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21" w:rsidRPr="00EA1042" w:rsidRDefault="00EA1042">
      <w:pPr>
        <w:rPr>
          <w:b/>
          <w:sz w:val="28"/>
          <w:szCs w:val="28"/>
        </w:rPr>
      </w:pPr>
      <w:bookmarkStart w:id="0" w:name="_GoBack"/>
      <w:bookmarkEnd w:id="0"/>
      <w:r w:rsidRPr="00EA1042">
        <w:rPr>
          <w:b/>
          <w:sz w:val="28"/>
          <w:szCs w:val="28"/>
        </w:rPr>
        <w:t>Naziv vlagatelja</w:t>
      </w:r>
    </w:p>
    <w:p w:rsidR="00EA1042" w:rsidRPr="00EA1042" w:rsidRDefault="00EA1042">
      <w:pPr>
        <w:rPr>
          <w:b/>
          <w:sz w:val="28"/>
          <w:szCs w:val="28"/>
        </w:rPr>
      </w:pPr>
      <w:r w:rsidRPr="00EA1042">
        <w:rPr>
          <w:b/>
          <w:sz w:val="28"/>
          <w:szCs w:val="28"/>
        </w:rPr>
        <w:t>Naslov vlagatelja</w:t>
      </w:r>
    </w:p>
    <w:p w:rsidR="00EA1042" w:rsidRPr="00EA1042" w:rsidRDefault="00EA1042">
      <w:pPr>
        <w:rPr>
          <w:sz w:val="28"/>
          <w:szCs w:val="28"/>
        </w:rPr>
      </w:pPr>
    </w:p>
    <w:p w:rsidR="00EA1042" w:rsidRPr="00EA1042" w:rsidRDefault="00EA1042">
      <w:pPr>
        <w:rPr>
          <w:sz w:val="28"/>
          <w:szCs w:val="28"/>
        </w:rPr>
      </w:pPr>
    </w:p>
    <w:p w:rsidR="00EA1042" w:rsidRPr="00EA1042" w:rsidRDefault="00EA1042">
      <w:pPr>
        <w:rPr>
          <w:sz w:val="28"/>
          <w:szCs w:val="28"/>
        </w:rPr>
      </w:pPr>
    </w:p>
    <w:p w:rsidR="00EA1042" w:rsidRPr="00EA1042" w:rsidRDefault="00EA1042">
      <w:pPr>
        <w:rPr>
          <w:sz w:val="28"/>
          <w:szCs w:val="28"/>
        </w:rPr>
      </w:pPr>
    </w:p>
    <w:p w:rsidR="00EA1042" w:rsidRPr="00EA1042" w:rsidRDefault="00EA1042">
      <w:pPr>
        <w:rPr>
          <w:sz w:val="28"/>
          <w:szCs w:val="28"/>
        </w:rPr>
      </w:pPr>
    </w:p>
    <w:p w:rsidR="00EA1042" w:rsidRPr="00EA1042" w:rsidRDefault="00EA1042">
      <w:pPr>
        <w:rPr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  <w:sectPr w:rsidR="00EA1042" w:rsidRPr="00EA1042" w:rsidSect="00EA104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ind w:right="679"/>
        <w:jc w:val="both"/>
        <w:rPr>
          <w:rFonts w:cs="TimesNewRomanPS-BoldMT"/>
          <w:b/>
          <w:bCs/>
          <w:sz w:val="28"/>
          <w:szCs w:val="28"/>
        </w:rPr>
      </w:pPr>
      <w:r w:rsidRPr="00EA1042">
        <w:rPr>
          <w:rFonts w:cs="TimesNewRomanPS-BoldMT"/>
          <w:b/>
          <w:bCs/>
          <w:sz w:val="28"/>
          <w:szCs w:val="28"/>
        </w:rPr>
        <w:t>JR 201</w:t>
      </w:r>
      <w:r w:rsidR="009B6EA0">
        <w:rPr>
          <w:rFonts w:cs="TimesNewRomanPS-BoldMT"/>
          <w:b/>
          <w:bCs/>
          <w:sz w:val="28"/>
          <w:szCs w:val="28"/>
        </w:rPr>
        <w:t>5</w:t>
      </w:r>
      <w:r w:rsidRPr="00EA1042">
        <w:rPr>
          <w:rFonts w:cs="TimesNewRomanPS-BoldMT"/>
          <w:b/>
          <w:bCs/>
          <w:sz w:val="28"/>
          <w:szCs w:val="28"/>
        </w:rPr>
        <w:t xml:space="preserve"> - »NE ODPIRAJ</w:t>
      </w:r>
      <w:r>
        <w:rPr>
          <w:rFonts w:cs="TimesNewRomanPS-BoldMT"/>
          <w:b/>
          <w:bCs/>
          <w:sz w:val="28"/>
          <w:szCs w:val="28"/>
        </w:rPr>
        <w:t xml:space="preserve"> </w:t>
      </w:r>
      <w:r w:rsidRPr="00EA1042">
        <w:rPr>
          <w:rFonts w:cs="TimesNewRomanPS-BoldMT"/>
          <w:b/>
          <w:bCs/>
          <w:sz w:val="28"/>
          <w:szCs w:val="28"/>
        </w:rPr>
        <w:t>– VLOGA: SOFINANCIRANJE PROGRAMOV IN/ALI</w:t>
      </w: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ind w:right="679"/>
        <w:jc w:val="both"/>
        <w:rPr>
          <w:rFonts w:cs="TimesNewRomanPS-BoldMT"/>
          <w:b/>
          <w:bCs/>
          <w:sz w:val="28"/>
          <w:szCs w:val="28"/>
        </w:rPr>
      </w:pPr>
      <w:r w:rsidRPr="00EA1042">
        <w:rPr>
          <w:rFonts w:cs="TimesNewRomanPS-BoldMT"/>
          <w:b/>
          <w:bCs/>
          <w:sz w:val="28"/>
          <w:szCs w:val="28"/>
        </w:rPr>
        <w:t>PROJEKTOV V MOL S PODROČJA PODPORNIH STORITEV V VZGOJI IN</w:t>
      </w:r>
    </w:p>
    <w:p w:rsidR="00EA1042" w:rsidRPr="00EA1042" w:rsidRDefault="00EA1042" w:rsidP="00EA1042">
      <w:pPr>
        <w:ind w:right="679"/>
        <w:rPr>
          <w:rFonts w:cs="TimesNewRomanPS-BoldMT"/>
          <w:b/>
          <w:bCs/>
          <w:sz w:val="28"/>
          <w:szCs w:val="28"/>
        </w:rPr>
      </w:pPr>
      <w:r w:rsidRPr="00EA1042">
        <w:rPr>
          <w:rFonts w:cs="TimesNewRomanPS-BoldMT"/>
          <w:b/>
          <w:bCs/>
          <w:sz w:val="28"/>
          <w:szCs w:val="28"/>
        </w:rPr>
        <w:t>IZOBRAŽEVANJU TER PROSTEM ČASU OTROK«</w:t>
      </w:r>
    </w:p>
    <w:p w:rsidR="00EA1042" w:rsidRPr="00EA1042" w:rsidRDefault="00EA1042" w:rsidP="00EA1042">
      <w:pPr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ind w:firstLine="708"/>
        <w:rPr>
          <w:rFonts w:cs="TimesNewRomanPS-BoldMT"/>
          <w:b/>
          <w:bCs/>
          <w:sz w:val="28"/>
          <w:szCs w:val="28"/>
        </w:rPr>
      </w:pPr>
      <w:r w:rsidRPr="00EA1042">
        <w:rPr>
          <w:rFonts w:cs="TimesNewRomanPS-BoldMT"/>
          <w:b/>
          <w:bCs/>
          <w:sz w:val="28"/>
          <w:szCs w:val="28"/>
        </w:rPr>
        <w:t>Mestna občina Ljubljana</w:t>
      </w:r>
    </w:p>
    <w:p w:rsidR="00EA1042" w:rsidRPr="00EA1042" w:rsidRDefault="00EA1042" w:rsidP="00EA1042">
      <w:pPr>
        <w:ind w:firstLine="708"/>
        <w:rPr>
          <w:rFonts w:cs="TimesNewRomanPS-BoldMT"/>
          <w:b/>
          <w:bCs/>
          <w:sz w:val="28"/>
          <w:szCs w:val="28"/>
        </w:rPr>
      </w:pPr>
      <w:r w:rsidRPr="00EA1042">
        <w:rPr>
          <w:rFonts w:cs="TimesNewRomanPS-BoldMT"/>
          <w:b/>
          <w:bCs/>
          <w:sz w:val="28"/>
          <w:szCs w:val="28"/>
        </w:rPr>
        <w:t>p.p. 25</w:t>
      </w:r>
    </w:p>
    <w:p w:rsidR="00EA1042" w:rsidRPr="00EA1042" w:rsidRDefault="00EA1042" w:rsidP="00EA1042">
      <w:pPr>
        <w:ind w:firstLine="708"/>
        <w:rPr>
          <w:sz w:val="28"/>
          <w:szCs w:val="28"/>
        </w:rPr>
      </w:pPr>
      <w:r w:rsidRPr="00EA1042">
        <w:rPr>
          <w:rFonts w:cs="TimesNewRomanPS-BoldMT"/>
          <w:b/>
          <w:bCs/>
          <w:sz w:val="28"/>
          <w:szCs w:val="28"/>
        </w:rPr>
        <w:t>1001 Ljubljana</w:t>
      </w:r>
    </w:p>
    <w:sectPr w:rsidR="00EA1042" w:rsidRPr="00EA1042" w:rsidSect="00EA1042">
      <w:type w:val="continuous"/>
      <w:pgSz w:w="16838" w:h="11906" w:orient="landscape"/>
      <w:pgMar w:top="1417" w:right="1417" w:bottom="1417" w:left="1417" w:header="708" w:footer="708" w:gutter="0"/>
      <w:cols w:num="2" w:space="2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42"/>
    <w:rsid w:val="009B6EA0"/>
    <w:rsid w:val="00D27AC3"/>
    <w:rsid w:val="00EA1042"/>
    <w:rsid w:val="00F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Nataša Naumović</cp:lastModifiedBy>
  <cp:revision>2</cp:revision>
  <dcterms:created xsi:type="dcterms:W3CDTF">2014-11-19T11:44:00Z</dcterms:created>
  <dcterms:modified xsi:type="dcterms:W3CDTF">2014-11-19T11:44:00Z</dcterms:modified>
</cp:coreProperties>
</file>