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E4" w:rsidRDefault="00BC5FE4" w:rsidP="00BC5FE4">
      <w:r w:rsidRPr="006E4711">
        <w:rPr>
          <w:noProof/>
        </w:rPr>
        <w:drawing>
          <wp:inline distT="0" distB="0" distL="0" distR="0">
            <wp:extent cx="5760720" cy="711888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E4" w:rsidRDefault="00BC5FE4" w:rsidP="00BC5FE4">
      <w:pPr>
        <w:jc w:val="center"/>
        <w:rPr>
          <w:rFonts w:ascii="Calibri" w:hAnsi="Calibri"/>
          <w:b/>
          <w:bCs/>
          <w:color w:val="000000"/>
          <w:sz w:val="26"/>
          <w:szCs w:val="26"/>
          <w:lang w:eastAsia="en-US"/>
        </w:rPr>
      </w:pPr>
    </w:p>
    <w:p w:rsidR="00BC5FE4" w:rsidRPr="006E4B6F" w:rsidRDefault="00BC5FE4" w:rsidP="00BC5FE4">
      <w:pPr>
        <w:jc w:val="center"/>
        <w:rPr>
          <w:rFonts w:ascii="Calibri" w:hAnsi="Calibri"/>
          <w:b/>
          <w:bCs/>
          <w:color w:val="000000"/>
          <w:sz w:val="26"/>
          <w:szCs w:val="26"/>
          <w:lang w:eastAsia="en-US"/>
        </w:rPr>
      </w:pPr>
      <w:r w:rsidRPr="006E4B6F">
        <w:rPr>
          <w:rFonts w:ascii="Calibri" w:hAnsi="Calibri"/>
          <w:b/>
          <w:bCs/>
          <w:color w:val="000000"/>
          <w:sz w:val="26"/>
          <w:szCs w:val="26"/>
          <w:lang w:eastAsia="en-US"/>
        </w:rPr>
        <w:t>JAVNI RAZPIS</w:t>
      </w:r>
    </w:p>
    <w:p w:rsidR="00BC5FE4" w:rsidRPr="006E4B6F" w:rsidRDefault="00BC5FE4" w:rsidP="00BC5FE4">
      <w:pPr>
        <w:jc w:val="center"/>
        <w:rPr>
          <w:rFonts w:ascii="Calibri" w:hAnsi="Calibri"/>
          <w:b/>
          <w:bCs/>
          <w:color w:val="000000"/>
          <w:sz w:val="26"/>
          <w:szCs w:val="26"/>
          <w:lang w:eastAsia="en-US"/>
        </w:rPr>
      </w:pPr>
      <w:r w:rsidRPr="006E4B6F">
        <w:rPr>
          <w:rFonts w:ascii="Calibri" w:hAnsi="Calibri"/>
          <w:b/>
          <w:bCs/>
          <w:color w:val="000000"/>
          <w:sz w:val="26"/>
          <w:szCs w:val="26"/>
          <w:lang w:eastAsia="en-US"/>
        </w:rPr>
        <w:t>za sofinanciranj</w:t>
      </w:r>
      <w:r>
        <w:rPr>
          <w:rFonts w:ascii="Calibri" w:hAnsi="Calibri"/>
          <w:b/>
          <w:bCs/>
          <w:color w:val="000000"/>
          <w:sz w:val="26"/>
          <w:szCs w:val="26"/>
          <w:lang w:eastAsia="en-US"/>
        </w:rPr>
        <w:t xml:space="preserve">e programov in/ali projektov v </w:t>
      </w:r>
      <w:r w:rsidRPr="006E4B6F">
        <w:rPr>
          <w:rFonts w:ascii="Calibri" w:hAnsi="Calibri"/>
          <w:b/>
          <w:bCs/>
          <w:color w:val="000000"/>
          <w:sz w:val="26"/>
          <w:szCs w:val="26"/>
          <w:lang w:eastAsia="en-US"/>
        </w:rPr>
        <w:t>MOL v letu 2013 s področja</w:t>
      </w:r>
    </w:p>
    <w:p w:rsidR="00BC5FE4" w:rsidRPr="006E4B6F" w:rsidRDefault="00BC5FE4" w:rsidP="00BC5FE4">
      <w:pPr>
        <w:jc w:val="center"/>
        <w:rPr>
          <w:rFonts w:ascii="Calibri" w:hAnsi="Calibri"/>
          <w:b/>
          <w:bCs/>
          <w:color w:val="000000"/>
          <w:sz w:val="26"/>
          <w:szCs w:val="26"/>
          <w:lang w:eastAsia="en-US"/>
        </w:rPr>
      </w:pPr>
      <w:r w:rsidRPr="006E4B6F">
        <w:rPr>
          <w:rFonts w:ascii="Calibri" w:hAnsi="Calibri"/>
          <w:b/>
          <w:bCs/>
          <w:color w:val="000000"/>
          <w:sz w:val="26"/>
          <w:szCs w:val="26"/>
          <w:lang w:eastAsia="en-US"/>
        </w:rPr>
        <w:t>PODPORNIH STORITEV V VZGOJI IN IZOBRAŽEVANJU TER PROSTEM ČASU OTROK</w:t>
      </w:r>
    </w:p>
    <w:p w:rsidR="00BC5FE4" w:rsidRDefault="00BC5FE4" w:rsidP="00BC5FE4">
      <w:pPr>
        <w:pStyle w:val="Default"/>
        <w:rPr>
          <w:rFonts w:ascii="Calibri" w:hAnsi="Calibri"/>
          <w:b/>
          <w:bCs/>
          <w:sz w:val="26"/>
          <w:szCs w:val="26"/>
        </w:rPr>
      </w:pPr>
    </w:p>
    <w:p w:rsidR="00BC5FE4" w:rsidRPr="009F275E" w:rsidRDefault="00BC5FE4" w:rsidP="00BC5FE4">
      <w:pPr>
        <w:pStyle w:val="Default"/>
        <w:ind w:left="567"/>
        <w:rPr>
          <w:rFonts w:ascii="Calibri" w:hAnsi="Calibri" w:cs="Times New Roman"/>
          <w:b/>
          <w:sz w:val="28"/>
          <w:szCs w:val="28"/>
        </w:rPr>
      </w:pPr>
      <w:r w:rsidRPr="00BB13BB">
        <w:rPr>
          <w:rFonts w:ascii="Calibri" w:hAnsi="Calibri" w:cs="Times New Roman"/>
          <w:b/>
          <w:sz w:val="28"/>
          <w:szCs w:val="28"/>
        </w:rPr>
        <w:t>Kazalo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2"/>
        <w:gridCol w:w="1936"/>
        <w:gridCol w:w="1593"/>
      </w:tblGrid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36" w:type="dxa"/>
          </w:tcPr>
          <w:p w:rsidR="00BC5FE4" w:rsidRPr="0083779C" w:rsidRDefault="00C265B6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Zaporedna š</w:t>
            </w:r>
            <w:r w:rsidR="00BC5FE4" w:rsidRPr="0083779C">
              <w:rPr>
                <w:rFonts w:ascii="Calibri" w:hAnsi="Calibri" w:cs="Times New Roman"/>
                <w:b/>
                <w:sz w:val="22"/>
                <w:szCs w:val="22"/>
              </w:rPr>
              <w:t>t. strani</w:t>
            </w: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3779C">
              <w:rPr>
                <w:rFonts w:ascii="Calibri" w:hAnsi="Calibri" w:cs="Times New Roman"/>
                <w:b/>
                <w:sz w:val="22"/>
                <w:szCs w:val="22"/>
              </w:rPr>
              <w:t>Izpolni MOL</w:t>
            </w: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Prijava na javni razpis-osnovni prijavni obrazec z izjavo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>Mladinski raziskovalni projekti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Projekt (naslov projekta)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Projekt (naslov projekta)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Projekt (naslov projekta)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C265B6" w:rsidRPr="00AD07E8" w:rsidTr="00BC65C1">
        <w:tc>
          <w:tcPr>
            <w:tcW w:w="5192" w:type="dxa"/>
          </w:tcPr>
          <w:p w:rsidR="00C265B6" w:rsidRPr="0083779C" w:rsidRDefault="00C265B6" w:rsidP="0098076F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Soglasje javnega zavoda</w:t>
            </w:r>
            <w:r>
              <w:rPr>
                <w:rFonts w:ascii="Calibri" w:hAnsi="Calibri"/>
                <w:sz w:val="22"/>
                <w:szCs w:val="22"/>
              </w:rPr>
              <w:t>, če se bo</w:t>
            </w:r>
            <w:r w:rsidRPr="0083779C">
              <w:rPr>
                <w:rFonts w:ascii="Calibri" w:hAnsi="Calibri"/>
                <w:sz w:val="22"/>
                <w:szCs w:val="22"/>
              </w:rPr>
              <w:t xml:space="preserve"> v </w:t>
            </w:r>
            <w:r>
              <w:rPr>
                <w:rFonts w:ascii="Calibri" w:hAnsi="Calibri"/>
                <w:sz w:val="22"/>
                <w:szCs w:val="22"/>
              </w:rPr>
              <w:t>njem</w:t>
            </w:r>
            <w:r w:rsidR="0098076F">
              <w:rPr>
                <w:rFonts w:ascii="Calibri" w:hAnsi="Calibri"/>
                <w:sz w:val="22"/>
                <w:szCs w:val="22"/>
              </w:rPr>
              <w:t xml:space="preserve"> izvajal projekt</w:t>
            </w:r>
          </w:p>
        </w:tc>
        <w:tc>
          <w:tcPr>
            <w:tcW w:w="1936" w:type="dxa"/>
          </w:tcPr>
          <w:p w:rsidR="00C265B6" w:rsidRPr="0083779C" w:rsidRDefault="00C265B6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C265B6" w:rsidRPr="0083779C" w:rsidRDefault="00C265B6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C265B6" w:rsidRPr="00AD07E8" w:rsidTr="00BC65C1">
        <w:tc>
          <w:tcPr>
            <w:tcW w:w="5192" w:type="dxa"/>
          </w:tcPr>
          <w:p w:rsidR="00C265B6" w:rsidRPr="0083779C" w:rsidRDefault="00C265B6" w:rsidP="00C265B6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Izjava, da zaposleni strokovni delavci šole teh znanj nimajo</w:t>
            </w:r>
          </w:p>
        </w:tc>
        <w:tc>
          <w:tcPr>
            <w:tcW w:w="1936" w:type="dxa"/>
          </w:tcPr>
          <w:p w:rsidR="00C265B6" w:rsidRPr="0083779C" w:rsidRDefault="00C265B6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C265B6" w:rsidRPr="0083779C" w:rsidRDefault="00C265B6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 xml:space="preserve">Organizator 26., </w:t>
            </w:r>
            <w:smartTag w:uri="urn:schemas-microsoft-com:office:smarttags" w:element="metricconverter">
              <w:smartTagPr>
                <w:attr w:name="ProductID" w:val="27. in"/>
              </w:smartTagPr>
              <w:r w:rsidRPr="0083779C">
                <w:rPr>
                  <w:rFonts w:ascii="Calibri" w:hAnsi="Calibri"/>
                  <w:b/>
                  <w:sz w:val="22"/>
                  <w:szCs w:val="22"/>
                </w:rPr>
                <w:t>27. in</w:t>
              </w:r>
            </w:smartTag>
            <w:r w:rsidRPr="0083779C">
              <w:rPr>
                <w:rFonts w:ascii="Calibri" w:hAnsi="Calibri"/>
                <w:b/>
                <w:sz w:val="22"/>
                <w:szCs w:val="22"/>
              </w:rPr>
              <w:t xml:space="preserve"> 28. srečanja mladih raziskovalcev in njihovih mentorjev »Zaupajmo v lastno ustvarjalnost« v letih 2013, </w:t>
            </w:r>
            <w:smartTag w:uri="urn:schemas-microsoft-com:office:smarttags" w:element="metricconverter">
              <w:smartTagPr>
                <w:attr w:name="ProductID" w:val="2014 in"/>
              </w:smartTagPr>
              <w:r w:rsidRPr="0083779C">
                <w:rPr>
                  <w:rFonts w:ascii="Calibri" w:hAnsi="Calibri"/>
                  <w:b/>
                  <w:sz w:val="22"/>
                  <w:szCs w:val="22"/>
                </w:rPr>
                <w:t>2014 in</w:t>
              </w:r>
            </w:smartTag>
            <w:r w:rsidRPr="0083779C">
              <w:rPr>
                <w:rFonts w:ascii="Calibri" w:hAnsi="Calibri"/>
                <w:b/>
                <w:sz w:val="22"/>
                <w:szCs w:val="22"/>
              </w:rPr>
              <w:t xml:space="preserve"> 2015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 xml:space="preserve">Vloga 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>Prostočasne in preventivne aktivnosti za otroke in mladostnike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4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Projekt (naslov projekta)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4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Projekt (naslov projekta)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4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Projekt (naslov projekta)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Soglasje javnega zavoda v katerem se bo izvajala aktivnost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Izjava, da zaposleni strokovni delavci šole ali vrtca teh znanj nimajo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>Počitniško varstvo otrok in mladostnikov z aktivnostmi v času šolskih počitnic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59371B" w:rsidP="0059371B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Vloga -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>zimske počitnice – program v času vseh delovnih dni trajanja počitnic</w:t>
            </w:r>
            <w:r>
              <w:rPr>
                <w:rFonts w:ascii="Calibri" w:hAnsi="Calibri"/>
                <w:sz w:val="22"/>
                <w:szCs w:val="22"/>
              </w:rPr>
              <w:t xml:space="preserve"> (naziv počitnic)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59371B" w:rsidP="00075E81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Vloga - 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 xml:space="preserve">poletne počitnice- </w:t>
            </w:r>
            <w:r w:rsidR="00BC5FE4">
              <w:rPr>
                <w:rFonts w:ascii="Calibri" w:hAnsi="Calibri"/>
                <w:sz w:val="22"/>
                <w:szCs w:val="22"/>
              </w:rPr>
              <w:t xml:space="preserve"> najmanj </w:t>
            </w:r>
            <w:r>
              <w:rPr>
                <w:rFonts w:ascii="Calibri" w:hAnsi="Calibri"/>
                <w:sz w:val="22"/>
                <w:szCs w:val="22"/>
              </w:rPr>
              <w:t>tri tedenski program (naziv počitnic)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59371B" w:rsidP="00075E81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Vloga -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>jesenske počitnice– program v času vseh</w:t>
            </w:r>
            <w:r>
              <w:rPr>
                <w:rFonts w:ascii="Calibri" w:hAnsi="Calibri"/>
                <w:sz w:val="22"/>
                <w:szCs w:val="22"/>
              </w:rPr>
              <w:t xml:space="preserve"> delovnih dni trajanja počitnic (naziv počitnic)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lastRenderedPageBreak/>
              <w:t xml:space="preserve">Soglasje javnega zavoda v katerem se bo izvajala aktivnost 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>Dopolnilne dejavnosti in vsebine s področja tehnike in eksperimentiranja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65C1" w:rsidP="00075E81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Vloga -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>celoletni program</w:t>
            </w:r>
            <w:r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>Dejavnosti v šolah za učence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</w:t>
            </w:r>
            <w:r w:rsidR="00BC65C1"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</w:t>
            </w:r>
            <w:r w:rsidR="00BC65C1"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</w:t>
            </w:r>
            <w:r w:rsidR="00BC65C1"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</w:t>
            </w:r>
            <w:r w:rsidR="00BC65C1"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</w:t>
            </w:r>
            <w:r w:rsidR="00BC65C1"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</w:t>
            </w:r>
            <w:r w:rsidR="00BC65C1">
              <w:rPr>
                <w:rFonts w:ascii="Calibri" w:hAnsi="Calibri"/>
                <w:sz w:val="22"/>
                <w:szCs w:val="22"/>
              </w:rPr>
              <w:t xml:space="preserve"> (naziv dejavnosti)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3779C">
              <w:rPr>
                <w:rFonts w:ascii="Calibri" w:hAnsi="Calibri"/>
                <w:sz w:val="22"/>
                <w:szCs w:val="22"/>
              </w:rPr>
              <w:t>Vloga (jubilej OŠ)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Default="00BC5FE4" w:rsidP="00075E8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Prijavni obrazec</w:t>
            </w:r>
          </w:p>
          <w:p w:rsidR="00BC5FE4" w:rsidRPr="0083779C" w:rsidRDefault="00BC5FE4" w:rsidP="00075E81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779C">
              <w:rPr>
                <w:rFonts w:ascii="Calibri" w:hAnsi="Calibri"/>
                <w:b/>
                <w:sz w:val="22"/>
                <w:szCs w:val="22"/>
              </w:rPr>
              <w:t>Mestne prireditve šol za otroke in učence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59371B" w:rsidP="00075E81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Vloga -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>festival za otroke s posebnimi potrebami</w:t>
            </w:r>
            <w:r>
              <w:rPr>
                <w:rFonts w:ascii="Calibri" w:hAnsi="Calibri"/>
                <w:sz w:val="22"/>
                <w:szCs w:val="22"/>
              </w:rPr>
              <w:t xml:space="preserve">  (naziv prireditve)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59371B" w:rsidP="00075E81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Vloga -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>organizacija izdelave pustnih mask in maskote zmajčka</w:t>
            </w:r>
            <w:r>
              <w:rPr>
                <w:rFonts w:ascii="Calibri" w:hAnsi="Calibri"/>
                <w:sz w:val="22"/>
                <w:szCs w:val="22"/>
              </w:rPr>
              <w:t xml:space="preserve"> (naziv prireditve)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59371B" w:rsidP="00075E81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Vloga -</w:t>
            </w:r>
            <w:r w:rsidR="00BC5FE4" w:rsidRPr="0083779C">
              <w:rPr>
                <w:rFonts w:ascii="Calibri" w:hAnsi="Calibri"/>
                <w:sz w:val="22"/>
                <w:szCs w:val="22"/>
              </w:rPr>
              <w:t>revija pevskih zborov</w:t>
            </w:r>
            <w:r>
              <w:rPr>
                <w:rFonts w:ascii="Calibri" w:hAnsi="Calibri"/>
                <w:sz w:val="22"/>
                <w:szCs w:val="22"/>
              </w:rPr>
              <w:t xml:space="preserve"> (naziv prireditve)</w:t>
            </w: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5FE4" w:rsidRPr="00AD07E8" w:rsidTr="00BC65C1">
        <w:tc>
          <w:tcPr>
            <w:tcW w:w="5192" w:type="dxa"/>
          </w:tcPr>
          <w:p w:rsidR="00BC5FE4" w:rsidRPr="0083779C" w:rsidRDefault="00BC5FE4" w:rsidP="00075E81">
            <w:pPr>
              <w:pStyle w:val="Default"/>
              <w:ind w:left="10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6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BC5FE4" w:rsidRPr="0083779C" w:rsidRDefault="00BC5FE4" w:rsidP="00075E81">
            <w:pPr>
              <w:pStyle w:val="Defaul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:rsidR="00BC5FE4" w:rsidRPr="00D85C6F" w:rsidRDefault="00BC5FE4" w:rsidP="00BC5FE4">
      <w:pPr>
        <w:tabs>
          <w:tab w:val="num" w:pos="900"/>
        </w:tabs>
        <w:rPr>
          <w:rFonts w:ascii="Calibri" w:hAnsi="Calibri"/>
          <w:b/>
        </w:rPr>
      </w:pPr>
    </w:p>
    <w:p w:rsidR="00BC5FE4" w:rsidRDefault="00BC5FE4" w:rsidP="00BC5FE4"/>
    <w:p w:rsidR="00267D21" w:rsidRDefault="00267D21"/>
    <w:sectPr w:rsidR="00267D21" w:rsidSect="006E4711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65" w:rsidRDefault="00F80165" w:rsidP="00993BC5">
      <w:r>
        <w:separator/>
      </w:r>
    </w:p>
  </w:endnote>
  <w:endnote w:type="continuationSeparator" w:id="0">
    <w:p w:rsidR="00F80165" w:rsidRDefault="00F80165" w:rsidP="0099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711" w:rsidRPr="00F02442" w:rsidRDefault="00BC5FE4" w:rsidP="006E4711">
    <w:pPr>
      <w:jc w:val="right"/>
      <w:rPr>
        <w:rFonts w:ascii="Calibri" w:hAnsi="Calibri"/>
        <w:b/>
        <w:bCs/>
        <w:color w:val="000000"/>
        <w:sz w:val="18"/>
        <w:szCs w:val="26"/>
        <w:lang w:eastAsia="en-US"/>
      </w:rPr>
    </w:pPr>
    <w:r w:rsidRPr="00F02442">
      <w:rPr>
        <w:rFonts w:ascii="Calibri" w:hAnsi="Calibri"/>
        <w:b/>
        <w:bCs/>
        <w:color w:val="000000"/>
        <w:sz w:val="18"/>
        <w:szCs w:val="26"/>
        <w:lang w:eastAsia="en-US"/>
      </w:rPr>
      <w:t>MU MOL – OPVI</w:t>
    </w:r>
  </w:p>
  <w:p w:rsidR="006E4711" w:rsidRDefault="00BC5FE4" w:rsidP="006E4711">
    <w:pPr>
      <w:jc w:val="right"/>
      <w:rPr>
        <w:rFonts w:ascii="Calibri" w:hAnsi="Calibri"/>
        <w:sz w:val="18"/>
        <w:lang w:eastAsia="en-US"/>
      </w:rPr>
    </w:pPr>
    <w:r w:rsidRPr="00F02442">
      <w:rPr>
        <w:rFonts w:ascii="Calibri" w:hAnsi="Calibri"/>
        <w:sz w:val="18"/>
        <w:lang w:eastAsia="en-US"/>
      </w:rPr>
      <w:t xml:space="preserve">JR 2013 – podporne storitve v vzgoji in izobraževanju </w:t>
    </w:r>
  </w:p>
  <w:p w:rsidR="006E4711" w:rsidRPr="00F02442" w:rsidRDefault="00BC5FE4" w:rsidP="006E4711">
    <w:pPr>
      <w:jc w:val="right"/>
      <w:rPr>
        <w:rFonts w:ascii="Calibri" w:hAnsi="Calibri"/>
        <w:sz w:val="18"/>
      </w:rPr>
    </w:pPr>
    <w:r w:rsidRPr="00F02442">
      <w:rPr>
        <w:rFonts w:ascii="Calibri" w:hAnsi="Calibri"/>
        <w:sz w:val="18"/>
        <w:lang w:eastAsia="en-US"/>
      </w:rPr>
      <w:t>ter prostem času otrok</w:t>
    </w:r>
  </w:p>
  <w:p w:rsidR="006E4711" w:rsidRDefault="00D3735A" w:rsidP="006E4711">
    <w:pPr>
      <w:pStyle w:val="Noga"/>
      <w:jc w:val="center"/>
    </w:pPr>
    <w:r>
      <w:rPr>
        <w:rStyle w:val="tevilkastrani"/>
      </w:rPr>
      <w:fldChar w:fldCharType="begin"/>
    </w:r>
    <w:r w:rsidR="00BC5FE4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98076F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E4711" w:rsidRDefault="00F80165">
    <w:pPr>
      <w:pStyle w:val="Noga"/>
    </w:pPr>
  </w:p>
  <w:p w:rsidR="006E4711" w:rsidRDefault="00F8016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65" w:rsidRDefault="00F80165" w:rsidP="00993BC5">
      <w:r>
        <w:separator/>
      </w:r>
    </w:p>
  </w:footnote>
  <w:footnote w:type="continuationSeparator" w:id="0">
    <w:p w:rsidR="00F80165" w:rsidRDefault="00F80165" w:rsidP="00993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3A27"/>
    <w:multiLevelType w:val="hybridMultilevel"/>
    <w:tmpl w:val="D68E8A02"/>
    <w:lvl w:ilvl="0" w:tplc="EB50F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A357C"/>
    <w:multiLevelType w:val="hybridMultilevel"/>
    <w:tmpl w:val="05F4BD92"/>
    <w:lvl w:ilvl="0" w:tplc="21B46584">
      <w:start w:val="1"/>
      <w:numFmt w:val="decimal"/>
      <w:lvlText w:val="%1."/>
      <w:lvlJc w:val="left"/>
      <w:pPr>
        <w:ind w:left="1287" w:hanging="360"/>
      </w:pPr>
      <w:rPr>
        <w:rFonts w:ascii="Calibri" w:hAnsi="Calibri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FF00C9"/>
    <w:multiLevelType w:val="hybridMultilevel"/>
    <w:tmpl w:val="05F4BD92"/>
    <w:lvl w:ilvl="0" w:tplc="21B46584">
      <w:start w:val="1"/>
      <w:numFmt w:val="decimal"/>
      <w:lvlText w:val="%1."/>
      <w:lvlJc w:val="left"/>
      <w:pPr>
        <w:ind w:left="1287" w:hanging="360"/>
      </w:pPr>
      <w:rPr>
        <w:rFonts w:ascii="Calibri" w:hAnsi="Calibri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3C4F3E"/>
    <w:multiLevelType w:val="hybridMultilevel"/>
    <w:tmpl w:val="C4AA5408"/>
    <w:lvl w:ilvl="0" w:tplc="277AD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33670"/>
    <w:multiLevelType w:val="hybridMultilevel"/>
    <w:tmpl w:val="5FE40730"/>
    <w:lvl w:ilvl="0" w:tplc="44AC07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944247"/>
    <w:multiLevelType w:val="hybridMultilevel"/>
    <w:tmpl w:val="E4BA496A"/>
    <w:lvl w:ilvl="0" w:tplc="C3902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A7B89"/>
    <w:multiLevelType w:val="hybridMultilevel"/>
    <w:tmpl w:val="D88ABA9A"/>
    <w:lvl w:ilvl="0" w:tplc="BCB64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0B108C"/>
    <w:multiLevelType w:val="hybridMultilevel"/>
    <w:tmpl w:val="8D2090B0"/>
    <w:lvl w:ilvl="0" w:tplc="9182BEC2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FE4"/>
    <w:rsid w:val="00112F62"/>
    <w:rsid w:val="00166B9C"/>
    <w:rsid w:val="00267D21"/>
    <w:rsid w:val="003A1B6F"/>
    <w:rsid w:val="004015A8"/>
    <w:rsid w:val="0059371B"/>
    <w:rsid w:val="00621FEA"/>
    <w:rsid w:val="00701245"/>
    <w:rsid w:val="00716944"/>
    <w:rsid w:val="00780615"/>
    <w:rsid w:val="0078204B"/>
    <w:rsid w:val="0098076F"/>
    <w:rsid w:val="00993BC5"/>
    <w:rsid w:val="00A165FF"/>
    <w:rsid w:val="00BC5FE4"/>
    <w:rsid w:val="00BC65C1"/>
    <w:rsid w:val="00C265B6"/>
    <w:rsid w:val="00C40913"/>
    <w:rsid w:val="00D27E51"/>
    <w:rsid w:val="00D3735A"/>
    <w:rsid w:val="00D70FF5"/>
    <w:rsid w:val="00DC5036"/>
    <w:rsid w:val="00DC740D"/>
    <w:rsid w:val="00EE30F4"/>
    <w:rsid w:val="00F80165"/>
    <w:rsid w:val="00F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5FE4"/>
    <w:pPr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C5F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ga">
    <w:name w:val="footer"/>
    <w:basedOn w:val="Navaden"/>
    <w:link w:val="NogaZnak"/>
    <w:unhideWhenUsed/>
    <w:rsid w:val="00BC5F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C5FE4"/>
    <w:rPr>
      <w:rFonts w:ascii="Arial" w:eastAsia="Times New Roman" w:hAnsi="Arial" w:cs="Arial"/>
      <w:sz w:val="24"/>
      <w:szCs w:val="24"/>
      <w:lang w:eastAsia="sl-SI"/>
    </w:rPr>
  </w:style>
  <w:style w:type="character" w:styleId="tevilkastrani">
    <w:name w:val="page number"/>
    <w:basedOn w:val="Privzetapisavaodstavka"/>
    <w:rsid w:val="00BC5FE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5F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5FE4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D70F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70FF5"/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1778</Characters>
  <Application>Microsoft Office Word</Application>
  <DocSecurity>0</DocSecurity>
  <Lines>14</Lines>
  <Paragraphs>4</Paragraphs>
  <ScaleCrop>false</ScaleCrop>
  <Company>Mestna občina Ljubljana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Dolenc</dc:creator>
  <cp:keywords/>
  <dc:description/>
  <cp:lastModifiedBy>Dolenc</cp:lastModifiedBy>
  <cp:revision>7</cp:revision>
  <dcterms:created xsi:type="dcterms:W3CDTF">2012-10-24T14:50:00Z</dcterms:created>
  <dcterms:modified xsi:type="dcterms:W3CDTF">2012-10-25T12:10:00Z</dcterms:modified>
</cp:coreProperties>
</file>