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5A" w:rsidRPr="003E5D79" w:rsidRDefault="003E5D79" w:rsidP="00F3165A">
      <w:pPr>
        <w:pStyle w:val="Naslov7"/>
        <w:jc w:val="right"/>
        <w:rPr>
          <w:b w:val="0"/>
          <w:sz w:val="22"/>
          <w:szCs w:val="22"/>
        </w:rPr>
      </w:pPr>
      <w:bookmarkStart w:id="0" w:name="_GoBack"/>
      <w:bookmarkEnd w:id="0"/>
      <w:r w:rsidRPr="003E5D79">
        <w:rPr>
          <w:b w:val="0"/>
          <w:sz w:val="22"/>
          <w:szCs w:val="22"/>
        </w:rPr>
        <w:t>PRILOGA 2</w:t>
      </w:r>
    </w:p>
    <w:p w:rsidR="00F3165A" w:rsidRPr="003E5D79" w:rsidRDefault="00F3165A" w:rsidP="00F3165A">
      <w:pPr>
        <w:rPr>
          <w:rFonts w:ascii="Times New Roman" w:hAnsi="Times New Roman"/>
          <w:sz w:val="22"/>
          <w:szCs w:val="22"/>
        </w:rPr>
      </w:pPr>
    </w:p>
    <w:p w:rsidR="003E5D79" w:rsidRPr="003E5D79" w:rsidRDefault="003E5D79" w:rsidP="00F3165A">
      <w:pPr>
        <w:rPr>
          <w:rFonts w:ascii="Times New Roman" w:hAnsi="Times New Roman"/>
          <w:sz w:val="22"/>
          <w:szCs w:val="22"/>
        </w:rPr>
      </w:pPr>
    </w:p>
    <w:p w:rsidR="00CE3E80" w:rsidRDefault="00CE3E80" w:rsidP="003E5D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VLOGA </w:t>
      </w:r>
      <w:r w:rsidR="003E5D79" w:rsidRPr="003E5D79">
        <w:rPr>
          <w:rFonts w:ascii="Times New Roman" w:hAnsi="Times New Roman"/>
          <w:b/>
          <w:sz w:val="28"/>
          <w:szCs w:val="28"/>
        </w:rPr>
        <w:t xml:space="preserve">ZA PRIDOBITEV PRAVICE DO UPORABE JAVNE POVRŠINE </w:t>
      </w:r>
      <w:r w:rsidR="001E3110">
        <w:rPr>
          <w:rFonts w:ascii="Times New Roman" w:hAnsi="Times New Roman"/>
          <w:b/>
          <w:sz w:val="28"/>
          <w:szCs w:val="28"/>
        </w:rPr>
        <w:t xml:space="preserve">ZA </w:t>
      </w:r>
      <w:r w:rsidR="003E5D79" w:rsidRPr="003E5D79">
        <w:rPr>
          <w:rFonts w:ascii="Times New Roman" w:hAnsi="Times New Roman"/>
          <w:b/>
          <w:sz w:val="28"/>
          <w:szCs w:val="28"/>
        </w:rPr>
        <w:t xml:space="preserve">PEKO IN PRODAJO KOSTANJA </w:t>
      </w:r>
    </w:p>
    <w:p w:rsidR="00CE3E80" w:rsidRDefault="00CE3E80" w:rsidP="003E5D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5D79" w:rsidRPr="00CE3E80" w:rsidRDefault="00CE3E80" w:rsidP="00CE3E80">
      <w:pPr>
        <w:pStyle w:val="Odstavekseznama"/>
        <w:numPr>
          <w:ilvl w:val="0"/>
          <w:numId w:val="15"/>
        </w:numPr>
        <w:rPr>
          <w:rFonts w:ascii="Times New Roman" w:hAnsi="Times New Roman"/>
          <w:b/>
          <w:sz w:val="26"/>
          <w:szCs w:val="26"/>
        </w:rPr>
      </w:pPr>
      <w:r w:rsidRPr="00CE3E80">
        <w:rPr>
          <w:rFonts w:ascii="Times New Roman" w:hAnsi="Times New Roman"/>
          <w:b/>
          <w:sz w:val="26"/>
          <w:szCs w:val="26"/>
        </w:rPr>
        <w:t>LOKACIJA</w:t>
      </w:r>
    </w:p>
    <w:p w:rsidR="003E5D79" w:rsidRPr="00CE3E80" w:rsidRDefault="00CE3E80" w:rsidP="00F3165A">
      <w:pPr>
        <w:rPr>
          <w:rFonts w:ascii="Times New Roman" w:hAnsi="Times New Roman"/>
          <w:b/>
          <w:sz w:val="22"/>
          <w:szCs w:val="22"/>
        </w:rPr>
      </w:pPr>
      <w:r w:rsidRPr="00CE3E80">
        <w:rPr>
          <w:rFonts w:ascii="Times New Roman" w:hAnsi="Times New Roman"/>
          <w:b/>
          <w:sz w:val="22"/>
          <w:szCs w:val="22"/>
        </w:rPr>
        <w:t xml:space="preserve"> </w:t>
      </w:r>
      <w:r w:rsidR="003E5D79" w:rsidRPr="00CE3E80">
        <w:rPr>
          <w:rFonts w:ascii="Times New Roman" w:hAnsi="Times New Roman"/>
          <w:b/>
          <w:sz w:val="22"/>
          <w:szCs w:val="22"/>
        </w:rPr>
        <w:t>(izberite eno od spodaj naštetih lokacij na način, da obkrožite številko</w:t>
      </w:r>
      <w:r w:rsidR="00EB4D9E" w:rsidRPr="00CE3E80">
        <w:rPr>
          <w:rFonts w:ascii="Times New Roman" w:hAnsi="Times New Roman"/>
          <w:b/>
          <w:sz w:val="22"/>
          <w:szCs w:val="22"/>
        </w:rPr>
        <w:t>)</w:t>
      </w: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rPr>
          <w:rFonts w:ascii="Times New Roman" w:hAnsi="Times New Roman"/>
          <w:b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Prešernov trg (</w:t>
      </w:r>
      <w:r w:rsidRPr="00CE3E80">
        <w:rPr>
          <w:rFonts w:ascii="Times New Roman" w:hAnsi="Times New Roman"/>
          <w:sz w:val="24"/>
          <w:szCs w:val="24"/>
        </w:rPr>
        <w:t>tipska utica MOL št. 1</w:t>
      </w:r>
      <w:r w:rsidRPr="00CE3E80">
        <w:rPr>
          <w:rFonts w:ascii="Times New Roman" w:hAnsi="Times New Roman"/>
          <w:b/>
          <w:sz w:val="24"/>
          <w:szCs w:val="24"/>
        </w:rPr>
        <w:t>);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Cankarjevo nabrežje (blizu brvi) </w:t>
      </w:r>
      <w:r w:rsidRPr="00CE3E80">
        <w:rPr>
          <w:rFonts w:ascii="Times New Roman" w:hAnsi="Times New Roman"/>
          <w:sz w:val="24"/>
          <w:szCs w:val="24"/>
        </w:rPr>
        <w:t>(tipska utica MOL št. 2),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Breg – Novi trg </w:t>
      </w:r>
      <w:r w:rsidRPr="00CE3E80">
        <w:rPr>
          <w:rFonts w:ascii="Times New Roman" w:hAnsi="Times New Roman"/>
          <w:sz w:val="24"/>
          <w:szCs w:val="24"/>
        </w:rPr>
        <w:t>(tipska utica MOL št. 3),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Kongresni trg – nasproti Kazine </w:t>
      </w:r>
      <w:r w:rsidRPr="00CE3E80">
        <w:rPr>
          <w:rFonts w:ascii="Times New Roman" w:hAnsi="Times New Roman"/>
          <w:sz w:val="24"/>
          <w:szCs w:val="24"/>
        </w:rPr>
        <w:t>(tipska utica MOL št. 4)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Miklošičeva cesta, v parku pred sodiščem </w:t>
      </w:r>
      <w:r w:rsidRPr="00CE3E80">
        <w:rPr>
          <w:rFonts w:ascii="Times New Roman" w:hAnsi="Times New Roman"/>
          <w:sz w:val="24"/>
          <w:szCs w:val="24"/>
        </w:rPr>
        <w:t>(tipska utica MOL št. 5),</w:t>
      </w:r>
    </w:p>
    <w:p w:rsidR="003E5D79" w:rsidRPr="00CE3E80" w:rsidRDefault="003E5D79" w:rsidP="003E5D79">
      <w:pPr>
        <w:numPr>
          <w:ilvl w:val="0"/>
          <w:numId w:val="12"/>
        </w:numPr>
        <w:tabs>
          <w:tab w:val="clear" w:pos="502"/>
          <w:tab w:val="num" w:pos="1418"/>
        </w:tabs>
        <w:spacing w:line="240" w:lineRule="exact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Slovenska cesta – Ajdovščina (za avtobusnim postajališčem – v liniji oglaševalnih panojev) </w:t>
      </w:r>
      <w:r w:rsidRPr="00CE3E80">
        <w:rPr>
          <w:rFonts w:ascii="Times New Roman" w:hAnsi="Times New Roman"/>
          <w:sz w:val="24"/>
          <w:szCs w:val="24"/>
        </w:rPr>
        <w:t>(tipska utica MOL št. 6)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Ambrožev trg, pred objektom Poljanska cesta 20,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Trg mladinskih delovnih brigad, na ploščadi pred objektom številka 7,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Zaloška cesta, nasproti Tržnice Moste,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Dunajska cesta, nasproti Gospodarskega razstavišča, 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Celovška cesta, ob avtobusnem postajališču pred Halo Tivoli,</w:t>
      </w:r>
    </w:p>
    <w:p w:rsidR="003E5D79" w:rsidRPr="00CE3E80" w:rsidRDefault="003E5D79" w:rsidP="003E5D79">
      <w:pPr>
        <w:numPr>
          <w:ilvl w:val="0"/>
          <w:numId w:val="12"/>
        </w:numPr>
        <w:spacing w:line="240" w:lineRule="exact"/>
        <w:ind w:firstLine="65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Celovška cesta, blizu stavbe Celovška 119 (Bonboniera).</w:t>
      </w: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3E5D79" w:rsidRPr="00CE3E80" w:rsidRDefault="003E5D79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CE3E80">
      <w:pPr>
        <w:pStyle w:val="Naslov4"/>
        <w:numPr>
          <w:ilvl w:val="0"/>
          <w:numId w:val="15"/>
        </w:numPr>
        <w:jc w:val="left"/>
        <w:rPr>
          <w:rFonts w:ascii="Times New Roman" w:hAnsi="Times New Roman"/>
          <w:sz w:val="26"/>
          <w:szCs w:val="26"/>
          <w:lang w:val="sl-SI"/>
        </w:rPr>
      </w:pPr>
      <w:r w:rsidRPr="00CE3E80">
        <w:rPr>
          <w:rFonts w:ascii="Times New Roman" w:hAnsi="Times New Roman"/>
          <w:sz w:val="26"/>
          <w:szCs w:val="26"/>
          <w:lang w:val="sl-SI"/>
        </w:rPr>
        <w:t>PODATKI O PONUDNIKU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Ponudnik (ime, priimek oziroma firma, naslov oziroma sedež):</w:t>
      </w: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Bdr>
          <w:bottom w:val="single" w:sz="12" w:space="1" w:color="auto"/>
        </w:pBd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Matična številka: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 xml:space="preserve">                    ____________________________________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                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Davčna številka oz. ID za DDV: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Številka transakcijskega računa: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oga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Telefonska številka: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aslov1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ab/>
      </w: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 xml:space="preserve">Kontaktna oseba: </w:t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  <w:t xml:space="preserve">        _____________________________________</w:t>
      </w:r>
    </w:p>
    <w:p w:rsidR="00F3165A" w:rsidRPr="00CE3E80" w:rsidRDefault="00F3165A" w:rsidP="00F3165A">
      <w:pPr>
        <w:pStyle w:val="Naslov1"/>
        <w:rPr>
          <w:b w:val="0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pStyle w:val="Naslov1"/>
        <w:jc w:val="left"/>
        <w:rPr>
          <w:b w:val="0"/>
          <w:sz w:val="24"/>
          <w:szCs w:val="24"/>
        </w:rPr>
      </w:pPr>
      <w:r w:rsidRPr="00CE3E80">
        <w:rPr>
          <w:b w:val="0"/>
          <w:sz w:val="24"/>
          <w:szCs w:val="24"/>
        </w:rPr>
        <w:t>Elektronski naslov kontaktne osebe:</w:t>
      </w:r>
      <w:r w:rsidRPr="00CE3E80">
        <w:rPr>
          <w:b w:val="0"/>
          <w:sz w:val="24"/>
          <w:szCs w:val="24"/>
        </w:rPr>
        <w:tab/>
      </w:r>
      <w:r w:rsidRPr="00CE3E80">
        <w:rPr>
          <w:b w:val="0"/>
          <w:sz w:val="24"/>
          <w:szCs w:val="24"/>
        </w:rPr>
        <w:tab/>
        <w:t>______________________________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Naziv in naslov banke ter TRR za vračilo varščine: ___________________________</w:t>
      </w:r>
    </w:p>
    <w:p w:rsidR="00F3165A" w:rsidRPr="00CE3E80" w:rsidRDefault="00F3165A" w:rsidP="00F3165A">
      <w:pPr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CE3E80">
      <w:pPr>
        <w:pStyle w:val="Odstavekseznama"/>
        <w:numPr>
          <w:ilvl w:val="0"/>
          <w:numId w:val="15"/>
        </w:numPr>
        <w:ind w:right="332"/>
        <w:jc w:val="both"/>
        <w:rPr>
          <w:rFonts w:ascii="Times New Roman" w:hAnsi="Times New Roman"/>
          <w:b/>
          <w:sz w:val="26"/>
          <w:szCs w:val="26"/>
        </w:rPr>
      </w:pPr>
      <w:r w:rsidRPr="00CE3E80">
        <w:rPr>
          <w:rFonts w:ascii="Times New Roman" w:hAnsi="Times New Roman"/>
          <w:b/>
          <w:sz w:val="26"/>
          <w:szCs w:val="26"/>
        </w:rPr>
        <w:t>PONUDNIK : ______________________________________________________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b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 xml:space="preserve">                                               (naziv in sedež ponudnika)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podajam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center"/>
        <w:rPr>
          <w:rFonts w:ascii="Times New Roman" w:hAnsi="Times New Roman"/>
          <w:b/>
          <w:sz w:val="24"/>
          <w:szCs w:val="24"/>
        </w:rPr>
      </w:pPr>
      <w:r w:rsidRPr="00CE3E80">
        <w:rPr>
          <w:rFonts w:ascii="Times New Roman" w:hAnsi="Times New Roman"/>
          <w:b/>
          <w:sz w:val="24"/>
          <w:szCs w:val="24"/>
        </w:rPr>
        <w:t>IZJAVO</w:t>
      </w: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415C6D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3E5D79" w:rsidRPr="00CE3E80" w:rsidRDefault="00415C6D" w:rsidP="003E5D79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 izpolnjujem</w:t>
      </w:r>
      <w:r w:rsidR="003E5D79" w:rsidRPr="00CE3E80">
        <w:rPr>
          <w:rFonts w:ascii="Times New Roman" w:hAnsi="Times New Roman"/>
          <w:sz w:val="24"/>
          <w:szCs w:val="24"/>
        </w:rPr>
        <w:t>o</w:t>
      </w:r>
      <w:r w:rsidRPr="00CE3E80">
        <w:rPr>
          <w:rFonts w:ascii="Times New Roman" w:hAnsi="Times New Roman"/>
          <w:sz w:val="24"/>
          <w:szCs w:val="24"/>
        </w:rPr>
        <w:t xml:space="preserve"> pogoje za opravljanje dejavnosti iz </w:t>
      </w:r>
      <w:r w:rsidR="00E6046F" w:rsidRPr="00CE3E80">
        <w:rPr>
          <w:rFonts w:ascii="Times New Roman" w:hAnsi="Times New Roman"/>
          <w:sz w:val="24"/>
          <w:szCs w:val="24"/>
        </w:rPr>
        <w:t xml:space="preserve">tega </w:t>
      </w:r>
      <w:r w:rsidR="003E5D79" w:rsidRPr="00CE3E80">
        <w:rPr>
          <w:rFonts w:ascii="Times New Roman" w:hAnsi="Times New Roman"/>
          <w:sz w:val="24"/>
          <w:szCs w:val="24"/>
        </w:rPr>
        <w:t>razpisa,</w:t>
      </w:r>
    </w:p>
    <w:p w:rsidR="00CE3E80" w:rsidRPr="00CE3E80" w:rsidRDefault="00CE3E80" w:rsidP="00CE3E80">
      <w:pPr>
        <w:pStyle w:val="Odstavekseznama"/>
        <w:jc w:val="both"/>
        <w:rPr>
          <w:rFonts w:ascii="Times New Roman" w:hAnsi="Times New Roman"/>
          <w:sz w:val="24"/>
          <w:szCs w:val="24"/>
        </w:rPr>
      </w:pPr>
    </w:p>
    <w:p w:rsidR="00EB4D9E" w:rsidRPr="00577616" w:rsidRDefault="003E5D79" w:rsidP="00EB4D9E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>i</w:t>
      </w:r>
      <w:r w:rsidR="00415C6D" w:rsidRPr="00577616">
        <w:rPr>
          <w:rFonts w:ascii="Times New Roman" w:hAnsi="Times New Roman"/>
          <w:sz w:val="24"/>
          <w:szCs w:val="24"/>
        </w:rPr>
        <w:t xml:space="preserve">zjavljamo, da sprejemamo vse pogoje javnega </w:t>
      </w:r>
      <w:r w:rsidRPr="00577616">
        <w:rPr>
          <w:rFonts w:ascii="Times New Roman" w:hAnsi="Times New Roman"/>
          <w:sz w:val="24"/>
          <w:szCs w:val="24"/>
        </w:rPr>
        <w:t>zbiranja ponudb,</w:t>
      </w:r>
    </w:p>
    <w:p w:rsidR="00CE3E80" w:rsidRPr="00577616" w:rsidRDefault="00CE3E80" w:rsidP="00CE3E80">
      <w:pPr>
        <w:jc w:val="both"/>
        <w:rPr>
          <w:rFonts w:ascii="Times New Roman" w:hAnsi="Times New Roman"/>
          <w:sz w:val="24"/>
          <w:szCs w:val="24"/>
        </w:rPr>
      </w:pPr>
    </w:p>
    <w:p w:rsidR="00CE3E80" w:rsidRPr="00577616" w:rsidRDefault="00EB4D9E" w:rsidP="00EB4D9E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 xml:space="preserve">izjavljamo, da izpolnjujemo merila iz tega razpisa, in sicer </w:t>
      </w:r>
    </w:p>
    <w:p w:rsidR="00CE3E80" w:rsidRPr="00577616" w:rsidRDefault="00CE3E80" w:rsidP="00CE3E80">
      <w:pPr>
        <w:pStyle w:val="Odstavekseznama"/>
        <w:jc w:val="both"/>
        <w:rPr>
          <w:rFonts w:ascii="Times New Roman" w:hAnsi="Times New Roman"/>
          <w:sz w:val="24"/>
          <w:szCs w:val="24"/>
        </w:rPr>
      </w:pPr>
    </w:p>
    <w:p w:rsidR="00C95382" w:rsidRPr="00577616" w:rsidRDefault="00C95382" w:rsidP="00C95382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smo z MOL v zadnjih 4</w:t>
      </w:r>
      <w:r w:rsidRPr="00577616">
        <w:rPr>
          <w:rFonts w:ascii="Times New Roman" w:hAnsi="Times New Roman"/>
          <w:sz w:val="24"/>
          <w:szCs w:val="24"/>
        </w:rPr>
        <w:t xml:space="preserve"> letih sklenili 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616">
        <w:rPr>
          <w:rFonts w:ascii="Times New Roman" w:hAnsi="Times New Roman"/>
          <w:sz w:val="24"/>
          <w:szCs w:val="24"/>
        </w:rPr>
        <w:t>pogodb, na podlagi katerih smo od MOL-a pridobili v uporabo javno površino za peko in prodajo kostanja (ustrezno dopolnite),</w:t>
      </w:r>
    </w:p>
    <w:p w:rsidR="00CE3E80" w:rsidRPr="00577616" w:rsidRDefault="00EB4D9E" w:rsidP="00CE3E80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>da opravljamo dejavnost p</w:t>
      </w:r>
      <w:r w:rsidR="00CE3E80" w:rsidRPr="00577616">
        <w:rPr>
          <w:rFonts w:ascii="Times New Roman" w:hAnsi="Times New Roman"/>
          <w:sz w:val="24"/>
          <w:szCs w:val="24"/>
        </w:rPr>
        <w:t>eke in prodaje kostanja ____let (ustrezno dopolnite),</w:t>
      </w:r>
    </w:p>
    <w:p w:rsidR="00CE3E80" w:rsidRPr="00577616" w:rsidRDefault="00CE3E80" w:rsidP="00CE3E80">
      <w:pPr>
        <w:pStyle w:val="Odstavekseznam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77616">
        <w:rPr>
          <w:rFonts w:ascii="Times New Roman" w:hAnsi="Times New Roman"/>
          <w:sz w:val="24"/>
          <w:szCs w:val="24"/>
        </w:rPr>
        <w:t xml:space="preserve">da </w:t>
      </w:r>
      <w:r w:rsidR="00EB4D9E" w:rsidRPr="00577616">
        <w:rPr>
          <w:rFonts w:ascii="Times New Roman" w:hAnsi="Times New Roman"/>
          <w:sz w:val="24"/>
          <w:szCs w:val="24"/>
        </w:rPr>
        <w:t>v zadnjih dveh (2) letih ni / je bil izrečen pravnomočen inšpekcijski ukrep na podlagi predpisa MOL</w:t>
      </w:r>
      <w:r w:rsidRPr="00577616">
        <w:rPr>
          <w:rFonts w:ascii="Times New Roman" w:hAnsi="Times New Roman"/>
          <w:sz w:val="24"/>
          <w:szCs w:val="24"/>
        </w:rPr>
        <w:t xml:space="preserve">  (ustrezno obkrožite).</w:t>
      </w:r>
      <w:r w:rsidRPr="00577616">
        <w:rPr>
          <w:rFonts w:ascii="Times New Roman" w:hAnsi="Times New Roman"/>
          <w:sz w:val="24"/>
          <w:szCs w:val="24"/>
        </w:rPr>
        <w:tab/>
      </w:r>
    </w:p>
    <w:p w:rsidR="00EB4D9E" w:rsidRPr="00CE3E80" w:rsidRDefault="00EB4D9E" w:rsidP="00CE3E80">
      <w:pPr>
        <w:pStyle w:val="Odstavekseznama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E5D79" w:rsidRPr="00CE3E80" w:rsidRDefault="003E5D79" w:rsidP="003E5D79">
      <w:pPr>
        <w:tabs>
          <w:tab w:val="left" w:pos="1265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3E5D79" w:rsidRPr="00CE3E80" w:rsidRDefault="00B62218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S to izjavo prevzemamo osebno odgovornost, da smo dali resnične podatke in verodostojne dokumente.</w:t>
      </w:r>
    </w:p>
    <w:p w:rsidR="003E5D79" w:rsidRPr="00CE3E80" w:rsidRDefault="003E5D79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3E5D7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S to izjavo prevzemamo vse posledice, ki iz nje izhajajo.</w:t>
      </w: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Navedeni podatki so resnični in smo jih, če bo organizator to zahteval, pripravljeni dokazati s predložitvijo ustreznih potrdil oziroma dovoljujemo, da organizator sam opravi poizvedbe in pridobi podatke, ki se nanašajo na nas </w:t>
      </w:r>
      <w:r w:rsidR="00E6046F" w:rsidRPr="00CE3E80">
        <w:rPr>
          <w:rFonts w:ascii="Times New Roman" w:hAnsi="Times New Roman"/>
          <w:sz w:val="24"/>
          <w:szCs w:val="24"/>
        </w:rPr>
        <w:t xml:space="preserve">in </w:t>
      </w:r>
      <w:r w:rsidRPr="00CE3E80">
        <w:rPr>
          <w:rFonts w:ascii="Times New Roman" w:hAnsi="Times New Roman"/>
          <w:sz w:val="24"/>
          <w:szCs w:val="24"/>
        </w:rPr>
        <w:t>glede katerih državni organi, organi lokalnih skupnosti ali nosilci javnih pooblastil vodijo uradne evidence.</w:t>
      </w: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</w:p>
    <w:p w:rsidR="00B62218" w:rsidRPr="00CE3E80" w:rsidRDefault="00B62218" w:rsidP="00F3165A">
      <w:pPr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Izjavo dajemo pod materialno in kazensko odgovornostjo.</w:t>
      </w: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EB4D9E" w:rsidRPr="00CE3E80" w:rsidRDefault="00EB4D9E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EB4D9E" w:rsidP="00CE3E80">
      <w:pPr>
        <w:pStyle w:val="Odstavekseznama"/>
        <w:numPr>
          <w:ilvl w:val="0"/>
          <w:numId w:val="15"/>
        </w:numPr>
        <w:jc w:val="both"/>
        <w:rPr>
          <w:rFonts w:ascii="Times New Roman" w:hAnsi="Times New Roman"/>
          <w:b/>
          <w:caps/>
          <w:sz w:val="26"/>
          <w:szCs w:val="26"/>
        </w:rPr>
      </w:pPr>
      <w:r w:rsidRPr="00CE3E80">
        <w:rPr>
          <w:rFonts w:ascii="Times New Roman" w:hAnsi="Times New Roman"/>
          <w:b/>
          <w:caps/>
          <w:sz w:val="26"/>
          <w:szCs w:val="26"/>
        </w:rPr>
        <w:t>Prilagamo tudi potrdilo oziroma dokazilo o plačani varščini.</w:t>
      </w:r>
    </w:p>
    <w:p w:rsidR="00337069" w:rsidRPr="00CE3E80" w:rsidRDefault="00337069" w:rsidP="00F3165A">
      <w:pPr>
        <w:jc w:val="both"/>
        <w:rPr>
          <w:rFonts w:ascii="Times New Roman" w:hAnsi="Times New Roman"/>
          <w:sz w:val="26"/>
          <w:szCs w:val="26"/>
        </w:rPr>
      </w:pPr>
    </w:p>
    <w:p w:rsidR="00337069" w:rsidRPr="00CE3E80" w:rsidRDefault="00337069" w:rsidP="00F3165A">
      <w:pPr>
        <w:jc w:val="both"/>
        <w:rPr>
          <w:rFonts w:ascii="Times New Roman" w:hAnsi="Times New Roman"/>
          <w:sz w:val="24"/>
          <w:szCs w:val="24"/>
        </w:rPr>
      </w:pPr>
    </w:p>
    <w:p w:rsidR="00337069" w:rsidRPr="00CE3E80" w:rsidRDefault="00337069" w:rsidP="00F3165A">
      <w:pPr>
        <w:jc w:val="both"/>
        <w:rPr>
          <w:rFonts w:ascii="Times New Roman" w:hAnsi="Times New Roman"/>
          <w:sz w:val="24"/>
          <w:szCs w:val="24"/>
        </w:rPr>
      </w:pPr>
    </w:p>
    <w:p w:rsidR="00415C6D" w:rsidRPr="00CE3E80" w:rsidRDefault="00415C6D" w:rsidP="00F3165A">
      <w:pPr>
        <w:jc w:val="both"/>
        <w:rPr>
          <w:rFonts w:ascii="Times New Roman" w:hAnsi="Times New Roman"/>
          <w:sz w:val="24"/>
          <w:szCs w:val="24"/>
        </w:rPr>
      </w:pPr>
    </w:p>
    <w:p w:rsidR="00337069" w:rsidRPr="00CE3E80" w:rsidRDefault="00337069" w:rsidP="00337069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>Datum: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Žig:</w:t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  <w:t>Podpis:</w:t>
      </w:r>
    </w:p>
    <w:p w:rsidR="00337069" w:rsidRPr="00CE3E80" w:rsidRDefault="00337069" w:rsidP="00337069">
      <w:pPr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 xml:space="preserve">                                      (če ponudnik ni fizična oseba)</w:t>
      </w:r>
    </w:p>
    <w:p w:rsidR="00337069" w:rsidRPr="00CE3E80" w:rsidRDefault="00337069" w:rsidP="00337069">
      <w:pPr>
        <w:ind w:right="332"/>
        <w:jc w:val="both"/>
        <w:rPr>
          <w:rFonts w:ascii="Times New Roman" w:hAnsi="Times New Roman"/>
          <w:sz w:val="24"/>
          <w:szCs w:val="24"/>
        </w:rPr>
      </w:pPr>
      <w:r w:rsidRPr="00CE3E80">
        <w:rPr>
          <w:rFonts w:ascii="Times New Roman" w:hAnsi="Times New Roman"/>
          <w:sz w:val="24"/>
          <w:szCs w:val="24"/>
        </w:rPr>
        <w:tab/>
      </w:r>
      <w:r w:rsidRPr="00CE3E80">
        <w:rPr>
          <w:rFonts w:ascii="Times New Roman" w:hAnsi="Times New Roman"/>
          <w:sz w:val="24"/>
          <w:szCs w:val="24"/>
        </w:rPr>
        <w:tab/>
      </w:r>
    </w:p>
    <w:p w:rsidR="00337069" w:rsidRPr="00CE3E80" w:rsidRDefault="00337069" w:rsidP="00337069">
      <w:pPr>
        <w:ind w:right="332"/>
        <w:jc w:val="both"/>
        <w:rPr>
          <w:rFonts w:ascii="Times New Roman" w:hAnsi="Times New Roman"/>
          <w:sz w:val="24"/>
          <w:szCs w:val="24"/>
        </w:rPr>
      </w:pPr>
    </w:p>
    <w:p w:rsidR="001B2C7E" w:rsidRPr="00CE3E80" w:rsidRDefault="001B2C7E" w:rsidP="00F3165A">
      <w:pPr>
        <w:jc w:val="both"/>
        <w:rPr>
          <w:rFonts w:ascii="Times New Roman" w:hAnsi="Times New Roman"/>
          <w:sz w:val="24"/>
          <w:szCs w:val="24"/>
        </w:rPr>
      </w:pPr>
    </w:p>
    <w:p w:rsidR="001B2C7E" w:rsidRPr="00CE3E80" w:rsidRDefault="001B2C7E" w:rsidP="00F3165A">
      <w:pPr>
        <w:jc w:val="both"/>
        <w:rPr>
          <w:rFonts w:ascii="Times New Roman" w:hAnsi="Times New Roman"/>
          <w:sz w:val="24"/>
          <w:szCs w:val="24"/>
        </w:rPr>
      </w:pPr>
    </w:p>
    <w:sectPr w:rsidR="001B2C7E" w:rsidRPr="00CE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8CF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6F44F3"/>
    <w:multiLevelType w:val="hybridMultilevel"/>
    <w:tmpl w:val="2FEE2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16A6"/>
    <w:multiLevelType w:val="hybridMultilevel"/>
    <w:tmpl w:val="11E84C18"/>
    <w:lvl w:ilvl="0" w:tplc="A5AAF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A630C"/>
    <w:multiLevelType w:val="hybridMultilevel"/>
    <w:tmpl w:val="9DD0DBEA"/>
    <w:lvl w:ilvl="0" w:tplc="CDAAB2B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563CF"/>
    <w:multiLevelType w:val="hybridMultilevel"/>
    <w:tmpl w:val="0C1E57A6"/>
    <w:lvl w:ilvl="0" w:tplc="145A0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01229"/>
    <w:multiLevelType w:val="hybridMultilevel"/>
    <w:tmpl w:val="BF7C8BAC"/>
    <w:lvl w:ilvl="0" w:tplc="062E8BE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3D7020E8"/>
    <w:multiLevelType w:val="hybridMultilevel"/>
    <w:tmpl w:val="8C54D5D4"/>
    <w:lvl w:ilvl="0" w:tplc="FDC64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31875"/>
    <w:multiLevelType w:val="hybridMultilevel"/>
    <w:tmpl w:val="BC8E47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0A1BC0"/>
    <w:multiLevelType w:val="hybridMultilevel"/>
    <w:tmpl w:val="127A1022"/>
    <w:lvl w:ilvl="0" w:tplc="661CB5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35D6FAF"/>
    <w:multiLevelType w:val="hybridMultilevel"/>
    <w:tmpl w:val="44F01366"/>
    <w:lvl w:ilvl="0" w:tplc="734A7F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17C06"/>
    <w:multiLevelType w:val="hybridMultilevel"/>
    <w:tmpl w:val="75220040"/>
    <w:lvl w:ilvl="0" w:tplc="3BFC7FCE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1">
    <w:nsid w:val="55637BC2"/>
    <w:multiLevelType w:val="hybridMultilevel"/>
    <w:tmpl w:val="883A8634"/>
    <w:lvl w:ilvl="0" w:tplc="31ACEE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D740A1"/>
    <w:multiLevelType w:val="hybridMultilevel"/>
    <w:tmpl w:val="F7AAD580"/>
    <w:lvl w:ilvl="0" w:tplc="042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732488"/>
    <w:multiLevelType w:val="hybridMultilevel"/>
    <w:tmpl w:val="3C82A9C0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269EA"/>
    <w:multiLevelType w:val="hybridMultilevel"/>
    <w:tmpl w:val="D1C2BC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0350C"/>
    <w:multiLevelType w:val="hybridMultilevel"/>
    <w:tmpl w:val="C108E206"/>
    <w:lvl w:ilvl="0" w:tplc="5124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5A"/>
    <w:rsid w:val="00100D7C"/>
    <w:rsid w:val="0013113A"/>
    <w:rsid w:val="00182D35"/>
    <w:rsid w:val="001B2C7E"/>
    <w:rsid w:val="001E3110"/>
    <w:rsid w:val="00216811"/>
    <w:rsid w:val="00321872"/>
    <w:rsid w:val="00337069"/>
    <w:rsid w:val="003B79DC"/>
    <w:rsid w:val="003E5D79"/>
    <w:rsid w:val="00415C6D"/>
    <w:rsid w:val="00577616"/>
    <w:rsid w:val="009D0A7B"/>
    <w:rsid w:val="00A2058C"/>
    <w:rsid w:val="00B62218"/>
    <w:rsid w:val="00C32CE5"/>
    <w:rsid w:val="00C95382"/>
    <w:rsid w:val="00CE3E80"/>
    <w:rsid w:val="00CF7636"/>
    <w:rsid w:val="00D073C2"/>
    <w:rsid w:val="00E6046F"/>
    <w:rsid w:val="00EB4D9E"/>
    <w:rsid w:val="00EE0700"/>
    <w:rsid w:val="00F3165A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16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3165A"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Naslov4">
    <w:name w:val="heading 4"/>
    <w:basedOn w:val="Navaden"/>
    <w:next w:val="Navaden"/>
    <w:link w:val="Naslov4Znak"/>
    <w:qFormat/>
    <w:rsid w:val="00F3165A"/>
    <w:pPr>
      <w:keepNext/>
      <w:jc w:val="center"/>
      <w:outlineLvl w:val="3"/>
    </w:pPr>
    <w:rPr>
      <w:b/>
      <w:sz w:val="22"/>
      <w:lang w:val="en-AU"/>
    </w:rPr>
  </w:style>
  <w:style w:type="paragraph" w:styleId="Naslov6">
    <w:name w:val="heading 6"/>
    <w:basedOn w:val="Navaden"/>
    <w:next w:val="Navaden"/>
    <w:link w:val="Naslov6Znak"/>
    <w:qFormat/>
    <w:rsid w:val="00F3165A"/>
    <w:pPr>
      <w:keepNext/>
      <w:outlineLvl w:val="5"/>
    </w:pPr>
    <w:rPr>
      <w:b/>
      <w:sz w:val="18"/>
    </w:rPr>
  </w:style>
  <w:style w:type="paragraph" w:styleId="Naslov7">
    <w:name w:val="heading 7"/>
    <w:basedOn w:val="Navaden"/>
    <w:next w:val="Navaden"/>
    <w:link w:val="Naslov7Znak"/>
    <w:qFormat/>
    <w:rsid w:val="00F3165A"/>
    <w:pPr>
      <w:keepNext/>
      <w:ind w:right="868"/>
      <w:jc w:val="center"/>
      <w:outlineLvl w:val="6"/>
    </w:pPr>
    <w:rPr>
      <w:rFonts w:ascii="Times New Roman" w:hAnsi="Times New Roman"/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3165A"/>
    <w:rPr>
      <w:rFonts w:ascii="Arial" w:eastAsia="Times New Roman" w:hAnsi="Arial" w:cs="Times New Roman"/>
      <w:b/>
      <w:szCs w:val="20"/>
      <w:lang w:val="en-AU" w:eastAsia="sl-SI"/>
    </w:rPr>
  </w:style>
  <w:style w:type="character" w:customStyle="1" w:styleId="Naslov6Znak">
    <w:name w:val="Naslov 6 Znak"/>
    <w:basedOn w:val="Privzetapisavaodstavka"/>
    <w:link w:val="Naslov6"/>
    <w:rsid w:val="00F3165A"/>
    <w:rPr>
      <w:rFonts w:ascii="Arial" w:eastAsia="Times New Roman" w:hAnsi="Arial" w:cs="Times New Roman"/>
      <w:b/>
      <w:sz w:val="1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paragraph" w:styleId="Noga">
    <w:name w:val="footer"/>
    <w:basedOn w:val="Navaden"/>
    <w:link w:val="NogaZnak"/>
    <w:rsid w:val="00F3165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F3165A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F3165A"/>
    <w:pPr>
      <w:jc w:val="both"/>
    </w:pPr>
    <w:rPr>
      <w:rFonts w:ascii="Times New Roman" w:hAnsi="Times New Roman"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F3165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F3165A"/>
    <w:pPr>
      <w:ind w:right="868"/>
      <w:jc w:val="both"/>
    </w:pPr>
    <w:rPr>
      <w:rFonts w:ascii="Times New Roman" w:hAnsi="Times New Roman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F3165A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styleId="HTMLpisalnistroj">
    <w:name w:val="HTML Typewriter"/>
    <w:basedOn w:val="Privzetapisavaodstavka"/>
    <w:rsid w:val="00F3165A"/>
    <w:rPr>
      <w:rFonts w:ascii="Courier New" w:eastAsia="Times New Roman" w:hAnsi="Courier New" w:cs="Courier New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15C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79DC"/>
    <w:rPr>
      <w:color w:val="0000FF" w:themeColor="hyperlink"/>
      <w:u w:val="single"/>
    </w:rPr>
  </w:style>
  <w:style w:type="paragraph" w:customStyle="1" w:styleId="besedilo">
    <w:name w:val="besedilo"/>
    <w:basedOn w:val="Navaden"/>
    <w:autoRedefine/>
    <w:rsid w:val="00D073C2"/>
    <w:pPr>
      <w:tabs>
        <w:tab w:val="left" w:pos="1170"/>
      </w:tabs>
      <w:ind w:left="426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D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D1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16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3165A"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Naslov4">
    <w:name w:val="heading 4"/>
    <w:basedOn w:val="Navaden"/>
    <w:next w:val="Navaden"/>
    <w:link w:val="Naslov4Znak"/>
    <w:qFormat/>
    <w:rsid w:val="00F3165A"/>
    <w:pPr>
      <w:keepNext/>
      <w:jc w:val="center"/>
      <w:outlineLvl w:val="3"/>
    </w:pPr>
    <w:rPr>
      <w:b/>
      <w:sz w:val="22"/>
      <w:lang w:val="en-AU"/>
    </w:rPr>
  </w:style>
  <w:style w:type="paragraph" w:styleId="Naslov6">
    <w:name w:val="heading 6"/>
    <w:basedOn w:val="Navaden"/>
    <w:next w:val="Navaden"/>
    <w:link w:val="Naslov6Znak"/>
    <w:qFormat/>
    <w:rsid w:val="00F3165A"/>
    <w:pPr>
      <w:keepNext/>
      <w:outlineLvl w:val="5"/>
    </w:pPr>
    <w:rPr>
      <w:b/>
      <w:sz w:val="18"/>
    </w:rPr>
  </w:style>
  <w:style w:type="paragraph" w:styleId="Naslov7">
    <w:name w:val="heading 7"/>
    <w:basedOn w:val="Navaden"/>
    <w:next w:val="Navaden"/>
    <w:link w:val="Naslov7Znak"/>
    <w:qFormat/>
    <w:rsid w:val="00F3165A"/>
    <w:pPr>
      <w:keepNext/>
      <w:ind w:right="868"/>
      <w:jc w:val="center"/>
      <w:outlineLvl w:val="6"/>
    </w:pPr>
    <w:rPr>
      <w:rFonts w:ascii="Times New Roman" w:hAnsi="Times New Roman"/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3165A"/>
    <w:rPr>
      <w:rFonts w:ascii="Arial" w:eastAsia="Times New Roman" w:hAnsi="Arial" w:cs="Times New Roman"/>
      <w:b/>
      <w:szCs w:val="20"/>
      <w:lang w:val="en-AU" w:eastAsia="sl-SI"/>
    </w:rPr>
  </w:style>
  <w:style w:type="character" w:customStyle="1" w:styleId="Naslov6Znak">
    <w:name w:val="Naslov 6 Znak"/>
    <w:basedOn w:val="Privzetapisavaodstavka"/>
    <w:link w:val="Naslov6"/>
    <w:rsid w:val="00F3165A"/>
    <w:rPr>
      <w:rFonts w:ascii="Arial" w:eastAsia="Times New Roman" w:hAnsi="Arial" w:cs="Times New Roman"/>
      <w:b/>
      <w:sz w:val="1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F3165A"/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paragraph" w:styleId="Noga">
    <w:name w:val="footer"/>
    <w:basedOn w:val="Navaden"/>
    <w:link w:val="NogaZnak"/>
    <w:rsid w:val="00F3165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F3165A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F3165A"/>
    <w:pPr>
      <w:jc w:val="both"/>
    </w:pPr>
    <w:rPr>
      <w:rFonts w:ascii="Times New Roman" w:hAnsi="Times New Roman"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F3165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F3165A"/>
    <w:pPr>
      <w:ind w:right="868"/>
      <w:jc w:val="both"/>
    </w:pPr>
    <w:rPr>
      <w:rFonts w:ascii="Times New Roman" w:hAnsi="Times New Roman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F3165A"/>
    <w:rPr>
      <w:rFonts w:ascii="Times New Roman" w:eastAsia="Times New Roman" w:hAnsi="Times New Roman" w:cs="Times New Roman"/>
      <w:sz w:val="36"/>
      <w:szCs w:val="20"/>
      <w:lang w:eastAsia="sl-SI"/>
    </w:rPr>
  </w:style>
  <w:style w:type="character" w:styleId="HTMLpisalnistroj">
    <w:name w:val="HTML Typewriter"/>
    <w:basedOn w:val="Privzetapisavaodstavka"/>
    <w:rsid w:val="00F3165A"/>
    <w:rPr>
      <w:rFonts w:ascii="Courier New" w:eastAsia="Times New Roman" w:hAnsi="Courier New" w:cs="Courier New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15C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79DC"/>
    <w:rPr>
      <w:color w:val="0000FF" w:themeColor="hyperlink"/>
      <w:u w:val="single"/>
    </w:rPr>
  </w:style>
  <w:style w:type="paragraph" w:customStyle="1" w:styleId="besedilo">
    <w:name w:val="besedilo"/>
    <w:basedOn w:val="Navaden"/>
    <w:autoRedefine/>
    <w:rsid w:val="00D073C2"/>
    <w:pPr>
      <w:tabs>
        <w:tab w:val="left" w:pos="1170"/>
      </w:tabs>
      <w:ind w:left="426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0D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0D1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2C25-E0B1-4E76-A564-31A3E33B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Andreja Bratuš</cp:lastModifiedBy>
  <cp:revision>2</cp:revision>
  <cp:lastPrinted>2016-08-25T07:15:00Z</cp:lastPrinted>
  <dcterms:created xsi:type="dcterms:W3CDTF">2016-08-31T06:06:00Z</dcterms:created>
  <dcterms:modified xsi:type="dcterms:W3CDTF">2016-08-31T06:06:00Z</dcterms:modified>
</cp:coreProperties>
</file>