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D6" w:rsidRPr="0003528B" w:rsidRDefault="00650DD6" w:rsidP="00650DD6">
      <w:pPr>
        <w:rPr>
          <w:b/>
          <w:sz w:val="24"/>
          <w:szCs w:val="24"/>
        </w:rPr>
      </w:pPr>
      <w:r w:rsidRPr="00302086">
        <w:rPr>
          <w:b/>
          <w:sz w:val="22"/>
          <w:szCs w:val="22"/>
        </w:rPr>
        <w:t xml:space="preserve"> </w:t>
      </w:r>
      <w:r w:rsidRPr="0003528B">
        <w:rPr>
          <w:b/>
          <w:sz w:val="24"/>
          <w:szCs w:val="24"/>
        </w:rPr>
        <w:t>MERILA ZA 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4560B9" w:rsidRDefault="00650DD6" w:rsidP="00650DD6">
      <w:pPr>
        <w:rPr>
          <w:b/>
          <w:i/>
          <w:sz w:val="22"/>
          <w:szCs w:val="22"/>
        </w:rPr>
      </w:pPr>
      <w:r w:rsidRPr="004560B9">
        <w:rPr>
          <w:b/>
          <w:i/>
          <w:sz w:val="22"/>
          <w:szCs w:val="22"/>
        </w:rPr>
        <w:t xml:space="preserve">A) Pomoči po uredbi za skupinske izjeme – naložbe v kmetijska gospodarstva za primarno proizvodnjo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Merila za dodelitev državnih pomoči  po uredbi za skupinske izjeme – </w:t>
      </w:r>
      <w:r w:rsidRPr="00D91B13">
        <w:rPr>
          <w:i/>
          <w:sz w:val="22"/>
          <w:szCs w:val="22"/>
        </w:rPr>
        <w:t>naložbe v kmetijska gospodarstva za primarno proizvodnjo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 w:rsidR="00D42A50">
        <w:rPr>
          <w:sz w:val="22"/>
          <w:szCs w:val="22"/>
        </w:rPr>
        <w:t>tijska gospodarstva od leta 2008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                                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sredstev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sredstev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javnih sredstev                    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starost upravičenca</w:t>
      </w:r>
      <w:r w:rsidR="00650DD6"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40 let               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- 41 let in več                                                                                               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 upravičenca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kmetijska poklicna šola ali višja stopnja izobrazbe kmetijske smeri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druga višja, visoka šola                                                                            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druga srednja šola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osnovna šola         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ekološka pridelava                                                             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integrirana pridelava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nosilec kmetijskega gospodarstva se ukvarja s prosto rejo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nosilec kmetijskega gospodarstva se usmerja v prosto rejo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kmetijstvo mu je osnovna dejavnost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kmetijstvo mu ni osnovna dejavnost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- 70 % in več lastnih sredstev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- 69 % in manj lastnih sredstev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območje z omejenimi možnostmi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ostala območja                                                                                           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>Za dodelitev državnih pomoči za</w:t>
      </w:r>
      <w:r w:rsidRPr="00FF3BC8">
        <w:rPr>
          <w:i/>
          <w:sz w:val="22"/>
          <w:szCs w:val="22"/>
        </w:rPr>
        <w:t xml:space="preserve"> ohranjanje tradicionalnih stavb</w:t>
      </w:r>
      <w:r w:rsidR="004B4392" w:rsidRPr="00FF3BC8">
        <w:rPr>
          <w:sz w:val="22"/>
          <w:szCs w:val="22"/>
        </w:rPr>
        <w:t xml:space="preserve"> se namesto merila standard</w:t>
      </w:r>
      <w:r w:rsidRPr="00FF3BC8">
        <w:rPr>
          <w:sz w:val="22"/>
          <w:szCs w:val="22"/>
        </w:rPr>
        <w:t xml:space="preserve"> kmetijske pridelave in izobrazba upravičenca</w:t>
      </w:r>
      <w:r w:rsidR="004B4392" w:rsidRPr="00FF3BC8">
        <w:rPr>
          <w:sz w:val="22"/>
          <w:szCs w:val="22"/>
        </w:rPr>
        <w:t>,</w:t>
      </w:r>
      <w:r w:rsidRPr="00FF3BC8">
        <w:rPr>
          <w:sz w:val="22"/>
          <w:szCs w:val="22"/>
        </w:rPr>
        <w:t xml:space="preserve"> upoštevata naslednji merili: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>- od 51 let in več                                                                                         10 točk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>- do 50 let                                                                                                      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vrsta obnove                                                                                             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            - obnova</w:t>
      </w:r>
      <w:r w:rsidR="004B4392" w:rsidRPr="00FF3BC8">
        <w:rPr>
          <w:sz w:val="22"/>
          <w:szCs w:val="22"/>
        </w:rPr>
        <w:t xml:space="preserve"> </w:t>
      </w:r>
      <w:r w:rsidRPr="00FF3BC8">
        <w:rPr>
          <w:sz w:val="22"/>
          <w:szCs w:val="22"/>
        </w:rPr>
        <w:t>/ sanacija                                                                                        20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            -  rekonstrukcija                                                                  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Upravičenci, ki izvajajo naložbe po fazah, se lahko prijavijo na javni razpis za isto naložbo največ trikrat (tri faze), merilo za dodelitev sredstev  je število točk pridobljeno pri ocenjevanju prve vloge. </w:t>
      </w:r>
    </w:p>
    <w:p w:rsidR="00650DD6" w:rsidRDefault="00650DD6" w:rsidP="00650DD6">
      <w:pPr>
        <w:rPr>
          <w:sz w:val="22"/>
          <w:szCs w:val="22"/>
        </w:rPr>
      </w:pPr>
    </w:p>
    <w:p w:rsidR="00650DD6" w:rsidRPr="00C960BF" w:rsidRDefault="00650DD6" w:rsidP="00650DD6">
      <w:pPr>
        <w:rPr>
          <w:b/>
          <w:i/>
          <w:strike/>
          <w:sz w:val="22"/>
          <w:szCs w:val="22"/>
        </w:rPr>
      </w:pPr>
      <w:r w:rsidRPr="004560B9">
        <w:rPr>
          <w:b/>
          <w:i/>
          <w:sz w:val="22"/>
          <w:szCs w:val="22"/>
        </w:rPr>
        <w:t xml:space="preserve">B) Pomoči po uredbi de minimis – naložbe v predelavo  in trženje kmetijskih proizvodov na kmetijskih gospodarstvih, naložbe v nekmetijskih dejavnostih na kmetijskih gospodarstvih </w:t>
      </w:r>
      <w:r w:rsidRPr="00C960BF">
        <w:rPr>
          <w:b/>
          <w:i/>
          <w:sz w:val="22"/>
          <w:szCs w:val="22"/>
        </w:rPr>
        <w:t xml:space="preserve">ter zagotavljanje tehnične podpore </w:t>
      </w:r>
      <w:r w:rsidR="00164BE5" w:rsidRPr="00164BE5">
        <w:rPr>
          <w:b/>
          <w:i/>
          <w:sz w:val="22"/>
          <w:szCs w:val="22"/>
        </w:rPr>
        <w:t>za predelavo in trženje kmetijskih proizvodov ter nekmetijske dejavnosti na kmetijskih gospodarstvih</w:t>
      </w:r>
      <w:r w:rsidR="00164BE5" w:rsidRPr="00C960BF">
        <w:rPr>
          <w:b/>
          <w:i/>
          <w:sz w:val="22"/>
          <w:szCs w:val="22"/>
        </w:rPr>
        <w:t xml:space="preserve"> </w:t>
      </w:r>
      <w:r w:rsidRPr="00C960BF">
        <w:rPr>
          <w:b/>
          <w:i/>
          <w:strike/>
          <w:sz w:val="22"/>
          <w:szCs w:val="22"/>
        </w:rPr>
        <w:br/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lastRenderedPageBreak/>
        <w:t xml:space="preserve">Merila za dodelitev državnih pomoči  po uredbi </w:t>
      </w:r>
      <w:r w:rsidRPr="00CE2E8D">
        <w:rPr>
          <w:i/>
          <w:sz w:val="22"/>
          <w:szCs w:val="22"/>
        </w:rPr>
        <w:t>de minimis</w:t>
      </w:r>
      <w:r w:rsidRPr="00CE2E8D">
        <w:rPr>
          <w:sz w:val="22"/>
          <w:szCs w:val="22"/>
        </w:rPr>
        <w:t xml:space="preserve"> – </w:t>
      </w:r>
      <w:r w:rsidRPr="00243442">
        <w:rPr>
          <w:i/>
          <w:sz w:val="22"/>
          <w:szCs w:val="22"/>
        </w:rPr>
        <w:t xml:space="preserve">naložbe v predelavo  in trženje kmetijskih proizvodov na kmetijskih gospodarstvih </w:t>
      </w:r>
      <w:r>
        <w:rPr>
          <w:i/>
          <w:sz w:val="22"/>
          <w:szCs w:val="22"/>
        </w:rPr>
        <w:t xml:space="preserve"> in naložbe v nekmetijske  dejavnosti</w:t>
      </w:r>
      <w:r w:rsidRPr="00243442">
        <w:rPr>
          <w:i/>
          <w:sz w:val="22"/>
          <w:szCs w:val="22"/>
        </w:rPr>
        <w:t xml:space="preserve"> na kmetijskih gospodarstvih</w:t>
      </w:r>
      <w:r w:rsidRPr="00CE2E8D">
        <w:rPr>
          <w:sz w:val="22"/>
          <w:szCs w:val="22"/>
        </w:rPr>
        <w:t xml:space="preserve"> 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3B1F34">
        <w:rPr>
          <w:sz w:val="22"/>
          <w:szCs w:val="22"/>
        </w:rPr>
        <w:t>ijskem gospodarstvu od leta 2008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                                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sredstev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sredstev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javnih sredstev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starost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40 let               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- 41 let in več                                                                                               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izobrazba upravičenca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osnovna šola         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E427CF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Upravičenci, ki izvajajo naložbe po fazah, se lahko prijavijo na javni razpis za isto naložbo največ trikrat (tri faze), merilo za dodelitev sredstev  je število točk pridobljeno pri  ocenjevanju prve vloge. 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Merilo za dodelitev državnih pomoči po uredbi </w:t>
      </w:r>
      <w:r w:rsidRPr="00CE2E8D">
        <w:rPr>
          <w:i/>
          <w:sz w:val="22"/>
          <w:szCs w:val="22"/>
        </w:rPr>
        <w:t>de minimis</w:t>
      </w:r>
      <w:r w:rsidRPr="00CE2E8D">
        <w:rPr>
          <w:sz w:val="22"/>
          <w:szCs w:val="22"/>
        </w:rPr>
        <w:t xml:space="preserve"> – </w:t>
      </w:r>
      <w:r w:rsidRPr="00B938E0">
        <w:rPr>
          <w:i/>
          <w:sz w:val="22"/>
          <w:szCs w:val="22"/>
        </w:rPr>
        <w:t>zagotavljanje tehnične podpore</w:t>
      </w:r>
      <w:r w:rsidR="00C960BF" w:rsidRPr="00B938E0">
        <w:rPr>
          <w:i/>
          <w:sz w:val="22"/>
          <w:szCs w:val="22"/>
        </w:rPr>
        <w:t xml:space="preserve"> za predelavo in trženje kmetijskih proizvodov ter nekmetijske dejavnosti na kmetijskih gospodarstvih</w:t>
      </w:r>
      <w:r w:rsidRPr="00CE2E8D">
        <w:rPr>
          <w:sz w:val="22"/>
          <w:szCs w:val="22"/>
        </w:rPr>
        <w:t xml:space="preserve"> 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420FAC" w:rsidRDefault="00650DD6" w:rsidP="00650DD6">
      <w:pPr>
        <w:rPr>
          <w:b/>
          <w:sz w:val="22"/>
          <w:szCs w:val="22"/>
        </w:rPr>
      </w:pPr>
      <w:r w:rsidRPr="00420FAC">
        <w:rPr>
          <w:b/>
          <w:sz w:val="22"/>
          <w:szCs w:val="22"/>
        </w:rPr>
        <w:t xml:space="preserve">C) </w:t>
      </w:r>
      <w:r w:rsidRPr="00B938E0">
        <w:rPr>
          <w:b/>
          <w:i/>
          <w:sz w:val="22"/>
          <w:szCs w:val="22"/>
        </w:rPr>
        <w:t>Pomoči po uredbi za skupinske izjeme – zagotavljanje tehnične podpore v kmetijskem sektorju</w:t>
      </w:r>
      <w:r w:rsidRPr="00420FAC">
        <w:rPr>
          <w:b/>
          <w:sz w:val="22"/>
          <w:szCs w:val="22"/>
        </w:rPr>
        <w:t xml:space="preserve">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B938E0" w:rsidRDefault="00650DD6" w:rsidP="00650DD6">
      <w:pPr>
        <w:rPr>
          <w:i/>
          <w:sz w:val="22"/>
          <w:szCs w:val="22"/>
        </w:rPr>
      </w:pPr>
      <w:r w:rsidRPr="00CE2E8D">
        <w:rPr>
          <w:sz w:val="22"/>
          <w:szCs w:val="22"/>
        </w:rPr>
        <w:t xml:space="preserve">Merila za dodelitev državnih pomoči po uredbi za skupinske izjeme – </w:t>
      </w:r>
      <w:r w:rsidRPr="00B938E0">
        <w:rPr>
          <w:i/>
          <w:sz w:val="22"/>
          <w:szCs w:val="22"/>
        </w:rPr>
        <w:t>zagotavljanje tehnične podpore v kmetijskem sektorju</w:t>
      </w:r>
      <w:r w:rsidR="00822FE8">
        <w:rPr>
          <w:i/>
          <w:sz w:val="22"/>
          <w:szCs w:val="22"/>
        </w:rPr>
        <w:t xml:space="preserve"> </w:t>
      </w:r>
      <w:r w:rsidR="00822FE8" w:rsidRPr="00822FE8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primernost predloženih vsebin glede na cilje strategije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zelo primerna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 xml:space="preserve">41 - 60 točk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primerna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 xml:space="preserve">21 - 40 točk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manj primerna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 xml:space="preserve">1 - 20 točk 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večletne izkušnje pri delu s podeželskim prebivalstvom iz razpisanih tem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4 in"/>
        </w:smartTagPr>
        <w:r w:rsidRPr="00CE2E8D">
          <w:rPr>
            <w:sz w:val="22"/>
            <w:szCs w:val="22"/>
          </w:rPr>
          <w:t>4 in</w:t>
        </w:r>
      </w:smartTag>
      <w:r w:rsidRPr="00CE2E8D">
        <w:rPr>
          <w:sz w:val="22"/>
          <w:szCs w:val="22"/>
        </w:rPr>
        <w:t xml:space="preserve"> več let izkušenj                                                          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3 leta izkušenj                                                                  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dosedanja vključenost v programe razvoja podeželja MOL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da                                                                                      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ne                                                                                                                     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243442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Obravnavajo se vloge</w:t>
      </w:r>
      <w:r w:rsidRPr="00CE2E8D">
        <w:t xml:space="preserve">, </w:t>
      </w:r>
      <w:r w:rsidRPr="00243442">
        <w:rPr>
          <w:sz w:val="22"/>
          <w:szCs w:val="22"/>
        </w:rPr>
        <w:t xml:space="preserve">ki dosežejo minimalno 70 točk. </w:t>
      </w: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DD6"/>
    <w:rsid w:val="0003528B"/>
    <w:rsid w:val="000B580E"/>
    <w:rsid w:val="00164BE5"/>
    <w:rsid w:val="002E5CD6"/>
    <w:rsid w:val="0033207B"/>
    <w:rsid w:val="00353028"/>
    <w:rsid w:val="003B1F34"/>
    <w:rsid w:val="00420FAC"/>
    <w:rsid w:val="0049016B"/>
    <w:rsid w:val="004A4F4D"/>
    <w:rsid w:val="004B4392"/>
    <w:rsid w:val="006028B8"/>
    <w:rsid w:val="00637A81"/>
    <w:rsid w:val="00650DD6"/>
    <w:rsid w:val="00714942"/>
    <w:rsid w:val="00744594"/>
    <w:rsid w:val="007559B8"/>
    <w:rsid w:val="007636E8"/>
    <w:rsid w:val="00793464"/>
    <w:rsid w:val="007C1EC9"/>
    <w:rsid w:val="00822FE8"/>
    <w:rsid w:val="00964F98"/>
    <w:rsid w:val="00974E07"/>
    <w:rsid w:val="009D4540"/>
    <w:rsid w:val="00A80576"/>
    <w:rsid w:val="00B221EE"/>
    <w:rsid w:val="00B804A9"/>
    <w:rsid w:val="00B938E0"/>
    <w:rsid w:val="00C960BF"/>
    <w:rsid w:val="00CA421F"/>
    <w:rsid w:val="00CA5577"/>
    <w:rsid w:val="00D23DF2"/>
    <w:rsid w:val="00D42A50"/>
    <w:rsid w:val="00DC3386"/>
    <w:rsid w:val="00E427CF"/>
    <w:rsid w:val="00F03E4C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makoter</dc:creator>
  <cp:keywords/>
  <dc:description/>
  <cp:lastModifiedBy>makoter</cp:lastModifiedBy>
  <cp:revision>4</cp:revision>
  <cp:lastPrinted>2011-10-05T07:20:00Z</cp:lastPrinted>
  <dcterms:created xsi:type="dcterms:W3CDTF">2012-09-25T11:53:00Z</dcterms:created>
  <dcterms:modified xsi:type="dcterms:W3CDTF">2012-10-12T09:18:00Z</dcterms:modified>
</cp:coreProperties>
</file>