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 xml:space="preserve">3: MERILA ZA OCENJEVANJE VLOG </w:t>
      </w:r>
      <w:r w:rsidR="003E4689">
        <w:rPr>
          <w:b/>
          <w:sz w:val="22"/>
          <w:szCs w:val="22"/>
          <w:lang w:val="sl-SI"/>
        </w:rPr>
        <w:t>–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  <w:r w:rsidR="003E4689">
        <w:rPr>
          <w:b/>
          <w:sz w:val="22"/>
          <w:szCs w:val="22"/>
          <w:lang w:val="sl-SI"/>
        </w:rPr>
        <w:t xml:space="preserve"> 201</w:t>
      </w:r>
      <w:r w:rsidR="005A0EF3">
        <w:rPr>
          <w:b/>
          <w:sz w:val="22"/>
          <w:szCs w:val="22"/>
          <w:lang w:val="sl-SI"/>
        </w:rPr>
        <w:t>3</w:t>
      </w: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posveta: </w:t>
      </w:r>
    </w:p>
    <w:p w:rsidR="005A0EF3" w:rsidRDefault="005A0EF3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081363" w:rsidRPr="00D73879" w:rsidRDefault="00081363" w:rsidP="00081363"/>
    <w:sectPr w:rsidR="00081363" w:rsidRPr="00D73879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7A" w:rsidRDefault="006F427A">
      <w:r>
        <w:separator/>
      </w:r>
    </w:p>
  </w:endnote>
  <w:endnote w:type="continuationSeparator" w:id="0">
    <w:p w:rsidR="006F427A" w:rsidRDefault="006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7A" w:rsidRDefault="006F427A">
      <w:r>
        <w:separator/>
      </w:r>
    </w:p>
  </w:footnote>
  <w:footnote w:type="continuationSeparator" w:id="0">
    <w:p w:rsidR="006F427A" w:rsidRDefault="006F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Pr="00246999" w:rsidRDefault="006F427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06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4"/>
    <w:rsid w:val="00005718"/>
    <w:rsid w:val="00081363"/>
    <w:rsid w:val="001C2536"/>
    <w:rsid w:val="001F5965"/>
    <w:rsid w:val="00226C77"/>
    <w:rsid w:val="003010A1"/>
    <w:rsid w:val="00304FE8"/>
    <w:rsid w:val="003C0A61"/>
    <w:rsid w:val="003E4689"/>
    <w:rsid w:val="00407485"/>
    <w:rsid w:val="004F3066"/>
    <w:rsid w:val="005A0EF3"/>
    <w:rsid w:val="00615C4F"/>
    <w:rsid w:val="00616D6B"/>
    <w:rsid w:val="006F427A"/>
    <w:rsid w:val="00780817"/>
    <w:rsid w:val="007B3AA5"/>
    <w:rsid w:val="007D46C4"/>
    <w:rsid w:val="00804F42"/>
    <w:rsid w:val="008E7C4B"/>
    <w:rsid w:val="00900C51"/>
    <w:rsid w:val="009932D8"/>
    <w:rsid w:val="00A77E33"/>
    <w:rsid w:val="00BB1A7D"/>
    <w:rsid w:val="00BD14A5"/>
    <w:rsid w:val="00C222EC"/>
    <w:rsid w:val="00CB7C03"/>
    <w:rsid w:val="00E914D5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</TotalTime>
  <Pages>1</Pages>
  <Words>225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2012-02-02T10:37:00Z</cp:lastPrinted>
  <dcterms:created xsi:type="dcterms:W3CDTF">2012-10-22T09:33:00Z</dcterms:created>
  <dcterms:modified xsi:type="dcterms:W3CDTF">2012-10-22T09:37:00Z</dcterms:modified>
</cp:coreProperties>
</file>