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B" w:rsidRPr="00B5328C" w:rsidRDefault="00723BA5" w:rsidP="00226465">
      <w:pPr>
        <w:tabs>
          <w:tab w:val="left" w:pos="2694"/>
        </w:tabs>
        <w:jc w:val="both"/>
        <w:rPr>
          <w:szCs w:val="22"/>
        </w:rPr>
      </w:pPr>
      <w:r>
        <w:rPr>
          <w:szCs w:val="22"/>
        </w:rPr>
        <w:t>Številka: 03211-2</w:t>
      </w:r>
      <w:r w:rsidR="0025715E">
        <w:rPr>
          <w:szCs w:val="22"/>
        </w:rPr>
        <w:t>/2014</w:t>
      </w:r>
      <w:r w:rsidR="002B1C0B" w:rsidRPr="00B5328C">
        <w:rPr>
          <w:szCs w:val="22"/>
        </w:rPr>
        <w:t>-3</w:t>
      </w:r>
    </w:p>
    <w:p w:rsidR="002B1C0B" w:rsidRPr="00B5328C" w:rsidRDefault="00CD4588" w:rsidP="002B1C0B">
      <w:pPr>
        <w:jc w:val="both"/>
        <w:rPr>
          <w:szCs w:val="22"/>
        </w:rPr>
      </w:pPr>
      <w:r>
        <w:rPr>
          <w:szCs w:val="22"/>
        </w:rPr>
        <w:t>Datum:   16. 4</w:t>
      </w:r>
      <w:bookmarkStart w:id="0" w:name="_GoBack"/>
      <w:bookmarkEnd w:id="0"/>
      <w:r w:rsidR="00EE096D">
        <w:rPr>
          <w:szCs w:val="22"/>
        </w:rPr>
        <w:t>. 2014</w:t>
      </w:r>
      <w:r w:rsidR="002B1C0B" w:rsidRPr="00B5328C">
        <w:rPr>
          <w:szCs w:val="22"/>
        </w:rPr>
        <w:t xml:space="preserve">             </w:t>
      </w:r>
    </w:p>
    <w:p w:rsidR="002B1C0B" w:rsidRPr="00B5328C" w:rsidRDefault="002B1C0B" w:rsidP="002B1C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B5328C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723BA5" w:rsidP="002B1C0B">
      <w:pPr>
        <w:outlineLvl w:val="0"/>
        <w:rPr>
          <w:szCs w:val="22"/>
        </w:rPr>
      </w:pPr>
      <w:r>
        <w:rPr>
          <w:szCs w:val="22"/>
        </w:rPr>
        <w:t>13</w:t>
      </w:r>
      <w:r w:rsidR="002B1C0B" w:rsidRPr="00B5328C">
        <w:rPr>
          <w:szCs w:val="22"/>
        </w:rPr>
        <w:t xml:space="preserve">. seje </w:t>
      </w:r>
      <w:r w:rsidR="002B1C0B">
        <w:rPr>
          <w:szCs w:val="22"/>
        </w:rPr>
        <w:t>Odbora za gospodarske dejavnosti, turizem in kmetijstvo</w:t>
      </w:r>
      <w:r w:rsidR="002B1C0B" w:rsidRPr="00B5328C">
        <w:rPr>
          <w:szCs w:val="22"/>
        </w:rPr>
        <w:t xml:space="preserve"> (v nadaljevanju: Odbor), ki j</w:t>
      </w:r>
      <w:r w:rsidR="00E60991">
        <w:rPr>
          <w:szCs w:val="22"/>
        </w:rPr>
        <w:t>e bila v torek</w:t>
      </w:r>
      <w:r w:rsidR="00E75E2A">
        <w:rPr>
          <w:szCs w:val="22"/>
        </w:rPr>
        <w:t xml:space="preserve">, </w:t>
      </w:r>
      <w:r>
        <w:rPr>
          <w:szCs w:val="22"/>
        </w:rPr>
        <w:t>4</w:t>
      </w:r>
      <w:r w:rsidR="002B1C0B" w:rsidRPr="00B5328C">
        <w:rPr>
          <w:szCs w:val="22"/>
        </w:rPr>
        <w:t xml:space="preserve">. </w:t>
      </w:r>
      <w:r>
        <w:rPr>
          <w:szCs w:val="22"/>
        </w:rPr>
        <w:t>marca</w:t>
      </w:r>
      <w:r w:rsidR="00EE096D">
        <w:rPr>
          <w:szCs w:val="22"/>
        </w:rPr>
        <w:t xml:space="preserve"> 2014</w:t>
      </w:r>
      <w:r w:rsidR="002B1C0B" w:rsidRPr="00B5328C">
        <w:rPr>
          <w:szCs w:val="22"/>
        </w:rPr>
        <w:t>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E60991" w:rsidP="002B1C0B">
      <w:pPr>
        <w:outlineLvl w:val="0"/>
        <w:rPr>
          <w:szCs w:val="22"/>
        </w:rPr>
      </w:pPr>
      <w:r>
        <w:rPr>
          <w:szCs w:val="22"/>
        </w:rPr>
        <w:t>Sej</w:t>
      </w:r>
      <w:r w:rsidR="00723BA5">
        <w:rPr>
          <w:szCs w:val="22"/>
        </w:rPr>
        <w:t>a je potekala v Klubu 11</w:t>
      </w:r>
      <w:r w:rsidR="002B1C0B" w:rsidRPr="00B5328C">
        <w:rPr>
          <w:szCs w:val="22"/>
        </w:rPr>
        <w:t>, Magistrat, Mestni trg 1, Ljubljana.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EE096D" w:rsidP="002B1C0B">
      <w:pPr>
        <w:outlineLvl w:val="0"/>
        <w:rPr>
          <w:szCs w:val="22"/>
        </w:rPr>
      </w:pPr>
      <w:r>
        <w:rPr>
          <w:szCs w:val="22"/>
        </w:rPr>
        <w:t>Sejo je vodil</w:t>
      </w:r>
      <w:r w:rsidR="002B1C0B">
        <w:rPr>
          <w:szCs w:val="22"/>
        </w:rPr>
        <w:t xml:space="preserve"> </w:t>
      </w:r>
      <w:r>
        <w:rPr>
          <w:szCs w:val="22"/>
        </w:rPr>
        <w:t>podpredsednik Odbora Uroš Minodraš</w:t>
      </w:r>
      <w:r w:rsidR="002B1C0B" w:rsidRPr="00B5328C">
        <w:rPr>
          <w:szCs w:val="22"/>
        </w:rPr>
        <w:t>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Na seji so bili navzoči članice in člani Odbora (v nadaljevanju: člani):</w:t>
      </w:r>
    </w:p>
    <w:p w:rsidR="002B1C0B" w:rsidRDefault="002B1C0B" w:rsidP="002B1C0B">
      <w:pPr>
        <w:outlineLvl w:val="0"/>
        <w:rPr>
          <w:szCs w:val="22"/>
        </w:rPr>
      </w:pPr>
      <w:bookmarkStart w:id="1" w:name="OLE_LINK1"/>
      <w:bookmarkStart w:id="2" w:name="OLE_LINK2"/>
      <w:r>
        <w:rPr>
          <w:szCs w:val="22"/>
        </w:rPr>
        <w:t xml:space="preserve">Uroš Minodraš, Janez Pergar, </w:t>
      </w:r>
      <w:r w:rsidR="00723BA5">
        <w:rPr>
          <w:szCs w:val="22"/>
        </w:rPr>
        <w:t>Jelka Žekar</w:t>
      </w:r>
      <w:r>
        <w:rPr>
          <w:szCs w:val="22"/>
        </w:rPr>
        <w:t>, Marjan Jernej Virant, Janez Žagar</w:t>
      </w:r>
      <w:bookmarkEnd w:id="1"/>
      <w:bookmarkEnd w:id="2"/>
    </w:p>
    <w:p w:rsidR="00EE096D" w:rsidRDefault="00EE096D" w:rsidP="002B1C0B">
      <w:pPr>
        <w:outlineLvl w:val="0"/>
        <w:rPr>
          <w:szCs w:val="22"/>
        </w:rPr>
      </w:pPr>
    </w:p>
    <w:p w:rsidR="00EE096D" w:rsidRDefault="00EE096D" w:rsidP="002B1C0B">
      <w:pPr>
        <w:outlineLvl w:val="0"/>
        <w:rPr>
          <w:szCs w:val="22"/>
        </w:rPr>
      </w:pPr>
      <w:r>
        <w:rPr>
          <w:szCs w:val="22"/>
        </w:rPr>
        <w:t>Na seji ni bilo: Mag. Nives Cesar in</w:t>
      </w:r>
      <w:r w:rsidRPr="00EE096D">
        <w:rPr>
          <w:szCs w:val="22"/>
        </w:rPr>
        <w:t xml:space="preserve"> </w:t>
      </w:r>
      <w:r w:rsidR="00723BA5">
        <w:rPr>
          <w:szCs w:val="22"/>
        </w:rPr>
        <w:t>Alojz Suhoveršnik</w:t>
      </w:r>
      <w:r>
        <w:rPr>
          <w:szCs w:val="22"/>
        </w:rPr>
        <w:t>.</w:t>
      </w:r>
    </w:p>
    <w:p w:rsidR="00781E3A" w:rsidRDefault="00781E3A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Na seji so bili navzoči tudi:</w:t>
      </w:r>
      <w:r w:rsidR="00E75E2A">
        <w:rPr>
          <w:szCs w:val="22"/>
        </w:rPr>
        <w:t xml:space="preserve"> </w:t>
      </w:r>
      <w:r w:rsidR="00723BA5">
        <w:rPr>
          <w:szCs w:val="22"/>
        </w:rPr>
        <w:t>Barbara Vajda (TL)</w:t>
      </w:r>
      <w:r w:rsidR="00EE096D">
        <w:rPr>
          <w:szCs w:val="22"/>
        </w:rPr>
        <w:t xml:space="preserve"> </w:t>
      </w:r>
      <w:r w:rsidRPr="00B5328C">
        <w:rPr>
          <w:szCs w:val="22"/>
        </w:rPr>
        <w:t>in Boris Kaučič iz SODMS.</w:t>
      </w:r>
    </w:p>
    <w:p w:rsidR="002B1C0B" w:rsidRPr="00B5328C" w:rsidRDefault="002B1C0B" w:rsidP="002B1C0B">
      <w:pPr>
        <w:jc w:val="both"/>
        <w:rPr>
          <w:b/>
          <w:szCs w:val="22"/>
        </w:rPr>
      </w:pPr>
    </w:p>
    <w:p w:rsidR="002B1C0B" w:rsidRPr="00B5328C" w:rsidRDefault="00723BA5" w:rsidP="002B1C0B">
      <w:pPr>
        <w:jc w:val="both"/>
        <w:rPr>
          <w:szCs w:val="22"/>
        </w:rPr>
      </w:pPr>
      <w:r>
        <w:rPr>
          <w:szCs w:val="22"/>
        </w:rPr>
        <w:t>Seja se je pričela ob 17.0</w:t>
      </w:r>
      <w:r w:rsidR="002B1C0B" w:rsidRPr="00B5328C">
        <w:rPr>
          <w:szCs w:val="22"/>
        </w:rPr>
        <w:t>0 uri ob navzočnosti</w:t>
      </w:r>
      <w:r w:rsidR="00EE096D">
        <w:rPr>
          <w:szCs w:val="22"/>
        </w:rPr>
        <w:t xml:space="preserve"> 4</w:t>
      </w:r>
      <w:r w:rsidR="002B1C0B" w:rsidRPr="00B5328C">
        <w:rPr>
          <w:szCs w:val="22"/>
        </w:rPr>
        <w:t xml:space="preserve"> članov.</w:t>
      </w:r>
    </w:p>
    <w:p w:rsidR="002B1C0B" w:rsidRPr="00B5328C" w:rsidRDefault="002B1C0B" w:rsidP="002B1C0B">
      <w:pPr>
        <w:jc w:val="both"/>
        <w:outlineLvl w:val="0"/>
        <w:rPr>
          <w:b/>
          <w:szCs w:val="22"/>
        </w:rPr>
      </w:pPr>
    </w:p>
    <w:p w:rsidR="002B1C0B" w:rsidRPr="00B5328C" w:rsidRDefault="002B1C0B" w:rsidP="002B1C0B">
      <w:pPr>
        <w:jc w:val="both"/>
        <w:outlineLvl w:val="0"/>
        <w:rPr>
          <w:szCs w:val="22"/>
        </w:rPr>
      </w:pPr>
      <w:r w:rsidRPr="00B5328C">
        <w:rPr>
          <w:szCs w:val="22"/>
        </w:rPr>
        <w:t>S sklicem seje so člani prejeli p</w:t>
      </w:r>
      <w:r>
        <w:rPr>
          <w:szCs w:val="22"/>
        </w:rPr>
        <w:t>redlog dnevnega re</w:t>
      </w:r>
      <w:r w:rsidR="00723BA5">
        <w:rPr>
          <w:szCs w:val="22"/>
        </w:rPr>
        <w:t>da 13</w:t>
      </w:r>
      <w:r w:rsidRPr="00B5328C">
        <w:rPr>
          <w:szCs w:val="22"/>
        </w:rPr>
        <w:t>. seje Odbora:</w:t>
      </w:r>
    </w:p>
    <w:p w:rsidR="002B1C0B" w:rsidRPr="00B5328C" w:rsidRDefault="002B1C0B" w:rsidP="002B1C0B">
      <w:pPr>
        <w:jc w:val="both"/>
        <w:outlineLvl w:val="0"/>
        <w:rPr>
          <w:b/>
          <w:szCs w:val="22"/>
        </w:rPr>
      </w:pPr>
    </w:p>
    <w:p w:rsidR="00723BA5" w:rsidRPr="0042519D" w:rsidRDefault="00723BA5" w:rsidP="00723BA5">
      <w:pPr>
        <w:numPr>
          <w:ilvl w:val="0"/>
          <w:numId w:val="17"/>
        </w:numPr>
        <w:ind w:left="360"/>
        <w:rPr>
          <w:b/>
        </w:rPr>
      </w:pPr>
      <w:r w:rsidRPr="0042519D">
        <w:rPr>
          <w:b/>
        </w:rPr>
        <w:t>Potrditev zapisnika 12.  seje Odbora za gospodarske dejavnosti, turizem in kmetijstvo</w:t>
      </w:r>
    </w:p>
    <w:p w:rsidR="00723BA5" w:rsidRPr="0042519D" w:rsidRDefault="00723BA5" w:rsidP="00723BA5">
      <w:pPr>
        <w:numPr>
          <w:ilvl w:val="0"/>
          <w:numId w:val="17"/>
        </w:numPr>
        <w:ind w:left="360"/>
        <w:rPr>
          <w:b/>
        </w:rPr>
      </w:pPr>
      <w:r w:rsidRPr="0042519D">
        <w:rPr>
          <w:b/>
        </w:rPr>
        <w:t>7. Točka dnevnega reda 32. seje Mestnega sveta MOL:</w:t>
      </w:r>
    </w:p>
    <w:p w:rsidR="00723BA5" w:rsidRPr="0042519D" w:rsidRDefault="00723BA5" w:rsidP="00723BA5">
      <w:pPr>
        <w:pStyle w:val="Default"/>
        <w:ind w:left="360"/>
        <w:rPr>
          <w:b/>
          <w:sz w:val="22"/>
          <w:szCs w:val="22"/>
        </w:rPr>
      </w:pPr>
      <w:r w:rsidRPr="0042519D">
        <w:rPr>
          <w:b/>
          <w:sz w:val="22"/>
          <w:szCs w:val="22"/>
        </w:rPr>
        <w:t xml:space="preserve">Letno poročilo javnega zavoda Turizem Ljubljana za poslovno leto 2013 </w:t>
      </w:r>
    </w:p>
    <w:p w:rsidR="00723BA5" w:rsidRPr="0042519D" w:rsidRDefault="00723BA5" w:rsidP="00723BA5">
      <w:pPr>
        <w:pStyle w:val="Odstavekseznama"/>
        <w:numPr>
          <w:ilvl w:val="0"/>
          <w:numId w:val="17"/>
        </w:numPr>
        <w:ind w:left="360"/>
        <w:rPr>
          <w:b/>
          <w:szCs w:val="22"/>
        </w:rPr>
      </w:pPr>
      <w:r w:rsidRPr="0042519D">
        <w:rPr>
          <w:b/>
        </w:rPr>
        <w:t>Razno  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O dnevnem redu ni razpravljal nihče, zato je </w:t>
      </w:r>
      <w:r w:rsidR="00EE096D">
        <w:rPr>
          <w:szCs w:val="22"/>
        </w:rPr>
        <w:t>dal podpredsednik</w:t>
      </w:r>
      <w:r w:rsidRPr="00B5328C">
        <w:rPr>
          <w:szCs w:val="22"/>
        </w:rPr>
        <w:t xml:space="preserve"> na glasovanje: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B1C0B" w:rsidRPr="00B5328C" w:rsidRDefault="002B1C0B" w:rsidP="002B1C0B">
      <w:pPr>
        <w:jc w:val="both"/>
        <w:rPr>
          <w:b/>
          <w:szCs w:val="22"/>
        </w:rPr>
      </w:pPr>
      <w:r>
        <w:rPr>
          <w:b/>
          <w:szCs w:val="22"/>
        </w:rPr>
        <w:t>Odbor za gospodarske dejavnosti, turizem in kmetijstvo</w:t>
      </w:r>
      <w:r w:rsidR="003152C7">
        <w:rPr>
          <w:b/>
          <w:szCs w:val="22"/>
        </w:rPr>
        <w:t xml:space="preserve"> sprejme predlog dnevnega re</w:t>
      </w:r>
      <w:r w:rsidR="00723BA5">
        <w:rPr>
          <w:b/>
          <w:szCs w:val="22"/>
        </w:rPr>
        <w:t>da 13</w:t>
      </w:r>
      <w:r w:rsidRPr="00B5328C">
        <w:rPr>
          <w:b/>
          <w:szCs w:val="22"/>
        </w:rPr>
        <w:t>. seje Odbora.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EE096D" w:rsidP="002B1C0B">
      <w:pPr>
        <w:jc w:val="both"/>
        <w:rPr>
          <w:szCs w:val="22"/>
        </w:rPr>
      </w:pPr>
      <w:r>
        <w:rPr>
          <w:szCs w:val="22"/>
        </w:rPr>
        <w:t>Navzočih so bili 4 člani</w:t>
      </w:r>
      <w:r w:rsidR="002B1C0B" w:rsidRPr="00B5328C">
        <w:rPr>
          <w:szCs w:val="22"/>
        </w:rPr>
        <w:t>.</w:t>
      </w:r>
    </w:p>
    <w:p w:rsidR="002B1C0B" w:rsidRPr="00B5328C" w:rsidRDefault="00EE096D" w:rsidP="002B1C0B">
      <w:pPr>
        <w:jc w:val="both"/>
        <w:rPr>
          <w:szCs w:val="22"/>
        </w:rPr>
      </w:pPr>
      <w:r>
        <w:rPr>
          <w:szCs w:val="22"/>
        </w:rPr>
        <w:t>Za so glasovali 4 člani</w:t>
      </w:r>
      <w:r w:rsidR="002B1C0B" w:rsidRPr="00B5328C">
        <w:rPr>
          <w:szCs w:val="22"/>
        </w:rPr>
        <w:t>. Proti ni glasoval nihče.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Predlog dnevnega reda </w:t>
      </w:r>
      <w:r w:rsidRPr="00B5328C">
        <w:rPr>
          <w:b/>
          <w:szCs w:val="22"/>
        </w:rPr>
        <w:t>je bil</w:t>
      </w:r>
      <w:r w:rsidRPr="00B5328C">
        <w:rPr>
          <w:szCs w:val="22"/>
        </w:rPr>
        <w:t xml:space="preserve"> sprejet.</w:t>
      </w:r>
    </w:p>
    <w:p w:rsidR="002B1C0B" w:rsidRDefault="002B1C0B" w:rsidP="002B1C0B">
      <w:pPr>
        <w:jc w:val="both"/>
        <w:rPr>
          <w:szCs w:val="22"/>
        </w:rPr>
      </w:pPr>
    </w:p>
    <w:p w:rsidR="00AA76B7" w:rsidRPr="00B5328C" w:rsidRDefault="00AA76B7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t>AD 1</w:t>
      </w:r>
    </w:p>
    <w:p w:rsidR="002B1C0B" w:rsidRPr="00B5328C" w:rsidRDefault="002B1C0B" w:rsidP="00CC4D03">
      <w:pPr>
        <w:jc w:val="both"/>
        <w:rPr>
          <w:b/>
          <w:szCs w:val="22"/>
        </w:rPr>
      </w:pPr>
    </w:p>
    <w:p w:rsidR="00CC4D03" w:rsidRDefault="00EE096D" w:rsidP="00CC4D03">
      <w:pPr>
        <w:jc w:val="both"/>
        <w:rPr>
          <w:szCs w:val="22"/>
        </w:rPr>
      </w:pPr>
      <w:r>
        <w:rPr>
          <w:szCs w:val="22"/>
        </w:rPr>
        <w:t>Podpredsednik j</w:t>
      </w:r>
      <w:r w:rsidR="002B1C0B" w:rsidRPr="00B5328C">
        <w:rPr>
          <w:szCs w:val="22"/>
        </w:rPr>
        <w:t>e vprašal navzoče člane in članice al</w:t>
      </w:r>
      <w:r w:rsidR="003152C7">
        <w:rPr>
          <w:szCs w:val="22"/>
        </w:rPr>
        <w:t>i je kakšna pripomba gle</w:t>
      </w:r>
      <w:r w:rsidR="00C36869">
        <w:rPr>
          <w:szCs w:val="22"/>
        </w:rPr>
        <w:t>d</w:t>
      </w:r>
      <w:r w:rsidR="008E11E1">
        <w:rPr>
          <w:szCs w:val="22"/>
        </w:rPr>
        <w:t>e na vsebino zapisnika zadnje 12</w:t>
      </w:r>
      <w:r w:rsidR="003152C7">
        <w:rPr>
          <w:szCs w:val="22"/>
        </w:rPr>
        <w:t>. seje OGDTK</w:t>
      </w:r>
      <w:r w:rsidR="002B1C0B">
        <w:rPr>
          <w:szCs w:val="22"/>
        </w:rPr>
        <w:t>.</w:t>
      </w:r>
      <w:r w:rsidR="002B1C0B" w:rsidRPr="00B5328C">
        <w:rPr>
          <w:szCs w:val="22"/>
        </w:rPr>
        <w:t xml:space="preserve"> </w:t>
      </w:r>
      <w:r w:rsidR="003152C7">
        <w:rPr>
          <w:szCs w:val="22"/>
        </w:rPr>
        <w:t xml:space="preserve"> </w:t>
      </w:r>
    </w:p>
    <w:p w:rsidR="00EE096D" w:rsidRDefault="00EE096D" w:rsidP="00CC4D03">
      <w:pPr>
        <w:jc w:val="both"/>
        <w:rPr>
          <w:szCs w:val="22"/>
        </w:rPr>
      </w:pPr>
    </w:p>
    <w:p w:rsidR="003152C7" w:rsidRDefault="008E11E1" w:rsidP="00CC4D03">
      <w:pPr>
        <w:jc w:val="both"/>
        <w:outlineLvl w:val="0"/>
        <w:rPr>
          <w:szCs w:val="22"/>
        </w:rPr>
      </w:pPr>
      <w:r>
        <w:rPr>
          <w:szCs w:val="22"/>
        </w:rPr>
        <w:t xml:space="preserve">Sekretar sveta je na kratko poročal o zapisniku in sprejetih sklepih ter dopisu na vlado. </w:t>
      </w:r>
      <w:r w:rsidR="00CC4D03" w:rsidRPr="00B5328C">
        <w:rPr>
          <w:szCs w:val="22"/>
        </w:rPr>
        <w:t xml:space="preserve">Prisotni niso podali </w:t>
      </w:r>
      <w:r w:rsidR="00EE096D">
        <w:rPr>
          <w:szCs w:val="22"/>
        </w:rPr>
        <w:t xml:space="preserve">nobenih </w:t>
      </w:r>
      <w:r w:rsidR="00CC4D03">
        <w:rPr>
          <w:szCs w:val="22"/>
        </w:rPr>
        <w:t xml:space="preserve">vsebinskih </w:t>
      </w:r>
      <w:r w:rsidR="00CC4D03" w:rsidRPr="00B5328C">
        <w:rPr>
          <w:szCs w:val="22"/>
        </w:rPr>
        <w:t>pripomb na zapisnik.</w:t>
      </w:r>
    </w:p>
    <w:p w:rsidR="00CC4D03" w:rsidRDefault="00CC4D03" w:rsidP="00CC4D03">
      <w:pPr>
        <w:jc w:val="both"/>
        <w:outlineLvl w:val="0"/>
        <w:rPr>
          <w:szCs w:val="22"/>
        </w:rPr>
      </w:pPr>
    </w:p>
    <w:p w:rsidR="003152C7" w:rsidRDefault="003152C7" w:rsidP="00CC4D03">
      <w:pPr>
        <w:jc w:val="both"/>
        <w:rPr>
          <w:szCs w:val="22"/>
        </w:rPr>
      </w:pPr>
      <w:r w:rsidRPr="00B5328C">
        <w:rPr>
          <w:szCs w:val="22"/>
        </w:rPr>
        <w:t xml:space="preserve">Nato je </w:t>
      </w:r>
      <w:r w:rsidR="00EE096D">
        <w:rPr>
          <w:szCs w:val="22"/>
        </w:rPr>
        <w:t>podpredsednik</w:t>
      </w:r>
      <w:r w:rsidRPr="00B5328C">
        <w:rPr>
          <w:szCs w:val="22"/>
        </w:rPr>
        <w:t xml:space="preserve"> dal na glasovanje. </w:t>
      </w:r>
    </w:p>
    <w:p w:rsidR="003152C7" w:rsidRDefault="003152C7" w:rsidP="003152C7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lastRenderedPageBreak/>
        <w:t>PREDLOG SKLEPA:</w:t>
      </w: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b/>
          <w:szCs w:val="22"/>
        </w:rPr>
        <w:t>Potrdi se zapi</w:t>
      </w:r>
      <w:r w:rsidR="008E11E1">
        <w:rPr>
          <w:b/>
          <w:szCs w:val="22"/>
        </w:rPr>
        <w:t>snik 12</w:t>
      </w:r>
      <w:r w:rsidRPr="00B5328C">
        <w:rPr>
          <w:b/>
          <w:szCs w:val="22"/>
        </w:rPr>
        <w:t>. seje</w:t>
      </w:r>
      <w:r w:rsidR="00781E3A">
        <w:rPr>
          <w:b/>
          <w:szCs w:val="22"/>
        </w:rPr>
        <w:t xml:space="preserve"> Odbora za gospodarske dejavnosti, turizem in kmetijstvo</w:t>
      </w:r>
      <w:r w:rsidRPr="00B5328C">
        <w:rPr>
          <w:b/>
          <w:szCs w:val="22"/>
        </w:rPr>
        <w:t>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EE096D" w:rsidRPr="00B5328C" w:rsidRDefault="008E11E1" w:rsidP="00EE096D">
      <w:pPr>
        <w:jc w:val="both"/>
        <w:rPr>
          <w:szCs w:val="22"/>
        </w:rPr>
      </w:pPr>
      <w:r>
        <w:rPr>
          <w:szCs w:val="22"/>
        </w:rPr>
        <w:t>Navzoči so bili 4 člani</w:t>
      </w:r>
      <w:r w:rsidR="00EE096D" w:rsidRPr="00B5328C">
        <w:rPr>
          <w:szCs w:val="22"/>
        </w:rPr>
        <w:t>.</w:t>
      </w:r>
    </w:p>
    <w:p w:rsidR="00EE096D" w:rsidRPr="00B5328C" w:rsidRDefault="008E11E1" w:rsidP="00EE096D">
      <w:pPr>
        <w:jc w:val="both"/>
        <w:rPr>
          <w:szCs w:val="22"/>
        </w:rPr>
      </w:pPr>
      <w:r>
        <w:rPr>
          <w:szCs w:val="22"/>
        </w:rPr>
        <w:t>Za so glasovali 4 člani</w:t>
      </w:r>
      <w:r w:rsidR="00EE096D" w:rsidRPr="00B5328C">
        <w:rPr>
          <w:szCs w:val="22"/>
        </w:rPr>
        <w:t>. Proti ni glasoval nihče.</w:t>
      </w:r>
    </w:p>
    <w:p w:rsidR="002B1C0B" w:rsidRDefault="002B1C0B" w:rsidP="002B1C0B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C36869" w:rsidRPr="00B5328C" w:rsidRDefault="00C36869" w:rsidP="002B1C0B">
      <w:pPr>
        <w:pStyle w:val="Telobesedila"/>
        <w:rPr>
          <w:b w:val="0"/>
          <w:sz w:val="22"/>
          <w:szCs w:val="22"/>
        </w:rPr>
      </w:pP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t>AD 2</w:t>
      </w:r>
    </w:p>
    <w:p w:rsidR="002B1C0B" w:rsidRPr="00B5328C" w:rsidRDefault="002B1C0B" w:rsidP="002B1C0B">
      <w:pPr>
        <w:rPr>
          <w:b/>
          <w:szCs w:val="22"/>
        </w:rPr>
      </w:pPr>
    </w:p>
    <w:p w:rsidR="002B1C0B" w:rsidRPr="005A72CC" w:rsidRDefault="002B1C0B" w:rsidP="002B1C0B">
      <w:pPr>
        <w:jc w:val="both"/>
        <w:rPr>
          <w:szCs w:val="22"/>
        </w:rPr>
      </w:pPr>
      <w:r w:rsidRPr="005A72CC">
        <w:rPr>
          <w:szCs w:val="22"/>
        </w:rPr>
        <w:t>Gradivo za to točko so člani prejeli s sklicem seje.</w:t>
      </w:r>
    </w:p>
    <w:p w:rsidR="002B1C0B" w:rsidRPr="005A72CC" w:rsidRDefault="002B1C0B" w:rsidP="002B1C0B">
      <w:pPr>
        <w:jc w:val="both"/>
        <w:rPr>
          <w:szCs w:val="22"/>
        </w:rPr>
      </w:pPr>
    </w:p>
    <w:p w:rsidR="00882EBC" w:rsidRPr="005A72CC" w:rsidRDefault="00A145CC" w:rsidP="00882EBC">
      <w:pPr>
        <w:jc w:val="both"/>
        <w:rPr>
          <w:bCs/>
          <w:szCs w:val="22"/>
        </w:rPr>
      </w:pPr>
      <w:r w:rsidRPr="005A72CC">
        <w:rPr>
          <w:szCs w:val="22"/>
        </w:rPr>
        <w:t>P</w:t>
      </w:r>
      <w:r w:rsidR="00A43238" w:rsidRPr="005A72CC">
        <w:rPr>
          <w:szCs w:val="22"/>
        </w:rPr>
        <w:t>odpredsednik je dal</w:t>
      </w:r>
      <w:r w:rsidRPr="005A72CC">
        <w:rPr>
          <w:szCs w:val="22"/>
        </w:rPr>
        <w:t xml:space="preserve"> besedo poročeval</w:t>
      </w:r>
      <w:r w:rsidR="008E11E1">
        <w:rPr>
          <w:szCs w:val="22"/>
        </w:rPr>
        <w:t>ki</w:t>
      </w:r>
      <w:r w:rsidR="00857B30" w:rsidRPr="005A72CC">
        <w:rPr>
          <w:szCs w:val="22"/>
        </w:rPr>
        <w:t>. Uvodno obrazložitev je podal</w:t>
      </w:r>
      <w:r w:rsidR="00A43238" w:rsidRPr="005A72CC">
        <w:rPr>
          <w:szCs w:val="22"/>
        </w:rPr>
        <w:t>a Barbara Vajda (TL</w:t>
      </w:r>
      <w:r w:rsidR="008E11E1">
        <w:rPr>
          <w:szCs w:val="22"/>
        </w:rPr>
        <w:t xml:space="preserve">). </w:t>
      </w:r>
      <w:r w:rsidR="00905492" w:rsidRPr="005A72CC">
        <w:rPr>
          <w:szCs w:val="22"/>
        </w:rPr>
        <w:t>Barbara Vajda je p</w:t>
      </w:r>
      <w:r w:rsidRPr="005A72CC">
        <w:rPr>
          <w:szCs w:val="22"/>
        </w:rPr>
        <w:t>redstavila</w:t>
      </w:r>
      <w:r w:rsidR="00857B30" w:rsidRPr="005A72CC">
        <w:rPr>
          <w:szCs w:val="22"/>
        </w:rPr>
        <w:t xml:space="preserve"> </w:t>
      </w:r>
      <w:r w:rsidR="00E9462E">
        <w:rPr>
          <w:szCs w:val="22"/>
        </w:rPr>
        <w:t xml:space="preserve">letno poročilo Turizma Ljubljana za leto 2013. Poudarila je poslovno poročilo in računovodski del poročila ter metodologijo. </w:t>
      </w:r>
    </w:p>
    <w:p w:rsidR="00545AD5" w:rsidRPr="005A72CC" w:rsidRDefault="00545AD5" w:rsidP="00882EBC">
      <w:pPr>
        <w:jc w:val="both"/>
        <w:rPr>
          <w:bCs/>
          <w:szCs w:val="22"/>
        </w:rPr>
      </w:pPr>
    </w:p>
    <w:p w:rsidR="00E9462E" w:rsidRPr="005A72CC" w:rsidRDefault="00E37446" w:rsidP="00882EBC">
      <w:pPr>
        <w:jc w:val="both"/>
        <w:rPr>
          <w:bCs/>
          <w:szCs w:val="22"/>
        </w:rPr>
      </w:pPr>
      <w:r w:rsidRPr="005A72CC">
        <w:rPr>
          <w:bCs/>
          <w:szCs w:val="22"/>
        </w:rPr>
        <w:t xml:space="preserve">Barbara Vajda je izpostavila </w:t>
      </w:r>
      <w:r w:rsidR="00E9462E">
        <w:rPr>
          <w:bCs/>
          <w:szCs w:val="22"/>
        </w:rPr>
        <w:t>cil</w:t>
      </w:r>
      <w:r w:rsidR="00D9755A">
        <w:rPr>
          <w:bCs/>
          <w:szCs w:val="22"/>
        </w:rPr>
        <w:t>je in rezultate za leto 2013, ne</w:t>
      </w:r>
      <w:r w:rsidR="00E9462E">
        <w:rPr>
          <w:bCs/>
          <w:szCs w:val="22"/>
        </w:rPr>
        <w:t xml:space="preserve">katere načrte razvojnih programov, ključne rezultate v letu 2013, oceno uspeha o doseganju ciljev, realizirane kvantitativne in kvalitativne cilje v letu 2013, zadnje SURS podatke o turizmu v Ljubljani, povezovanje turistične ponudbe v Ljubljani, povezovanje regije okrog Ljubljane (RRA LUR), kongresno dejavnost, nadgradnjo spletnega portala, pomembni dogodek v letu 2013 v Ljubljani – Eurobasket 2013, število zaposlenih v TL, zmanjšanje stroškov dela v TL v letu 2013. Glede </w:t>
      </w:r>
      <w:r w:rsidR="00D9755A">
        <w:rPr>
          <w:bCs/>
          <w:szCs w:val="22"/>
        </w:rPr>
        <w:t xml:space="preserve">finančnega zaključka je izpostavila pozitivni izid konec leta 2013 ter obrazložila nekatere postavke prihodkov in odhodkov. </w:t>
      </w:r>
      <w:r w:rsidR="00D9755A">
        <w:rPr>
          <w:szCs w:val="22"/>
        </w:rPr>
        <w:t>L</w:t>
      </w:r>
      <w:r w:rsidR="00D9755A">
        <w:rPr>
          <w:szCs w:val="22"/>
        </w:rPr>
        <w:t>etno poročilo Turizma Ljubljana za leto 2013</w:t>
      </w:r>
      <w:r w:rsidR="00D9755A">
        <w:rPr>
          <w:szCs w:val="22"/>
        </w:rPr>
        <w:t xml:space="preserve"> je obravnaval tudi Svet zavoda TL in se z njim strinjal. Dobiček Turizma Ljubljana iz leta 2013 tako pripada ustanovitelju. </w:t>
      </w:r>
    </w:p>
    <w:p w:rsidR="00E37446" w:rsidRPr="005A72CC" w:rsidRDefault="00E37446" w:rsidP="00882EBC">
      <w:pPr>
        <w:jc w:val="both"/>
        <w:rPr>
          <w:b/>
          <w:bCs/>
          <w:szCs w:val="22"/>
        </w:rPr>
      </w:pPr>
      <w:r w:rsidRPr="005A72CC">
        <w:rPr>
          <w:bCs/>
          <w:szCs w:val="22"/>
        </w:rPr>
        <w:t xml:space="preserve"> </w:t>
      </w:r>
    </w:p>
    <w:p w:rsidR="002B1C0B" w:rsidRPr="005A72CC" w:rsidRDefault="0014734B" w:rsidP="00F92DBE">
      <w:pPr>
        <w:outlineLvl w:val="0"/>
        <w:rPr>
          <w:szCs w:val="22"/>
        </w:rPr>
      </w:pPr>
      <w:r w:rsidRPr="005A72CC">
        <w:rPr>
          <w:szCs w:val="22"/>
        </w:rPr>
        <w:t>Razpravljali so</w:t>
      </w:r>
      <w:r w:rsidR="002B1C0B" w:rsidRPr="005A72CC">
        <w:rPr>
          <w:szCs w:val="22"/>
        </w:rPr>
        <w:t>:</w:t>
      </w:r>
      <w:r w:rsidR="00A43238" w:rsidRPr="005A72CC">
        <w:rPr>
          <w:szCs w:val="22"/>
        </w:rPr>
        <w:t xml:space="preserve"> Uroš Minodraš,</w:t>
      </w:r>
      <w:r w:rsidR="008E11E1">
        <w:rPr>
          <w:szCs w:val="22"/>
        </w:rPr>
        <w:t xml:space="preserve"> </w:t>
      </w:r>
      <w:r w:rsidR="008E11E1" w:rsidRPr="005A72CC">
        <w:rPr>
          <w:szCs w:val="22"/>
        </w:rPr>
        <w:t>Janez Žagar,</w:t>
      </w:r>
      <w:r w:rsidR="008E11E1">
        <w:rPr>
          <w:szCs w:val="22"/>
        </w:rPr>
        <w:t xml:space="preserve"> </w:t>
      </w:r>
      <w:r w:rsidR="00F92DBE" w:rsidRPr="005A72CC">
        <w:rPr>
          <w:szCs w:val="22"/>
        </w:rPr>
        <w:t>Marj</w:t>
      </w:r>
      <w:r w:rsidR="00CF57A5" w:rsidRPr="005A72CC">
        <w:rPr>
          <w:szCs w:val="22"/>
        </w:rPr>
        <w:t xml:space="preserve">an Jernej Virant, </w:t>
      </w:r>
      <w:r w:rsidR="008E11E1">
        <w:rPr>
          <w:szCs w:val="22"/>
        </w:rPr>
        <w:t>Jelka Žekar, Janez Pergar</w:t>
      </w:r>
      <w:r w:rsidR="008E11E1" w:rsidRPr="005A72CC">
        <w:rPr>
          <w:szCs w:val="22"/>
        </w:rPr>
        <w:t xml:space="preserve"> </w:t>
      </w:r>
      <w:r w:rsidR="008E11E1">
        <w:rPr>
          <w:szCs w:val="22"/>
        </w:rPr>
        <w:t>in Barbara Vajda</w:t>
      </w:r>
      <w:r w:rsidR="00F92DBE" w:rsidRPr="005A72CC">
        <w:rPr>
          <w:szCs w:val="22"/>
        </w:rPr>
        <w:t xml:space="preserve">. </w:t>
      </w:r>
    </w:p>
    <w:p w:rsidR="00F92DBE" w:rsidRPr="005A72CC" w:rsidRDefault="00F92DBE" w:rsidP="002B1C0B">
      <w:pPr>
        <w:jc w:val="both"/>
        <w:rPr>
          <w:szCs w:val="22"/>
        </w:rPr>
      </w:pPr>
    </w:p>
    <w:p w:rsidR="00C32001" w:rsidRPr="005A72CC" w:rsidRDefault="002B1C0B" w:rsidP="008E11E1">
      <w:pPr>
        <w:jc w:val="both"/>
        <w:rPr>
          <w:szCs w:val="22"/>
        </w:rPr>
      </w:pPr>
      <w:r w:rsidRPr="005A72CC">
        <w:rPr>
          <w:szCs w:val="22"/>
        </w:rPr>
        <w:t xml:space="preserve">Razprava je tekla o </w:t>
      </w:r>
      <w:r w:rsidR="00D9755A">
        <w:rPr>
          <w:szCs w:val="22"/>
        </w:rPr>
        <w:t>razporeditvi dobička iz leta 2013, o namenskih virih, o tržnem in javnem delu financiranja TL, o lepih finančnih in fizičnih rezultatih za TL, o nastanitvenih zmogljivostih, o načrtih za svetovno prestolnico designa, o prednostih in majhnosti ljubljane in Slovenije, o statusu quo v turizmu in na pristojnem ministrstvu, o agenciji Spirit, o prihodkih iz tržnega dela, o prodaji izletov v Ljubljani, o prodaji spominkov v Ljubljani, o turističnih vodenjih v Ljubljani, o regionalnem povezovanju, o nedostopnosti Ljubljane, o investicijah, o investiciji v Ribjo brv, obnovi stopnic v Tivoliju in Petkovškovem nabrežju, o načrtih na gradu Bellevue, o Botaničnem vrtu v Ljubljani in načrtih za nadaljnji razvoj, o čajnici v Botaničnem vrtu, o linijski plovbi v Ljubljani</w:t>
      </w:r>
      <w:r w:rsidR="00CD4588">
        <w:rPr>
          <w:szCs w:val="22"/>
        </w:rPr>
        <w:t xml:space="preserve"> (Linija 101), o korektnosti poročila, o novih ciljih odhajajoče direktorice ter o razpisu za direktorja oz. direktorico Turizma Ljubljana. </w:t>
      </w:r>
    </w:p>
    <w:p w:rsidR="004236B5" w:rsidRPr="005A72CC" w:rsidRDefault="00C351C6" w:rsidP="00C351C6">
      <w:pPr>
        <w:tabs>
          <w:tab w:val="left" w:pos="2617"/>
        </w:tabs>
        <w:jc w:val="both"/>
        <w:rPr>
          <w:szCs w:val="22"/>
        </w:rPr>
      </w:pPr>
      <w:r w:rsidRPr="005A72CC">
        <w:rPr>
          <w:szCs w:val="22"/>
        </w:rPr>
        <w:tab/>
      </w:r>
    </w:p>
    <w:p w:rsidR="006E6BB8" w:rsidRDefault="00201232" w:rsidP="002B1C0B">
      <w:pPr>
        <w:jc w:val="both"/>
        <w:rPr>
          <w:szCs w:val="22"/>
        </w:rPr>
      </w:pPr>
      <w:r w:rsidRPr="005A72CC">
        <w:rPr>
          <w:szCs w:val="22"/>
        </w:rPr>
        <w:t>Po</w:t>
      </w:r>
      <w:r w:rsidR="002874DD" w:rsidRPr="005A72CC">
        <w:rPr>
          <w:szCs w:val="22"/>
        </w:rPr>
        <w:t xml:space="preserve"> končani razpravi je podpredsednik</w:t>
      </w:r>
      <w:r w:rsidR="002B1C0B" w:rsidRPr="005A72CC">
        <w:rPr>
          <w:szCs w:val="22"/>
        </w:rPr>
        <w:t xml:space="preserve"> dal na glasovanje:</w:t>
      </w:r>
    </w:p>
    <w:p w:rsidR="00A43238" w:rsidRDefault="00A43238" w:rsidP="002B1C0B">
      <w:pPr>
        <w:jc w:val="both"/>
        <w:rPr>
          <w:szCs w:val="22"/>
        </w:rPr>
      </w:pPr>
    </w:p>
    <w:p w:rsidR="006E6BB8" w:rsidRPr="00951A97" w:rsidRDefault="006E6BB8" w:rsidP="006E6BB8">
      <w:pPr>
        <w:jc w:val="both"/>
        <w:rPr>
          <w:b/>
          <w:szCs w:val="22"/>
        </w:rPr>
      </w:pPr>
      <w:r w:rsidRPr="00951A97">
        <w:rPr>
          <w:b/>
          <w:szCs w:val="22"/>
        </w:rPr>
        <w:t>SKLEP:</w:t>
      </w:r>
    </w:p>
    <w:p w:rsidR="006E6BB8" w:rsidRPr="00951A97" w:rsidRDefault="006E6BB8" w:rsidP="006E6BB8">
      <w:pPr>
        <w:jc w:val="both"/>
        <w:rPr>
          <w:b/>
        </w:rPr>
      </w:pPr>
    </w:p>
    <w:p w:rsidR="008E11E1" w:rsidRPr="00022E45" w:rsidRDefault="008E11E1" w:rsidP="008E11E1">
      <w:pPr>
        <w:pStyle w:val="Default"/>
        <w:jc w:val="both"/>
        <w:rPr>
          <w:b/>
          <w:sz w:val="22"/>
          <w:szCs w:val="22"/>
        </w:rPr>
      </w:pPr>
      <w:r w:rsidRPr="00022E45">
        <w:rPr>
          <w:b/>
          <w:sz w:val="22"/>
          <w:szCs w:val="22"/>
        </w:rPr>
        <w:t xml:space="preserve">Odbor za gospodarske dejavnosti, turizem in kmetijstvo </w:t>
      </w:r>
      <w:r>
        <w:rPr>
          <w:b/>
          <w:sz w:val="22"/>
          <w:szCs w:val="22"/>
        </w:rPr>
        <w:t>sprejema</w:t>
      </w:r>
      <w:r w:rsidRPr="00022E45">
        <w:rPr>
          <w:b/>
          <w:sz w:val="22"/>
          <w:szCs w:val="22"/>
        </w:rPr>
        <w:t xml:space="preserve"> Letno poročilo javnega zavoda Turizem L</w:t>
      </w:r>
      <w:r>
        <w:rPr>
          <w:b/>
          <w:sz w:val="22"/>
          <w:szCs w:val="22"/>
        </w:rPr>
        <w:t xml:space="preserve">jubljana za poslovno leto 2013 </w:t>
      </w:r>
      <w:r w:rsidRPr="00022E45">
        <w:rPr>
          <w:b/>
          <w:sz w:val="22"/>
          <w:szCs w:val="22"/>
        </w:rPr>
        <w:t>ter ga predlaga Mestnemu svetu MOL v sprejem.</w:t>
      </w:r>
    </w:p>
    <w:p w:rsidR="006E6BB8" w:rsidRPr="00951A97" w:rsidRDefault="006E6BB8" w:rsidP="006E6BB8">
      <w:pPr>
        <w:jc w:val="both"/>
        <w:rPr>
          <w:b/>
          <w:szCs w:val="22"/>
        </w:rPr>
      </w:pPr>
    </w:p>
    <w:p w:rsidR="006E6BB8" w:rsidRPr="00B5328C" w:rsidRDefault="002874DD" w:rsidP="006E6BB8">
      <w:pPr>
        <w:jc w:val="both"/>
        <w:rPr>
          <w:szCs w:val="22"/>
        </w:rPr>
      </w:pPr>
      <w:r>
        <w:rPr>
          <w:szCs w:val="22"/>
        </w:rPr>
        <w:t>Navzočih je bilo 5</w:t>
      </w:r>
      <w:r w:rsidR="006E6BB8" w:rsidRPr="00B5328C">
        <w:rPr>
          <w:szCs w:val="22"/>
        </w:rPr>
        <w:t xml:space="preserve"> članov.</w:t>
      </w:r>
    </w:p>
    <w:p w:rsidR="006E6BB8" w:rsidRPr="00B5328C" w:rsidRDefault="002874DD" w:rsidP="006E6BB8">
      <w:pPr>
        <w:jc w:val="both"/>
        <w:rPr>
          <w:szCs w:val="22"/>
        </w:rPr>
      </w:pPr>
      <w:r>
        <w:rPr>
          <w:szCs w:val="22"/>
        </w:rPr>
        <w:t>Za je glasovalo 5</w:t>
      </w:r>
      <w:r w:rsidR="006E6BB8" w:rsidRPr="00B5328C">
        <w:rPr>
          <w:szCs w:val="22"/>
        </w:rPr>
        <w:t xml:space="preserve"> članov. Proti ni glasoval nihče.</w:t>
      </w:r>
    </w:p>
    <w:p w:rsidR="006E6BB8" w:rsidRPr="00B5328C" w:rsidRDefault="006E6BB8" w:rsidP="006E6BB8">
      <w:pPr>
        <w:pStyle w:val="Telobesedila"/>
        <w:rPr>
          <w:b w:val="0"/>
          <w:sz w:val="22"/>
          <w:szCs w:val="22"/>
        </w:rPr>
      </w:pPr>
    </w:p>
    <w:p w:rsidR="006E6BB8" w:rsidRPr="00B5328C" w:rsidRDefault="006E6BB8" w:rsidP="006E6BB8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5A72CC" w:rsidRDefault="005A72CC" w:rsidP="006E6BB8">
      <w:pPr>
        <w:jc w:val="both"/>
        <w:rPr>
          <w:b/>
          <w:szCs w:val="22"/>
        </w:rPr>
      </w:pPr>
    </w:p>
    <w:p w:rsidR="001E64F9" w:rsidRDefault="001E64F9" w:rsidP="006E6BB8">
      <w:pPr>
        <w:jc w:val="both"/>
        <w:rPr>
          <w:b/>
          <w:szCs w:val="22"/>
        </w:rPr>
      </w:pPr>
    </w:p>
    <w:p w:rsidR="00CD4588" w:rsidRDefault="00CD4588" w:rsidP="006E6BB8">
      <w:pPr>
        <w:jc w:val="both"/>
        <w:rPr>
          <w:b/>
          <w:szCs w:val="22"/>
        </w:rPr>
      </w:pPr>
    </w:p>
    <w:p w:rsidR="00CD4588" w:rsidRDefault="00CD4588" w:rsidP="006E6BB8">
      <w:pPr>
        <w:jc w:val="both"/>
        <w:rPr>
          <w:b/>
          <w:szCs w:val="22"/>
        </w:rPr>
      </w:pPr>
    </w:p>
    <w:p w:rsidR="00D306E6" w:rsidRPr="00B5328C" w:rsidRDefault="00D306E6" w:rsidP="00D306E6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AD 3</w:t>
      </w:r>
    </w:p>
    <w:p w:rsidR="00D306E6" w:rsidRPr="00B5328C" w:rsidRDefault="00D306E6" w:rsidP="00D306E6">
      <w:pPr>
        <w:rPr>
          <w:b/>
          <w:szCs w:val="22"/>
        </w:rPr>
      </w:pPr>
    </w:p>
    <w:p w:rsidR="002874DD" w:rsidRDefault="00325351" w:rsidP="002874DD">
      <w:pPr>
        <w:jc w:val="both"/>
        <w:rPr>
          <w:szCs w:val="22"/>
        </w:rPr>
      </w:pPr>
      <w:r w:rsidRPr="00325351">
        <w:rPr>
          <w:szCs w:val="22"/>
        </w:rPr>
        <w:t>Pod</w:t>
      </w:r>
      <w:r w:rsidR="002874DD">
        <w:rPr>
          <w:szCs w:val="22"/>
        </w:rPr>
        <w:t xml:space="preserve"> to točko je bila krajša ra</w:t>
      </w:r>
      <w:r w:rsidR="00CD4588">
        <w:rPr>
          <w:szCs w:val="22"/>
        </w:rPr>
        <w:t>zprava glede letnega poročila Turizma Ljubljana</w:t>
      </w:r>
      <w:r w:rsidR="002874DD">
        <w:rPr>
          <w:szCs w:val="22"/>
        </w:rPr>
        <w:t xml:space="preserve"> za leto 2013 in naslednjega sestanka odbora OGDT ter iskanju novega direktorja oz. direktorice Turizma Ljubljana.</w:t>
      </w:r>
    </w:p>
    <w:p w:rsidR="00660F2E" w:rsidRDefault="00660F2E" w:rsidP="00325351">
      <w:pPr>
        <w:outlineLvl w:val="0"/>
        <w:rPr>
          <w:szCs w:val="22"/>
        </w:rPr>
      </w:pPr>
    </w:p>
    <w:p w:rsidR="00325351" w:rsidRDefault="00325351" w:rsidP="00325351">
      <w:pPr>
        <w:outlineLvl w:val="0"/>
        <w:rPr>
          <w:szCs w:val="22"/>
        </w:rPr>
      </w:pPr>
      <w:r w:rsidRPr="00CF57A5">
        <w:rPr>
          <w:szCs w:val="22"/>
        </w:rPr>
        <w:t>Razpravljali so:</w:t>
      </w:r>
      <w:r w:rsidR="00A43238">
        <w:rPr>
          <w:szCs w:val="22"/>
        </w:rPr>
        <w:t xml:space="preserve"> Uroš Minodraš</w:t>
      </w:r>
      <w:r w:rsidRPr="00CF57A5">
        <w:rPr>
          <w:szCs w:val="22"/>
        </w:rPr>
        <w:t>, Janez Pergar, Alojz Suhoveršnik, Marjan Jernej Virant, Janez Žagar</w:t>
      </w:r>
      <w:r>
        <w:rPr>
          <w:szCs w:val="22"/>
        </w:rPr>
        <w:t xml:space="preserve"> </w:t>
      </w:r>
      <w:r w:rsidR="00A43238">
        <w:rPr>
          <w:szCs w:val="22"/>
        </w:rPr>
        <w:t>in Barbara Vajda</w:t>
      </w:r>
      <w:r w:rsidRPr="00CF57A5">
        <w:rPr>
          <w:szCs w:val="22"/>
        </w:rPr>
        <w:t xml:space="preserve">. </w:t>
      </w:r>
    </w:p>
    <w:p w:rsidR="00CD4588" w:rsidRDefault="00CD4588" w:rsidP="00325351">
      <w:pPr>
        <w:outlineLvl w:val="0"/>
        <w:rPr>
          <w:szCs w:val="22"/>
        </w:rPr>
      </w:pPr>
    </w:p>
    <w:p w:rsidR="00CD4588" w:rsidRPr="00CF57A5" w:rsidRDefault="00CD4588" w:rsidP="00325351">
      <w:pPr>
        <w:outlineLvl w:val="0"/>
        <w:rPr>
          <w:szCs w:val="22"/>
        </w:rPr>
      </w:pPr>
      <w:r>
        <w:rPr>
          <w:szCs w:val="22"/>
        </w:rPr>
        <w:t>Razprava je tekla o Emoni 2000, o zmajevem karnevalu, o sadni cesti in žledolomu v Ljubljani, o morebitnih sredstvih za poškodovane travniške sadovnjake, o državnem d.o.o. za odkupe lesa, o gozdnih vlakah.</w:t>
      </w:r>
    </w:p>
    <w:p w:rsidR="00140615" w:rsidRPr="00B5328C" w:rsidRDefault="00140615" w:rsidP="002B1C0B">
      <w:pPr>
        <w:jc w:val="both"/>
        <w:rPr>
          <w:szCs w:val="22"/>
        </w:rPr>
      </w:pPr>
    </w:p>
    <w:p w:rsidR="002B1C0B" w:rsidRPr="00B5328C" w:rsidRDefault="00D306E6" w:rsidP="002B1C0B">
      <w:pPr>
        <w:jc w:val="both"/>
        <w:rPr>
          <w:szCs w:val="22"/>
        </w:rPr>
      </w:pPr>
      <w:r>
        <w:rPr>
          <w:szCs w:val="22"/>
        </w:rPr>
        <w:t xml:space="preserve">Seja je bila </w:t>
      </w:r>
      <w:r w:rsidR="002874DD">
        <w:rPr>
          <w:szCs w:val="22"/>
        </w:rPr>
        <w:t>končana ob 19.00</w:t>
      </w:r>
      <w:r w:rsidR="002B1C0B" w:rsidRPr="00B5328C">
        <w:rPr>
          <w:szCs w:val="22"/>
        </w:rPr>
        <w:t xml:space="preserve"> uri.</w:t>
      </w:r>
    </w:p>
    <w:p w:rsidR="002B1C0B" w:rsidRDefault="002B1C0B" w:rsidP="00BC0B0D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861F52" w:rsidRPr="007176A8" w:rsidTr="00837111">
        <w:tc>
          <w:tcPr>
            <w:tcW w:w="4597" w:type="dxa"/>
          </w:tcPr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szCs w:val="22"/>
              </w:rPr>
              <w:t xml:space="preserve">Pripravil:                                                </w:t>
            </w:r>
          </w:p>
          <w:p w:rsidR="00861F52" w:rsidRPr="007176A8" w:rsidRDefault="00861F52" w:rsidP="00837111">
            <w:pPr>
              <w:rPr>
                <w:i/>
                <w:szCs w:val="22"/>
              </w:rPr>
            </w:pPr>
            <w:r w:rsidRPr="007176A8">
              <w:rPr>
                <w:i/>
                <w:szCs w:val="22"/>
              </w:rPr>
              <w:t>Boris Kaučič</w:t>
            </w:r>
          </w:p>
          <w:p w:rsidR="00861F52" w:rsidRPr="007176A8" w:rsidRDefault="00351550" w:rsidP="00837111">
            <w:pPr>
              <w:rPr>
                <w:szCs w:val="22"/>
              </w:rPr>
            </w:pPr>
            <w:r>
              <w:rPr>
                <w:szCs w:val="22"/>
              </w:rPr>
              <w:t>Višji s</w:t>
            </w:r>
            <w:r w:rsidR="00861F52" w:rsidRPr="007176A8">
              <w:rPr>
                <w:szCs w:val="22"/>
              </w:rPr>
              <w:t>vetovalec I</w:t>
            </w:r>
            <w:r>
              <w:rPr>
                <w:szCs w:val="22"/>
              </w:rPr>
              <w:t>I</w:t>
            </w:r>
            <w:r w:rsidR="00861F52" w:rsidRPr="007176A8">
              <w:rPr>
                <w:szCs w:val="22"/>
              </w:rPr>
              <w:t>I</w:t>
            </w:r>
          </w:p>
          <w:p w:rsidR="00861F52" w:rsidRPr="007176A8" w:rsidRDefault="00861F52" w:rsidP="00837111">
            <w:pPr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szCs w:val="22"/>
              </w:rPr>
            </w:pPr>
          </w:p>
          <w:p w:rsidR="00861F52" w:rsidRPr="007176A8" w:rsidRDefault="002874DD" w:rsidP="0083711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Uroš Minodraš</w:t>
            </w:r>
          </w:p>
          <w:p w:rsidR="00861F52" w:rsidRPr="007176A8" w:rsidRDefault="00861F52" w:rsidP="00837111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2874DD">
              <w:rPr>
                <w:szCs w:val="22"/>
              </w:rPr>
              <w:t>odpredsednik</w:t>
            </w:r>
          </w:p>
          <w:p w:rsidR="00861F52" w:rsidRPr="007176A8" w:rsidRDefault="00861F52" w:rsidP="00837111">
            <w:pPr>
              <w:rPr>
                <w:szCs w:val="22"/>
              </w:rPr>
            </w:pPr>
          </w:p>
        </w:tc>
      </w:tr>
    </w:tbl>
    <w:p w:rsidR="00815D68" w:rsidRPr="00865925" w:rsidRDefault="00815D68" w:rsidP="00660F2E">
      <w:pPr>
        <w:rPr>
          <w:szCs w:val="22"/>
        </w:rPr>
      </w:pPr>
    </w:p>
    <w:sectPr w:rsidR="00815D68" w:rsidRPr="00865925" w:rsidSect="004338E1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B2" w:rsidRDefault="00704DB2">
      <w:r>
        <w:separator/>
      </w:r>
    </w:p>
  </w:endnote>
  <w:endnote w:type="continuationSeparator" w:id="0">
    <w:p w:rsidR="00704DB2" w:rsidRDefault="007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6876"/>
      <w:docPartObj>
        <w:docPartGallery w:val="Page Numbers (Bottom of Page)"/>
        <w:docPartUnique/>
      </w:docPartObj>
    </w:sdtPr>
    <w:sdtEndPr/>
    <w:sdtContent>
      <w:p w:rsidR="00325351" w:rsidRDefault="00BD329C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351" w:rsidRDefault="00325351" w:rsidP="004338E1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B2" w:rsidRDefault="00704DB2">
      <w:r>
        <w:separator/>
      </w:r>
    </w:p>
  </w:footnote>
  <w:footnote w:type="continuationSeparator" w:id="0">
    <w:p w:rsidR="00704DB2" w:rsidRDefault="0070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1" w:rsidRDefault="00325351" w:rsidP="004338E1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1" w:rsidRPr="00246999" w:rsidRDefault="00325351" w:rsidP="004338E1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gospodarske dejav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ske dejavnos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715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95F"/>
    <w:multiLevelType w:val="hybridMultilevel"/>
    <w:tmpl w:val="B6CEAC64"/>
    <w:lvl w:ilvl="0" w:tplc="2B06D7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34B3"/>
    <w:multiLevelType w:val="hybridMultilevel"/>
    <w:tmpl w:val="FF226A1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33E75"/>
    <w:multiLevelType w:val="hybridMultilevel"/>
    <w:tmpl w:val="9B64DF94"/>
    <w:lvl w:ilvl="0" w:tplc="EC58759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C0BA3"/>
    <w:multiLevelType w:val="hybridMultilevel"/>
    <w:tmpl w:val="35067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1AB"/>
    <w:multiLevelType w:val="hybridMultilevel"/>
    <w:tmpl w:val="C63A30A8"/>
    <w:lvl w:ilvl="0" w:tplc="5C48A992">
      <w:start w:val="33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97E29"/>
    <w:multiLevelType w:val="hybridMultilevel"/>
    <w:tmpl w:val="16807F82"/>
    <w:lvl w:ilvl="0" w:tplc="4A2498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72A21"/>
    <w:multiLevelType w:val="hybridMultilevel"/>
    <w:tmpl w:val="D146F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C204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C3379"/>
    <w:multiLevelType w:val="hybridMultilevel"/>
    <w:tmpl w:val="BA501F50"/>
    <w:lvl w:ilvl="0" w:tplc="F9749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550402E"/>
    <w:multiLevelType w:val="hybridMultilevel"/>
    <w:tmpl w:val="4F5036B6"/>
    <w:lvl w:ilvl="0" w:tplc="53927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64B7F"/>
    <w:multiLevelType w:val="multilevel"/>
    <w:tmpl w:val="0EFEA7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6"/>
    <w:rsid w:val="0001122A"/>
    <w:rsid w:val="000136C1"/>
    <w:rsid w:val="00023325"/>
    <w:rsid w:val="0003023E"/>
    <w:rsid w:val="00030DC7"/>
    <w:rsid w:val="00033F03"/>
    <w:rsid w:val="000631A9"/>
    <w:rsid w:val="00071A28"/>
    <w:rsid w:val="0007630D"/>
    <w:rsid w:val="000950AB"/>
    <w:rsid w:val="000A209B"/>
    <w:rsid w:val="000C427B"/>
    <w:rsid w:val="000C5573"/>
    <w:rsid w:val="000D6871"/>
    <w:rsid w:val="000F0C5B"/>
    <w:rsid w:val="000F58FE"/>
    <w:rsid w:val="000F72A5"/>
    <w:rsid w:val="001023D4"/>
    <w:rsid w:val="0011128E"/>
    <w:rsid w:val="00140615"/>
    <w:rsid w:val="0014734B"/>
    <w:rsid w:val="00152008"/>
    <w:rsid w:val="00162A73"/>
    <w:rsid w:val="0017593F"/>
    <w:rsid w:val="00177CAD"/>
    <w:rsid w:val="001A002B"/>
    <w:rsid w:val="001A11EE"/>
    <w:rsid w:val="001C1557"/>
    <w:rsid w:val="001C20B4"/>
    <w:rsid w:val="001C239D"/>
    <w:rsid w:val="001C4AE4"/>
    <w:rsid w:val="001E1A8B"/>
    <w:rsid w:val="001E64F9"/>
    <w:rsid w:val="001E6F4E"/>
    <w:rsid w:val="00200D33"/>
    <w:rsid w:val="00201232"/>
    <w:rsid w:val="002013EB"/>
    <w:rsid w:val="002035F3"/>
    <w:rsid w:val="002049C6"/>
    <w:rsid w:val="0021483B"/>
    <w:rsid w:val="00214934"/>
    <w:rsid w:val="00220C48"/>
    <w:rsid w:val="00221C5E"/>
    <w:rsid w:val="00223929"/>
    <w:rsid w:val="00226465"/>
    <w:rsid w:val="00231C11"/>
    <w:rsid w:val="00236A74"/>
    <w:rsid w:val="0024400F"/>
    <w:rsid w:val="0025715E"/>
    <w:rsid w:val="00260851"/>
    <w:rsid w:val="00263820"/>
    <w:rsid w:val="00280FDB"/>
    <w:rsid w:val="00283E35"/>
    <w:rsid w:val="002874DD"/>
    <w:rsid w:val="002A23E9"/>
    <w:rsid w:val="002A7C67"/>
    <w:rsid w:val="002B1C0B"/>
    <w:rsid w:val="002B6B15"/>
    <w:rsid w:val="002C041A"/>
    <w:rsid w:val="002C2EBE"/>
    <w:rsid w:val="002D094B"/>
    <w:rsid w:val="002D75E6"/>
    <w:rsid w:val="002E7BA1"/>
    <w:rsid w:val="003152C7"/>
    <w:rsid w:val="00325351"/>
    <w:rsid w:val="00346038"/>
    <w:rsid w:val="00351550"/>
    <w:rsid w:val="003520FF"/>
    <w:rsid w:val="00370122"/>
    <w:rsid w:val="00372A36"/>
    <w:rsid w:val="00372B0E"/>
    <w:rsid w:val="00381F11"/>
    <w:rsid w:val="00391DAE"/>
    <w:rsid w:val="00395B43"/>
    <w:rsid w:val="003A6F3F"/>
    <w:rsid w:val="003C4100"/>
    <w:rsid w:val="003D5CF7"/>
    <w:rsid w:val="003E2F82"/>
    <w:rsid w:val="003F10D6"/>
    <w:rsid w:val="00405250"/>
    <w:rsid w:val="004236B5"/>
    <w:rsid w:val="004338E1"/>
    <w:rsid w:val="004366BC"/>
    <w:rsid w:val="0044195E"/>
    <w:rsid w:val="00441A62"/>
    <w:rsid w:val="004424CE"/>
    <w:rsid w:val="0045024C"/>
    <w:rsid w:val="00450853"/>
    <w:rsid w:val="00452730"/>
    <w:rsid w:val="00455578"/>
    <w:rsid w:val="00483810"/>
    <w:rsid w:val="004A127C"/>
    <w:rsid w:val="004B1C59"/>
    <w:rsid w:val="004D73A4"/>
    <w:rsid w:val="004D7A7C"/>
    <w:rsid w:val="004F70DB"/>
    <w:rsid w:val="00507326"/>
    <w:rsid w:val="00525FC6"/>
    <w:rsid w:val="0053007D"/>
    <w:rsid w:val="005306C9"/>
    <w:rsid w:val="00531334"/>
    <w:rsid w:val="005416BD"/>
    <w:rsid w:val="00544859"/>
    <w:rsid w:val="00545AD5"/>
    <w:rsid w:val="00554059"/>
    <w:rsid w:val="00562DCC"/>
    <w:rsid w:val="00564A33"/>
    <w:rsid w:val="00564A81"/>
    <w:rsid w:val="0056633A"/>
    <w:rsid w:val="005A72CC"/>
    <w:rsid w:val="005B13E6"/>
    <w:rsid w:val="005C5CD4"/>
    <w:rsid w:val="0060067F"/>
    <w:rsid w:val="00641C29"/>
    <w:rsid w:val="00660F2E"/>
    <w:rsid w:val="00681358"/>
    <w:rsid w:val="00682A19"/>
    <w:rsid w:val="006A7F76"/>
    <w:rsid w:val="006A7F95"/>
    <w:rsid w:val="006C3D08"/>
    <w:rsid w:val="006D750B"/>
    <w:rsid w:val="006E6BB8"/>
    <w:rsid w:val="0070487C"/>
    <w:rsid w:val="00704DB2"/>
    <w:rsid w:val="007104FB"/>
    <w:rsid w:val="00722405"/>
    <w:rsid w:val="00723BA5"/>
    <w:rsid w:val="00723E5B"/>
    <w:rsid w:val="00737A66"/>
    <w:rsid w:val="00744AD1"/>
    <w:rsid w:val="00772BFB"/>
    <w:rsid w:val="007735E6"/>
    <w:rsid w:val="00773E23"/>
    <w:rsid w:val="00781E3A"/>
    <w:rsid w:val="00786C99"/>
    <w:rsid w:val="0079220B"/>
    <w:rsid w:val="00795E46"/>
    <w:rsid w:val="007A6258"/>
    <w:rsid w:val="007C4286"/>
    <w:rsid w:val="007C793A"/>
    <w:rsid w:val="007E1179"/>
    <w:rsid w:val="007F554B"/>
    <w:rsid w:val="00815D68"/>
    <w:rsid w:val="00820D6E"/>
    <w:rsid w:val="00837111"/>
    <w:rsid w:val="0085142D"/>
    <w:rsid w:val="00857B30"/>
    <w:rsid w:val="00861F52"/>
    <w:rsid w:val="00865925"/>
    <w:rsid w:val="00875DDE"/>
    <w:rsid w:val="00880116"/>
    <w:rsid w:val="00882EBC"/>
    <w:rsid w:val="008A2E45"/>
    <w:rsid w:val="008B479E"/>
    <w:rsid w:val="008C2FD2"/>
    <w:rsid w:val="008D769A"/>
    <w:rsid w:val="008E11E1"/>
    <w:rsid w:val="008E6AB5"/>
    <w:rsid w:val="008F0806"/>
    <w:rsid w:val="008F4BE3"/>
    <w:rsid w:val="00905492"/>
    <w:rsid w:val="009138A0"/>
    <w:rsid w:val="0091492D"/>
    <w:rsid w:val="00923D4E"/>
    <w:rsid w:val="00923FBB"/>
    <w:rsid w:val="00931D39"/>
    <w:rsid w:val="00936A8F"/>
    <w:rsid w:val="00941539"/>
    <w:rsid w:val="00946793"/>
    <w:rsid w:val="0095482F"/>
    <w:rsid w:val="00957095"/>
    <w:rsid w:val="00957370"/>
    <w:rsid w:val="009605FC"/>
    <w:rsid w:val="009654C5"/>
    <w:rsid w:val="00993FC3"/>
    <w:rsid w:val="009A45D5"/>
    <w:rsid w:val="009A5FB0"/>
    <w:rsid w:val="009B30A9"/>
    <w:rsid w:val="009C6F54"/>
    <w:rsid w:val="009D29DC"/>
    <w:rsid w:val="009D3158"/>
    <w:rsid w:val="00A0620D"/>
    <w:rsid w:val="00A145CC"/>
    <w:rsid w:val="00A23C17"/>
    <w:rsid w:val="00A3376E"/>
    <w:rsid w:val="00A42A89"/>
    <w:rsid w:val="00A43238"/>
    <w:rsid w:val="00A6428E"/>
    <w:rsid w:val="00A77E80"/>
    <w:rsid w:val="00A87FB5"/>
    <w:rsid w:val="00A9201F"/>
    <w:rsid w:val="00A930EC"/>
    <w:rsid w:val="00AA2B72"/>
    <w:rsid w:val="00AA76B7"/>
    <w:rsid w:val="00AB036C"/>
    <w:rsid w:val="00AC18CC"/>
    <w:rsid w:val="00AC339C"/>
    <w:rsid w:val="00AC6524"/>
    <w:rsid w:val="00AD0629"/>
    <w:rsid w:val="00AD31EF"/>
    <w:rsid w:val="00AD3979"/>
    <w:rsid w:val="00AE6598"/>
    <w:rsid w:val="00AF1FAD"/>
    <w:rsid w:val="00B13C8F"/>
    <w:rsid w:val="00B21CF6"/>
    <w:rsid w:val="00B3308B"/>
    <w:rsid w:val="00B3749B"/>
    <w:rsid w:val="00B71C07"/>
    <w:rsid w:val="00B747B4"/>
    <w:rsid w:val="00B842D2"/>
    <w:rsid w:val="00BA537D"/>
    <w:rsid w:val="00BA6371"/>
    <w:rsid w:val="00BB02A9"/>
    <w:rsid w:val="00BB03A1"/>
    <w:rsid w:val="00BB45A7"/>
    <w:rsid w:val="00BC06E4"/>
    <w:rsid w:val="00BC0B0D"/>
    <w:rsid w:val="00BD329C"/>
    <w:rsid w:val="00BE0EB8"/>
    <w:rsid w:val="00BF3B98"/>
    <w:rsid w:val="00BF608F"/>
    <w:rsid w:val="00C012BD"/>
    <w:rsid w:val="00C06452"/>
    <w:rsid w:val="00C12662"/>
    <w:rsid w:val="00C13752"/>
    <w:rsid w:val="00C14EF8"/>
    <w:rsid w:val="00C228CB"/>
    <w:rsid w:val="00C32001"/>
    <w:rsid w:val="00C32A4F"/>
    <w:rsid w:val="00C351C6"/>
    <w:rsid w:val="00C36869"/>
    <w:rsid w:val="00C43E57"/>
    <w:rsid w:val="00C51D94"/>
    <w:rsid w:val="00C62089"/>
    <w:rsid w:val="00C85748"/>
    <w:rsid w:val="00C92F52"/>
    <w:rsid w:val="00CC4D03"/>
    <w:rsid w:val="00CC6B69"/>
    <w:rsid w:val="00CD2114"/>
    <w:rsid w:val="00CD4588"/>
    <w:rsid w:val="00CF2483"/>
    <w:rsid w:val="00CF57A5"/>
    <w:rsid w:val="00CF6DFB"/>
    <w:rsid w:val="00D100B0"/>
    <w:rsid w:val="00D115BB"/>
    <w:rsid w:val="00D16698"/>
    <w:rsid w:val="00D17235"/>
    <w:rsid w:val="00D306E6"/>
    <w:rsid w:val="00D30F47"/>
    <w:rsid w:val="00D36544"/>
    <w:rsid w:val="00D36A31"/>
    <w:rsid w:val="00D36F6A"/>
    <w:rsid w:val="00D54228"/>
    <w:rsid w:val="00D622F2"/>
    <w:rsid w:val="00D73B0F"/>
    <w:rsid w:val="00D9755A"/>
    <w:rsid w:val="00DA4122"/>
    <w:rsid w:val="00DC39B8"/>
    <w:rsid w:val="00DD0472"/>
    <w:rsid w:val="00DD4BDD"/>
    <w:rsid w:val="00DE30DC"/>
    <w:rsid w:val="00E107E6"/>
    <w:rsid w:val="00E34ECC"/>
    <w:rsid w:val="00E355DC"/>
    <w:rsid w:val="00E37446"/>
    <w:rsid w:val="00E60991"/>
    <w:rsid w:val="00E73028"/>
    <w:rsid w:val="00E75E2A"/>
    <w:rsid w:val="00E808E3"/>
    <w:rsid w:val="00E8311F"/>
    <w:rsid w:val="00E90583"/>
    <w:rsid w:val="00E93B6D"/>
    <w:rsid w:val="00E93FC8"/>
    <w:rsid w:val="00E940F5"/>
    <w:rsid w:val="00E9462E"/>
    <w:rsid w:val="00E97264"/>
    <w:rsid w:val="00EA1401"/>
    <w:rsid w:val="00EA1E56"/>
    <w:rsid w:val="00EB3305"/>
    <w:rsid w:val="00EB5294"/>
    <w:rsid w:val="00EB7231"/>
    <w:rsid w:val="00EC0475"/>
    <w:rsid w:val="00ED2CC9"/>
    <w:rsid w:val="00EE096D"/>
    <w:rsid w:val="00EE2D67"/>
    <w:rsid w:val="00EF5015"/>
    <w:rsid w:val="00F05A16"/>
    <w:rsid w:val="00F230F3"/>
    <w:rsid w:val="00F2327F"/>
    <w:rsid w:val="00F34C79"/>
    <w:rsid w:val="00F42E8B"/>
    <w:rsid w:val="00F56AB4"/>
    <w:rsid w:val="00F57AA3"/>
    <w:rsid w:val="00F778D6"/>
    <w:rsid w:val="00F80D47"/>
    <w:rsid w:val="00F92DBE"/>
    <w:rsid w:val="00F935CB"/>
    <w:rsid w:val="00F9434C"/>
    <w:rsid w:val="00FA125E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C0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BC0B0D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BC0B0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B0D"/>
    <w:rPr>
      <w:b/>
      <w:sz w:val="24"/>
    </w:rPr>
  </w:style>
  <w:style w:type="character" w:styleId="Hiperpovezava">
    <w:name w:val="Hyperlink"/>
    <w:basedOn w:val="Privzetapisavaodstavka"/>
    <w:rsid w:val="00BC0B0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0B0D"/>
    <w:pPr>
      <w:ind w:left="720"/>
      <w:contextualSpacing/>
    </w:pPr>
  </w:style>
  <w:style w:type="table" w:styleId="Tabelamrea">
    <w:name w:val="Table Grid"/>
    <w:basedOn w:val="Navadnatabela"/>
    <w:rsid w:val="0088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72BFB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F1FAD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D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D6E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554059"/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C0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BC0B0D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BC0B0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B0D"/>
    <w:rPr>
      <w:b/>
      <w:sz w:val="24"/>
    </w:rPr>
  </w:style>
  <w:style w:type="character" w:styleId="Hiperpovezava">
    <w:name w:val="Hyperlink"/>
    <w:basedOn w:val="Privzetapisavaodstavka"/>
    <w:rsid w:val="00BC0B0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0B0D"/>
    <w:pPr>
      <w:ind w:left="720"/>
      <w:contextualSpacing/>
    </w:pPr>
  </w:style>
  <w:style w:type="table" w:styleId="Tabelamrea">
    <w:name w:val="Table Grid"/>
    <w:basedOn w:val="Navadnatabela"/>
    <w:rsid w:val="0088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72BFB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F1FAD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D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D6E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554059"/>
    <w:rPr>
      <w:rFonts w:eastAsiaTheme="minorHAns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gospodarske%20dejav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3616-B582-4D52-BCA6-670FEEC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</Template>
  <TotalTime>0</TotalTime>
  <Pages>3</Pages>
  <Words>746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5008</CharactersWithSpaces>
  <SharedDoc>false</SharedDoc>
  <HLinks>
    <vt:vector size="6" baseType="variant">
      <vt:variant>
        <vt:i4>1507428</vt:i4>
      </vt:variant>
      <vt:variant>
        <vt:i4>1545</vt:i4>
      </vt:variant>
      <vt:variant>
        <vt:i4>1048</vt:i4>
      </vt:variant>
      <vt:variant>
        <vt:i4>1</vt:i4>
      </vt:variant>
      <vt:variant>
        <vt:lpwstr>MS_odbor za gospodarske dejavnosti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2</cp:revision>
  <cp:lastPrinted>2014-04-16T07:50:00Z</cp:lastPrinted>
  <dcterms:created xsi:type="dcterms:W3CDTF">2014-04-16T07:50:00Z</dcterms:created>
  <dcterms:modified xsi:type="dcterms:W3CDTF">2014-04-16T07:50:00Z</dcterms:modified>
</cp:coreProperties>
</file>