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15" w:rsidRDefault="00EE5D15" w:rsidP="00EE5D15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Številka: 0321</w:t>
      </w:r>
      <w:r w:rsidR="00B12AB5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AB2C64">
        <w:rPr>
          <w:sz w:val="22"/>
          <w:szCs w:val="22"/>
        </w:rPr>
        <w:t>5</w:t>
      </w:r>
      <w:r w:rsidR="000C702E">
        <w:rPr>
          <w:sz w:val="22"/>
          <w:szCs w:val="22"/>
        </w:rPr>
        <w:t>/</w:t>
      </w:r>
      <w:r w:rsidR="00F05ADA">
        <w:rPr>
          <w:sz w:val="22"/>
          <w:szCs w:val="22"/>
        </w:rPr>
        <w:t>2012</w:t>
      </w:r>
      <w:r>
        <w:rPr>
          <w:sz w:val="22"/>
          <w:szCs w:val="22"/>
        </w:rPr>
        <w:t>-</w:t>
      </w:r>
      <w:r w:rsidR="00F05ADA">
        <w:rPr>
          <w:sz w:val="22"/>
          <w:szCs w:val="22"/>
        </w:rPr>
        <w:t>3</w:t>
      </w:r>
    </w:p>
    <w:p w:rsidR="00EE5D15" w:rsidRDefault="00EE5D15" w:rsidP="00EE5D15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Dne:  </w:t>
      </w:r>
      <w:r w:rsidR="00AB2C64">
        <w:rPr>
          <w:sz w:val="22"/>
          <w:szCs w:val="22"/>
        </w:rPr>
        <w:t>10. 12</w:t>
      </w:r>
      <w:r>
        <w:rPr>
          <w:sz w:val="22"/>
          <w:szCs w:val="22"/>
        </w:rPr>
        <w:t>. 2012</w:t>
      </w:r>
    </w:p>
    <w:p w:rsidR="00345A61" w:rsidRDefault="00DB69D3" w:rsidP="00332BB5">
      <w:pPr>
        <w:jc w:val="right"/>
        <w:outlineLvl w:val="0"/>
        <w:rPr>
          <w:szCs w:val="22"/>
        </w:rPr>
      </w:pPr>
      <w:r>
        <w:rPr>
          <w:szCs w:val="22"/>
        </w:rPr>
        <w:t>OSNUTEK</w:t>
      </w:r>
    </w:p>
    <w:p w:rsidR="00A937FD" w:rsidRDefault="00A937FD" w:rsidP="00332BB5">
      <w:pPr>
        <w:jc w:val="right"/>
        <w:outlineLvl w:val="0"/>
        <w:rPr>
          <w:szCs w:val="22"/>
        </w:rPr>
      </w:pPr>
    </w:p>
    <w:p w:rsidR="00332BB5" w:rsidRPr="00787679" w:rsidRDefault="00332BB5" w:rsidP="00332BB5">
      <w:pPr>
        <w:outlineLvl w:val="0"/>
        <w:rPr>
          <w:szCs w:val="22"/>
        </w:rPr>
      </w:pPr>
      <w:r w:rsidRPr="00787679">
        <w:rPr>
          <w:szCs w:val="22"/>
        </w:rPr>
        <w:t xml:space="preserve">ZAPISNIK </w:t>
      </w:r>
      <w:r w:rsidR="00F27C25">
        <w:rPr>
          <w:szCs w:val="22"/>
        </w:rPr>
        <w:t>12</w:t>
      </w:r>
      <w:r w:rsidRPr="00787679">
        <w:rPr>
          <w:szCs w:val="22"/>
          <w:lang w:val="pl-PL"/>
        </w:rPr>
        <w:t xml:space="preserve">. seje Odbora za </w:t>
      </w:r>
      <w:r>
        <w:rPr>
          <w:szCs w:val="22"/>
          <w:lang w:val="pl-PL"/>
        </w:rPr>
        <w:t>gospodarjenje z nepremičninami</w:t>
      </w:r>
      <w:r w:rsidRPr="00787679">
        <w:rPr>
          <w:szCs w:val="22"/>
          <w:lang w:val="pl-PL"/>
        </w:rPr>
        <w:t xml:space="preserve">, ki je bila </w:t>
      </w:r>
      <w:r>
        <w:rPr>
          <w:szCs w:val="22"/>
        </w:rPr>
        <w:t xml:space="preserve">v </w:t>
      </w:r>
      <w:r w:rsidR="00F27C25">
        <w:rPr>
          <w:szCs w:val="22"/>
        </w:rPr>
        <w:t>sredo</w:t>
      </w:r>
      <w:r>
        <w:rPr>
          <w:szCs w:val="22"/>
        </w:rPr>
        <w:t xml:space="preserve"> </w:t>
      </w:r>
      <w:r w:rsidR="00F27C25">
        <w:rPr>
          <w:szCs w:val="22"/>
        </w:rPr>
        <w:t>5</w:t>
      </w:r>
      <w:r>
        <w:rPr>
          <w:szCs w:val="22"/>
        </w:rPr>
        <w:t>.</w:t>
      </w:r>
      <w:r w:rsidR="001F29BF">
        <w:rPr>
          <w:szCs w:val="22"/>
        </w:rPr>
        <w:t xml:space="preserve"> </w:t>
      </w:r>
      <w:r w:rsidR="00F27C25">
        <w:rPr>
          <w:szCs w:val="22"/>
        </w:rPr>
        <w:t>decembra 2012 ob 17</w:t>
      </w:r>
      <w:r w:rsidR="004E3364">
        <w:rPr>
          <w:szCs w:val="22"/>
        </w:rPr>
        <w:t>.0</w:t>
      </w:r>
      <w:r w:rsidRPr="00787679">
        <w:rPr>
          <w:szCs w:val="22"/>
        </w:rPr>
        <w:t>0  uri v KLUBU 1</w:t>
      </w:r>
      <w:r>
        <w:rPr>
          <w:szCs w:val="22"/>
        </w:rPr>
        <w:t>5</w:t>
      </w:r>
      <w:r w:rsidRPr="00787679">
        <w:rPr>
          <w:szCs w:val="22"/>
        </w:rPr>
        <w:t xml:space="preserve">, Magistrat, Mestni trg 1, Ljubljana, </w:t>
      </w:r>
    </w:p>
    <w:p w:rsidR="00332BB5" w:rsidRDefault="00332BB5" w:rsidP="00332BB5">
      <w:pPr>
        <w:rPr>
          <w:szCs w:val="22"/>
        </w:rPr>
      </w:pPr>
    </w:p>
    <w:p w:rsidR="00332BB5" w:rsidRPr="00F60D93" w:rsidRDefault="00332BB5" w:rsidP="00332BB5">
      <w:pPr>
        <w:jc w:val="both"/>
      </w:pPr>
      <w:r>
        <w:rPr>
          <w:b/>
        </w:rPr>
        <w:t>Navzoči</w:t>
      </w:r>
      <w:r w:rsidRPr="00F60D93">
        <w:rPr>
          <w:b/>
        </w:rPr>
        <w:t>:</w:t>
      </w:r>
      <w:r>
        <w:rPr>
          <w:b/>
        </w:rPr>
        <w:t xml:space="preserve"> </w:t>
      </w:r>
      <w:r w:rsidRPr="00F60D93">
        <w:t>predsedni</w:t>
      </w:r>
      <w:r>
        <w:t xml:space="preserve">ca Mojca KUCLER DOLINAR, </w:t>
      </w:r>
      <w:r w:rsidR="00F27C25">
        <w:t>Mojca KAVTIČNIK OCVIRK, Marjeta RUTAR GORJAN</w:t>
      </w:r>
      <w:r>
        <w:t xml:space="preserve">, </w:t>
      </w:r>
      <w:r w:rsidR="00DB69D3">
        <w:t xml:space="preserve">Bojan ALBREHT, </w:t>
      </w:r>
      <w:r w:rsidR="00C63ECC">
        <w:t xml:space="preserve">Marko ŠIŠKA </w:t>
      </w:r>
      <w:r>
        <w:t>in Jelka ŽEKAR;</w:t>
      </w:r>
    </w:p>
    <w:p w:rsidR="007A4DA3" w:rsidRDefault="007A4DA3" w:rsidP="00332BB5">
      <w:pPr>
        <w:rPr>
          <w:b/>
        </w:rPr>
      </w:pPr>
    </w:p>
    <w:p w:rsidR="00DB69D3" w:rsidRDefault="00332BB5" w:rsidP="00332BB5">
      <w:pPr>
        <w:rPr>
          <w:szCs w:val="22"/>
        </w:rPr>
      </w:pPr>
      <w:r>
        <w:rPr>
          <w:b/>
        </w:rPr>
        <w:t>Ostali navzoči</w:t>
      </w:r>
      <w:r w:rsidRPr="00A25D04">
        <w:rPr>
          <w:szCs w:val="22"/>
        </w:rPr>
        <w:t>:</w:t>
      </w:r>
      <w:r w:rsidR="00C63ECC">
        <w:rPr>
          <w:szCs w:val="22"/>
        </w:rPr>
        <w:t xml:space="preserve"> Simona REMIH, Irena RAZPOTNIK, </w:t>
      </w:r>
      <w:r w:rsidR="00F27C25">
        <w:rPr>
          <w:szCs w:val="22"/>
        </w:rPr>
        <w:t>Darko GRADIŠNIK, Miha ŠIPEK</w:t>
      </w:r>
      <w:r w:rsidR="00C63ECC">
        <w:rPr>
          <w:szCs w:val="22"/>
        </w:rPr>
        <w:t xml:space="preserve">, </w:t>
      </w:r>
      <w:r w:rsidR="00F27C25">
        <w:rPr>
          <w:szCs w:val="22"/>
        </w:rPr>
        <w:t>Peter SKUŠEK,</w:t>
      </w:r>
      <w:r w:rsidR="00C63ECC">
        <w:rPr>
          <w:szCs w:val="22"/>
        </w:rPr>
        <w:t xml:space="preserve"> </w:t>
      </w:r>
      <w:r w:rsidR="003A75CF" w:rsidRPr="00A25D04">
        <w:rPr>
          <w:szCs w:val="22"/>
        </w:rPr>
        <w:t>Gregor</w:t>
      </w:r>
      <w:r w:rsidR="003A75CF">
        <w:rPr>
          <w:szCs w:val="22"/>
        </w:rPr>
        <w:t xml:space="preserve"> </w:t>
      </w:r>
      <w:r w:rsidR="003A75CF" w:rsidRPr="00A25D04">
        <w:rPr>
          <w:szCs w:val="22"/>
        </w:rPr>
        <w:t>RIGLER</w:t>
      </w:r>
      <w:r w:rsidR="003A75CF">
        <w:rPr>
          <w:szCs w:val="22"/>
        </w:rPr>
        <w:t>.</w:t>
      </w:r>
    </w:p>
    <w:p w:rsidR="00332BB5" w:rsidRDefault="00332BB5" w:rsidP="00332BB5">
      <w:pPr>
        <w:rPr>
          <w:szCs w:val="22"/>
        </w:rPr>
      </w:pPr>
    </w:p>
    <w:p w:rsidR="00AB26AB" w:rsidRDefault="00583D4B" w:rsidP="00332BB5">
      <w:pPr>
        <w:rPr>
          <w:szCs w:val="22"/>
        </w:rPr>
      </w:pPr>
      <w:r>
        <w:rPr>
          <w:szCs w:val="22"/>
        </w:rPr>
        <w:t>Na začetku seje</w:t>
      </w:r>
      <w:r w:rsidR="00AB26AB">
        <w:rPr>
          <w:szCs w:val="22"/>
        </w:rPr>
        <w:t xml:space="preserve"> so bili navzoči vsi člani odbora.</w:t>
      </w:r>
    </w:p>
    <w:p w:rsidR="00AB26AB" w:rsidRDefault="00AB26AB" w:rsidP="00332BB5">
      <w:pPr>
        <w:rPr>
          <w:szCs w:val="22"/>
        </w:rPr>
      </w:pPr>
    </w:p>
    <w:p w:rsidR="00332BB5" w:rsidRPr="00E235B6" w:rsidRDefault="007A4DA3" w:rsidP="00332BB5">
      <w:pPr>
        <w:rPr>
          <w:b/>
          <w:szCs w:val="22"/>
        </w:rPr>
      </w:pPr>
      <w:r>
        <w:rPr>
          <w:szCs w:val="22"/>
        </w:rPr>
        <w:t>Predlagani d</w:t>
      </w:r>
      <w:r w:rsidR="00332BB5">
        <w:rPr>
          <w:szCs w:val="22"/>
        </w:rPr>
        <w:t>nevni red je bil sprejet</w:t>
      </w:r>
      <w:r w:rsidRPr="007A4DA3">
        <w:rPr>
          <w:szCs w:val="22"/>
        </w:rPr>
        <w:t xml:space="preserve"> </w:t>
      </w:r>
      <w:r>
        <w:rPr>
          <w:szCs w:val="22"/>
        </w:rPr>
        <w:t>soglasno</w:t>
      </w:r>
      <w:r w:rsidR="00332BB5">
        <w:rPr>
          <w:szCs w:val="22"/>
        </w:rPr>
        <w:t>.</w:t>
      </w:r>
    </w:p>
    <w:p w:rsidR="004E3364" w:rsidRPr="00DE5F4F" w:rsidRDefault="00F27C25" w:rsidP="004E3364">
      <w:pPr>
        <w:pStyle w:val="Odstavekseznama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Potrditev zapisnika 11</w:t>
      </w:r>
      <w:r w:rsidR="004E3364" w:rsidRPr="00DE5F4F">
        <w:rPr>
          <w:rFonts w:ascii="Times New Roman" w:hAnsi="Times New Roman"/>
          <w:b/>
          <w:sz w:val="22"/>
          <w:szCs w:val="22"/>
        </w:rPr>
        <w:t>. seje Odbora za gospodarjenje z nepremičninami</w:t>
      </w:r>
    </w:p>
    <w:p w:rsidR="00F27C25" w:rsidRPr="00F27C25" w:rsidRDefault="00F27C25" w:rsidP="00F27C25">
      <w:pPr>
        <w:jc w:val="both"/>
        <w:rPr>
          <w:b/>
          <w:szCs w:val="22"/>
        </w:rPr>
      </w:pPr>
      <w:r>
        <w:rPr>
          <w:b/>
          <w:szCs w:val="22"/>
        </w:rPr>
        <w:t xml:space="preserve">2. </w:t>
      </w:r>
      <w:r w:rsidRPr="00F27C25">
        <w:rPr>
          <w:b/>
          <w:szCs w:val="22"/>
        </w:rPr>
        <w:t>a) Predlog Odloka o proračunu Mestne občine Ljubljana za leto 2013</w:t>
      </w:r>
    </w:p>
    <w:p w:rsidR="00F27C25" w:rsidRPr="00C76020" w:rsidRDefault="00F27C25" w:rsidP="00F27C25">
      <w:pPr>
        <w:jc w:val="both"/>
        <w:rPr>
          <w:b/>
          <w:szCs w:val="22"/>
        </w:rPr>
      </w:pPr>
      <w:r>
        <w:rPr>
          <w:b/>
          <w:szCs w:val="22"/>
        </w:rPr>
        <w:t xml:space="preserve">    b) </w:t>
      </w:r>
      <w:r w:rsidRPr="00C76020">
        <w:rPr>
          <w:b/>
          <w:szCs w:val="22"/>
        </w:rPr>
        <w:t xml:space="preserve">Predlog Sklepa o Načrtu ravnanja z nepremičnim premoženjem Mestne občine  </w:t>
      </w:r>
    </w:p>
    <w:p w:rsidR="00F27C25" w:rsidRPr="00F27C25" w:rsidRDefault="00F27C25" w:rsidP="00F27C25">
      <w:pPr>
        <w:jc w:val="both"/>
        <w:rPr>
          <w:b/>
          <w:szCs w:val="22"/>
        </w:rPr>
      </w:pPr>
      <w:r w:rsidRPr="00F27C25">
        <w:rPr>
          <w:b/>
          <w:szCs w:val="22"/>
        </w:rPr>
        <w:t xml:space="preserve">   </w:t>
      </w:r>
      <w:r>
        <w:rPr>
          <w:b/>
          <w:szCs w:val="22"/>
        </w:rPr>
        <w:t xml:space="preserve">     </w:t>
      </w:r>
      <w:r w:rsidRPr="00F27C25">
        <w:rPr>
          <w:b/>
          <w:szCs w:val="22"/>
        </w:rPr>
        <w:t xml:space="preserve"> Ljubljana v vrednosti nad 200.000 </w:t>
      </w:r>
      <w:proofErr w:type="spellStart"/>
      <w:r w:rsidRPr="00F27C25">
        <w:rPr>
          <w:b/>
          <w:szCs w:val="22"/>
        </w:rPr>
        <w:t>eurov</w:t>
      </w:r>
      <w:proofErr w:type="spellEnd"/>
      <w:r w:rsidRPr="00F27C25">
        <w:rPr>
          <w:b/>
          <w:szCs w:val="22"/>
        </w:rPr>
        <w:t xml:space="preserve"> za leto 2013</w:t>
      </w:r>
    </w:p>
    <w:p w:rsidR="00F27C25" w:rsidRPr="00F27C25" w:rsidRDefault="00F27C25" w:rsidP="00F27C25">
      <w:pPr>
        <w:jc w:val="both"/>
        <w:rPr>
          <w:b/>
          <w:szCs w:val="22"/>
        </w:rPr>
      </w:pPr>
      <w:r>
        <w:rPr>
          <w:b/>
          <w:szCs w:val="22"/>
        </w:rPr>
        <w:t xml:space="preserve">     </w:t>
      </w:r>
      <w:r w:rsidRPr="00F27C25">
        <w:rPr>
          <w:b/>
          <w:szCs w:val="22"/>
        </w:rPr>
        <w:t>c) Predlog Odloka o proračunu Mestne občine Ljubljana za leto 2014</w:t>
      </w:r>
    </w:p>
    <w:p w:rsidR="00F27C25" w:rsidRPr="00F27C25" w:rsidRDefault="00F27C25" w:rsidP="00F27C25">
      <w:pPr>
        <w:jc w:val="both"/>
        <w:rPr>
          <w:b/>
          <w:szCs w:val="22"/>
        </w:rPr>
      </w:pPr>
      <w:r>
        <w:rPr>
          <w:b/>
          <w:szCs w:val="22"/>
        </w:rPr>
        <w:t xml:space="preserve">    </w:t>
      </w:r>
      <w:r w:rsidRPr="00F27C25">
        <w:rPr>
          <w:b/>
          <w:szCs w:val="22"/>
        </w:rPr>
        <w:t xml:space="preserve">d) Predlog Sklepa o Načrtu ravnanja z nepremičnim premoženjem Mestne občine </w:t>
      </w:r>
    </w:p>
    <w:p w:rsidR="00F27C25" w:rsidRPr="00F27C25" w:rsidRDefault="00F27C25" w:rsidP="00F27C25">
      <w:pPr>
        <w:jc w:val="both"/>
        <w:rPr>
          <w:b/>
          <w:szCs w:val="22"/>
        </w:rPr>
      </w:pPr>
      <w:r w:rsidRPr="00F27C25">
        <w:rPr>
          <w:b/>
          <w:szCs w:val="22"/>
        </w:rPr>
        <w:t xml:space="preserve">   </w:t>
      </w:r>
      <w:r>
        <w:rPr>
          <w:b/>
          <w:szCs w:val="22"/>
        </w:rPr>
        <w:t xml:space="preserve">     </w:t>
      </w:r>
      <w:r w:rsidRPr="00F27C25">
        <w:rPr>
          <w:b/>
          <w:szCs w:val="22"/>
        </w:rPr>
        <w:t xml:space="preserve"> Ljubljana v vrednosti nad 200.000 </w:t>
      </w:r>
      <w:proofErr w:type="spellStart"/>
      <w:r w:rsidRPr="00F27C25">
        <w:rPr>
          <w:b/>
          <w:szCs w:val="22"/>
        </w:rPr>
        <w:t>eurov</w:t>
      </w:r>
      <w:proofErr w:type="spellEnd"/>
      <w:r w:rsidRPr="00F27C25">
        <w:rPr>
          <w:b/>
          <w:szCs w:val="22"/>
        </w:rPr>
        <w:t xml:space="preserve"> za leto 2014</w:t>
      </w:r>
    </w:p>
    <w:p w:rsidR="00F27C25" w:rsidRPr="00F27C25" w:rsidRDefault="00F27C25" w:rsidP="00F27C25">
      <w:pPr>
        <w:ind w:left="284" w:hanging="284"/>
        <w:jc w:val="both"/>
        <w:rPr>
          <w:b/>
          <w:szCs w:val="22"/>
        </w:rPr>
      </w:pPr>
      <w:r>
        <w:rPr>
          <w:b/>
          <w:szCs w:val="22"/>
        </w:rPr>
        <w:t xml:space="preserve">3. </w:t>
      </w:r>
      <w:r w:rsidRPr="00F27C25">
        <w:rPr>
          <w:b/>
          <w:szCs w:val="22"/>
        </w:rPr>
        <w:t>Osnutek Odloka o urejanju prometa v Mestni občini Ljubljana</w:t>
      </w:r>
    </w:p>
    <w:p w:rsidR="004E3364" w:rsidRPr="00702A1B" w:rsidRDefault="00F27C25" w:rsidP="004E3364">
      <w:pPr>
        <w:pStyle w:val="Odstavekseznama1"/>
        <w:ind w:left="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4E3364">
        <w:rPr>
          <w:b/>
          <w:sz w:val="22"/>
          <w:szCs w:val="22"/>
        </w:rPr>
        <w:t xml:space="preserve">.  </w:t>
      </w:r>
      <w:r w:rsidR="004E3364" w:rsidRPr="00702A1B">
        <w:rPr>
          <w:b/>
          <w:sz w:val="22"/>
          <w:szCs w:val="22"/>
        </w:rPr>
        <w:t>Razno.</w:t>
      </w:r>
    </w:p>
    <w:p w:rsidR="00332BB5" w:rsidRPr="00583D4B" w:rsidRDefault="00332BB5" w:rsidP="00332BB5">
      <w:pPr>
        <w:jc w:val="center"/>
        <w:rPr>
          <w:b/>
          <w:szCs w:val="22"/>
        </w:rPr>
      </w:pPr>
      <w:r w:rsidRPr="00583D4B">
        <w:rPr>
          <w:b/>
          <w:szCs w:val="22"/>
        </w:rPr>
        <w:t>AD</w:t>
      </w:r>
      <w:r w:rsidR="00AB26AB">
        <w:rPr>
          <w:b/>
          <w:szCs w:val="22"/>
        </w:rPr>
        <w:t xml:space="preserve"> </w:t>
      </w:r>
      <w:r w:rsidRPr="00583D4B">
        <w:rPr>
          <w:b/>
          <w:szCs w:val="22"/>
        </w:rPr>
        <w:t>1</w:t>
      </w:r>
    </w:p>
    <w:p w:rsidR="00583D4B" w:rsidRDefault="00F27C25" w:rsidP="00F27C25">
      <w:pPr>
        <w:jc w:val="center"/>
        <w:rPr>
          <w:szCs w:val="22"/>
        </w:rPr>
      </w:pPr>
      <w:r w:rsidRPr="00F27C25">
        <w:rPr>
          <w:b/>
          <w:szCs w:val="22"/>
        </w:rPr>
        <w:t>Potrditev zapisnika 11. seje Odbora za gospodarjenje z nepremičninami</w:t>
      </w:r>
    </w:p>
    <w:p w:rsidR="00583D4B" w:rsidRDefault="00583D4B" w:rsidP="00332BB5">
      <w:pPr>
        <w:rPr>
          <w:szCs w:val="22"/>
        </w:rPr>
      </w:pPr>
    </w:p>
    <w:p w:rsidR="00332BB5" w:rsidRPr="00E235B6" w:rsidRDefault="00332BB5" w:rsidP="00332BB5">
      <w:pPr>
        <w:rPr>
          <w:b/>
          <w:szCs w:val="22"/>
        </w:rPr>
      </w:pPr>
      <w:r>
        <w:rPr>
          <w:b/>
          <w:szCs w:val="22"/>
        </w:rPr>
        <w:t>SKLEP 1/</w:t>
      </w:r>
      <w:r w:rsidR="008C4C8A">
        <w:rPr>
          <w:b/>
          <w:szCs w:val="22"/>
        </w:rPr>
        <w:t>12</w:t>
      </w:r>
      <w:r w:rsidRPr="00E235B6">
        <w:rPr>
          <w:b/>
          <w:szCs w:val="22"/>
        </w:rPr>
        <w:t xml:space="preserve">: </w:t>
      </w:r>
    </w:p>
    <w:p w:rsidR="00332BB5" w:rsidRPr="00E235B6" w:rsidRDefault="00332BB5" w:rsidP="00332BB5">
      <w:pPr>
        <w:jc w:val="both"/>
        <w:rPr>
          <w:b/>
          <w:szCs w:val="22"/>
        </w:rPr>
      </w:pPr>
      <w:r w:rsidRPr="00E235B6">
        <w:rPr>
          <w:b/>
          <w:szCs w:val="22"/>
        </w:rPr>
        <w:t>Odbor za gospodarjenje z nep</w:t>
      </w:r>
      <w:r>
        <w:rPr>
          <w:b/>
          <w:szCs w:val="22"/>
        </w:rPr>
        <w:t>remičninami potrdi zapisnik</w:t>
      </w:r>
      <w:r w:rsidR="00F27C25">
        <w:rPr>
          <w:b/>
          <w:szCs w:val="22"/>
        </w:rPr>
        <w:t xml:space="preserve"> 11</w:t>
      </w:r>
      <w:r>
        <w:rPr>
          <w:b/>
          <w:szCs w:val="22"/>
        </w:rPr>
        <w:t xml:space="preserve">. </w:t>
      </w:r>
      <w:r w:rsidR="007A4DA3">
        <w:rPr>
          <w:b/>
          <w:szCs w:val="22"/>
        </w:rPr>
        <w:t>s</w:t>
      </w:r>
      <w:r>
        <w:rPr>
          <w:b/>
          <w:szCs w:val="22"/>
        </w:rPr>
        <w:t>eje odbora</w:t>
      </w:r>
    </w:p>
    <w:p w:rsidR="00332BB5" w:rsidRPr="00E235B6" w:rsidRDefault="00332BB5" w:rsidP="00332BB5">
      <w:pPr>
        <w:rPr>
          <w:b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332BB5" w:rsidRPr="00F201C3" w:rsidTr="007A4DA3">
        <w:tc>
          <w:tcPr>
            <w:tcW w:w="825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332BB5" w:rsidRPr="00F3607D" w:rsidRDefault="00332BB5" w:rsidP="007A4DA3">
            <w:pPr>
              <w:rPr>
                <w:b/>
                <w:szCs w:val="22"/>
              </w:rPr>
            </w:pPr>
            <w:r w:rsidRPr="00F3607D">
              <w:rPr>
                <w:b/>
                <w:szCs w:val="22"/>
              </w:rPr>
              <w:t>JE</w:t>
            </w:r>
          </w:p>
        </w:tc>
        <w:tc>
          <w:tcPr>
            <w:tcW w:w="1476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>bil sprejet s</w:t>
            </w:r>
          </w:p>
        </w:tc>
        <w:tc>
          <w:tcPr>
            <w:tcW w:w="362" w:type="dxa"/>
          </w:tcPr>
          <w:p w:rsidR="00332BB5" w:rsidRPr="00F3607D" w:rsidRDefault="00235481" w:rsidP="00AB26A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1597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>glasovi  ZA in</w:t>
            </w:r>
          </w:p>
        </w:tc>
        <w:tc>
          <w:tcPr>
            <w:tcW w:w="362" w:type="dxa"/>
          </w:tcPr>
          <w:p w:rsidR="00332BB5" w:rsidRPr="00F3607D" w:rsidRDefault="00235481" w:rsidP="007A4DA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</w:t>
            </w:r>
          </w:p>
        </w:tc>
        <w:tc>
          <w:tcPr>
            <w:tcW w:w="2123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>glasovi PROTI od</w:t>
            </w:r>
          </w:p>
        </w:tc>
        <w:tc>
          <w:tcPr>
            <w:tcW w:w="359" w:type="dxa"/>
          </w:tcPr>
          <w:p w:rsidR="00332BB5" w:rsidRPr="00F3607D" w:rsidRDefault="00235481" w:rsidP="00AB26A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1605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>navzočih.</w:t>
            </w:r>
          </w:p>
        </w:tc>
      </w:tr>
    </w:tbl>
    <w:p w:rsidR="00235481" w:rsidRDefault="00235481" w:rsidP="00583D4B">
      <w:pPr>
        <w:jc w:val="center"/>
        <w:rPr>
          <w:b/>
          <w:szCs w:val="22"/>
        </w:rPr>
      </w:pPr>
    </w:p>
    <w:p w:rsidR="00583D4B" w:rsidRPr="00C63ECC" w:rsidRDefault="00583D4B" w:rsidP="00583D4B">
      <w:pPr>
        <w:jc w:val="center"/>
        <w:rPr>
          <w:b/>
          <w:szCs w:val="22"/>
        </w:rPr>
      </w:pPr>
      <w:r w:rsidRPr="00C63ECC">
        <w:rPr>
          <w:b/>
          <w:szCs w:val="22"/>
        </w:rPr>
        <w:t>AD</w:t>
      </w:r>
      <w:r w:rsidR="00AB26AB" w:rsidRPr="00C63ECC">
        <w:rPr>
          <w:b/>
          <w:szCs w:val="22"/>
        </w:rPr>
        <w:t xml:space="preserve"> 2</w:t>
      </w:r>
    </w:p>
    <w:p w:rsidR="00F27C25" w:rsidRPr="00F27C25" w:rsidRDefault="00F27C25" w:rsidP="00F27C25">
      <w:pPr>
        <w:jc w:val="center"/>
        <w:rPr>
          <w:b/>
          <w:bCs/>
          <w:color w:val="000000"/>
          <w:szCs w:val="22"/>
          <w:lang w:eastAsia="sl-SI"/>
        </w:rPr>
      </w:pPr>
      <w:r w:rsidRPr="00F27C25">
        <w:rPr>
          <w:b/>
          <w:bCs/>
          <w:color w:val="000000"/>
          <w:szCs w:val="22"/>
          <w:lang w:eastAsia="sl-SI"/>
        </w:rPr>
        <w:t>a) Predlog Odloka o proračunu Mestne občine Ljubljana za leto 2013</w:t>
      </w:r>
    </w:p>
    <w:p w:rsidR="00F27C25" w:rsidRPr="00F27C25" w:rsidRDefault="00F27C25" w:rsidP="00F27C25">
      <w:pPr>
        <w:jc w:val="center"/>
        <w:rPr>
          <w:b/>
          <w:bCs/>
          <w:color w:val="000000"/>
          <w:szCs w:val="22"/>
          <w:lang w:eastAsia="sl-SI"/>
        </w:rPr>
      </w:pPr>
      <w:r w:rsidRPr="00F27C25">
        <w:rPr>
          <w:b/>
          <w:bCs/>
          <w:color w:val="000000"/>
          <w:szCs w:val="22"/>
          <w:lang w:eastAsia="sl-SI"/>
        </w:rPr>
        <w:t>b) Predlog Sklepa o Načrtu ravnanja z nepremičnim premoženjem Mestne občine</w:t>
      </w:r>
    </w:p>
    <w:p w:rsidR="00F27C25" w:rsidRPr="00F27C25" w:rsidRDefault="00F27C25" w:rsidP="00F27C25">
      <w:pPr>
        <w:jc w:val="center"/>
        <w:rPr>
          <w:b/>
          <w:bCs/>
          <w:color w:val="000000"/>
          <w:szCs w:val="22"/>
          <w:lang w:eastAsia="sl-SI"/>
        </w:rPr>
      </w:pPr>
      <w:r w:rsidRPr="00F27C25">
        <w:rPr>
          <w:b/>
          <w:bCs/>
          <w:color w:val="000000"/>
          <w:szCs w:val="22"/>
          <w:lang w:eastAsia="sl-SI"/>
        </w:rPr>
        <w:t xml:space="preserve">Ljubljana v vrednosti nad 200.000 </w:t>
      </w:r>
      <w:proofErr w:type="spellStart"/>
      <w:r w:rsidRPr="00F27C25">
        <w:rPr>
          <w:b/>
          <w:bCs/>
          <w:color w:val="000000"/>
          <w:szCs w:val="22"/>
          <w:lang w:eastAsia="sl-SI"/>
        </w:rPr>
        <w:t>eurov</w:t>
      </w:r>
      <w:proofErr w:type="spellEnd"/>
      <w:r w:rsidRPr="00F27C25">
        <w:rPr>
          <w:b/>
          <w:bCs/>
          <w:color w:val="000000"/>
          <w:szCs w:val="22"/>
          <w:lang w:eastAsia="sl-SI"/>
        </w:rPr>
        <w:t xml:space="preserve"> za leto 2013</w:t>
      </w:r>
    </w:p>
    <w:p w:rsidR="00F27C25" w:rsidRPr="00F27C25" w:rsidRDefault="00F27C25" w:rsidP="00F27C25">
      <w:pPr>
        <w:jc w:val="center"/>
        <w:rPr>
          <w:b/>
          <w:bCs/>
          <w:color w:val="000000"/>
          <w:szCs w:val="22"/>
          <w:lang w:eastAsia="sl-SI"/>
        </w:rPr>
      </w:pPr>
      <w:r w:rsidRPr="00F27C25">
        <w:rPr>
          <w:b/>
          <w:bCs/>
          <w:color w:val="000000"/>
          <w:szCs w:val="22"/>
          <w:lang w:eastAsia="sl-SI"/>
        </w:rPr>
        <w:t>c) Predlog Odloka o proračunu Mestne občine Ljubljana za leto 2014</w:t>
      </w:r>
    </w:p>
    <w:p w:rsidR="00F27C25" w:rsidRPr="00F27C25" w:rsidRDefault="00F27C25" w:rsidP="00F27C25">
      <w:pPr>
        <w:jc w:val="center"/>
        <w:rPr>
          <w:b/>
          <w:bCs/>
          <w:color w:val="000000"/>
          <w:szCs w:val="22"/>
          <w:lang w:eastAsia="sl-SI"/>
        </w:rPr>
      </w:pPr>
      <w:r w:rsidRPr="00F27C25">
        <w:rPr>
          <w:b/>
          <w:bCs/>
          <w:color w:val="000000"/>
          <w:szCs w:val="22"/>
          <w:lang w:eastAsia="sl-SI"/>
        </w:rPr>
        <w:t>d) Predlog Sklepa o Načrtu ravnanja z nepremičnim premoženjem Mestne občine</w:t>
      </w:r>
    </w:p>
    <w:p w:rsidR="00C63ECC" w:rsidRDefault="00F27C25" w:rsidP="00F27C25">
      <w:pPr>
        <w:jc w:val="center"/>
        <w:rPr>
          <w:b/>
          <w:szCs w:val="22"/>
        </w:rPr>
      </w:pPr>
      <w:r w:rsidRPr="00F27C25">
        <w:rPr>
          <w:b/>
          <w:bCs/>
          <w:color w:val="000000"/>
          <w:szCs w:val="22"/>
          <w:lang w:eastAsia="sl-SI"/>
        </w:rPr>
        <w:t xml:space="preserve">Ljubljana v vrednosti nad 200.000 </w:t>
      </w:r>
      <w:proofErr w:type="spellStart"/>
      <w:r w:rsidRPr="00F27C25">
        <w:rPr>
          <w:b/>
          <w:bCs/>
          <w:color w:val="000000"/>
          <w:szCs w:val="22"/>
          <w:lang w:eastAsia="sl-SI"/>
        </w:rPr>
        <w:t>eurov</w:t>
      </w:r>
      <w:proofErr w:type="spellEnd"/>
      <w:r w:rsidRPr="00F27C25">
        <w:rPr>
          <w:b/>
          <w:bCs/>
          <w:color w:val="000000"/>
          <w:szCs w:val="22"/>
          <w:lang w:eastAsia="sl-SI"/>
        </w:rPr>
        <w:t xml:space="preserve"> za leto 2014</w:t>
      </w:r>
    </w:p>
    <w:p w:rsidR="008C4C8A" w:rsidRDefault="008C4C8A" w:rsidP="000028AD">
      <w:pPr>
        <w:rPr>
          <w:b/>
          <w:szCs w:val="22"/>
        </w:rPr>
      </w:pPr>
    </w:p>
    <w:p w:rsidR="008C4C8A" w:rsidRPr="008C4C8A" w:rsidRDefault="008C4C8A" w:rsidP="000028AD">
      <w:pPr>
        <w:rPr>
          <w:szCs w:val="22"/>
        </w:rPr>
      </w:pPr>
      <w:r w:rsidRPr="008C4C8A">
        <w:rPr>
          <w:szCs w:val="22"/>
        </w:rPr>
        <w:t>Po razpravi k točkam a, b, c in d je odbor sprejel naslednje sklepe</w:t>
      </w:r>
    </w:p>
    <w:p w:rsidR="008C4C8A" w:rsidRDefault="008C4C8A" w:rsidP="000028AD">
      <w:pPr>
        <w:rPr>
          <w:b/>
          <w:szCs w:val="22"/>
        </w:rPr>
      </w:pPr>
    </w:p>
    <w:p w:rsidR="000028AD" w:rsidRDefault="000028AD" w:rsidP="000028AD">
      <w:pPr>
        <w:rPr>
          <w:b/>
          <w:szCs w:val="22"/>
        </w:rPr>
      </w:pPr>
      <w:r>
        <w:rPr>
          <w:b/>
          <w:szCs w:val="22"/>
        </w:rPr>
        <w:t>SKLEP</w:t>
      </w:r>
      <w:r w:rsidR="008C4C8A">
        <w:rPr>
          <w:b/>
          <w:szCs w:val="22"/>
        </w:rPr>
        <w:t xml:space="preserve"> 2/12</w:t>
      </w:r>
      <w:r>
        <w:rPr>
          <w:b/>
          <w:szCs w:val="22"/>
        </w:rPr>
        <w:t>:</w:t>
      </w:r>
    </w:p>
    <w:p w:rsidR="008C4C8A" w:rsidRPr="008C4C8A" w:rsidRDefault="008C4C8A" w:rsidP="008C4C8A">
      <w:pPr>
        <w:rPr>
          <w:b/>
          <w:color w:val="000000"/>
          <w:sz w:val="24"/>
          <w:szCs w:val="22"/>
          <w:lang w:eastAsia="sl-SI"/>
        </w:rPr>
      </w:pPr>
      <w:r w:rsidRPr="008C4C8A">
        <w:rPr>
          <w:b/>
          <w:color w:val="000000"/>
          <w:sz w:val="24"/>
          <w:szCs w:val="22"/>
          <w:lang w:eastAsia="sl-SI"/>
        </w:rPr>
        <w:t>Odbor za gospodarjenje z nepremičninami se je seznanil s Predlogom Odloka o proračunu Mestne občina Ljubljana za leto 2013, v poglavju 4.3. - Oddelek za ravnanje z nepremičninami.</w:t>
      </w:r>
    </w:p>
    <w:p w:rsidR="008C4C8A" w:rsidRPr="008C4C8A" w:rsidRDefault="008C4C8A" w:rsidP="008C4C8A">
      <w:pPr>
        <w:rPr>
          <w:b/>
          <w:color w:val="000000"/>
          <w:sz w:val="24"/>
          <w:szCs w:val="22"/>
          <w:lang w:eastAsia="sl-SI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AB2C64" w:rsidRPr="00F201C3" w:rsidTr="008A5AA4">
        <w:tc>
          <w:tcPr>
            <w:tcW w:w="825" w:type="dxa"/>
          </w:tcPr>
          <w:p w:rsidR="00AB2C64" w:rsidRPr="00F3607D" w:rsidRDefault="00AB2C64" w:rsidP="008A5AA4">
            <w:pPr>
              <w:rPr>
                <w:szCs w:val="22"/>
              </w:rPr>
            </w:pPr>
            <w:r w:rsidRPr="00F3607D">
              <w:rPr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AB2C64" w:rsidRPr="00F3607D" w:rsidRDefault="00AB2C64" w:rsidP="008A5AA4">
            <w:pPr>
              <w:rPr>
                <w:b/>
                <w:szCs w:val="22"/>
              </w:rPr>
            </w:pPr>
            <w:r w:rsidRPr="00F3607D">
              <w:rPr>
                <w:b/>
                <w:szCs w:val="22"/>
              </w:rPr>
              <w:t>JE</w:t>
            </w:r>
          </w:p>
        </w:tc>
        <w:tc>
          <w:tcPr>
            <w:tcW w:w="1476" w:type="dxa"/>
          </w:tcPr>
          <w:p w:rsidR="00AB2C64" w:rsidRPr="00F3607D" w:rsidRDefault="00AB2C64" w:rsidP="008A5AA4">
            <w:pPr>
              <w:rPr>
                <w:szCs w:val="22"/>
              </w:rPr>
            </w:pPr>
            <w:r w:rsidRPr="00F3607D">
              <w:rPr>
                <w:szCs w:val="22"/>
              </w:rPr>
              <w:t>bil sprejet s</w:t>
            </w:r>
          </w:p>
        </w:tc>
        <w:tc>
          <w:tcPr>
            <w:tcW w:w="362" w:type="dxa"/>
          </w:tcPr>
          <w:p w:rsidR="00AB2C64" w:rsidRPr="00F3607D" w:rsidRDefault="00AB2C64" w:rsidP="008A5AA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1597" w:type="dxa"/>
          </w:tcPr>
          <w:p w:rsidR="00AB2C64" w:rsidRPr="00F3607D" w:rsidRDefault="00AB2C64" w:rsidP="008A5AA4">
            <w:pPr>
              <w:rPr>
                <w:szCs w:val="22"/>
              </w:rPr>
            </w:pPr>
            <w:r w:rsidRPr="00F3607D">
              <w:rPr>
                <w:szCs w:val="22"/>
              </w:rPr>
              <w:t>glasovi  ZA in</w:t>
            </w:r>
          </w:p>
        </w:tc>
        <w:tc>
          <w:tcPr>
            <w:tcW w:w="362" w:type="dxa"/>
          </w:tcPr>
          <w:p w:rsidR="00AB2C64" w:rsidRPr="00F3607D" w:rsidRDefault="00AB2C64" w:rsidP="008A5AA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</w:t>
            </w:r>
          </w:p>
        </w:tc>
        <w:tc>
          <w:tcPr>
            <w:tcW w:w="2123" w:type="dxa"/>
          </w:tcPr>
          <w:p w:rsidR="00AB2C64" w:rsidRPr="00F3607D" w:rsidRDefault="00AB2C64" w:rsidP="008A5AA4">
            <w:pPr>
              <w:rPr>
                <w:szCs w:val="22"/>
              </w:rPr>
            </w:pPr>
            <w:r w:rsidRPr="00F3607D">
              <w:rPr>
                <w:szCs w:val="22"/>
              </w:rPr>
              <w:t>glasovi PROTI od</w:t>
            </w:r>
          </w:p>
        </w:tc>
        <w:tc>
          <w:tcPr>
            <w:tcW w:w="359" w:type="dxa"/>
          </w:tcPr>
          <w:p w:rsidR="00AB2C64" w:rsidRPr="00F3607D" w:rsidRDefault="00AB2C64" w:rsidP="008A5AA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1605" w:type="dxa"/>
          </w:tcPr>
          <w:p w:rsidR="00AB2C64" w:rsidRPr="00F3607D" w:rsidRDefault="00AB2C64" w:rsidP="008A5AA4">
            <w:pPr>
              <w:rPr>
                <w:szCs w:val="22"/>
              </w:rPr>
            </w:pPr>
            <w:r w:rsidRPr="00F3607D">
              <w:rPr>
                <w:szCs w:val="22"/>
              </w:rPr>
              <w:t>navzočih.</w:t>
            </w:r>
          </w:p>
        </w:tc>
      </w:tr>
    </w:tbl>
    <w:p w:rsidR="008C4C8A" w:rsidRPr="008C4C8A" w:rsidRDefault="008C4C8A" w:rsidP="008C4C8A">
      <w:pPr>
        <w:rPr>
          <w:b/>
          <w:color w:val="000000"/>
          <w:sz w:val="24"/>
          <w:szCs w:val="22"/>
          <w:lang w:eastAsia="sl-SI"/>
        </w:rPr>
      </w:pPr>
    </w:p>
    <w:p w:rsidR="008C4C8A" w:rsidRDefault="008C4C8A" w:rsidP="008C4C8A">
      <w:pPr>
        <w:rPr>
          <w:b/>
          <w:szCs w:val="22"/>
        </w:rPr>
      </w:pPr>
      <w:r>
        <w:rPr>
          <w:b/>
          <w:szCs w:val="22"/>
        </w:rPr>
        <w:lastRenderedPageBreak/>
        <w:t>SKLEP 3/12:</w:t>
      </w:r>
    </w:p>
    <w:p w:rsidR="008C4C8A" w:rsidRPr="008C4C8A" w:rsidRDefault="008C4C8A" w:rsidP="008C4C8A">
      <w:pPr>
        <w:rPr>
          <w:b/>
          <w:color w:val="000000"/>
          <w:sz w:val="24"/>
          <w:szCs w:val="22"/>
          <w:lang w:eastAsia="sl-SI"/>
        </w:rPr>
      </w:pPr>
      <w:r w:rsidRPr="008C4C8A">
        <w:rPr>
          <w:b/>
          <w:color w:val="000000"/>
          <w:sz w:val="24"/>
          <w:szCs w:val="22"/>
          <w:lang w:eastAsia="sl-SI"/>
        </w:rPr>
        <w:t xml:space="preserve">Odbor za gospodarjenje z nepremičninami se je seznanil s Predlogom Sklepa o Načrtu ravnanja z nepremičnim premoženjem Mestne občine Ljubljana v vrednosti nad 200.000 </w:t>
      </w:r>
      <w:proofErr w:type="spellStart"/>
      <w:r w:rsidRPr="008C4C8A">
        <w:rPr>
          <w:b/>
          <w:color w:val="000000"/>
          <w:sz w:val="24"/>
          <w:szCs w:val="22"/>
          <w:lang w:eastAsia="sl-SI"/>
        </w:rPr>
        <w:t>eurov</w:t>
      </w:r>
      <w:proofErr w:type="spellEnd"/>
      <w:r w:rsidRPr="008C4C8A">
        <w:rPr>
          <w:b/>
          <w:color w:val="000000"/>
          <w:sz w:val="24"/>
          <w:szCs w:val="22"/>
          <w:lang w:eastAsia="sl-SI"/>
        </w:rPr>
        <w:t xml:space="preserve"> za leto 2013</w:t>
      </w:r>
    </w:p>
    <w:p w:rsidR="008C4C8A" w:rsidRPr="008C4C8A" w:rsidRDefault="008C4C8A" w:rsidP="008C4C8A">
      <w:pPr>
        <w:rPr>
          <w:b/>
          <w:color w:val="000000"/>
          <w:sz w:val="24"/>
          <w:szCs w:val="22"/>
          <w:lang w:eastAsia="sl-SI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AB2C64" w:rsidRPr="00F201C3" w:rsidTr="008A5AA4">
        <w:tc>
          <w:tcPr>
            <w:tcW w:w="825" w:type="dxa"/>
          </w:tcPr>
          <w:p w:rsidR="00AB2C64" w:rsidRPr="00F3607D" w:rsidRDefault="00AB2C64" w:rsidP="008A5AA4">
            <w:pPr>
              <w:rPr>
                <w:szCs w:val="22"/>
              </w:rPr>
            </w:pPr>
            <w:r w:rsidRPr="00F3607D">
              <w:rPr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AB2C64" w:rsidRPr="00F3607D" w:rsidRDefault="00AB2C64" w:rsidP="008A5AA4">
            <w:pPr>
              <w:rPr>
                <w:b/>
                <w:szCs w:val="22"/>
              </w:rPr>
            </w:pPr>
            <w:r w:rsidRPr="00F3607D">
              <w:rPr>
                <w:b/>
                <w:szCs w:val="22"/>
              </w:rPr>
              <w:t>JE</w:t>
            </w:r>
          </w:p>
        </w:tc>
        <w:tc>
          <w:tcPr>
            <w:tcW w:w="1476" w:type="dxa"/>
          </w:tcPr>
          <w:p w:rsidR="00AB2C64" w:rsidRPr="00F3607D" w:rsidRDefault="00AB2C64" w:rsidP="008A5AA4">
            <w:pPr>
              <w:rPr>
                <w:szCs w:val="22"/>
              </w:rPr>
            </w:pPr>
            <w:r w:rsidRPr="00F3607D">
              <w:rPr>
                <w:szCs w:val="22"/>
              </w:rPr>
              <w:t>bil sprejet s</w:t>
            </w:r>
          </w:p>
        </w:tc>
        <w:tc>
          <w:tcPr>
            <w:tcW w:w="362" w:type="dxa"/>
          </w:tcPr>
          <w:p w:rsidR="00AB2C64" w:rsidRPr="00F3607D" w:rsidRDefault="00AB2C64" w:rsidP="008A5AA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1597" w:type="dxa"/>
          </w:tcPr>
          <w:p w:rsidR="00AB2C64" w:rsidRPr="00F3607D" w:rsidRDefault="00AB2C64" w:rsidP="008A5AA4">
            <w:pPr>
              <w:rPr>
                <w:szCs w:val="22"/>
              </w:rPr>
            </w:pPr>
            <w:r w:rsidRPr="00F3607D">
              <w:rPr>
                <w:szCs w:val="22"/>
              </w:rPr>
              <w:t>glasovi  ZA in</w:t>
            </w:r>
          </w:p>
        </w:tc>
        <w:tc>
          <w:tcPr>
            <w:tcW w:w="362" w:type="dxa"/>
          </w:tcPr>
          <w:p w:rsidR="00AB2C64" w:rsidRPr="00F3607D" w:rsidRDefault="00AB2C64" w:rsidP="008A5AA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</w:t>
            </w:r>
          </w:p>
        </w:tc>
        <w:tc>
          <w:tcPr>
            <w:tcW w:w="2123" w:type="dxa"/>
          </w:tcPr>
          <w:p w:rsidR="00AB2C64" w:rsidRPr="00F3607D" w:rsidRDefault="00AB2C64" w:rsidP="008A5AA4">
            <w:pPr>
              <w:rPr>
                <w:szCs w:val="22"/>
              </w:rPr>
            </w:pPr>
            <w:r w:rsidRPr="00F3607D">
              <w:rPr>
                <w:szCs w:val="22"/>
              </w:rPr>
              <w:t>glasovi PROTI od</w:t>
            </w:r>
          </w:p>
        </w:tc>
        <w:tc>
          <w:tcPr>
            <w:tcW w:w="359" w:type="dxa"/>
          </w:tcPr>
          <w:p w:rsidR="00AB2C64" w:rsidRPr="00F3607D" w:rsidRDefault="00AB2C64" w:rsidP="008A5AA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1605" w:type="dxa"/>
          </w:tcPr>
          <w:p w:rsidR="00AB2C64" w:rsidRPr="00F3607D" w:rsidRDefault="00AB2C64" w:rsidP="008A5AA4">
            <w:pPr>
              <w:rPr>
                <w:szCs w:val="22"/>
              </w:rPr>
            </w:pPr>
            <w:r w:rsidRPr="00F3607D">
              <w:rPr>
                <w:szCs w:val="22"/>
              </w:rPr>
              <w:t>navzočih.</w:t>
            </w:r>
          </w:p>
        </w:tc>
      </w:tr>
    </w:tbl>
    <w:p w:rsidR="008C4C8A" w:rsidRDefault="008C4C8A" w:rsidP="008C4C8A">
      <w:pPr>
        <w:rPr>
          <w:b/>
          <w:szCs w:val="22"/>
        </w:rPr>
      </w:pPr>
    </w:p>
    <w:p w:rsidR="008C4C8A" w:rsidRPr="008C4C8A" w:rsidRDefault="008C4C8A" w:rsidP="008C4C8A">
      <w:pPr>
        <w:rPr>
          <w:b/>
          <w:szCs w:val="22"/>
        </w:rPr>
      </w:pPr>
      <w:r>
        <w:rPr>
          <w:b/>
          <w:szCs w:val="22"/>
        </w:rPr>
        <w:t>SKLEP 4/12:</w:t>
      </w:r>
    </w:p>
    <w:p w:rsidR="008C4C8A" w:rsidRPr="008C4C8A" w:rsidRDefault="008C4C8A" w:rsidP="008C4C8A">
      <w:pPr>
        <w:rPr>
          <w:b/>
          <w:color w:val="000000"/>
          <w:sz w:val="24"/>
          <w:szCs w:val="22"/>
          <w:lang w:eastAsia="sl-SI"/>
        </w:rPr>
      </w:pPr>
      <w:r w:rsidRPr="008C4C8A">
        <w:rPr>
          <w:b/>
          <w:color w:val="000000"/>
          <w:sz w:val="24"/>
          <w:szCs w:val="22"/>
          <w:lang w:eastAsia="sl-SI"/>
        </w:rPr>
        <w:t>Odbor za gospodarjenje z nepremičninami se je seznanil s Predlogom Odloka o proračunu Mestne občina Ljubljana za leto 2014, v poglavju 4.3. - Oddelek za ravnanje z nepremičninami.</w:t>
      </w:r>
    </w:p>
    <w:p w:rsidR="008C4C8A" w:rsidRPr="008C4C8A" w:rsidRDefault="008C4C8A" w:rsidP="008C4C8A">
      <w:pPr>
        <w:rPr>
          <w:b/>
          <w:color w:val="000000"/>
          <w:sz w:val="24"/>
          <w:szCs w:val="22"/>
          <w:lang w:eastAsia="sl-SI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AB2C64" w:rsidRPr="00F201C3" w:rsidTr="008A5AA4">
        <w:tc>
          <w:tcPr>
            <w:tcW w:w="825" w:type="dxa"/>
          </w:tcPr>
          <w:p w:rsidR="00AB2C64" w:rsidRPr="00F3607D" w:rsidRDefault="00AB2C64" w:rsidP="008A5AA4">
            <w:pPr>
              <w:rPr>
                <w:szCs w:val="22"/>
              </w:rPr>
            </w:pPr>
            <w:r w:rsidRPr="00F3607D">
              <w:rPr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AB2C64" w:rsidRPr="00F3607D" w:rsidRDefault="00AB2C64" w:rsidP="008A5AA4">
            <w:pPr>
              <w:rPr>
                <w:b/>
                <w:szCs w:val="22"/>
              </w:rPr>
            </w:pPr>
            <w:r w:rsidRPr="00F3607D">
              <w:rPr>
                <w:b/>
                <w:szCs w:val="22"/>
              </w:rPr>
              <w:t>JE</w:t>
            </w:r>
          </w:p>
        </w:tc>
        <w:tc>
          <w:tcPr>
            <w:tcW w:w="1476" w:type="dxa"/>
          </w:tcPr>
          <w:p w:rsidR="00AB2C64" w:rsidRPr="00F3607D" w:rsidRDefault="00AB2C64" w:rsidP="008A5AA4">
            <w:pPr>
              <w:rPr>
                <w:szCs w:val="22"/>
              </w:rPr>
            </w:pPr>
            <w:r w:rsidRPr="00F3607D">
              <w:rPr>
                <w:szCs w:val="22"/>
              </w:rPr>
              <w:t>bil sprejet s</w:t>
            </w:r>
          </w:p>
        </w:tc>
        <w:tc>
          <w:tcPr>
            <w:tcW w:w="362" w:type="dxa"/>
          </w:tcPr>
          <w:p w:rsidR="00AB2C64" w:rsidRPr="00F3607D" w:rsidRDefault="00AB2C64" w:rsidP="008A5AA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1597" w:type="dxa"/>
          </w:tcPr>
          <w:p w:rsidR="00AB2C64" w:rsidRPr="00F3607D" w:rsidRDefault="00AB2C64" w:rsidP="008A5AA4">
            <w:pPr>
              <w:rPr>
                <w:szCs w:val="22"/>
              </w:rPr>
            </w:pPr>
            <w:r w:rsidRPr="00F3607D">
              <w:rPr>
                <w:szCs w:val="22"/>
              </w:rPr>
              <w:t>glasovi  ZA in</w:t>
            </w:r>
          </w:p>
        </w:tc>
        <w:tc>
          <w:tcPr>
            <w:tcW w:w="362" w:type="dxa"/>
          </w:tcPr>
          <w:p w:rsidR="00AB2C64" w:rsidRPr="00F3607D" w:rsidRDefault="00AB2C64" w:rsidP="008A5AA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</w:t>
            </w:r>
          </w:p>
        </w:tc>
        <w:tc>
          <w:tcPr>
            <w:tcW w:w="2123" w:type="dxa"/>
          </w:tcPr>
          <w:p w:rsidR="00AB2C64" w:rsidRPr="00F3607D" w:rsidRDefault="00AB2C64" w:rsidP="008A5AA4">
            <w:pPr>
              <w:rPr>
                <w:szCs w:val="22"/>
              </w:rPr>
            </w:pPr>
            <w:r w:rsidRPr="00F3607D">
              <w:rPr>
                <w:szCs w:val="22"/>
              </w:rPr>
              <w:t>glasovi PROTI od</w:t>
            </w:r>
          </w:p>
        </w:tc>
        <w:tc>
          <w:tcPr>
            <w:tcW w:w="359" w:type="dxa"/>
          </w:tcPr>
          <w:p w:rsidR="00AB2C64" w:rsidRPr="00F3607D" w:rsidRDefault="00AB2C64" w:rsidP="008A5AA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1605" w:type="dxa"/>
          </w:tcPr>
          <w:p w:rsidR="00AB2C64" w:rsidRPr="00F3607D" w:rsidRDefault="00AB2C64" w:rsidP="008A5AA4">
            <w:pPr>
              <w:rPr>
                <w:szCs w:val="22"/>
              </w:rPr>
            </w:pPr>
            <w:r w:rsidRPr="00F3607D">
              <w:rPr>
                <w:szCs w:val="22"/>
              </w:rPr>
              <w:t>navzočih.</w:t>
            </w:r>
          </w:p>
        </w:tc>
      </w:tr>
    </w:tbl>
    <w:p w:rsidR="008C4C8A" w:rsidRDefault="008C4C8A" w:rsidP="008C4C8A">
      <w:pPr>
        <w:rPr>
          <w:b/>
          <w:szCs w:val="22"/>
        </w:rPr>
      </w:pPr>
    </w:p>
    <w:p w:rsidR="008C4C8A" w:rsidRDefault="008C4C8A" w:rsidP="008C4C8A">
      <w:pPr>
        <w:rPr>
          <w:b/>
          <w:szCs w:val="22"/>
        </w:rPr>
      </w:pPr>
      <w:r>
        <w:rPr>
          <w:b/>
          <w:szCs w:val="22"/>
        </w:rPr>
        <w:t>SKLEP 5/12:</w:t>
      </w:r>
    </w:p>
    <w:p w:rsidR="008C4C8A" w:rsidRPr="008C4C8A" w:rsidRDefault="008C4C8A" w:rsidP="008C4C8A">
      <w:pPr>
        <w:rPr>
          <w:b/>
          <w:color w:val="000000"/>
          <w:sz w:val="24"/>
          <w:szCs w:val="22"/>
          <w:lang w:eastAsia="sl-SI"/>
        </w:rPr>
      </w:pPr>
      <w:r w:rsidRPr="008C4C8A">
        <w:rPr>
          <w:b/>
          <w:color w:val="000000"/>
          <w:sz w:val="24"/>
          <w:szCs w:val="22"/>
          <w:lang w:eastAsia="sl-SI"/>
        </w:rPr>
        <w:t xml:space="preserve">Odbor za gospodarjenje z nepremičninami se je seznanil s Predlogom Sklepa o Načrtu ravnanja z nepremičnim premoženjem Mestne občine Ljubljana v vrednosti nad 200.000 </w:t>
      </w:r>
      <w:proofErr w:type="spellStart"/>
      <w:r w:rsidRPr="008C4C8A">
        <w:rPr>
          <w:b/>
          <w:color w:val="000000"/>
          <w:sz w:val="24"/>
          <w:szCs w:val="22"/>
          <w:lang w:eastAsia="sl-SI"/>
        </w:rPr>
        <w:t>eurov</w:t>
      </w:r>
      <w:proofErr w:type="spellEnd"/>
      <w:r w:rsidRPr="008C4C8A">
        <w:rPr>
          <w:b/>
          <w:color w:val="000000"/>
          <w:sz w:val="24"/>
          <w:szCs w:val="22"/>
          <w:lang w:eastAsia="sl-SI"/>
        </w:rPr>
        <w:t xml:space="preserve"> za leto 2014</w:t>
      </w:r>
    </w:p>
    <w:p w:rsidR="008C4C8A" w:rsidRDefault="008C4C8A" w:rsidP="008C4C8A">
      <w:pPr>
        <w:rPr>
          <w:b/>
          <w:color w:val="000000"/>
          <w:sz w:val="24"/>
          <w:szCs w:val="22"/>
          <w:lang w:eastAsia="sl-SI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AB2C64" w:rsidRPr="00F201C3" w:rsidTr="008A5AA4">
        <w:tc>
          <w:tcPr>
            <w:tcW w:w="825" w:type="dxa"/>
          </w:tcPr>
          <w:p w:rsidR="00AB2C64" w:rsidRPr="00F3607D" w:rsidRDefault="00AB2C64" w:rsidP="008A5AA4">
            <w:pPr>
              <w:rPr>
                <w:szCs w:val="22"/>
              </w:rPr>
            </w:pPr>
            <w:r w:rsidRPr="00F3607D">
              <w:rPr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AB2C64" w:rsidRPr="00F3607D" w:rsidRDefault="00AB2C64" w:rsidP="008A5AA4">
            <w:pPr>
              <w:rPr>
                <w:b/>
                <w:szCs w:val="22"/>
              </w:rPr>
            </w:pPr>
            <w:r w:rsidRPr="00F3607D">
              <w:rPr>
                <w:b/>
                <w:szCs w:val="22"/>
              </w:rPr>
              <w:t>JE</w:t>
            </w:r>
          </w:p>
        </w:tc>
        <w:tc>
          <w:tcPr>
            <w:tcW w:w="1476" w:type="dxa"/>
          </w:tcPr>
          <w:p w:rsidR="00AB2C64" w:rsidRPr="00F3607D" w:rsidRDefault="00AB2C64" w:rsidP="008A5AA4">
            <w:pPr>
              <w:rPr>
                <w:szCs w:val="22"/>
              </w:rPr>
            </w:pPr>
            <w:r w:rsidRPr="00F3607D">
              <w:rPr>
                <w:szCs w:val="22"/>
              </w:rPr>
              <w:t>bil sprejet s</w:t>
            </w:r>
          </w:p>
        </w:tc>
        <w:tc>
          <w:tcPr>
            <w:tcW w:w="362" w:type="dxa"/>
          </w:tcPr>
          <w:p w:rsidR="00AB2C64" w:rsidRPr="00F3607D" w:rsidRDefault="00AB2C64" w:rsidP="008A5AA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1597" w:type="dxa"/>
          </w:tcPr>
          <w:p w:rsidR="00AB2C64" w:rsidRPr="00F3607D" w:rsidRDefault="00AB2C64" w:rsidP="008A5AA4">
            <w:pPr>
              <w:rPr>
                <w:szCs w:val="22"/>
              </w:rPr>
            </w:pPr>
            <w:r w:rsidRPr="00F3607D">
              <w:rPr>
                <w:szCs w:val="22"/>
              </w:rPr>
              <w:t>glasovi  ZA in</w:t>
            </w:r>
          </w:p>
        </w:tc>
        <w:tc>
          <w:tcPr>
            <w:tcW w:w="362" w:type="dxa"/>
          </w:tcPr>
          <w:p w:rsidR="00AB2C64" w:rsidRPr="00F3607D" w:rsidRDefault="00AB2C64" w:rsidP="008A5AA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</w:t>
            </w:r>
          </w:p>
        </w:tc>
        <w:tc>
          <w:tcPr>
            <w:tcW w:w="2123" w:type="dxa"/>
          </w:tcPr>
          <w:p w:rsidR="00AB2C64" w:rsidRPr="00F3607D" w:rsidRDefault="00AB2C64" w:rsidP="008A5AA4">
            <w:pPr>
              <w:rPr>
                <w:szCs w:val="22"/>
              </w:rPr>
            </w:pPr>
            <w:r w:rsidRPr="00F3607D">
              <w:rPr>
                <w:szCs w:val="22"/>
              </w:rPr>
              <w:t>glasovi PROTI od</w:t>
            </w:r>
          </w:p>
        </w:tc>
        <w:tc>
          <w:tcPr>
            <w:tcW w:w="359" w:type="dxa"/>
          </w:tcPr>
          <w:p w:rsidR="00AB2C64" w:rsidRPr="00F3607D" w:rsidRDefault="00AB2C64" w:rsidP="008A5AA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1605" w:type="dxa"/>
          </w:tcPr>
          <w:p w:rsidR="00AB2C64" w:rsidRPr="00F3607D" w:rsidRDefault="00AB2C64" w:rsidP="008A5AA4">
            <w:pPr>
              <w:rPr>
                <w:szCs w:val="22"/>
              </w:rPr>
            </w:pPr>
            <w:r w:rsidRPr="00F3607D">
              <w:rPr>
                <w:szCs w:val="22"/>
              </w:rPr>
              <w:t>navzočih.</w:t>
            </w:r>
          </w:p>
        </w:tc>
      </w:tr>
    </w:tbl>
    <w:p w:rsidR="008C4C8A" w:rsidRDefault="008C4C8A" w:rsidP="00C63ECC">
      <w:pPr>
        <w:jc w:val="center"/>
        <w:rPr>
          <w:b/>
          <w:szCs w:val="22"/>
        </w:rPr>
      </w:pPr>
    </w:p>
    <w:p w:rsidR="00C63ECC" w:rsidRPr="00C63ECC" w:rsidRDefault="00C63ECC" w:rsidP="00C63ECC">
      <w:pPr>
        <w:jc w:val="center"/>
        <w:rPr>
          <w:b/>
          <w:szCs w:val="22"/>
        </w:rPr>
      </w:pPr>
      <w:r w:rsidRPr="00C63ECC">
        <w:rPr>
          <w:b/>
          <w:szCs w:val="22"/>
        </w:rPr>
        <w:t>AD</w:t>
      </w:r>
      <w:r w:rsidR="004E3364">
        <w:rPr>
          <w:b/>
          <w:szCs w:val="22"/>
        </w:rPr>
        <w:t xml:space="preserve"> 3</w:t>
      </w:r>
    </w:p>
    <w:p w:rsidR="00C63ECC" w:rsidRDefault="008C4C8A" w:rsidP="008C4C8A">
      <w:pPr>
        <w:jc w:val="center"/>
        <w:rPr>
          <w:b/>
          <w:szCs w:val="22"/>
        </w:rPr>
      </w:pPr>
      <w:r w:rsidRPr="008C4C8A">
        <w:rPr>
          <w:b/>
          <w:bCs/>
          <w:szCs w:val="22"/>
        </w:rPr>
        <w:t>Osnutek Odloka o urejanju prometa v Mestni občini Ljubljana</w:t>
      </w:r>
    </w:p>
    <w:p w:rsidR="00625F5A" w:rsidRDefault="00625F5A" w:rsidP="00625F5A">
      <w:pPr>
        <w:autoSpaceDE w:val="0"/>
        <w:autoSpaceDN w:val="0"/>
        <w:jc w:val="both"/>
        <w:rPr>
          <w:szCs w:val="22"/>
        </w:rPr>
      </w:pPr>
      <w:r w:rsidRPr="008C4C8A">
        <w:rPr>
          <w:szCs w:val="22"/>
        </w:rPr>
        <w:t>V razpravi je predsednica odbora podala naslednje pripombe</w:t>
      </w:r>
      <w:r>
        <w:rPr>
          <w:szCs w:val="22"/>
        </w:rPr>
        <w:t>:</w:t>
      </w:r>
    </w:p>
    <w:p w:rsidR="00625F5A" w:rsidRDefault="00625F5A" w:rsidP="00625F5A">
      <w:pPr>
        <w:pStyle w:val="Odstavekseznama"/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</w:t>
      </w:r>
      <w:r w:rsidRPr="00625F5A">
        <w:rPr>
          <w:rFonts w:ascii="Times New Roman" w:hAnsi="Times New Roman"/>
          <w:szCs w:val="22"/>
        </w:rPr>
        <w:t>o predloga odloka naj pristojne službe normativno uredijo odlok. Določbe</w:t>
      </w:r>
      <w:r w:rsidRPr="00625F5A">
        <w:rPr>
          <w:rFonts w:ascii="Times New Roman" w:hAnsi="Times New Roman"/>
        </w:rPr>
        <w:t xml:space="preserve">  iz </w:t>
      </w:r>
      <w:r w:rsidRPr="00625F5A">
        <w:rPr>
          <w:rFonts w:ascii="Times New Roman" w:hAnsi="Times New Roman"/>
          <w:szCs w:val="22"/>
        </w:rPr>
        <w:t>Odlok</w:t>
      </w:r>
      <w:r>
        <w:rPr>
          <w:rFonts w:ascii="Times New Roman" w:hAnsi="Times New Roman"/>
          <w:szCs w:val="22"/>
        </w:rPr>
        <w:t>a</w:t>
      </w:r>
      <w:r w:rsidRPr="00625F5A">
        <w:rPr>
          <w:rFonts w:ascii="Times New Roman" w:hAnsi="Times New Roman"/>
          <w:szCs w:val="22"/>
        </w:rPr>
        <w:t xml:space="preserve"> o cestnoprometni ureditvi (Uradni list RS, št. 122/07, 101/09, 31/10, 76/10, 48/11 in 57/11), ki naj bi ostale v veljavi po uveljavitvi Odloka o urejanju prometa naj se vnesejo v odlok in ne v prehodne in končne določbe.</w:t>
      </w:r>
    </w:p>
    <w:p w:rsidR="00625F5A" w:rsidRDefault="00625F5A" w:rsidP="00625F5A">
      <w:pPr>
        <w:pStyle w:val="Odstavekseznama"/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2. Odstavek 10. člena odloka določa, da je č</w:t>
      </w:r>
      <w:r w:rsidRPr="00625F5A">
        <w:rPr>
          <w:rFonts w:ascii="Times New Roman" w:hAnsi="Times New Roman"/>
          <w:szCs w:val="22"/>
        </w:rPr>
        <w:t>as parkiranja osebnih avtom</w:t>
      </w:r>
      <w:r>
        <w:rPr>
          <w:rFonts w:ascii="Times New Roman" w:hAnsi="Times New Roman"/>
          <w:szCs w:val="22"/>
        </w:rPr>
        <w:t xml:space="preserve">obilov s parkirno dovolilnico ob cestiščih omejen </w:t>
      </w:r>
      <w:r w:rsidRPr="00625F5A">
        <w:rPr>
          <w:rFonts w:ascii="Times New Roman" w:hAnsi="Times New Roman"/>
          <w:szCs w:val="22"/>
        </w:rPr>
        <w:t>na največ 48 ur.</w:t>
      </w:r>
      <w:r>
        <w:rPr>
          <w:rFonts w:ascii="Times New Roman" w:hAnsi="Times New Roman"/>
          <w:szCs w:val="22"/>
        </w:rPr>
        <w:t xml:space="preserve"> Ob tem se postavljajo naslednja vprašanja: Kako naj lastnik avtomobila ravna v času daljše odsotnosti? Kakšna je predvidena sankcija za kršitev te določbe in predvsem kako bo pristojni organ ugotavljal to kršitev?</w:t>
      </w:r>
    </w:p>
    <w:p w:rsidR="00625F5A" w:rsidRDefault="00625F5A" w:rsidP="00625F5A">
      <w:pPr>
        <w:pStyle w:val="Odstavekseznama"/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/>
          <w:szCs w:val="22"/>
        </w:rPr>
      </w:pPr>
      <w:r w:rsidRPr="00625F5A">
        <w:rPr>
          <w:rFonts w:ascii="Times New Roman" w:hAnsi="Times New Roman"/>
          <w:szCs w:val="22"/>
        </w:rPr>
        <w:t>Na območjih za pešce, je poleg z zakonom dovoljenega prometa vozil, za opravljanje dejavnosti dovoljen promet še za štiri avto taksi vozila izvajalcev avto taksi storitev, izbrana na javnem razpisu</w:t>
      </w:r>
      <w:r>
        <w:rPr>
          <w:rFonts w:ascii="Times New Roman" w:hAnsi="Times New Roman"/>
          <w:szCs w:val="22"/>
        </w:rPr>
        <w:t>. Glede na vse večje število manjših hotelov v tej coni naj odlok omogoči večje število izdanih dovoljenj za te vrste vozil.</w:t>
      </w:r>
    </w:p>
    <w:p w:rsidR="00625F5A" w:rsidRDefault="00625F5A" w:rsidP="00625F5A">
      <w:pPr>
        <w:autoSpaceDE w:val="0"/>
        <w:autoSpaceDN w:val="0"/>
        <w:jc w:val="both"/>
        <w:rPr>
          <w:szCs w:val="22"/>
        </w:rPr>
      </w:pPr>
      <w:r>
        <w:rPr>
          <w:szCs w:val="22"/>
        </w:rPr>
        <w:t>Po razpravi je bil sprejet naslednji sklep</w:t>
      </w:r>
    </w:p>
    <w:p w:rsidR="00625F5A" w:rsidRPr="00625F5A" w:rsidRDefault="00625F5A" w:rsidP="00625F5A">
      <w:pPr>
        <w:autoSpaceDE w:val="0"/>
        <w:autoSpaceDN w:val="0"/>
        <w:jc w:val="both"/>
        <w:rPr>
          <w:szCs w:val="22"/>
        </w:rPr>
      </w:pPr>
    </w:p>
    <w:p w:rsidR="00F05ADA" w:rsidRPr="00E235B6" w:rsidRDefault="00AB2C64" w:rsidP="00F05ADA">
      <w:pPr>
        <w:rPr>
          <w:b/>
          <w:szCs w:val="22"/>
        </w:rPr>
      </w:pPr>
      <w:r>
        <w:rPr>
          <w:b/>
          <w:szCs w:val="22"/>
        </w:rPr>
        <w:t>SKLEP 6</w:t>
      </w:r>
      <w:r w:rsidR="00625F5A">
        <w:rPr>
          <w:b/>
          <w:szCs w:val="22"/>
        </w:rPr>
        <w:t>/12</w:t>
      </w:r>
      <w:r w:rsidR="00F05ADA" w:rsidRPr="00E235B6">
        <w:rPr>
          <w:b/>
          <w:szCs w:val="22"/>
        </w:rPr>
        <w:t xml:space="preserve">: </w:t>
      </w:r>
    </w:p>
    <w:p w:rsidR="00F05ADA" w:rsidRDefault="00625F5A" w:rsidP="004E3364">
      <w:pPr>
        <w:autoSpaceDE w:val="0"/>
        <w:autoSpaceDN w:val="0"/>
        <w:jc w:val="both"/>
        <w:rPr>
          <w:b/>
          <w:szCs w:val="22"/>
        </w:rPr>
      </w:pPr>
      <w:r w:rsidRPr="00625F5A">
        <w:rPr>
          <w:b/>
          <w:szCs w:val="22"/>
        </w:rPr>
        <w:t>Odbor za gospodarjenje z nepremičninami se je seznanil s Osnutkom Odloka o urejanju prometa v Mestni občini Ljubljana.</w:t>
      </w:r>
    </w:p>
    <w:p w:rsidR="008C4C8A" w:rsidRPr="00E235B6" w:rsidRDefault="008C4C8A" w:rsidP="004E3364">
      <w:pPr>
        <w:autoSpaceDE w:val="0"/>
        <w:autoSpaceDN w:val="0"/>
        <w:jc w:val="both"/>
        <w:rPr>
          <w:b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F05ADA" w:rsidRPr="00F201C3" w:rsidTr="008C4C8A">
        <w:tc>
          <w:tcPr>
            <w:tcW w:w="825" w:type="dxa"/>
          </w:tcPr>
          <w:p w:rsidR="00F05ADA" w:rsidRPr="00F3607D" w:rsidRDefault="00F05ADA" w:rsidP="008C4C8A">
            <w:pPr>
              <w:rPr>
                <w:szCs w:val="22"/>
              </w:rPr>
            </w:pPr>
            <w:r w:rsidRPr="00F3607D">
              <w:rPr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F05ADA" w:rsidRPr="00F3607D" w:rsidRDefault="00F05ADA" w:rsidP="008C4C8A">
            <w:pPr>
              <w:rPr>
                <w:b/>
                <w:szCs w:val="22"/>
              </w:rPr>
            </w:pPr>
            <w:r w:rsidRPr="00F3607D">
              <w:rPr>
                <w:b/>
                <w:szCs w:val="22"/>
              </w:rPr>
              <w:t>JE</w:t>
            </w:r>
          </w:p>
        </w:tc>
        <w:tc>
          <w:tcPr>
            <w:tcW w:w="1476" w:type="dxa"/>
          </w:tcPr>
          <w:p w:rsidR="00F05ADA" w:rsidRPr="00F3607D" w:rsidRDefault="00F05ADA" w:rsidP="008C4C8A">
            <w:pPr>
              <w:rPr>
                <w:szCs w:val="22"/>
              </w:rPr>
            </w:pPr>
            <w:r w:rsidRPr="00F3607D">
              <w:rPr>
                <w:szCs w:val="22"/>
              </w:rPr>
              <w:t>bil sprejet s</w:t>
            </w:r>
          </w:p>
        </w:tc>
        <w:tc>
          <w:tcPr>
            <w:tcW w:w="362" w:type="dxa"/>
          </w:tcPr>
          <w:p w:rsidR="00F05ADA" w:rsidRPr="00F3607D" w:rsidRDefault="00625F5A" w:rsidP="008C4C8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1597" w:type="dxa"/>
          </w:tcPr>
          <w:p w:rsidR="00F05ADA" w:rsidRPr="00F3607D" w:rsidRDefault="00F05ADA" w:rsidP="008C4C8A">
            <w:pPr>
              <w:rPr>
                <w:szCs w:val="22"/>
              </w:rPr>
            </w:pPr>
            <w:r w:rsidRPr="00F3607D">
              <w:rPr>
                <w:szCs w:val="22"/>
              </w:rPr>
              <w:t>glasovi  ZA in</w:t>
            </w:r>
          </w:p>
        </w:tc>
        <w:tc>
          <w:tcPr>
            <w:tcW w:w="362" w:type="dxa"/>
          </w:tcPr>
          <w:p w:rsidR="00F05ADA" w:rsidRPr="00F3607D" w:rsidRDefault="00235481" w:rsidP="008C4C8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</w:t>
            </w:r>
          </w:p>
        </w:tc>
        <w:tc>
          <w:tcPr>
            <w:tcW w:w="2123" w:type="dxa"/>
          </w:tcPr>
          <w:p w:rsidR="00F05ADA" w:rsidRPr="00F3607D" w:rsidRDefault="00F05ADA" w:rsidP="008C4C8A">
            <w:pPr>
              <w:rPr>
                <w:szCs w:val="22"/>
              </w:rPr>
            </w:pPr>
            <w:r w:rsidRPr="00F3607D">
              <w:rPr>
                <w:szCs w:val="22"/>
              </w:rPr>
              <w:t>glasovi PROTI od</w:t>
            </w:r>
          </w:p>
        </w:tc>
        <w:tc>
          <w:tcPr>
            <w:tcW w:w="359" w:type="dxa"/>
          </w:tcPr>
          <w:p w:rsidR="00F05ADA" w:rsidRPr="00F3607D" w:rsidRDefault="00625F5A" w:rsidP="008C4C8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1605" w:type="dxa"/>
          </w:tcPr>
          <w:p w:rsidR="00F05ADA" w:rsidRPr="00F3607D" w:rsidRDefault="00F05ADA" w:rsidP="008C4C8A">
            <w:pPr>
              <w:rPr>
                <w:szCs w:val="22"/>
              </w:rPr>
            </w:pPr>
            <w:r w:rsidRPr="00F3607D">
              <w:rPr>
                <w:szCs w:val="22"/>
              </w:rPr>
              <w:t>navzočih.</w:t>
            </w:r>
          </w:p>
        </w:tc>
      </w:tr>
    </w:tbl>
    <w:p w:rsidR="00AB2C64" w:rsidRDefault="00AB2C64" w:rsidP="00C63ECC">
      <w:pPr>
        <w:jc w:val="center"/>
        <w:rPr>
          <w:b/>
          <w:szCs w:val="22"/>
        </w:rPr>
      </w:pPr>
    </w:p>
    <w:p w:rsidR="00C63ECC" w:rsidRPr="00C63ECC" w:rsidRDefault="00C63ECC" w:rsidP="00C63ECC">
      <w:pPr>
        <w:jc w:val="center"/>
        <w:rPr>
          <w:b/>
          <w:szCs w:val="22"/>
        </w:rPr>
      </w:pPr>
      <w:r w:rsidRPr="00C63ECC">
        <w:rPr>
          <w:b/>
          <w:szCs w:val="22"/>
        </w:rPr>
        <w:t>AD</w:t>
      </w:r>
      <w:r w:rsidR="00AB2C64">
        <w:rPr>
          <w:b/>
          <w:szCs w:val="22"/>
        </w:rPr>
        <w:t xml:space="preserve"> 4</w:t>
      </w:r>
    </w:p>
    <w:p w:rsidR="009E6881" w:rsidRPr="009968FF" w:rsidRDefault="009E6881" w:rsidP="004E3364">
      <w:pPr>
        <w:jc w:val="center"/>
        <w:rPr>
          <w:b/>
          <w:szCs w:val="22"/>
        </w:rPr>
      </w:pPr>
      <w:r w:rsidRPr="009968FF">
        <w:rPr>
          <w:b/>
          <w:szCs w:val="22"/>
        </w:rPr>
        <w:t>Razno</w:t>
      </w:r>
    </w:p>
    <w:p w:rsidR="009E6881" w:rsidRDefault="009E6881" w:rsidP="009E6881">
      <w:pPr>
        <w:pStyle w:val="Telobesedila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Pod to točko ni bilo razprave.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97"/>
        <w:gridCol w:w="4598"/>
      </w:tblGrid>
      <w:tr w:rsidR="00EE5D15" w:rsidRPr="00AB2C64" w:rsidTr="00444DF2">
        <w:tc>
          <w:tcPr>
            <w:tcW w:w="4597" w:type="dxa"/>
            <w:hideMark/>
          </w:tcPr>
          <w:p w:rsidR="00AB2C64" w:rsidRDefault="00AB2C64" w:rsidP="00EE5D15">
            <w:pPr>
              <w:rPr>
                <w:i/>
                <w:szCs w:val="22"/>
              </w:rPr>
            </w:pPr>
          </w:p>
          <w:p w:rsidR="00EE5D15" w:rsidRPr="00AB2C64" w:rsidRDefault="00EE5D15" w:rsidP="00EE5D15">
            <w:pPr>
              <w:rPr>
                <w:i/>
                <w:szCs w:val="22"/>
              </w:rPr>
            </w:pPr>
            <w:r w:rsidRPr="00AB2C64">
              <w:rPr>
                <w:i/>
                <w:szCs w:val="22"/>
              </w:rPr>
              <w:t>Pripravil:</w:t>
            </w:r>
          </w:p>
          <w:p w:rsidR="00C06983" w:rsidRPr="00AB2C64" w:rsidRDefault="00C06983" w:rsidP="00EE5D15">
            <w:pPr>
              <w:rPr>
                <w:i/>
                <w:szCs w:val="22"/>
              </w:rPr>
            </w:pPr>
            <w:r w:rsidRPr="00AB2C64">
              <w:rPr>
                <w:i/>
                <w:szCs w:val="22"/>
              </w:rPr>
              <w:t xml:space="preserve">Gregor </w:t>
            </w:r>
            <w:r w:rsidRPr="00AB2C64">
              <w:rPr>
                <w:b/>
                <w:i/>
                <w:szCs w:val="22"/>
              </w:rPr>
              <w:t>RIGLER</w:t>
            </w:r>
          </w:p>
          <w:p w:rsidR="00EE5D15" w:rsidRPr="00AB2C64" w:rsidRDefault="00C06983" w:rsidP="00F05ADA">
            <w:pPr>
              <w:rPr>
                <w:i/>
                <w:szCs w:val="22"/>
              </w:rPr>
            </w:pPr>
            <w:r w:rsidRPr="00AB2C64">
              <w:rPr>
                <w:i/>
                <w:szCs w:val="22"/>
              </w:rPr>
              <w:t xml:space="preserve"> </w:t>
            </w:r>
          </w:p>
        </w:tc>
        <w:tc>
          <w:tcPr>
            <w:tcW w:w="4598" w:type="dxa"/>
            <w:hideMark/>
          </w:tcPr>
          <w:p w:rsidR="00AB2C64" w:rsidRDefault="00AB2C64" w:rsidP="00EE5D15">
            <w:pPr>
              <w:jc w:val="center"/>
              <w:rPr>
                <w:i/>
                <w:szCs w:val="22"/>
              </w:rPr>
            </w:pPr>
          </w:p>
          <w:p w:rsidR="00EE5D15" w:rsidRPr="00AB2C64" w:rsidRDefault="00EE5D15" w:rsidP="00EE5D15">
            <w:pPr>
              <w:jc w:val="center"/>
              <w:rPr>
                <w:i/>
                <w:szCs w:val="22"/>
              </w:rPr>
            </w:pPr>
            <w:bookmarkStart w:id="0" w:name="_GoBack"/>
            <w:bookmarkEnd w:id="0"/>
            <w:r w:rsidRPr="00AB2C64">
              <w:rPr>
                <w:i/>
                <w:szCs w:val="22"/>
              </w:rPr>
              <w:t>Predsednica:</w:t>
            </w:r>
          </w:p>
          <w:p w:rsidR="00EE5D15" w:rsidRPr="00AB2C64" w:rsidRDefault="00C06983" w:rsidP="00EE5D15">
            <w:pPr>
              <w:jc w:val="center"/>
              <w:rPr>
                <w:b/>
                <w:i/>
                <w:szCs w:val="22"/>
              </w:rPr>
            </w:pPr>
            <w:r w:rsidRPr="00AB2C64">
              <w:rPr>
                <w:b/>
                <w:i/>
                <w:szCs w:val="22"/>
              </w:rPr>
              <w:t>Mojca KUCLER DOLINAR</w:t>
            </w:r>
          </w:p>
        </w:tc>
      </w:tr>
    </w:tbl>
    <w:p w:rsidR="00EE5D15" w:rsidRDefault="00EE5D15" w:rsidP="00AB2C64">
      <w:pPr>
        <w:rPr>
          <w:szCs w:val="22"/>
        </w:rPr>
      </w:pPr>
    </w:p>
    <w:sectPr w:rsidR="00EE5D15" w:rsidSect="00D856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F5A" w:rsidRDefault="00625F5A">
      <w:r>
        <w:separator/>
      </w:r>
    </w:p>
  </w:endnote>
  <w:endnote w:type="continuationSeparator" w:id="0">
    <w:p w:rsidR="00625F5A" w:rsidRDefault="0062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F5A" w:rsidRDefault="00625F5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F5A" w:rsidRDefault="00625F5A" w:rsidP="00D85627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F5A" w:rsidRDefault="00625F5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F5A" w:rsidRDefault="00625F5A">
      <w:r>
        <w:separator/>
      </w:r>
    </w:p>
  </w:footnote>
  <w:footnote w:type="continuationSeparator" w:id="0">
    <w:p w:rsidR="00625F5A" w:rsidRDefault="00625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F5A" w:rsidRDefault="00625F5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F5A" w:rsidRDefault="00625F5A" w:rsidP="00D85627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F5A" w:rsidRPr="00246999" w:rsidRDefault="00625F5A" w:rsidP="00D85627">
    <w:pPr>
      <w:ind w:left="-1219"/>
    </w:pPr>
    <w:r>
      <w:rPr>
        <w:noProof/>
        <w:lang w:eastAsia="sl-SI"/>
      </w:rPr>
      <w:drawing>
        <wp:inline distT="0" distB="0" distL="0" distR="0">
          <wp:extent cx="6343650" cy="828675"/>
          <wp:effectExtent l="19050" t="0" r="0" b="0"/>
          <wp:docPr id="1" name="Slika 1" descr="MS_odbor za gospodarjenje z nepr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gospodarjenje z nepr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6F9A"/>
    <w:multiLevelType w:val="hybridMultilevel"/>
    <w:tmpl w:val="97ECE52C"/>
    <w:lvl w:ilvl="0" w:tplc="375049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95061"/>
    <w:multiLevelType w:val="hybridMultilevel"/>
    <w:tmpl w:val="0D0CC14E"/>
    <w:lvl w:ilvl="0" w:tplc="ECD66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E68B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646B99"/>
    <w:multiLevelType w:val="hybridMultilevel"/>
    <w:tmpl w:val="0D0CC14E"/>
    <w:lvl w:ilvl="0" w:tplc="ECD66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E68B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FDE56A8"/>
    <w:multiLevelType w:val="hybridMultilevel"/>
    <w:tmpl w:val="466C0E14"/>
    <w:lvl w:ilvl="0" w:tplc="713EB58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  <w:i w:val="0"/>
        <w:sz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74EB9"/>
    <w:multiLevelType w:val="hybridMultilevel"/>
    <w:tmpl w:val="930485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C666D6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E5"/>
    <w:rsid w:val="000028AD"/>
    <w:rsid w:val="00015D08"/>
    <w:rsid w:val="0001651A"/>
    <w:rsid w:val="00085518"/>
    <w:rsid w:val="000C702E"/>
    <w:rsid w:val="0012250C"/>
    <w:rsid w:val="001544CA"/>
    <w:rsid w:val="001606BE"/>
    <w:rsid w:val="00166E49"/>
    <w:rsid w:val="001779D3"/>
    <w:rsid w:val="001D4DF4"/>
    <w:rsid w:val="001E4373"/>
    <w:rsid w:val="001F29BF"/>
    <w:rsid w:val="002244E5"/>
    <w:rsid w:val="00235481"/>
    <w:rsid w:val="00281BF4"/>
    <w:rsid w:val="002C1C1F"/>
    <w:rsid w:val="002F6CF2"/>
    <w:rsid w:val="00323A18"/>
    <w:rsid w:val="00332BB5"/>
    <w:rsid w:val="00345A61"/>
    <w:rsid w:val="003A75CF"/>
    <w:rsid w:val="003E1ED1"/>
    <w:rsid w:val="004246F5"/>
    <w:rsid w:val="00444DF2"/>
    <w:rsid w:val="00457969"/>
    <w:rsid w:val="00462EAC"/>
    <w:rsid w:val="00484748"/>
    <w:rsid w:val="004E3364"/>
    <w:rsid w:val="005250DF"/>
    <w:rsid w:val="00583D4B"/>
    <w:rsid w:val="005D4922"/>
    <w:rsid w:val="00625F5A"/>
    <w:rsid w:val="006569B4"/>
    <w:rsid w:val="006735DA"/>
    <w:rsid w:val="00692C4A"/>
    <w:rsid w:val="006B02F1"/>
    <w:rsid w:val="006E42BC"/>
    <w:rsid w:val="00720593"/>
    <w:rsid w:val="007577A8"/>
    <w:rsid w:val="007731C4"/>
    <w:rsid w:val="007A4DA3"/>
    <w:rsid w:val="0084166E"/>
    <w:rsid w:val="0085311A"/>
    <w:rsid w:val="008B7E58"/>
    <w:rsid w:val="008C4C8A"/>
    <w:rsid w:val="00925418"/>
    <w:rsid w:val="00946025"/>
    <w:rsid w:val="00961B2C"/>
    <w:rsid w:val="00972611"/>
    <w:rsid w:val="009968FF"/>
    <w:rsid w:val="009C0840"/>
    <w:rsid w:val="009E6165"/>
    <w:rsid w:val="009E6881"/>
    <w:rsid w:val="00A00070"/>
    <w:rsid w:val="00A90E79"/>
    <w:rsid w:val="00A937FD"/>
    <w:rsid w:val="00AB26AB"/>
    <w:rsid w:val="00AB2C64"/>
    <w:rsid w:val="00AB3533"/>
    <w:rsid w:val="00AB76C3"/>
    <w:rsid w:val="00AE4AFA"/>
    <w:rsid w:val="00AE7962"/>
    <w:rsid w:val="00AF2840"/>
    <w:rsid w:val="00B12AB5"/>
    <w:rsid w:val="00BC53EB"/>
    <w:rsid w:val="00C06983"/>
    <w:rsid w:val="00C63ECC"/>
    <w:rsid w:val="00C93F83"/>
    <w:rsid w:val="00D85627"/>
    <w:rsid w:val="00DB41E2"/>
    <w:rsid w:val="00DB69D3"/>
    <w:rsid w:val="00DC1A29"/>
    <w:rsid w:val="00DF7255"/>
    <w:rsid w:val="00ED60AB"/>
    <w:rsid w:val="00EE5D15"/>
    <w:rsid w:val="00F05ADA"/>
    <w:rsid w:val="00F27C25"/>
    <w:rsid w:val="00F81341"/>
    <w:rsid w:val="00F817E2"/>
    <w:rsid w:val="00F9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244E5"/>
    <w:rPr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9E68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Oznaenseznam">
    <w:name w:val="List Bullet"/>
    <w:basedOn w:val="Navaden"/>
    <w:autoRedefine/>
    <w:rsid w:val="002244E5"/>
    <w:pPr>
      <w:ind w:left="708"/>
    </w:pPr>
    <w:rPr>
      <w:rFonts w:ascii="Arial" w:hAnsi="Arial" w:cs="Arial"/>
      <w:sz w:val="21"/>
      <w:szCs w:val="21"/>
      <w:lang w:eastAsia="sl-SI"/>
    </w:rPr>
  </w:style>
  <w:style w:type="table" w:styleId="Tabelamrea">
    <w:name w:val="Table Grid"/>
    <w:basedOn w:val="Navadnatabela"/>
    <w:rsid w:val="00224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rsid w:val="00AE4A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E4AFA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rsid w:val="00EE5D15"/>
    <w:pPr>
      <w:spacing w:before="100" w:beforeAutospacing="1" w:after="100" w:afterAutospacing="1"/>
    </w:pPr>
    <w:rPr>
      <w:sz w:val="24"/>
      <w:lang w:eastAsia="sl-SI"/>
    </w:rPr>
  </w:style>
  <w:style w:type="paragraph" w:customStyle="1" w:styleId="Default">
    <w:name w:val="Default"/>
    <w:rsid w:val="00A90E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9E6881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"/>
    <w:rsid w:val="009E6881"/>
    <w:pPr>
      <w:jc w:val="center"/>
    </w:pPr>
    <w:rPr>
      <w:rFonts w:ascii="Arial" w:hAnsi="Arial"/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E6881"/>
    <w:rPr>
      <w:rFonts w:ascii="Arial" w:hAnsi="Arial"/>
      <w:b/>
      <w:sz w:val="24"/>
    </w:rPr>
  </w:style>
  <w:style w:type="paragraph" w:customStyle="1" w:styleId="Odstavekseznama1">
    <w:name w:val="Odstavek seznama1"/>
    <w:basedOn w:val="Navaden"/>
    <w:rsid w:val="007A4DA3"/>
    <w:pPr>
      <w:ind w:left="720"/>
      <w:contextualSpacing/>
    </w:pPr>
    <w:rPr>
      <w:sz w:val="24"/>
      <w:lang w:eastAsia="sl-SI"/>
    </w:rPr>
  </w:style>
  <w:style w:type="paragraph" w:styleId="Odstavekseznama">
    <w:name w:val="List Paragraph"/>
    <w:basedOn w:val="Navaden"/>
    <w:uiPriority w:val="99"/>
    <w:qFormat/>
    <w:rsid w:val="004E3364"/>
    <w:pPr>
      <w:ind w:left="720"/>
      <w:contextualSpacing/>
    </w:pPr>
    <w:rPr>
      <w:rFonts w:ascii="Arial" w:hAnsi="Arial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244E5"/>
    <w:rPr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9E68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Oznaenseznam">
    <w:name w:val="List Bullet"/>
    <w:basedOn w:val="Navaden"/>
    <w:autoRedefine/>
    <w:rsid w:val="002244E5"/>
    <w:pPr>
      <w:ind w:left="708"/>
    </w:pPr>
    <w:rPr>
      <w:rFonts w:ascii="Arial" w:hAnsi="Arial" w:cs="Arial"/>
      <w:sz w:val="21"/>
      <w:szCs w:val="21"/>
      <w:lang w:eastAsia="sl-SI"/>
    </w:rPr>
  </w:style>
  <w:style w:type="table" w:styleId="Tabelamrea">
    <w:name w:val="Table Grid"/>
    <w:basedOn w:val="Navadnatabela"/>
    <w:rsid w:val="00224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rsid w:val="00AE4A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E4AFA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rsid w:val="00EE5D15"/>
    <w:pPr>
      <w:spacing w:before="100" w:beforeAutospacing="1" w:after="100" w:afterAutospacing="1"/>
    </w:pPr>
    <w:rPr>
      <w:sz w:val="24"/>
      <w:lang w:eastAsia="sl-SI"/>
    </w:rPr>
  </w:style>
  <w:style w:type="paragraph" w:customStyle="1" w:styleId="Default">
    <w:name w:val="Default"/>
    <w:rsid w:val="00A90E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9E6881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"/>
    <w:rsid w:val="009E6881"/>
    <w:pPr>
      <w:jc w:val="center"/>
    </w:pPr>
    <w:rPr>
      <w:rFonts w:ascii="Arial" w:hAnsi="Arial"/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E6881"/>
    <w:rPr>
      <w:rFonts w:ascii="Arial" w:hAnsi="Arial"/>
      <w:b/>
      <w:sz w:val="24"/>
    </w:rPr>
  </w:style>
  <w:style w:type="paragraph" w:customStyle="1" w:styleId="Odstavekseznama1">
    <w:name w:val="Odstavek seznama1"/>
    <w:basedOn w:val="Navaden"/>
    <w:rsid w:val="007A4DA3"/>
    <w:pPr>
      <w:ind w:left="720"/>
      <w:contextualSpacing/>
    </w:pPr>
    <w:rPr>
      <w:sz w:val="24"/>
      <w:lang w:eastAsia="sl-SI"/>
    </w:rPr>
  </w:style>
  <w:style w:type="paragraph" w:styleId="Odstavekseznama">
    <w:name w:val="List Paragraph"/>
    <w:basedOn w:val="Navaden"/>
    <w:uiPriority w:val="99"/>
    <w:qFormat/>
    <w:rsid w:val="004E3364"/>
    <w:pPr>
      <w:ind w:left="720"/>
      <w:contextualSpacing/>
    </w:pPr>
    <w:rPr>
      <w:rFonts w:ascii="Arial" w:hAnsi="Arial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698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rigler</dc:creator>
  <cp:keywords/>
  <cp:lastModifiedBy>rigler</cp:lastModifiedBy>
  <cp:revision>3</cp:revision>
  <cp:lastPrinted>2012-04-03T09:16:00Z</cp:lastPrinted>
  <dcterms:created xsi:type="dcterms:W3CDTF">2012-12-14T10:05:00Z</dcterms:created>
  <dcterms:modified xsi:type="dcterms:W3CDTF">2012-12-14T10:28:00Z</dcterms:modified>
</cp:coreProperties>
</file>