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ABD" w:rsidRPr="008644E9" w:rsidRDefault="00F86B53" w:rsidP="00AD7CA5">
      <w:pPr>
        <w:jc w:val="both"/>
        <w:rPr>
          <w:szCs w:val="22"/>
        </w:rPr>
      </w:pPr>
      <w:r>
        <w:rPr>
          <w:szCs w:val="22"/>
        </w:rPr>
        <w:t>Številka: 03215-3</w:t>
      </w:r>
      <w:r w:rsidR="00EC7F61">
        <w:rPr>
          <w:szCs w:val="22"/>
        </w:rPr>
        <w:t>/201</w:t>
      </w:r>
      <w:r w:rsidR="009371B8">
        <w:rPr>
          <w:szCs w:val="22"/>
        </w:rPr>
        <w:t>4</w:t>
      </w:r>
      <w:r w:rsidR="0074200E" w:rsidRPr="008644E9">
        <w:rPr>
          <w:szCs w:val="22"/>
        </w:rPr>
        <w:t>-3</w:t>
      </w:r>
    </w:p>
    <w:p w:rsidR="000A2ABD" w:rsidRPr="008644E9" w:rsidRDefault="000A2ABD" w:rsidP="00AD7CA5">
      <w:pPr>
        <w:jc w:val="both"/>
        <w:rPr>
          <w:szCs w:val="22"/>
        </w:rPr>
      </w:pPr>
      <w:r w:rsidRPr="008644E9">
        <w:rPr>
          <w:szCs w:val="22"/>
        </w:rPr>
        <w:t xml:space="preserve">Datum:   </w:t>
      </w:r>
      <w:r w:rsidR="00F86B53">
        <w:rPr>
          <w:szCs w:val="22"/>
        </w:rPr>
        <w:t>11</w:t>
      </w:r>
      <w:r w:rsidR="00A96351" w:rsidRPr="008644E9">
        <w:rPr>
          <w:szCs w:val="22"/>
        </w:rPr>
        <w:t>.</w:t>
      </w:r>
      <w:r w:rsidR="00CB4F07" w:rsidRPr="008644E9">
        <w:rPr>
          <w:szCs w:val="22"/>
        </w:rPr>
        <w:t xml:space="preserve"> </w:t>
      </w:r>
      <w:r w:rsidR="00F86B53">
        <w:rPr>
          <w:szCs w:val="22"/>
        </w:rPr>
        <w:t>7</w:t>
      </w:r>
      <w:r w:rsidR="009371B8">
        <w:rPr>
          <w:szCs w:val="22"/>
        </w:rPr>
        <w:t>. 2014</w:t>
      </w:r>
      <w:r w:rsidRPr="008644E9">
        <w:rPr>
          <w:szCs w:val="22"/>
        </w:rPr>
        <w:t xml:space="preserve">              </w:t>
      </w:r>
    </w:p>
    <w:p w:rsidR="00C2150B" w:rsidRPr="008644E9" w:rsidRDefault="00C2150B" w:rsidP="00C2150B">
      <w:pPr>
        <w:pStyle w:val="Naslov2"/>
        <w:jc w:val="center"/>
        <w:rPr>
          <w:rFonts w:ascii="Times New Roman" w:hAnsi="Times New Roman" w:cs="Times New Roman"/>
          <w:sz w:val="22"/>
          <w:szCs w:val="22"/>
        </w:rPr>
      </w:pPr>
      <w:r w:rsidRPr="008644E9">
        <w:rPr>
          <w:rFonts w:ascii="Times New Roman" w:hAnsi="Times New Roman" w:cs="Times New Roman"/>
          <w:i w:val="0"/>
          <w:sz w:val="22"/>
          <w:szCs w:val="22"/>
        </w:rPr>
        <w:t>ZAPISNIK</w:t>
      </w:r>
    </w:p>
    <w:p w:rsidR="00C2150B" w:rsidRPr="008644E9" w:rsidRDefault="00C2150B" w:rsidP="00C2150B">
      <w:pPr>
        <w:outlineLvl w:val="0"/>
        <w:rPr>
          <w:szCs w:val="22"/>
        </w:rPr>
      </w:pPr>
    </w:p>
    <w:p w:rsidR="000A2ABD" w:rsidRPr="008644E9" w:rsidRDefault="00F86B53" w:rsidP="00C2150B">
      <w:pPr>
        <w:outlineLvl w:val="0"/>
        <w:rPr>
          <w:szCs w:val="22"/>
        </w:rPr>
      </w:pPr>
      <w:r>
        <w:rPr>
          <w:szCs w:val="22"/>
        </w:rPr>
        <w:t>23</w:t>
      </w:r>
      <w:r w:rsidR="000A2ABD" w:rsidRPr="008644E9">
        <w:rPr>
          <w:szCs w:val="22"/>
        </w:rPr>
        <w:t xml:space="preserve">. seje </w:t>
      </w:r>
      <w:r w:rsidR="00C2150B" w:rsidRPr="008644E9">
        <w:rPr>
          <w:szCs w:val="22"/>
        </w:rPr>
        <w:t xml:space="preserve">Odbora za stanovanjsko politiko (v nadaljevanju: Odbor), </w:t>
      </w:r>
      <w:r w:rsidR="000A2ABD" w:rsidRPr="008644E9">
        <w:rPr>
          <w:szCs w:val="22"/>
        </w:rPr>
        <w:t>ki j</w:t>
      </w:r>
      <w:r w:rsidR="009371B8">
        <w:rPr>
          <w:szCs w:val="22"/>
        </w:rPr>
        <w:t>e bila v torek, 8. aprila 2014</w:t>
      </w:r>
      <w:r w:rsidR="00C2150B" w:rsidRPr="008644E9">
        <w:rPr>
          <w:szCs w:val="22"/>
        </w:rPr>
        <w:t>.</w:t>
      </w:r>
    </w:p>
    <w:p w:rsidR="00C2150B" w:rsidRPr="008644E9" w:rsidRDefault="00C2150B" w:rsidP="00C2150B">
      <w:pPr>
        <w:outlineLvl w:val="0"/>
        <w:rPr>
          <w:szCs w:val="22"/>
        </w:rPr>
      </w:pPr>
    </w:p>
    <w:p w:rsidR="000A2ABD" w:rsidRPr="008644E9" w:rsidRDefault="00C2150B" w:rsidP="00C2150B">
      <w:pPr>
        <w:outlineLvl w:val="0"/>
        <w:rPr>
          <w:szCs w:val="22"/>
        </w:rPr>
      </w:pPr>
      <w:r w:rsidRPr="008644E9">
        <w:rPr>
          <w:szCs w:val="22"/>
        </w:rPr>
        <w:t xml:space="preserve">Seja je potekala </w:t>
      </w:r>
      <w:r w:rsidR="00F86B53">
        <w:rPr>
          <w:szCs w:val="22"/>
        </w:rPr>
        <w:t>v Klubu 11</w:t>
      </w:r>
      <w:r w:rsidR="00EB6326">
        <w:rPr>
          <w:szCs w:val="22"/>
        </w:rPr>
        <w:t>, Mestna hiša</w:t>
      </w:r>
      <w:r w:rsidR="000A2ABD" w:rsidRPr="008644E9">
        <w:rPr>
          <w:szCs w:val="22"/>
        </w:rPr>
        <w:t>, Mestni trg 1, Ljubljana</w:t>
      </w:r>
      <w:r w:rsidRPr="008644E9">
        <w:rPr>
          <w:szCs w:val="22"/>
        </w:rPr>
        <w:t>.</w:t>
      </w:r>
    </w:p>
    <w:p w:rsidR="00C2150B" w:rsidRPr="008644E9" w:rsidRDefault="00C2150B" w:rsidP="00C2150B">
      <w:pPr>
        <w:outlineLvl w:val="0"/>
        <w:rPr>
          <w:szCs w:val="22"/>
        </w:rPr>
      </w:pPr>
    </w:p>
    <w:p w:rsidR="00C2150B" w:rsidRPr="008644E9" w:rsidRDefault="00F56304" w:rsidP="00C2150B">
      <w:pPr>
        <w:outlineLvl w:val="0"/>
        <w:rPr>
          <w:szCs w:val="22"/>
        </w:rPr>
      </w:pPr>
      <w:r w:rsidRPr="008644E9">
        <w:rPr>
          <w:szCs w:val="22"/>
        </w:rPr>
        <w:t>Sejo je vodila predsed</w:t>
      </w:r>
      <w:r w:rsidR="009371B8">
        <w:rPr>
          <w:szCs w:val="22"/>
        </w:rPr>
        <w:t>nica Odbora Darja Krstić</w:t>
      </w:r>
      <w:r w:rsidR="00C2150B" w:rsidRPr="008644E9">
        <w:rPr>
          <w:szCs w:val="22"/>
        </w:rPr>
        <w:t>.</w:t>
      </w:r>
    </w:p>
    <w:p w:rsidR="00C2150B" w:rsidRPr="008644E9" w:rsidRDefault="00C2150B" w:rsidP="00C2150B">
      <w:pPr>
        <w:outlineLvl w:val="0"/>
        <w:rPr>
          <w:szCs w:val="22"/>
        </w:rPr>
      </w:pPr>
    </w:p>
    <w:p w:rsidR="00C2150B" w:rsidRPr="008644E9" w:rsidRDefault="00C2150B" w:rsidP="00C2150B">
      <w:pPr>
        <w:outlineLvl w:val="0"/>
        <w:rPr>
          <w:szCs w:val="22"/>
        </w:rPr>
      </w:pPr>
      <w:r w:rsidRPr="008644E9">
        <w:rPr>
          <w:szCs w:val="22"/>
        </w:rPr>
        <w:t>Na seji so bili navzoči članice in člani Odbora (v nadaljevanju: člani):</w:t>
      </w:r>
    </w:p>
    <w:p w:rsidR="00C2150B" w:rsidRDefault="009371B8" w:rsidP="00C2150B">
      <w:pPr>
        <w:outlineLvl w:val="0"/>
        <w:rPr>
          <w:szCs w:val="22"/>
        </w:rPr>
      </w:pPr>
      <w:r>
        <w:rPr>
          <w:szCs w:val="22"/>
        </w:rPr>
        <w:t>Darja Krstić</w:t>
      </w:r>
      <w:r w:rsidR="00F451D7" w:rsidRPr="008644E9">
        <w:rPr>
          <w:szCs w:val="22"/>
        </w:rPr>
        <w:t>,</w:t>
      </w:r>
      <w:r w:rsidR="00A92CFA" w:rsidRPr="008644E9">
        <w:rPr>
          <w:szCs w:val="22"/>
        </w:rPr>
        <w:t xml:space="preserve"> </w:t>
      </w:r>
      <w:r w:rsidR="00F86B53">
        <w:rPr>
          <w:szCs w:val="22"/>
        </w:rPr>
        <w:t>Marjan Jernej Virant</w:t>
      </w:r>
      <w:r w:rsidR="00F86B53">
        <w:rPr>
          <w:szCs w:val="22"/>
        </w:rPr>
        <w:t>,</w:t>
      </w:r>
      <w:r w:rsidR="00F86B53">
        <w:rPr>
          <w:szCs w:val="22"/>
        </w:rPr>
        <w:t xml:space="preserve"> </w:t>
      </w:r>
      <w:r w:rsidR="00EB6326" w:rsidRPr="008644E9">
        <w:rPr>
          <w:szCs w:val="22"/>
        </w:rPr>
        <w:t>Matej Čepeljnik</w:t>
      </w:r>
      <w:r w:rsidR="00EB6326">
        <w:rPr>
          <w:szCs w:val="22"/>
        </w:rPr>
        <w:t>,</w:t>
      </w:r>
      <w:r w:rsidR="00EC7F61">
        <w:rPr>
          <w:szCs w:val="22"/>
        </w:rPr>
        <w:t xml:space="preserve"> </w:t>
      </w:r>
      <w:r w:rsidRPr="008644E9">
        <w:rPr>
          <w:szCs w:val="22"/>
        </w:rPr>
        <w:t xml:space="preserve">Bruna </w:t>
      </w:r>
      <w:proofErr w:type="spellStart"/>
      <w:r w:rsidRPr="008644E9">
        <w:rPr>
          <w:szCs w:val="22"/>
        </w:rPr>
        <w:t>Antauer</w:t>
      </w:r>
      <w:proofErr w:type="spellEnd"/>
      <w:r w:rsidR="00EB6326">
        <w:rPr>
          <w:szCs w:val="22"/>
        </w:rPr>
        <w:t xml:space="preserve"> </w:t>
      </w:r>
      <w:r w:rsidR="00A92CFA" w:rsidRPr="008644E9">
        <w:rPr>
          <w:szCs w:val="22"/>
        </w:rPr>
        <w:t>in Boštjan Zajc</w:t>
      </w:r>
      <w:r w:rsidR="00147CE6">
        <w:rPr>
          <w:szCs w:val="22"/>
        </w:rPr>
        <w:t>.</w:t>
      </w:r>
    </w:p>
    <w:p w:rsidR="00F86B53" w:rsidRDefault="00F86B53" w:rsidP="00C2150B">
      <w:pPr>
        <w:outlineLvl w:val="0"/>
        <w:rPr>
          <w:szCs w:val="22"/>
        </w:rPr>
      </w:pPr>
    </w:p>
    <w:p w:rsidR="00F451D7" w:rsidRPr="008644E9" w:rsidRDefault="00120D77" w:rsidP="00C2150B">
      <w:pPr>
        <w:outlineLvl w:val="0"/>
        <w:rPr>
          <w:szCs w:val="22"/>
        </w:rPr>
      </w:pPr>
      <w:r w:rsidRPr="008644E9">
        <w:rPr>
          <w:szCs w:val="22"/>
        </w:rPr>
        <w:t>Seje se ni</w:t>
      </w:r>
      <w:r w:rsidR="00F86B53">
        <w:rPr>
          <w:szCs w:val="22"/>
        </w:rPr>
        <w:t>sta</w:t>
      </w:r>
      <w:r w:rsidR="00147CE6">
        <w:rPr>
          <w:szCs w:val="22"/>
        </w:rPr>
        <w:t xml:space="preserve"> udeležil</w:t>
      </w:r>
      <w:r w:rsidR="00F86B53">
        <w:rPr>
          <w:szCs w:val="22"/>
        </w:rPr>
        <w:t>a</w:t>
      </w:r>
      <w:r w:rsidR="00EB6326" w:rsidRPr="00EB6326">
        <w:rPr>
          <w:szCs w:val="22"/>
        </w:rPr>
        <w:t xml:space="preserve"> </w:t>
      </w:r>
      <w:r w:rsidR="00F86B53">
        <w:rPr>
          <w:szCs w:val="22"/>
        </w:rPr>
        <w:t>Iztok Kordiš</w:t>
      </w:r>
      <w:r w:rsidR="00F86B53">
        <w:rPr>
          <w:szCs w:val="22"/>
        </w:rPr>
        <w:t xml:space="preserve"> in </w:t>
      </w:r>
      <w:r w:rsidR="00F86B53">
        <w:rPr>
          <w:szCs w:val="22"/>
        </w:rPr>
        <w:t>Mojca Kavtičnik Ocvirk</w:t>
      </w:r>
      <w:r w:rsidRPr="008644E9">
        <w:rPr>
          <w:szCs w:val="22"/>
        </w:rPr>
        <w:t>.</w:t>
      </w:r>
    </w:p>
    <w:p w:rsidR="00F86B53" w:rsidRDefault="00F86B53" w:rsidP="00C2150B">
      <w:pPr>
        <w:outlineLvl w:val="0"/>
        <w:rPr>
          <w:szCs w:val="22"/>
        </w:rPr>
      </w:pPr>
    </w:p>
    <w:p w:rsidR="00F451D7" w:rsidRPr="008644E9" w:rsidRDefault="00F451D7" w:rsidP="00C2150B">
      <w:pPr>
        <w:outlineLvl w:val="0"/>
        <w:rPr>
          <w:szCs w:val="22"/>
        </w:rPr>
      </w:pPr>
      <w:r w:rsidRPr="008644E9">
        <w:rPr>
          <w:szCs w:val="22"/>
        </w:rPr>
        <w:t>Na seji so bili navzoči tudi:</w:t>
      </w:r>
    </w:p>
    <w:p w:rsidR="00F451D7" w:rsidRPr="008644E9" w:rsidRDefault="00EC7F61" w:rsidP="00C2150B">
      <w:pPr>
        <w:outlineLvl w:val="0"/>
        <w:rPr>
          <w:szCs w:val="22"/>
        </w:rPr>
      </w:pPr>
      <w:r w:rsidRPr="008644E9">
        <w:rPr>
          <w:szCs w:val="22"/>
        </w:rPr>
        <w:t>Sašo Rink</w:t>
      </w:r>
      <w:r w:rsidR="00EB6326">
        <w:rPr>
          <w:szCs w:val="22"/>
        </w:rPr>
        <w:t xml:space="preserve">, direktor JSS MOL </w:t>
      </w:r>
      <w:r w:rsidR="00F451D7" w:rsidRPr="008644E9">
        <w:rPr>
          <w:szCs w:val="22"/>
        </w:rPr>
        <w:t xml:space="preserve">in Boris Kaučič iz </w:t>
      </w:r>
      <w:r w:rsidR="00C23B58">
        <w:rPr>
          <w:szCs w:val="22"/>
        </w:rPr>
        <w:t xml:space="preserve">MOL, </w:t>
      </w:r>
      <w:r w:rsidR="00F451D7" w:rsidRPr="008644E9">
        <w:rPr>
          <w:szCs w:val="22"/>
        </w:rPr>
        <w:t>SODMS.</w:t>
      </w:r>
    </w:p>
    <w:p w:rsidR="000A2ABD" w:rsidRPr="008644E9" w:rsidRDefault="000A2ABD" w:rsidP="00AD7CA5">
      <w:pPr>
        <w:jc w:val="both"/>
        <w:rPr>
          <w:b/>
          <w:szCs w:val="22"/>
        </w:rPr>
      </w:pPr>
    </w:p>
    <w:p w:rsidR="000A2ABD" w:rsidRPr="008644E9" w:rsidRDefault="009371B8" w:rsidP="00AD7CA5">
      <w:pPr>
        <w:jc w:val="both"/>
        <w:rPr>
          <w:szCs w:val="22"/>
        </w:rPr>
      </w:pPr>
      <w:r>
        <w:rPr>
          <w:szCs w:val="22"/>
        </w:rPr>
        <w:t>Seja se je pričela ob 16</w:t>
      </w:r>
      <w:r w:rsidR="00F86B53">
        <w:rPr>
          <w:szCs w:val="22"/>
        </w:rPr>
        <w:t>.3</w:t>
      </w:r>
      <w:r w:rsidR="00CB4F07" w:rsidRPr="008644E9">
        <w:rPr>
          <w:szCs w:val="22"/>
        </w:rPr>
        <w:t>0</w:t>
      </w:r>
      <w:r w:rsidR="000A2ABD" w:rsidRPr="008644E9">
        <w:rPr>
          <w:szCs w:val="22"/>
        </w:rPr>
        <w:t xml:space="preserve"> uri ob navzočnosti</w:t>
      </w:r>
      <w:r w:rsidR="00EC7F61">
        <w:rPr>
          <w:szCs w:val="22"/>
        </w:rPr>
        <w:t xml:space="preserve"> </w:t>
      </w:r>
      <w:r w:rsidR="00F86B53">
        <w:rPr>
          <w:szCs w:val="22"/>
        </w:rPr>
        <w:t>4</w:t>
      </w:r>
      <w:r w:rsidR="001A4E58" w:rsidRPr="008644E9">
        <w:rPr>
          <w:szCs w:val="22"/>
        </w:rPr>
        <w:t xml:space="preserve"> </w:t>
      </w:r>
      <w:r w:rsidR="00F451D7" w:rsidRPr="008644E9">
        <w:rPr>
          <w:szCs w:val="22"/>
        </w:rPr>
        <w:t>članov</w:t>
      </w:r>
      <w:r w:rsidR="000A2ABD" w:rsidRPr="008644E9">
        <w:rPr>
          <w:szCs w:val="22"/>
        </w:rPr>
        <w:t>.</w:t>
      </w:r>
    </w:p>
    <w:p w:rsidR="000A2ABD" w:rsidRPr="008644E9" w:rsidRDefault="000A2ABD" w:rsidP="00AD7CA5">
      <w:pPr>
        <w:jc w:val="both"/>
        <w:outlineLvl w:val="0"/>
        <w:rPr>
          <w:b/>
          <w:szCs w:val="22"/>
        </w:rPr>
      </w:pPr>
    </w:p>
    <w:p w:rsidR="000A2ABD" w:rsidRDefault="00F451D7" w:rsidP="00AD7CA5">
      <w:pPr>
        <w:jc w:val="both"/>
        <w:outlineLvl w:val="0"/>
        <w:rPr>
          <w:szCs w:val="22"/>
        </w:rPr>
      </w:pPr>
      <w:r w:rsidRPr="008644E9">
        <w:rPr>
          <w:szCs w:val="22"/>
        </w:rPr>
        <w:t>S sklicem seje</w:t>
      </w:r>
      <w:r w:rsidR="000A2ABD" w:rsidRPr="008644E9">
        <w:rPr>
          <w:szCs w:val="22"/>
        </w:rPr>
        <w:t xml:space="preserve"> so člani</w:t>
      </w:r>
      <w:r w:rsidR="00DF5AE5" w:rsidRPr="008644E9">
        <w:rPr>
          <w:szCs w:val="22"/>
        </w:rPr>
        <w:t xml:space="preserve"> </w:t>
      </w:r>
      <w:r w:rsidR="00F86B53">
        <w:rPr>
          <w:szCs w:val="22"/>
        </w:rPr>
        <w:t>prejeli predlog dnevnega reda 23</w:t>
      </w:r>
      <w:r w:rsidRPr="008644E9">
        <w:rPr>
          <w:szCs w:val="22"/>
        </w:rPr>
        <w:t>. seje Odbora</w:t>
      </w:r>
      <w:r w:rsidR="000A2ABD" w:rsidRPr="008644E9">
        <w:rPr>
          <w:szCs w:val="22"/>
        </w:rPr>
        <w:t>:</w:t>
      </w:r>
    </w:p>
    <w:p w:rsidR="00EB6326" w:rsidRPr="008644E9" w:rsidRDefault="00EB6326" w:rsidP="00AD7CA5">
      <w:pPr>
        <w:jc w:val="both"/>
        <w:outlineLvl w:val="0"/>
        <w:rPr>
          <w:szCs w:val="22"/>
        </w:rPr>
      </w:pPr>
    </w:p>
    <w:p w:rsidR="00F86B53" w:rsidRDefault="00F86B53" w:rsidP="00F86B53">
      <w:pPr>
        <w:pStyle w:val="Odstavekseznama"/>
        <w:numPr>
          <w:ilvl w:val="0"/>
          <w:numId w:val="10"/>
        </w:numPr>
        <w:contextualSpacing w:val="0"/>
        <w:rPr>
          <w:b/>
        </w:rPr>
      </w:pPr>
      <w:r>
        <w:rPr>
          <w:b/>
        </w:rPr>
        <w:t>Potrditev zapisnika 21. seje Odbora za stanovanjsko politiko</w:t>
      </w:r>
    </w:p>
    <w:p w:rsidR="00F86B53" w:rsidRDefault="00F86B53" w:rsidP="00F86B53">
      <w:pPr>
        <w:pStyle w:val="Odstavekseznama"/>
        <w:numPr>
          <w:ilvl w:val="0"/>
          <w:numId w:val="10"/>
        </w:numPr>
        <w:contextualSpacing w:val="0"/>
        <w:jc w:val="both"/>
        <w:rPr>
          <w:b/>
          <w:bCs/>
        </w:rPr>
      </w:pPr>
      <w:r>
        <w:rPr>
          <w:b/>
          <w:bCs/>
        </w:rPr>
        <w:t xml:space="preserve">Predlog Sklepa o povečanju vrednosti namenskega premoženja in kapitala Javnega stanovanjskega sklada Mestne občine Ljubljana </w:t>
      </w:r>
    </w:p>
    <w:p w:rsidR="00F86B53" w:rsidRPr="009D07F4" w:rsidRDefault="00F86B53" w:rsidP="00F86B53">
      <w:pPr>
        <w:pStyle w:val="Odstavekseznama"/>
        <w:numPr>
          <w:ilvl w:val="0"/>
          <w:numId w:val="10"/>
        </w:numPr>
        <w:contextualSpacing w:val="0"/>
        <w:rPr>
          <w:b/>
        </w:rPr>
      </w:pPr>
      <w:r w:rsidRPr="009D07F4">
        <w:rPr>
          <w:b/>
        </w:rPr>
        <w:t>Razno</w:t>
      </w:r>
    </w:p>
    <w:p w:rsidR="00EB6326" w:rsidRPr="00EB6326" w:rsidRDefault="00EB6326" w:rsidP="00EB6326">
      <w:pPr>
        <w:ind w:left="720"/>
        <w:rPr>
          <w:b/>
        </w:rPr>
      </w:pPr>
    </w:p>
    <w:p w:rsidR="000A2ABD" w:rsidRPr="008644E9" w:rsidRDefault="00C23B58" w:rsidP="00AD7CA5">
      <w:pPr>
        <w:jc w:val="both"/>
        <w:rPr>
          <w:szCs w:val="22"/>
        </w:rPr>
      </w:pPr>
      <w:r>
        <w:rPr>
          <w:szCs w:val="22"/>
        </w:rPr>
        <w:t>O dnevnem redu ni</w:t>
      </w:r>
      <w:r w:rsidR="00EC7F61">
        <w:rPr>
          <w:szCs w:val="22"/>
        </w:rPr>
        <w:t xml:space="preserve"> </w:t>
      </w:r>
      <w:r w:rsidR="000A2ABD" w:rsidRPr="008644E9">
        <w:rPr>
          <w:szCs w:val="22"/>
        </w:rPr>
        <w:t>razpravljal</w:t>
      </w:r>
      <w:r>
        <w:rPr>
          <w:szCs w:val="22"/>
        </w:rPr>
        <w:t xml:space="preserve"> nihče, zato </w:t>
      </w:r>
      <w:r w:rsidR="00EC7F61">
        <w:rPr>
          <w:szCs w:val="22"/>
        </w:rPr>
        <w:t xml:space="preserve">je </w:t>
      </w:r>
      <w:r w:rsidR="00F56304" w:rsidRPr="008644E9">
        <w:rPr>
          <w:szCs w:val="22"/>
        </w:rPr>
        <w:t>predsednica</w:t>
      </w:r>
      <w:r w:rsidR="000A2ABD" w:rsidRPr="008644E9">
        <w:rPr>
          <w:szCs w:val="22"/>
        </w:rPr>
        <w:t xml:space="preserve"> </w:t>
      </w:r>
      <w:r>
        <w:rPr>
          <w:szCs w:val="22"/>
        </w:rPr>
        <w:t xml:space="preserve">dala </w:t>
      </w:r>
      <w:r w:rsidR="000A2ABD" w:rsidRPr="008644E9">
        <w:rPr>
          <w:szCs w:val="22"/>
        </w:rPr>
        <w:t>na glasovanje</w:t>
      </w:r>
      <w:r w:rsidR="00EC7F61">
        <w:rPr>
          <w:szCs w:val="22"/>
        </w:rPr>
        <w:t xml:space="preserve"> </w:t>
      </w:r>
      <w:r w:rsidR="00E26F6C">
        <w:rPr>
          <w:szCs w:val="22"/>
        </w:rPr>
        <w:t>predlagani dnevni red</w:t>
      </w:r>
      <w:r w:rsidR="000A2ABD" w:rsidRPr="008644E9">
        <w:rPr>
          <w:szCs w:val="22"/>
        </w:rPr>
        <w:t>:</w:t>
      </w:r>
    </w:p>
    <w:p w:rsidR="00F451D7" w:rsidRPr="008644E9" w:rsidRDefault="00F451D7" w:rsidP="00AD7CA5">
      <w:pPr>
        <w:jc w:val="both"/>
        <w:rPr>
          <w:szCs w:val="22"/>
        </w:rPr>
      </w:pPr>
    </w:p>
    <w:p w:rsidR="00F451D7" w:rsidRPr="008644E9" w:rsidRDefault="00F451D7" w:rsidP="00F451D7">
      <w:pPr>
        <w:jc w:val="both"/>
        <w:rPr>
          <w:b/>
          <w:szCs w:val="22"/>
        </w:rPr>
      </w:pPr>
      <w:r w:rsidRPr="008644E9">
        <w:rPr>
          <w:b/>
          <w:szCs w:val="22"/>
        </w:rPr>
        <w:t>PREDLOG SKLEPA:</w:t>
      </w:r>
    </w:p>
    <w:p w:rsidR="00F451D7" w:rsidRPr="008644E9" w:rsidRDefault="00F451D7" w:rsidP="00F451D7">
      <w:pPr>
        <w:jc w:val="both"/>
        <w:rPr>
          <w:b/>
          <w:szCs w:val="22"/>
        </w:rPr>
      </w:pPr>
      <w:r w:rsidRPr="008644E9">
        <w:rPr>
          <w:b/>
          <w:szCs w:val="22"/>
        </w:rPr>
        <w:t xml:space="preserve">Odbor za stanovanjsko politiko </w:t>
      </w:r>
      <w:r w:rsidR="009371B8">
        <w:rPr>
          <w:b/>
          <w:szCs w:val="22"/>
        </w:rPr>
        <w:t>sprejme predlog dnevnega reda 2</w:t>
      </w:r>
      <w:r w:rsidR="00F86B53">
        <w:rPr>
          <w:b/>
          <w:szCs w:val="22"/>
        </w:rPr>
        <w:t>3</w:t>
      </w:r>
      <w:r w:rsidRPr="008644E9">
        <w:rPr>
          <w:b/>
          <w:szCs w:val="22"/>
        </w:rPr>
        <w:t>. seje Odbora.</w:t>
      </w:r>
    </w:p>
    <w:p w:rsidR="00F451D7" w:rsidRPr="008644E9" w:rsidRDefault="00F451D7" w:rsidP="00F451D7">
      <w:pPr>
        <w:jc w:val="both"/>
        <w:rPr>
          <w:szCs w:val="22"/>
        </w:rPr>
      </w:pPr>
    </w:p>
    <w:p w:rsidR="00C23B58" w:rsidRPr="008644E9" w:rsidRDefault="00F86B53" w:rsidP="00C23B58">
      <w:pPr>
        <w:jc w:val="both"/>
        <w:rPr>
          <w:szCs w:val="22"/>
        </w:rPr>
      </w:pPr>
      <w:r>
        <w:rPr>
          <w:szCs w:val="22"/>
        </w:rPr>
        <w:t>Navzoči so bili 4 člani</w:t>
      </w:r>
      <w:r w:rsidR="00C23B58" w:rsidRPr="008644E9">
        <w:rPr>
          <w:szCs w:val="22"/>
        </w:rPr>
        <w:t>.</w:t>
      </w:r>
    </w:p>
    <w:p w:rsidR="00C23B58" w:rsidRPr="008644E9" w:rsidRDefault="00F86B53" w:rsidP="00C23B58">
      <w:pPr>
        <w:jc w:val="both"/>
        <w:rPr>
          <w:szCs w:val="22"/>
        </w:rPr>
      </w:pPr>
      <w:r>
        <w:rPr>
          <w:szCs w:val="22"/>
        </w:rPr>
        <w:t>Za so glasovali 4 člani</w:t>
      </w:r>
      <w:r w:rsidR="00C23B58" w:rsidRPr="008644E9">
        <w:rPr>
          <w:szCs w:val="22"/>
        </w:rPr>
        <w:t>. Proti ni glasoval nihče.</w:t>
      </w:r>
    </w:p>
    <w:p w:rsidR="00F451D7" w:rsidRPr="008644E9" w:rsidRDefault="00F451D7" w:rsidP="00F451D7">
      <w:pPr>
        <w:jc w:val="both"/>
        <w:rPr>
          <w:szCs w:val="22"/>
        </w:rPr>
      </w:pPr>
    </w:p>
    <w:p w:rsidR="00E52084" w:rsidRDefault="00F451D7" w:rsidP="00E52084">
      <w:pPr>
        <w:jc w:val="both"/>
        <w:rPr>
          <w:szCs w:val="22"/>
        </w:rPr>
      </w:pPr>
      <w:r w:rsidRPr="008644E9">
        <w:rPr>
          <w:szCs w:val="22"/>
        </w:rPr>
        <w:t xml:space="preserve">Predlog dnevnega reda </w:t>
      </w:r>
      <w:r w:rsidRPr="008644E9">
        <w:rPr>
          <w:b/>
          <w:szCs w:val="22"/>
        </w:rPr>
        <w:t>je bil</w:t>
      </w:r>
      <w:r w:rsidRPr="008644E9">
        <w:rPr>
          <w:szCs w:val="22"/>
        </w:rPr>
        <w:t xml:space="preserve"> sprejet.</w:t>
      </w:r>
    </w:p>
    <w:p w:rsidR="00827C7E" w:rsidRDefault="00827C7E" w:rsidP="00E52084">
      <w:pPr>
        <w:jc w:val="both"/>
        <w:rPr>
          <w:szCs w:val="22"/>
        </w:rPr>
      </w:pPr>
    </w:p>
    <w:p w:rsidR="00821CED" w:rsidRPr="008644E9" w:rsidRDefault="00821CED" w:rsidP="00821CED">
      <w:pPr>
        <w:jc w:val="center"/>
        <w:rPr>
          <w:b/>
          <w:szCs w:val="22"/>
        </w:rPr>
      </w:pPr>
      <w:r w:rsidRPr="008644E9">
        <w:rPr>
          <w:b/>
          <w:szCs w:val="22"/>
        </w:rPr>
        <w:t xml:space="preserve">AD </w:t>
      </w:r>
      <w:r>
        <w:rPr>
          <w:b/>
          <w:szCs w:val="22"/>
        </w:rPr>
        <w:t>1</w:t>
      </w:r>
    </w:p>
    <w:p w:rsidR="000A2ABD" w:rsidRPr="008644E9" w:rsidRDefault="000A2ABD" w:rsidP="00C23B58">
      <w:pPr>
        <w:rPr>
          <w:b/>
          <w:szCs w:val="22"/>
        </w:rPr>
      </w:pPr>
    </w:p>
    <w:p w:rsidR="000A2ABD" w:rsidRPr="008644E9" w:rsidRDefault="00F56304" w:rsidP="00AD7CA5">
      <w:pPr>
        <w:jc w:val="both"/>
        <w:rPr>
          <w:szCs w:val="22"/>
        </w:rPr>
      </w:pPr>
      <w:r w:rsidRPr="008644E9">
        <w:rPr>
          <w:szCs w:val="22"/>
        </w:rPr>
        <w:t>Predsednica</w:t>
      </w:r>
      <w:r w:rsidR="002C5547" w:rsidRPr="008644E9">
        <w:rPr>
          <w:szCs w:val="22"/>
        </w:rPr>
        <w:t xml:space="preserve"> je vprašal</w:t>
      </w:r>
      <w:r w:rsidRPr="008644E9">
        <w:rPr>
          <w:szCs w:val="22"/>
        </w:rPr>
        <w:t>a</w:t>
      </w:r>
      <w:r w:rsidR="000A2ABD" w:rsidRPr="008644E9">
        <w:rPr>
          <w:szCs w:val="22"/>
        </w:rPr>
        <w:t xml:space="preserve"> navzoče člane in članice ali je kakšna </w:t>
      </w:r>
      <w:r w:rsidR="002C5547" w:rsidRPr="008644E9">
        <w:rPr>
          <w:szCs w:val="22"/>
        </w:rPr>
        <w:t xml:space="preserve">pripomba na vsebino </w:t>
      </w:r>
      <w:r w:rsidR="00F86B53">
        <w:rPr>
          <w:szCs w:val="22"/>
        </w:rPr>
        <w:t>zapisnika  21</w:t>
      </w:r>
      <w:r w:rsidR="00C23B58">
        <w:rPr>
          <w:szCs w:val="22"/>
        </w:rPr>
        <w:t xml:space="preserve">. </w:t>
      </w:r>
      <w:r w:rsidR="00406DF4">
        <w:rPr>
          <w:szCs w:val="22"/>
        </w:rPr>
        <w:t>s</w:t>
      </w:r>
      <w:r w:rsidR="00BE3B38">
        <w:rPr>
          <w:szCs w:val="22"/>
        </w:rPr>
        <w:t>eje odbora</w:t>
      </w:r>
      <w:r w:rsidR="00C23B58">
        <w:rPr>
          <w:szCs w:val="22"/>
        </w:rPr>
        <w:t>.</w:t>
      </w:r>
      <w:r w:rsidR="002C5547" w:rsidRPr="008644E9">
        <w:rPr>
          <w:szCs w:val="22"/>
        </w:rPr>
        <w:t xml:space="preserve"> </w:t>
      </w:r>
      <w:r w:rsidR="00F86B53">
        <w:rPr>
          <w:szCs w:val="22"/>
        </w:rPr>
        <w:t xml:space="preserve"> G. Zajc je imel pripombo glede udeležbe g. </w:t>
      </w:r>
      <w:proofErr w:type="spellStart"/>
      <w:r w:rsidR="00F86B53">
        <w:rPr>
          <w:szCs w:val="22"/>
        </w:rPr>
        <w:t>Vinata</w:t>
      </w:r>
      <w:proofErr w:type="spellEnd"/>
      <w:r w:rsidR="00F86B53">
        <w:rPr>
          <w:szCs w:val="22"/>
        </w:rPr>
        <w:t xml:space="preserve"> – »upravičeno odsoten«. Ostali </w:t>
      </w:r>
      <w:r w:rsidR="000A2ABD" w:rsidRPr="008644E9">
        <w:rPr>
          <w:szCs w:val="22"/>
        </w:rPr>
        <w:t xml:space="preserve">niso podali nobenih </w:t>
      </w:r>
      <w:r w:rsidR="00F86B53">
        <w:rPr>
          <w:szCs w:val="22"/>
        </w:rPr>
        <w:t xml:space="preserve">drugih </w:t>
      </w:r>
      <w:r w:rsidR="000A2ABD" w:rsidRPr="008644E9">
        <w:rPr>
          <w:szCs w:val="22"/>
        </w:rPr>
        <w:t>pripomb na zapisnik</w:t>
      </w:r>
      <w:r w:rsidRPr="008644E9">
        <w:rPr>
          <w:szCs w:val="22"/>
        </w:rPr>
        <w:t xml:space="preserve">. Nato je </w:t>
      </w:r>
      <w:r w:rsidR="002C5547" w:rsidRPr="008644E9">
        <w:rPr>
          <w:szCs w:val="22"/>
        </w:rPr>
        <w:t>predse</w:t>
      </w:r>
      <w:r w:rsidRPr="008644E9">
        <w:rPr>
          <w:szCs w:val="22"/>
        </w:rPr>
        <w:t>dnica</w:t>
      </w:r>
      <w:r w:rsidR="002C5547" w:rsidRPr="008644E9">
        <w:rPr>
          <w:szCs w:val="22"/>
        </w:rPr>
        <w:t xml:space="preserve"> dal</w:t>
      </w:r>
      <w:r w:rsidRPr="008644E9">
        <w:rPr>
          <w:szCs w:val="22"/>
        </w:rPr>
        <w:t>a</w:t>
      </w:r>
      <w:r w:rsidR="00E67D5A" w:rsidRPr="008644E9">
        <w:rPr>
          <w:szCs w:val="22"/>
        </w:rPr>
        <w:t xml:space="preserve"> na glasovanje</w:t>
      </w:r>
      <w:r w:rsidR="000A2ABD" w:rsidRPr="008644E9">
        <w:rPr>
          <w:szCs w:val="22"/>
        </w:rPr>
        <w:t xml:space="preserve">. </w:t>
      </w:r>
    </w:p>
    <w:p w:rsidR="00C23B58" w:rsidRDefault="00C23B58" w:rsidP="002C5547">
      <w:pPr>
        <w:pStyle w:val="Telobesedila"/>
        <w:rPr>
          <w:b w:val="0"/>
          <w:sz w:val="22"/>
          <w:szCs w:val="22"/>
        </w:rPr>
      </w:pPr>
    </w:p>
    <w:p w:rsidR="00C23B58" w:rsidRPr="008644E9" w:rsidRDefault="00C23B58" w:rsidP="00C23B58">
      <w:pPr>
        <w:jc w:val="both"/>
        <w:rPr>
          <w:b/>
          <w:szCs w:val="22"/>
        </w:rPr>
      </w:pPr>
      <w:r w:rsidRPr="008644E9">
        <w:rPr>
          <w:b/>
          <w:szCs w:val="22"/>
        </w:rPr>
        <w:t>PREDLOG SKLEPA:</w:t>
      </w:r>
    </w:p>
    <w:p w:rsidR="00C23B58" w:rsidRPr="008644E9" w:rsidRDefault="00BE3B38" w:rsidP="00C23B58">
      <w:pPr>
        <w:jc w:val="both"/>
        <w:rPr>
          <w:szCs w:val="22"/>
        </w:rPr>
      </w:pPr>
      <w:r>
        <w:rPr>
          <w:b/>
          <w:szCs w:val="22"/>
        </w:rPr>
        <w:t>Potrdi</w:t>
      </w:r>
      <w:r w:rsidR="00F86B53">
        <w:rPr>
          <w:b/>
          <w:szCs w:val="22"/>
        </w:rPr>
        <w:t xml:space="preserve"> se zapisnik 21</w:t>
      </w:r>
      <w:r w:rsidR="00C23B58" w:rsidRPr="008644E9">
        <w:rPr>
          <w:b/>
          <w:szCs w:val="22"/>
        </w:rPr>
        <w:t>. seje Odbora za stanovanjsko politiko</w:t>
      </w:r>
      <w:r w:rsidR="00F86B53">
        <w:rPr>
          <w:b/>
          <w:szCs w:val="22"/>
        </w:rPr>
        <w:t xml:space="preserve"> s pripombo</w:t>
      </w:r>
      <w:r w:rsidR="00C23B58" w:rsidRPr="008644E9">
        <w:rPr>
          <w:b/>
          <w:szCs w:val="22"/>
        </w:rPr>
        <w:t>.</w:t>
      </w:r>
    </w:p>
    <w:p w:rsidR="00C23B58" w:rsidRPr="008644E9" w:rsidRDefault="00C23B58" w:rsidP="00C23B58">
      <w:pPr>
        <w:jc w:val="both"/>
        <w:rPr>
          <w:szCs w:val="22"/>
        </w:rPr>
      </w:pPr>
    </w:p>
    <w:p w:rsidR="00F86B53" w:rsidRPr="008644E9" w:rsidRDefault="00F86B53" w:rsidP="00F86B53">
      <w:pPr>
        <w:jc w:val="both"/>
        <w:rPr>
          <w:szCs w:val="22"/>
        </w:rPr>
      </w:pPr>
      <w:r>
        <w:rPr>
          <w:szCs w:val="22"/>
        </w:rPr>
        <w:t>Navzoči so bili 4 člani</w:t>
      </w:r>
      <w:r w:rsidRPr="008644E9">
        <w:rPr>
          <w:szCs w:val="22"/>
        </w:rPr>
        <w:t>.</w:t>
      </w:r>
    </w:p>
    <w:p w:rsidR="00F86B53" w:rsidRPr="008644E9" w:rsidRDefault="00F86B53" w:rsidP="00F86B53">
      <w:pPr>
        <w:jc w:val="both"/>
        <w:rPr>
          <w:szCs w:val="22"/>
        </w:rPr>
      </w:pPr>
      <w:r>
        <w:rPr>
          <w:szCs w:val="22"/>
        </w:rPr>
        <w:t>Za so glasovali 4 člani</w:t>
      </w:r>
      <w:r w:rsidRPr="008644E9">
        <w:rPr>
          <w:szCs w:val="22"/>
        </w:rPr>
        <w:t>. Proti ni glasoval nihče.</w:t>
      </w:r>
    </w:p>
    <w:p w:rsidR="00F86B53" w:rsidRPr="008644E9" w:rsidRDefault="00F86B53" w:rsidP="00F86B53">
      <w:pPr>
        <w:jc w:val="both"/>
        <w:rPr>
          <w:szCs w:val="22"/>
        </w:rPr>
      </w:pPr>
    </w:p>
    <w:p w:rsidR="00F86B53" w:rsidRDefault="00F86B53" w:rsidP="00F86B53">
      <w:pPr>
        <w:jc w:val="both"/>
        <w:rPr>
          <w:szCs w:val="22"/>
        </w:rPr>
      </w:pPr>
      <w:r w:rsidRPr="008644E9">
        <w:rPr>
          <w:szCs w:val="22"/>
        </w:rPr>
        <w:t xml:space="preserve">Predlog dnevnega reda </w:t>
      </w:r>
      <w:r w:rsidRPr="008644E9">
        <w:rPr>
          <w:b/>
          <w:szCs w:val="22"/>
        </w:rPr>
        <w:t>je bil</w:t>
      </w:r>
      <w:r w:rsidRPr="008644E9">
        <w:rPr>
          <w:szCs w:val="22"/>
        </w:rPr>
        <w:t xml:space="preserve"> sprejet.</w:t>
      </w:r>
    </w:p>
    <w:p w:rsidR="000A2ABD" w:rsidRPr="008644E9" w:rsidRDefault="007A1CD8" w:rsidP="00AD7CA5">
      <w:pPr>
        <w:jc w:val="center"/>
        <w:rPr>
          <w:b/>
          <w:szCs w:val="22"/>
        </w:rPr>
      </w:pPr>
      <w:r w:rsidRPr="008644E9">
        <w:rPr>
          <w:b/>
          <w:szCs w:val="22"/>
        </w:rPr>
        <w:lastRenderedPageBreak/>
        <w:t xml:space="preserve">AD </w:t>
      </w:r>
      <w:r w:rsidR="00C23B58">
        <w:rPr>
          <w:b/>
          <w:szCs w:val="22"/>
        </w:rPr>
        <w:t>2</w:t>
      </w:r>
    </w:p>
    <w:p w:rsidR="000A2ABD" w:rsidRPr="00827C7E" w:rsidRDefault="000A2ABD" w:rsidP="00827C7E">
      <w:pPr>
        <w:jc w:val="both"/>
        <w:rPr>
          <w:szCs w:val="22"/>
        </w:rPr>
      </w:pPr>
    </w:p>
    <w:p w:rsidR="00827C7E" w:rsidRPr="00827C7E" w:rsidRDefault="009F0984" w:rsidP="00827C7E">
      <w:pPr>
        <w:jc w:val="both"/>
      </w:pPr>
      <w:bookmarkStart w:id="0" w:name="OLE_LINK1"/>
      <w:bookmarkStart w:id="1" w:name="OLE_LINK2"/>
      <w:r>
        <w:rPr>
          <w:szCs w:val="22"/>
        </w:rPr>
        <w:t>Gradivo za drugo točko</w:t>
      </w:r>
      <w:r w:rsidR="00827C7E" w:rsidRPr="00827C7E">
        <w:rPr>
          <w:szCs w:val="22"/>
        </w:rPr>
        <w:t xml:space="preserve"> dnevnega reda s</w:t>
      </w:r>
      <w:r w:rsidR="00BE3B38" w:rsidRPr="00827C7E">
        <w:rPr>
          <w:szCs w:val="22"/>
        </w:rPr>
        <w:t>o člani prejeli s sklicem seje.</w:t>
      </w:r>
      <w:r w:rsidR="00827C7E" w:rsidRPr="00827C7E">
        <w:rPr>
          <w:szCs w:val="22"/>
        </w:rPr>
        <w:t xml:space="preserve"> Predsednica je predlagala, da se točka </w:t>
      </w:r>
      <w:r>
        <w:rPr>
          <w:szCs w:val="22"/>
        </w:rPr>
        <w:t xml:space="preserve">a in točka b obravnavata skupaj, le glasovanje se izvede posamično za vsako točko posebej. </w:t>
      </w:r>
      <w:r w:rsidR="00827C7E" w:rsidRPr="00827C7E">
        <w:t>Prisotni so se strinjali s predlogom.</w:t>
      </w:r>
    </w:p>
    <w:p w:rsidR="00827C7E" w:rsidRPr="00827C7E" w:rsidRDefault="00827C7E" w:rsidP="00827C7E">
      <w:pPr>
        <w:rPr>
          <w:b/>
        </w:rPr>
      </w:pPr>
    </w:p>
    <w:p w:rsidR="00BE3B38" w:rsidRPr="009F0984" w:rsidRDefault="00BE3B38" w:rsidP="00BE3B38">
      <w:pPr>
        <w:jc w:val="both"/>
        <w:rPr>
          <w:szCs w:val="22"/>
        </w:rPr>
      </w:pPr>
      <w:r w:rsidRPr="009F0984">
        <w:rPr>
          <w:szCs w:val="22"/>
        </w:rPr>
        <w:t xml:space="preserve">Predsednica je podala </w:t>
      </w:r>
      <w:r w:rsidR="006E44D3">
        <w:rPr>
          <w:szCs w:val="22"/>
        </w:rPr>
        <w:t>uvodno obrazložitev</w:t>
      </w:r>
      <w:r w:rsidRPr="009F0984">
        <w:rPr>
          <w:szCs w:val="22"/>
        </w:rPr>
        <w:t xml:space="preserve"> </w:t>
      </w:r>
      <w:r w:rsidR="006E44D3" w:rsidRPr="006E44D3">
        <w:rPr>
          <w:szCs w:val="22"/>
        </w:rPr>
        <w:t>k</w:t>
      </w:r>
      <w:r w:rsidR="006E44D3" w:rsidRPr="006E44D3">
        <w:t xml:space="preserve"> </w:t>
      </w:r>
      <w:r w:rsidR="006E44D3" w:rsidRPr="006E44D3">
        <w:rPr>
          <w:bCs/>
        </w:rPr>
        <w:t>predlog Sklepa o povečanju vrednosti namenskega premoženja in kapitala Javnega stanovanjskega</w:t>
      </w:r>
      <w:r w:rsidR="006E44D3">
        <w:rPr>
          <w:bCs/>
        </w:rPr>
        <w:t xml:space="preserve"> sklada Mestne občine Ljubljana</w:t>
      </w:r>
      <w:r w:rsidR="009F0984" w:rsidRPr="009F0984">
        <w:t>. Nato je predala besedo</w:t>
      </w:r>
      <w:r w:rsidR="00827C7E" w:rsidRPr="009F0984">
        <w:t xml:space="preserve"> direktorju JSS MOL, g. Sašo </w:t>
      </w:r>
      <w:proofErr w:type="spellStart"/>
      <w:r w:rsidR="00827C7E" w:rsidRPr="009F0984">
        <w:t>Rinku</w:t>
      </w:r>
      <w:proofErr w:type="spellEnd"/>
      <w:r w:rsidR="00827C7E" w:rsidRPr="009F0984">
        <w:t>.</w:t>
      </w:r>
    </w:p>
    <w:p w:rsidR="006E44D3" w:rsidRPr="006E44D3" w:rsidRDefault="006E44D3" w:rsidP="006E44D3">
      <w:pPr>
        <w:jc w:val="both"/>
        <w:rPr>
          <w:szCs w:val="22"/>
        </w:rPr>
      </w:pPr>
    </w:p>
    <w:p w:rsidR="00AB0152" w:rsidRPr="00E729BF" w:rsidRDefault="00BE3B38" w:rsidP="00E729BF">
      <w:pPr>
        <w:jc w:val="both"/>
        <w:rPr>
          <w:bCs/>
        </w:rPr>
      </w:pPr>
      <w:r w:rsidRPr="006E44D3">
        <w:rPr>
          <w:szCs w:val="22"/>
        </w:rPr>
        <w:t xml:space="preserve">Sašo Rink, direktor JSS MOL, je podal širšo in poglobljeno obrazložitev </w:t>
      </w:r>
      <w:r w:rsidR="006E44D3" w:rsidRPr="006E44D3">
        <w:rPr>
          <w:szCs w:val="22"/>
        </w:rPr>
        <w:t>k</w:t>
      </w:r>
      <w:r w:rsidR="009F0984" w:rsidRPr="006E44D3">
        <w:t xml:space="preserve"> </w:t>
      </w:r>
      <w:r w:rsidR="006E44D3" w:rsidRPr="006E44D3">
        <w:rPr>
          <w:bCs/>
        </w:rPr>
        <w:t>p</w:t>
      </w:r>
      <w:r w:rsidR="006E44D3" w:rsidRPr="006E44D3">
        <w:rPr>
          <w:bCs/>
        </w:rPr>
        <w:t>redlog Sklepa o povečanju vrednosti namenskega premoženja in kapitala Javnega stanovanjskega</w:t>
      </w:r>
      <w:r w:rsidR="006E44D3">
        <w:rPr>
          <w:bCs/>
        </w:rPr>
        <w:t xml:space="preserve"> sklada Mestne občine Ljubljana.</w:t>
      </w:r>
      <w:r w:rsidR="00E729BF">
        <w:rPr>
          <w:bCs/>
        </w:rPr>
        <w:t xml:space="preserve"> </w:t>
      </w:r>
      <w:r w:rsidRPr="007A1D2B">
        <w:rPr>
          <w:szCs w:val="22"/>
        </w:rPr>
        <w:t xml:space="preserve">Predstavil je </w:t>
      </w:r>
      <w:r w:rsidR="00806DCC">
        <w:rPr>
          <w:szCs w:val="22"/>
        </w:rPr>
        <w:t xml:space="preserve">spremembe, ki ga predlagajo ob povečanju vrednosti premoženja JSS MOL, količino stanovanj v JSS MOL in MOL ter prenos lastništva med MOL in JSS MOL. Številčno je </w:t>
      </w:r>
      <w:proofErr w:type="spellStart"/>
      <w:r w:rsidR="00806DCC">
        <w:rPr>
          <w:szCs w:val="22"/>
        </w:rPr>
        <w:t>obrazloživ</w:t>
      </w:r>
      <w:proofErr w:type="spellEnd"/>
      <w:r w:rsidR="00806DCC">
        <w:rPr>
          <w:szCs w:val="22"/>
        </w:rPr>
        <w:t xml:space="preserve"> število stanovanj, ki jih že ima JSS MOL v upravljanju in že prenesene v svojo premoženje ter koliko stanovanj in parcel s tem predlogom sklepa bo pridobil med dodatno namensko premoženje JSS MOL. Predstavil je </w:t>
      </w:r>
      <w:proofErr w:type="spellStart"/>
      <w:r w:rsidR="00806DCC">
        <w:rPr>
          <w:szCs w:val="22"/>
        </w:rPr>
        <w:t>nakatere</w:t>
      </w:r>
      <w:proofErr w:type="spellEnd"/>
      <w:r w:rsidR="00806DCC">
        <w:rPr>
          <w:szCs w:val="22"/>
        </w:rPr>
        <w:t xml:space="preserve"> parcele, stanovanja ter garažne prostore, ki se s predlogom odloka prenašajo na JSS MOL. Glede višine sredstev gre za prenos cca 55 mio € premoženja iz MOL na JSS MOL. Poudaril je pomen prenosa, ki je v preteklosti nastal zaradi neurejenih lastniških razmerij, denacionalizacije in drugih sporov. Hkrati se tako posledično tudi zmanjšuje administracija</w:t>
      </w:r>
      <w:r w:rsidR="00362C27">
        <w:rPr>
          <w:szCs w:val="22"/>
        </w:rPr>
        <w:t xml:space="preserve"> oz. dvojna birokratizacija ter vodenje postopkov</w:t>
      </w:r>
      <w:r w:rsidR="00806DCC">
        <w:rPr>
          <w:szCs w:val="22"/>
        </w:rPr>
        <w:t xml:space="preserve"> na MOL kot tudi JSS MOL. </w:t>
      </w:r>
      <w:r w:rsidR="00362C27">
        <w:rPr>
          <w:szCs w:val="22"/>
        </w:rPr>
        <w:t xml:space="preserve">Obrazložil je dodatke v gradivo prilogo 1 in 2. Poudaril je da se po prenosu teh stanovanj v JSS MOL povečuje število stanovanj v upravljanju iz cca 3200 na 3800 stanovanj. Tako bo po tem prenosu na MOL ostalo še cca 170 stanovanj, ki bodo se naknadno prenesla na JSS MOL, ko bodo končani vsi ostali pravni postopki. Tako bo JSS MOL po prenosu imel vrednost namenskega premoženja cca 250 mio €. </w:t>
      </w:r>
      <w:r w:rsidR="00AB0152">
        <w:rPr>
          <w:szCs w:val="22"/>
        </w:rPr>
        <w:t xml:space="preserve">Posebej je izpostavil </w:t>
      </w:r>
      <w:r w:rsidR="00362C27">
        <w:rPr>
          <w:szCs w:val="22"/>
        </w:rPr>
        <w:t>zadolženost JSS MOL in delež zadolžitve glede na zakonodajo.</w:t>
      </w:r>
      <w:r w:rsidR="00E729BF">
        <w:rPr>
          <w:szCs w:val="22"/>
        </w:rPr>
        <w:t xml:space="preserve"> </w:t>
      </w:r>
      <w:r w:rsidR="00AB0152">
        <w:rPr>
          <w:szCs w:val="22"/>
        </w:rPr>
        <w:t xml:space="preserve">Predstavil je </w:t>
      </w:r>
      <w:r w:rsidR="00362C27">
        <w:rPr>
          <w:szCs w:val="22"/>
        </w:rPr>
        <w:t>pomen tega prenosa, ki bo nato pomenil zmanjšanje administracije in dvojno vodenje upravljanja, zapolnitev teh stanovanj in stroške vzdrževanj oz. obnove.</w:t>
      </w:r>
    </w:p>
    <w:p w:rsidR="00F86B53" w:rsidRDefault="00BE3B38" w:rsidP="00F86B53">
      <w:pPr>
        <w:outlineLvl w:val="0"/>
        <w:rPr>
          <w:szCs w:val="22"/>
        </w:rPr>
      </w:pPr>
      <w:r w:rsidRPr="00806D68">
        <w:rPr>
          <w:szCs w:val="22"/>
        </w:rPr>
        <w:t xml:space="preserve">Razpravljali so: </w:t>
      </w:r>
      <w:r w:rsidR="00F86B53">
        <w:rPr>
          <w:szCs w:val="22"/>
        </w:rPr>
        <w:t>Darja Krstić</w:t>
      </w:r>
      <w:r w:rsidR="00F86B53" w:rsidRPr="008644E9">
        <w:rPr>
          <w:szCs w:val="22"/>
        </w:rPr>
        <w:t xml:space="preserve">, </w:t>
      </w:r>
      <w:r w:rsidR="00F86B53">
        <w:rPr>
          <w:szCs w:val="22"/>
        </w:rPr>
        <w:t xml:space="preserve">Marjan Jernej Virant, </w:t>
      </w:r>
      <w:r w:rsidR="00F86B53" w:rsidRPr="008644E9">
        <w:rPr>
          <w:szCs w:val="22"/>
        </w:rPr>
        <w:t>Matej Čepeljnik</w:t>
      </w:r>
      <w:r w:rsidR="00F86B53">
        <w:rPr>
          <w:szCs w:val="22"/>
        </w:rPr>
        <w:t xml:space="preserve">, </w:t>
      </w:r>
      <w:r w:rsidR="00F86B53" w:rsidRPr="008644E9">
        <w:rPr>
          <w:szCs w:val="22"/>
        </w:rPr>
        <w:t>Boštjan Zajc</w:t>
      </w:r>
      <w:r w:rsidR="00F86B53">
        <w:rPr>
          <w:szCs w:val="22"/>
        </w:rPr>
        <w:t xml:space="preserve"> in Sašo Rink</w:t>
      </w:r>
      <w:r w:rsidR="00F86B53">
        <w:rPr>
          <w:szCs w:val="22"/>
        </w:rPr>
        <w:t>.</w:t>
      </w:r>
    </w:p>
    <w:p w:rsidR="00F86B53" w:rsidRDefault="00F86B53" w:rsidP="00BE3B38">
      <w:pPr>
        <w:jc w:val="both"/>
        <w:rPr>
          <w:szCs w:val="22"/>
        </w:rPr>
      </w:pPr>
    </w:p>
    <w:p w:rsidR="00BE3B38" w:rsidRDefault="00BE3B38" w:rsidP="00BE3B38">
      <w:pPr>
        <w:jc w:val="both"/>
        <w:rPr>
          <w:szCs w:val="22"/>
        </w:rPr>
      </w:pPr>
      <w:r w:rsidRPr="00A836CE">
        <w:rPr>
          <w:szCs w:val="22"/>
        </w:rPr>
        <w:t xml:space="preserve">Razprava je tekla o </w:t>
      </w:r>
      <w:r w:rsidR="00362C27">
        <w:rPr>
          <w:szCs w:val="22"/>
        </w:rPr>
        <w:t xml:space="preserve">najemnih pogodbah, zadolževanju JSS MOL, najemnih pogodbah za nedoločen čas, o nacionalnem stanovanjskem programu Slovenije, </w:t>
      </w:r>
      <w:r w:rsidR="00E729BF">
        <w:rPr>
          <w:szCs w:val="22"/>
        </w:rPr>
        <w:t>o profitni in neprofitni najemnini, o stanovanjskem skladu v Mariboru, o vplivu stanovanjske politike na gospodarstvo in družbo, o dobrih praksah širjenja poslovanja, o gradbenih podjetjih v Sloveniji, o plačah in zaposlenih v JSS MOL, o višini letnih najemnin, o investicijah v bodoče, o bilancah JSS MOL in amortizaciji, o EU sredstvih, o projektih v volilnem letu, o starosti stanovanjskega fonda JSS MOL.</w:t>
      </w:r>
    </w:p>
    <w:p w:rsidR="00E729BF" w:rsidRDefault="00E729BF" w:rsidP="00BE3B38">
      <w:pPr>
        <w:jc w:val="both"/>
        <w:rPr>
          <w:szCs w:val="22"/>
        </w:rPr>
      </w:pPr>
      <w:r>
        <w:rPr>
          <w:szCs w:val="22"/>
        </w:rPr>
        <w:t>G. Zajc je pohvalil g. Rinka in predsednico OSP, ga. Krstić za dobro opravljeno delo na področju stanovanjske politike MOL.</w:t>
      </w:r>
    </w:p>
    <w:p w:rsidR="001A3E47" w:rsidRDefault="001A3E47" w:rsidP="00BE3B38">
      <w:pPr>
        <w:jc w:val="both"/>
        <w:rPr>
          <w:szCs w:val="22"/>
        </w:rPr>
      </w:pPr>
    </w:p>
    <w:p w:rsidR="00BE3B38" w:rsidRPr="008644E9" w:rsidRDefault="00BE3B38" w:rsidP="00BE3B38">
      <w:pPr>
        <w:jc w:val="both"/>
        <w:rPr>
          <w:szCs w:val="22"/>
        </w:rPr>
      </w:pPr>
      <w:r w:rsidRPr="008644E9">
        <w:rPr>
          <w:szCs w:val="22"/>
        </w:rPr>
        <w:t>Po končani razpravi je predsednica dala na glasovanje:</w:t>
      </w:r>
    </w:p>
    <w:p w:rsidR="00BE3B38" w:rsidRPr="008644E9" w:rsidRDefault="00BE3B38" w:rsidP="00BE3B38">
      <w:pPr>
        <w:jc w:val="both"/>
        <w:rPr>
          <w:b/>
          <w:szCs w:val="22"/>
        </w:rPr>
      </w:pPr>
    </w:p>
    <w:p w:rsidR="00BE3B38" w:rsidRDefault="00BE3B38" w:rsidP="00BE3B38">
      <w:pPr>
        <w:jc w:val="both"/>
        <w:rPr>
          <w:b/>
          <w:szCs w:val="22"/>
        </w:rPr>
      </w:pPr>
      <w:r w:rsidRPr="007176A8">
        <w:rPr>
          <w:b/>
          <w:szCs w:val="22"/>
        </w:rPr>
        <w:t>SKLEP:</w:t>
      </w:r>
    </w:p>
    <w:p w:rsidR="00BE3B38" w:rsidRDefault="00BE3B38" w:rsidP="00BE3B38">
      <w:pPr>
        <w:jc w:val="both"/>
        <w:rPr>
          <w:b/>
          <w:szCs w:val="22"/>
        </w:rPr>
      </w:pPr>
    </w:p>
    <w:p w:rsidR="00F86B53" w:rsidRPr="00B05E19" w:rsidRDefault="00F86B53" w:rsidP="00F86B53">
      <w:pPr>
        <w:jc w:val="both"/>
        <w:rPr>
          <w:b/>
          <w:szCs w:val="22"/>
        </w:rPr>
      </w:pPr>
      <w:r w:rsidRPr="004D3DA2">
        <w:rPr>
          <w:b/>
        </w:rPr>
        <w:t xml:space="preserve">Odbor za stanovanjsko politiko </w:t>
      </w:r>
      <w:r>
        <w:rPr>
          <w:b/>
        </w:rPr>
        <w:t xml:space="preserve">je obravnaval </w:t>
      </w:r>
      <w:r>
        <w:rPr>
          <w:b/>
          <w:szCs w:val="22"/>
        </w:rPr>
        <w:t>Predlog Sklepa o povečanju vrednosti namenskega premoženja in kapitala Javnega stanovanjskega sklada Mestne občine Ljubljana</w:t>
      </w:r>
      <w:r>
        <w:rPr>
          <w:b/>
          <w:bCs/>
        </w:rPr>
        <w:t xml:space="preserve"> </w:t>
      </w:r>
      <w:r>
        <w:rPr>
          <w:b/>
        </w:rPr>
        <w:t xml:space="preserve">in </w:t>
      </w:r>
      <w:r w:rsidRPr="001F7D8C">
        <w:rPr>
          <w:b/>
        </w:rPr>
        <w:t>predlaga</w:t>
      </w:r>
      <w:r>
        <w:rPr>
          <w:b/>
        </w:rPr>
        <w:t xml:space="preserve"> Odboru za finance, da ga sprejme</w:t>
      </w:r>
      <w:r w:rsidRPr="001F7D8C">
        <w:rPr>
          <w:b/>
        </w:rPr>
        <w:t>.</w:t>
      </w:r>
    </w:p>
    <w:p w:rsidR="00BE3B38" w:rsidRPr="007176A8" w:rsidRDefault="00BE3B38" w:rsidP="00BE3B38">
      <w:pPr>
        <w:jc w:val="both"/>
        <w:rPr>
          <w:b/>
          <w:szCs w:val="22"/>
        </w:rPr>
      </w:pPr>
    </w:p>
    <w:p w:rsidR="00BE3B38" w:rsidRPr="008644E9" w:rsidRDefault="00F86B53" w:rsidP="00BE3B38">
      <w:pPr>
        <w:jc w:val="both"/>
        <w:rPr>
          <w:szCs w:val="22"/>
        </w:rPr>
      </w:pPr>
      <w:r>
        <w:rPr>
          <w:szCs w:val="22"/>
        </w:rPr>
        <w:t>Navzočih je bilo 5</w:t>
      </w:r>
      <w:r w:rsidR="00BE3B38" w:rsidRPr="008644E9">
        <w:rPr>
          <w:szCs w:val="22"/>
        </w:rPr>
        <w:t xml:space="preserve"> članov.</w:t>
      </w:r>
    </w:p>
    <w:p w:rsidR="00BE3B38" w:rsidRPr="008644E9" w:rsidRDefault="00F86B53" w:rsidP="00BE3B38">
      <w:pPr>
        <w:jc w:val="both"/>
        <w:rPr>
          <w:szCs w:val="22"/>
        </w:rPr>
      </w:pPr>
      <w:r>
        <w:rPr>
          <w:szCs w:val="22"/>
        </w:rPr>
        <w:t>Za je glasovalo 5</w:t>
      </w:r>
      <w:r w:rsidR="00BE3B38" w:rsidRPr="008644E9">
        <w:rPr>
          <w:szCs w:val="22"/>
        </w:rPr>
        <w:t xml:space="preserve"> članov. Proti ni glasoval nihče.</w:t>
      </w:r>
    </w:p>
    <w:p w:rsidR="00BE3B38" w:rsidRPr="008644E9" w:rsidRDefault="00BE3B38" w:rsidP="00BE3B38">
      <w:pPr>
        <w:pStyle w:val="Telobesedila"/>
        <w:rPr>
          <w:b w:val="0"/>
          <w:sz w:val="22"/>
          <w:szCs w:val="22"/>
        </w:rPr>
      </w:pPr>
    </w:p>
    <w:p w:rsidR="00BE3B38" w:rsidRDefault="00BE3B38" w:rsidP="00BE3B38">
      <w:pPr>
        <w:pStyle w:val="Telobesedila"/>
        <w:rPr>
          <w:b w:val="0"/>
          <w:sz w:val="22"/>
          <w:szCs w:val="22"/>
        </w:rPr>
      </w:pPr>
      <w:r w:rsidRPr="008644E9">
        <w:rPr>
          <w:b w:val="0"/>
          <w:sz w:val="22"/>
          <w:szCs w:val="22"/>
        </w:rPr>
        <w:t xml:space="preserve">Sklep </w:t>
      </w:r>
      <w:r w:rsidRPr="008644E9">
        <w:rPr>
          <w:sz w:val="22"/>
          <w:szCs w:val="22"/>
        </w:rPr>
        <w:t>je bil</w:t>
      </w:r>
      <w:r w:rsidRPr="008644E9">
        <w:rPr>
          <w:b w:val="0"/>
          <w:sz w:val="22"/>
          <w:szCs w:val="22"/>
        </w:rPr>
        <w:t xml:space="preserve"> sprejet.</w:t>
      </w:r>
    </w:p>
    <w:bookmarkEnd w:id="0"/>
    <w:bookmarkEnd w:id="1"/>
    <w:p w:rsidR="009F0984" w:rsidRDefault="009F0984" w:rsidP="00827C7E">
      <w:pPr>
        <w:jc w:val="both"/>
        <w:rPr>
          <w:b/>
          <w:szCs w:val="22"/>
        </w:rPr>
      </w:pPr>
    </w:p>
    <w:p w:rsidR="00827C7E" w:rsidRDefault="00827C7E" w:rsidP="00F56304">
      <w:pPr>
        <w:jc w:val="center"/>
        <w:rPr>
          <w:b/>
          <w:szCs w:val="22"/>
        </w:rPr>
      </w:pPr>
    </w:p>
    <w:p w:rsidR="00E729BF" w:rsidRDefault="00E729BF" w:rsidP="00F56304">
      <w:pPr>
        <w:jc w:val="center"/>
        <w:rPr>
          <w:b/>
          <w:szCs w:val="22"/>
        </w:rPr>
      </w:pPr>
    </w:p>
    <w:p w:rsidR="00E729BF" w:rsidRDefault="00E729BF" w:rsidP="00F56304">
      <w:pPr>
        <w:jc w:val="center"/>
        <w:rPr>
          <w:b/>
          <w:szCs w:val="22"/>
        </w:rPr>
      </w:pPr>
    </w:p>
    <w:p w:rsidR="00E729BF" w:rsidRDefault="00E729BF" w:rsidP="00F56304">
      <w:pPr>
        <w:jc w:val="center"/>
        <w:rPr>
          <w:b/>
          <w:szCs w:val="22"/>
        </w:rPr>
      </w:pPr>
    </w:p>
    <w:p w:rsidR="00F56304" w:rsidRPr="008644E9" w:rsidRDefault="001A3E47" w:rsidP="00F56304">
      <w:pPr>
        <w:jc w:val="center"/>
        <w:rPr>
          <w:b/>
          <w:szCs w:val="22"/>
        </w:rPr>
      </w:pPr>
      <w:r>
        <w:rPr>
          <w:b/>
          <w:szCs w:val="22"/>
        </w:rPr>
        <w:lastRenderedPageBreak/>
        <w:t>AD 3</w:t>
      </w:r>
    </w:p>
    <w:p w:rsidR="00F56304" w:rsidRPr="008644E9" w:rsidRDefault="00F56304" w:rsidP="00F56304">
      <w:pPr>
        <w:rPr>
          <w:b/>
          <w:szCs w:val="22"/>
        </w:rPr>
      </w:pPr>
    </w:p>
    <w:p w:rsidR="00F86B53" w:rsidRDefault="00522F78" w:rsidP="00F86B53">
      <w:pPr>
        <w:outlineLvl w:val="0"/>
        <w:rPr>
          <w:szCs w:val="22"/>
        </w:rPr>
      </w:pPr>
      <w:r w:rsidRPr="00806D68">
        <w:rPr>
          <w:szCs w:val="22"/>
        </w:rPr>
        <w:t xml:space="preserve">Razpravljali so: </w:t>
      </w:r>
      <w:r w:rsidR="00F86B53">
        <w:rPr>
          <w:szCs w:val="22"/>
        </w:rPr>
        <w:t>Darja Krstić</w:t>
      </w:r>
      <w:r w:rsidR="00F86B53" w:rsidRPr="008644E9">
        <w:rPr>
          <w:szCs w:val="22"/>
        </w:rPr>
        <w:t xml:space="preserve">, </w:t>
      </w:r>
      <w:r w:rsidR="00F86B53">
        <w:rPr>
          <w:szCs w:val="22"/>
        </w:rPr>
        <w:t xml:space="preserve">Marjan Jernej Virant, </w:t>
      </w:r>
      <w:r w:rsidR="00F86B53" w:rsidRPr="008644E9">
        <w:rPr>
          <w:szCs w:val="22"/>
        </w:rPr>
        <w:t>Matej Čepeljnik</w:t>
      </w:r>
      <w:r w:rsidR="00F86B53">
        <w:rPr>
          <w:szCs w:val="22"/>
        </w:rPr>
        <w:t xml:space="preserve">, </w:t>
      </w:r>
      <w:r w:rsidR="00F86B53" w:rsidRPr="008644E9">
        <w:rPr>
          <w:szCs w:val="22"/>
        </w:rPr>
        <w:t>Boštjan Zajc</w:t>
      </w:r>
      <w:r w:rsidR="00F86B53">
        <w:rPr>
          <w:szCs w:val="22"/>
        </w:rPr>
        <w:t>, Sašo Rink in Boris Kaučič</w:t>
      </w:r>
      <w:r w:rsidR="00F86B53">
        <w:rPr>
          <w:szCs w:val="22"/>
        </w:rPr>
        <w:t>.</w:t>
      </w:r>
    </w:p>
    <w:p w:rsidR="00CA3B74" w:rsidRPr="008644E9" w:rsidRDefault="00CA3B74" w:rsidP="00CA3B74">
      <w:pPr>
        <w:jc w:val="both"/>
        <w:rPr>
          <w:szCs w:val="22"/>
          <w:highlight w:val="yellow"/>
        </w:rPr>
      </w:pPr>
    </w:p>
    <w:p w:rsidR="00A741E5" w:rsidRDefault="00CA3B74" w:rsidP="009A2D0E">
      <w:pPr>
        <w:jc w:val="both"/>
        <w:rPr>
          <w:szCs w:val="22"/>
        </w:rPr>
      </w:pPr>
      <w:r w:rsidRPr="008E1764">
        <w:rPr>
          <w:szCs w:val="22"/>
        </w:rPr>
        <w:t xml:space="preserve">Razprava je </w:t>
      </w:r>
      <w:r w:rsidR="00CB2B5E" w:rsidRPr="008E1764">
        <w:rPr>
          <w:szCs w:val="22"/>
        </w:rPr>
        <w:t xml:space="preserve">tekla </w:t>
      </w:r>
      <w:r w:rsidR="004D6A61">
        <w:rPr>
          <w:szCs w:val="22"/>
        </w:rPr>
        <w:t xml:space="preserve">o razpisih JSS MOL, o </w:t>
      </w:r>
      <w:r w:rsidR="0038052A">
        <w:rPr>
          <w:szCs w:val="22"/>
        </w:rPr>
        <w:t>člankih v medijih, kadrovskih stanovanjih, o ustrezni stanovanjski politiki, o pogodbah najemnikov, o namenu stanovanjske politike MOL, o zakonodaji na področju stanovanj v SLO in o novem Nacionalnem stanovanjskem programu</w:t>
      </w:r>
      <w:r w:rsidR="00E729BF">
        <w:rPr>
          <w:szCs w:val="22"/>
        </w:rPr>
        <w:t xml:space="preserve"> v Sloveniji</w:t>
      </w:r>
      <w:bookmarkStart w:id="2" w:name="_GoBack"/>
      <w:bookmarkEnd w:id="2"/>
      <w:r w:rsidR="0038052A">
        <w:rPr>
          <w:szCs w:val="22"/>
        </w:rPr>
        <w:t>.</w:t>
      </w:r>
    </w:p>
    <w:p w:rsidR="000769DD" w:rsidRDefault="000769DD" w:rsidP="00AD7CA5">
      <w:pPr>
        <w:jc w:val="both"/>
        <w:rPr>
          <w:szCs w:val="22"/>
        </w:rPr>
      </w:pPr>
    </w:p>
    <w:p w:rsidR="000A2ABD" w:rsidRDefault="00D447EB" w:rsidP="00AD7CA5">
      <w:pPr>
        <w:jc w:val="both"/>
        <w:rPr>
          <w:szCs w:val="22"/>
        </w:rPr>
      </w:pPr>
      <w:r>
        <w:rPr>
          <w:szCs w:val="22"/>
        </w:rPr>
        <w:t>Seja je bila kon</w:t>
      </w:r>
      <w:r w:rsidR="009371B8">
        <w:rPr>
          <w:szCs w:val="22"/>
        </w:rPr>
        <w:t xml:space="preserve">čana </w:t>
      </w:r>
      <w:r w:rsidR="00F86B53">
        <w:rPr>
          <w:szCs w:val="22"/>
        </w:rPr>
        <w:t>ob 17.2</w:t>
      </w:r>
      <w:r w:rsidR="009A2D0E">
        <w:rPr>
          <w:szCs w:val="22"/>
        </w:rPr>
        <w:t>0</w:t>
      </w:r>
      <w:r w:rsidR="000A2ABD" w:rsidRPr="008644E9">
        <w:rPr>
          <w:szCs w:val="22"/>
        </w:rPr>
        <w:t xml:space="preserve"> uri.</w:t>
      </w:r>
    </w:p>
    <w:p w:rsidR="00225ADA" w:rsidRDefault="00225ADA" w:rsidP="00AD7CA5">
      <w:pPr>
        <w:jc w:val="both"/>
        <w:rPr>
          <w:szCs w:val="22"/>
        </w:rPr>
      </w:pPr>
    </w:p>
    <w:p w:rsidR="009371B8" w:rsidRDefault="009371B8" w:rsidP="00AD7CA5">
      <w:pPr>
        <w:jc w:val="both"/>
        <w:rPr>
          <w:szCs w:val="22"/>
        </w:rPr>
      </w:pPr>
    </w:p>
    <w:p w:rsidR="009371B8" w:rsidRPr="008644E9" w:rsidRDefault="009371B8" w:rsidP="00AD7CA5">
      <w:pPr>
        <w:jc w:val="both"/>
        <w:rPr>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97"/>
        <w:gridCol w:w="4598"/>
      </w:tblGrid>
      <w:tr w:rsidR="009371B8" w:rsidRPr="009F70D1" w:rsidTr="009F0C98">
        <w:tc>
          <w:tcPr>
            <w:tcW w:w="4597" w:type="dxa"/>
          </w:tcPr>
          <w:p w:rsidR="009371B8" w:rsidRPr="002E6838" w:rsidRDefault="009371B8" w:rsidP="009F0C98">
            <w:pPr>
              <w:rPr>
                <w:sz w:val="22"/>
                <w:szCs w:val="22"/>
              </w:rPr>
            </w:pPr>
            <w:r w:rsidRPr="002E6838">
              <w:rPr>
                <w:sz w:val="22"/>
                <w:szCs w:val="22"/>
              </w:rPr>
              <w:t xml:space="preserve">Pripravil:                                                </w:t>
            </w:r>
          </w:p>
          <w:p w:rsidR="009371B8" w:rsidRPr="002E6838" w:rsidRDefault="009371B8" w:rsidP="009F0C98">
            <w:pPr>
              <w:rPr>
                <w:i/>
                <w:sz w:val="22"/>
                <w:szCs w:val="22"/>
              </w:rPr>
            </w:pPr>
            <w:r w:rsidRPr="002E6838">
              <w:rPr>
                <w:i/>
                <w:sz w:val="22"/>
                <w:szCs w:val="22"/>
              </w:rPr>
              <w:t>Boris Kaučič</w:t>
            </w:r>
          </w:p>
          <w:p w:rsidR="009371B8" w:rsidRPr="002E6838" w:rsidRDefault="009371B8" w:rsidP="009F0C98">
            <w:pPr>
              <w:rPr>
                <w:sz w:val="22"/>
                <w:szCs w:val="22"/>
              </w:rPr>
            </w:pPr>
            <w:r>
              <w:rPr>
                <w:sz w:val="22"/>
                <w:szCs w:val="22"/>
              </w:rPr>
              <w:t>Višji svetovalec</w:t>
            </w:r>
            <w:r w:rsidRPr="002E6838">
              <w:rPr>
                <w:sz w:val="22"/>
                <w:szCs w:val="22"/>
              </w:rPr>
              <w:t xml:space="preserve"> </w:t>
            </w:r>
            <w:r>
              <w:rPr>
                <w:sz w:val="22"/>
                <w:szCs w:val="22"/>
              </w:rPr>
              <w:t>I</w:t>
            </w:r>
            <w:r w:rsidRPr="002E6838">
              <w:rPr>
                <w:sz w:val="22"/>
                <w:szCs w:val="22"/>
              </w:rPr>
              <w:t>II</w:t>
            </w:r>
          </w:p>
          <w:p w:rsidR="009371B8" w:rsidRPr="002E6838" w:rsidRDefault="009371B8" w:rsidP="009F0C98">
            <w:pPr>
              <w:rPr>
                <w:sz w:val="22"/>
                <w:szCs w:val="22"/>
              </w:rPr>
            </w:pPr>
          </w:p>
          <w:p w:rsidR="009371B8" w:rsidRPr="002E6838" w:rsidRDefault="009371B8" w:rsidP="009F0C98">
            <w:pPr>
              <w:rPr>
                <w:sz w:val="22"/>
                <w:szCs w:val="22"/>
              </w:rPr>
            </w:pPr>
            <w:r w:rsidRPr="002E6838">
              <w:rPr>
                <w:noProof/>
                <w:szCs w:val="22"/>
                <w:lang w:eastAsia="sl-SI"/>
              </w:rPr>
              <w:drawing>
                <wp:anchor distT="0" distB="0" distL="114300" distR="114300" simplePos="0" relativeHeight="251659264" behindDoc="0" locked="0" layoutInCell="1" allowOverlap="1" wp14:anchorId="2CFB1ADF" wp14:editId="38429DC0">
                  <wp:simplePos x="0" y="0"/>
                  <wp:positionH relativeFrom="column">
                    <wp:posOffset>69215</wp:posOffset>
                  </wp:positionH>
                  <wp:positionV relativeFrom="paragraph">
                    <wp:posOffset>-635</wp:posOffset>
                  </wp:positionV>
                  <wp:extent cx="876300" cy="198755"/>
                  <wp:effectExtent l="19050" t="0" r="0" b="0"/>
                  <wp:wrapNone/>
                  <wp:docPr id="10"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876300" cy="198755"/>
                          </a:xfrm>
                          <a:prstGeom prst="rect">
                            <a:avLst/>
                          </a:prstGeom>
                          <a:noFill/>
                          <a:ln w="9525">
                            <a:noFill/>
                            <a:miter lim="800000"/>
                            <a:headEnd/>
                            <a:tailEnd/>
                          </a:ln>
                        </pic:spPr>
                      </pic:pic>
                    </a:graphicData>
                  </a:graphic>
                </wp:anchor>
              </w:drawing>
            </w:r>
          </w:p>
        </w:tc>
        <w:tc>
          <w:tcPr>
            <w:tcW w:w="4598" w:type="dxa"/>
          </w:tcPr>
          <w:p w:rsidR="009371B8" w:rsidRPr="002E6838" w:rsidRDefault="009371B8" w:rsidP="009F0C98">
            <w:pPr>
              <w:jc w:val="center"/>
              <w:rPr>
                <w:sz w:val="22"/>
                <w:szCs w:val="22"/>
              </w:rPr>
            </w:pPr>
          </w:p>
          <w:p w:rsidR="009371B8" w:rsidRPr="002E6838" w:rsidRDefault="009371B8" w:rsidP="009F0C98">
            <w:pPr>
              <w:jc w:val="center"/>
              <w:rPr>
                <w:sz w:val="22"/>
                <w:szCs w:val="22"/>
              </w:rPr>
            </w:pPr>
          </w:p>
          <w:p w:rsidR="009371B8" w:rsidRPr="002E6838" w:rsidRDefault="009371B8" w:rsidP="009F0C98">
            <w:pPr>
              <w:jc w:val="center"/>
              <w:rPr>
                <w:sz w:val="22"/>
                <w:szCs w:val="22"/>
              </w:rPr>
            </w:pPr>
          </w:p>
          <w:p w:rsidR="009371B8" w:rsidRPr="002E6838" w:rsidRDefault="009371B8" w:rsidP="009F0C98">
            <w:pPr>
              <w:rPr>
                <w:sz w:val="22"/>
                <w:szCs w:val="22"/>
              </w:rPr>
            </w:pPr>
          </w:p>
          <w:p w:rsidR="009371B8" w:rsidRPr="002E6838" w:rsidRDefault="009371B8" w:rsidP="009F0C98">
            <w:pPr>
              <w:rPr>
                <w:i/>
                <w:sz w:val="22"/>
                <w:szCs w:val="22"/>
              </w:rPr>
            </w:pPr>
            <w:r>
              <w:rPr>
                <w:i/>
                <w:sz w:val="22"/>
                <w:szCs w:val="22"/>
              </w:rPr>
              <w:t>Darja Krstić</w:t>
            </w:r>
          </w:p>
          <w:p w:rsidR="009371B8" w:rsidRPr="002E6838" w:rsidRDefault="009371B8" w:rsidP="009F0C98">
            <w:pPr>
              <w:rPr>
                <w:sz w:val="22"/>
                <w:szCs w:val="22"/>
              </w:rPr>
            </w:pPr>
            <w:r w:rsidRPr="002E6838">
              <w:rPr>
                <w:sz w:val="22"/>
                <w:szCs w:val="22"/>
              </w:rPr>
              <w:t>P</w:t>
            </w:r>
            <w:r>
              <w:rPr>
                <w:sz w:val="22"/>
                <w:szCs w:val="22"/>
              </w:rPr>
              <w:t>redsednica</w:t>
            </w:r>
          </w:p>
          <w:p w:rsidR="009371B8" w:rsidRPr="002E6838" w:rsidRDefault="009371B8" w:rsidP="009F0C98">
            <w:pPr>
              <w:rPr>
                <w:sz w:val="22"/>
                <w:szCs w:val="22"/>
              </w:rPr>
            </w:pPr>
          </w:p>
        </w:tc>
      </w:tr>
    </w:tbl>
    <w:p w:rsidR="009371B8" w:rsidRPr="002B31C5" w:rsidRDefault="009371B8" w:rsidP="009371B8">
      <w:pPr>
        <w:jc w:val="both"/>
        <w:rPr>
          <w:szCs w:val="22"/>
        </w:rPr>
      </w:pPr>
    </w:p>
    <w:p w:rsidR="00CB4F07" w:rsidRDefault="00CB4F07" w:rsidP="00CB4F07">
      <w:pPr>
        <w:rPr>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97"/>
        <w:gridCol w:w="4598"/>
      </w:tblGrid>
      <w:tr w:rsidR="00CB4F07" w:rsidRPr="009F70D1" w:rsidTr="00604C35">
        <w:tc>
          <w:tcPr>
            <w:tcW w:w="4597" w:type="dxa"/>
          </w:tcPr>
          <w:p w:rsidR="00CB4F07" w:rsidRPr="002E6838" w:rsidRDefault="00CB4F07" w:rsidP="00604C35">
            <w:pPr>
              <w:rPr>
                <w:sz w:val="22"/>
                <w:szCs w:val="22"/>
              </w:rPr>
            </w:pPr>
          </w:p>
        </w:tc>
        <w:tc>
          <w:tcPr>
            <w:tcW w:w="4598" w:type="dxa"/>
          </w:tcPr>
          <w:p w:rsidR="00CB4F07" w:rsidRPr="002E6838" w:rsidRDefault="00CB4F07" w:rsidP="00604C35">
            <w:pPr>
              <w:rPr>
                <w:sz w:val="22"/>
                <w:szCs w:val="22"/>
              </w:rPr>
            </w:pPr>
          </w:p>
        </w:tc>
      </w:tr>
    </w:tbl>
    <w:p w:rsidR="000A2ABD" w:rsidRPr="002B31C5" w:rsidRDefault="000A2ABD" w:rsidP="000769DD">
      <w:pPr>
        <w:jc w:val="both"/>
        <w:rPr>
          <w:szCs w:val="22"/>
        </w:rPr>
      </w:pPr>
    </w:p>
    <w:sectPr w:rsidR="000A2ABD" w:rsidRPr="002B31C5" w:rsidSect="00BD2D8C">
      <w:headerReference w:type="even" r:id="rId10"/>
      <w:headerReference w:type="default" r:id="rId11"/>
      <w:footerReference w:type="even" r:id="rId12"/>
      <w:footerReference w:type="default" r:id="rId13"/>
      <w:headerReference w:type="first" r:id="rId14"/>
      <w:footerReference w:type="first" r:id="rId15"/>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D64" w:rsidRDefault="00246D64">
      <w:r>
        <w:separator/>
      </w:r>
    </w:p>
  </w:endnote>
  <w:endnote w:type="continuationSeparator" w:id="0">
    <w:p w:rsidR="00246D64" w:rsidRDefault="00246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5D3" w:rsidRDefault="00FE65D3">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5D3" w:rsidRDefault="00FE65D3" w:rsidP="00BD2D8C">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5D3" w:rsidRDefault="00FE65D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D64" w:rsidRDefault="00246D64">
      <w:r>
        <w:separator/>
      </w:r>
    </w:p>
  </w:footnote>
  <w:footnote w:type="continuationSeparator" w:id="0">
    <w:p w:rsidR="00246D64" w:rsidRDefault="00246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5D3" w:rsidRDefault="00FE65D3">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5D3" w:rsidRDefault="00FE65D3" w:rsidP="00BD2D8C">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5D3" w:rsidRPr="00246999" w:rsidRDefault="00FE65D3" w:rsidP="00BD2D8C">
    <w:pPr>
      <w:ind w:left="-1219"/>
    </w:pPr>
    <w:r>
      <w:rPr>
        <w:noProof/>
        <w:lang w:eastAsia="sl-SI"/>
      </w:rPr>
      <w:drawing>
        <wp:inline distT="0" distB="0" distL="0" distR="0">
          <wp:extent cx="6329045" cy="819150"/>
          <wp:effectExtent l="19050" t="0" r="0" b="0"/>
          <wp:docPr id="1" name="Slika 1" descr="MS_odbor za stanovanjsko politi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MS_odbor za stanovanjsko politiko"/>
                  <pic:cNvPicPr>
                    <a:picLocks noChangeAspect="1" noChangeArrowheads="1"/>
                  </pic:cNvPicPr>
                </pic:nvPicPr>
                <pic:blipFill>
                  <a:blip r:embed="rId1"/>
                  <a:srcRect/>
                  <a:stretch>
                    <a:fillRect/>
                  </a:stretch>
                </pic:blipFill>
                <pic:spPr bwMode="auto">
                  <a:xfrm>
                    <a:off x="0" y="0"/>
                    <a:ext cx="6329045" cy="819150"/>
                  </a:xfrm>
                  <a:prstGeom prst="rect">
                    <a:avLst/>
                  </a:prstGeom>
                  <a:noFill/>
                  <a:ln w="9525">
                    <a:noFill/>
                    <a:miter lim="800000"/>
                    <a:headEnd/>
                    <a:tailEnd/>
                  </a:ln>
                </pic:spPr>
              </pic:pic>
            </a:graphicData>
          </a:graphic>
        </wp:inline>
      </w:drawing>
    </w:r>
    <w:r w:rsidR="00DF4E06">
      <w:rPr>
        <w:noProof/>
        <w:lang w:eastAsia="sl-SI"/>
      </w:rPr>
      <mc:AlternateContent>
        <mc:Choice Requires="wps">
          <w:drawing>
            <wp:anchor distT="0" distB="0" distL="114300" distR="114300" simplePos="0" relativeHeight="251659264" behindDoc="0" locked="0" layoutInCell="1" allowOverlap="1">
              <wp:simplePos x="0" y="0"/>
              <wp:positionH relativeFrom="column">
                <wp:posOffset>-118110</wp:posOffset>
              </wp:positionH>
              <wp:positionV relativeFrom="paragraph">
                <wp:posOffset>-104775</wp:posOffset>
              </wp:positionV>
              <wp:extent cx="6057900" cy="1313815"/>
              <wp:effectExtent l="0" t="0" r="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95F"/>
    <w:multiLevelType w:val="hybridMultilevel"/>
    <w:tmpl w:val="B6CEAC64"/>
    <w:lvl w:ilvl="0" w:tplc="2B06D71A">
      <w:start w:val="5"/>
      <w:numFmt w:val="bullet"/>
      <w:lvlText w:val="-"/>
      <w:lvlJc w:val="left"/>
      <w:pPr>
        <w:ind w:left="720" w:hanging="360"/>
      </w:pPr>
      <w:rPr>
        <w:rFonts w:ascii="Times New Roman" w:eastAsia="Calibri"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nsid w:val="08265CD0"/>
    <w:multiLevelType w:val="hybridMultilevel"/>
    <w:tmpl w:val="582870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nsid w:val="17BD5B8F"/>
    <w:multiLevelType w:val="hybridMultilevel"/>
    <w:tmpl w:val="582870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nsid w:val="1C116B9E"/>
    <w:multiLevelType w:val="hybridMultilevel"/>
    <w:tmpl w:val="F92EDE6E"/>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4">
    <w:nsid w:val="45330351"/>
    <w:multiLevelType w:val="hybridMultilevel"/>
    <w:tmpl w:val="F92EDE6E"/>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5">
    <w:nsid w:val="4D8D55D4"/>
    <w:multiLevelType w:val="hybridMultilevel"/>
    <w:tmpl w:val="F8A21BA8"/>
    <w:lvl w:ilvl="0" w:tplc="0424000F">
      <w:start w:val="1"/>
      <w:numFmt w:val="decimal"/>
      <w:lvlText w:val="%1."/>
      <w:lvlJc w:val="left"/>
      <w:pPr>
        <w:ind w:left="1080" w:hanging="360"/>
      </w:pPr>
    </w:lvl>
    <w:lvl w:ilvl="1" w:tplc="7E0AD568">
      <w:start w:val="1"/>
      <w:numFmt w:val="lowerLetter"/>
      <w:lvlText w:val="%2)"/>
      <w:lvlJc w:val="left"/>
      <w:pPr>
        <w:ind w:left="1800" w:hanging="360"/>
      </w:pPr>
      <w:rPr>
        <w:rFonts w:hint="default"/>
        <w:u w:val="single"/>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nsid w:val="51296A38"/>
    <w:multiLevelType w:val="hybridMultilevel"/>
    <w:tmpl w:val="C44C438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nsid w:val="54685143"/>
    <w:multiLevelType w:val="hybridMultilevel"/>
    <w:tmpl w:val="F92EDE6E"/>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nsid w:val="56467C05"/>
    <w:multiLevelType w:val="hybridMultilevel"/>
    <w:tmpl w:val="FE662224"/>
    <w:lvl w:ilvl="0" w:tplc="0424000F">
      <w:start w:val="1"/>
      <w:numFmt w:val="decimal"/>
      <w:lvlText w:val="%1."/>
      <w:lvlJc w:val="left"/>
      <w:pPr>
        <w:tabs>
          <w:tab w:val="num" w:pos="720"/>
        </w:tabs>
        <w:ind w:left="720" w:hanging="360"/>
      </w:pPr>
      <w:rPr>
        <w:rFonts w:cs="Times New Roman" w:hint="default"/>
      </w:rPr>
    </w:lvl>
    <w:lvl w:ilvl="1" w:tplc="219A7C26">
      <w:start w:val="2"/>
      <w:numFmt w:val="lowerLetter"/>
      <w:lvlText w:val="%2)"/>
      <w:lvlJc w:val="left"/>
      <w:pPr>
        <w:tabs>
          <w:tab w:val="num" w:pos="1455"/>
        </w:tabs>
        <w:ind w:left="1455" w:hanging="375"/>
      </w:pPr>
      <w:rPr>
        <w:rFonts w:cs="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9">
    <w:nsid w:val="598F1D32"/>
    <w:multiLevelType w:val="hybridMultilevel"/>
    <w:tmpl w:val="033A1DE0"/>
    <w:lvl w:ilvl="0" w:tplc="7CB83BF0">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59A557D4"/>
    <w:multiLevelType w:val="hybridMultilevel"/>
    <w:tmpl w:val="582870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nsid w:val="59DA388D"/>
    <w:multiLevelType w:val="hybridMultilevel"/>
    <w:tmpl w:val="9296F072"/>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2">
    <w:nsid w:val="6A8830CF"/>
    <w:multiLevelType w:val="hybridMultilevel"/>
    <w:tmpl w:val="F8A21BA8"/>
    <w:lvl w:ilvl="0" w:tplc="0424000F">
      <w:start w:val="1"/>
      <w:numFmt w:val="decimal"/>
      <w:lvlText w:val="%1."/>
      <w:lvlJc w:val="left"/>
      <w:pPr>
        <w:ind w:left="1080" w:hanging="360"/>
      </w:pPr>
    </w:lvl>
    <w:lvl w:ilvl="1" w:tplc="7E0AD568">
      <w:start w:val="1"/>
      <w:numFmt w:val="lowerLetter"/>
      <w:lvlText w:val="%2)"/>
      <w:lvlJc w:val="left"/>
      <w:pPr>
        <w:ind w:left="1800" w:hanging="360"/>
      </w:pPr>
      <w:rPr>
        <w:rFonts w:hint="default"/>
        <w:u w:val="single"/>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nsid w:val="6D5E0392"/>
    <w:multiLevelType w:val="hybridMultilevel"/>
    <w:tmpl w:val="582870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nsid w:val="719404BC"/>
    <w:multiLevelType w:val="hybridMultilevel"/>
    <w:tmpl w:val="582870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8"/>
  </w:num>
  <w:num w:numId="2">
    <w:abstractNumId w:val="9"/>
  </w:num>
  <w:num w:numId="3">
    <w:abstractNumId w:val="11"/>
  </w:num>
  <w:num w:numId="4">
    <w:abstractNumId w:val="4"/>
  </w:num>
  <w:num w:numId="5">
    <w:abstractNumId w:val="7"/>
  </w:num>
  <w:num w:numId="6">
    <w:abstractNumId w:val="3"/>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
  </w:num>
  <w:num w:numId="13">
    <w:abstractNumId w:val="13"/>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AAA"/>
    <w:rsid w:val="00002FC0"/>
    <w:rsid w:val="00005864"/>
    <w:rsid w:val="00011A99"/>
    <w:rsid w:val="00015844"/>
    <w:rsid w:val="0002382B"/>
    <w:rsid w:val="00034EE6"/>
    <w:rsid w:val="00037E7A"/>
    <w:rsid w:val="00041D92"/>
    <w:rsid w:val="00060083"/>
    <w:rsid w:val="000624E6"/>
    <w:rsid w:val="00066A50"/>
    <w:rsid w:val="00066F36"/>
    <w:rsid w:val="00074AB7"/>
    <w:rsid w:val="000769DD"/>
    <w:rsid w:val="00081767"/>
    <w:rsid w:val="00083D03"/>
    <w:rsid w:val="00086A16"/>
    <w:rsid w:val="00091FAA"/>
    <w:rsid w:val="000A0407"/>
    <w:rsid w:val="000A2ABD"/>
    <w:rsid w:val="000A3B30"/>
    <w:rsid w:val="000B6C30"/>
    <w:rsid w:val="000C203C"/>
    <w:rsid w:val="000C4AAA"/>
    <w:rsid w:val="000D0E94"/>
    <w:rsid w:val="000D235A"/>
    <w:rsid w:val="000E34B5"/>
    <w:rsid w:val="000E3C78"/>
    <w:rsid w:val="000E631A"/>
    <w:rsid w:val="000E6C9D"/>
    <w:rsid w:val="000F149A"/>
    <w:rsid w:val="000F2EAD"/>
    <w:rsid w:val="00120D77"/>
    <w:rsid w:val="00122671"/>
    <w:rsid w:val="00137F40"/>
    <w:rsid w:val="00146705"/>
    <w:rsid w:val="00147CE6"/>
    <w:rsid w:val="00152D8F"/>
    <w:rsid w:val="0015760D"/>
    <w:rsid w:val="00160BCA"/>
    <w:rsid w:val="00161664"/>
    <w:rsid w:val="00163E9C"/>
    <w:rsid w:val="001812AC"/>
    <w:rsid w:val="001823F6"/>
    <w:rsid w:val="00186A73"/>
    <w:rsid w:val="00192D15"/>
    <w:rsid w:val="001976BB"/>
    <w:rsid w:val="001A3E47"/>
    <w:rsid w:val="001A3FDF"/>
    <w:rsid w:val="001A4E58"/>
    <w:rsid w:val="001B071E"/>
    <w:rsid w:val="001B3FA6"/>
    <w:rsid w:val="001B53AE"/>
    <w:rsid w:val="001C005E"/>
    <w:rsid w:val="001D0664"/>
    <w:rsid w:val="001D1133"/>
    <w:rsid w:val="001D376B"/>
    <w:rsid w:val="001D5693"/>
    <w:rsid w:val="001D5A4C"/>
    <w:rsid w:val="001F5474"/>
    <w:rsid w:val="001F7C18"/>
    <w:rsid w:val="00203512"/>
    <w:rsid w:val="0020746F"/>
    <w:rsid w:val="00212C86"/>
    <w:rsid w:val="00213E9F"/>
    <w:rsid w:val="0021647B"/>
    <w:rsid w:val="00220124"/>
    <w:rsid w:val="00225ADA"/>
    <w:rsid w:val="0022773A"/>
    <w:rsid w:val="0023306C"/>
    <w:rsid w:val="00244413"/>
    <w:rsid w:val="00245907"/>
    <w:rsid w:val="00246999"/>
    <w:rsid w:val="00246AB5"/>
    <w:rsid w:val="00246D64"/>
    <w:rsid w:val="00253A6C"/>
    <w:rsid w:val="0026334C"/>
    <w:rsid w:val="00292F8E"/>
    <w:rsid w:val="00295629"/>
    <w:rsid w:val="002A2CD0"/>
    <w:rsid w:val="002A7C95"/>
    <w:rsid w:val="002B0ED4"/>
    <w:rsid w:val="002B1E91"/>
    <w:rsid w:val="002B31C5"/>
    <w:rsid w:val="002C178B"/>
    <w:rsid w:val="002C37BE"/>
    <w:rsid w:val="002C5547"/>
    <w:rsid w:val="002C5E44"/>
    <w:rsid w:val="002D1CCB"/>
    <w:rsid w:val="002E6838"/>
    <w:rsid w:val="002F23AC"/>
    <w:rsid w:val="002F558B"/>
    <w:rsid w:val="002F72D6"/>
    <w:rsid w:val="003052D3"/>
    <w:rsid w:val="003119B2"/>
    <w:rsid w:val="003125C5"/>
    <w:rsid w:val="00313AA7"/>
    <w:rsid w:val="00315181"/>
    <w:rsid w:val="0031738A"/>
    <w:rsid w:val="00332457"/>
    <w:rsid w:val="00355D3B"/>
    <w:rsid w:val="00362C27"/>
    <w:rsid w:val="003725A7"/>
    <w:rsid w:val="003727A7"/>
    <w:rsid w:val="0037758B"/>
    <w:rsid w:val="0038052A"/>
    <w:rsid w:val="003823B5"/>
    <w:rsid w:val="003A25E2"/>
    <w:rsid w:val="003D3A36"/>
    <w:rsid w:val="003D5535"/>
    <w:rsid w:val="003E2300"/>
    <w:rsid w:val="004044D2"/>
    <w:rsid w:val="00406DF4"/>
    <w:rsid w:val="00410080"/>
    <w:rsid w:val="00410E46"/>
    <w:rsid w:val="004151F8"/>
    <w:rsid w:val="00421560"/>
    <w:rsid w:val="00432412"/>
    <w:rsid w:val="0045242E"/>
    <w:rsid w:val="004557DF"/>
    <w:rsid w:val="00456B5F"/>
    <w:rsid w:val="004609C2"/>
    <w:rsid w:val="00474B64"/>
    <w:rsid w:val="004A6B65"/>
    <w:rsid w:val="004D3DA2"/>
    <w:rsid w:val="004D4F75"/>
    <w:rsid w:val="004D6A61"/>
    <w:rsid w:val="004D776D"/>
    <w:rsid w:val="004E488C"/>
    <w:rsid w:val="004E576A"/>
    <w:rsid w:val="00520C74"/>
    <w:rsid w:val="00522F78"/>
    <w:rsid w:val="00541F27"/>
    <w:rsid w:val="00542B87"/>
    <w:rsid w:val="00543F01"/>
    <w:rsid w:val="00570B20"/>
    <w:rsid w:val="00584C5F"/>
    <w:rsid w:val="00587D84"/>
    <w:rsid w:val="0059592C"/>
    <w:rsid w:val="00597128"/>
    <w:rsid w:val="00597AA8"/>
    <w:rsid w:val="005A4039"/>
    <w:rsid w:val="005C1861"/>
    <w:rsid w:val="005C69D2"/>
    <w:rsid w:val="005D192A"/>
    <w:rsid w:val="005D1FAE"/>
    <w:rsid w:val="005D6BA2"/>
    <w:rsid w:val="005E2D08"/>
    <w:rsid w:val="005F30E7"/>
    <w:rsid w:val="00603387"/>
    <w:rsid w:val="00604BB3"/>
    <w:rsid w:val="00604C35"/>
    <w:rsid w:val="00612C83"/>
    <w:rsid w:val="0061360A"/>
    <w:rsid w:val="00614327"/>
    <w:rsid w:val="006249DF"/>
    <w:rsid w:val="006428F9"/>
    <w:rsid w:val="006432D8"/>
    <w:rsid w:val="00646E3E"/>
    <w:rsid w:val="00662EE2"/>
    <w:rsid w:val="006635BA"/>
    <w:rsid w:val="006725E3"/>
    <w:rsid w:val="00676CE8"/>
    <w:rsid w:val="00687BFE"/>
    <w:rsid w:val="00692416"/>
    <w:rsid w:val="006979A3"/>
    <w:rsid w:val="006A0731"/>
    <w:rsid w:val="006A36EF"/>
    <w:rsid w:val="006A7C78"/>
    <w:rsid w:val="006B47EC"/>
    <w:rsid w:val="006B68A2"/>
    <w:rsid w:val="006B6CFC"/>
    <w:rsid w:val="006C2FC0"/>
    <w:rsid w:val="006C50CA"/>
    <w:rsid w:val="006D04B4"/>
    <w:rsid w:val="006D06A3"/>
    <w:rsid w:val="006D2A35"/>
    <w:rsid w:val="006D3945"/>
    <w:rsid w:val="006E0A06"/>
    <w:rsid w:val="006E136C"/>
    <w:rsid w:val="006E31A0"/>
    <w:rsid w:val="006E44D3"/>
    <w:rsid w:val="006F083D"/>
    <w:rsid w:val="006F36BE"/>
    <w:rsid w:val="00712255"/>
    <w:rsid w:val="00717338"/>
    <w:rsid w:val="00726860"/>
    <w:rsid w:val="00727AC6"/>
    <w:rsid w:val="00736B2C"/>
    <w:rsid w:val="00741E08"/>
    <w:rsid w:val="0074200E"/>
    <w:rsid w:val="00742E83"/>
    <w:rsid w:val="00751356"/>
    <w:rsid w:val="007526A9"/>
    <w:rsid w:val="007533F5"/>
    <w:rsid w:val="00755E03"/>
    <w:rsid w:val="00795F59"/>
    <w:rsid w:val="007A1CD8"/>
    <w:rsid w:val="007A1D2B"/>
    <w:rsid w:val="007A338C"/>
    <w:rsid w:val="007A3E9B"/>
    <w:rsid w:val="007A64DD"/>
    <w:rsid w:val="007A67D6"/>
    <w:rsid w:val="007C6B17"/>
    <w:rsid w:val="007F4EFF"/>
    <w:rsid w:val="0080417B"/>
    <w:rsid w:val="00806D68"/>
    <w:rsid w:val="00806DCC"/>
    <w:rsid w:val="00813342"/>
    <w:rsid w:val="00814215"/>
    <w:rsid w:val="00816C97"/>
    <w:rsid w:val="00821C16"/>
    <w:rsid w:val="00821CED"/>
    <w:rsid w:val="008231D2"/>
    <w:rsid w:val="00827C7E"/>
    <w:rsid w:val="00830A59"/>
    <w:rsid w:val="00851CE9"/>
    <w:rsid w:val="00863414"/>
    <w:rsid w:val="008644E9"/>
    <w:rsid w:val="00865925"/>
    <w:rsid w:val="008760E2"/>
    <w:rsid w:val="008817B4"/>
    <w:rsid w:val="00887F9F"/>
    <w:rsid w:val="008B0739"/>
    <w:rsid w:val="008B4A8E"/>
    <w:rsid w:val="008E0589"/>
    <w:rsid w:val="008E0CD7"/>
    <w:rsid w:val="008E1764"/>
    <w:rsid w:val="008E1FD9"/>
    <w:rsid w:val="008E3B69"/>
    <w:rsid w:val="008E4D66"/>
    <w:rsid w:val="008E7FE5"/>
    <w:rsid w:val="008F46A3"/>
    <w:rsid w:val="008F61D5"/>
    <w:rsid w:val="00902AAC"/>
    <w:rsid w:val="00903519"/>
    <w:rsid w:val="00913893"/>
    <w:rsid w:val="00920C7E"/>
    <w:rsid w:val="00932BB3"/>
    <w:rsid w:val="009371B8"/>
    <w:rsid w:val="00943790"/>
    <w:rsid w:val="00946748"/>
    <w:rsid w:val="00963311"/>
    <w:rsid w:val="009678B8"/>
    <w:rsid w:val="0097289E"/>
    <w:rsid w:val="00975FF0"/>
    <w:rsid w:val="00981368"/>
    <w:rsid w:val="00982480"/>
    <w:rsid w:val="0099143D"/>
    <w:rsid w:val="009939C7"/>
    <w:rsid w:val="009A2D0E"/>
    <w:rsid w:val="009A2EE6"/>
    <w:rsid w:val="009A34FC"/>
    <w:rsid w:val="009A3AAC"/>
    <w:rsid w:val="009B67F9"/>
    <w:rsid w:val="009E27A7"/>
    <w:rsid w:val="009E3B4A"/>
    <w:rsid w:val="009F0984"/>
    <w:rsid w:val="009F70D1"/>
    <w:rsid w:val="00A01BB2"/>
    <w:rsid w:val="00A06D8B"/>
    <w:rsid w:val="00A13E64"/>
    <w:rsid w:val="00A36E1E"/>
    <w:rsid w:val="00A62103"/>
    <w:rsid w:val="00A62798"/>
    <w:rsid w:val="00A70209"/>
    <w:rsid w:val="00A70CA0"/>
    <w:rsid w:val="00A741E5"/>
    <w:rsid w:val="00A7755F"/>
    <w:rsid w:val="00A83076"/>
    <w:rsid w:val="00A836CE"/>
    <w:rsid w:val="00A92CFA"/>
    <w:rsid w:val="00A96351"/>
    <w:rsid w:val="00AA1E08"/>
    <w:rsid w:val="00AA5045"/>
    <w:rsid w:val="00AA680D"/>
    <w:rsid w:val="00AB00E3"/>
    <w:rsid w:val="00AB0152"/>
    <w:rsid w:val="00AC6B6A"/>
    <w:rsid w:val="00AD14E4"/>
    <w:rsid w:val="00AD4CA2"/>
    <w:rsid w:val="00AD789B"/>
    <w:rsid w:val="00AD7CA5"/>
    <w:rsid w:val="00AF167F"/>
    <w:rsid w:val="00B025DB"/>
    <w:rsid w:val="00B21508"/>
    <w:rsid w:val="00B248C4"/>
    <w:rsid w:val="00B25067"/>
    <w:rsid w:val="00B2579E"/>
    <w:rsid w:val="00B261BF"/>
    <w:rsid w:val="00B4626F"/>
    <w:rsid w:val="00B514DB"/>
    <w:rsid w:val="00B5328C"/>
    <w:rsid w:val="00B64BBC"/>
    <w:rsid w:val="00B651C5"/>
    <w:rsid w:val="00B728B7"/>
    <w:rsid w:val="00B73A21"/>
    <w:rsid w:val="00B80C04"/>
    <w:rsid w:val="00B8179C"/>
    <w:rsid w:val="00B86112"/>
    <w:rsid w:val="00B86203"/>
    <w:rsid w:val="00BA6709"/>
    <w:rsid w:val="00BA6D7C"/>
    <w:rsid w:val="00BC7B78"/>
    <w:rsid w:val="00BD2D8C"/>
    <w:rsid w:val="00BD6CE1"/>
    <w:rsid w:val="00BD6CFB"/>
    <w:rsid w:val="00BD7F49"/>
    <w:rsid w:val="00BE0BD8"/>
    <w:rsid w:val="00BE3179"/>
    <w:rsid w:val="00BE3B38"/>
    <w:rsid w:val="00BE60FE"/>
    <w:rsid w:val="00BE617D"/>
    <w:rsid w:val="00C00089"/>
    <w:rsid w:val="00C13CD9"/>
    <w:rsid w:val="00C2150B"/>
    <w:rsid w:val="00C23B58"/>
    <w:rsid w:val="00C244D1"/>
    <w:rsid w:val="00C26CBC"/>
    <w:rsid w:val="00C3191A"/>
    <w:rsid w:val="00C41187"/>
    <w:rsid w:val="00C50741"/>
    <w:rsid w:val="00C6150B"/>
    <w:rsid w:val="00C863B5"/>
    <w:rsid w:val="00C92815"/>
    <w:rsid w:val="00C957DD"/>
    <w:rsid w:val="00C95859"/>
    <w:rsid w:val="00CA3B74"/>
    <w:rsid w:val="00CA45F2"/>
    <w:rsid w:val="00CB0971"/>
    <w:rsid w:val="00CB1CE2"/>
    <w:rsid w:val="00CB2B5E"/>
    <w:rsid w:val="00CB4F07"/>
    <w:rsid w:val="00CB557C"/>
    <w:rsid w:val="00CB5620"/>
    <w:rsid w:val="00CB66AB"/>
    <w:rsid w:val="00CC72B1"/>
    <w:rsid w:val="00CD0592"/>
    <w:rsid w:val="00CD1579"/>
    <w:rsid w:val="00CD2CEA"/>
    <w:rsid w:val="00CE00F6"/>
    <w:rsid w:val="00CE78BD"/>
    <w:rsid w:val="00CF29C6"/>
    <w:rsid w:val="00CF3898"/>
    <w:rsid w:val="00CF39D5"/>
    <w:rsid w:val="00D021AB"/>
    <w:rsid w:val="00D05DD4"/>
    <w:rsid w:val="00D130B4"/>
    <w:rsid w:val="00D15CB3"/>
    <w:rsid w:val="00D218F7"/>
    <w:rsid w:val="00D21FA0"/>
    <w:rsid w:val="00D331E8"/>
    <w:rsid w:val="00D37796"/>
    <w:rsid w:val="00D37829"/>
    <w:rsid w:val="00D436D0"/>
    <w:rsid w:val="00D447EB"/>
    <w:rsid w:val="00D5197C"/>
    <w:rsid w:val="00D63B53"/>
    <w:rsid w:val="00D70054"/>
    <w:rsid w:val="00D90882"/>
    <w:rsid w:val="00D92953"/>
    <w:rsid w:val="00D95F10"/>
    <w:rsid w:val="00D9661A"/>
    <w:rsid w:val="00DA0D27"/>
    <w:rsid w:val="00DA1C3D"/>
    <w:rsid w:val="00DA74EC"/>
    <w:rsid w:val="00DB21CE"/>
    <w:rsid w:val="00DB2997"/>
    <w:rsid w:val="00DC0D56"/>
    <w:rsid w:val="00DE5494"/>
    <w:rsid w:val="00DE57AA"/>
    <w:rsid w:val="00DF0F91"/>
    <w:rsid w:val="00DF4E06"/>
    <w:rsid w:val="00DF5AE5"/>
    <w:rsid w:val="00E00D9F"/>
    <w:rsid w:val="00E05DD1"/>
    <w:rsid w:val="00E07FF0"/>
    <w:rsid w:val="00E20ED4"/>
    <w:rsid w:val="00E26F6C"/>
    <w:rsid w:val="00E341AB"/>
    <w:rsid w:val="00E52084"/>
    <w:rsid w:val="00E56DDC"/>
    <w:rsid w:val="00E67D5A"/>
    <w:rsid w:val="00E70737"/>
    <w:rsid w:val="00E729BF"/>
    <w:rsid w:val="00E7328D"/>
    <w:rsid w:val="00E759EC"/>
    <w:rsid w:val="00E82025"/>
    <w:rsid w:val="00E972AB"/>
    <w:rsid w:val="00E97562"/>
    <w:rsid w:val="00EA51FA"/>
    <w:rsid w:val="00EB6326"/>
    <w:rsid w:val="00EC7F61"/>
    <w:rsid w:val="00ED18B3"/>
    <w:rsid w:val="00ED7ED2"/>
    <w:rsid w:val="00F04AE6"/>
    <w:rsid w:val="00F05E2B"/>
    <w:rsid w:val="00F07C8E"/>
    <w:rsid w:val="00F25007"/>
    <w:rsid w:val="00F34EB8"/>
    <w:rsid w:val="00F409AC"/>
    <w:rsid w:val="00F4232B"/>
    <w:rsid w:val="00F451D7"/>
    <w:rsid w:val="00F51621"/>
    <w:rsid w:val="00F56304"/>
    <w:rsid w:val="00F565CA"/>
    <w:rsid w:val="00F575FF"/>
    <w:rsid w:val="00F579B2"/>
    <w:rsid w:val="00F63F5F"/>
    <w:rsid w:val="00F74947"/>
    <w:rsid w:val="00F86B53"/>
    <w:rsid w:val="00FA1806"/>
    <w:rsid w:val="00FA2D65"/>
    <w:rsid w:val="00FC2268"/>
    <w:rsid w:val="00FC467F"/>
    <w:rsid w:val="00FC7639"/>
    <w:rsid w:val="00FD4F3D"/>
    <w:rsid w:val="00FE368E"/>
    <w:rsid w:val="00FE65D3"/>
    <w:rsid w:val="00FF38DE"/>
    <w:rsid w:val="00FF6D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817B4"/>
    <w:rPr>
      <w:szCs w:val="24"/>
      <w:lang w:eastAsia="en-US"/>
    </w:rPr>
  </w:style>
  <w:style w:type="paragraph" w:styleId="Naslov2">
    <w:name w:val="heading 2"/>
    <w:basedOn w:val="Navaden"/>
    <w:next w:val="Navaden"/>
    <w:link w:val="Naslov2Znak"/>
    <w:uiPriority w:val="99"/>
    <w:qFormat/>
    <w:rsid w:val="005C69D2"/>
    <w:pPr>
      <w:keepNext/>
      <w:spacing w:before="240" w:after="60"/>
      <w:outlineLvl w:val="1"/>
    </w:pPr>
    <w:rPr>
      <w:rFonts w:ascii="Arial" w:hAnsi="Arial" w:cs="Arial"/>
      <w:b/>
      <w:bCs/>
      <w:i/>
      <w:i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9"/>
    <w:locked/>
    <w:rsid w:val="005C69D2"/>
    <w:rPr>
      <w:rFonts w:ascii="Arial" w:hAnsi="Arial"/>
      <w:b/>
      <w:i/>
      <w:sz w:val="28"/>
    </w:rPr>
  </w:style>
  <w:style w:type="paragraph" w:styleId="Glava">
    <w:name w:val="header"/>
    <w:basedOn w:val="Navaden"/>
    <w:link w:val="GlavaZnak"/>
    <w:uiPriority w:val="99"/>
    <w:rsid w:val="008817B4"/>
    <w:pPr>
      <w:tabs>
        <w:tab w:val="center" w:pos="4320"/>
        <w:tab w:val="right" w:pos="8640"/>
      </w:tabs>
    </w:pPr>
  </w:style>
  <w:style w:type="character" w:customStyle="1" w:styleId="GlavaZnak">
    <w:name w:val="Glava Znak"/>
    <w:basedOn w:val="Privzetapisavaodstavka"/>
    <w:link w:val="Glava"/>
    <w:uiPriority w:val="99"/>
    <w:semiHidden/>
    <w:locked/>
    <w:rsid w:val="00CD1579"/>
    <w:rPr>
      <w:sz w:val="24"/>
      <w:lang w:eastAsia="en-US"/>
    </w:rPr>
  </w:style>
  <w:style w:type="paragraph" w:styleId="Noga">
    <w:name w:val="footer"/>
    <w:basedOn w:val="Navaden"/>
    <w:link w:val="NogaZnak"/>
    <w:uiPriority w:val="99"/>
    <w:semiHidden/>
    <w:rsid w:val="008817B4"/>
    <w:pPr>
      <w:tabs>
        <w:tab w:val="center" w:pos="4320"/>
        <w:tab w:val="right" w:pos="8640"/>
      </w:tabs>
    </w:pPr>
  </w:style>
  <w:style w:type="character" w:customStyle="1" w:styleId="NogaZnak">
    <w:name w:val="Noga Znak"/>
    <w:basedOn w:val="Privzetapisavaodstavka"/>
    <w:link w:val="Noga"/>
    <w:uiPriority w:val="99"/>
    <w:semiHidden/>
    <w:locked/>
    <w:rsid w:val="00CD1579"/>
    <w:rPr>
      <w:sz w:val="24"/>
      <w:lang w:eastAsia="en-US"/>
    </w:rPr>
  </w:style>
  <w:style w:type="paragraph" w:styleId="Telobesedila">
    <w:name w:val="Body Text"/>
    <w:basedOn w:val="Navaden"/>
    <w:link w:val="TelobesedilaZnak"/>
    <w:rsid w:val="005C69D2"/>
    <w:pPr>
      <w:jc w:val="both"/>
    </w:pPr>
    <w:rPr>
      <w:b/>
      <w:sz w:val="24"/>
      <w:szCs w:val="20"/>
      <w:lang w:eastAsia="sl-SI"/>
    </w:rPr>
  </w:style>
  <w:style w:type="character" w:customStyle="1" w:styleId="TelobesedilaZnak">
    <w:name w:val="Telo besedila Znak"/>
    <w:basedOn w:val="Privzetapisavaodstavka"/>
    <w:link w:val="Telobesedila"/>
    <w:locked/>
    <w:rsid w:val="005C69D2"/>
    <w:rPr>
      <w:b/>
      <w:sz w:val="24"/>
    </w:rPr>
  </w:style>
  <w:style w:type="character" w:styleId="Hiperpovezava">
    <w:name w:val="Hyperlink"/>
    <w:basedOn w:val="Privzetapisavaodstavka"/>
    <w:uiPriority w:val="99"/>
    <w:rsid w:val="005C69D2"/>
    <w:rPr>
      <w:rFonts w:cs="Times New Roman"/>
      <w:color w:val="0000FF"/>
      <w:u w:val="single"/>
    </w:rPr>
  </w:style>
  <w:style w:type="table" w:styleId="Tabelamrea">
    <w:name w:val="Table Grid"/>
    <w:basedOn w:val="Navadnatabela"/>
    <w:rsid w:val="001976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3B53"/>
    <w:pPr>
      <w:autoSpaceDE w:val="0"/>
      <w:autoSpaceDN w:val="0"/>
      <w:adjustRightInd w:val="0"/>
    </w:pPr>
    <w:rPr>
      <w:color w:val="000000"/>
      <w:sz w:val="24"/>
      <w:szCs w:val="24"/>
    </w:rPr>
  </w:style>
  <w:style w:type="paragraph" w:styleId="Odstavekseznama">
    <w:name w:val="List Paragraph"/>
    <w:basedOn w:val="Navaden"/>
    <w:uiPriority w:val="34"/>
    <w:qFormat/>
    <w:rsid w:val="00963311"/>
    <w:pPr>
      <w:ind w:left="720"/>
      <w:contextualSpacing/>
    </w:pPr>
  </w:style>
  <w:style w:type="character" w:styleId="Pripombasklic">
    <w:name w:val="annotation reference"/>
    <w:basedOn w:val="Privzetapisavaodstavka"/>
    <w:uiPriority w:val="99"/>
    <w:semiHidden/>
    <w:rsid w:val="00BA6709"/>
    <w:rPr>
      <w:rFonts w:cs="Times New Roman"/>
      <w:sz w:val="16"/>
    </w:rPr>
  </w:style>
  <w:style w:type="paragraph" w:styleId="Pripombabesedilo">
    <w:name w:val="annotation text"/>
    <w:basedOn w:val="Navaden"/>
    <w:link w:val="PripombabesediloZnak"/>
    <w:uiPriority w:val="99"/>
    <w:semiHidden/>
    <w:rsid w:val="00BA6709"/>
    <w:rPr>
      <w:sz w:val="20"/>
      <w:szCs w:val="20"/>
    </w:rPr>
  </w:style>
  <w:style w:type="character" w:customStyle="1" w:styleId="PripombabesediloZnak">
    <w:name w:val="Pripomba – besedilo Znak"/>
    <w:basedOn w:val="Privzetapisavaodstavka"/>
    <w:link w:val="Pripombabesedilo"/>
    <w:uiPriority w:val="99"/>
    <w:semiHidden/>
    <w:locked/>
    <w:rsid w:val="00AC6B6A"/>
    <w:rPr>
      <w:sz w:val="20"/>
      <w:lang w:eastAsia="en-US"/>
    </w:rPr>
  </w:style>
  <w:style w:type="paragraph" w:styleId="Zadevapripombe">
    <w:name w:val="annotation subject"/>
    <w:basedOn w:val="Pripombabesedilo"/>
    <w:next w:val="Pripombabesedilo"/>
    <w:link w:val="ZadevapripombeZnak"/>
    <w:uiPriority w:val="99"/>
    <w:semiHidden/>
    <w:rsid w:val="00BA6709"/>
    <w:rPr>
      <w:b/>
      <w:bCs/>
    </w:rPr>
  </w:style>
  <w:style w:type="character" w:customStyle="1" w:styleId="ZadevapripombeZnak">
    <w:name w:val="Zadeva pripombe Znak"/>
    <w:basedOn w:val="PripombabesediloZnak"/>
    <w:link w:val="Zadevapripombe"/>
    <w:uiPriority w:val="99"/>
    <w:semiHidden/>
    <w:locked/>
    <w:rsid w:val="00AC6B6A"/>
    <w:rPr>
      <w:b/>
      <w:sz w:val="20"/>
      <w:lang w:eastAsia="en-US"/>
    </w:rPr>
  </w:style>
  <w:style w:type="paragraph" w:styleId="Besedilooblaka">
    <w:name w:val="Balloon Text"/>
    <w:basedOn w:val="Navaden"/>
    <w:link w:val="BesedilooblakaZnak"/>
    <w:uiPriority w:val="99"/>
    <w:semiHidden/>
    <w:rsid w:val="00BA6709"/>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AC6B6A"/>
    <w:rPr>
      <w:sz w:val="2"/>
      <w:lang w:eastAsia="en-US"/>
    </w:rPr>
  </w:style>
  <w:style w:type="paragraph" w:styleId="Konnaopomba-besedilo">
    <w:name w:val="endnote text"/>
    <w:basedOn w:val="Navaden"/>
    <w:link w:val="Konnaopomba-besediloZnak"/>
    <w:uiPriority w:val="99"/>
    <w:semiHidden/>
    <w:unhideWhenUsed/>
    <w:rsid w:val="000624E6"/>
    <w:rPr>
      <w:sz w:val="20"/>
      <w:szCs w:val="20"/>
    </w:rPr>
  </w:style>
  <w:style w:type="character" w:customStyle="1" w:styleId="Konnaopomba-besediloZnak">
    <w:name w:val="Končna opomba - besedilo Znak"/>
    <w:basedOn w:val="Privzetapisavaodstavka"/>
    <w:link w:val="Konnaopomba-besedilo"/>
    <w:uiPriority w:val="99"/>
    <w:semiHidden/>
    <w:rsid w:val="000624E6"/>
    <w:rPr>
      <w:sz w:val="20"/>
      <w:szCs w:val="20"/>
      <w:lang w:eastAsia="en-US"/>
    </w:rPr>
  </w:style>
  <w:style w:type="character" w:styleId="Konnaopomba-sklic">
    <w:name w:val="endnote reference"/>
    <w:basedOn w:val="Privzetapisavaodstavka"/>
    <w:uiPriority w:val="99"/>
    <w:semiHidden/>
    <w:unhideWhenUsed/>
    <w:rsid w:val="000624E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817B4"/>
    <w:rPr>
      <w:szCs w:val="24"/>
      <w:lang w:eastAsia="en-US"/>
    </w:rPr>
  </w:style>
  <w:style w:type="paragraph" w:styleId="Naslov2">
    <w:name w:val="heading 2"/>
    <w:basedOn w:val="Navaden"/>
    <w:next w:val="Navaden"/>
    <w:link w:val="Naslov2Znak"/>
    <w:uiPriority w:val="99"/>
    <w:qFormat/>
    <w:rsid w:val="005C69D2"/>
    <w:pPr>
      <w:keepNext/>
      <w:spacing w:before="240" w:after="60"/>
      <w:outlineLvl w:val="1"/>
    </w:pPr>
    <w:rPr>
      <w:rFonts w:ascii="Arial" w:hAnsi="Arial" w:cs="Arial"/>
      <w:b/>
      <w:bCs/>
      <w:i/>
      <w:i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9"/>
    <w:locked/>
    <w:rsid w:val="005C69D2"/>
    <w:rPr>
      <w:rFonts w:ascii="Arial" w:hAnsi="Arial"/>
      <w:b/>
      <w:i/>
      <w:sz w:val="28"/>
    </w:rPr>
  </w:style>
  <w:style w:type="paragraph" w:styleId="Glava">
    <w:name w:val="header"/>
    <w:basedOn w:val="Navaden"/>
    <w:link w:val="GlavaZnak"/>
    <w:uiPriority w:val="99"/>
    <w:rsid w:val="008817B4"/>
    <w:pPr>
      <w:tabs>
        <w:tab w:val="center" w:pos="4320"/>
        <w:tab w:val="right" w:pos="8640"/>
      </w:tabs>
    </w:pPr>
  </w:style>
  <w:style w:type="character" w:customStyle="1" w:styleId="GlavaZnak">
    <w:name w:val="Glava Znak"/>
    <w:basedOn w:val="Privzetapisavaodstavka"/>
    <w:link w:val="Glava"/>
    <w:uiPriority w:val="99"/>
    <w:semiHidden/>
    <w:locked/>
    <w:rsid w:val="00CD1579"/>
    <w:rPr>
      <w:sz w:val="24"/>
      <w:lang w:eastAsia="en-US"/>
    </w:rPr>
  </w:style>
  <w:style w:type="paragraph" w:styleId="Noga">
    <w:name w:val="footer"/>
    <w:basedOn w:val="Navaden"/>
    <w:link w:val="NogaZnak"/>
    <w:uiPriority w:val="99"/>
    <w:semiHidden/>
    <w:rsid w:val="008817B4"/>
    <w:pPr>
      <w:tabs>
        <w:tab w:val="center" w:pos="4320"/>
        <w:tab w:val="right" w:pos="8640"/>
      </w:tabs>
    </w:pPr>
  </w:style>
  <w:style w:type="character" w:customStyle="1" w:styleId="NogaZnak">
    <w:name w:val="Noga Znak"/>
    <w:basedOn w:val="Privzetapisavaodstavka"/>
    <w:link w:val="Noga"/>
    <w:uiPriority w:val="99"/>
    <w:semiHidden/>
    <w:locked/>
    <w:rsid w:val="00CD1579"/>
    <w:rPr>
      <w:sz w:val="24"/>
      <w:lang w:eastAsia="en-US"/>
    </w:rPr>
  </w:style>
  <w:style w:type="paragraph" w:styleId="Telobesedila">
    <w:name w:val="Body Text"/>
    <w:basedOn w:val="Navaden"/>
    <w:link w:val="TelobesedilaZnak"/>
    <w:rsid w:val="005C69D2"/>
    <w:pPr>
      <w:jc w:val="both"/>
    </w:pPr>
    <w:rPr>
      <w:b/>
      <w:sz w:val="24"/>
      <w:szCs w:val="20"/>
      <w:lang w:eastAsia="sl-SI"/>
    </w:rPr>
  </w:style>
  <w:style w:type="character" w:customStyle="1" w:styleId="TelobesedilaZnak">
    <w:name w:val="Telo besedila Znak"/>
    <w:basedOn w:val="Privzetapisavaodstavka"/>
    <w:link w:val="Telobesedila"/>
    <w:locked/>
    <w:rsid w:val="005C69D2"/>
    <w:rPr>
      <w:b/>
      <w:sz w:val="24"/>
    </w:rPr>
  </w:style>
  <w:style w:type="character" w:styleId="Hiperpovezava">
    <w:name w:val="Hyperlink"/>
    <w:basedOn w:val="Privzetapisavaodstavka"/>
    <w:uiPriority w:val="99"/>
    <w:rsid w:val="005C69D2"/>
    <w:rPr>
      <w:rFonts w:cs="Times New Roman"/>
      <w:color w:val="0000FF"/>
      <w:u w:val="single"/>
    </w:rPr>
  </w:style>
  <w:style w:type="table" w:styleId="Tabelamrea">
    <w:name w:val="Table Grid"/>
    <w:basedOn w:val="Navadnatabela"/>
    <w:rsid w:val="001976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3B53"/>
    <w:pPr>
      <w:autoSpaceDE w:val="0"/>
      <w:autoSpaceDN w:val="0"/>
      <w:adjustRightInd w:val="0"/>
    </w:pPr>
    <w:rPr>
      <w:color w:val="000000"/>
      <w:sz w:val="24"/>
      <w:szCs w:val="24"/>
    </w:rPr>
  </w:style>
  <w:style w:type="paragraph" w:styleId="Odstavekseznama">
    <w:name w:val="List Paragraph"/>
    <w:basedOn w:val="Navaden"/>
    <w:uiPriority w:val="34"/>
    <w:qFormat/>
    <w:rsid w:val="00963311"/>
    <w:pPr>
      <w:ind w:left="720"/>
      <w:contextualSpacing/>
    </w:pPr>
  </w:style>
  <w:style w:type="character" w:styleId="Pripombasklic">
    <w:name w:val="annotation reference"/>
    <w:basedOn w:val="Privzetapisavaodstavka"/>
    <w:uiPriority w:val="99"/>
    <w:semiHidden/>
    <w:rsid w:val="00BA6709"/>
    <w:rPr>
      <w:rFonts w:cs="Times New Roman"/>
      <w:sz w:val="16"/>
    </w:rPr>
  </w:style>
  <w:style w:type="paragraph" w:styleId="Pripombabesedilo">
    <w:name w:val="annotation text"/>
    <w:basedOn w:val="Navaden"/>
    <w:link w:val="PripombabesediloZnak"/>
    <w:uiPriority w:val="99"/>
    <w:semiHidden/>
    <w:rsid w:val="00BA6709"/>
    <w:rPr>
      <w:sz w:val="20"/>
      <w:szCs w:val="20"/>
    </w:rPr>
  </w:style>
  <w:style w:type="character" w:customStyle="1" w:styleId="PripombabesediloZnak">
    <w:name w:val="Pripomba – besedilo Znak"/>
    <w:basedOn w:val="Privzetapisavaodstavka"/>
    <w:link w:val="Pripombabesedilo"/>
    <w:uiPriority w:val="99"/>
    <w:semiHidden/>
    <w:locked/>
    <w:rsid w:val="00AC6B6A"/>
    <w:rPr>
      <w:sz w:val="20"/>
      <w:lang w:eastAsia="en-US"/>
    </w:rPr>
  </w:style>
  <w:style w:type="paragraph" w:styleId="Zadevapripombe">
    <w:name w:val="annotation subject"/>
    <w:basedOn w:val="Pripombabesedilo"/>
    <w:next w:val="Pripombabesedilo"/>
    <w:link w:val="ZadevapripombeZnak"/>
    <w:uiPriority w:val="99"/>
    <w:semiHidden/>
    <w:rsid w:val="00BA6709"/>
    <w:rPr>
      <w:b/>
      <w:bCs/>
    </w:rPr>
  </w:style>
  <w:style w:type="character" w:customStyle="1" w:styleId="ZadevapripombeZnak">
    <w:name w:val="Zadeva pripombe Znak"/>
    <w:basedOn w:val="PripombabesediloZnak"/>
    <w:link w:val="Zadevapripombe"/>
    <w:uiPriority w:val="99"/>
    <w:semiHidden/>
    <w:locked/>
    <w:rsid w:val="00AC6B6A"/>
    <w:rPr>
      <w:b/>
      <w:sz w:val="20"/>
      <w:lang w:eastAsia="en-US"/>
    </w:rPr>
  </w:style>
  <w:style w:type="paragraph" w:styleId="Besedilooblaka">
    <w:name w:val="Balloon Text"/>
    <w:basedOn w:val="Navaden"/>
    <w:link w:val="BesedilooblakaZnak"/>
    <w:uiPriority w:val="99"/>
    <w:semiHidden/>
    <w:rsid w:val="00BA6709"/>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AC6B6A"/>
    <w:rPr>
      <w:sz w:val="2"/>
      <w:lang w:eastAsia="en-US"/>
    </w:rPr>
  </w:style>
  <w:style w:type="paragraph" w:styleId="Konnaopomba-besedilo">
    <w:name w:val="endnote text"/>
    <w:basedOn w:val="Navaden"/>
    <w:link w:val="Konnaopomba-besediloZnak"/>
    <w:uiPriority w:val="99"/>
    <w:semiHidden/>
    <w:unhideWhenUsed/>
    <w:rsid w:val="000624E6"/>
    <w:rPr>
      <w:sz w:val="20"/>
      <w:szCs w:val="20"/>
    </w:rPr>
  </w:style>
  <w:style w:type="character" w:customStyle="1" w:styleId="Konnaopomba-besediloZnak">
    <w:name w:val="Končna opomba - besedilo Znak"/>
    <w:basedOn w:val="Privzetapisavaodstavka"/>
    <w:link w:val="Konnaopomba-besedilo"/>
    <w:uiPriority w:val="99"/>
    <w:semiHidden/>
    <w:rsid w:val="000624E6"/>
    <w:rPr>
      <w:sz w:val="20"/>
      <w:szCs w:val="20"/>
      <w:lang w:eastAsia="en-US"/>
    </w:rPr>
  </w:style>
  <w:style w:type="character" w:styleId="Konnaopomba-sklic">
    <w:name w:val="endnote reference"/>
    <w:basedOn w:val="Privzetapisavaodstavka"/>
    <w:uiPriority w:val="99"/>
    <w:semiHidden/>
    <w:unhideWhenUsed/>
    <w:rsid w:val="000624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75262">
      <w:bodyDiv w:val="1"/>
      <w:marLeft w:val="0"/>
      <w:marRight w:val="0"/>
      <w:marTop w:val="0"/>
      <w:marBottom w:val="0"/>
      <w:divBdr>
        <w:top w:val="none" w:sz="0" w:space="0" w:color="auto"/>
        <w:left w:val="none" w:sz="0" w:space="0" w:color="auto"/>
        <w:bottom w:val="none" w:sz="0" w:space="0" w:color="auto"/>
        <w:right w:val="none" w:sz="0" w:space="0" w:color="auto"/>
      </w:divBdr>
      <w:divsChild>
        <w:div w:id="218247128">
          <w:marLeft w:val="0"/>
          <w:marRight w:val="0"/>
          <w:marTop w:val="0"/>
          <w:marBottom w:val="0"/>
          <w:divBdr>
            <w:top w:val="none" w:sz="0" w:space="0" w:color="auto"/>
            <w:left w:val="none" w:sz="0" w:space="0" w:color="auto"/>
            <w:bottom w:val="none" w:sz="0" w:space="0" w:color="auto"/>
            <w:right w:val="none" w:sz="0" w:space="0" w:color="auto"/>
          </w:divBdr>
        </w:div>
      </w:divsChild>
    </w:div>
    <w:div w:id="901792412">
      <w:marLeft w:val="0"/>
      <w:marRight w:val="0"/>
      <w:marTop w:val="0"/>
      <w:marBottom w:val="0"/>
      <w:divBdr>
        <w:top w:val="none" w:sz="0" w:space="0" w:color="auto"/>
        <w:left w:val="none" w:sz="0" w:space="0" w:color="auto"/>
        <w:bottom w:val="none" w:sz="0" w:space="0" w:color="auto"/>
        <w:right w:val="none" w:sz="0" w:space="0" w:color="auto"/>
      </w:divBdr>
    </w:div>
    <w:div w:id="901792413">
      <w:marLeft w:val="0"/>
      <w:marRight w:val="0"/>
      <w:marTop w:val="0"/>
      <w:marBottom w:val="0"/>
      <w:divBdr>
        <w:top w:val="none" w:sz="0" w:space="0" w:color="auto"/>
        <w:left w:val="none" w:sz="0" w:space="0" w:color="auto"/>
        <w:bottom w:val="none" w:sz="0" w:space="0" w:color="auto"/>
        <w:right w:val="none" w:sz="0" w:space="0" w:color="auto"/>
      </w:divBdr>
    </w:div>
    <w:div w:id="1588995211">
      <w:bodyDiv w:val="1"/>
      <w:marLeft w:val="0"/>
      <w:marRight w:val="0"/>
      <w:marTop w:val="0"/>
      <w:marBottom w:val="0"/>
      <w:divBdr>
        <w:top w:val="none" w:sz="0" w:space="0" w:color="auto"/>
        <w:left w:val="none" w:sz="0" w:space="0" w:color="auto"/>
        <w:bottom w:val="none" w:sz="0" w:space="0" w:color="auto"/>
        <w:right w:val="none" w:sz="0" w:space="0" w:color="auto"/>
      </w:divBdr>
    </w:div>
    <w:div w:id="204258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privc\Local%20Settings\Temporary%20Internet%20Files\Content.Outlook\MATR2X33\MS_odbor%20za%20stanovanjsko%20politik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81C5857-B6A5-40D3-964E-D39C6DA3B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MS_odbor za stanovanjsko politiko</Template>
  <TotalTime>27</TotalTime>
  <Pages>3</Pages>
  <Words>837</Words>
  <Characters>4777</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Ime Priimek</vt:lpstr>
    </vt:vector>
  </TitlesOfParts>
  <Company>Mestna občina Ljubljana</Company>
  <LinksUpToDate>false</LinksUpToDate>
  <CharactersWithSpaces>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Boris Kaučič</dc:creator>
  <cp:lastModifiedBy>Boris Kaučič</cp:lastModifiedBy>
  <cp:revision>5</cp:revision>
  <cp:lastPrinted>2013-04-18T08:54:00Z</cp:lastPrinted>
  <dcterms:created xsi:type="dcterms:W3CDTF">2014-07-11T12:35:00Z</dcterms:created>
  <dcterms:modified xsi:type="dcterms:W3CDTF">2014-07-11T13:02:00Z</dcterms:modified>
</cp:coreProperties>
</file>