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3" w:rsidRPr="008433D9" w:rsidRDefault="00C517C3" w:rsidP="00C517C3">
      <w:pPr>
        <w:pStyle w:val="Naslov4"/>
        <w:rPr>
          <w:b w:val="0"/>
          <w:sz w:val="22"/>
          <w:szCs w:val="22"/>
        </w:rPr>
      </w:pPr>
      <w:r w:rsidRPr="008433D9">
        <w:rPr>
          <w:b w:val="0"/>
          <w:sz w:val="22"/>
          <w:szCs w:val="22"/>
        </w:rPr>
        <w:t xml:space="preserve">Številka: 03217- </w:t>
      </w:r>
      <w:r>
        <w:rPr>
          <w:b w:val="0"/>
          <w:sz w:val="22"/>
          <w:szCs w:val="22"/>
        </w:rPr>
        <w:t>3</w:t>
      </w:r>
      <w:r w:rsidRPr="008433D9">
        <w:rPr>
          <w:b w:val="0"/>
          <w:sz w:val="22"/>
          <w:szCs w:val="22"/>
        </w:rPr>
        <w:t>/2011-</w:t>
      </w:r>
      <w:r>
        <w:rPr>
          <w:b w:val="0"/>
          <w:sz w:val="22"/>
          <w:szCs w:val="22"/>
        </w:rPr>
        <w:t>1</w:t>
      </w:r>
    </w:p>
    <w:p w:rsidR="00C517C3" w:rsidRPr="00F62546" w:rsidRDefault="00C517C3" w:rsidP="00C517C3">
      <w:pPr>
        <w:rPr>
          <w:szCs w:val="22"/>
        </w:rPr>
      </w:pPr>
      <w:r w:rsidRPr="00F62546">
        <w:rPr>
          <w:szCs w:val="22"/>
        </w:rPr>
        <w:t xml:space="preserve">Datum: </w:t>
      </w:r>
      <w:r>
        <w:rPr>
          <w:szCs w:val="22"/>
        </w:rPr>
        <w:t>14</w:t>
      </w:r>
      <w:r w:rsidRPr="00F62546">
        <w:rPr>
          <w:szCs w:val="22"/>
        </w:rPr>
        <w:t xml:space="preserve">. </w:t>
      </w:r>
      <w:r>
        <w:rPr>
          <w:szCs w:val="22"/>
        </w:rPr>
        <w:t>4</w:t>
      </w:r>
      <w:r w:rsidRPr="00F62546">
        <w:rPr>
          <w:szCs w:val="22"/>
        </w:rPr>
        <w:t>. 201</w:t>
      </w:r>
      <w:r>
        <w:rPr>
          <w:szCs w:val="22"/>
        </w:rPr>
        <w:t>1</w:t>
      </w:r>
    </w:p>
    <w:p w:rsidR="00C517C3" w:rsidRPr="00F62546" w:rsidRDefault="00C517C3" w:rsidP="00C517C3">
      <w:pPr>
        <w:pStyle w:val="Telobesedila"/>
        <w:rPr>
          <w:b w:val="0"/>
          <w:sz w:val="22"/>
          <w:szCs w:val="22"/>
        </w:rPr>
      </w:pPr>
    </w:p>
    <w:p w:rsidR="00C517C3" w:rsidRPr="00F62546" w:rsidRDefault="00C517C3" w:rsidP="00C517C3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določenim </w:t>
      </w:r>
      <w:r w:rsidRPr="00F62546">
        <w:rPr>
          <w:b w:val="0"/>
          <w:sz w:val="22"/>
          <w:szCs w:val="22"/>
        </w:rPr>
        <w:t>dnevnim redom:</w:t>
      </w:r>
    </w:p>
    <w:p w:rsidR="00F62546" w:rsidRPr="00F62546" w:rsidRDefault="00F62546" w:rsidP="00F62546">
      <w:pPr>
        <w:pStyle w:val="Telobesedila"/>
        <w:rPr>
          <w:b w:val="0"/>
          <w:sz w:val="22"/>
          <w:szCs w:val="22"/>
        </w:rPr>
      </w:pPr>
    </w:p>
    <w:p w:rsidR="00A54912" w:rsidRDefault="00A54912" w:rsidP="00A54912">
      <w:pPr>
        <w:jc w:val="center"/>
        <w:rPr>
          <w:szCs w:val="22"/>
        </w:rPr>
      </w:pPr>
    </w:p>
    <w:p w:rsidR="00C4241F" w:rsidRPr="00EA65D7" w:rsidRDefault="00C4241F" w:rsidP="00C4241F">
      <w:pPr>
        <w:pStyle w:val="Naslov2"/>
        <w:jc w:val="center"/>
        <w:rPr>
          <w:rFonts w:ascii="Times New Roman" w:hAnsi="Times New Roman" w:cs="Times New Roman"/>
          <w:i w:val="0"/>
        </w:rPr>
      </w:pPr>
      <w:r w:rsidRPr="00EA65D7">
        <w:rPr>
          <w:rFonts w:ascii="Times New Roman" w:hAnsi="Times New Roman" w:cs="Times New Roman"/>
          <w:i w:val="0"/>
        </w:rPr>
        <w:t>ZAPISNIK</w:t>
      </w:r>
    </w:p>
    <w:p w:rsidR="00C4241F" w:rsidRPr="00EC0A39" w:rsidRDefault="00C4241F" w:rsidP="00C4241F">
      <w:pPr>
        <w:jc w:val="center"/>
      </w:pPr>
    </w:p>
    <w:p w:rsidR="00C517C3" w:rsidRDefault="00C517C3" w:rsidP="00C517C3">
      <w:pPr>
        <w:jc w:val="both"/>
        <w:rPr>
          <w:b/>
          <w:szCs w:val="22"/>
        </w:rPr>
      </w:pPr>
      <w:r>
        <w:rPr>
          <w:b/>
        </w:rPr>
        <w:t>1</w:t>
      </w:r>
      <w:r w:rsidR="00C4241F" w:rsidRPr="00EC0A39">
        <w:rPr>
          <w:b/>
        </w:rPr>
        <w:t xml:space="preserve">. </w:t>
      </w:r>
      <w:r w:rsidR="00C4241F">
        <w:rPr>
          <w:b/>
        </w:rPr>
        <w:t xml:space="preserve">izredne </w:t>
      </w:r>
      <w:r w:rsidR="00C4241F" w:rsidRPr="00EC0A39">
        <w:rPr>
          <w:b/>
        </w:rPr>
        <w:t>seje Odbora za varstvo okolja</w:t>
      </w:r>
      <w:r w:rsidR="00C4241F" w:rsidRPr="00C517C3">
        <w:t>, ki je bila v</w:t>
      </w:r>
      <w:r w:rsidR="00C4241F" w:rsidRPr="00EC0A39">
        <w:rPr>
          <w:b/>
        </w:rPr>
        <w:t xml:space="preserve">  </w:t>
      </w:r>
      <w:r>
        <w:rPr>
          <w:szCs w:val="22"/>
        </w:rPr>
        <w:t>četrtek 14</w:t>
      </w:r>
      <w:r w:rsidRPr="00F62546">
        <w:rPr>
          <w:szCs w:val="22"/>
        </w:rPr>
        <w:t xml:space="preserve">. </w:t>
      </w:r>
      <w:r>
        <w:rPr>
          <w:szCs w:val="22"/>
        </w:rPr>
        <w:t xml:space="preserve">aprila </w:t>
      </w:r>
      <w:r w:rsidRPr="00F62546">
        <w:rPr>
          <w:szCs w:val="22"/>
        </w:rPr>
        <w:t>201</w:t>
      </w:r>
      <w:r>
        <w:rPr>
          <w:szCs w:val="22"/>
        </w:rPr>
        <w:t>1</w:t>
      </w:r>
      <w:r w:rsidRPr="00F62546">
        <w:rPr>
          <w:szCs w:val="22"/>
        </w:rPr>
        <w:t xml:space="preserve"> ob  1</w:t>
      </w:r>
      <w:r>
        <w:rPr>
          <w:szCs w:val="22"/>
        </w:rPr>
        <w:t>6</w:t>
      </w:r>
      <w:r w:rsidRPr="00F62546">
        <w:rPr>
          <w:szCs w:val="22"/>
        </w:rPr>
        <w:t>.00 uri,</w:t>
      </w:r>
      <w:r>
        <w:rPr>
          <w:szCs w:val="22"/>
        </w:rPr>
        <w:t xml:space="preserve"> </w:t>
      </w:r>
      <w:r w:rsidRPr="00F62546">
        <w:rPr>
          <w:szCs w:val="22"/>
        </w:rPr>
        <w:t>v Banketni dvorani, Mestna</w:t>
      </w:r>
      <w:r>
        <w:rPr>
          <w:szCs w:val="22"/>
        </w:rPr>
        <w:t xml:space="preserve"> hiša, Mestni trg 1, Ljubljana</w:t>
      </w:r>
      <w:r>
        <w:rPr>
          <w:b/>
          <w:szCs w:val="22"/>
        </w:rPr>
        <w:t xml:space="preserve"> </w:t>
      </w:r>
    </w:p>
    <w:p w:rsidR="00C517C3" w:rsidRDefault="00C517C3" w:rsidP="00C517C3">
      <w:pPr>
        <w:rPr>
          <w:b/>
          <w:szCs w:val="22"/>
        </w:rPr>
      </w:pPr>
    </w:p>
    <w:p w:rsidR="00C4241F" w:rsidRPr="00EC0A39" w:rsidRDefault="00C4241F" w:rsidP="00C4241F"/>
    <w:p w:rsidR="00C4241F" w:rsidRPr="00EC0A39" w:rsidRDefault="00C4241F" w:rsidP="00C4241F">
      <w:pPr>
        <w:jc w:val="both"/>
      </w:pPr>
      <w:r w:rsidRPr="00EC0A39">
        <w:t xml:space="preserve">NAVZOČI: </w:t>
      </w:r>
    </w:p>
    <w:p w:rsidR="00C4241F" w:rsidRPr="00EC0A39" w:rsidRDefault="00C4241F" w:rsidP="00C4241F">
      <w:pPr>
        <w:jc w:val="both"/>
      </w:pPr>
      <w:r w:rsidRPr="00EC0A39">
        <w:t xml:space="preserve">Predsednica Dunja PIŠKUR KOSMAČ, podpredsednik </w:t>
      </w:r>
      <w:r>
        <w:t>mag. Tomaž OGRIN,</w:t>
      </w:r>
      <w:r w:rsidRPr="00EC0A39">
        <w:t xml:space="preserve"> ostali člani, </w:t>
      </w:r>
      <w:r>
        <w:t xml:space="preserve">Mirko BRNIČ JAGER, </w:t>
      </w:r>
      <w:r w:rsidRPr="00EC0A39">
        <w:t>Miro GORENŠEK</w:t>
      </w:r>
      <w:r>
        <w:t xml:space="preserve">, Jelka ŽEKAR, Metka MACAROL HITI, Jože HORVAT </w:t>
      </w:r>
      <w:r w:rsidRPr="00EC0A39">
        <w:t>in tajnik odbora Jan SKOBERNE.</w:t>
      </w:r>
    </w:p>
    <w:p w:rsidR="00C4241F" w:rsidRDefault="00C4241F" w:rsidP="00C4241F">
      <w:pPr>
        <w:jc w:val="both"/>
      </w:pPr>
    </w:p>
    <w:p w:rsidR="00C4241F" w:rsidRDefault="00C4241F" w:rsidP="00C4241F">
      <w:pPr>
        <w:jc w:val="both"/>
      </w:pPr>
      <w:r w:rsidRPr="00EC0A39">
        <w:t>OSTALI NAVZOČI:</w:t>
      </w:r>
    </w:p>
    <w:p w:rsidR="00C517C3" w:rsidRDefault="00C4241F" w:rsidP="00C4241F">
      <w:pPr>
        <w:jc w:val="both"/>
      </w:pPr>
      <w:r w:rsidRPr="00EC0A39">
        <w:t>načelnic</w:t>
      </w:r>
      <w:r>
        <w:t>a</w:t>
      </w:r>
      <w:r w:rsidRPr="00EC0A39">
        <w:t xml:space="preserve"> Oddelka za varstvo okolja Alenk</w:t>
      </w:r>
      <w:r>
        <w:t>a</w:t>
      </w:r>
      <w:r w:rsidRPr="00EC0A39">
        <w:t xml:space="preserve"> LOOSE s sodelavko Natašo JAZBINŠEK SRŠEN</w:t>
      </w:r>
      <w:r w:rsidR="00C517C3">
        <w:t xml:space="preserve"> in</w:t>
      </w:r>
      <w:r w:rsidRPr="003A773D">
        <w:t xml:space="preserve"> </w:t>
      </w:r>
      <w:r>
        <w:t xml:space="preserve">Marjano JANKOVIČ, </w:t>
      </w:r>
      <w:r w:rsidRPr="00EC0A39">
        <w:t>načelnik Oddelka za urejanje prostora mag. Miran GAJŠ</w:t>
      </w:r>
      <w:r w:rsidR="00C517C3">
        <w:t>E</w:t>
      </w:r>
      <w:r w:rsidRPr="00EC0A39">
        <w:t>K</w:t>
      </w:r>
      <w:r w:rsidR="00C517C3">
        <w:t xml:space="preserve"> in predstavnikkk Regionalne razvojne agencije Ljubljanske urbane regije Matej GOJČIČ.</w:t>
      </w:r>
    </w:p>
    <w:p w:rsidR="00C517C3" w:rsidRDefault="00C517C3" w:rsidP="00C4241F">
      <w:pPr>
        <w:jc w:val="both"/>
      </w:pPr>
    </w:p>
    <w:p w:rsidR="00C4241F" w:rsidRDefault="00C4241F" w:rsidP="00C4241F">
      <w:pPr>
        <w:jc w:val="both"/>
      </w:pPr>
      <w:r>
        <w:t xml:space="preserve"> s sodelovko Sintijo HAFNER PETROVSKI.</w:t>
      </w:r>
    </w:p>
    <w:p w:rsidR="00C4241F" w:rsidRDefault="00C4241F" w:rsidP="00C4241F">
      <w:pPr>
        <w:jc w:val="both"/>
      </w:pPr>
    </w:p>
    <w:p w:rsidR="00C4241F" w:rsidRPr="00630EBB" w:rsidRDefault="00C4241F" w:rsidP="00C4241F">
      <w:pPr>
        <w:pStyle w:val="Noga"/>
        <w:jc w:val="both"/>
      </w:pPr>
    </w:p>
    <w:p w:rsidR="00C4241F" w:rsidRPr="00630EBB" w:rsidRDefault="00C4241F" w:rsidP="00C4241F">
      <w:pPr>
        <w:jc w:val="both"/>
      </w:pPr>
      <w:r w:rsidRPr="00630EBB">
        <w:t>Na zasedanj</w:t>
      </w:r>
      <w:r>
        <w:t xml:space="preserve">u so bili navzoči vsi </w:t>
      </w:r>
      <w:r w:rsidRPr="00630EBB">
        <w:t>član</w:t>
      </w:r>
      <w:r>
        <w:t>i</w:t>
      </w:r>
      <w:r w:rsidRPr="00630EBB">
        <w:t xml:space="preserve"> odbora.</w:t>
      </w:r>
    </w:p>
    <w:p w:rsidR="00C4241F" w:rsidRPr="00630EBB" w:rsidRDefault="00C4241F" w:rsidP="00C4241F">
      <w:pPr>
        <w:pStyle w:val="Telobesedila"/>
        <w:rPr>
          <w:b w:val="0"/>
          <w:szCs w:val="24"/>
        </w:rPr>
      </w:pPr>
    </w:p>
    <w:p w:rsidR="00C4241F" w:rsidRDefault="00C4241F" w:rsidP="00C4241F">
      <w:pPr>
        <w:jc w:val="both"/>
      </w:pPr>
      <w:r w:rsidRPr="00EC0A39">
        <w:t xml:space="preserve">Po uvodnem pozdravu predsednice odbora ge. Dunje PIŠKUR KOSMAČ, se je pričela </w:t>
      </w:r>
      <w:r>
        <w:t>2</w:t>
      </w:r>
      <w:r w:rsidRPr="00EC0A39">
        <w:t xml:space="preserve">. </w:t>
      </w:r>
      <w:r>
        <w:t xml:space="preserve">izredna </w:t>
      </w:r>
      <w:r w:rsidRPr="00EC0A39">
        <w:t>seja odbora</w:t>
      </w:r>
      <w:r>
        <w:t xml:space="preserve"> v tem mandatu.</w:t>
      </w:r>
    </w:p>
    <w:p w:rsidR="00C4241F" w:rsidRDefault="00C4241F" w:rsidP="00C4241F">
      <w:pPr>
        <w:pStyle w:val="Telobesedila"/>
        <w:rPr>
          <w:b w:val="0"/>
          <w:szCs w:val="24"/>
        </w:rPr>
      </w:pPr>
    </w:p>
    <w:p w:rsidR="00C4241F" w:rsidRPr="00630EBB" w:rsidRDefault="00C4241F" w:rsidP="00C4241F"/>
    <w:p w:rsidR="00C4241F" w:rsidRDefault="00C4241F" w:rsidP="00C4241F">
      <w:pPr>
        <w:rPr>
          <w:b/>
          <w:bCs/>
        </w:rPr>
      </w:pPr>
      <w:r>
        <w:rPr>
          <w:b/>
          <w:bCs/>
        </w:rPr>
        <w:t>DOLOČEN</w:t>
      </w:r>
      <w:r w:rsidRPr="00630EBB">
        <w:rPr>
          <w:b/>
          <w:bCs/>
        </w:rPr>
        <w:t xml:space="preserve"> DNEVNI RED:</w:t>
      </w:r>
    </w:p>
    <w:p w:rsidR="00C4241F" w:rsidRPr="00F62546" w:rsidRDefault="00C4241F" w:rsidP="00C4241F">
      <w:pPr>
        <w:pStyle w:val="Telobesedila"/>
        <w:rPr>
          <w:b w:val="0"/>
          <w:sz w:val="22"/>
          <w:szCs w:val="22"/>
        </w:rPr>
      </w:pPr>
    </w:p>
    <w:p w:rsidR="00C517C3" w:rsidRPr="00CA7329" w:rsidRDefault="00C517C3" w:rsidP="00C517C3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Obravnava gradiva za </w:t>
      </w:r>
      <w:r>
        <w:rPr>
          <w:b w:val="0"/>
          <w:sz w:val="22"/>
          <w:szCs w:val="22"/>
        </w:rPr>
        <w:t>2</w:t>
      </w:r>
      <w:r w:rsidRPr="00CA732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izredno </w:t>
      </w:r>
      <w:r w:rsidRPr="00CA7329">
        <w:rPr>
          <w:b w:val="0"/>
          <w:sz w:val="22"/>
          <w:szCs w:val="22"/>
        </w:rPr>
        <w:t>sejo M</w:t>
      </w:r>
      <w:r>
        <w:rPr>
          <w:b w:val="0"/>
          <w:sz w:val="22"/>
          <w:szCs w:val="22"/>
        </w:rPr>
        <w:t>S</w:t>
      </w:r>
      <w:r w:rsidRPr="00CA7329">
        <w:rPr>
          <w:b w:val="0"/>
          <w:sz w:val="22"/>
          <w:szCs w:val="22"/>
        </w:rPr>
        <w:t xml:space="preserve"> MOL za dan </w:t>
      </w:r>
      <w:r>
        <w:rPr>
          <w:b w:val="0"/>
          <w:sz w:val="22"/>
          <w:szCs w:val="22"/>
        </w:rPr>
        <w:t>18</w:t>
      </w:r>
      <w:r w:rsidRPr="00CA7329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4</w:t>
      </w:r>
      <w:r w:rsidRPr="00CA7329">
        <w:rPr>
          <w:b w:val="0"/>
          <w:sz w:val="22"/>
          <w:szCs w:val="22"/>
        </w:rPr>
        <w:t>. 2011</w:t>
      </w:r>
      <w:r>
        <w:rPr>
          <w:b w:val="0"/>
          <w:sz w:val="22"/>
          <w:szCs w:val="22"/>
        </w:rPr>
        <w:t xml:space="preserve">, </w:t>
      </w:r>
      <w:r w:rsidRPr="00CA7329">
        <w:rPr>
          <w:b w:val="0"/>
          <w:sz w:val="22"/>
          <w:szCs w:val="22"/>
        </w:rPr>
        <w:t xml:space="preserve">kot </w:t>
      </w:r>
      <w:r>
        <w:rPr>
          <w:b w:val="0"/>
          <w:sz w:val="22"/>
          <w:szCs w:val="22"/>
        </w:rPr>
        <w:t xml:space="preserve">pristojno </w:t>
      </w:r>
      <w:r w:rsidRPr="00CA7329">
        <w:rPr>
          <w:b w:val="0"/>
          <w:sz w:val="22"/>
          <w:szCs w:val="22"/>
        </w:rPr>
        <w:t>delovn</w:t>
      </w:r>
      <w:r>
        <w:rPr>
          <w:b w:val="0"/>
          <w:sz w:val="22"/>
          <w:szCs w:val="22"/>
        </w:rPr>
        <w:t>o telo</w:t>
      </w:r>
      <w:r w:rsidRPr="00CA7329">
        <w:rPr>
          <w:b w:val="0"/>
          <w:sz w:val="22"/>
          <w:szCs w:val="22"/>
        </w:rPr>
        <w:t xml:space="preserve"> mestnega sveta:</w:t>
      </w:r>
    </w:p>
    <w:p w:rsidR="00C517C3" w:rsidRPr="00201166" w:rsidRDefault="00C517C3" w:rsidP="00C517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201166">
        <w:rPr>
          <w:bCs/>
          <w:color w:val="000000"/>
          <w:szCs w:val="22"/>
        </w:rPr>
        <w:t>2.</w:t>
      </w:r>
      <w:r>
        <w:rPr>
          <w:bCs/>
          <w:color w:val="000000"/>
          <w:szCs w:val="22"/>
        </w:rPr>
        <w:t xml:space="preserve"> </w:t>
      </w:r>
      <w:r>
        <w:rPr>
          <w:bCs/>
          <w:szCs w:val="22"/>
        </w:rPr>
        <w:t xml:space="preserve">Osnutek </w:t>
      </w:r>
      <w:r w:rsidRPr="00201166">
        <w:rPr>
          <w:bCs/>
          <w:szCs w:val="22"/>
        </w:rPr>
        <w:t xml:space="preserve">Odloka o </w:t>
      </w:r>
      <w:r>
        <w:rPr>
          <w:bCs/>
          <w:szCs w:val="22"/>
        </w:rPr>
        <w:t xml:space="preserve">dopolnitvi </w:t>
      </w:r>
      <w:r w:rsidRPr="00201166">
        <w:rPr>
          <w:bCs/>
          <w:szCs w:val="22"/>
        </w:rPr>
        <w:t xml:space="preserve">Odloka o </w:t>
      </w:r>
      <w:r>
        <w:rPr>
          <w:bCs/>
          <w:szCs w:val="22"/>
        </w:rPr>
        <w:t>razglasitvi Tivolija, Rožnika in Šišenskega hriba za naravno znamenitost</w:t>
      </w:r>
    </w:p>
    <w:p w:rsidR="00B05D58" w:rsidRDefault="00B05D58" w:rsidP="00497424">
      <w:pPr>
        <w:pStyle w:val="Telobesedila"/>
        <w:ind w:left="360"/>
        <w:rPr>
          <w:b w:val="0"/>
          <w:sz w:val="22"/>
          <w:szCs w:val="22"/>
        </w:rPr>
      </w:pPr>
    </w:p>
    <w:p w:rsidR="00EA65D7" w:rsidRPr="00077272" w:rsidRDefault="00EA65D7" w:rsidP="00497424">
      <w:pPr>
        <w:pStyle w:val="Telobesedila"/>
        <w:ind w:left="360"/>
        <w:rPr>
          <w:b w:val="0"/>
          <w:sz w:val="22"/>
          <w:szCs w:val="22"/>
        </w:rPr>
      </w:pPr>
      <w:r w:rsidRPr="00077272">
        <w:rPr>
          <w:b w:val="0"/>
          <w:sz w:val="22"/>
          <w:szCs w:val="22"/>
        </w:rPr>
        <w:t xml:space="preserve">Stališče mestne uprave s strani </w:t>
      </w:r>
      <w:r w:rsidR="00077272" w:rsidRPr="00077272">
        <w:rPr>
          <w:b w:val="0"/>
          <w:sz w:val="22"/>
          <w:szCs w:val="22"/>
        </w:rPr>
        <w:t xml:space="preserve">Oddelka za varstvo okolja </w:t>
      </w:r>
      <w:r w:rsidR="00077272">
        <w:rPr>
          <w:b w:val="0"/>
          <w:sz w:val="22"/>
          <w:szCs w:val="22"/>
        </w:rPr>
        <w:t xml:space="preserve">sta dali načelnica Oddelka za varstvo okolja </w:t>
      </w:r>
      <w:r w:rsidR="00077272" w:rsidRPr="00077272">
        <w:rPr>
          <w:b w:val="0"/>
          <w:sz w:val="22"/>
          <w:szCs w:val="22"/>
        </w:rPr>
        <w:t xml:space="preserve">Alenka LOOSE </w:t>
      </w:r>
      <w:r w:rsidR="00077272">
        <w:rPr>
          <w:b w:val="0"/>
          <w:sz w:val="22"/>
          <w:szCs w:val="22"/>
        </w:rPr>
        <w:t xml:space="preserve">in sodelavka Marjana JANKOVIČ. V razpravi je sodeloval </w:t>
      </w:r>
      <w:r w:rsidR="00077272" w:rsidRPr="00077272">
        <w:rPr>
          <w:b w:val="0"/>
          <w:sz w:val="22"/>
          <w:szCs w:val="22"/>
        </w:rPr>
        <w:t xml:space="preserve">načelnik </w:t>
      </w:r>
      <w:r w:rsidRPr="00077272">
        <w:rPr>
          <w:b w:val="0"/>
          <w:sz w:val="22"/>
          <w:szCs w:val="22"/>
        </w:rPr>
        <w:t xml:space="preserve">Oddelka za urejanje prostora </w:t>
      </w:r>
      <w:r w:rsidR="00077272" w:rsidRPr="00077272">
        <w:rPr>
          <w:b w:val="0"/>
          <w:sz w:val="22"/>
          <w:szCs w:val="22"/>
        </w:rPr>
        <w:t>mag. Miran GAJŠEK</w:t>
      </w:r>
      <w:r w:rsidR="00077272">
        <w:rPr>
          <w:b w:val="0"/>
          <w:sz w:val="22"/>
          <w:szCs w:val="22"/>
        </w:rPr>
        <w:t>.</w:t>
      </w:r>
    </w:p>
    <w:p w:rsidR="00EA65D7" w:rsidRDefault="00EA65D7" w:rsidP="00497424">
      <w:pPr>
        <w:pStyle w:val="Telobesedila"/>
        <w:ind w:left="360"/>
        <w:rPr>
          <w:b w:val="0"/>
          <w:sz w:val="22"/>
          <w:szCs w:val="22"/>
        </w:rPr>
      </w:pPr>
    </w:p>
    <w:p w:rsidR="00077272" w:rsidRDefault="003041DB" w:rsidP="00497424">
      <w:pPr>
        <w:pStyle w:val="Telobesedila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 razpravi so se člani odbor</w:t>
      </w:r>
      <w:r w:rsidR="00B05D58">
        <w:rPr>
          <w:b w:val="0"/>
          <w:sz w:val="22"/>
          <w:szCs w:val="22"/>
        </w:rPr>
        <w:t>ov</w:t>
      </w:r>
      <w:r>
        <w:rPr>
          <w:b w:val="0"/>
          <w:sz w:val="22"/>
          <w:szCs w:val="22"/>
        </w:rPr>
        <w:t xml:space="preserve"> postavili </w:t>
      </w:r>
      <w:r w:rsidR="00B05D58">
        <w:rPr>
          <w:b w:val="0"/>
          <w:sz w:val="22"/>
          <w:szCs w:val="22"/>
        </w:rPr>
        <w:t>na načelno stališče zaščite zelenih površin</w:t>
      </w:r>
      <w:r w:rsidR="004C29EE">
        <w:rPr>
          <w:b w:val="0"/>
          <w:sz w:val="22"/>
          <w:szCs w:val="22"/>
        </w:rPr>
        <w:t xml:space="preserve"> znotraj zavarovanega območja </w:t>
      </w:r>
      <w:r w:rsidR="004C29EE" w:rsidRPr="00175D6E">
        <w:rPr>
          <w:b w:val="0"/>
          <w:bCs/>
          <w:szCs w:val="22"/>
        </w:rPr>
        <w:t>Tivolija</w:t>
      </w:r>
      <w:r w:rsidR="004C29EE">
        <w:rPr>
          <w:b w:val="0"/>
          <w:bCs/>
          <w:szCs w:val="22"/>
        </w:rPr>
        <w:t>,</w:t>
      </w:r>
      <w:r w:rsidR="004C29EE">
        <w:rPr>
          <w:b w:val="0"/>
          <w:sz w:val="22"/>
          <w:szCs w:val="22"/>
        </w:rPr>
        <w:t xml:space="preserve"> Rožnika in Šišenskega hriba, postavljeno</w:t>
      </w:r>
      <w:r w:rsidR="00EA65D7">
        <w:rPr>
          <w:b w:val="0"/>
          <w:sz w:val="22"/>
          <w:szCs w:val="22"/>
        </w:rPr>
        <w:t xml:space="preserve"> </w:t>
      </w:r>
      <w:r w:rsidR="00077272">
        <w:rPr>
          <w:b w:val="0"/>
          <w:sz w:val="22"/>
          <w:szCs w:val="22"/>
        </w:rPr>
        <w:t xml:space="preserve">vprašanje </w:t>
      </w:r>
      <w:r w:rsidR="004C29EE">
        <w:rPr>
          <w:b w:val="0"/>
          <w:sz w:val="22"/>
          <w:szCs w:val="22"/>
        </w:rPr>
        <w:t xml:space="preserve">javnega interesa, </w:t>
      </w:r>
      <w:r w:rsidR="00077272">
        <w:rPr>
          <w:b w:val="0"/>
          <w:sz w:val="22"/>
          <w:szCs w:val="22"/>
        </w:rPr>
        <w:t>reševanja in vloge lokalne skupnosti pri eventuelnem postopku razlastitve</w:t>
      </w:r>
      <w:r w:rsidR="004C29EE">
        <w:rPr>
          <w:b w:val="0"/>
          <w:sz w:val="22"/>
          <w:szCs w:val="22"/>
        </w:rPr>
        <w:t>.</w:t>
      </w:r>
      <w:r w:rsidR="00077272">
        <w:rPr>
          <w:b w:val="0"/>
          <w:sz w:val="22"/>
          <w:szCs w:val="22"/>
        </w:rPr>
        <w:t xml:space="preserve"> Prav tako je bilo omenjeno vprašanje prednostne pravice o</w:t>
      </w:r>
      <w:r w:rsidR="004C29EE">
        <w:rPr>
          <w:b w:val="0"/>
          <w:sz w:val="22"/>
          <w:szCs w:val="22"/>
        </w:rPr>
        <w:t>d</w:t>
      </w:r>
      <w:r w:rsidR="00077272">
        <w:rPr>
          <w:b w:val="0"/>
          <w:sz w:val="22"/>
          <w:szCs w:val="22"/>
        </w:rPr>
        <w:t>kupa s strani MOL v času, ko je ta zemljišča kupoval zdajšen lastnik, kot tudi vprašanje kakšni posegi in gradnja nadomestnega objekta je dopuščena skladno s sprej</w:t>
      </w:r>
      <w:r w:rsidR="004C29EE">
        <w:rPr>
          <w:b w:val="0"/>
          <w:sz w:val="22"/>
          <w:szCs w:val="22"/>
        </w:rPr>
        <w:t>e</w:t>
      </w:r>
      <w:r w:rsidR="00077272">
        <w:rPr>
          <w:b w:val="0"/>
          <w:sz w:val="22"/>
          <w:szCs w:val="22"/>
        </w:rPr>
        <w:t xml:space="preserve">tim </w:t>
      </w:r>
      <w:r w:rsidR="004C29EE">
        <w:rPr>
          <w:b w:val="0"/>
          <w:sz w:val="22"/>
          <w:szCs w:val="22"/>
        </w:rPr>
        <w:t>Občinskega prostorskega načrta MOL (</w:t>
      </w:r>
      <w:r w:rsidR="00077272">
        <w:rPr>
          <w:b w:val="0"/>
          <w:sz w:val="22"/>
          <w:szCs w:val="22"/>
        </w:rPr>
        <w:t>OPN SD in ID</w:t>
      </w:r>
      <w:r w:rsidR="004C29EE">
        <w:rPr>
          <w:b w:val="0"/>
          <w:sz w:val="22"/>
          <w:szCs w:val="22"/>
        </w:rPr>
        <w:t>)</w:t>
      </w:r>
      <w:r w:rsidR="00077272">
        <w:rPr>
          <w:b w:val="0"/>
          <w:sz w:val="22"/>
          <w:szCs w:val="22"/>
        </w:rPr>
        <w:t xml:space="preserve">, vprašanje </w:t>
      </w:r>
      <w:r w:rsidR="00077272">
        <w:rPr>
          <w:b w:val="0"/>
          <w:sz w:val="22"/>
          <w:szCs w:val="22"/>
        </w:rPr>
        <w:lastRenderedPageBreak/>
        <w:t>bremen z vpisom hipoteke</w:t>
      </w:r>
      <w:r w:rsidR="004C29EE">
        <w:rPr>
          <w:b w:val="0"/>
          <w:sz w:val="22"/>
          <w:szCs w:val="22"/>
        </w:rPr>
        <w:t xml:space="preserve"> v Zemljiški knjigi</w:t>
      </w:r>
      <w:r w:rsidR="00077272">
        <w:rPr>
          <w:b w:val="0"/>
          <w:sz w:val="22"/>
          <w:szCs w:val="22"/>
        </w:rPr>
        <w:t xml:space="preserve"> ipd. Prav tako je bil izražen interes za uveljavitev javnih programov za izobraževanje šoloobveznih ipd.</w:t>
      </w:r>
    </w:p>
    <w:p w:rsidR="00B05D58" w:rsidRDefault="00B05D58" w:rsidP="00497424">
      <w:pPr>
        <w:pStyle w:val="Telobesedila"/>
        <w:ind w:left="360"/>
        <w:rPr>
          <w:b w:val="0"/>
          <w:sz w:val="22"/>
          <w:szCs w:val="22"/>
        </w:rPr>
      </w:pPr>
    </w:p>
    <w:p w:rsidR="00B05D58" w:rsidRDefault="00B05D58" w:rsidP="00497424">
      <w:pPr>
        <w:jc w:val="both"/>
        <w:rPr>
          <w:b/>
          <w:sz w:val="24"/>
        </w:rPr>
      </w:pPr>
    </w:p>
    <w:p w:rsidR="00C517C3" w:rsidRDefault="00C517C3" w:rsidP="00C517C3">
      <w:pPr>
        <w:jc w:val="both"/>
        <w:outlineLvl w:val="0"/>
      </w:pPr>
      <w:r w:rsidRPr="00C35ECC">
        <w:rPr>
          <w:szCs w:val="22"/>
        </w:rPr>
        <w:t xml:space="preserve">Člani odbora so razpravljali in </w:t>
      </w:r>
      <w:r>
        <w:rPr>
          <w:szCs w:val="22"/>
        </w:rPr>
        <w:t>izrazili svoja stališča in po zaključeni obravnavi akta, sta bila</w:t>
      </w:r>
      <w:r>
        <w:t xml:space="preserve"> dana na glasovanje: </w:t>
      </w:r>
    </w:p>
    <w:p w:rsidR="00C517C3" w:rsidRDefault="00C517C3" w:rsidP="00C517C3">
      <w:pPr>
        <w:rPr>
          <w:b/>
          <w:szCs w:val="22"/>
        </w:rPr>
      </w:pPr>
    </w:p>
    <w:p w:rsidR="00C517C3" w:rsidRDefault="00C517C3" w:rsidP="00C517C3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Pr="00162F5C">
        <w:rPr>
          <w:b/>
          <w:szCs w:val="22"/>
        </w:rPr>
        <w:t>PREDLOG SKLEPA:</w:t>
      </w:r>
    </w:p>
    <w:p w:rsidR="00C517C3" w:rsidRPr="00162F5C" w:rsidRDefault="00C517C3" w:rsidP="00C517C3">
      <w:pPr>
        <w:rPr>
          <w:b/>
          <w:szCs w:val="22"/>
        </w:rPr>
      </w:pPr>
    </w:p>
    <w:p w:rsidR="00C517C3" w:rsidRPr="00330B60" w:rsidRDefault="00C517C3" w:rsidP="00C517C3">
      <w:pPr>
        <w:jc w:val="both"/>
        <w:rPr>
          <w:b/>
          <w:szCs w:val="22"/>
        </w:rPr>
      </w:pPr>
      <w:r w:rsidRPr="00330B60">
        <w:rPr>
          <w:b/>
          <w:szCs w:val="22"/>
        </w:rPr>
        <w:t>Odbor podpira sprejem</w:t>
      </w:r>
      <w:r w:rsidRPr="00330B60">
        <w:rPr>
          <w:b/>
          <w:bCs/>
          <w:szCs w:val="22"/>
        </w:rPr>
        <w:t xml:space="preserve"> </w:t>
      </w:r>
      <w:r w:rsidRPr="00175D6E">
        <w:rPr>
          <w:b/>
          <w:bCs/>
          <w:szCs w:val="22"/>
        </w:rPr>
        <w:t>Osnut</w:t>
      </w:r>
      <w:r>
        <w:rPr>
          <w:b/>
          <w:bCs/>
          <w:szCs w:val="22"/>
        </w:rPr>
        <w:t>ka</w:t>
      </w:r>
      <w:r w:rsidRPr="00175D6E">
        <w:rPr>
          <w:b/>
          <w:bCs/>
          <w:szCs w:val="22"/>
        </w:rPr>
        <w:t xml:space="preserve"> Odloka o dopolnitvi Odloka o razglasitvi Tivolija, Rožnika in Šišenskega hriba za naravno znamenitost</w:t>
      </w:r>
      <w:r>
        <w:rPr>
          <w:b/>
          <w:bCs/>
          <w:szCs w:val="22"/>
        </w:rPr>
        <w:t>.</w:t>
      </w:r>
    </w:p>
    <w:p w:rsidR="00C517C3" w:rsidRPr="002B11F2" w:rsidRDefault="00C517C3" w:rsidP="00C517C3">
      <w:pPr>
        <w:jc w:val="both"/>
        <w:rPr>
          <w:b/>
          <w:szCs w:val="22"/>
        </w:rPr>
      </w:pPr>
    </w:p>
    <w:tbl>
      <w:tblPr>
        <w:tblW w:w="0" w:type="auto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C517C3" w:rsidRPr="00514829" w:rsidTr="00C517C3">
        <w:tc>
          <w:tcPr>
            <w:tcW w:w="1133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70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C517C3" w:rsidRDefault="00C517C3" w:rsidP="00C517C3">
      <w:pPr>
        <w:jc w:val="both"/>
        <w:rPr>
          <w:b/>
          <w:szCs w:val="22"/>
        </w:rPr>
      </w:pPr>
    </w:p>
    <w:p w:rsidR="00C517C3" w:rsidRDefault="00C517C3" w:rsidP="00C517C3">
      <w:pPr>
        <w:jc w:val="both"/>
        <w:rPr>
          <w:b/>
          <w:szCs w:val="22"/>
        </w:rPr>
      </w:pPr>
    </w:p>
    <w:p w:rsidR="00C517C3" w:rsidRDefault="00C517C3" w:rsidP="00C517C3">
      <w:pPr>
        <w:jc w:val="both"/>
        <w:rPr>
          <w:b/>
          <w:szCs w:val="22"/>
        </w:rPr>
      </w:pPr>
      <w:r>
        <w:rPr>
          <w:b/>
          <w:szCs w:val="22"/>
        </w:rPr>
        <w:t>in</w:t>
      </w:r>
    </w:p>
    <w:p w:rsidR="00C517C3" w:rsidRDefault="00C517C3" w:rsidP="00C517C3">
      <w:pPr>
        <w:rPr>
          <w:b/>
          <w:szCs w:val="22"/>
        </w:rPr>
      </w:pPr>
      <w:r>
        <w:rPr>
          <w:b/>
          <w:szCs w:val="22"/>
        </w:rPr>
        <w:t xml:space="preserve">2. DODATNI </w:t>
      </w:r>
      <w:r w:rsidRPr="00162F5C">
        <w:rPr>
          <w:b/>
          <w:szCs w:val="22"/>
        </w:rPr>
        <w:t>PREDLOG SKLEPA:</w:t>
      </w:r>
    </w:p>
    <w:p w:rsidR="00C517C3" w:rsidRPr="00162F5C" w:rsidRDefault="00C517C3" w:rsidP="00C517C3">
      <w:pPr>
        <w:rPr>
          <w:b/>
          <w:szCs w:val="22"/>
        </w:rPr>
      </w:pPr>
    </w:p>
    <w:p w:rsidR="00C517C3" w:rsidRPr="00330B60" w:rsidRDefault="00C517C3" w:rsidP="00C517C3">
      <w:pPr>
        <w:jc w:val="both"/>
        <w:rPr>
          <w:b/>
          <w:szCs w:val="22"/>
        </w:rPr>
      </w:pPr>
      <w:r w:rsidRPr="00330B60">
        <w:rPr>
          <w:b/>
          <w:szCs w:val="22"/>
        </w:rPr>
        <w:t>Odbor p</w:t>
      </w:r>
      <w:r>
        <w:rPr>
          <w:b/>
          <w:szCs w:val="22"/>
        </w:rPr>
        <w:t xml:space="preserve">redlaga, da Mestna uprava Mestne občine Ljubljana takoj prične s postopki odkupa zemljišč, ki so potrebna zaradi varstva javne koristi ohranjanja narave ter vzpostavi dialog z lastniki nepremičnin na zavarovanem območju krajinskega parka </w:t>
      </w:r>
      <w:r w:rsidRPr="00175D6E">
        <w:rPr>
          <w:b/>
          <w:bCs/>
          <w:szCs w:val="22"/>
        </w:rPr>
        <w:t>Tivoli, Rožnik in Šišensk</w:t>
      </w:r>
      <w:r>
        <w:rPr>
          <w:b/>
          <w:bCs/>
          <w:szCs w:val="22"/>
        </w:rPr>
        <w:t>i</w:t>
      </w:r>
      <w:r w:rsidRPr="00175D6E">
        <w:rPr>
          <w:b/>
          <w:bCs/>
          <w:szCs w:val="22"/>
        </w:rPr>
        <w:t xml:space="preserve"> hrib</w:t>
      </w:r>
      <w:r>
        <w:rPr>
          <w:b/>
          <w:bCs/>
          <w:szCs w:val="22"/>
        </w:rPr>
        <w:t>.</w:t>
      </w:r>
    </w:p>
    <w:p w:rsidR="00C517C3" w:rsidRDefault="00C517C3" w:rsidP="00C517C3">
      <w:pPr>
        <w:jc w:val="both"/>
        <w:rPr>
          <w:b/>
          <w:szCs w:val="22"/>
        </w:rPr>
      </w:pP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C517C3" w:rsidRPr="00514829" w:rsidTr="00C517C3">
        <w:tc>
          <w:tcPr>
            <w:tcW w:w="1133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70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C517C3" w:rsidRPr="00514829" w:rsidRDefault="00C517C3" w:rsidP="00C517C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C517C3" w:rsidRPr="00514829" w:rsidRDefault="00C517C3" w:rsidP="00C517C3">
            <w:pPr>
              <w:rPr>
                <w:szCs w:val="22"/>
              </w:rPr>
            </w:pPr>
            <w:r w:rsidRPr="00514829">
              <w:rPr>
                <w:szCs w:val="22"/>
              </w:rPr>
              <w:t>navzočih</w:t>
            </w:r>
          </w:p>
        </w:tc>
      </w:tr>
    </w:tbl>
    <w:p w:rsidR="00C517C3" w:rsidRDefault="00C517C3" w:rsidP="00C517C3">
      <w:pPr>
        <w:rPr>
          <w:szCs w:val="22"/>
        </w:rPr>
      </w:pPr>
    </w:p>
    <w:p w:rsidR="00A54912" w:rsidRDefault="00A54912" w:rsidP="00A54912">
      <w:pPr>
        <w:pStyle w:val="Telobesedila"/>
        <w:ind w:left="360"/>
        <w:rPr>
          <w:b w:val="0"/>
          <w:sz w:val="22"/>
          <w:szCs w:val="22"/>
        </w:rPr>
      </w:pPr>
    </w:p>
    <w:p w:rsidR="00EA65D7" w:rsidRDefault="00EA65D7" w:rsidP="00EA65D7">
      <w:pPr>
        <w:rPr>
          <w:szCs w:val="22"/>
        </w:rPr>
      </w:pPr>
      <w:r>
        <w:rPr>
          <w:szCs w:val="22"/>
        </w:rPr>
        <w:t xml:space="preserve">Seja odbora je bila zaključena ob </w:t>
      </w:r>
      <w:r w:rsidR="00C517C3">
        <w:rPr>
          <w:szCs w:val="22"/>
        </w:rPr>
        <w:t>17</w:t>
      </w:r>
      <w:r>
        <w:rPr>
          <w:szCs w:val="22"/>
        </w:rPr>
        <w:t>.</w:t>
      </w:r>
      <w:r w:rsidR="00C517C3">
        <w:rPr>
          <w:szCs w:val="22"/>
        </w:rPr>
        <w:t>00</w:t>
      </w:r>
      <w:r>
        <w:rPr>
          <w:szCs w:val="22"/>
        </w:rPr>
        <w:t xml:space="preserve"> uri.</w:t>
      </w:r>
    </w:p>
    <w:p w:rsidR="00EA65D7" w:rsidRDefault="00EA65D7" w:rsidP="00EA65D7">
      <w:pPr>
        <w:rPr>
          <w:szCs w:val="22"/>
        </w:rPr>
      </w:pPr>
    </w:p>
    <w:p w:rsidR="00EA65D7" w:rsidRDefault="00EA65D7" w:rsidP="00EA65D7">
      <w:pPr>
        <w:rPr>
          <w:szCs w:val="22"/>
        </w:rPr>
      </w:pPr>
    </w:p>
    <w:p w:rsidR="00EA65D7" w:rsidRPr="0092255E" w:rsidRDefault="00EA65D7" w:rsidP="00EA65D7">
      <w:pPr>
        <w:rPr>
          <w:szCs w:val="22"/>
        </w:rPr>
      </w:pPr>
    </w:p>
    <w:tbl>
      <w:tblPr>
        <w:tblW w:w="0" w:type="auto"/>
        <w:tblLook w:val="01E0"/>
      </w:tblPr>
      <w:tblGrid>
        <w:gridCol w:w="4597"/>
        <w:gridCol w:w="4598"/>
      </w:tblGrid>
      <w:tr w:rsidR="00EA65D7" w:rsidRPr="003834E1" w:rsidTr="00EA65D7">
        <w:tc>
          <w:tcPr>
            <w:tcW w:w="4606" w:type="dxa"/>
          </w:tcPr>
          <w:p w:rsidR="00EA65D7" w:rsidRPr="003834E1" w:rsidRDefault="00EA65D7" w:rsidP="00EA65D7">
            <w:pPr>
              <w:rPr>
                <w:szCs w:val="22"/>
              </w:rPr>
            </w:pPr>
            <w:r w:rsidRPr="003834E1">
              <w:rPr>
                <w:szCs w:val="22"/>
              </w:rPr>
              <w:t>Pripravil:</w:t>
            </w:r>
          </w:p>
          <w:p w:rsidR="00EA65D7" w:rsidRPr="003834E1" w:rsidRDefault="00EA65D7" w:rsidP="00EA65D7">
            <w:pPr>
              <w:rPr>
                <w:szCs w:val="22"/>
              </w:rPr>
            </w:pPr>
            <w:r w:rsidRPr="003834E1">
              <w:rPr>
                <w:szCs w:val="22"/>
              </w:rPr>
              <w:t>Jan Skoberne  tajnik</w:t>
            </w:r>
          </w:p>
        </w:tc>
        <w:tc>
          <w:tcPr>
            <w:tcW w:w="4606" w:type="dxa"/>
          </w:tcPr>
          <w:p w:rsidR="00EA65D7" w:rsidRPr="003834E1" w:rsidRDefault="00EA65D7" w:rsidP="00EA65D7">
            <w:pPr>
              <w:jc w:val="center"/>
              <w:rPr>
                <w:szCs w:val="22"/>
              </w:rPr>
            </w:pPr>
            <w:r w:rsidRPr="003834E1">
              <w:rPr>
                <w:szCs w:val="22"/>
              </w:rPr>
              <w:t>Predsedni</w:t>
            </w:r>
            <w:r>
              <w:rPr>
                <w:szCs w:val="22"/>
              </w:rPr>
              <w:t>ca</w:t>
            </w:r>
            <w:r w:rsidRPr="003834E1">
              <w:rPr>
                <w:szCs w:val="22"/>
              </w:rPr>
              <w:t>:</w:t>
            </w:r>
          </w:p>
          <w:p w:rsidR="00EA65D7" w:rsidRPr="003834E1" w:rsidRDefault="00EA65D7" w:rsidP="00EA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Dunja Piškur Kosmač</w:t>
            </w:r>
          </w:p>
        </w:tc>
      </w:tr>
    </w:tbl>
    <w:p w:rsidR="00EA65D7" w:rsidRPr="00DB4E2F" w:rsidRDefault="00EA65D7" w:rsidP="00EA65D7">
      <w:pPr>
        <w:rPr>
          <w:noProof w:val="0"/>
          <w:szCs w:val="22"/>
          <w:lang w:val="sl-SI"/>
        </w:rPr>
      </w:pPr>
    </w:p>
    <w:p w:rsidR="00DA5C00" w:rsidRPr="005B0E26" w:rsidRDefault="00DA5C00" w:rsidP="00DA5C00">
      <w:pPr>
        <w:jc w:val="both"/>
        <w:rPr>
          <w:szCs w:val="22"/>
        </w:rPr>
      </w:pPr>
    </w:p>
    <w:sectPr w:rsidR="00DA5C00" w:rsidRPr="005B0E26" w:rsidSect="00D3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72" w:rsidRDefault="00077272">
      <w:r>
        <w:separator/>
      </w:r>
    </w:p>
  </w:endnote>
  <w:endnote w:type="continuationSeparator" w:id="0">
    <w:p w:rsidR="00077272" w:rsidRDefault="0007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7727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77272" w:rsidP="00D31186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7727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72" w:rsidRDefault="00077272">
      <w:r>
        <w:separator/>
      </w:r>
    </w:p>
  </w:footnote>
  <w:footnote w:type="continuationSeparator" w:id="0">
    <w:p w:rsidR="00077272" w:rsidRDefault="0007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7727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077272" w:rsidP="00D31186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Pr="00246999" w:rsidRDefault="00077272" w:rsidP="00D31186">
    <w:pPr>
      <w:ind w:left="-1219"/>
    </w:pPr>
    <w:r>
      <w:rPr>
        <w:lang w:val="sl-SI"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4A7">
      <w:rPr>
        <w:noProof w:val="0"/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B69"/>
    <w:rsid w:val="00077272"/>
    <w:rsid w:val="000776E3"/>
    <w:rsid w:val="000B1295"/>
    <w:rsid w:val="00201166"/>
    <w:rsid w:val="002166CE"/>
    <w:rsid w:val="002445FA"/>
    <w:rsid w:val="0025530A"/>
    <w:rsid w:val="002A154B"/>
    <w:rsid w:val="002C41D1"/>
    <w:rsid w:val="002D039D"/>
    <w:rsid w:val="002F72AE"/>
    <w:rsid w:val="003041DB"/>
    <w:rsid w:val="003C4594"/>
    <w:rsid w:val="0043745B"/>
    <w:rsid w:val="00475103"/>
    <w:rsid w:val="00484EB2"/>
    <w:rsid w:val="00497424"/>
    <w:rsid w:val="004C29EE"/>
    <w:rsid w:val="004C62FF"/>
    <w:rsid w:val="005424A7"/>
    <w:rsid w:val="005C261D"/>
    <w:rsid w:val="00624C93"/>
    <w:rsid w:val="00653428"/>
    <w:rsid w:val="006864A6"/>
    <w:rsid w:val="006933AE"/>
    <w:rsid w:val="006C01BF"/>
    <w:rsid w:val="007449A5"/>
    <w:rsid w:val="007C1949"/>
    <w:rsid w:val="00823CAC"/>
    <w:rsid w:val="008433D9"/>
    <w:rsid w:val="008679E8"/>
    <w:rsid w:val="008764AA"/>
    <w:rsid w:val="00877BB2"/>
    <w:rsid w:val="008B0FD0"/>
    <w:rsid w:val="00913B24"/>
    <w:rsid w:val="00923CE2"/>
    <w:rsid w:val="009826A9"/>
    <w:rsid w:val="009E62AF"/>
    <w:rsid w:val="00A54912"/>
    <w:rsid w:val="00A72765"/>
    <w:rsid w:val="00B05D58"/>
    <w:rsid w:val="00B10281"/>
    <w:rsid w:val="00B61099"/>
    <w:rsid w:val="00B83AC4"/>
    <w:rsid w:val="00C3703B"/>
    <w:rsid w:val="00C37B69"/>
    <w:rsid w:val="00C4241F"/>
    <w:rsid w:val="00C517C3"/>
    <w:rsid w:val="00CA09D9"/>
    <w:rsid w:val="00D15BE3"/>
    <w:rsid w:val="00D31186"/>
    <w:rsid w:val="00D77F12"/>
    <w:rsid w:val="00D931A5"/>
    <w:rsid w:val="00DA5C00"/>
    <w:rsid w:val="00DB4E2F"/>
    <w:rsid w:val="00DD0B7D"/>
    <w:rsid w:val="00E12BE4"/>
    <w:rsid w:val="00EA65D7"/>
    <w:rsid w:val="00EB483B"/>
    <w:rsid w:val="00EF4F60"/>
    <w:rsid w:val="00F33B4A"/>
    <w:rsid w:val="00F34196"/>
    <w:rsid w:val="00F62546"/>
    <w:rsid w:val="00FA46AA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customStyle="1" w:styleId="NogaZnak">
    <w:name w:val="Noga Znak"/>
    <w:basedOn w:val="Privzetapisavaodstavka"/>
    <w:link w:val="Noga"/>
    <w:rsid w:val="00C4241F"/>
    <w:rPr>
      <w:noProof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24</TotalTime>
  <Pages>2</Pages>
  <Words>433</Words>
  <Characters>2479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Ime Priimek</vt:lpstr>
      <vt:lpstr>    ZAPISNIK</vt:lpstr>
      <vt:lpstr>Člani odbora so razpravljali in izrazili svoja stališča in po zaključeni obravna</vt:lpstr>
      <vt:lpstr>Ime Priimek</vt:lpstr>
    </vt:vector>
  </TitlesOfParts>
  <Company>Mestan obcina Ljubljana</Company>
  <LinksUpToDate>false</LinksUpToDate>
  <CharactersWithSpaces>2907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3</cp:revision>
  <cp:lastPrinted>2011-04-12T12:19:00Z</cp:lastPrinted>
  <dcterms:created xsi:type="dcterms:W3CDTF">2011-06-24T17:20:00Z</dcterms:created>
  <dcterms:modified xsi:type="dcterms:W3CDTF">2011-06-24T17:44:00Z</dcterms:modified>
</cp:coreProperties>
</file>