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46" w:rsidRPr="00B647E0" w:rsidRDefault="00F62546" w:rsidP="00F62546">
      <w:pPr>
        <w:pStyle w:val="Naslov4"/>
        <w:rPr>
          <w:b w:val="0"/>
          <w:sz w:val="22"/>
          <w:szCs w:val="22"/>
        </w:rPr>
      </w:pPr>
      <w:r w:rsidRPr="00B647E0">
        <w:rPr>
          <w:b w:val="0"/>
          <w:sz w:val="22"/>
          <w:szCs w:val="22"/>
        </w:rPr>
        <w:t xml:space="preserve">Številka: 03217- </w:t>
      </w:r>
      <w:r w:rsidR="003F1F57">
        <w:rPr>
          <w:b w:val="0"/>
          <w:sz w:val="22"/>
          <w:szCs w:val="22"/>
        </w:rPr>
        <w:t>6</w:t>
      </w:r>
      <w:r w:rsidRPr="00B647E0">
        <w:rPr>
          <w:b w:val="0"/>
          <w:sz w:val="22"/>
          <w:szCs w:val="22"/>
        </w:rPr>
        <w:t>/201</w:t>
      </w:r>
      <w:r w:rsidR="00343048">
        <w:rPr>
          <w:b w:val="0"/>
          <w:sz w:val="22"/>
          <w:szCs w:val="22"/>
        </w:rPr>
        <w:t>3</w:t>
      </w:r>
      <w:r w:rsidRPr="00B647E0">
        <w:rPr>
          <w:b w:val="0"/>
          <w:sz w:val="22"/>
          <w:szCs w:val="22"/>
        </w:rPr>
        <w:t>-</w:t>
      </w:r>
      <w:r w:rsidR="006D6CEA">
        <w:rPr>
          <w:b w:val="0"/>
          <w:sz w:val="22"/>
          <w:szCs w:val="22"/>
        </w:rPr>
        <w:t>3</w:t>
      </w:r>
    </w:p>
    <w:p w:rsidR="00DA5C00" w:rsidRDefault="00DA5C00" w:rsidP="00DA5C00">
      <w:pPr>
        <w:rPr>
          <w:szCs w:val="22"/>
        </w:rPr>
      </w:pPr>
      <w:r w:rsidRPr="00B647E0">
        <w:rPr>
          <w:szCs w:val="22"/>
        </w:rPr>
        <w:t>Datum:</w:t>
      </w:r>
      <w:r w:rsidR="00F528AE">
        <w:rPr>
          <w:szCs w:val="22"/>
        </w:rPr>
        <w:t>3</w:t>
      </w:r>
      <w:r w:rsidRPr="00B647E0">
        <w:rPr>
          <w:szCs w:val="22"/>
        </w:rPr>
        <w:t xml:space="preserve">. </w:t>
      </w:r>
      <w:r w:rsidR="003F1F57">
        <w:rPr>
          <w:szCs w:val="22"/>
        </w:rPr>
        <w:t>9</w:t>
      </w:r>
      <w:r w:rsidR="00D43E53" w:rsidRPr="00B647E0">
        <w:rPr>
          <w:szCs w:val="22"/>
        </w:rPr>
        <w:t xml:space="preserve">. </w:t>
      </w:r>
      <w:r w:rsidRPr="00B647E0">
        <w:rPr>
          <w:szCs w:val="22"/>
        </w:rPr>
        <w:t>201</w:t>
      </w:r>
      <w:r w:rsidR="00343048">
        <w:rPr>
          <w:szCs w:val="22"/>
        </w:rPr>
        <w:t>3</w:t>
      </w:r>
    </w:p>
    <w:p w:rsidR="00F04E8E" w:rsidRPr="00B647E0" w:rsidRDefault="00F04E8E" w:rsidP="00DA5C00">
      <w:pPr>
        <w:rPr>
          <w:szCs w:val="22"/>
        </w:rPr>
      </w:pPr>
    </w:p>
    <w:p w:rsidR="00BB2152" w:rsidRPr="00AC5320" w:rsidRDefault="00BB2152" w:rsidP="00BB2152">
      <w:pPr>
        <w:pStyle w:val="Naslov4"/>
        <w:spacing w:after="0"/>
        <w:jc w:val="right"/>
        <w:rPr>
          <w:rFonts w:eastAsiaTheme="minorEastAsia"/>
          <w:noProof w:val="0"/>
          <w:color w:val="C00000"/>
          <w:sz w:val="22"/>
          <w:szCs w:val="22"/>
        </w:rPr>
      </w:pPr>
      <w:r>
        <w:rPr>
          <w:rFonts w:eastAsiaTheme="minorEastAsia"/>
          <w:noProof w:val="0"/>
          <w:color w:val="C00000"/>
          <w:sz w:val="22"/>
          <w:szCs w:val="22"/>
        </w:rPr>
        <w:t>OSNUTEK</w:t>
      </w:r>
    </w:p>
    <w:p w:rsidR="00BB2152" w:rsidRPr="006A74F5" w:rsidRDefault="00BB2152" w:rsidP="00BB2152"/>
    <w:p w:rsidR="00BB2152" w:rsidRDefault="00BB2152" w:rsidP="00BB2152">
      <w:pPr>
        <w:jc w:val="center"/>
        <w:outlineLvl w:val="0"/>
        <w:rPr>
          <w:b/>
        </w:rPr>
      </w:pPr>
      <w:r w:rsidRPr="00AC5320">
        <w:rPr>
          <w:b/>
        </w:rPr>
        <w:t>ZAPISNIK</w:t>
      </w:r>
    </w:p>
    <w:p w:rsidR="00BB2152" w:rsidRDefault="00BB2152" w:rsidP="00BB2152">
      <w:pPr>
        <w:jc w:val="center"/>
        <w:outlineLvl w:val="0"/>
        <w:rPr>
          <w:b/>
        </w:rPr>
      </w:pPr>
    </w:p>
    <w:p w:rsidR="00143C5B" w:rsidRDefault="00BB2152" w:rsidP="00BB2152">
      <w:pPr>
        <w:jc w:val="both"/>
        <w:outlineLvl w:val="0"/>
      </w:pPr>
      <w:r w:rsidRPr="00E21DAE">
        <w:t>1</w:t>
      </w:r>
      <w:r w:rsidR="003F1F57">
        <w:t>7</w:t>
      </w:r>
      <w:r w:rsidRPr="00E21DAE">
        <w:t xml:space="preserve">. redne seje Odbora za varstvo okolja, ki je bila v </w:t>
      </w:r>
      <w:r w:rsidR="00143C5B">
        <w:t>torek</w:t>
      </w:r>
      <w:r w:rsidRPr="00E21DAE">
        <w:t xml:space="preserve"> </w:t>
      </w:r>
      <w:r w:rsidR="001F164E" w:rsidRPr="00054CF3">
        <w:rPr>
          <w:szCs w:val="22"/>
        </w:rPr>
        <w:t>3. septembra</w:t>
      </w:r>
      <w:r w:rsidRPr="00E21DAE">
        <w:rPr>
          <w:sz w:val="20"/>
        </w:rPr>
        <w:t xml:space="preserve"> </w:t>
      </w:r>
      <w:r w:rsidRPr="00E21DAE">
        <w:t xml:space="preserve">2013 s pričetkom </w:t>
      </w:r>
      <w:r w:rsidR="00F528AE">
        <w:t>ob 16.30 uri</w:t>
      </w:r>
    </w:p>
    <w:p w:rsidR="001F164E" w:rsidRPr="001F164E" w:rsidRDefault="001F164E" w:rsidP="001F164E">
      <w:pPr>
        <w:rPr>
          <w:szCs w:val="22"/>
        </w:rPr>
      </w:pPr>
      <w:r w:rsidRPr="001F164E">
        <w:rPr>
          <w:szCs w:val="22"/>
        </w:rPr>
        <w:t xml:space="preserve">v </w:t>
      </w:r>
      <w:r w:rsidRPr="00F722B5">
        <w:rPr>
          <w:szCs w:val="22"/>
        </w:rPr>
        <w:t>Banketni dvorani</w:t>
      </w:r>
      <w:r w:rsidRPr="001F164E">
        <w:rPr>
          <w:szCs w:val="22"/>
        </w:rPr>
        <w:t>, Mestna hiša, Mestni trg 1, Ljubljana</w:t>
      </w:r>
      <w:r w:rsidR="00F722B5">
        <w:rPr>
          <w:szCs w:val="22"/>
        </w:rPr>
        <w:t>.</w:t>
      </w:r>
    </w:p>
    <w:p w:rsidR="001F164E" w:rsidRDefault="001F164E" w:rsidP="00BB2152">
      <w:pPr>
        <w:jc w:val="both"/>
        <w:outlineLvl w:val="0"/>
      </w:pPr>
    </w:p>
    <w:p w:rsidR="00054CF3" w:rsidRPr="00E21DAE" w:rsidRDefault="00054CF3" w:rsidP="00054CF3">
      <w:pPr>
        <w:jc w:val="both"/>
      </w:pPr>
      <w:r w:rsidRPr="00E21DAE">
        <w:t xml:space="preserve">NAVZOČI ČLANI: </w:t>
      </w:r>
    </w:p>
    <w:p w:rsidR="00054CF3" w:rsidRPr="00E21DAE" w:rsidRDefault="00054CF3" w:rsidP="00054CF3">
      <w:pPr>
        <w:jc w:val="both"/>
      </w:pPr>
      <w:r w:rsidRPr="00E21DAE">
        <w:t>Predsednica</w:t>
      </w:r>
      <w:r w:rsidRPr="00E21DAE">
        <w:rPr>
          <w:rStyle w:val="Krepko"/>
        </w:rPr>
        <w:t xml:space="preserve"> Dunja Piškur Kosmač</w:t>
      </w:r>
      <w:r w:rsidRPr="00E21DAE">
        <w:t xml:space="preserve">, podpredsednik  mag. Tomaž Ogrin, ostali člani, </w:t>
      </w:r>
      <w:r w:rsidR="00F722B5" w:rsidRPr="00E21DAE">
        <w:t>Miro Gorenšek</w:t>
      </w:r>
      <w:r>
        <w:t>,</w:t>
      </w:r>
      <w:r w:rsidRPr="00E21DAE">
        <w:t xml:space="preserve"> Metka Macarol Hiti</w:t>
      </w:r>
      <w:r>
        <w:t>,</w:t>
      </w:r>
      <w:r w:rsidRPr="00E21DAE">
        <w:t xml:space="preserve"> Jože Horvat ter tajnik odbora Jan Skoberne.</w:t>
      </w:r>
    </w:p>
    <w:p w:rsidR="00054CF3" w:rsidRDefault="00054CF3" w:rsidP="00054CF3">
      <w:pPr>
        <w:pStyle w:val="Noga"/>
        <w:jc w:val="both"/>
        <w:rPr>
          <w:szCs w:val="22"/>
          <w:highlight w:val="yellow"/>
        </w:rPr>
      </w:pPr>
    </w:p>
    <w:p w:rsidR="00054CF3" w:rsidRDefault="00054CF3" w:rsidP="00054CF3">
      <w:pPr>
        <w:pStyle w:val="Noga"/>
        <w:jc w:val="both"/>
        <w:rPr>
          <w:szCs w:val="22"/>
        </w:rPr>
      </w:pPr>
      <w:r w:rsidRPr="001F33DC">
        <w:rPr>
          <w:szCs w:val="22"/>
        </w:rPr>
        <w:t>NAVZOČNOST OPRAVIČIL:</w:t>
      </w:r>
      <w:r w:rsidRPr="001F33DC">
        <w:t xml:space="preserve"> </w:t>
      </w:r>
      <w:r w:rsidR="00F722B5" w:rsidRPr="00E21DAE">
        <w:t>Mirko Brnič Jager</w:t>
      </w:r>
      <w:r w:rsidR="00F722B5">
        <w:t xml:space="preserve"> in Marjan Jernej Virant</w:t>
      </w:r>
      <w:r>
        <w:t>.</w:t>
      </w:r>
    </w:p>
    <w:p w:rsidR="00054CF3" w:rsidRPr="001F33DC" w:rsidRDefault="00054CF3" w:rsidP="00054CF3">
      <w:pPr>
        <w:pStyle w:val="Noga"/>
        <w:jc w:val="both"/>
        <w:rPr>
          <w:szCs w:val="22"/>
        </w:rPr>
      </w:pPr>
    </w:p>
    <w:p w:rsidR="00054CF3" w:rsidRPr="00E21DAE" w:rsidRDefault="00054CF3" w:rsidP="00054CF3">
      <w:pPr>
        <w:jc w:val="both"/>
      </w:pPr>
      <w:r w:rsidRPr="00E21DAE">
        <w:t>NAVZOČI OSTALI VABLJENI:</w:t>
      </w:r>
    </w:p>
    <w:p w:rsidR="00793CD3" w:rsidRDefault="00054CF3" w:rsidP="00F722B5">
      <w:pPr>
        <w:pStyle w:val="Noga"/>
        <w:jc w:val="both"/>
        <w:rPr>
          <w:szCs w:val="22"/>
        </w:rPr>
      </w:pPr>
      <w:r>
        <w:rPr>
          <w:szCs w:val="22"/>
        </w:rPr>
        <w:t>V</w:t>
      </w:r>
      <w:r w:rsidRPr="00E21DAE">
        <w:rPr>
          <w:szCs w:val="22"/>
        </w:rPr>
        <w:t>odja Oddelka za varstvo okolja</w:t>
      </w:r>
      <w:r>
        <w:rPr>
          <w:szCs w:val="22"/>
        </w:rPr>
        <w:t xml:space="preserve"> Nataša Jazbinšek</w:t>
      </w:r>
      <w:r w:rsidR="00F722B5" w:rsidRPr="00F722B5">
        <w:rPr>
          <w:szCs w:val="22"/>
        </w:rPr>
        <w:t xml:space="preserve"> </w:t>
      </w:r>
      <w:r w:rsidR="00F722B5">
        <w:rPr>
          <w:szCs w:val="22"/>
        </w:rPr>
        <w:t>Seršen</w:t>
      </w:r>
      <w:r>
        <w:rPr>
          <w:szCs w:val="22"/>
        </w:rPr>
        <w:t>,</w:t>
      </w:r>
      <w:r w:rsidR="00F722B5">
        <w:rPr>
          <w:szCs w:val="22"/>
        </w:rPr>
        <w:t xml:space="preserve"> Gaja Trbižan za mag. Liljano Madjar direktorico Regionalne razvojne agencije Ljubljanske urbane regije,</w:t>
      </w:r>
      <w:r>
        <w:rPr>
          <w:szCs w:val="22"/>
        </w:rPr>
        <w:t xml:space="preserve"> za vodjo </w:t>
      </w:r>
      <w:r w:rsidRPr="00E21DAE">
        <w:rPr>
          <w:szCs w:val="22"/>
        </w:rPr>
        <w:t>Oddelka za urejanje prostora mag. Miran</w:t>
      </w:r>
      <w:r>
        <w:rPr>
          <w:szCs w:val="22"/>
        </w:rPr>
        <w:t>a</w:t>
      </w:r>
      <w:r w:rsidRPr="00E21DAE">
        <w:rPr>
          <w:szCs w:val="22"/>
        </w:rPr>
        <w:t xml:space="preserve"> Gajš</w:t>
      </w:r>
      <w:r>
        <w:rPr>
          <w:szCs w:val="22"/>
        </w:rPr>
        <w:t>ka</w:t>
      </w:r>
      <w:r w:rsidRPr="00E21DAE">
        <w:rPr>
          <w:szCs w:val="22"/>
        </w:rPr>
        <w:t xml:space="preserve"> sodelav</w:t>
      </w:r>
      <w:r w:rsidR="00F722B5">
        <w:rPr>
          <w:szCs w:val="22"/>
        </w:rPr>
        <w:t>ka Nuša Rus, Gea Hančič za Simono Remih vodjo Oddelka za ravnanje z nepremičninami</w:t>
      </w:r>
      <w:r w:rsidR="00793CD3">
        <w:rPr>
          <w:szCs w:val="22"/>
        </w:rPr>
        <w:t>,</w:t>
      </w:r>
      <w:r w:rsidR="00F722B5">
        <w:rPr>
          <w:szCs w:val="22"/>
        </w:rPr>
        <w:t xml:space="preserve"> vodja</w:t>
      </w:r>
      <w:r w:rsidR="00F722B5" w:rsidRPr="00F722B5">
        <w:rPr>
          <w:szCs w:val="22"/>
        </w:rPr>
        <w:t xml:space="preserve"> </w:t>
      </w:r>
      <w:r w:rsidR="00F722B5">
        <w:rPr>
          <w:szCs w:val="22"/>
        </w:rPr>
        <w:t>Inšpektorata Bogomira Skvarča Jesenšek</w:t>
      </w:r>
      <w:r w:rsidR="00793CD3">
        <w:rPr>
          <w:szCs w:val="22"/>
        </w:rPr>
        <w:t xml:space="preserve"> in predstavnica </w:t>
      </w:r>
      <w:r w:rsidR="00ED5BA0">
        <w:rPr>
          <w:szCs w:val="22"/>
        </w:rPr>
        <w:t xml:space="preserve">RRA </w:t>
      </w:r>
      <w:r w:rsidR="00793CD3">
        <w:rPr>
          <w:szCs w:val="22"/>
        </w:rPr>
        <w:t>LUR</w:t>
      </w:r>
      <w:r w:rsidR="00ED5BA0">
        <w:rPr>
          <w:szCs w:val="22"/>
        </w:rPr>
        <w:t xml:space="preserve"> Gaja Trbižan.</w:t>
      </w:r>
    </w:p>
    <w:p w:rsidR="00793CD3" w:rsidRDefault="00793CD3" w:rsidP="00F722B5">
      <w:pPr>
        <w:pStyle w:val="Noga"/>
        <w:jc w:val="both"/>
        <w:rPr>
          <w:szCs w:val="22"/>
        </w:rPr>
      </w:pPr>
    </w:p>
    <w:p w:rsidR="00F722B5" w:rsidRDefault="00F722B5" w:rsidP="00F722B5">
      <w:pPr>
        <w:pStyle w:val="Noga"/>
        <w:jc w:val="both"/>
        <w:rPr>
          <w:szCs w:val="22"/>
        </w:rPr>
      </w:pPr>
      <w:bookmarkStart w:id="0" w:name="_GoBack"/>
      <w:bookmarkEnd w:id="0"/>
    </w:p>
    <w:p w:rsidR="00F722B5" w:rsidRDefault="00F722B5" w:rsidP="00054CF3">
      <w:pPr>
        <w:pStyle w:val="Noga"/>
        <w:jc w:val="both"/>
        <w:rPr>
          <w:szCs w:val="22"/>
        </w:rPr>
      </w:pPr>
      <w:r>
        <w:rPr>
          <w:szCs w:val="22"/>
        </w:rPr>
        <w:t>Opravičili so se vodje odelkov Tilka Klančar, David Polutnik, mag. Andrej Orač.</w:t>
      </w:r>
    </w:p>
    <w:p w:rsidR="00F722B5" w:rsidRDefault="00F722B5" w:rsidP="00054CF3">
      <w:pPr>
        <w:jc w:val="both"/>
      </w:pPr>
    </w:p>
    <w:p w:rsidR="00054CF3" w:rsidRDefault="00054CF3" w:rsidP="00054CF3">
      <w:pPr>
        <w:jc w:val="both"/>
      </w:pPr>
      <w:r w:rsidRPr="008512C1">
        <w:t>Na zasedanju</w:t>
      </w:r>
      <w:r>
        <w:t xml:space="preserve"> je</w:t>
      </w:r>
      <w:r w:rsidRPr="008512C1">
        <w:t xml:space="preserve"> </w:t>
      </w:r>
      <w:r w:rsidR="00F722B5">
        <w:t xml:space="preserve">zagotovilo sklepčnost </w:t>
      </w:r>
      <w:r w:rsidR="006E7775">
        <w:t xml:space="preserve">na začetku 4, kasneje </w:t>
      </w:r>
      <w:r w:rsidR="00F722B5">
        <w:t>5</w:t>
      </w:r>
      <w:r w:rsidRPr="008512C1">
        <w:t xml:space="preserve"> član</w:t>
      </w:r>
      <w:r>
        <w:t>ov</w:t>
      </w:r>
      <w:r w:rsidR="00F722B5">
        <w:t xml:space="preserve"> odbora.</w:t>
      </w:r>
    </w:p>
    <w:p w:rsidR="00054CF3" w:rsidRPr="00B34DE9" w:rsidRDefault="00054CF3" w:rsidP="00054CF3">
      <w:pPr>
        <w:jc w:val="both"/>
        <w:rPr>
          <w:szCs w:val="22"/>
        </w:rPr>
      </w:pPr>
    </w:p>
    <w:p w:rsidR="00B34DE9" w:rsidRPr="00D62032" w:rsidRDefault="00B34DE9" w:rsidP="00B34DE9">
      <w:pPr>
        <w:rPr>
          <w:sz w:val="20"/>
          <w:szCs w:val="20"/>
        </w:rPr>
      </w:pPr>
      <w:r w:rsidRPr="00B34DE9">
        <w:rPr>
          <w:szCs w:val="22"/>
        </w:rPr>
        <w:t xml:space="preserve">Člani odbora so </w:t>
      </w:r>
      <w:r>
        <w:rPr>
          <w:szCs w:val="22"/>
        </w:rPr>
        <w:t xml:space="preserve">pred sejo </w:t>
      </w:r>
      <w:r w:rsidRPr="00B34DE9">
        <w:rPr>
          <w:szCs w:val="22"/>
        </w:rPr>
        <w:t xml:space="preserve">prejeli </w:t>
      </w:r>
      <w:r>
        <w:rPr>
          <w:szCs w:val="22"/>
        </w:rPr>
        <w:t xml:space="preserve">vsa gradiva, </w:t>
      </w:r>
      <w:r w:rsidRPr="00B34DE9">
        <w:rPr>
          <w:szCs w:val="22"/>
        </w:rPr>
        <w:t>dosegljivo tudi v elektronski obliki na spletnem naslovu</w:t>
      </w:r>
      <w:r w:rsidRPr="00D62032">
        <w:rPr>
          <w:sz w:val="20"/>
          <w:szCs w:val="20"/>
        </w:rPr>
        <w:t xml:space="preserve">: </w:t>
      </w:r>
      <w:hyperlink r:id="rId8" w:history="1">
        <w:r w:rsidRPr="00D62032">
          <w:rPr>
            <w:color w:val="0000FF"/>
            <w:sz w:val="20"/>
            <w:szCs w:val="20"/>
            <w:u w:val="single"/>
          </w:rPr>
          <w:t>http://www.ljubljana.si/si/mol/mestni-svet/seje/2010-2014/84064/detail.html</w:t>
        </w:r>
      </w:hyperlink>
      <w:r w:rsidRPr="00D62032">
        <w:rPr>
          <w:color w:val="0000FF"/>
          <w:sz w:val="20"/>
          <w:szCs w:val="20"/>
          <w:u w:val="single"/>
        </w:rPr>
        <w:t xml:space="preserve">, </w:t>
      </w:r>
      <w:hyperlink r:id="rId9" w:history="1">
        <w:r w:rsidRPr="00D62032">
          <w:rPr>
            <w:b/>
            <w:color w:val="00B050"/>
            <w:sz w:val="20"/>
            <w:szCs w:val="20"/>
            <w:u w:val="single"/>
          </w:rPr>
          <w:t>http://www.ljubljana.si/si/mol/mestni-svet/odbori-mestnega-sveta/odbor-za-varstvo-okolja/</w:t>
        </w:r>
      </w:hyperlink>
    </w:p>
    <w:p w:rsidR="00054CF3" w:rsidRPr="00D62032" w:rsidRDefault="00054CF3" w:rsidP="00054CF3">
      <w:pPr>
        <w:jc w:val="both"/>
        <w:rPr>
          <w:sz w:val="20"/>
          <w:szCs w:val="20"/>
        </w:rPr>
      </w:pPr>
    </w:p>
    <w:p w:rsidR="00F722B5" w:rsidRDefault="00054CF3" w:rsidP="00B34DE9">
      <w:pPr>
        <w:jc w:val="both"/>
        <w:rPr>
          <w:b/>
          <w:szCs w:val="22"/>
        </w:rPr>
      </w:pPr>
      <w:r w:rsidRPr="00AC5320">
        <w:t>Predsednica</w:t>
      </w:r>
      <w:r>
        <w:t xml:space="preserve"> odbora</w:t>
      </w:r>
      <w:r w:rsidRPr="00AC5320">
        <w:rPr>
          <w:rStyle w:val="Krepko"/>
        </w:rPr>
        <w:t xml:space="preserve"> Dunja Piškur Kosmač</w:t>
      </w:r>
      <w:r w:rsidRPr="00AC5320">
        <w:t xml:space="preserve"> je pozdravil</w:t>
      </w:r>
      <w:r>
        <w:t>a</w:t>
      </w:r>
      <w:r w:rsidRPr="00AC5320">
        <w:t xml:space="preserve"> </w:t>
      </w:r>
      <w:r>
        <w:t>vse navzoče</w:t>
      </w:r>
      <w:r w:rsidR="00B34DE9">
        <w:t>.</w:t>
      </w:r>
      <w:r>
        <w:t xml:space="preserve"> </w:t>
      </w:r>
      <w:r w:rsidR="00F722B5">
        <w:rPr>
          <w:szCs w:val="22"/>
        </w:rPr>
        <w:t>Pobude za spremembo</w:t>
      </w:r>
      <w:r w:rsidR="00B34DE9">
        <w:rPr>
          <w:szCs w:val="22"/>
        </w:rPr>
        <w:t xml:space="preserve"> </w:t>
      </w:r>
      <w:r w:rsidR="00F722B5">
        <w:rPr>
          <w:szCs w:val="22"/>
        </w:rPr>
        <w:t>p</w:t>
      </w:r>
      <w:r w:rsidR="00F722B5" w:rsidRPr="00B647E0">
        <w:rPr>
          <w:szCs w:val="22"/>
        </w:rPr>
        <w:t>redlagan</w:t>
      </w:r>
      <w:r w:rsidR="00F722B5">
        <w:rPr>
          <w:szCs w:val="22"/>
        </w:rPr>
        <w:t xml:space="preserve">ega dnevnega </w:t>
      </w:r>
      <w:r w:rsidR="00F722B5" w:rsidRPr="00B647E0">
        <w:rPr>
          <w:szCs w:val="22"/>
        </w:rPr>
        <w:t>red</w:t>
      </w:r>
      <w:r w:rsidR="00F722B5">
        <w:rPr>
          <w:szCs w:val="22"/>
        </w:rPr>
        <w:t xml:space="preserve">a ni bilo. </w:t>
      </w:r>
    </w:p>
    <w:p w:rsidR="00054CF3" w:rsidRPr="00AC5320" w:rsidRDefault="00054CF3" w:rsidP="00054CF3">
      <w:pPr>
        <w:jc w:val="both"/>
      </w:pPr>
    </w:p>
    <w:p w:rsidR="00054CF3" w:rsidRPr="00AC5320" w:rsidRDefault="00054CF3" w:rsidP="00054CF3">
      <w:pPr>
        <w:jc w:val="both"/>
        <w:rPr>
          <w:b/>
        </w:rPr>
      </w:pPr>
      <w:r>
        <w:t>N</w:t>
      </w:r>
      <w:r w:rsidRPr="00AC5320">
        <w:t xml:space="preserve">a glasovanje je bil </w:t>
      </w:r>
      <w:r>
        <w:t>d</w:t>
      </w:r>
      <w:r w:rsidRPr="00AC5320">
        <w:t>an</w:t>
      </w:r>
      <w:r w:rsidR="00D62032">
        <w:t xml:space="preserve"> </w:t>
      </w:r>
      <w:r w:rsidRPr="00AC5320">
        <w:rPr>
          <w:b/>
        </w:rPr>
        <w:t>PREDLOG SKLEPA:</w:t>
      </w:r>
    </w:p>
    <w:p w:rsidR="00054CF3" w:rsidRPr="00AC5320" w:rsidRDefault="00054CF3" w:rsidP="00054CF3">
      <w:pPr>
        <w:jc w:val="both"/>
        <w:rPr>
          <w:b/>
        </w:rPr>
      </w:pPr>
      <w:r w:rsidRPr="00AC5320">
        <w:rPr>
          <w:b/>
        </w:rPr>
        <w:t>Odbor s</w:t>
      </w:r>
      <w:r>
        <w:rPr>
          <w:b/>
        </w:rPr>
        <w:t>prejema dnevni red 1</w:t>
      </w:r>
      <w:r w:rsidR="00B34DE9">
        <w:rPr>
          <w:b/>
        </w:rPr>
        <w:t>7</w:t>
      </w:r>
      <w:r>
        <w:rPr>
          <w:b/>
        </w:rPr>
        <w:t>. redne seje Odbora za varstvo okolja</w:t>
      </w:r>
      <w:r w:rsidRPr="00AC5320">
        <w:rPr>
          <w:b/>
        </w:rPr>
        <w:t>.</w:t>
      </w:r>
    </w:p>
    <w:p w:rsidR="00054CF3" w:rsidRPr="00AC5320" w:rsidRDefault="00054CF3" w:rsidP="00054CF3">
      <w:pPr>
        <w:jc w:val="both"/>
      </w:pPr>
    </w:p>
    <w:p w:rsidR="00054CF3" w:rsidRPr="00AC5320" w:rsidRDefault="00054CF3" w:rsidP="00054CF3">
      <w:pPr>
        <w:jc w:val="both"/>
      </w:pPr>
      <w:r w:rsidRPr="00AC5320">
        <w:t>Navzoči</w:t>
      </w:r>
      <w:r w:rsidR="006E7775">
        <w:t xml:space="preserve"> so bili</w:t>
      </w:r>
      <w:r>
        <w:t xml:space="preserve"> </w:t>
      </w:r>
      <w:r w:rsidR="006E7775">
        <w:t>4</w:t>
      </w:r>
      <w:r w:rsidRPr="00AC5320">
        <w:t xml:space="preserve"> član</w:t>
      </w:r>
      <w:r w:rsidR="006E7775">
        <w:t>i</w:t>
      </w:r>
      <w:r w:rsidRPr="00AC5320">
        <w:t>.</w:t>
      </w:r>
    </w:p>
    <w:p w:rsidR="00054CF3" w:rsidRPr="00AC5320" w:rsidRDefault="00054CF3" w:rsidP="00054CF3">
      <w:pPr>
        <w:jc w:val="both"/>
      </w:pPr>
      <w:r>
        <w:t xml:space="preserve">Za </w:t>
      </w:r>
      <w:r w:rsidR="006E7775">
        <w:t>so</w:t>
      </w:r>
      <w:r>
        <w:t xml:space="preserve"> glasoval</w:t>
      </w:r>
      <w:r w:rsidR="006E7775">
        <w:t>i</w:t>
      </w:r>
      <w:r>
        <w:t xml:space="preserve"> </w:t>
      </w:r>
      <w:r w:rsidR="006E7775">
        <w:t>4</w:t>
      </w:r>
      <w:r w:rsidRPr="00AC5320">
        <w:t xml:space="preserve"> član</w:t>
      </w:r>
      <w:r w:rsidR="006E7775">
        <w:t>i</w:t>
      </w:r>
      <w:r w:rsidRPr="00AC5320">
        <w:t>. Proti ni glasoval nihče.</w:t>
      </w:r>
    </w:p>
    <w:p w:rsidR="00054CF3" w:rsidRPr="00AC5320" w:rsidRDefault="00054CF3" w:rsidP="00054CF3">
      <w:pPr>
        <w:pStyle w:val="Telobesedila"/>
        <w:rPr>
          <w:b w:val="0"/>
          <w:sz w:val="22"/>
          <w:szCs w:val="22"/>
        </w:rPr>
      </w:pPr>
    </w:p>
    <w:p w:rsidR="00054CF3" w:rsidRPr="00AC5320" w:rsidRDefault="00054CF3" w:rsidP="00054CF3">
      <w:pPr>
        <w:pStyle w:val="Telobesedila"/>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D62032" w:rsidRDefault="00D62032" w:rsidP="00054CF3">
      <w:pPr>
        <w:jc w:val="both"/>
        <w:rPr>
          <w:b/>
          <w:bCs/>
        </w:rPr>
      </w:pPr>
    </w:p>
    <w:p w:rsidR="00054CF3" w:rsidRPr="00AC5320" w:rsidRDefault="00054CF3" w:rsidP="00054CF3">
      <w:pPr>
        <w:jc w:val="both"/>
        <w:rPr>
          <w:b/>
          <w:bCs/>
        </w:rPr>
      </w:pPr>
      <w:r w:rsidRPr="00AC5320">
        <w:rPr>
          <w:b/>
          <w:bCs/>
        </w:rPr>
        <w:t>SPREJETI DNEVNI RED:</w:t>
      </w:r>
    </w:p>
    <w:p w:rsidR="00F722B5" w:rsidRPr="001F164E" w:rsidRDefault="00F722B5" w:rsidP="00F722B5">
      <w:pPr>
        <w:numPr>
          <w:ilvl w:val="0"/>
          <w:numId w:val="1"/>
        </w:numPr>
        <w:jc w:val="both"/>
        <w:rPr>
          <w:szCs w:val="22"/>
          <w:lang w:eastAsia="sl-SI"/>
        </w:rPr>
      </w:pPr>
      <w:r w:rsidRPr="001F164E">
        <w:rPr>
          <w:szCs w:val="22"/>
          <w:lang w:eastAsia="sl-SI"/>
        </w:rPr>
        <w:t>Potrditev zapisnika 15. in 16. seje Odbora za varstvo okolja</w:t>
      </w:r>
    </w:p>
    <w:p w:rsidR="00F722B5" w:rsidRPr="001F164E" w:rsidRDefault="00F722B5" w:rsidP="00F722B5">
      <w:pPr>
        <w:numPr>
          <w:ilvl w:val="0"/>
          <w:numId w:val="1"/>
        </w:numPr>
        <w:autoSpaceDE w:val="0"/>
        <w:autoSpaceDN w:val="0"/>
        <w:adjustRightInd w:val="0"/>
        <w:jc w:val="both"/>
        <w:rPr>
          <w:noProof w:val="0"/>
          <w:color w:val="000000"/>
          <w:szCs w:val="22"/>
          <w:lang w:eastAsia="sl-SI"/>
        </w:rPr>
      </w:pPr>
      <w:r w:rsidRPr="001F164E">
        <w:rPr>
          <w:szCs w:val="22"/>
          <w:lang w:eastAsia="sl-SI"/>
        </w:rPr>
        <w:t>Obravnava gradiva kot zainteresirano delovno telo mestnega sveta za del gradiv iz pristojnosti odbora za 28. sejo MS MOL sklicana za 16. septembra 2013:</w:t>
      </w:r>
    </w:p>
    <w:p w:rsidR="00F722B5" w:rsidRPr="001F164E" w:rsidRDefault="00F722B5" w:rsidP="00F722B5">
      <w:pPr>
        <w:autoSpaceDE w:val="0"/>
        <w:autoSpaceDN w:val="0"/>
        <w:adjustRightInd w:val="0"/>
        <w:spacing w:after="26"/>
        <w:ind w:left="720"/>
        <w:rPr>
          <w:rFonts w:eastAsia="Calibri"/>
          <w:b/>
          <w:bCs/>
          <w:noProof w:val="0"/>
          <w:color w:val="000000"/>
          <w:szCs w:val="22"/>
        </w:rPr>
      </w:pPr>
      <w:r w:rsidRPr="001F164E">
        <w:rPr>
          <w:szCs w:val="22"/>
        </w:rPr>
        <w:t xml:space="preserve">- </w:t>
      </w:r>
      <w:r w:rsidRPr="001F164E">
        <w:rPr>
          <w:rFonts w:eastAsia="Calibri"/>
          <w:b/>
          <w:bCs/>
          <w:noProof w:val="0"/>
          <w:color w:val="000000"/>
          <w:szCs w:val="22"/>
        </w:rPr>
        <w:t xml:space="preserve">5. Poročilo o izvrševanju proračuna Mestne občine Ljubljana za leto 2013 za obdobje </w:t>
      </w:r>
    </w:p>
    <w:p w:rsidR="00F722B5" w:rsidRPr="001F164E" w:rsidRDefault="00F722B5" w:rsidP="00F722B5">
      <w:pPr>
        <w:autoSpaceDE w:val="0"/>
        <w:autoSpaceDN w:val="0"/>
        <w:adjustRightInd w:val="0"/>
        <w:spacing w:after="26"/>
        <w:ind w:left="720"/>
        <w:rPr>
          <w:rFonts w:eastAsia="Calibri"/>
          <w:noProof w:val="0"/>
          <w:color w:val="000000"/>
          <w:szCs w:val="22"/>
        </w:rPr>
      </w:pPr>
      <w:r w:rsidRPr="001F164E">
        <w:rPr>
          <w:szCs w:val="22"/>
        </w:rPr>
        <w:t xml:space="preserve">       </w:t>
      </w:r>
      <w:r w:rsidRPr="001F164E">
        <w:rPr>
          <w:rFonts w:eastAsia="Calibri"/>
          <w:b/>
          <w:bCs/>
          <w:noProof w:val="0"/>
          <w:color w:val="000000"/>
          <w:szCs w:val="22"/>
        </w:rPr>
        <w:t xml:space="preserve">od 1. 1. do 30. 6. 2013 </w:t>
      </w:r>
    </w:p>
    <w:p w:rsidR="00F722B5" w:rsidRDefault="00F722B5" w:rsidP="00F722B5">
      <w:pPr>
        <w:numPr>
          <w:ilvl w:val="0"/>
          <w:numId w:val="1"/>
        </w:numPr>
        <w:rPr>
          <w:szCs w:val="22"/>
          <w:lang w:eastAsia="sl-SI"/>
        </w:rPr>
      </w:pPr>
      <w:r w:rsidRPr="001F164E">
        <w:rPr>
          <w:szCs w:val="22"/>
          <w:lang w:eastAsia="sl-SI"/>
        </w:rPr>
        <w:lastRenderedPageBreak/>
        <w:t>Pobude in vprašanja</w:t>
      </w:r>
    </w:p>
    <w:p w:rsidR="00D62032" w:rsidRDefault="00D62032" w:rsidP="00D62032">
      <w:pPr>
        <w:rPr>
          <w:szCs w:val="22"/>
          <w:lang w:eastAsia="sl-SI"/>
        </w:rPr>
      </w:pPr>
    </w:p>
    <w:p w:rsidR="00D62032" w:rsidRDefault="00D62032" w:rsidP="00D62032">
      <w:pPr>
        <w:rPr>
          <w:szCs w:val="22"/>
          <w:lang w:eastAsia="sl-SI"/>
        </w:rPr>
      </w:pPr>
    </w:p>
    <w:p w:rsidR="00FD174F" w:rsidRPr="001F164E" w:rsidRDefault="00FD174F" w:rsidP="00D62032">
      <w:pPr>
        <w:rPr>
          <w:szCs w:val="22"/>
          <w:lang w:eastAsia="sl-SI"/>
        </w:rPr>
      </w:pPr>
    </w:p>
    <w:p w:rsidR="00D62032" w:rsidRPr="00D62032" w:rsidRDefault="00D62032" w:rsidP="00D62032">
      <w:pPr>
        <w:pStyle w:val="Odstavekseznama"/>
        <w:ind w:left="0"/>
        <w:jc w:val="center"/>
        <w:rPr>
          <w:b/>
        </w:rPr>
      </w:pPr>
      <w:r w:rsidRPr="00D62032">
        <w:rPr>
          <w:b/>
        </w:rPr>
        <w:t>AD 1</w:t>
      </w:r>
    </w:p>
    <w:p w:rsidR="00D62032" w:rsidRPr="00AC5320" w:rsidRDefault="00D62032" w:rsidP="00D62032">
      <w:pPr>
        <w:pStyle w:val="Telobesedila"/>
        <w:jc w:val="center"/>
        <w:rPr>
          <w:sz w:val="22"/>
          <w:szCs w:val="22"/>
        </w:rPr>
      </w:pPr>
      <w:r>
        <w:rPr>
          <w:sz w:val="22"/>
          <w:szCs w:val="22"/>
        </w:rPr>
        <w:t>Potrditev zapisnika 15. in 16.</w:t>
      </w:r>
      <w:r w:rsidRPr="00AC5320">
        <w:rPr>
          <w:sz w:val="22"/>
          <w:szCs w:val="22"/>
        </w:rPr>
        <w:t xml:space="preserve"> seje Odbora za </w:t>
      </w:r>
      <w:r>
        <w:rPr>
          <w:sz w:val="22"/>
          <w:szCs w:val="22"/>
        </w:rPr>
        <w:t>varstvo okolja</w:t>
      </w:r>
    </w:p>
    <w:p w:rsidR="00D62032" w:rsidRPr="009A54AC" w:rsidRDefault="00D62032" w:rsidP="009A54AC">
      <w:pPr>
        <w:ind w:left="360"/>
        <w:jc w:val="both"/>
        <w:rPr>
          <w:rStyle w:val="Krepko"/>
          <w:b w:val="0"/>
        </w:rPr>
      </w:pPr>
    </w:p>
    <w:p w:rsidR="00D62032" w:rsidRPr="009A54AC" w:rsidRDefault="00D62032" w:rsidP="009A54AC">
      <w:pPr>
        <w:ind w:left="360"/>
        <w:jc w:val="both"/>
        <w:rPr>
          <w:rStyle w:val="Krepko"/>
          <w:b w:val="0"/>
        </w:rPr>
      </w:pPr>
      <w:r w:rsidRPr="009A54AC">
        <w:rPr>
          <w:rStyle w:val="Krepko"/>
          <w:b w:val="0"/>
        </w:rPr>
        <w:t xml:space="preserve">Predsednica odbora je </w:t>
      </w:r>
      <w:r w:rsidR="009A54AC">
        <w:rPr>
          <w:rStyle w:val="Krepko"/>
          <w:b w:val="0"/>
        </w:rPr>
        <w:t>pozvala člane k pripombam. Ker ni</w:t>
      </w:r>
      <w:r w:rsidRPr="009A54AC">
        <w:rPr>
          <w:rStyle w:val="Krepko"/>
          <w:b w:val="0"/>
        </w:rPr>
        <w:t xml:space="preserve"> bilo pripomb je bil dan na glasovanje</w:t>
      </w:r>
    </w:p>
    <w:p w:rsidR="00D62032" w:rsidRPr="00AC5320" w:rsidRDefault="00D62032" w:rsidP="009A54AC">
      <w:pPr>
        <w:ind w:left="360"/>
        <w:jc w:val="both"/>
      </w:pPr>
    </w:p>
    <w:p w:rsidR="00D62032" w:rsidRPr="009A54AC" w:rsidRDefault="00D62032" w:rsidP="009A54AC">
      <w:pPr>
        <w:ind w:left="360"/>
        <w:jc w:val="both"/>
        <w:rPr>
          <w:b/>
        </w:rPr>
      </w:pPr>
      <w:r w:rsidRPr="009A54AC">
        <w:rPr>
          <w:b/>
        </w:rPr>
        <w:t>1. PREDLOG SKLEPA:</w:t>
      </w:r>
    </w:p>
    <w:p w:rsidR="00D62032" w:rsidRPr="00AC5320" w:rsidRDefault="00D62032" w:rsidP="009A54AC">
      <w:pPr>
        <w:pStyle w:val="Telobesedila"/>
        <w:ind w:left="360"/>
        <w:rPr>
          <w:sz w:val="22"/>
          <w:szCs w:val="22"/>
        </w:rPr>
      </w:pPr>
      <w:r w:rsidRPr="00AC5320">
        <w:rPr>
          <w:sz w:val="22"/>
          <w:szCs w:val="22"/>
        </w:rPr>
        <w:t>Odbor potrdi zapisnik</w:t>
      </w:r>
      <w:r>
        <w:rPr>
          <w:sz w:val="22"/>
          <w:szCs w:val="22"/>
        </w:rPr>
        <w:t xml:space="preserve"> 1</w:t>
      </w:r>
      <w:r w:rsidR="009A54AC">
        <w:rPr>
          <w:sz w:val="22"/>
          <w:szCs w:val="22"/>
        </w:rPr>
        <w:t>5</w:t>
      </w:r>
      <w:r w:rsidRPr="00AC5320">
        <w:rPr>
          <w:sz w:val="22"/>
          <w:szCs w:val="22"/>
        </w:rPr>
        <w:t xml:space="preserve">. redne seje Odbora za </w:t>
      </w:r>
      <w:r>
        <w:rPr>
          <w:sz w:val="22"/>
          <w:szCs w:val="22"/>
        </w:rPr>
        <w:t>varstvo okolja.</w:t>
      </w:r>
    </w:p>
    <w:p w:rsidR="00D62032" w:rsidRPr="009A54AC" w:rsidRDefault="00D62032" w:rsidP="009A54AC">
      <w:pPr>
        <w:ind w:left="360"/>
        <w:jc w:val="both"/>
        <w:rPr>
          <w:rStyle w:val="Krepko"/>
          <w:b w:val="0"/>
        </w:rPr>
      </w:pPr>
    </w:p>
    <w:p w:rsidR="00D62032" w:rsidRPr="00AC5320" w:rsidRDefault="00D62032" w:rsidP="009A54AC">
      <w:pPr>
        <w:ind w:left="360"/>
        <w:jc w:val="both"/>
      </w:pPr>
      <w:r w:rsidRPr="00AC5320">
        <w:t xml:space="preserve">Navzočih </w:t>
      </w:r>
      <w:r>
        <w:t>je bilo 5</w:t>
      </w:r>
      <w:r w:rsidRPr="00AC5320">
        <w:t xml:space="preserve"> članov.</w:t>
      </w:r>
    </w:p>
    <w:p w:rsidR="00D62032" w:rsidRPr="00AC5320" w:rsidRDefault="00D62032" w:rsidP="009A54AC">
      <w:pPr>
        <w:ind w:left="360"/>
        <w:jc w:val="both"/>
      </w:pPr>
      <w:r>
        <w:t>Za je glasovalo 5</w:t>
      </w:r>
      <w:r w:rsidRPr="00AC5320">
        <w:t xml:space="preserve"> članov. Proti ni glasoval nihče.</w:t>
      </w:r>
    </w:p>
    <w:p w:rsidR="00D62032" w:rsidRPr="00AC5320" w:rsidRDefault="00D62032" w:rsidP="009A54AC">
      <w:pPr>
        <w:pStyle w:val="Telobesedila"/>
        <w:ind w:left="360"/>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9A54AC" w:rsidRDefault="009A54AC" w:rsidP="009A54AC">
      <w:pPr>
        <w:ind w:left="360"/>
        <w:jc w:val="both"/>
        <w:rPr>
          <w:b/>
        </w:rPr>
      </w:pPr>
    </w:p>
    <w:p w:rsidR="009A54AC" w:rsidRDefault="009A54AC" w:rsidP="009A54AC">
      <w:pPr>
        <w:ind w:left="360"/>
        <w:jc w:val="both"/>
        <w:rPr>
          <w:b/>
        </w:rPr>
      </w:pPr>
    </w:p>
    <w:p w:rsidR="009A54AC" w:rsidRPr="009A54AC" w:rsidRDefault="009A54AC" w:rsidP="009A54AC">
      <w:pPr>
        <w:ind w:left="360"/>
        <w:jc w:val="both"/>
        <w:rPr>
          <w:b/>
        </w:rPr>
      </w:pPr>
      <w:r>
        <w:rPr>
          <w:b/>
        </w:rPr>
        <w:t>2</w:t>
      </w:r>
      <w:r w:rsidRPr="009A54AC">
        <w:rPr>
          <w:b/>
        </w:rPr>
        <w:t>. PREDLOG SKLEPA:</w:t>
      </w:r>
    </w:p>
    <w:p w:rsidR="009A54AC" w:rsidRPr="00AC5320" w:rsidRDefault="009A54AC" w:rsidP="009A54AC">
      <w:pPr>
        <w:pStyle w:val="Telobesedila"/>
        <w:ind w:left="360"/>
        <w:rPr>
          <w:sz w:val="22"/>
          <w:szCs w:val="22"/>
        </w:rPr>
      </w:pPr>
      <w:r w:rsidRPr="00AC5320">
        <w:rPr>
          <w:sz w:val="22"/>
          <w:szCs w:val="22"/>
        </w:rPr>
        <w:t>Odbor potrdi zapisnik</w:t>
      </w:r>
      <w:r>
        <w:rPr>
          <w:sz w:val="22"/>
          <w:szCs w:val="22"/>
        </w:rPr>
        <w:t xml:space="preserve"> 16</w:t>
      </w:r>
      <w:r w:rsidRPr="00AC5320">
        <w:rPr>
          <w:sz w:val="22"/>
          <w:szCs w:val="22"/>
        </w:rPr>
        <w:t xml:space="preserve">. redne seje Odbora za </w:t>
      </w:r>
      <w:r>
        <w:rPr>
          <w:sz w:val="22"/>
          <w:szCs w:val="22"/>
        </w:rPr>
        <w:t>varstvo okolja.</w:t>
      </w:r>
    </w:p>
    <w:p w:rsidR="009A54AC" w:rsidRPr="009A54AC" w:rsidRDefault="009A54AC" w:rsidP="009A54AC">
      <w:pPr>
        <w:ind w:left="360"/>
        <w:jc w:val="both"/>
        <w:rPr>
          <w:rStyle w:val="Krepko"/>
          <w:b w:val="0"/>
        </w:rPr>
      </w:pPr>
    </w:p>
    <w:p w:rsidR="009A54AC" w:rsidRPr="00AC5320" w:rsidRDefault="009A54AC" w:rsidP="009A54AC">
      <w:pPr>
        <w:ind w:left="360"/>
        <w:jc w:val="both"/>
      </w:pPr>
      <w:r w:rsidRPr="00AC5320">
        <w:t xml:space="preserve">Navzočih </w:t>
      </w:r>
      <w:r>
        <w:t>je bilo 5</w:t>
      </w:r>
      <w:r w:rsidRPr="00AC5320">
        <w:t xml:space="preserve"> članov.</w:t>
      </w:r>
    </w:p>
    <w:p w:rsidR="009A54AC" w:rsidRPr="00AC5320" w:rsidRDefault="009A54AC" w:rsidP="009A54AC">
      <w:pPr>
        <w:ind w:left="360"/>
        <w:jc w:val="both"/>
      </w:pPr>
      <w:r>
        <w:t>Za je glasovalo 5</w:t>
      </w:r>
      <w:r w:rsidRPr="00AC5320">
        <w:t xml:space="preserve"> članov. Proti ni glasoval nihče.</w:t>
      </w:r>
    </w:p>
    <w:p w:rsidR="009A54AC" w:rsidRPr="00AC5320" w:rsidRDefault="009A54AC" w:rsidP="009A54AC">
      <w:pPr>
        <w:pStyle w:val="Telobesedila"/>
        <w:ind w:left="360"/>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1F164E" w:rsidRDefault="001F164E" w:rsidP="009A54AC">
      <w:pPr>
        <w:jc w:val="both"/>
        <w:outlineLvl w:val="0"/>
      </w:pPr>
    </w:p>
    <w:p w:rsidR="009A54AC" w:rsidRDefault="009A54AC" w:rsidP="009A54AC">
      <w:pPr>
        <w:jc w:val="both"/>
        <w:outlineLvl w:val="0"/>
      </w:pPr>
    </w:p>
    <w:p w:rsidR="009A54AC" w:rsidRDefault="009A54AC" w:rsidP="009A54AC">
      <w:pPr>
        <w:jc w:val="both"/>
        <w:outlineLvl w:val="0"/>
      </w:pPr>
    </w:p>
    <w:p w:rsidR="00B96149" w:rsidRDefault="00B96149" w:rsidP="00B96149">
      <w:pPr>
        <w:jc w:val="center"/>
        <w:rPr>
          <w:b/>
        </w:rPr>
      </w:pPr>
      <w:r w:rsidRPr="00AC5320">
        <w:rPr>
          <w:b/>
        </w:rPr>
        <w:t>AD 2</w:t>
      </w:r>
    </w:p>
    <w:p w:rsidR="00B96149" w:rsidRPr="00B96149" w:rsidRDefault="00B96149" w:rsidP="00B96149">
      <w:pPr>
        <w:autoSpaceDE w:val="0"/>
        <w:autoSpaceDN w:val="0"/>
        <w:adjustRightInd w:val="0"/>
        <w:jc w:val="center"/>
        <w:rPr>
          <w:b/>
          <w:noProof w:val="0"/>
          <w:color w:val="000000"/>
          <w:szCs w:val="22"/>
          <w:lang w:eastAsia="sl-SI"/>
        </w:rPr>
      </w:pPr>
      <w:r w:rsidRPr="00B96149">
        <w:rPr>
          <w:b/>
          <w:szCs w:val="22"/>
          <w:lang w:eastAsia="sl-SI"/>
        </w:rPr>
        <w:t>Obravnava gradiva kot zainteresirano delovno telo mestnega sveta za del gradiv iz pristojnosti odbora za 28. sejo MS MOL sklicana za 16. septembra 2013:</w:t>
      </w:r>
    </w:p>
    <w:p w:rsidR="009A54AC" w:rsidRDefault="009A54AC" w:rsidP="009A54AC">
      <w:pPr>
        <w:jc w:val="both"/>
        <w:outlineLvl w:val="0"/>
      </w:pPr>
    </w:p>
    <w:p w:rsidR="00AB2F8C" w:rsidRDefault="006E7775" w:rsidP="00AB2F8C">
      <w:pPr>
        <w:autoSpaceDE w:val="0"/>
        <w:autoSpaceDN w:val="0"/>
        <w:adjustRightInd w:val="0"/>
        <w:spacing w:after="26"/>
        <w:rPr>
          <w:rFonts w:eastAsia="Calibri"/>
          <w:color w:val="000000"/>
          <w:szCs w:val="22"/>
        </w:rPr>
      </w:pPr>
      <w:r>
        <w:rPr>
          <w:rFonts w:eastAsia="Calibri"/>
          <w:b/>
          <w:bCs/>
          <w:color w:val="000000"/>
          <w:szCs w:val="22"/>
        </w:rPr>
        <w:t xml:space="preserve">5.- </w:t>
      </w:r>
      <w:r w:rsidR="00AB2F8C">
        <w:rPr>
          <w:rFonts w:eastAsia="Calibri"/>
          <w:b/>
          <w:bCs/>
          <w:color w:val="000000"/>
          <w:szCs w:val="22"/>
        </w:rPr>
        <w:t xml:space="preserve">Poročilo o izvrševanju proračuna Mestne občine Ljubljana za leto 2013 za obdobje od 1. 1. do 30. 6. 2013 </w:t>
      </w:r>
    </w:p>
    <w:p w:rsidR="00AB2F8C" w:rsidRDefault="00AB2F8C" w:rsidP="00AB2F8C">
      <w:pPr>
        <w:jc w:val="both"/>
        <w:rPr>
          <w:b/>
          <w:szCs w:val="22"/>
          <w:lang w:eastAsia="sl-SI"/>
        </w:rPr>
      </w:pPr>
    </w:p>
    <w:p w:rsidR="006E7775" w:rsidRPr="006E7775" w:rsidRDefault="006E7775" w:rsidP="00AB2F8C">
      <w:pPr>
        <w:jc w:val="both"/>
        <w:rPr>
          <w:szCs w:val="22"/>
          <w:lang w:eastAsia="sl-SI"/>
        </w:rPr>
      </w:pPr>
      <w:r w:rsidRPr="006E7775">
        <w:rPr>
          <w:szCs w:val="22"/>
          <w:lang w:eastAsia="sl-SI"/>
        </w:rPr>
        <w:t>Gradivo so predstavili</w:t>
      </w:r>
      <w:r>
        <w:rPr>
          <w:szCs w:val="22"/>
          <w:lang w:eastAsia="sl-SI"/>
        </w:rPr>
        <w:t>, za področje dela Oddelka za varstvo okolja vodja Nataša Jazbinšek Seršen, za področje dela Oddelka za urejanje prostora Nuša Rus, za področje Inšpektorata vodja</w:t>
      </w:r>
      <w:r w:rsidRPr="006E7775">
        <w:rPr>
          <w:szCs w:val="22"/>
        </w:rPr>
        <w:t xml:space="preserve"> </w:t>
      </w:r>
      <w:r>
        <w:rPr>
          <w:szCs w:val="22"/>
        </w:rPr>
        <w:t>Bogomira Skvarča Jesenšek</w:t>
      </w:r>
      <w:r>
        <w:rPr>
          <w:szCs w:val="22"/>
          <w:lang w:eastAsia="sl-SI"/>
        </w:rPr>
        <w:t>.</w:t>
      </w:r>
    </w:p>
    <w:p w:rsidR="006E7775" w:rsidRDefault="006E7775" w:rsidP="00AB2F8C">
      <w:pPr>
        <w:jc w:val="both"/>
        <w:rPr>
          <w:b/>
          <w:szCs w:val="22"/>
          <w:lang w:eastAsia="sl-SI"/>
        </w:rPr>
      </w:pPr>
    </w:p>
    <w:p w:rsidR="00635BD2" w:rsidRDefault="006E7775" w:rsidP="00AB2F8C">
      <w:pPr>
        <w:jc w:val="both"/>
        <w:rPr>
          <w:szCs w:val="22"/>
          <w:lang w:eastAsia="sl-SI"/>
        </w:rPr>
      </w:pPr>
      <w:r w:rsidRPr="006E7775">
        <w:rPr>
          <w:szCs w:val="22"/>
          <w:lang w:eastAsia="sl-SI"/>
        </w:rPr>
        <w:t>V razpravi so člani postavljali vprašanja</w:t>
      </w:r>
      <w:r>
        <w:rPr>
          <w:szCs w:val="22"/>
          <w:lang w:eastAsia="sl-SI"/>
        </w:rPr>
        <w:t xml:space="preserve"> vezana na delo iz pristojnosti odbora, prejeli so odgovore tudi na nekatera vprašanja</w:t>
      </w:r>
      <w:r w:rsidRPr="006E7775">
        <w:rPr>
          <w:szCs w:val="22"/>
          <w:lang w:eastAsia="sl-SI"/>
        </w:rPr>
        <w:t xml:space="preserve"> izven pris</w:t>
      </w:r>
      <w:r>
        <w:rPr>
          <w:szCs w:val="22"/>
          <w:lang w:eastAsia="sl-SI"/>
        </w:rPr>
        <w:t>tojnosti dela odbora</w:t>
      </w:r>
      <w:r w:rsidR="00635BD2">
        <w:rPr>
          <w:szCs w:val="22"/>
          <w:lang w:eastAsia="sl-SI"/>
        </w:rPr>
        <w:t xml:space="preserve">. Podpredsednik odbora mag. Tomaž Ogrin  je izrazil zahtevo za čimprejšnjo izdelavo upravljalskega načrta za Park Tivoli, Rožnik in Šišenski hrib, </w:t>
      </w:r>
      <w:r w:rsidR="00793CD3">
        <w:rPr>
          <w:szCs w:val="22"/>
          <w:lang w:eastAsia="sl-SI"/>
        </w:rPr>
        <w:t xml:space="preserve">kamor sodi tudi »Koseški bajer«, </w:t>
      </w:r>
      <w:r w:rsidR="00635BD2">
        <w:rPr>
          <w:szCs w:val="22"/>
          <w:lang w:eastAsia="sl-SI"/>
        </w:rPr>
        <w:t>dalj časa je trajala razprava o tujerodnih in alergogenih rastlinah</w:t>
      </w:r>
      <w:r w:rsidR="007961A1">
        <w:rPr>
          <w:szCs w:val="22"/>
          <w:lang w:eastAsia="sl-SI"/>
        </w:rPr>
        <w:t xml:space="preserve"> ( ambrozija, japonski dresnik</w:t>
      </w:r>
      <w:r w:rsidR="00635BD2">
        <w:rPr>
          <w:szCs w:val="22"/>
          <w:lang w:eastAsia="sl-SI"/>
        </w:rPr>
        <w:t>, v zvezi z njimi o pomembi vlogi in delovanju nevladnih organizacij, ki skrbijo za pravilno prepoznavanje teh rastlin in izobraževanju javnosti!</w:t>
      </w:r>
      <w:r w:rsidR="00793CD3">
        <w:rPr>
          <w:szCs w:val="22"/>
          <w:lang w:eastAsia="sl-SI"/>
        </w:rPr>
        <w:t xml:space="preserve"> </w:t>
      </w:r>
    </w:p>
    <w:p w:rsidR="00635BD2" w:rsidRDefault="00635BD2" w:rsidP="00AB2F8C">
      <w:pPr>
        <w:jc w:val="both"/>
        <w:rPr>
          <w:szCs w:val="22"/>
          <w:lang w:eastAsia="sl-SI"/>
        </w:rPr>
      </w:pPr>
    </w:p>
    <w:p w:rsidR="007961A1" w:rsidRDefault="00635BD2" w:rsidP="00AB2F8C">
      <w:pPr>
        <w:jc w:val="both"/>
        <w:rPr>
          <w:szCs w:val="22"/>
          <w:lang w:eastAsia="sl-SI"/>
        </w:rPr>
      </w:pPr>
      <w:r>
        <w:rPr>
          <w:szCs w:val="22"/>
          <w:lang w:eastAsia="sl-SI"/>
        </w:rPr>
        <w:t>Vodja OVO Nataša Jazbinšek Seršen je povedala, da bo mestna uprava določi</w:t>
      </w:r>
      <w:r w:rsidR="007961A1">
        <w:rPr>
          <w:szCs w:val="22"/>
          <w:lang w:eastAsia="sl-SI"/>
        </w:rPr>
        <w:t>la</w:t>
      </w:r>
      <w:r>
        <w:rPr>
          <w:szCs w:val="22"/>
          <w:lang w:eastAsia="sl-SI"/>
        </w:rPr>
        <w:t xml:space="preserve"> izvajalca</w:t>
      </w:r>
      <w:r w:rsidR="007961A1">
        <w:rPr>
          <w:szCs w:val="22"/>
          <w:lang w:eastAsia="sl-SI"/>
        </w:rPr>
        <w:t xml:space="preserve"> upravljalskega načrta za predmetni naravni park</w:t>
      </w:r>
      <w:r>
        <w:rPr>
          <w:szCs w:val="22"/>
          <w:lang w:eastAsia="sl-SI"/>
        </w:rPr>
        <w:t xml:space="preserve">, hkrati pa </w:t>
      </w:r>
      <w:r w:rsidR="007961A1">
        <w:rPr>
          <w:szCs w:val="22"/>
          <w:lang w:eastAsia="sl-SI"/>
        </w:rPr>
        <w:t xml:space="preserve">bo </w:t>
      </w:r>
      <w:r>
        <w:rPr>
          <w:szCs w:val="22"/>
          <w:lang w:eastAsia="sl-SI"/>
        </w:rPr>
        <w:t>sklen</w:t>
      </w:r>
      <w:r w:rsidR="007961A1">
        <w:rPr>
          <w:szCs w:val="22"/>
          <w:lang w:eastAsia="sl-SI"/>
        </w:rPr>
        <w:t>ila</w:t>
      </w:r>
      <w:r>
        <w:rPr>
          <w:szCs w:val="22"/>
          <w:lang w:eastAsia="sl-SI"/>
        </w:rPr>
        <w:t xml:space="preserve"> pogodbeno razmerje z njim in določi</w:t>
      </w:r>
      <w:r w:rsidR="007961A1">
        <w:rPr>
          <w:szCs w:val="22"/>
          <w:lang w:eastAsia="sl-SI"/>
        </w:rPr>
        <w:t>la</w:t>
      </w:r>
      <w:r>
        <w:rPr>
          <w:szCs w:val="22"/>
          <w:lang w:eastAsia="sl-SI"/>
        </w:rPr>
        <w:t xml:space="preserve"> upravljalski načrt.</w:t>
      </w:r>
      <w:r w:rsidR="007961A1">
        <w:rPr>
          <w:szCs w:val="22"/>
          <w:lang w:eastAsia="sl-SI"/>
        </w:rPr>
        <w:t xml:space="preserve"> Roki za izvedbo naloge še niso določeni, gre pa pri tem za prioritetno nalogo mestne uprave. Posebej je poudarila, da mestna uprava dobro nadzoruje svoja zemljišča in vodi posebno evidenco zaraslosti s t</w:t>
      </w:r>
      <w:r w:rsidR="00793CD3">
        <w:rPr>
          <w:szCs w:val="22"/>
          <w:lang w:eastAsia="sl-SI"/>
        </w:rPr>
        <w:t>ujerodnimi</w:t>
      </w:r>
      <w:r w:rsidR="007961A1">
        <w:rPr>
          <w:szCs w:val="22"/>
          <w:lang w:eastAsia="sl-SI"/>
        </w:rPr>
        <w:t xml:space="preserve"> rastlinami.</w:t>
      </w:r>
      <w:r w:rsidR="00ED5BA0">
        <w:rPr>
          <w:szCs w:val="22"/>
          <w:lang w:eastAsia="sl-SI"/>
        </w:rPr>
        <w:t xml:space="preserve"> </w:t>
      </w:r>
      <w:r w:rsidR="00793CD3">
        <w:rPr>
          <w:szCs w:val="22"/>
          <w:lang w:eastAsia="sl-SI"/>
        </w:rPr>
        <w:t xml:space="preserve">V razpravi je sodelovala Gaja Trbižan predstavnica RRA LUR </w:t>
      </w:r>
    </w:p>
    <w:p w:rsidR="007961A1" w:rsidRDefault="007961A1" w:rsidP="00AB2F8C">
      <w:pPr>
        <w:jc w:val="both"/>
        <w:rPr>
          <w:szCs w:val="22"/>
          <w:lang w:eastAsia="sl-SI"/>
        </w:rPr>
      </w:pPr>
    </w:p>
    <w:p w:rsidR="006E7775" w:rsidRDefault="006E7775" w:rsidP="00AB2F8C">
      <w:pPr>
        <w:jc w:val="both"/>
        <w:rPr>
          <w:b/>
          <w:szCs w:val="22"/>
          <w:lang w:eastAsia="sl-SI"/>
        </w:rPr>
      </w:pPr>
    </w:p>
    <w:p w:rsidR="00AB2F8C" w:rsidRDefault="00ED5BA0" w:rsidP="00AB2F8C">
      <w:pPr>
        <w:rPr>
          <w:szCs w:val="22"/>
        </w:rPr>
      </w:pPr>
      <w:r>
        <w:rPr>
          <w:szCs w:val="22"/>
        </w:rPr>
        <w:t>PO zaključeni razpravi je sprejel</w:t>
      </w:r>
    </w:p>
    <w:p w:rsidR="00AB2F8C" w:rsidRDefault="00AB2F8C" w:rsidP="00AB2F8C">
      <w:pPr>
        <w:jc w:val="both"/>
        <w:rPr>
          <w:b/>
          <w:szCs w:val="22"/>
        </w:rPr>
      </w:pPr>
      <w:r>
        <w:rPr>
          <w:b/>
          <w:szCs w:val="22"/>
        </w:rPr>
        <w:t>SKLEP:</w:t>
      </w:r>
    </w:p>
    <w:p w:rsidR="00AB2F8C" w:rsidRDefault="00AB2F8C" w:rsidP="00AB2F8C">
      <w:pPr>
        <w:autoSpaceDE w:val="0"/>
        <w:autoSpaceDN w:val="0"/>
        <w:adjustRightInd w:val="0"/>
        <w:spacing w:after="26"/>
        <w:jc w:val="both"/>
        <w:rPr>
          <w:b/>
          <w:szCs w:val="22"/>
          <w:lang w:eastAsia="sl-SI"/>
        </w:rPr>
      </w:pPr>
      <w:r>
        <w:rPr>
          <w:b/>
          <w:szCs w:val="22"/>
        </w:rPr>
        <w:lastRenderedPageBreak/>
        <w:t>Odbor za varstvo okolja se je seznanil s</w:t>
      </w:r>
      <w:r>
        <w:rPr>
          <w:rFonts w:eastAsia="Calibri"/>
          <w:b/>
          <w:bCs/>
          <w:color w:val="000000"/>
          <w:szCs w:val="22"/>
        </w:rPr>
        <w:t xml:space="preserve"> Poročilom o izvrševanju proračuna Mestne občine Ljubljana za leto 2013 za obdobje od 1. 1. do 30. 6. 2013 i</w:t>
      </w:r>
      <w:r>
        <w:rPr>
          <w:b/>
          <w:szCs w:val="22"/>
          <w:lang w:eastAsia="sl-SI"/>
        </w:rPr>
        <w:t>n ga podpira v delih iz pristojnosti odbora za sprejem na seji mestnega sveta.</w:t>
      </w:r>
    </w:p>
    <w:p w:rsidR="00AB2F8C" w:rsidRDefault="00AB2F8C" w:rsidP="00AB2F8C">
      <w:pPr>
        <w:pStyle w:val="Telobesedila"/>
        <w:rPr>
          <w:sz w:val="22"/>
          <w:szCs w:val="22"/>
        </w:rPr>
      </w:pPr>
    </w:p>
    <w:p w:rsidR="00ED5BA0" w:rsidRPr="00AC5320" w:rsidRDefault="00ED5BA0" w:rsidP="00ED5BA0">
      <w:pPr>
        <w:ind w:left="360"/>
        <w:jc w:val="both"/>
      </w:pPr>
      <w:r w:rsidRPr="00AC5320">
        <w:t xml:space="preserve">Navzočih </w:t>
      </w:r>
      <w:r>
        <w:t>je bilo 5</w:t>
      </w:r>
      <w:r w:rsidRPr="00AC5320">
        <w:t xml:space="preserve"> članov.</w:t>
      </w:r>
    </w:p>
    <w:p w:rsidR="00ED5BA0" w:rsidRPr="00AC5320" w:rsidRDefault="00ED5BA0" w:rsidP="00ED5BA0">
      <w:pPr>
        <w:ind w:left="360"/>
        <w:jc w:val="both"/>
      </w:pPr>
      <w:r>
        <w:t>Za je glasovalo 5</w:t>
      </w:r>
      <w:r w:rsidRPr="00AC5320">
        <w:t xml:space="preserve"> članov. Proti ni glasoval nihče.</w:t>
      </w:r>
    </w:p>
    <w:p w:rsidR="00ED5BA0" w:rsidRPr="00AC5320" w:rsidRDefault="00ED5BA0" w:rsidP="00ED5BA0">
      <w:pPr>
        <w:pStyle w:val="Telobesedila"/>
        <w:ind w:left="360"/>
        <w:rPr>
          <w:b w:val="0"/>
          <w:sz w:val="22"/>
          <w:szCs w:val="22"/>
        </w:rPr>
      </w:pPr>
    </w:p>
    <w:p w:rsidR="00ED5BA0" w:rsidRPr="00AC5320" w:rsidRDefault="00ED5BA0" w:rsidP="00ED5BA0">
      <w:pPr>
        <w:pStyle w:val="Telobesedila"/>
        <w:ind w:left="360"/>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AB2F8C" w:rsidRDefault="00AB2F8C" w:rsidP="00AB2F8C">
      <w:pPr>
        <w:rPr>
          <w:szCs w:val="22"/>
        </w:rPr>
      </w:pPr>
    </w:p>
    <w:p w:rsidR="00ED5BA0" w:rsidRDefault="00ED5BA0" w:rsidP="00AB2F8C">
      <w:pPr>
        <w:rPr>
          <w:szCs w:val="22"/>
        </w:rPr>
      </w:pPr>
    </w:p>
    <w:p w:rsidR="00054CF3" w:rsidRDefault="00054CF3" w:rsidP="00054CF3">
      <w:pPr>
        <w:jc w:val="both"/>
        <w:rPr>
          <w:b/>
        </w:rPr>
      </w:pPr>
    </w:p>
    <w:p w:rsidR="00B96149" w:rsidRPr="00AC5320" w:rsidRDefault="00B96149" w:rsidP="00B96149">
      <w:pPr>
        <w:jc w:val="center"/>
        <w:rPr>
          <w:rStyle w:val="Krepko"/>
        </w:rPr>
      </w:pPr>
      <w:r>
        <w:rPr>
          <w:rStyle w:val="Krepko"/>
        </w:rPr>
        <w:t>AD 4</w:t>
      </w:r>
    </w:p>
    <w:p w:rsidR="00B96149" w:rsidRDefault="00B96149" w:rsidP="00B96149">
      <w:pPr>
        <w:pStyle w:val="Telobesedila"/>
        <w:jc w:val="center"/>
        <w:rPr>
          <w:sz w:val="22"/>
          <w:szCs w:val="22"/>
        </w:rPr>
      </w:pPr>
      <w:r w:rsidRPr="00AC5320">
        <w:rPr>
          <w:sz w:val="22"/>
          <w:szCs w:val="22"/>
        </w:rPr>
        <w:t>Pobude in vprašanja</w:t>
      </w:r>
    </w:p>
    <w:p w:rsidR="00B96149" w:rsidRPr="005411E3" w:rsidRDefault="00B96149" w:rsidP="00B96149">
      <w:pPr>
        <w:pStyle w:val="Telobesedila"/>
        <w:rPr>
          <w:sz w:val="22"/>
          <w:szCs w:val="22"/>
        </w:rPr>
      </w:pPr>
    </w:p>
    <w:p w:rsidR="004B6D95" w:rsidRDefault="00B96149" w:rsidP="004B6D95">
      <w:pPr>
        <w:pStyle w:val="Odstavekseznama"/>
        <w:numPr>
          <w:ilvl w:val="0"/>
          <w:numId w:val="24"/>
        </w:numPr>
        <w:jc w:val="both"/>
        <w:rPr>
          <w:sz w:val="24"/>
          <w:lang w:eastAsia="sl-SI"/>
        </w:rPr>
      </w:pPr>
      <w:r w:rsidRPr="004B6D95">
        <w:rPr>
          <w:sz w:val="24"/>
          <w:lang w:eastAsia="sl-SI"/>
        </w:rPr>
        <w:t xml:space="preserve">Predsednica odbora Dunja Piškur Kosmač je predlagala, člani odbora pa so pozdravili predlog, da se odbor </w:t>
      </w:r>
      <w:r w:rsidR="004F53F9" w:rsidRPr="004B6D95">
        <w:rPr>
          <w:sz w:val="24"/>
          <w:lang w:eastAsia="sl-SI"/>
        </w:rPr>
        <w:t xml:space="preserve">v mesecu septembru </w:t>
      </w:r>
      <w:r w:rsidRPr="004B6D95">
        <w:rPr>
          <w:sz w:val="24"/>
          <w:lang w:eastAsia="sl-SI"/>
        </w:rPr>
        <w:t>udeleži ogled</w:t>
      </w:r>
      <w:r w:rsidR="004F53F9" w:rsidRPr="004B6D95">
        <w:rPr>
          <w:sz w:val="24"/>
          <w:lang w:eastAsia="sl-SI"/>
        </w:rPr>
        <w:t xml:space="preserve">a </w:t>
      </w:r>
      <w:r w:rsidRPr="004B6D95">
        <w:rPr>
          <w:sz w:val="24"/>
          <w:lang w:eastAsia="sl-SI"/>
        </w:rPr>
        <w:t>vodn</w:t>
      </w:r>
      <w:r w:rsidR="004F53F9" w:rsidRPr="004B6D95">
        <w:rPr>
          <w:sz w:val="24"/>
          <w:lang w:eastAsia="sl-SI"/>
        </w:rPr>
        <w:t>ih</w:t>
      </w:r>
      <w:r w:rsidRPr="004B6D95">
        <w:rPr>
          <w:sz w:val="24"/>
          <w:lang w:eastAsia="sl-SI"/>
        </w:rPr>
        <w:t xml:space="preserve"> zaje</w:t>
      </w:r>
      <w:r w:rsidR="00ED5BA0">
        <w:rPr>
          <w:sz w:val="24"/>
          <w:lang w:eastAsia="sl-SI"/>
        </w:rPr>
        <w:t>t</w:t>
      </w:r>
      <w:r w:rsidR="004F53F9" w:rsidRPr="004B6D95">
        <w:rPr>
          <w:sz w:val="24"/>
          <w:lang w:eastAsia="sl-SI"/>
        </w:rPr>
        <w:t>ij</w:t>
      </w:r>
      <w:r w:rsidRPr="004B6D95">
        <w:rPr>
          <w:sz w:val="24"/>
          <w:lang w:eastAsia="sl-SI"/>
        </w:rPr>
        <w:t xml:space="preserve"> v Občini Ig, kjer se izvajajo odkupi zemljišč na vodo varstvenih zajetjih ob črpališčih pitne vode Brest in Hrastj</w:t>
      </w:r>
      <w:r w:rsidR="004F53F9" w:rsidRPr="004B6D95">
        <w:rPr>
          <w:sz w:val="24"/>
          <w:lang w:eastAsia="sl-SI"/>
        </w:rPr>
        <w:t>a</w:t>
      </w:r>
      <w:r w:rsidR="004B6D95">
        <w:rPr>
          <w:sz w:val="24"/>
          <w:lang w:eastAsia="sl-SI"/>
        </w:rPr>
        <w:t xml:space="preserve"> ter vodno zajetje Kleče.</w:t>
      </w:r>
    </w:p>
    <w:p w:rsidR="004B6D95" w:rsidRDefault="00793CD3" w:rsidP="004B6D95">
      <w:pPr>
        <w:pStyle w:val="Odstavekseznama"/>
        <w:numPr>
          <w:ilvl w:val="0"/>
          <w:numId w:val="24"/>
        </w:numPr>
        <w:jc w:val="both"/>
        <w:rPr>
          <w:sz w:val="24"/>
          <w:lang w:eastAsia="sl-SI"/>
        </w:rPr>
      </w:pPr>
      <w:r w:rsidRPr="004B6D95">
        <w:rPr>
          <w:sz w:val="24"/>
          <w:lang w:eastAsia="sl-SI"/>
        </w:rPr>
        <w:t>Člani odbora bi se radi seznanili s pravilniki EU o tujerodnih rastlinah</w:t>
      </w:r>
      <w:r w:rsidR="004B6D95">
        <w:rPr>
          <w:sz w:val="24"/>
          <w:lang w:eastAsia="sl-SI"/>
        </w:rPr>
        <w:t>.</w:t>
      </w:r>
    </w:p>
    <w:p w:rsidR="004F53F9" w:rsidRDefault="004B6D95" w:rsidP="00B96149">
      <w:pPr>
        <w:pStyle w:val="Odstavekseznama"/>
        <w:numPr>
          <w:ilvl w:val="0"/>
          <w:numId w:val="24"/>
        </w:numPr>
        <w:jc w:val="both"/>
        <w:rPr>
          <w:sz w:val="24"/>
          <w:lang w:eastAsia="sl-SI"/>
        </w:rPr>
      </w:pPr>
      <w:r w:rsidRPr="004B6D95">
        <w:rPr>
          <w:sz w:val="24"/>
          <w:lang w:eastAsia="sl-SI"/>
        </w:rPr>
        <w:t xml:space="preserve"> </w:t>
      </w:r>
      <w:r w:rsidR="00793CD3" w:rsidRPr="004B6D95">
        <w:rPr>
          <w:sz w:val="24"/>
          <w:lang w:eastAsia="sl-SI"/>
        </w:rPr>
        <w:t>Preselitev gospodarske družbe »Papir servis« na novo lokacijo v Vevče je slaba rešitev</w:t>
      </w:r>
      <w:r w:rsidR="004F53F9" w:rsidRPr="004B6D95">
        <w:rPr>
          <w:sz w:val="24"/>
          <w:lang w:eastAsia="sl-SI"/>
        </w:rPr>
        <w:t>, postavlja se pobuda, da se JP Snaga usposobi za področje ravnanja z odpadnim papirjem na svojih lokacijah!</w:t>
      </w:r>
    </w:p>
    <w:p w:rsidR="004F53F9" w:rsidRDefault="004F53F9" w:rsidP="00B96149">
      <w:pPr>
        <w:pStyle w:val="Odstavekseznama"/>
        <w:numPr>
          <w:ilvl w:val="0"/>
          <w:numId w:val="24"/>
        </w:numPr>
        <w:jc w:val="both"/>
        <w:rPr>
          <w:sz w:val="24"/>
          <w:lang w:eastAsia="sl-SI"/>
        </w:rPr>
      </w:pPr>
      <w:r w:rsidRPr="004B6D95">
        <w:rPr>
          <w:sz w:val="24"/>
          <w:lang w:eastAsia="sl-SI"/>
        </w:rPr>
        <w:t xml:space="preserve">Prav tako je izkazana pobuda, da se poskrbi za </w:t>
      </w:r>
      <w:r w:rsidR="006F719A">
        <w:rPr>
          <w:sz w:val="24"/>
          <w:lang w:eastAsia="sl-SI"/>
        </w:rPr>
        <w:t xml:space="preserve">odpravo smradu in </w:t>
      </w:r>
      <w:r w:rsidRPr="004B6D95">
        <w:rPr>
          <w:sz w:val="24"/>
          <w:lang w:eastAsia="sl-SI"/>
        </w:rPr>
        <w:t>zboljšanje zraka v Zalogu, da je v četrtni skupnosti že dovolj gradiva na razpolago za ta namen in da se že nekaj ukrene zavoljo tega!</w:t>
      </w:r>
    </w:p>
    <w:p w:rsidR="006F719A" w:rsidRDefault="004B6D95" w:rsidP="00B96149">
      <w:pPr>
        <w:pStyle w:val="Odstavekseznama"/>
        <w:numPr>
          <w:ilvl w:val="0"/>
          <w:numId w:val="24"/>
        </w:numPr>
        <w:jc w:val="both"/>
        <w:rPr>
          <w:sz w:val="24"/>
          <w:lang w:eastAsia="sl-SI"/>
        </w:rPr>
      </w:pPr>
      <w:r>
        <w:rPr>
          <w:sz w:val="24"/>
          <w:lang w:eastAsia="sl-SI"/>
        </w:rPr>
        <w:t xml:space="preserve">Podpredsednik mag. Tomaž Ogrin je zahteval predložitev pojasnila zakaj ni na področju </w:t>
      </w:r>
      <w:r w:rsidR="006F719A">
        <w:rPr>
          <w:sz w:val="24"/>
          <w:lang w:eastAsia="sl-SI"/>
        </w:rPr>
        <w:t>vzdrževanja drevja v MOL izdelanih predpisov o ravnanju in vzdrževanju drevja v MOL, tako na javnih kot tudi na zasebnih zemljiščih.</w:t>
      </w:r>
      <w:r w:rsidR="00ED5BA0">
        <w:rPr>
          <w:sz w:val="24"/>
          <w:lang w:eastAsia="sl-SI"/>
        </w:rPr>
        <w:t xml:space="preserve"> Nalogo je hotela obdelati članica Odbora za urejanje prostora in urbanizem, mag. Maja Simoneti, ki je od te namere tudi kmalu odstopila.</w:t>
      </w:r>
    </w:p>
    <w:p w:rsidR="00793CD3" w:rsidRDefault="00793CD3" w:rsidP="00B96149">
      <w:pPr>
        <w:jc w:val="both"/>
        <w:rPr>
          <w:sz w:val="24"/>
          <w:lang w:eastAsia="sl-SI"/>
        </w:rPr>
      </w:pPr>
    </w:p>
    <w:p w:rsidR="004B6D95" w:rsidRDefault="00B96149" w:rsidP="00B96149">
      <w:pPr>
        <w:jc w:val="both"/>
        <w:rPr>
          <w:b/>
        </w:rPr>
      </w:pPr>
      <w:r w:rsidRPr="008A53A6">
        <w:rPr>
          <w:b/>
        </w:rPr>
        <w:t>Zaključek</w:t>
      </w:r>
    </w:p>
    <w:p w:rsidR="004B6D95" w:rsidRDefault="004B6D95" w:rsidP="00ED5BA0">
      <w:pPr>
        <w:pStyle w:val="Odstavekseznama"/>
        <w:numPr>
          <w:ilvl w:val="0"/>
          <w:numId w:val="26"/>
        </w:numPr>
        <w:jc w:val="both"/>
        <w:rPr>
          <w:b/>
        </w:rPr>
      </w:pPr>
      <w:r w:rsidRPr="00ED5BA0">
        <w:rPr>
          <w:b/>
        </w:rPr>
        <w:t xml:space="preserve">Člani odbora so se seznanili z izraženimi </w:t>
      </w:r>
      <w:r w:rsidR="006F719A" w:rsidRPr="00ED5BA0">
        <w:rPr>
          <w:b/>
        </w:rPr>
        <w:t xml:space="preserve">ustnimi </w:t>
      </w:r>
      <w:r w:rsidRPr="00ED5BA0">
        <w:rPr>
          <w:b/>
        </w:rPr>
        <w:t>pobudami</w:t>
      </w:r>
      <w:r w:rsidR="006F719A" w:rsidRPr="00ED5BA0">
        <w:rPr>
          <w:b/>
        </w:rPr>
        <w:t xml:space="preserve"> pod 1., 2. in 5., ki so bile že obravnav</w:t>
      </w:r>
      <w:r w:rsidR="00ED5BA0" w:rsidRPr="00ED5BA0">
        <w:rPr>
          <w:b/>
        </w:rPr>
        <w:t>ane</w:t>
      </w:r>
      <w:r w:rsidR="006F719A" w:rsidRPr="00ED5BA0">
        <w:rPr>
          <w:b/>
        </w:rPr>
        <w:t xml:space="preserve"> na sejah odbora in so</w:t>
      </w:r>
      <w:r w:rsidR="00ED5BA0" w:rsidRPr="00ED5BA0">
        <w:rPr>
          <w:b/>
        </w:rPr>
        <w:t xml:space="preserve"> predmet</w:t>
      </w:r>
      <w:r w:rsidR="006F719A" w:rsidRPr="00ED5BA0">
        <w:rPr>
          <w:b/>
        </w:rPr>
        <w:t xml:space="preserve"> tekočih priprav za delo odbora.</w:t>
      </w:r>
    </w:p>
    <w:p w:rsidR="004F53F9" w:rsidRPr="00ED5BA0" w:rsidRDefault="00ED5BA0" w:rsidP="00B96149">
      <w:pPr>
        <w:pStyle w:val="Odstavekseznama"/>
        <w:numPr>
          <w:ilvl w:val="0"/>
          <w:numId w:val="26"/>
        </w:numPr>
        <w:jc w:val="both"/>
        <w:rPr>
          <w:b/>
        </w:rPr>
      </w:pPr>
      <w:r w:rsidRPr="00ED5BA0">
        <w:rPr>
          <w:b/>
        </w:rPr>
        <w:t xml:space="preserve"> </w:t>
      </w:r>
      <w:r w:rsidR="00B96149" w:rsidRPr="00ED5BA0">
        <w:rPr>
          <w:b/>
        </w:rPr>
        <w:t xml:space="preserve">Odbor se je seznanil </w:t>
      </w:r>
      <w:r w:rsidR="006F719A" w:rsidRPr="00ED5BA0">
        <w:rPr>
          <w:b/>
        </w:rPr>
        <w:t>z ustno podanimi</w:t>
      </w:r>
      <w:r w:rsidR="00B96149" w:rsidRPr="00ED5BA0">
        <w:rPr>
          <w:b/>
        </w:rPr>
        <w:t xml:space="preserve"> pobud</w:t>
      </w:r>
      <w:r w:rsidR="004F53F9" w:rsidRPr="00ED5BA0">
        <w:rPr>
          <w:b/>
        </w:rPr>
        <w:t>ami</w:t>
      </w:r>
      <w:r w:rsidR="004B6D95" w:rsidRPr="00ED5BA0">
        <w:rPr>
          <w:b/>
        </w:rPr>
        <w:t xml:space="preserve"> pod tč. 3. in 4.,</w:t>
      </w:r>
      <w:r w:rsidR="004F53F9" w:rsidRPr="00ED5BA0">
        <w:rPr>
          <w:b/>
        </w:rPr>
        <w:t xml:space="preserve"> ki niso bile </w:t>
      </w:r>
      <w:r w:rsidR="006F719A" w:rsidRPr="00ED5BA0">
        <w:rPr>
          <w:b/>
        </w:rPr>
        <w:t>dane</w:t>
      </w:r>
      <w:r w:rsidR="004F53F9" w:rsidRPr="00ED5BA0">
        <w:rPr>
          <w:b/>
        </w:rPr>
        <w:t xml:space="preserve"> v pisni obliki, </w:t>
      </w:r>
      <w:r w:rsidR="006F719A" w:rsidRPr="00ED5BA0">
        <w:rPr>
          <w:b/>
        </w:rPr>
        <w:t>čeprav</w:t>
      </w:r>
      <w:r w:rsidR="004F53F9" w:rsidRPr="00ED5BA0">
        <w:rPr>
          <w:b/>
        </w:rPr>
        <w:t xml:space="preserve"> je to bil</w:t>
      </w:r>
      <w:r w:rsidR="006F719A" w:rsidRPr="00ED5BA0">
        <w:rPr>
          <w:b/>
        </w:rPr>
        <w:t>o</w:t>
      </w:r>
      <w:r w:rsidR="004F53F9" w:rsidRPr="00ED5BA0">
        <w:rPr>
          <w:b/>
        </w:rPr>
        <w:t xml:space="preserve"> dogovo</w:t>
      </w:r>
      <w:r w:rsidR="006F719A" w:rsidRPr="00ED5BA0">
        <w:rPr>
          <w:b/>
        </w:rPr>
        <w:t>jeno</w:t>
      </w:r>
      <w:r w:rsidR="004F53F9" w:rsidRPr="00ED5BA0">
        <w:rPr>
          <w:b/>
        </w:rPr>
        <w:t>r na eni predhodnih sej</w:t>
      </w:r>
      <w:r w:rsidR="006F719A" w:rsidRPr="00ED5BA0">
        <w:rPr>
          <w:b/>
        </w:rPr>
        <w:t xml:space="preserve"> </w:t>
      </w:r>
      <w:r w:rsidR="004F53F9" w:rsidRPr="00ED5BA0">
        <w:rPr>
          <w:b/>
        </w:rPr>
        <w:t xml:space="preserve">odbora. Zato je potrebno pripraviti pobude v pisni obliki in </w:t>
      </w:r>
      <w:r w:rsidR="006F719A" w:rsidRPr="00ED5BA0">
        <w:rPr>
          <w:b/>
        </w:rPr>
        <w:t>tako sez</w:t>
      </w:r>
      <w:r w:rsidR="004F53F9" w:rsidRPr="00ED5BA0">
        <w:rPr>
          <w:b/>
        </w:rPr>
        <w:t>naniti člane odbora na eni naslenjih sej.</w:t>
      </w:r>
    </w:p>
    <w:p w:rsidR="004F53F9" w:rsidRDefault="004F53F9" w:rsidP="00B96149">
      <w:pPr>
        <w:jc w:val="both"/>
        <w:rPr>
          <w:b/>
        </w:rPr>
      </w:pPr>
    </w:p>
    <w:p w:rsidR="00ED5BA0" w:rsidRDefault="00ED5BA0" w:rsidP="00B96149">
      <w:pPr>
        <w:jc w:val="both"/>
        <w:rPr>
          <w:b/>
        </w:rPr>
      </w:pPr>
    </w:p>
    <w:p w:rsidR="00B96149" w:rsidRDefault="00B96149" w:rsidP="00B96149">
      <w:pPr>
        <w:jc w:val="both"/>
        <w:rPr>
          <w:b/>
        </w:rPr>
      </w:pPr>
    </w:p>
    <w:p w:rsidR="00ED5BA0" w:rsidRPr="00AC5320" w:rsidRDefault="00ED5BA0" w:rsidP="00ED5BA0">
      <w:pPr>
        <w:pStyle w:val="Telobesedila"/>
        <w:rPr>
          <w:sz w:val="22"/>
          <w:szCs w:val="22"/>
        </w:rPr>
      </w:pPr>
      <w:r w:rsidRPr="00AC5320">
        <w:rPr>
          <w:b w:val="0"/>
          <w:bCs/>
          <w:sz w:val="22"/>
          <w:szCs w:val="22"/>
        </w:rPr>
        <w:t xml:space="preserve">S </w:t>
      </w:r>
      <w:r>
        <w:rPr>
          <w:b w:val="0"/>
          <w:bCs/>
          <w:sz w:val="22"/>
          <w:szCs w:val="22"/>
        </w:rPr>
        <w:t>tem je bil izčrpan dnevni red 17</w:t>
      </w:r>
      <w:r w:rsidRPr="00AC5320">
        <w:rPr>
          <w:b w:val="0"/>
          <w:bCs/>
          <w:sz w:val="22"/>
          <w:szCs w:val="22"/>
        </w:rPr>
        <w:t xml:space="preserve">. seje odbora, ki jo je </w:t>
      </w:r>
      <w:r>
        <w:rPr>
          <w:b w:val="0"/>
          <w:bCs/>
          <w:sz w:val="22"/>
          <w:szCs w:val="22"/>
        </w:rPr>
        <w:t>zaključila predsednica ob 17.55</w:t>
      </w:r>
      <w:r w:rsidRPr="00AC5320">
        <w:rPr>
          <w:b w:val="0"/>
          <w:bCs/>
          <w:sz w:val="22"/>
          <w:szCs w:val="22"/>
        </w:rPr>
        <w:t xml:space="preserve"> uri.</w:t>
      </w:r>
    </w:p>
    <w:p w:rsidR="00ED5BA0" w:rsidRPr="00AC5320" w:rsidRDefault="00ED5BA0" w:rsidP="00ED5BA0">
      <w:pPr>
        <w:jc w:val="both"/>
      </w:pPr>
    </w:p>
    <w:p w:rsidR="00ED5BA0" w:rsidRDefault="00ED5BA0" w:rsidP="00ED5BA0">
      <w:pPr>
        <w:jc w:val="both"/>
      </w:pPr>
    </w:p>
    <w:p w:rsidR="00ED5BA0" w:rsidRPr="00AC5320" w:rsidRDefault="00ED5BA0" w:rsidP="00ED5BA0">
      <w:pPr>
        <w:jc w:val="both"/>
      </w:pPr>
    </w:p>
    <w:p w:rsidR="00ED5BA0" w:rsidRPr="00AC5320" w:rsidRDefault="00ED5BA0" w:rsidP="00ED5BA0">
      <w:pPr>
        <w:jc w:val="both"/>
      </w:pPr>
      <w:r w:rsidRPr="00AC5320">
        <w:t>Zapisala</w:t>
      </w:r>
    </w:p>
    <w:p w:rsidR="00ED5BA0" w:rsidRPr="00AC5320" w:rsidRDefault="00ED5BA0" w:rsidP="00ED5BA0">
      <w:pPr>
        <w:jc w:val="both"/>
        <w:rPr>
          <w:i/>
          <w:iCs/>
        </w:rPr>
      </w:pPr>
      <w:r w:rsidRPr="00AC5320">
        <w:rPr>
          <w:i/>
          <w:iCs/>
        </w:rPr>
        <w:t xml:space="preserve">Jan Skoberne                                                                                  </w:t>
      </w:r>
      <w:r>
        <w:rPr>
          <w:i/>
          <w:iCs/>
        </w:rPr>
        <w:t>Dunja Piškur Kosmač</w:t>
      </w:r>
    </w:p>
    <w:p w:rsidR="00ED5BA0" w:rsidRPr="00AC5320" w:rsidRDefault="00ED5BA0" w:rsidP="00ED5BA0">
      <w:pPr>
        <w:jc w:val="both"/>
      </w:pPr>
      <w:r w:rsidRPr="00AC5320">
        <w:t>Višji svetovalec I.                                                                            Predsedni</w:t>
      </w:r>
      <w:r>
        <w:t>ca</w:t>
      </w:r>
    </w:p>
    <w:p w:rsidR="00B96149" w:rsidRPr="00AC5320" w:rsidRDefault="00B96149" w:rsidP="00B96149">
      <w:pPr>
        <w:jc w:val="both"/>
      </w:pPr>
    </w:p>
    <w:sectPr w:rsidR="00B96149" w:rsidRPr="00AC5320" w:rsidSect="00D31186">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48" w:rsidRDefault="00343048">
      <w:r>
        <w:separator/>
      </w:r>
    </w:p>
  </w:endnote>
  <w:endnote w:type="continuationSeparator" w:id="0">
    <w:p w:rsidR="00343048" w:rsidRDefault="003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48" w:rsidRDefault="00343048">
      <w:r>
        <w:separator/>
      </w:r>
    </w:p>
  </w:footnote>
  <w:footnote w:type="continuationSeparator" w:id="0">
    <w:p w:rsidR="00343048" w:rsidRDefault="0034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Pr="00246999" w:rsidRDefault="00343048" w:rsidP="00D31186">
    <w:pPr>
      <w:ind w:left="-1219"/>
    </w:pPr>
    <w:r>
      <w:rPr>
        <w:lang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007E0490">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3A"/>
    <w:multiLevelType w:val="singleLevel"/>
    <w:tmpl w:val="0424000F"/>
    <w:lvl w:ilvl="0">
      <w:start w:val="1"/>
      <w:numFmt w:val="decimal"/>
      <w:lvlText w:val="%1."/>
      <w:lvlJc w:val="left"/>
      <w:pPr>
        <w:ind w:left="720" w:hanging="360"/>
      </w:pPr>
    </w:lvl>
  </w:abstractNum>
  <w:abstractNum w:abstractNumId="1">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4">
    <w:nsid w:val="11B16095"/>
    <w:multiLevelType w:val="hybridMultilevel"/>
    <w:tmpl w:val="13E0D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A7F38CB"/>
    <w:multiLevelType w:val="multilevel"/>
    <w:tmpl w:val="13E0D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9">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1">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A214601"/>
    <w:multiLevelType w:val="hybridMultilevel"/>
    <w:tmpl w:val="A07C6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DF40760"/>
    <w:multiLevelType w:val="hybridMultilevel"/>
    <w:tmpl w:val="695C4BE6"/>
    <w:lvl w:ilvl="0" w:tplc="0DFA8D90">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12A397B"/>
    <w:multiLevelType w:val="hybridMultilevel"/>
    <w:tmpl w:val="3AAE7C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FCD38AF"/>
    <w:multiLevelType w:val="singleLevel"/>
    <w:tmpl w:val="0424000F"/>
    <w:lvl w:ilvl="0">
      <w:start w:val="1"/>
      <w:numFmt w:val="decimal"/>
      <w:lvlText w:val="%1."/>
      <w:lvlJc w:val="left"/>
      <w:pPr>
        <w:ind w:left="720" w:hanging="360"/>
      </w:pPr>
    </w:lvl>
  </w:abstractNum>
  <w:abstractNum w:abstractNumId="16">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7">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8">
    <w:nsid w:val="5D734C14"/>
    <w:multiLevelType w:val="singleLevel"/>
    <w:tmpl w:val="0424000F"/>
    <w:lvl w:ilvl="0">
      <w:start w:val="1"/>
      <w:numFmt w:val="decimal"/>
      <w:lvlText w:val="%1."/>
      <w:lvlJc w:val="left"/>
      <w:pPr>
        <w:ind w:left="720" w:hanging="360"/>
      </w:pPr>
    </w:lvl>
  </w:abstractNum>
  <w:abstractNum w:abstractNumId="19">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nsid w:val="73EB5603"/>
    <w:multiLevelType w:val="singleLevel"/>
    <w:tmpl w:val="0424000F"/>
    <w:lvl w:ilvl="0">
      <w:start w:val="1"/>
      <w:numFmt w:val="decimal"/>
      <w:lvlText w:val="%1."/>
      <w:lvlJc w:val="left"/>
      <w:pPr>
        <w:ind w:left="720" w:hanging="360"/>
      </w:pPr>
    </w:lvl>
  </w:abstractNum>
  <w:abstractNum w:abstractNumId="21">
    <w:nsid w:val="741E7037"/>
    <w:multiLevelType w:val="hybridMultilevel"/>
    <w:tmpl w:val="3BE677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nsid w:val="7D197242"/>
    <w:multiLevelType w:val="hybridMultilevel"/>
    <w:tmpl w:val="5778F9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FF77779"/>
    <w:multiLevelType w:val="hybridMultilevel"/>
    <w:tmpl w:val="4D96D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19"/>
  </w:num>
  <w:num w:numId="5">
    <w:abstractNumId w:val="6"/>
  </w:num>
  <w:num w:numId="6">
    <w:abstractNumId w:val="17"/>
  </w:num>
  <w:num w:numId="7">
    <w:abstractNumId w:val="10"/>
  </w:num>
  <w:num w:numId="8">
    <w:abstractNumId w:val="16"/>
  </w:num>
  <w:num w:numId="9">
    <w:abstractNumId w:val="3"/>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7"/>
  </w:num>
  <w:num w:numId="15">
    <w:abstractNumId w:val="13"/>
  </w:num>
  <w:num w:numId="16">
    <w:abstractNumId w:val="18"/>
    <w:lvlOverride w:ilvl="0">
      <w:startOverride w:val="1"/>
    </w:lvlOverride>
  </w:num>
  <w:num w:numId="17">
    <w:abstractNumId w:val="24"/>
  </w:num>
  <w:num w:numId="18">
    <w:abstractNumId w:val="12"/>
  </w:num>
  <w:num w:numId="19">
    <w:abstractNumId w:val="15"/>
  </w:num>
  <w:num w:numId="20">
    <w:abstractNumId w:val="0"/>
  </w:num>
  <w:num w:numId="21">
    <w:abstractNumId w:val="14"/>
  </w:num>
  <w:num w:numId="22">
    <w:abstractNumId w:val="21"/>
  </w:num>
  <w:num w:numId="23">
    <w:abstractNumId w:val="20"/>
  </w:num>
  <w:num w:numId="24">
    <w:abstractNumId w:val="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69"/>
    <w:rsid w:val="00027167"/>
    <w:rsid w:val="00027AE9"/>
    <w:rsid w:val="00036A1C"/>
    <w:rsid w:val="00054CF3"/>
    <w:rsid w:val="000709D7"/>
    <w:rsid w:val="000776E3"/>
    <w:rsid w:val="00122EF2"/>
    <w:rsid w:val="00137A3E"/>
    <w:rsid w:val="00143C5B"/>
    <w:rsid w:val="001C7158"/>
    <w:rsid w:val="001C7D96"/>
    <w:rsid w:val="001E15D4"/>
    <w:rsid w:val="001F164E"/>
    <w:rsid w:val="001F33DC"/>
    <w:rsid w:val="001F3957"/>
    <w:rsid w:val="00201166"/>
    <w:rsid w:val="00214FD6"/>
    <w:rsid w:val="002166CE"/>
    <w:rsid w:val="002445FA"/>
    <w:rsid w:val="00247B78"/>
    <w:rsid w:val="0025530A"/>
    <w:rsid w:val="00255F11"/>
    <w:rsid w:val="00267FEE"/>
    <w:rsid w:val="0027614D"/>
    <w:rsid w:val="002A154B"/>
    <w:rsid w:val="002A5572"/>
    <w:rsid w:val="002C41D1"/>
    <w:rsid w:val="002D039D"/>
    <w:rsid w:val="002E1BED"/>
    <w:rsid w:val="002F72AE"/>
    <w:rsid w:val="00301730"/>
    <w:rsid w:val="00343048"/>
    <w:rsid w:val="00370A28"/>
    <w:rsid w:val="003A4FF2"/>
    <w:rsid w:val="003C4594"/>
    <w:rsid w:val="003E6F81"/>
    <w:rsid w:val="003F1F57"/>
    <w:rsid w:val="003F4A69"/>
    <w:rsid w:val="00412A9E"/>
    <w:rsid w:val="0043745B"/>
    <w:rsid w:val="00441921"/>
    <w:rsid w:val="00475103"/>
    <w:rsid w:val="00484E02"/>
    <w:rsid w:val="00484EB2"/>
    <w:rsid w:val="00484FF2"/>
    <w:rsid w:val="00487967"/>
    <w:rsid w:val="00491620"/>
    <w:rsid w:val="004938EC"/>
    <w:rsid w:val="00496241"/>
    <w:rsid w:val="004A43CF"/>
    <w:rsid w:val="004B6D95"/>
    <w:rsid w:val="004C62FF"/>
    <w:rsid w:val="004D5505"/>
    <w:rsid w:val="004E68C7"/>
    <w:rsid w:val="004F53F9"/>
    <w:rsid w:val="004F6F97"/>
    <w:rsid w:val="00515FB5"/>
    <w:rsid w:val="00532EF4"/>
    <w:rsid w:val="00550261"/>
    <w:rsid w:val="00594F21"/>
    <w:rsid w:val="005A28E5"/>
    <w:rsid w:val="005B33B3"/>
    <w:rsid w:val="005C261D"/>
    <w:rsid w:val="005D489E"/>
    <w:rsid w:val="00613BD5"/>
    <w:rsid w:val="006242DB"/>
    <w:rsid w:val="00624C93"/>
    <w:rsid w:val="006252DE"/>
    <w:rsid w:val="00632656"/>
    <w:rsid w:val="00635BD2"/>
    <w:rsid w:val="006468B1"/>
    <w:rsid w:val="00653428"/>
    <w:rsid w:val="006619BA"/>
    <w:rsid w:val="00674A67"/>
    <w:rsid w:val="006864A6"/>
    <w:rsid w:val="006933AE"/>
    <w:rsid w:val="006C01BF"/>
    <w:rsid w:val="006D40B2"/>
    <w:rsid w:val="006D4995"/>
    <w:rsid w:val="006D6CEA"/>
    <w:rsid w:val="006E7775"/>
    <w:rsid w:val="006F0E64"/>
    <w:rsid w:val="006F719A"/>
    <w:rsid w:val="00715291"/>
    <w:rsid w:val="00727FA7"/>
    <w:rsid w:val="007449A5"/>
    <w:rsid w:val="00747910"/>
    <w:rsid w:val="00783914"/>
    <w:rsid w:val="00793CD3"/>
    <w:rsid w:val="007961A1"/>
    <w:rsid w:val="007C1949"/>
    <w:rsid w:val="007E03AA"/>
    <w:rsid w:val="007E0490"/>
    <w:rsid w:val="007E16C9"/>
    <w:rsid w:val="007E50C9"/>
    <w:rsid w:val="007F436E"/>
    <w:rsid w:val="00816C2A"/>
    <w:rsid w:val="008211F5"/>
    <w:rsid w:val="00823CAC"/>
    <w:rsid w:val="008433D9"/>
    <w:rsid w:val="008604D3"/>
    <w:rsid w:val="008679E8"/>
    <w:rsid w:val="008764AA"/>
    <w:rsid w:val="00882D2F"/>
    <w:rsid w:val="008846D1"/>
    <w:rsid w:val="008B0FD0"/>
    <w:rsid w:val="008C54FE"/>
    <w:rsid w:val="008F0925"/>
    <w:rsid w:val="008F2C5C"/>
    <w:rsid w:val="008F7E7B"/>
    <w:rsid w:val="00913B24"/>
    <w:rsid w:val="00923CE2"/>
    <w:rsid w:val="00927E89"/>
    <w:rsid w:val="00946E76"/>
    <w:rsid w:val="00952737"/>
    <w:rsid w:val="009A54AC"/>
    <w:rsid w:val="009B2685"/>
    <w:rsid w:val="009C3C16"/>
    <w:rsid w:val="009E62AF"/>
    <w:rsid w:val="009E66FF"/>
    <w:rsid w:val="00A26A6F"/>
    <w:rsid w:val="00A44570"/>
    <w:rsid w:val="00A63490"/>
    <w:rsid w:val="00A66BBD"/>
    <w:rsid w:val="00A72765"/>
    <w:rsid w:val="00AB2F8C"/>
    <w:rsid w:val="00AD0E8B"/>
    <w:rsid w:val="00B10281"/>
    <w:rsid w:val="00B34D99"/>
    <w:rsid w:val="00B34DE9"/>
    <w:rsid w:val="00B44789"/>
    <w:rsid w:val="00B54DBB"/>
    <w:rsid w:val="00B61099"/>
    <w:rsid w:val="00B647E0"/>
    <w:rsid w:val="00B83AC4"/>
    <w:rsid w:val="00B96149"/>
    <w:rsid w:val="00BB2152"/>
    <w:rsid w:val="00BB340B"/>
    <w:rsid w:val="00C37B69"/>
    <w:rsid w:val="00C37DF3"/>
    <w:rsid w:val="00C55FA7"/>
    <w:rsid w:val="00C66B68"/>
    <w:rsid w:val="00C957C0"/>
    <w:rsid w:val="00CA09D9"/>
    <w:rsid w:val="00CC20C5"/>
    <w:rsid w:val="00D15BE3"/>
    <w:rsid w:val="00D3080E"/>
    <w:rsid w:val="00D31186"/>
    <w:rsid w:val="00D43E53"/>
    <w:rsid w:val="00D50FC5"/>
    <w:rsid w:val="00D61256"/>
    <w:rsid w:val="00D62032"/>
    <w:rsid w:val="00D62A31"/>
    <w:rsid w:val="00D77F12"/>
    <w:rsid w:val="00D931A5"/>
    <w:rsid w:val="00DA5C00"/>
    <w:rsid w:val="00DB4E2F"/>
    <w:rsid w:val="00DE1E6C"/>
    <w:rsid w:val="00E12BE4"/>
    <w:rsid w:val="00E74D6F"/>
    <w:rsid w:val="00EB483B"/>
    <w:rsid w:val="00ED5BA0"/>
    <w:rsid w:val="00EF4F60"/>
    <w:rsid w:val="00F04E8E"/>
    <w:rsid w:val="00F17610"/>
    <w:rsid w:val="00F33B4A"/>
    <w:rsid w:val="00F34196"/>
    <w:rsid w:val="00F528AE"/>
    <w:rsid w:val="00F62546"/>
    <w:rsid w:val="00F629AB"/>
    <w:rsid w:val="00F6551E"/>
    <w:rsid w:val="00F678FF"/>
    <w:rsid w:val="00F70767"/>
    <w:rsid w:val="00F722B5"/>
    <w:rsid w:val="00F82146"/>
    <w:rsid w:val="00F843AF"/>
    <w:rsid w:val="00F95F66"/>
    <w:rsid w:val="00FA46AA"/>
    <w:rsid w:val="00FC1419"/>
    <w:rsid w:val="00FD174F"/>
    <w:rsid w:val="00FE0CC3"/>
    <w:rsid w:val="00FE3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200435702">
      <w:bodyDiv w:val="1"/>
      <w:marLeft w:val="0"/>
      <w:marRight w:val="0"/>
      <w:marTop w:val="0"/>
      <w:marBottom w:val="0"/>
      <w:divBdr>
        <w:top w:val="none" w:sz="0" w:space="0" w:color="auto"/>
        <w:left w:val="none" w:sz="0" w:space="0" w:color="auto"/>
        <w:bottom w:val="none" w:sz="0" w:space="0" w:color="auto"/>
        <w:right w:val="none" w:sz="0" w:space="0" w:color="auto"/>
      </w:divBdr>
      <w:divsChild>
        <w:div w:id="1881893866">
          <w:marLeft w:val="0"/>
          <w:marRight w:val="0"/>
          <w:marTop w:val="0"/>
          <w:marBottom w:val="0"/>
          <w:divBdr>
            <w:top w:val="none" w:sz="0" w:space="0" w:color="auto"/>
            <w:left w:val="none" w:sz="0" w:space="0" w:color="auto"/>
            <w:bottom w:val="none" w:sz="0" w:space="0" w:color="auto"/>
            <w:right w:val="none" w:sz="0" w:space="0" w:color="auto"/>
          </w:divBdr>
          <w:divsChild>
            <w:div w:id="1828982017">
              <w:marLeft w:val="0"/>
              <w:marRight w:val="0"/>
              <w:marTop w:val="0"/>
              <w:marBottom w:val="0"/>
              <w:divBdr>
                <w:top w:val="none" w:sz="0" w:space="0" w:color="auto"/>
                <w:left w:val="none" w:sz="0" w:space="0" w:color="auto"/>
                <w:bottom w:val="single" w:sz="48" w:space="0" w:color="F7F7F7"/>
                <w:right w:val="none" w:sz="0" w:space="0" w:color="auto"/>
              </w:divBdr>
              <w:divsChild>
                <w:div w:id="8921563">
                  <w:marLeft w:val="0"/>
                  <w:marRight w:val="0"/>
                  <w:marTop w:val="0"/>
                  <w:marBottom w:val="0"/>
                  <w:divBdr>
                    <w:top w:val="none" w:sz="0" w:space="0" w:color="auto"/>
                    <w:left w:val="none" w:sz="0" w:space="0" w:color="auto"/>
                    <w:bottom w:val="none" w:sz="0" w:space="0" w:color="auto"/>
                    <w:right w:val="none" w:sz="0" w:space="0" w:color="auto"/>
                  </w:divBdr>
                  <w:divsChild>
                    <w:div w:id="1618294052">
                      <w:marLeft w:val="0"/>
                      <w:marRight w:val="0"/>
                      <w:marTop w:val="0"/>
                      <w:marBottom w:val="0"/>
                      <w:divBdr>
                        <w:top w:val="none" w:sz="0" w:space="0" w:color="auto"/>
                        <w:left w:val="none" w:sz="0" w:space="0" w:color="auto"/>
                        <w:bottom w:val="none" w:sz="0" w:space="0" w:color="auto"/>
                        <w:right w:val="none" w:sz="0" w:space="0" w:color="auto"/>
                      </w:divBdr>
                    </w:div>
                    <w:div w:id="1167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6607">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740326116">
      <w:bodyDiv w:val="1"/>
      <w:marLeft w:val="0"/>
      <w:marRight w:val="0"/>
      <w:marTop w:val="0"/>
      <w:marBottom w:val="0"/>
      <w:divBdr>
        <w:top w:val="none" w:sz="0" w:space="0" w:color="auto"/>
        <w:left w:val="none" w:sz="0" w:space="0" w:color="auto"/>
        <w:bottom w:val="none" w:sz="0" w:space="0" w:color="auto"/>
        <w:right w:val="none" w:sz="0" w:space="0" w:color="auto"/>
      </w:divBdr>
    </w:div>
    <w:div w:id="1055354565">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seje/2010-2014/84064/detail.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ubljana.si/si/mol/mestni-svet/odbori-mestnega-sveta/odbor-za-varstvo-okolj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1</TotalTime>
  <Pages>3</Pages>
  <Words>973</Words>
  <Characters>5645</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6605</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2</cp:revision>
  <cp:lastPrinted>2013-10-03T13:36:00Z</cp:lastPrinted>
  <dcterms:created xsi:type="dcterms:W3CDTF">2013-10-23T15:25:00Z</dcterms:created>
  <dcterms:modified xsi:type="dcterms:W3CDTF">2013-10-23T15:25:00Z</dcterms:modified>
</cp:coreProperties>
</file>