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DD" w:rsidRDefault="00FD03DD" w:rsidP="00FD03DD">
      <w:pPr>
        <w:jc w:val="both"/>
        <w:rPr>
          <w:szCs w:val="22"/>
        </w:rPr>
      </w:pPr>
      <w:r>
        <w:rPr>
          <w:szCs w:val="22"/>
        </w:rPr>
        <w:t xml:space="preserve">Številka: </w:t>
      </w:r>
      <w:r w:rsidR="00ED76E1">
        <w:rPr>
          <w:szCs w:val="22"/>
        </w:rPr>
        <w:t>900-</w:t>
      </w:r>
      <w:r w:rsidR="0090060F">
        <w:rPr>
          <w:szCs w:val="22"/>
        </w:rPr>
        <w:t>173</w:t>
      </w:r>
      <w:r w:rsidR="00794834">
        <w:rPr>
          <w:szCs w:val="22"/>
        </w:rPr>
        <w:t xml:space="preserve"> </w:t>
      </w:r>
      <w:r w:rsidR="00193A64">
        <w:rPr>
          <w:szCs w:val="22"/>
        </w:rPr>
        <w:t>/</w:t>
      </w:r>
      <w:r w:rsidR="00ED76E1">
        <w:rPr>
          <w:szCs w:val="22"/>
        </w:rPr>
        <w:t>2016-</w:t>
      </w:r>
      <w:r w:rsidR="000F2292">
        <w:rPr>
          <w:szCs w:val="22"/>
        </w:rPr>
        <w:t>3</w:t>
      </w:r>
    </w:p>
    <w:p w:rsidR="00FD03DD" w:rsidRPr="00D633A8" w:rsidRDefault="00FD03DD" w:rsidP="00FD03DD">
      <w:pPr>
        <w:rPr>
          <w:b/>
          <w:szCs w:val="22"/>
        </w:rPr>
      </w:pPr>
      <w:r>
        <w:rPr>
          <w:szCs w:val="22"/>
        </w:rPr>
        <w:t xml:space="preserve">Datum:  </w:t>
      </w:r>
      <w:r w:rsidR="006D752C">
        <w:rPr>
          <w:szCs w:val="22"/>
        </w:rPr>
        <w:t>23.5.</w:t>
      </w:r>
      <w:r w:rsidR="00D33EFF">
        <w:rPr>
          <w:szCs w:val="22"/>
        </w:rPr>
        <w:t>2016</w:t>
      </w:r>
      <w:r w:rsidR="000D209C">
        <w:rPr>
          <w:szCs w:val="22"/>
        </w:rPr>
        <w:tab/>
      </w:r>
      <w:r w:rsidR="000D209C">
        <w:rPr>
          <w:szCs w:val="22"/>
        </w:rPr>
        <w:tab/>
      </w:r>
      <w:r w:rsidR="000D209C">
        <w:rPr>
          <w:szCs w:val="22"/>
        </w:rPr>
        <w:tab/>
      </w:r>
      <w:r w:rsidR="000D209C">
        <w:rPr>
          <w:szCs w:val="22"/>
        </w:rPr>
        <w:tab/>
      </w:r>
      <w:r w:rsidR="000D209C">
        <w:rPr>
          <w:szCs w:val="22"/>
        </w:rPr>
        <w:tab/>
      </w:r>
      <w:r w:rsidR="000D209C">
        <w:rPr>
          <w:szCs w:val="22"/>
        </w:rPr>
        <w:tab/>
      </w:r>
      <w:r>
        <w:rPr>
          <w:szCs w:val="22"/>
        </w:rPr>
        <w:tab/>
      </w:r>
      <w:r>
        <w:rPr>
          <w:szCs w:val="22"/>
        </w:rPr>
        <w:tab/>
      </w:r>
    </w:p>
    <w:p w:rsidR="00FD03DD" w:rsidRDefault="00FD03DD" w:rsidP="00FD03DD">
      <w:pPr>
        <w:pStyle w:val="Naslov1"/>
        <w:spacing w:after="0"/>
        <w:jc w:val="center"/>
        <w:rPr>
          <w:rFonts w:ascii="Times New Roman" w:hAnsi="Times New Roman" w:cs="Times New Roman"/>
          <w:sz w:val="22"/>
          <w:szCs w:val="22"/>
        </w:rPr>
      </w:pPr>
      <w:r>
        <w:rPr>
          <w:rFonts w:ascii="Times New Roman" w:hAnsi="Times New Roman" w:cs="Times New Roman"/>
          <w:sz w:val="22"/>
          <w:szCs w:val="22"/>
        </w:rPr>
        <w:t xml:space="preserve"> Z A P I S N I K</w:t>
      </w:r>
    </w:p>
    <w:p w:rsidR="00FD03DD" w:rsidRDefault="00FD03DD" w:rsidP="00FD03DD">
      <w:pPr>
        <w:jc w:val="both"/>
        <w:rPr>
          <w:szCs w:val="22"/>
        </w:rPr>
      </w:pPr>
    </w:p>
    <w:p w:rsidR="00370840" w:rsidRPr="00370840" w:rsidRDefault="009C688B" w:rsidP="00370840">
      <w:r>
        <w:rPr>
          <w:szCs w:val="22"/>
        </w:rPr>
        <w:t>1</w:t>
      </w:r>
      <w:r w:rsidR="00193A64">
        <w:rPr>
          <w:szCs w:val="22"/>
        </w:rPr>
        <w:t>3</w:t>
      </w:r>
      <w:r w:rsidR="00FD03DD">
        <w:rPr>
          <w:szCs w:val="22"/>
        </w:rPr>
        <w:t xml:space="preserve">. seje Sveta Četrtne skupnosti </w:t>
      </w:r>
      <w:r w:rsidR="00FB3C8A">
        <w:rPr>
          <w:szCs w:val="22"/>
        </w:rPr>
        <w:t>Golovec</w:t>
      </w:r>
      <w:r w:rsidR="00FD03DD">
        <w:rPr>
          <w:szCs w:val="22"/>
        </w:rPr>
        <w:t xml:space="preserve"> MOL, ki je bila v </w:t>
      </w:r>
      <w:r w:rsidR="006D752C">
        <w:rPr>
          <w:szCs w:val="22"/>
        </w:rPr>
        <w:t>četrtek</w:t>
      </w:r>
      <w:r w:rsidR="00FD03DD">
        <w:rPr>
          <w:szCs w:val="22"/>
        </w:rPr>
        <w:t>,</w:t>
      </w:r>
      <w:r w:rsidR="001B33C4">
        <w:rPr>
          <w:szCs w:val="22"/>
        </w:rPr>
        <w:t xml:space="preserve"> </w:t>
      </w:r>
      <w:r w:rsidR="006D752C">
        <w:rPr>
          <w:szCs w:val="22"/>
        </w:rPr>
        <w:t>19.5</w:t>
      </w:r>
      <w:r w:rsidR="006E0F85">
        <w:rPr>
          <w:szCs w:val="22"/>
        </w:rPr>
        <w:t>.2016</w:t>
      </w:r>
      <w:r w:rsidR="00FD03DD">
        <w:rPr>
          <w:szCs w:val="22"/>
        </w:rPr>
        <w:t>,  ob 1</w:t>
      </w:r>
      <w:r w:rsidR="006D752C">
        <w:rPr>
          <w:szCs w:val="22"/>
        </w:rPr>
        <w:t>9</w:t>
      </w:r>
      <w:r w:rsidR="00FD03DD">
        <w:rPr>
          <w:szCs w:val="22"/>
        </w:rPr>
        <w:t>.</w:t>
      </w:r>
      <w:r w:rsidR="008A4D0A">
        <w:rPr>
          <w:szCs w:val="22"/>
        </w:rPr>
        <w:t>00</w:t>
      </w:r>
      <w:r w:rsidR="00FD03DD">
        <w:rPr>
          <w:szCs w:val="22"/>
        </w:rPr>
        <w:t xml:space="preserve"> uri, </w:t>
      </w:r>
      <w:r w:rsidR="00370840" w:rsidRPr="00370840">
        <w:t>v prostorih Gasilskega doma v Bizoviku, Bizoviška cesta 15a , Ljubljana.</w:t>
      </w:r>
    </w:p>
    <w:p w:rsidR="00F9505A" w:rsidRDefault="00F9505A" w:rsidP="00F9505A">
      <w:pPr>
        <w:jc w:val="both"/>
        <w:rPr>
          <w:szCs w:val="22"/>
        </w:rPr>
      </w:pPr>
    </w:p>
    <w:p w:rsidR="002F68C0" w:rsidRPr="002F68C0" w:rsidRDefault="002F68C0" w:rsidP="002F68C0">
      <w:pPr>
        <w:jc w:val="both"/>
        <w:rPr>
          <w:szCs w:val="22"/>
          <w:lang w:eastAsia="sl-SI"/>
        </w:rPr>
      </w:pPr>
      <w:r w:rsidRPr="002F68C0">
        <w:rPr>
          <w:szCs w:val="22"/>
          <w:lang w:eastAsia="sl-SI"/>
        </w:rPr>
        <w:t xml:space="preserve">Sejo je na podlagi 58. člena Statuta Mestne občine Ljubljana sklical predsednik Sveta Četrtne skupnosti Golovec, Mestne občine Ljubljana, Aleš Dakić. </w:t>
      </w:r>
    </w:p>
    <w:p w:rsidR="00FD03DD" w:rsidRDefault="00FD03DD" w:rsidP="00FD03DD">
      <w:pPr>
        <w:jc w:val="both"/>
        <w:rPr>
          <w:szCs w:val="22"/>
        </w:rPr>
      </w:pPr>
    </w:p>
    <w:p w:rsidR="00FD03DD" w:rsidRDefault="00FD03DD" w:rsidP="00FD03DD">
      <w:pPr>
        <w:jc w:val="both"/>
        <w:rPr>
          <w:color w:val="FF0000"/>
          <w:szCs w:val="22"/>
        </w:rPr>
      </w:pPr>
      <w:r>
        <w:rPr>
          <w:szCs w:val="22"/>
        </w:rPr>
        <w:t>Od 15-tih članov sveta je bilo navzočih</w:t>
      </w:r>
      <w:r>
        <w:rPr>
          <w:color w:val="FF0000"/>
          <w:szCs w:val="22"/>
        </w:rPr>
        <w:t xml:space="preserve"> </w:t>
      </w:r>
      <w:r w:rsidR="00370840" w:rsidRPr="00370840">
        <w:rPr>
          <w:color w:val="000000" w:themeColor="text1"/>
          <w:szCs w:val="22"/>
        </w:rPr>
        <w:t>8</w:t>
      </w:r>
      <w:r>
        <w:rPr>
          <w:szCs w:val="22"/>
        </w:rPr>
        <w:t xml:space="preserve"> članov sveta.</w:t>
      </w:r>
    </w:p>
    <w:p w:rsidR="00FD03DD" w:rsidRDefault="00FD03DD" w:rsidP="00FD03DD">
      <w:pPr>
        <w:jc w:val="both"/>
        <w:rPr>
          <w:color w:val="FF0000"/>
          <w:szCs w:val="22"/>
        </w:rPr>
      </w:pPr>
      <w:r>
        <w:rPr>
          <w:color w:val="FF0000"/>
          <w:szCs w:val="22"/>
        </w:rPr>
        <w:t xml:space="preserve"> </w:t>
      </w:r>
    </w:p>
    <w:p w:rsidR="005E0643" w:rsidRPr="005E0643" w:rsidRDefault="005E0643" w:rsidP="005E0643">
      <w:pPr>
        <w:jc w:val="both"/>
        <w:rPr>
          <w:szCs w:val="22"/>
          <w:lang w:eastAsia="sl-SI"/>
        </w:rPr>
      </w:pPr>
      <w:r w:rsidRPr="005E0643">
        <w:rPr>
          <w:b/>
          <w:szCs w:val="22"/>
          <w:lang w:eastAsia="sl-SI"/>
        </w:rPr>
        <w:t>PRISOTNI ČLANI SVETA</w:t>
      </w:r>
      <w:r w:rsidRPr="005E0643">
        <w:rPr>
          <w:szCs w:val="22"/>
          <w:lang w:eastAsia="sl-SI"/>
        </w:rPr>
        <w:t xml:space="preserve">: Robert Anžič, </w:t>
      </w:r>
      <w:r w:rsidR="004D4BF1">
        <w:rPr>
          <w:szCs w:val="22"/>
          <w:lang w:eastAsia="sl-SI"/>
        </w:rPr>
        <w:t xml:space="preserve">Helena Anžič, </w:t>
      </w:r>
      <w:r w:rsidR="006E0F85">
        <w:rPr>
          <w:szCs w:val="22"/>
          <w:lang w:eastAsia="sl-SI"/>
        </w:rPr>
        <w:t xml:space="preserve">Nina Cankar, </w:t>
      </w:r>
      <w:r w:rsidRPr="005E0643">
        <w:rPr>
          <w:szCs w:val="22"/>
          <w:lang w:eastAsia="sl-SI"/>
        </w:rPr>
        <w:t xml:space="preserve">Aleš Dakić, </w:t>
      </w:r>
      <w:r>
        <w:rPr>
          <w:szCs w:val="22"/>
          <w:lang w:eastAsia="sl-SI"/>
        </w:rPr>
        <w:t xml:space="preserve">Franjo Filipović, </w:t>
      </w:r>
      <w:r w:rsidR="008A4D0A">
        <w:rPr>
          <w:szCs w:val="22"/>
          <w:lang w:eastAsia="sl-SI"/>
        </w:rPr>
        <w:t xml:space="preserve">Brigita Kastelic, </w:t>
      </w:r>
      <w:r w:rsidR="001C39A9">
        <w:rPr>
          <w:szCs w:val="22"/>
          <w:lang w:eastAsia="sl-SI"/>
        </w:rPr>
        <w:t xml:space="preserve">Igor </w:t>
      </w:r>
      <w:proofErr w:type="spellStart"/>
      <w:r w:rsidR="001C39A9">
        <w:rPr>
          <w:szCs w:val="22"/>
          <w:lang w:eastAsia="sl-SI"/>
        </w:rPr>
        <w:t>Pigac</w:t>
      </w:r>
      <w:proofErr w:type="spellEnd"/>
      <w:r w:rsidR="001C39A9">
        <w:rPr>
          <w:szCs w:val="22"/>
          <w:lang w:eastAsia="sl-SI"/>
        </w:rPr>
        <w:t xml:space="preserve">, </w:t>
      </w:r>
      <w:r w:rsidR="00D905E2">
        <w:rPr>
          <w:szCs w:val="22"/>
          <w:lang w:eastAsia="sl-SI"/>
        </w:rPr>
        <w:t xml:space="preserve">Marija </w:t>
      </w:r>
      <w:proofErr w:type="spellStart"/>
      <w:r w:rsidR="00D905E2">
        <w:rPr>
          <w:szCs w:val="22"/>
          <w:lang w:eastAsia="sl-SI"/>
        </w:rPr>
        <w:t>Zekić</w:t>
      </w:r>
      <w:proofErr w:type="spellEnd"/>
      <w:r w:rsidR="00D905E2">
        <w:rPr>
          <w:szCs w:val="22"/>
          <w:lang w:eastAsia="sl-SI"/>
        </w:rPr>
        <w:t>.</w:t>
      </w:r>
      <w:r w:rsidRPr="005E0643">
        <w:rPr>
          <w:szCs w:val="22"/>
          <w:lang w:eastAsia="sl-SI"/>
        </w:rPr>
        <w:t xml:space="preserve">   </w:t>
      </w:r>
    </w:p>
    <w:p w:rsidR="006E0F85" w:rsidRDefault="005E0643" w:rsidP="004D1946">
      <w:pPr>
        <w:pStyle w:val="Telobesedila"/>
        <w:rPr>
          <w:szCs w:val="22"/>
        </w:rPr>
      </w:pPr>
      <w:r w:rsidRPr="005E0643">
        <w:rPr>
          <w:b/>
          <w:szCs w:val="22"/>
        </w:rPr>
        <w:t>OSTALI PRISOTNI</w:t>
      </w:r>
      <w:r w:rsidRPr="005E0643">
        <w:rPr>
          <w:szCs w:val="22"/>
        </w:rPr>
        <w:t>:</w:t>
      </w:r>
      <w:r w:rsidR="004D1946">
        <w:rPr>
          <w:szCs w:val="22"/>
        </w:rPr>
        <w:t xml:space="preserve"> </w:t>
      </w:r>
      <w:r w:rsidR="00370840">
        <w:rPr>
          <w:szCs w:val="22"/>
        </w:rPr>
        <w:t xml:space="preserve">Krajani Bizovika, število  </w:t>
      </w:r>
    </w:p>
    <w:p w:rsidR="004D1946" w:rsidRPr="005E0643" w:rsidRDefault="004D1946" w:rsidP="004D1946">
      <w:pPr>
        <w:pStyle w:val="Telobesedila"/>
        <w:rPr>
          <w:szCs w:val="22"/>
        </w:rPr>
      </w:pPr>
      <w:r w:rsidRPr="005E0643">
        <w:rPr>
          <w:szCs w:val="22"/>
        </w:rPr>
        <w:t>Janez Slovenc in Vesna Stojanović, javna uslužbenca Službe za lokalno samoupravo, MU,MOL.</w:t>
      </w:r>
    </w:p>
    <w:p w:rsidR="006E0F85" w:rsidRDefault="006E0F85" w:rsidP="00233155">
      <w:pPr>
        <w:jc w:val="both"/>
        <w:rPr>
          <w:szCs w:val="22"/>
        </w:rPr>
      </w:pPr>
    </w:p>
    <w:p w:rsidR="00233155" w:rsidRPr="00D94C23" w:rsidRDefault="00233155" w:rsidP="00233155">
      <w:pPr>
        <w:jc w:val="both"/>
        <w:rPr>
          <w:szCs w:val="22"/>
        </w:rPr>
      </w:pPr>
      <w:r w:rsidRPr="00D94C23">
        <w:rPr>
          <w:szCs w:val="22"/>
        </w:rPr>
        <w:t xml:space="preserve">Na začetku je predsednik sveta ugotovil, da je na seji od </w:t>
      </w:r>
      <w:r w:rsidRPr="00D94C23">
        <w:rPr>
          <w:b/>
          <w:szCs w:val="22"/>
        </w:rPr>
        <w:t>15</w:t>
      </w:r>
      <w:r w:rsidRPr="00D94C23">
        <w:rPr>
          <w:szCs w:val="22"/>
        </w:rPr>
        <w:t xml:space="preserve"> članov sveta prisotnih </w:t>
      </w:r>
      <w:r w:rsidR="00370840" w:rsidRPr="00370840">
        <w:rPr>
          <w:b/>
          <w:szCs w:val="22"/>
        </w:rPr>
        <w:t>8</w:t>
      </w:r>
      <w:r w:rsidRPr="00D94C23">
        <w:rPr>
          <w:szCs w:val="22"/>
        </w:rPr>
        <w:t xml:space="preserve"> članov sveta, kar pomeni, da je bil Svet sklepčen in je lahko pričel z delom.</w:t>
      </w:r>
    </w:p>
    <w:p w:rsidR="008D77F5" w:rsidRDefault="008D77F5" w:rsidP="008D77F5">
      <w:pPr>
        <w:jc w:val="both"/>
        <w:rPr>
          <w:szCs w:val="22"/>
        </w:rPr>
      </w:pPr>
    </w:p>
    <w:p w:rsidR="00233155" w:rsidRPr="004B3478" w:rsidRDefault="00233155" w:rsidP="00233155">
      <w:pPr>
        <w:jc w:val="both"/>
        <w:rPr>
          <w:b/>
          <w:szCs w:val="22"/>
        </w:rPr>
      </w:pPr>
      <w:r w:rsidRPr="00BA5C1A">
        <w:rPr>
          <w:szCs w:val="22"/>
        </w:rPr>
        <w:t xml:space="preserve">Nato je dal na glasovanje  naslednji predlog  </w:t>
      </w:r>
      <w:r w:rsidRPr="00BA5C1A">
        <w:rPr>
          <w:b/>
          <w:szCs w:val="22"/>
        </w:rPr>
        <w:t>DNEVNEGA REDA:</w:t>
      </w:r>
    </w:p>
    <w:p w:rsidR="009A1D6D" w:rsidRDefault="009A1D6D" w:rsidP="009A1D6D">
      <w:pPr>
        <w:rPr>
          <w:szCs w:val="22"/>
        </w:rPr>
      </w:pPr>
    </w:p>
    <w:p w:rsidR="00370840" w:rsidRPr="00370840" w:rsidRDefault="00370840" w:rsidP="00370840">
      <w:pPr>
        <w:pStyle w:val="Odstavekseznama"/>
        <w:numPr>
          <w:ilvl w:val="0"/>
          <w:numId w:val="18"/>
        </w:numPr>
        <w:jc w:val="both"/>
        <w:rPr>
          <w:sz w:val="22"/>
          <w:szCs w:val="22"/>
          <w:lang w:eastAsia="en-US"/>
        </w:rPr>
      </w:pPr>
      <w:r w:rsidRPr="00370840">
        <w:rPr>
          <w:sz w:val="22"/>
          <w:szCs w:val="22"/>
          <w:lang w:eastAsia="en-US"/>
        </w:rPr>
        <w:t>Uvodna predstavitev in nagovor</w:t>
      </w:r>
    </w:p>
    <w:p w:rsidR="00370840" w:rsidRPr="00370840" w:rsidRDefault="00370840" w:rsidP="00370840">
      <w:pPr>
        <w:numPr>
          <w:ilvl w:val="0"/>
          <w:numId w:val="18"/>
        </w:numPr>
        <w:contextualSpacing/>
        <w:jc w:val="both"/>
        <w:rPr>
          <w:szCs w:val="22"/>
        </w:rPr>
      </w:pPr>
      <w:r w:rsidRPr="00370840">
        <w:rPr>
          <w:szCs w:val="22"/>
        </w:rPr>
        <w:t>Varnostno poročilo – poročilo PP Moste</w:t>
      </w:r>
    </w:p>
    <w:p w:rsidR="00370840" w:rsidRPr="00370840" w:rsidRDefault="00370840" w:rsidP="00370840">
      <w:pPr>
        <w:numPr>
          <w:ilvl w:val="0"/>
          <w:numId w:val="18"/>
        </w:numPr>
        <w:contextualSpacing/>
        <w:jc w:val="both"/>
        <w:rPr>
          <w:szCs w:val="22"/>
        </w:rPr>
      </w:pPr>
      <w:r w:rsidRPr="00370840">
        <w:rPr>
          <w:szCs w:val="22"/>
        </w:rPr>
        <w:t>Ključna vprašanja – (Zadružni dom, cestna povezava Hruševska – Dobrunjska cesta, Bizoviški potok, upravljanje z odpadki, pokopališče – dostop, parkirišče, mrliška vežica)</w:t>
      </w:r>
    </w:p>
    <w:p w:rsidR="00370840" w:rsidRPr="00370840" w:rsidRDefault="00370840" w:rsidP="00370840">
      <w:pPr>
        <w:numPr>
          <w:ilvl w:val="0"/>
          <w:numId w:val="18"/>
        </w:numPr>
        <w:contextualSpacing/>
        <w:jc w:val="both"/>
        <w:rPr>
          <w:szCs w:val="22"/>
        </w:rPr>
      </w:pPr>
      <w:r w:rsidRPr="00370840">
        <w:rPr>
          <w:szCs w:val="22"/>
        </w:rPr>
        <w:t>Vprašanja in pobude občank in občanov</w:t>
      </w:r>
    </w:p>
    <w:p w:rsidR="00180B88" w:rsidRPr="00293574" w:rsidRDefault="00180B88" w:rsidP="00180B88">
      <w:pPr>
        <w:jc w:val="both"/>
        <w:rPr>
          <w:szCs w:val="22"/>
        </w:rPr>
      </w:pPr>
    </w:p>
    <w:p w:rsidR="00233155" w:rsidRPr="00D94C23" w:rsidRDefault="00233155" w:rsidP="00233155">
      <w:pPr>
        <w:jc w:val="both"/>
        <w:rPr>
          <w:szCs w:val="22"/>
        </w:rPr>
      </w:pPr>
      <w:r w:rsidRPr="00D94C23">
        <w:rPr>
          <w:szCs w:val="22"/>
        </w:rPr>
        <w:t xml:space="preserve">Navzočih je bilo </w:t>
      </w:r>
      <w:r w:rsidR="00370840">
        <w:rPr>
          <w:szCs w:val="22"/>
        </w:rPr>
        <w:t>8</w:t>
      </w:r>
      <w:r w:rsidRPr="00D94C23">
        <w:rPr>
          <w:szCs w:val="22"/>
        </w:rPr>
        <w:t xml:space="preserve"> članov sveta.</w:t>
      </w:r>
    </w:p>
    <w:p w:rsidR="00233155" w:rsidRPr="00D94C23" w:rsidRDefault="00233155" w:rsidP="00233155">
      <w:pPr>
        <w:jc w:val="both"/>
        <w:rPr>
          <w:szCs w:val="22"/>
        </w:rPr>
      </w:pPr>
      <w:r w:rsidRPr="00D94C23">
        <w:rPr>
          <w:szCs w:val="22"/>
        </w:rPr>
        <w:t xml:space="preserve">Opredeljenih je bilo </w:t>
      </w:r>
      <w:r w:rsidR="00370840">
        <w:rPr>
          <w:szCs w:val="22"/>
        </w:rPr>
        <w:t>8</w:t>
      </w:r>
      <w:r w:rsidRPr="00D94C23">
        <w:rPr>
          <w:szCs w:val="22"/>
        </w:rPr>
        <w:t xml:space="preserve"> članov sveta.</w:t>
      </w:r>
    </w:p>
    <w:p w:rsidR="00233155" w:rsidRPr="00D94C23" w:rsidRDefault="00233155" w:rsidP="00233155">
      <w:pPr>
        <w:jc w:val="both"/>
        <w:rPr>
          <w:szCs w:val="22"/>
        </w:rPr>
      </w:pPr>
      <w:r w:rsidRPr="00D94C23">
        <w:rPr>
          <w:szCs w:val="22"/>
        </w:rPr>
        <w:t xml:space="preserve">Za predlagani dnevni red je glasovalo </w:t>
      </w:r>
      <w:r w:rsidR="00370840">
        <w:rPr>
          <w:szCs w:val="22"/>
        </w:rPr>
        <w:t>8</w:t>
      </w:r>
      <w:r w:rsidRPr="00D94C23">
        <w:rPr>
          <w:szCs w:val="22"/>
        </w:rPr>
        <w:t xml:space="preserve"> članov sveta.</w:t>
      </w:r>
    </w:p>
    <w:p w:rsidR="00233155" w:rsidRPr="00D94C23" w:rsidRDefault="00233155" w:rsidP="00233155">
      <w:pPr>
        <w:jc w:val="both"/>
        <w:rPr>
          <w:b/>
          <w:szCs w:val="22"/>
        </w:rPr>
      </w:pPr>
      <w:r w:rsidRPr="00D94C23">
        <w:rPr>
          <w:b/>
          <w:szCs w:val="22"/>
        </w:rPr>
        <w:t>Dnevni red je bil sprejet.</w:t>
      </w:r>
    </w:p>
    <w:p w:rsidR="002D207B" w:rsidRDefault="002D207B" w:rsidP="002D207B">
      <w:pPr>
        <w:jc w:val="both"/>
        <w:rPr>
          <w:b/>
          <w:szCs w:val="22"/>
        </w:rPr>
      </w:pPr>
    </w:p>
    <w:p w:rsidR="000D0FBD" w:rsidRDefault="00C12848" w:rsidP="00C12848">
      <w:pPr>
        <w:jc w:val="both"/>
        <w:rPr>
          <w:szCs w:val="22"/>
        </w:rPr>
      </w:pPr>
      <w:r>
        <w:rPr>
          <w:szCs w:val="22"/>
        </w:rPr>
        <w:t xml:space="preserve">Pod 1. točko dnevnega reda je </w:t>
      </w:r>
      <w:r w:rsidR="000D0FBD">
        <w:rPr>
          <w:szCs w:val="22"/>
        </w:rPr>
        <w:t xml:space="preserve">predsednik Sveta ČS Golovec </w:t>
      </w:r>
      <w:r w:rsidR="003411EE">
        <w:rPr>
          <w:szCs w:val="22"/>
        </w:rPr>
        <w:t xml:space="preserve">g. Aleš Dakič </w:t>
      </w:r>
      <w:r w:rsidR="000D0FBD">
        <w:rPr>
          <w:szCs w:val="22"/>
        </w:rPr>
        <w:t xml:space="preserve">pozdravil vse prisotne in se jim zahvalil za udeležbo. Omenil je, da se bodo srečanja z občani Bizovika dogajala bolj pogosto, približno dvakrat letno, vsakega pol leta. Prisotnim je predstavil ključna vprašanja, ki se pojavljajo na območju Bizovika. To so: ureditev Zadružnega doma, ureditev pokopališča, cestna povezava Hruševska ceste z Dobrunjsko cesto, ureditev Bizoviškega potoka. Omenil in predlagal je tudi, da se uredi muzej </w:t>
      </w:r>
      <w:r w:rsidR="003411EE">
        <w:rPr>
          <w:szCs w:val="22"/>
        </w:rPr>
        <w:t xml:space="preserve">ali spomenik </w:t>
      </w:r>
      <w:r w:rsidR="000D0FBD">
        <w:rPr>
          <w:szCs w:val="22"/>
        </w:rPr>
        <w:t>posvečen pericam v Bizoviku.</w:t>
      </w:r>
    </w:p>
    <w:p w:rsidR="000D0FBD" w:rsidRDefault="000D0FBD" w:rsidP="00C12848">
      <w:pPr>
        <w:jc w:val="both"/>
        <w:rPr>
          <w:szCs w:val="22"/>
        </w:rPr>
      </w:pPr>
    </w:p>
    <w:p w:rsidR="000D0FBD" w:rsidRDefault="000D0FBD" w:rsidP="00C12848">
      <w:pPr>
        <w:jc w:val="both"/>
        <w:rPr>
          <w:szCs w:val="22"/>
        </w:rPr>
      </w:pPr>
      <w:r>
        <w:rPr>
          <w:szCs w:val="22"/>
        </w:rPr>
        <w:t>Pod 2. točko dnevnega reda bi morali predstavniki PP Moste predstaviti varnostno poročilo za leto 2015, vendar se seje niso udeležili.</w:t>
      </w:r>
    </w:p>
    <w:p w:rsidR="000D0FBD" w:rsidRDefault="000D0FBD" w:rsidP="00C12848">
      <w:pPr>
        <w:jc w:val="both"/>
        <w:rPr>
          <w:szCs w:val="22"/>
        </w:rPr>
      </w:pPr>
    </w:p>
    <w:p w:rsidR="0002732A" w:rsidRDefault="000D0FBD" w:rsidP="0002732A">
      <w:pPr>
        <w:jc w:val="both"/>
        <w:rPr>
          <w:szCs w:val="22"/>
        </w:rPr>
      </w:pPr>
      <w:r>
        <w:rPr>
          <w:szCs w:val="22"/>
        </w:rPr>
        <w:t>Pod 3. točko dnevnega reda se je pri ureditvi Zadružnega doma vzpostavilo mnenje, da se mora dom sanirati</w:t>
      </w:r>
      <w:r w:rsidR="007335AA">
        <w:rPr>
          <w:szCs w:val="22"/>
        </w:rPr>
        <w:t xml:space="preserve"> in če to ni mogoče zgraditi novega. Potrebno je pripraviti vsebinsko zasnovo doma, da bodo lahko </w:t>
      </w:r>
      <w:r>
        <w:rPr>
          <w:szCs w:val="22"/>
        </w:rPr>
        <w:t>prebivalc</w:t>
      </w:r>
      <w:r w:rsidR="007335AA">
        <w:rPr>
          <w:szCs w:val="22"/>
        </w:rPr>
        <w:t>i</w:t>
      </w:r>
      <w:r>
        <w:rPr>
          <w:szCs w:val="22"/>
        </w:rPr>
        <w:t xml:space="preserve"> Bizovika</w:t>
      </w:r>
      <w:r w:rsidR="007335AA">
        <w:rPr>
          <w:szCs w:val="22"/>
        </w:rPr>
        <w:t xml:space="preserve"> nemoteno izvajali družbene aktivnosti</w:t>
      </w:r>
      <w:r>
        <w:rPr>
          <w:szCs w:val="22"/>
        </w:rPr>
        <w:t xml:space="preserve">. </w:t>
      </w:r>
      <w:r w:rsidR="003F4DED">
        <w:rPr>
          <w:szCs w:val="22"/>
        </w:rPr>
        <w:t>Predsednik je p</w:t>
      </w:r>
      <w:r w:rsidR="007335AA">
        <w:rPr>
          <w:szCs w:val="22"/>
        </w:rPr>
        <w:t>oudaril je, da v Bizoviku še vedno živi skupnost</w:t>
      </w:r>
      <w:r w:rsidR="00E2652B">
        <w:rPr>
          <w:szCs w:val="22"/>
        </w:rPr>
        <w:t xml:space="preserve"> prebivalcev</w:t>
      </w:r>
      <w:r w:rsidR="007335AA">
        <w:rPr>
          <w:szCs w:val="22"/>
        </w:rPr>
        <w:t>, ki pa s prise</w:t>
      </w:r>
      <w:r w:rsidR="00E2652B">
        <w:rPr>
          <w:szCs w:val="22"/>
        </w:rPr>
        <w:t>ljevanjem in menjavo generacij počasi zamira. Zato želi četrtna skupnost spodbuditi občane k povezovanju in oblikovanju skupne identitete</w:t>
      </w:r>
      <w:r w:rsidR="0002732A">
        <w:rPr>
          <w:szCs w:val="22"/>
        </w:rPr>
        <w:t xml:space="preserve"> ter na ta način zagotoviti, da se bo skupnost razvijala naprej</w:t>
      </w:r>
      <w:r w:rsidR="00E2652B">
        <w:rPr>
          <w:szCs w:val="22"/>
        </w:rPr>
        <w:t>. E</w:t>
      </w:r>
      <w:r w:rsidR="0002732A">
        <w:rPr>
          <w:szCs w:val="22"/>
        </w:rPr>
        <w:t>den</w:t>
      </w:r>
      <w:r w:rsidR="00E2652B">
        <w:rPr>
          <w:szCs w:val="22"/>
        </w:rPr>
        <w:t xml:space="preserve"> izme</w:t>
      </w:r>
      <w:r w:rsidR="0002732A">
        <w:rPr>
          <w:szCs w:val="22"/>
        </w:rPr>
        <w:t xml:space="preserve">d korakov je tudi vzpostavitev </w:t>
      </w:r>
      <w:r w:rsidR="0002732A">
        <w:rPr>
          <w:szCs w:val="22"/>
        </w:rPr>
        <w:lastRenderedPageBreak/>
        <w:t>delujočega zadružnega doma, ki so ga občani sami zgradili po 2. svetovni vojni.</w:t>
      </w:r>
      <w:r w:rsidR="00E2652B">
        <w:rPr>
          <w:szCs w:val="22"/>
        </w:rPr>
        <w:t xml:space="preserve"> </w:t>
      </w:r>
      <w:r w:rsidR="004F7CC2">
        <w:rPr>
          <w:szCs w:val="22"/>
        </w:rPr>
        <w:t>Poleg tega se število prebivalcev Bizovika povečuj</w:t>
      </w:r>
      <w:r w:rsidR="003F4DED">
        <w:rPr>
          <w:szCs w:val="22"/>
        </w:rPr>
        <w:t>e (zdaj že okoli 1500 prebivalcev)</w:t>
      </w:r>
      <w:r w:rsidR="004F7CC2">
        <w:rPr>
          <w:szCs w:val="22"/>
        </w:rPr>
        <w:t xml:space="preserve">. </w:t>
      </w:r>
      <w:r w:rsidR="003F4DED">
        <w:rPr>
          <w:szCs w:val="22"/>
        </w:rPr>
        <w:t>V Bizoviku niti ni osrednjega odprtega prostora, kjer bi lahko organizirali prireditve za občane. Zato bi veljalo n</w:t>
      </w:r>
      <w:r w:rsidR="0002732A">
        <w:rPr>
          <w:szCs w:val="22"/>
        </w:rPr>
        <w:t>a prostoru me</w:t>
      </w:r>
      <w:r w:rsidR="003F4DED">
        <w:rPr>
          <w:szCs w:val="22"/>
        </w:rPr>
        <w:t>d domom in gasilskim domom</w:t>
      </w:r>
      <w:r w:rsidR="0002732A">
        <w:rPr>
          <w:szCs w:val="22"/>
        </w:rPr>
        <w:t xml:space="preserve"> uredi</w:t>
      </w:r>
      <w:r w:rsidR="003F4DED">
        <w:rPr>
          <w:szCs w:val="22"/>
        </w:rPr>
        <w:t>ti</w:t>
      </w:r>
      <w:r w:rsidR="0002732A">
        <w:rPr>
          <w:szCs w:val="22"/>
        </w:rPr>
        <w:t xml:space="preserve"> trg, namenjen dogodkom in srečanjem občanov</w:t>
      </w:r>
      <w:r w:rsidR="003F4DED">
        <w:rPr>
          <w:szCs w:val="22"/>
        </w:rPr>
        <w:t>, ko bi se enkrat povezala Hruševska z Dobrunjsko cesto in bi se Bizoviška cesta sprostila. Občani so predlagali</w:t>
      </w:r>
      <w:r w:rsidR="0002732A">
        <w:rPr>
          <w:szCs w:val="22"/>
        </w:rPr>
        <w:t xml:space="preserve">, </w:t>
      </w:r>
      <w:r w:rsidR="003F4DED">
        <w:rPr>
          <w:szCs w:val="22"/>
        </w:rPr>
        <w:t xml:space="preserve">da se </w:t>
      </w:r>
      <w:r w:rsidR="0002732A">
        <w:rPr>
          <w:szCs w:val="22"/>
        </w:rPr>
        <w:t>v</w:t>
      </w:r>
      <w:r w:rsidR="003F4DED">
        <w:rPr>
          <w:szCs w:val="22"/>
        </w:rPr>
        <w:t xml:space="preserve"> </w:t>
      </w:r>
      <w:r w:rsidR="0002732A">
        <w:rPr>
          <w:szCs w:val="22"/>
        </w:rPr>
        <w:t>domu uredi dnevno varstvo za starejše občane.</w:t>
      </w:r>
      <w:r w:rsidR="003F4DED">
        <w:rPr>
          <w:szCs w:val="22"/>
        </w:rPr>
        <w:t xml:space="preserve"> </w:t>
      </w:r>
    </w:p>
    <w:p w:rsidR="003411EE" w:rsidRDefault="003F4DED" w:rsidP="00C12848">
      <w:pPr>
        <w:jc w:val="both"/>
        <w:rPr>
          <w:szCs w:val="22"/>
        </w:rPr>
      </w:pPr>
      <w:r>
        <w:rPr>
          <w:szCs w:val="22"/>
        </w:rPr>
        <w:t>I</w:t>
      </w:r>
      <w:r w:rsidR="000D0FBD">
        <w:rPr>
          <w:szCs w:val="22"/>
        </w:rPr>
        <w:t xml:space="preserve">zpostavila se je pobuda, da se MOL in Službo za lokalno samoupravo, MU, MOL, </w:t>
      </w:r>
      <w:r w:rsidR="003411EE">
        <w:rPr>
          <w:szCs w:val="22"/>
        </w:rPr>
        <w:t>pozove k mnenju</w:t>
      </w:r>
      <w:r>
        <w:rPr>
          <w:szCs w:val="22"/>
        </w:rPr>
        <w:t xml:space="preserve"> ali je sanacija</w:t>
      </w:r>
      <w:r w:rsidR="003411EE">
        <w:rPr>
          <w:szCs w:val="22"/>
        </w:rPr>
        <w:t xml:space="preserve"> novega doma sploh možna. </w:t>
      </w:r>
    </w:p>
    <w:p w:rsidR="0002732A" w:rsidRDefault="0002732A" w:rsidP="00C12848">
      <w:pPr>
        <w:jc w:val="both"/>
        <w:rPr>
          <w:szCs w:val="22"/>
        </w:rPr>
      </w:pPr>
    </w:p>
    <w:p w:rsidR="00C12848" w:rsidRDefault="003411EE" w:rsidP="00C12848">
      <w:pPr>
        <w:jc w:val="both"/>
        <w:rPr>
          <w:b/>
          <w:szCs w:val="22"/>
        </w:rPr>
      </w:pPr>
      <w:r w:rsidRPr="003411EE">
        <w:rPr>
          <w:b/>
          <w:szCs w:val="22"/>
        </w:rPr>
        <w:t>PREDLOG SKLEPA:</w:t>
      </w:r>
      <w:r w:rsidR="000D0FBD" w:rsidRPr="003411EE">
        <w:rPr>
          <w:b/>
          <w:szCs w:val="22"/>
        </w:rPr>
        <w:t xml:space="preserve">  </w:t>
      </w:r>
    </w:p>
    <w:p w:rsidR="003411EE" w:rsidRDefault="00E2652B" w:rsidP="00C12848">
      <w:pPr>
        <w:jc w:val="both"/>
        <w:rPr>
          <w:b/>
          <w:szCs w:val="22"/>
        </w:rPr>
      </w:pPr>
      <w:r>
        <w:rPr>
          <w:b/>
          <w:szCs w:val="22"/>
        </w:rPr>
        <w:t>Ustanovi se komisija za ureditev</w:t>
      </w:r>
      <w:r w:rsidR="003411EE" w:rsidRPr="003411EE">
        <w:rPr>
          <w:b/>
          <w:szCs w:val="22"/>
        </w:rPr>
        <w:t xml:space="preserve"> Zadružnega doma v Bizoviku. Komisija </w:t>
      </w:r>
      <w:r w:rsidR="003F4DED">
        <w:rPr>
          <w:b/>
          <w:szCs w:val="22"/>
        </w:rPr>
        <w:t xml:space="preserve">identificira potrebe in želje prebivalcev Bizovika ter z vizijo prihodnjega razvoja kraja </w:t>
      </w:r>
      <w:r w:rsidR="003411EE" w:rsidRPr="003411EE">
        <w:rPr>
          <w:b/>
          <w:szCs w:val="22"/>
        </w:rPr>
        <w:t xml:space="preserve">pripravi </w:t>
      </w:r>
      <w:r>
        <w:rPr>
          <w:b/>
          <w:szCs w:val="22"/>
        </w:rPr>
        <w:t xml:space="preserve">vsebinsko </w:t>
      </w:r>
      <w:r w:rsidR="003411EE" w:rsidRPr="003411EE">
        <w:rPr>
          <w:b/>
          <w:szCs w:val="22"/>
        </w:rPr>
        <w:t xml:space="preserve">zasnovo </w:t>
      </w:r>
      <w:r>
        <w:rPr>
          <w:b/>
          <w:szCs w:val="22"/>
        </w:rPr>
        <w:t>projekta</w:t>
      </w:r>
      <w:r w:rsidR="003411EE" w:rsidRPr="003411EE">
        <w:rPr>
          <w:b/>
          <w:szCs w:val="22"/>
        </w:rPr>
        <w:t xml:space="preserve">. Idejna </w:t>
      </w:r>
      <w:r w:rsidR="003F4DED">
        <w:rPr>
          <w:b/>
          <w:szCs w:val="22"/>
        </w:rPr>
        <w:t>zasnova se predstavi</w:t>
      </w:r>
      <w:r w:rsidR="003411EE" w:rsidRPr="003411EE">
        <w:rPr>
          <w:b/>
          <w:szCs w:val="22"/>
        </w:rPr>
        <w:t xml:space="preserve"> županu MOL.</w:t>
      </w:r>
    </w:p>
    <w:p w:rsidR="003411EE" w:rsidRDefault="003411EE" w:rsidP="00C12848">
      <w:pPr>
        <w:jc w:val="both"/>
        <w:rPr>
          <w:b/>
          <w:szCs w:val="22"/>
        </w:rPr>
      </w:pPr>
    </w:p>
    <w:p w:rsidR="003411EE" w:rsidRDefault="003411EE" w:rsidP="00C12848">
      <w:pPr>
        <w:jc w:val="both"/>
        <w:rPr>
          <w:szCs w:val="22"/>
        </w:rPr>
      </w:pPr>
      <w:r w:rsidRPr="003411EE">
        <w:rPr>
          <w:szCs w:val="22"/>
        </w:rPr>
        <w:t>Glede</w:t>
      </w:r>
      <w:r>
        <w:rPr>
          <w:szCs w:val="22"/>
        </w:rPr>
        <w:t xml:space="preserve"> cestne povezave Hruševske ceste z Dobrunjsko cesto je predsednik Sveta ČS Golovec g. Aleš Dakić poudaril, da je ureditev povezave načrtovana pri rekonstrukciji Hruševske ceste, ki je predvidena v letu 2017.</w:t>
      </w:r>
    </w:p>
    <w:p w:rsidR="003411EE" w:rsidRDefault="003411EE" w:rsidP="00C12848">
      <w:pPr>
        <w:jc w:val="both"/>
        <w:rPr>
          <w:szCs w:val="22"/>
        </w:rPr>
      </w:pPr>
      <w:r>
        <w:rPr>
          <w:szCs w:val="22"/>
        </w:rPr>
        <w:t>Občani so omenili, da</w:t>
      </w:r>
      <w:r w:rsidR="00437575">
        <w:rPr>
          <w:szCs w:val="22"/>
        </w:rPr>
        <w:t xml:space="preserve"> je potrebno povezavo čim</w:t>
      </w:r>
      <w:r w:rsidR="007335AA">
        <w:rPr>
          <w:szCs w:val="22"/>
        </w:rPr>
        <w:t xml:space="preserve"> </w:t>
      </w:r>
      <w:r w:rsidR="00437575">
        <w:rPr>
          <w:szCs w:val="22"/>
        </w:rPr>
        <w:t>prej</w:t>
      </w:r>
      <w:r>
        <w:rPr>
          <w:szCs w:val="22"/>
        </w:rPr>
        <w:t xml:space="preserve"> urediti, saj je promet po stari cesti mimo Zadružnega doma zelo gost</w:t>
      </w:r>
      <w:r w:rsidR="00894409">
        <w:rPr>
          <w:szCs w:val="22"/>
        </w:rPr>
        <w:t>, vozijo tudi tovornjaki,</w:t>
      </w:r>
      <w:r>
        <w:rPr>
          <w:szCs w:val="22"/>
        </w:rPr>
        <w:t xml:space="preserve"> in tudi nevaren.</w:t>
      </w:r>
    </w:p>
    <w:p w:rsidR="003411EE" w:rsidRDefault="003411EE" w:rsidP="00C12848">
      <w:pPr>
        <w:jc w:val="both"/>
        <w:rPr>
          <w:szCs w:val="22"/>
        </w:rPr>
      </w:pPr>
    </w:p>
    <w:p w:rsidR="00437575" w:rsidRDefault="00437575" w:rsidP="00437575">
      <w:pPr>
        <w:jc w:val="both"/>
        <w:rPr>
          <w:szCs w:val="22"/>
        </w:rPr>
      </w:pPr>
      <w:r>
        <w:rPr>
          <w:szCs w:val="22"/>
        </w:rPr>
        <w:t>Glede problematike ureditve Bizoviškega potoka je Predsednik Sveta ČS Golovec prisotne seznanil, da je Svet ČS Golovec na redno sejo Sveta glede problematike Bizoviškega potoka povabil predstavnika ARSO, ki je na seji glede vzdrževanja vodotokov podal sledeče:</w:t>
      </w:r>
    </w:p>
    <w:p w:rsidR="00437575" w:rsidRDefault="00437575" w:rsidP="00437575">
      <w:pPr>
        <w:jc w:val="both"/>
        <w:rPr>
          <w:szCs w:val="22"/>
        </w:rPr>
      </w:pPr>
      <w:r>
        <w:rPr>
          <w:szCs w:val="22"/>
        </w:rPr>
        <w:t>»ARSO je zadolžena za vzdrževanje vodne infrastrukture, v njeni pristojnosti je samo vzdrževanje obstoječe vodne infrastrukture in vzdrževanje vodnih ter priobalnih zemljišč. Med slednje je uvrščeno tudi čiščenje naplavin. V okviru rednega nadzora se spremlja količina naplavljenega materiala, čisti se material za pregradami. Navedel je, da so po 100</w:t>
      </w:r>
      <w:r w:rsidR="00E2652B">
        <w:rPr>
          <w:szCs w:val="22"/>
        </w:rPr>
        <w:t>.</w:t>
      </w:r>
      <w:r>
        <w:rPr>
          <w:szCs w:val="22"/>
        </w:rPr>
        <w:t xml:space="preserve"> členu Zakona o vodah za čiščenje vodotokov  2. reda (Bizoviški potok) dolžni ob pri obrežnem pasu za čiščenje poskrbeti lastniki sami. Pri obrežni lastnik (ki je naveden v Zemljiški knjigi) je dolžan čistiti tako vodno kot tudi priobalno zemljišče, vendar je problem pasivnost pri obrežnih lastnikov.</w:t>
      </w:r>
    </w:p>
    <w:p w:rsidR="00437575" w:rsidRDefault="00437575" w:rsidP="00437575">
      <w:pPr>
        <w:jc w:val="both"/>
        <w:rPr>
          <w:szCs w:val="22"/>
        </w:rPr>
      </w:pPr>
      <w:r>
        <w:rPr>
          <w:szCs w:val="22"/>
        </w:rPr>
        <w:t>Za območje Bizovika, kjer teče Bizoviški potok je izdelana oz. je v fazi izdelave poplavna študija, ki jo je naročila MOL. V študiji so predvideni tudi omilitveni ukrepi, katerih investitor je MOL. Študijo lahko Četrtna skupnost pridobi.</w:t>
      </w:r>
    </w:p>
    <w:p w:rsidR="00437575" w:rsidRDefault="00437575" w:rsidP="00437575">
      <w:pPr>
        <w:jc w:val="both"/>
        <w:rPr>
          <w:szCs w:val="22"/>
        </w:rPr>
      </w:pPr>
      <w:r>
        <w:rPr>
          <w:szCs w:val="22"/>
        </w:rPr>
        <w:t>Samo čiščenje zarasti se izvaja na podlagi poročila nadzorniku in vključitve v program ARSO glede na urgentnost situacije ter razpoložljivih finančnih sredstev. Za vodotoke 2. reda lahko poskrbi država, lokalna skupnost ali posamezniki, pridobi se lahko tudi vodno soglasje.«</w:t>
      </w:r>
    </w:p>
    <w:p w:rsidR="00437575" w:rsidRDefault="00437575" w:rsidP="00437575">
      <w:pPr>
        <w:jc w:val="both"/>
        <w:rPr>
          <w:szCs w:val="22"/>
        </w:rPr>
      </w:pPr>
    </w:p>
    <w:p w:rsidR="00437575" w:rsidRDefault="00437575" w:rsidP="00437575">
      <w:pPr>
        <w:jc w:val="both"/>
        <w:rPr>
          <w:szCs w:val="22"/>
        </w:rPr>
      </w:pPr>
      <w:r>
        <w:rPr>
          <w:szCs w:val="22"/>
        </w:rPr>
        <w:t>Na podlagi razprave je bil podan:</w:t>
      </w:r>
    </w:p>
    <w:p w:rsidR="00437575" w:rsidRDefault="00437575" w:rsidP="00437575">
      <w:pPr>
        <w:jc w:val="both"/>
        <w:rPr>
          <w:szCs w:val="22"/>
        </w:rPr>
      </w:pPr>
    </w:p>
    <w:p w:rsidR="00437575" w:rsidRPr="00437575" w:rsidRDefault="00437575" w:rsidP="00437575">
      <w:pPr>
        <w:jc w:val="both"/>
        <w:rPr>
          <w:b/>
          <w:szCs w:val="22"/>
        </w:rPr>
      </w:pPr>
      <w:r w:rsidRPr="00437575">
        <w:rPr>
          <w:b/>
          <w:szCs w:val="22"/>
        </w:rPr>
        <w:t>PREDLOG SKLEPA:</w:t>
      </w:r>
    </w:p>
    <w:p w:rsidR="00437575" w:rsidRPr="00437575" w:rsidRDefault="00437575" w:rsidP="00437575">
      <w:pPr>
        <w:jc w:val="both"/>
        <w:rPr>
          <w:b/>
          <w:szCs w:val="22"/>
        </w:rPr>
      </w:pPr>
      <w:r w:rsidRPr="00437575">
        <w:rPr>
          <w:b/>
          <w:szCs w:val="22"/>
        </w:rPr>
        <w:t xml:space="preserve">Za območje Bizovika, kjer teče Bizoviški potok, se pridobi izdelana poplavna študija, ki jo je naročila MOL. V študiji so predvideni tudi omilitveni ukrepi, katerih investitor je MOL. </w:t>
      </w:r>
    </w:p>
    <w:p w:rsidR="003411EE" w:rsidRPr="003411EE" w:rsidRDefault="003411EE" w:rsidP="00C12848">
      <w:pPr>
        <w:jc w:val="both"/>
        <w:rPr>
          <w:szCs w:val="22"/>
        </w:rPr>
      </w:pPr>
    </w:p>
    <w:p w:rsidR="00C12848" w:rsidRDefault="00C12848" w:rsidP="00C12848">
      <w:pPr>
        <w:jc w:val="both"/>
        <w:rPr>
          <w:szCs w:val="22"/>
        </w:rPr>
      </w:pPr>
    </w:p>
    <w:p w:rsidR="00871FDD" w:rsidRDefault="00871FDD" w:rsidP="00C12848">
      <w:pPr>
        <w:rPr>
          <w:szCs w:val="22"/>
        </w:rPr>
      </w:pPr>
      <w:r w:rsidRPr="00871FDD">
        <w:rPr>
          <w:szCs w:val="22"/>
        </w:rPr>
        <w:t>Izpostavila se je tudi problematika pokopališča v Bizoviku</w:t>
      </w:r>
      <w:r>
        <w:rPr>
          <w:szCs w:val="22"/>
        </w:rPr>
        <w:t>, in sicer: razširitev in ureditev dovozne poti do pokopališča, ureditev parkirišča pred pokopališčem, ureditev mrliške vežice na pokopališču.</w:t>
      </w:r>
    </w:p>
    <w:p w:rsidR="00C12848" w:rsidRDefault="00871FDD" w:rsidP="00C12848">
      <w:pPr>
        <w:rPr>
          <w:szCs w:val="22"/>
        </w:rPr>
      </w:pPr>
      <w:r>
        <w:rPr>
          <w:szCs w:val="22"/>
        </w:rPr>
        <w:t>Razširitev in ureditev dovozne poti naj bi uredila MOL (OGDP), s</w:t>
      </w:r>
      <w:r w:rsidR="00C31EEE">
        <w:rPr>
          <w:szCs w:val="22"/>
        </w:rPr>
        <w:t xml:space="preserve"> </w:t>
      </w:r>
      <w:r>
        <w:rPr>
          <w:szCs w:val="22"/>
        </w:rPr>
        <w:t xml:space="preserve">tem, da se mora od lastnika parcel ob poti odkupiti zemljišče, za ureditev parkirišča in mrliške vežice se bi morala župnija </w:t>
      </w:r>
      <w:proofErr w:type="spellStart"/>
      <w:r>
        <w:rPr>
          <w:szCs w:val="22"/>
        </w:rPr>
        <w:t>Štepanja</w:t>
      </w:r>
      <w:proofErr w:type="spellEnd"/>
      <w:r>
        <w:rPr>
          <w:szCs w:val="22"/>
        </w:rPr>
        <w:t xml:space="preserve"> vas povezati s podjetjem Žale d.o.o..</w:t>
      </w:r>
    </w:p>
    <w:p w:rsidR="00871FDD" w:rsidRDefault="00871FDD" w:rsidP="00C12848">
      <w:pPr>
        <w:rPr>
          <w:szCs w:val="22"/>
        </w:rPr>
      </w:pPr>
      <w:r>
        <w:rPr>
          <w:szCs w:val="22"/>
        </w:rPr>
        <w:t xml:space="preserve">Občani so bili </w:t>
      </w:r>
      <w:r w:rsidR="002817BA">
        <w:rPr>
          <w:szCs w:val="22"/>
        </w:rPr>
        <w:t>m</w:t>
      </w:r>
      <w:r>
        <w:rPr>
          <w:szCs w:val="22"/>
        </w:rPr>
        <w:t>nenja, da pokopališče v Bizoviku ni zgrajeno in urejeno po standardih ter zakaj se sredstev od najema ne namenijo za ureditev pokopališča.</w:t>
      </w:r>
    </w:p>
    <w:p w:rsidR="00871FDD" w:rsidRDefault="00871FDD" w:rsidP="00C12848">
      <w:pPr>
        <w:rPr>
          <w:szCs w:val="22"/>
        </w:rPr>
      </w:pPr>
    </w:p>
    <w:p w:rsidR="00871FDD" w:rsidRDefault="00871FDD" w:rsidP="00C12848">
      <w:pPr>
        <w:rPr>
          <w:szCs w:val="22"/>
        </w:rPr>
      </w:pPr>
      <w:r>
        <w:rPr>
          <w:szCs w:val="22"/>
        </w:rPr>
        <w:t>Na podlagi razprave je bil podan:</w:t>
      </w:r>
    </w:p>
    <w:p w:rsidR="00AD68AC" w:rsidRDefault="00871FDD" w:rsidP="00AD68AC">
      <w:pPr>
        <w:jc w:val="both"/>
        <w:rPr>
          <w:b/>
          <w:szCs w:val="22"/>
        </w:rPr>
      </w:pPr>
      <w:r w:rsidRPr="00437575">
        <w:rPr>
          <w:b/>
          <w:szCs w:val="22"/>
        </w:rPr>
        <w:t>PREDLOG SKLEPA:</w:t>
      </w:r>
      <w:r w:rsidRPr="00871FDD">
        <w:rPr>
          <w:b/>
          <w:szCs w:val="22"/>
        </w:rPr>
        <w:t xml:space="preserve">Predsednik Sveta ČS Golovec in predstavnik Župnije </w:t>
      </w:r>
      <w:proofErr w:type="spellStart"/>
      <w:r w:rsidRPr="00871FDD">
        <w:rPr>
          <w:b/>
          <w:szCs w:val="22"/>
        </w:rPr>
        <w:t>Štepanja</w:t>
      </w:r>
      <w:proofErr w:type="spellEnd"/>
      <w:r w:rsidRPr="00871FDD">
        <w:rPr>
          <w:b/>
          <w:szCs w:val="22"/>
        </w:rPr>
        <w:t xml:space="preserve"> vas se s podjetjem Žale d</w:t>
      </w:r>
      <w:r>
        <w:rPr>
          <w:b/>
          <w:szCs w:val="22"/>
        </w:rPr>
        <w:t>.</w:t>
      </w:r>
      <w:r w:rsidRPr="00871FDD">
        <w:rPr>
          <w:b/>
          <w:szCs w:val="22"/>
        </w:rPr>
        <w:t>o</w:t>
      </w:r>
      <w:r>
        <w:rPr>
          <w:b/>
          <w:szCs w:val="22"/>
        </w:rPr>
        <w:t>.</w:t>
      </w:r>
      <w:r w:rsidRPr="00871FDD">
        <w:rPr>
          <w:b/>
          <w:szCs w:val="22"/>
        </w:rPr>
        <w:t>o</w:t>
      </w:r>
      <w:r>
        <w:rPr>
          <w:b/>
          <w:szCs w:val="22"/>
        </w:rPr>
        <w:t>.</w:t>
      </w:r>
      <w:r w:rsidRPr="00871FDD">
        <w:rPr>
          <w:b/>
          <w:szCs w:val="22"/>
        </w:rPr>
        <w:t xml:space="preserve"> dogovorita za sestanek na katerem se bo obravnavala problematike ureditve pokopališča v Bizoviku.</w:t>
      </w:r>
    </w:p>
    <w:p w:rsidR="00573544" w:rsidRPr="00AD68AC" w:rsidRDefault="00871FDD" w:rsidP="00AD68AC">
      <w:pPr>
        <w:jc w:val="both"/>
        <w:rPr>
          <w:b/>
          <w:szCs w:val="22"/>
        </w:rPr>
      </w:pPr>
      <w:r w:rsidRPr="00573544">
        <w:rPr>
          <w:szCs w:val="22"/>
        </w:rPr>
        <w:lastRenderedPageBreak/>
        <w:t xml:space="preserve">Predsednik Sveta ČS Golovec je prisotne seznanil z dopisom Ministrstva za pravosodje glede gradnje zaporov v Bizoviku, </w:t>
      </w:r>
      <w:r w:rsidR="00573544" w:rsidRPr="00573544">
        <w:rPr>
          <w:szCs w:val="22"/>
        </w:rPr>
        <w:t>v katerem je navedeno</w:t>
      </w:r>
      <w:r w:rsidR="00573544">
        <w:rPr>
          <w:szCs w:val="22"/>
        </w:rPr>
        <w:t>, da</w:t>
      </w:r>
      <w:r w:rsidR="00573544" w:rsidRPr="00573544">
        <w:rPr>
          <w:rFonts w:cs="Arial"/>
          <w:color w:val="000000"/>
          <w:szCs w:val="20"/>
          <w:lang w:eastAsia="sl-SI"/>
        </w:rPr>
        <w:t xml:space="preserve"> priprava investicije zajema izdelavo</w:t>
      </w:r>
      <w:r w:rsidR="00573544">
        <w:rPr>
          <w:rFonts w:cs="Arial"/>
          <w:color w:val="000000"/>
          <w:szCs w:val="20"/>
          <w:lang w:eastAsia="sl-SI"/>
        </w:rPr>
        <w:t xml:space="preserve"> projektne naloge, torej okvirja, kaj sploh pričakujemo od novogradnje, in raziskavo terena za dve lokaciji, med katerima je ena tudi na območju Bizovika. Ocenjujejo, da v tem trenutku še ni primeren čas za predstavitev projekta, saj ni potrjena niti projektna naloga, niti lokacija. Glede na aktivnosti, ki so v </w:t>
      </w:r>
      <w:r w:rsidR="002817BA">
        <w:rPr>
          <w:rFonts w:cs="Arial"/>
          <w:color w:val="000000"/>
          <w:szCs w:val="20"/>
          <w:lang w:eastAsia="sl-SI"/>
        </w:rPr>
        <w:t>teku, pričakujejo, da bod</w:t>
      </w:r>
      <w:r w:rsidR="00573544">
        <w:rPr>
          <w:rFonts w:cs="Arial"/>
          <w:color w:val="000000"/>
          <w:szCs w:val="20"/>
          <w:lang w:eastAsia="sl-SI"/>
        </w:rPr>
        <w:t xml:space="preserve">o primerno informacijo lahko podali po letnih počitnicah in se takrat lahko tudi dogovorili za primerno vključevanje lokalne skupnosti v navedeno investicijo, kjer bo to potrebno. </w:t>
      </w:r>
    </w:p>
    <w:p w:rsidR="00573544" w:rsidRDefault="00573544" w:rsidP="00573544">
      <w:pPr>
        <w:autoSpaceDE w:val="0"/>
        <w:autoSpaceDN w:val="0"/>
        <w:adjustRightInd w:val="0"/>
        <w:spacing w:after="240"/>
        <w:jc w:val="both"/>
        <w:rPr>
          <w:rFonts w:cs="Arial"/>
          <w:color w:val="000000"/>
          <w:szCs w:val="20"/>
          <w:lang w:eastAsia="sl-SI"/>
        </w:rPr>
      </w:pPr>
      <w:r>
        <w:rPr>
          <w:rFonts w:cs="Arial"/>
          <w:color w:val="000000"/>
          <w:szCs w:val="20"/>
          <w:lang w:eastAsia="sl-SI"/>
        </w:rPr>
        <w:t>Občani so predlagali, da se v medije po</w:t>
      </w:r>
      <w:r w:rsidR="002817BA">
        <w:rPr>
          <w:rFonts w:cs="Arial"/>
          <w:color w:val="000000"/>
          <w:szCs w:val="20"/>
          <w:lang w:eastAsia="sl-SI"/>
        </w:rPr>
        <w:t>šlje dopis, v katerem se opomni,</w:t>
      </w:r>
      <w:r>
        <w:rPr>
          <w:rFonts w:cs="Arial"/>
          <w:color w:val="000000"/>
          <w:szCs w:val="20"/>
          <w:lang w:eastAsia="sl-SI"/>
        </w:rPr>
        <w:t xml:space="preserve"> da se zapori ne bi g</w:t>
      </w:r>
      <w:r w:rsidR="002817BA">
        <w:rPr>
          <w:rFonts w:cs="Arial"/>
          <w:color w:val="000000"/>
          <w:szCs w:val="20"/>
          <w:lang w:eastAsia="sl-SI"/>
        </w:rPr>
        <w:t>radili na območju Bizovika, temveč na območju Dobrunj in naj se zapori preimenujejo v zapore Ljubljana, še posebej zato, ker gre za nadomestitev dveh ljubljanskih zaporov.</w:t>
      </w:r>
    </w:p>
    <w:p w:rsidR="002817BA" w:rsidRPr="00437575" w:rsidRDefault="002817BA" w:rsidP="002817BA">
      <w:pPr>
        <w:jc w:val="both"/>
        <w:rPr>
          <w:b/>
          <w:szCs w:val="22"/>
        </w:rPr>
      </w:pPr>
      <w:r w:rsidRPr="00437575">
        <w:rPr>
          <w:b/>
          <w:szCs w:val="22"/>
        </w:rPr>
        <w:t>PREDLOG SKLEPA:</w:t>
      </w:r>
    </w:p>
    <w:p w:rsidR="002817BA" w:rsidRPr="00871FDD" w:rsidRDefault="002817BA" w:rsidP="002817BA">
      <w:pPr>
        <w:rPr>
          <w:b/>
          <w:szCs w:val="22"/>
        </w:rPr>
      </w:pPr>
      <w:r>
        <w:rPr>
          <w:b/>
          <w:szCs w:val="22"/>
        </w:rPr>
        <w:t>Četrtna skupnost Golovec pristojne na MOL in Ministrstvu za pravosodje pozove, da spremenijo uradni naziv projekta v zapore Ljubljana.</w:t>
      </w:r>
    </w:p>
    <w:p w:rsidR="002817BA" w:rsidRDefault="002817BA" w:rsidP="00573544">
      <w:pPr>
        <w:autoSpaceDE w:val="0"/>
        <w:autoSpaceDN w:val="0"/>
        <w:adjustRightInd w:val="0"/>
        <w:spacing w:after="240"/>
        <w:jc w:val="both"/>
        <w:rPr>
          <w:rFonts w:cs="Arial"/>
          <w:color w:val="000000"/>
          <w:szCs w:val="20"/>
          <w:lang w:eastAsia="sl-SI"/>
        </w:rPr>
      </w:pPr>
    </w:p>
    <w:p w:rsidR="001C39A9" w:rsidRDefault="00573544" w:rsidP="004E2651">
      <w:pPr>
        <w:jc w:val="both"/>
        <w:rPr>
          <w:szCs w:val="22"/>
        </w:rPr>
      </w:pPr>
      <w:r w:rsidRPr="00573544">
        <w:rPr>
          <w:szCs w:val="22"/>
        </w:rPr>
        <w:t>V nadaljevanju razprave so imeli občani še nekaj pobud:</w:t>
      </w:r>
    </w:p>
    <w:p w:rsidR="00573544" w:rsidRDefault="00573544" w:rsidP="004E2651">
      <w:pPr>
        <w:jc w:val="both"/>
        <w:rPr>
          <w:szCs w:val="22"/>
        </w:rPr>
      </w:pPr>
    </w:p>
    <w:p w:rsidR="00AD68AC" w:rsidRPr="00AD68AC" w:rsidRDefault="00573544" w:rsidP="00573544">
      <w:pPr>
        <w:pStyle w:val="Odstavekseznama"/>
        <w:numPr>
          <w:ilvl w:val="0"/>
          <w:numId w:val="19"/>
        </w:numPr>
        <w:jc w:val="both"/>
        <w:rPr>
          <w:b/>
          <w:color w:val="FF0000"/>
          <w:szCs w:val="22"/>
        </w:rPr>
      </w:pPr>
      <w:r w:rsidRPr="00AD68AC">
        <w:rPr>
          <w:szCs w:val="22"/>
        </w:rPr>
        <w:t>izdelava urbanističnega načrta za celotno območje Bizovika</w:t>
      </w:r>
    </w:p>
    <w:p w:rsidR="00573544" w:rsidRPr="00AD68AC" w:rsidRDefault="00985591" w:rsidP="00573544">
      <w:pPr>
        <w:pStyle w:val="Odstavekseznama"/>
        <w:numPr>
          <w:ilvl w:val="0"/>
          <w:numId w:val="19"/>
        </w:numPr>
        <w:jc w:val="both"/>
        <w:rPr>
          <w:b/>
          <w:color w:val="FF0000"/>
          <w:szCs w:val="22"/>
        </w:rPr>
      </w:pPr>
      <w:r w:rsidRPr="00AD68AC">
        <w:rPr>
          <w:szCs w:val="22"/>
        </w:rPr>
        <w:t>vklop črpališča pri</w:t>
      </w:r>
      <w:r w:rsidR="00573544" w:rsidRPr="00AD68AC">
        <w:rPr>
          <w:szCs w:val="22"/>
        </w:rPr>
        <w:t xml:space="preserve"> Poti na Visoko,</w:t>
      </w:r>
    </w:p>
    <w:p w:rsidR="00573544" w:rsidRDefault="00573544" w:rsidP="00573544">
      <w:pPr>
        <w:pStyle w:val="Odstavekseznama"/>
        <w:numPr>
          <w:ilvl w:val="0"/>
          <w:numId w:val="19"/>
        </w:numPr>
        <w:jc w:val="both"/>
        <w:rPr>
          <w:color w:val="000000" w:themeColor="text1"/>
          <w:szCs w:val="22"/>
        </w:rPr>
      </w:pPr>
      <w:r w:rsidRPr="00573544">
        <w:rPr>
          <w:color w:val="000000" w:themeColor="text1"/>
          <w:szCs w:val="22"/>
        </w:rPr>
        <w:t xml:space="preserve">problematika </w:t>
      </w:r>
      <w:proofErr w:type="spellStart"/>
      <w:r w:rsidRPr="00573544">
        <w:rPr>
          <w:color w:val="000000" w:themeColor="text1"/>
          <w:szCs w:val="22"/>
        </w:rPr>
        <w:t>odvodnjavanja</w:t>
      </w:r>
      <w:proofErr w:type="spellEnd"/>
      <w:r w:rsidRPr="00573544">
        <w:rPr>
          <w:color w:val="000000" w:themeColor="text1"/>
          <w:szCs w:val="22"/>
        </w:rPr>
        <w:t xml:space="preserve"> pri galeriji zraven obvoznice. To mora urediti DARS</w:t>
      </w:r>
      <w:r>
        <w:rPr>
          <w:color w:val="000000" w:themeColor="text1"/>
          <w:szCs w:val="22"/>
        </w:rPr>
        <w:t>,</w:t>
      </w:r>
    </w:p>
    <w:p w:rsidR="00573544" w:rsidRPr="00573544" w:rsidRDefault="00985591" w:rsidP="00573544">
      <w:pPr>
        <w:pStyle w:val="Odstavekseznama"/>
        <w:numPr>
          <w:ilvl w:val="0"/>
          <w:numId w:val="19"/>
        </w:numPr>
        <w:jc w:val="both"/>
        <w:rPr>
          <w:color w:val="000000" w:themeColor="text1"/>
          <w:szCs w:val="22"/>
        </w:rPr>
      </w:pPr>
      <w:r>
        <w:rPr>
          <w:color w:val="000000" w:themeColor="text1"/>
          <w:szCs w:val="22"/>
        </w:rPr>
        <w:t>postavitev ograje ob potoku nad</w:t>
      </w:r>
      <w:r w:rsidR="00573544">
        <w:rPr>
          <w:color w:val="000000" w:themeColor="text1"/>
          <w:szCs w:val="22"/>
        </w:rPr>
        <w:t xml:space="preserve"> brunaric</w:t>
      </w:r>
      <w:r>
        <w:rPr>
          <w:color w:val="000000" w:themeColor="text1"/>
          <w:szCs w:val="22"/>
        </w:rPr>
        <w:t>o</w:t>
      </w:r>
      <w:r w:rsidR="00573544">
        <w:rPr>
          <w:color w:val="000000" w:themeColor="text1"/>
          <w:szCs w:val="22"/>
        </w:rPr>
        <w:t xml:space="preserve"> v Strmcu</w:t>
      </w:r>
    </w:p>
    <w:p w:rsidR="00573544" w:rsidRDefault="00573544" w:rsidP="00573544">
      <w:pPr>
        <w:pStyle w:val="Odstavekseznama"/>
        <w:numPr>
          <w:ilvl w:val="0"/>
          <w:numId w:val="19"/>
        </w:numPr>
        <w:jc w:val="both"/>
        <w:rPr>
          <w:szCs w:val="22"/>
        </w:rPr>
      </w:pPr>
      <w:r w:rsidRPr="00573544">
        <w:rPr>
          <w:szCs w:val="22"/>
        </w:rPr>
        <w:t>ureditev komunalnega</w:t>
      </w:r>
      <w:r w:rsidR="00985591">
        <w:rPr>
          <w:szCs w:val="22"/>
        </w:rPr>
        <w:t xml:space="preserve"> otoka na novi lokaciji</w:t>
      </w:r>
      <w:r w:rsidRPr="00573544">
        <w:rPr>
          <w:szCs w:val="22"/>
        </w:rPr>
        <w:t>, ker bo trenutni ob Poti na Visoko ukinjen</w:t>
      </w:r>
    </w:p>
    <w:p w:rsidR="00573544" w:rsidRDefault="00573544" w:rsidP="00573544">
      <w:pPr>
        <w:pStyle w:val="Odstavekseznama"/>
        <w:numPr>
          <w:ilvl w:val="0"/>
          <w:numId w:val="19"/>
        </w:numPr>
        <w:jc w:val="both"/>
        <w:rPr>
          <w:szCs w:val="22"/>
        </w:rPr>
      </w:pPr>
      <w:r>
        <w:rPr>
          <w:szCs w:val="22"/>
        </w:rPr>
        <w:t>podjetje Snaga d.o.o. se obvesti o pobiranju embalaže vsaka dva tedna</w:t>
      </w:r>
    </w:p>
    <w:p w:rsidR="004E5922" w:rsidRDefault="004E5922" w:rsidP="00573544">
      <w:pPr>
        <w:pStyle w:val="Odstavekseznama"/>
        <w:numPr>
          <w:ilvl w:val="0"/>
          <w:numId w:val="19"/>
        </w:numPr>
        <w:jc w:val="both"/>
        <w:rPr>
          <w:szCs w:val="22"/>
        </w:rPr>
      </w:pPr>
      <w:r>
        <w:rPr>
          <w:szCs w:val="22"/>
        </w:rPr>
        <w:t>saniranje Frenkove poti od št. 3 do 7</w:t>
      </w:r>
    </w:p>
    <w:p w:rsidR="004E5922" w:rsidRPr="00573544" w:rsidRDefault="004E5922" w:rsidP="00573544">
      <w:pPr>
        <w:pStyle w:val="Odstavekseznama"/>
        <w:numPr>
          <w:ilvl w:val="0"/>
          <w:numId w:val="19"/>
        </w:numPr>
        <w:jc w:val="both"/>
        <w:rPr>
          <w:szCs w:val="22"/>
        </w:rPr>
      </w:pPr>
      <w:r>
        <w:rPr>
          <w:szCs w:val="22"/>
        </w:rPr>
        <w:t>možnost vzpostavitve trgovine in bankomata na območju Bizovika.</w:t>
      </w:r>
    </w:p>
    <w:p w:rsidR="008F04F3" w:rsidRPr="00573544" w:rsidRDefault="008F04F3" w:rsidP="00643746">
      <w:pPr>
        <w:jc w:val="both"/>
        <w:rPr>
          <w:szCs w:val="22"/>
        </w:rPr>
      </w:pPr>
    </w:p>
    <w:p w:rsidR="00C83B4F" w:rsidRDefault="00C83B4F" w:rsidP="00DD0480">
      <w:pPr>
        <w:jc w:val="both"/>
        <w:rPr>
          <w:b/>
          <w:szCs w:val="22"/>
        </w:rPr>
      </w:pPr>
    </w:p>
    <w:p w:rsidR="00C83B4F" w:rsidRPr="00C83B4F" w:rsidRDefault="00C83B4F" w:rsidP="00DD0480">
      <w:pPr>
        <w:jc w:val="both"/>
        <w:rPr>
          <w:b/>
          <w:szCs w:val="22"/>
        </w:rPr>
      </w:pPr>
    </w:p>
    <w:p w:rsidR="00BC4DC3" w:rsidRPr="00DD0480" w:rsidRDefault="00BC4DC3" w:rsidP="00DD0480">
      <w:pPr>
        <w:jc w:val="both"/>
        <w:rPr>
          <w:szCs w:val="22"/>
        </w:rPr>
      </w:pPr>
      <w:bookmarkStart w:id="0" w:name="_GoBack"/>
      <w:bookmarkEnd w:id="0"/>
      <w:r w:rsidRPr="00BC4DC3">
        <w:rPr>
          <w:b/>
          <w:szCs w:val="22"/>
        </w:rPr>
        <w:t xml:space="preserve">S tem je bil dnevni red izčrpan in seja se je zaključila ob </w:t>
      </w:r>
      <w:r w:rsidR="004E5922">
        <w:rPr>
          <w:b/>
          <w:szCs w:val="22"/>
        </w:rPr>
        <w:t>21</w:t>
      </w:r>
      <w:r w:rsidRPr="00BC4DC3">
        <w:rPr>
          <w:b/>
          <w:szCs w:val="22"/>
        </w:rPr>
        <w:t>.</w:t>
      </w:r>
      <w:r w:rsidR="004E5922">
        <w:rPr>
          <w:b/>
          <w:szCs w:val="22"/>
        </w:rPr>
        <w:t>0</w:t>
      </w:r>
      <w:r w:rsidR="003A6699">
        <w:rPr>
          <w:b/>
          <w:szCs w:val="22"/>
        </w:rPr>
        <w:t>0</w:t>
      </w:r>
      <w:r w:rsidRPr="00BC4DC3">
        <w:rPr>
          <w:b/>
          <w:szCs w:val="22"/>
        </w:rPr>
        <w:t xml:space="preserve"> uri.</w:t>
      </w:r>
    </w:p>
    <w:p w:rsidR="00BC4DC3" w:rsidRDefault="00BC4DC3" w:rsidP="00BC4DC3">
      <w:pPr>
        <w:rPr>
          <w:szCs w:val="22"/>
        </w:rPr>
      </w:pPr>
    </w:p>
    <w:p w:rsidR="00957230" w:rsidRPr="00D94C23" w:rsidRDefault="00957230" w:rsidP="00BC4DC3">
      <w:pPr>
        <w:rPr>
          <w:szCs w:val="22"/>
        </w:rPr>
      </w:pPr>
    </w:p>
    <w:p w:rsidR="00BC4DC3" w:rsidRPr="00D94C23" w:rsidRDefault="00BC4DC3" w:rsidP="00BC4DC3">
      <w:pPr>
        <w:rPr>
          <w:szCs w:val="22"/>
        </w:rPr>
      </w:pPr>
      <w:r w:rsidRPr="00D94C23">
        <w:rPr>
          <w:szCs w:val="22"/>
        </w:rPr>
        <w:t>Zapisal:                                                                                                    Aleš Dakić</w:t>
      </w:r>
    </w:p>
    <w:p w:rsidR="00BC4DC3" w:rsidRPr="00D94C23" w:rsidRDefault="00BC4DC3" w:rsidP="00BC4DC3">
      <w:pPr>
        <w:rPr>
          <w:szCs w:val="22"/>
        </w:rPr>
      </w:pPr>
      <w:r>
        <w:rPr>
          <w:szCs w:val="22"/>
        </w:rPr>
        <w:t>Janez Slovenc</w:t>
      </w:r>
      <w:r w:rsidRPr="00D94C23">
        <w:rPr>
          <w:szCs w:val="22"/>
        </w:rPr>
        <w:t xml:space="preserve">                                                                              </w:t>
      </w:r>
      <w:r>
        <w:rPr>
          <w:szCs w:val="22"/>
        </w:rPr>
        <w:t xml:space="preserve">         </w:t>
      </w:r>
      <w:r w:rsidRPr="00D94C23">
        <w:rPr>
          <w:szCs w:val="22"/>
        </w:rPr>
        <w:t>Predsednik sveta</w:t>
      </w:r>
    </w:p>
    <w:p w:rsidR="00BA7414" w:rsidRPr="00C46EAC" w:rsidRDefault="00957230" w:rsidP="00957230">
      <w:pPr>
        <w:rPr>
          <w:szCs w:val="22"/>
        </w:rPr>
      </w:pPr>
      <w:r>
        <w:rPr>
          <w:szCs w:val="22"/>
        </w:rPr>
        <w:t>Vesna Stojanović</w:t>
      </w:r>
      <w:r>
        <w:rPr>
          <w:szCs w:val="22"/>
        </w:rPr>
        <w:tab/>
      </w:r>
      <w:r>
        <w:rPr>
          <w:szCs w:val="22"/>
        </w:rPr>
        <w:tab/>
      </w:r>
      <w:r>
        <w:rPr>
          <w:szCs w:val="22"/>
        </w:rPr>
        <w:tab/>
      </w:r>
      <w:r>
        <w:rPr>
          <w:szCs w:val="22"/>
        </w:rPr>
        <w:tab/>
      </w:r>
      <w:r>
        <w:rPr>
          <w:szCs w:val="22"/>
        </w:rPr>
        <w:tab/>
      </w:r>
      <w:r>
        <w:rPr>
          <w:szCs w:val="22"/>
        </w:rPr>
        <w:tab/>
      </w:r>
      <w:r w:rsidR="00BC4DC3" w:rsidRPr="00D94C23">
        <w:rPr>
          <w:szCs w:val="22"/>
        </w:rPr>
        <w:t xml:space="preserve">Četrtne skupnosti Golovec </w:t>
      </w:r>
    </w:p>
    <w:sectPr w:rsidR="00BA7414" w:rsidRPr="00C46EAC" w:rsidSect="00FC312D">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824" w:rsidRDefault="00211824">
      <w:r>
        <w:separator/>
      </w:r>
    </w:p>
  </w:endnote>
  <w:endnote w:type="continuationSeparator" w:id="0">
    <w:p w:rsidR="00211824" w:rsidRDefault="00211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21182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211824" w:rsidP="00FC312D">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21182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824" w:rsidRDefault="00211824">
      <w:r>
        <w:separator/>
      </w:r>
    </w:p>
  </w:footnote>
  <w:footnote w:type="continuationSeparator" w:id="0">
    <w:p w:rsidR="00211824" w:rsidRDefault="00211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21182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211824" w:rsidP="00FC312D">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Pr="00246999" w:rsidRDefault="00B34088" w:rsidP="00FC312D">
    <w:pPr>
      <w:ind w:left="-1219"/>
    </w:pPr>
    <w:r>
      <w:rPr>
        <w:noProof/>
        <w:lang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0F2292">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B8B"/>
    <w:multiLevelType w:val="hybridMultilevel"/>
    <w:tmpl w:val="A5EE3D82"/>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
    <w:nsid w:val="19951963"/>
    <w:multiLevelType w:val="hybridMultilevel"/>
    <w:tmpl w:val="42AC2C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FA32C8E"/>
    <w:multiLevelType w:val="hybridMultilevel"/>
    <w:tmpl w:val="E2600B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nsid w:val="3DC91616"/>
    <w:multiLevelType w:val="hybridMultilevel"/>
    <w:tmpl w:val="492C6D3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4">
    <w:nsid w:val="3E9234D4"/>
    <w:multiLevelType w:val="hybridMultilevel"/>
    <w:tmpl w:val="F13C4A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1EE126D"/>
    <w:multiLevelType w:val="hybridMultilevel"/>
    <w:tmpl w:val="0C64D27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E9A3782"/>
    <w:multiLevelType w:val="hybridMultilevel"/>
    <w:tmpl w:val="0184853C"/>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7">
    <w:nsid w:val="520968C7"/>
    <w:multiLevelType w:val="hybridMultilevel"/>
    <w:tmpl w:val="9D543792"/>
    <w:lvl w:ilvl="0" w:tplc="3D02E5D4">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nsid w:val="65BB0A8B"/>
    <w:multiLevelType w:val="hybridMultilevel"/>
    <w:tmpl w:val="824E808A"/>
    <w:lvl w:ilvl="0" w:tplc="62D4C5D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BDA6126"/>
    <w:multiLevelType w:val="hybridMultilevel"/>
    <w:tmpl w:val="AA727AA8"/>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0">
    <w:nsid w:val="6F0E3996"/>
    <w:multiLevelType w:val="hybridMultilevel"/>
    <w:tmpl w:val="C70A567E"/>
    <w:lvl w:ilvl="0" w:tplc="BCF209F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7AEA3872"/>
    <w:multiLevelType w:val="hybridMultilevel"/>
    <w:tmpl w:val="AA949FFE"/>
    <w:lvl w:ilvl="0" w:tplc="117AB22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6"/>
  </w:num>
  <w:num w:numId="4">
    <w:abstractNumId w:val="6"/>
  </w:num>
  <w:num w:numId="5">
    <w:abstractNumId w:val="10"/>
  </w:num>
  <w:num w:numId="6">
    <w:abstractNumId w:val="2"/>
  </w:num>
  <w:num w:numId="7">
    <w:abstractNumId w:val="3"/>
  </w:num>
  <w:num w:numId="8">
    <w:abstractNumId w:val="2"/>
  </w:num>
  <w:num w:numId="9">
    <w:abstractNumId w:val="5"/>
  </w:num>
  <w:num w:numId="10">
    <w:abstractNumId w:val="6"/>
  </w:num>
  <w:num w:numId="11">
    <w:abstractNumId w:val="8"/>
  </w:num>
  <w:num w:numId="12">
    <w:abstractNumId w:val="6"/>
  </w:num>
  <w:num w:numId="13">
    <w:abstractNumId w:val="0"/>
  </w:num>
  <w:num w:numId="14">
    <w:abstractNumId w:val="6"/>
  </w:num>
  <w:num w:numId="15">
    <w:abstractNumId w:val="9"/>
  </w:num>
  <w:num w:numId="16">
    <w:abstractNumId w:val="6"/>
  </w:num>
  <w:num w:numId="17">
    <w:abstractNumId w:val="4"/>
  </w:num>
  <w:num w:numId="18">
    <w:abstractNumId w:val="1"/>
  </w:num>
  <w:num w:numId="1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21B9"/>
    <w:rsid w:val="0000397E"/>
    <w:rsid w:val="0002732A"/>
    <w:rsid w:val="00040D0D"/>
    <w:rsid w:val="000413DD"/>
    <w:rsid w:val="00043EB6"/>
    <w:rsid w:val="00050CDC"/>
    <w:rsid w:val="00075CFB"/>
    <w:rsid w:val="00095712"/>
    <w:rsid w:val="000A7D5C"/>
    <w:rsid w:val="000B2004"/>
    <w:rsid w:val="000B3691"/>
    <w:rsid w:val="000B5862"/>
    <w:rsid w:val="000C3305"/>
    <w:rsid w:val="000C4FE8"/>
    <w:rsid w:val="000D0A06"/>
    <w:rsid w:val="000D0FBD"/>
    <w:rsid w:val="000D1407"/>
    <w:rsid w:val="000D209C"/>
    <w:rsid w:val="000D648D"/>
    <w:rsid w:val="000D6863"/>
    <w:rsid w:val="000D7A39"/>
    <w:rsid w:val="000E0236"/>
    <w:rsid w:val="000E1A85"/>
    <w:rsid w:val="000E4139"/>
    <w:rsid w:val="000E4BA1"/>
    <w:rsid w:val="000E7E92"/>
    <w:rsid w:val="000F056D"/>
    <w:rsid w:val="000F06B7"/>
    <w:rsid w:val="000F2193"/>
    <w:rsid w:val="000F2292"/>
    <w:rsid w:val="001018CD"/>
    <w:rsid w:val="001047BD"/>
    <w:rsid w:val="0011144A"/>
    <w:rsid w:val="00112B3E"/>
    <w:rsid w:val="00116C66"/>
    <w:rsid w:val="00116D19"/>
    <w:rsid w:val="001176BC"/>
    <w:rsid w:val="00120042"/>
    <w:rsid w:val="00124A61"/>
    <w:rsid w:val="001447F1"/>
    <w:rsid w:val="00144B1D"/>
    <w:rsid w:val="00144F7B"/>
    <w:rsid w:val="001450BE"/>
    <w:rsid w:val="001519A6"/>
    <w:rsid w:val="00151D70"/>
    <w:rsid w:val="0015530C"/>
    <w:rsid w:val="0016270F"/>
    <w:rsid w:val="001631B3"/>
    <w:rsid w:val="001660C9"/>
    <w:rsid w:val="0016744B"/>
    <w:rsid w:val="001720BC"/>
    <w:rsid w:val="0017488D"/>
    <w:rsid w:val="00174D79"/>
    <w:rsid w:val="001765BC"/>
    <w:rsid w:val="00176F47"/>
    <w:rsid w:val="001808CF"/>
    <w:rsid w:val="00180B88"/>
    <w:rsid w:val="00182FB3"/>
    <w:rsid w:val="0019341F"/>
    <w:rsid w:val="00193A64"/>
    <w:rsid w:val="001966D4"/>
    <w:rsid w:val="001B33C4"/>
    <w:rsid w:val="001C39A9"/>
    <w:rsid w:val="001C5E05"/>
    <w:rsid w:val="001D213A"/>
    <w:rsid w:val="001D6ECC"/>
    <w:rsid w:val="001E2165"/>
    <w:rsid w:val="001F393C"/>
    <w:rsid w:val="001F41B1"/>
    <w:rsid w:val="001F73FC"/>
    <w:rsid w:val="002020EE"/>
    <w:rsid w:val="0020226F"/>
    <w:rsid w:val="00211824"/>
    <w:rsid w:val="0021440C"/>
    <w:rsid w:val="00215F4C"/>
    <w:rsid w:val="00227ED8"/>
    <w:rsid w:val="00232F8B"/>
    <w:rsid w:val="00233155"/>
    <w:rsid w:val="00233F71"/>
    <w:rsid w:val="002358A7"/>
    <w:rsid w:val="0023650D"/>
    <w:rsid w:val="00240BA6"/>
    <w:rsid w:val="002462F5"/>
    <w:rsid w:val="002471F5"/>
    <w:rsid w:val="00261B4F"/>
    <w:rsid w:val="00266CC7"/>
    <w:rsid w:val="002763CA"/>
    <w:rsid w:val="00277D50"/>
    <w:rsid w:val="002817BA"/>
    <w:rsid w:val="00291940"/>
    <w:rsid w:val="002A0A0E"/>
    <w:rsid w:val="002A7C2B"/>
    <w:rsid w:val="002B0C71"/>
    <w:rsid w:val="002B25CB"/>
    <w:rsid w:val="002B697E"/>
    <w:rsid w:val="002B6C35"/>
    <w:rsid w:val="002C25D2"/>
    <w:rsid w:val="002C2D0D"/>
    <w:rsid w:val="002C486F"/>
    <w:rsid w:val="002D207B"/>
    <w:rsid w:val="002D3523"/>
    <w:rsid w:val="002E1617"/>
    <w:rsid w:val="002E1A4A"/>
    <w:rsid w:val="002E3103"/>
    <w:rsid w:val="002E5FF6"/>
    <w:rsid w:val="002F5601"/>
    <w:rsid w:val="002F6276"/>
    <w:rsid w:val="002F68C0"/>
    <w:rsid w:val="00300A03"/>
    <w:rsid w:val="00304828"/>
    <w:rsid w:val="003133FC"/>
    <w:rsid w:val="00331CF5"/>
    <w:rsid w:val="00332E00"/>
    <w:rsid w:val="003411EE"/>
    <w:rsid w:val="00342645"/>
    <w:rsid w:val="00347E3A"/>
    <w:rsid w:val="0035313E"/>
    <w:rsid w:val="003550AB"/>
    <w:rsid w:val="00360627"/>
    <w:rsid w:val="00363060"/>
    <w:rsid w:val="00365094"/>
    <w:rsid w:val="003662DB"/>
    <w:rsid w:val="00370840"/>
    <w:rsid w:val="00371786"/>
    <w:rsid w:val="003744C9"/>
    <w:rsid w:val="003836E0"/>
    <w:rsid w:val="0039229B"/>
    <w:rsid w:val="003A0370"/>
    <w:rsid w:val="003A16C8"/>
    <w:rsid w:val="003A36F9"/>
    <w:rsid w:val="003A4D0D"/>
    <w:rsid w:val="003A6699"/>
    <w:rsid w:val="003C0B5E"/>
    <w:rsid w:val="003C7943"/>
    <w:rsid w:val="003D37CE"/>
    <w:rsid w:val="003D5739"/>
    <w:rsid w:val="003F3BCF"/>
    <w:rsid w:val="003F4DED"/>
    <w:rsid w:val="003F55CE"/>
    <w:rsid w:val="003F7143"/>
    <w:rsid w:val="003F78AA"/>
    <w:rsid w:val="00405662"/>
    <w:rsid w:val="0041494D"/>
    <w:rsid w:val="004158E4"/>
    <w:rsid w:val="00415B30"/>
    <w:rsid w:val="00416FF1"/>
    <w:rsid w:val="00432AAC"/>
    <w:rsid w:val="0043441C"/>
    <w:rsid w:val="0043535E"/>
    <w:rsid w:val="00437575"/>
    <w:rsid w:val="004417E1"/>
    <w:rsid w:val="00442160"/>
    <w:rsid w:val="004432FB"/>
    <w:rsid w:val="00443658"/>
    <w:rsid w:val="0045040E"/>
    <w:rsid w:val="00451D5A"/>
    <w:rsid w:val="00455799"/>
    <w:rsid w:val="00464330"/>
    <w:rsid w:val="00466336"/>
    <w:rsid w:val="00471201"/>
    <w:rsid w:val="00481D58"/>
    <w:rsid w:val="00485C51"/>
    <w:rsid w:val="004A1F78"/>
    <w:rsid w:val="004C0813"/>
    <w:rsid w:val="004C2E70"/>
    <w:rsid w:val="004D1946"/>
    <w:rsid w:val="004D4BF1"/>
    <w:rsid w:val="004D59AF"/>
    <w:rsid w:val="004D6BFF"/>
    <w:rsid w:val="004E2651"/>
    <w:rsid w:val="004E5922"/>
    <w:rsid w:val="004F4143"/>
    <w:rsid w:val="004F7CC2"/>
    <w:rsid w:val="005038A9"/>
    <w:rsid w:val="00525927"/>
    <w:rsid w:val="005307E6"/>
    <w:rsid w:val="00531216"/>
    <w:rsid w:val="00531871"/>
    <w:rsid w:val="00543DD3"/>
    <w:rsid w:val="005463CB"/>
    <w:rsid w:val="00551605"/>
    <w:rsid w:val="0055622B"/>
    <w:rsid w:val="00560FC0"/>
    <w:rsid w:val="00573544"/>
    <w:rsid w:val="005755B5"/>
    <w:rsid w:val="00575924"/>
    <w:rsid w:val="00592BD6"/>
    <w:rsid w:val="005A18D0"/>
    <w:rsid w:val="005A5718"/>
    <w:rsid w:val="005A5906"/>
    <w:rsid w:val="005C0487"/>
    <w:rsid w:val="005C524F"/>
    <w:rsid w:val="005C5E3E"/>
    <w:rsid w:val="005D1E00"/>
    <w:rsid w:val="005D5285"/>
    <w:rsid w:val="005E0643"/>
    <w:rsid w:val="005E0E1E"/>
    <w:rsid w:val="00604638"/>
    <w:rsid w:val="00605D25"/>
    <w:rsid w:val="00615BD8"/>
    <w:rsid w:val="006162CF"/>
    <w:rsid w:val="00627BF9"/>
    <w:rsid w:val="00630AA7"/>
    <w:rsid w:val="006405E7"/>
    <w:rsid w:val="00640CF7"/>
    <w:rsid w:val="00643746"/>
    <w:rsid w:val="00653ABC"/>
    <w:rsid w:val="006568E0"/>
    <w:rsid w:val="006617C5"/>
    <w:rsid w:val="00662BBC"/>
    <w:rsid w:val="00670E4F"/>
    <w:rsid w:val="0067234B"/>
    <w:rsid w:val="006754F2"/>
    <w:rsid w:val="006778A2"/>
    <w:rsid w:val="0068101F"/>
    <w:rsid w:val="006902E3"/>
    <w:rsid w:val="0069368E"/>
    <w:rsid w:val="00694CFA"/>
    <w:rsid w:val="00696EEF"/>
    <w:rsid w:val="006D752C"/>
    <w:rsid w:val="006E0F85"/>
    <w:rsid w:val="006E6525"/>
    <w:rsid w:val="006F1110"/>
    <w:rsid w:val="00702043"/>
    <w:rsid w:val="007035E6"/>
    <w:rsid w:val="007050E1"/>
    <w:rsid w:val="007127A2"/>
    <w:rsid w:val="00732D79"/>
    <w:rsid w:val="007335AA"/>
    <w:rsid w:val="0074690A"/>
    <w:rsid w:val="00750078"/>
    <w:rsid w:val="0075259D"/>
    <w:rsid w:val="0076382D"/>
    <w:rsid w:val="0076781B"/>
    <w:rsid w:val="00767C9A"/>
    <w:rsid w:val="00771F8A"/>
    <w:rsid w:val="007723B8"/>
    <w:rsid w:val="0077303E"/>
    <w:rsid w:val="00775966"/>
    <w:rsid w:val="00782A57"/>
    <w:rsid w:val="00787FCC"/>
    <w:rsid w:val="00794834"/>
    <w:rsid w:val="007977FB"/>
    <w:rsid w:val="007A01B6"/>
    <w:rsid w:val="007A76DB"/>
    <w:rsid w:val="007C2EF8"/>
    <w:rsid w:val="007C3DA7"/>
    <w:rsid w:val="007C50E7"/>
    <w:rsid w:val="007D56DB"/>
    <w:rsid w:val="007F240B"/>
    <w:rsid w:val="00804F60"/>
    <w:rsid w:val="00805735"/>
    <w:rsid w:val="008102FC"/>
    <w:rsid w:val="00824CEB"/>
    <w:rsid w:val="0083191D"/>
    <w:rsid w:val="00834C2E"/>
    <w:rsid w:val="00855DC6"/>
    <w:rsid w:val="00857548"/>
    <w:rsid w:val="00861AE3"/>
    <w:rsid w:val="00871FDD"/>
    <w:rsid w:val="00880900"/>
    <w:rsid w:val="0089190F"/>
    <w:rsid w:val="0089281D"/>
    <w:rsid w:val="00894409"/>
    <w:rsid w:val="00895CA5"/>
    <w:rsid w:val="008A4D0A"/>
    <w:rsid w:val="008A52B6"/>
    <w:rsid w:val="008B3AA1"/>
    <w:rsid w:val="008C3CA5"/>
    <w:rsid w:val="008C3DC1"/>
    <w:rsid w:val="008C3E2B"/>
    <w:rsid w:val="008C4AA6"/>
    <w:rsid w:val="008C620F"/>
    <w:rsid w:val="008C6D51"/>
    <w:rsid w:val="008D001D"/>
    <w:rsid w:val="008D12C1"/>
    <w:rsid w:val="008D38F0"/>
    <w:rsid w:val="008D3A43"/>
    <w:rsid w:val="008D49A5"/>
    <w:rsid w:val="008D77F5"/>
    <w:rsid w:val="008E3EA2"/>
    <w:rsid w:val="008F04F3"/>
    <w:rsid w:val="008F0687"/>
    <w:rsid w:val="008F2062"/>
    <w:rsid w:val="008F7A4E"/>
    <w:rsid w:val="0090060F"/>
    <w:rsid w:val="0090275D"/>
    <w:rsid w:val="0091085C"/>
    <w:rsid w:val="00911D61"/>
    <w:rsid w:val="00915F60"/>
    <w:rsid w:val="009175BD"/>
    <w:rsid w:val="009218C8"/>
    <w:rsid w:val="00933271"/>
    <w:rsid w:val="009348EE"/>
    <w:rsid w:val="00940AE3"/>
    <w:rsid w:val="009444E8"/>
    <w:rsid w:val="00946ADB"/>
    <w:rsid w:val="009519C6"/>
    <w:rsid w:val="0095283A"/>
    <w:rsid w:val="00954640"/>
    <w:rsid w:val="00957230"/>
    <w:rsid w:val="00963FFA"/>
    <w:rsid w:val="00971B17"/>
    <w:rsid w:val="0097731E"/>
    <w:rsid w:val="00985591"/>
    <w:rsid w:val="00987F32"/>
    <w:rsid w:val="00990396"/>
    <w:rsid w:val="0099375A"/>
    <w:rsid w:val="009A1D6D"/>
    <w:rsid w:val="009B457E"/>
    <w:rsid w:val="009C688B"/>
    <w:rsid w:val="009D504A"/>
    <w:rsid w:val="009E7B80"/>
    <w:rsid w:val="00A030E7"/>
    <w:rsid w:val="00A05D1B"/>
    <w:rsid w:val="00A200CE"/>
    <w:rsid w:val="00A20A14"/>
    <w:rsid w:val="00A21358"/>
    <w:rsid w:val="00A265F2"/>
    <w:rsid w:val="00A330FF"/>
    <w:rsid w:val="00A409AB"/>
    <w:rsid w:val="00A54E54"/>
    <w:rsid w:val="00A55D09"/>
    <w:rsid w:val="00A56AB0"/>
    <w:rsid w:val="00A60885"/>
    <w:rsid w:val="00A64ED7"/>
    <w:rsid w:val="00A64F3D"/>
    <w:rsid w:val="00A906F8"/>
    <w:rsid w:val="00A96FD8"/>
    <w:rsid w:val="00AA53C0"/>
    <w:rsid w:val="00AB36AD"/>
    <w:rsid w:val="00AC3C7D"/>
    <w:rsid w:val="00AC51A1"/>
    <w:rsid w:val="00AD670F"/>
    <w:rsid w:val="00AD68AC"/>
    <w:rsid w:val="00AE7F59"/>
    <w:rsid w:val="00AF044A"/>
    <w:rsid w:val="00AF1A2D"/>
    <w:rsid w:val="00AF2EF0"/>
    <w:rsid w:val="00B01CD5"/>
    <w:rsid w:val="00B04750"/>
    <w:rsid w:val="00B148E4"/>
    <w:rsid w:val="00B17786"/>
    <w:rsid w:val="00B32F8F"/>
    <w:rsid w:val="00B34088"/>
    <w:rsid w:val="00B53B96"/>
    <w:rsid w:val="00B61CD1"/>
    <w:rsid w:val="00B61D0A"/>
    <w:rsid w:val="00B71848"/>
    <w:rsid w:val="00B83C4C"/>
    <w:rsid w:val="00B85A27"/>
    <w:rsid w:val="00B9316E"/>
    <w:rsid w:val="00B95FBB"/>
    <w:rsid w:val="00B97208"/>
    <w:rsid w:val="00BA7414"/>
    <w:rsid w:val="00BA7C6E"/>
    <w:rsid w:val="00BB0B33"/>
    <w:rsid w:val="00BB10A2"/>
    <w:rsid w:val="00BB2AC0"/>
    <w:rsid w:val="00BB332E"/>
    <w:rsid w:val="00BB6E76"/>
    <w:rsid w:val="00BC2C1B"/>
    <w:rsid w:val="00BC4DC3"/>
    <w:rsid w:val="00BC55C1"/>
    <w:rsid w:val="00BD2ACA"/>
    <w:rsid w:val="00BD2D22"/>
    <w:rsid w:val="00BE170E"/>
    <w:rsid w:val="00BE188D"/>
    <w:rsid w:val="00BF237A"/>
    <w:rsid w:val="00BF2686"/>
    <w:rsid w:val="00BF76A6"/>
    <w:rsid w:val="00C036F2"/>
    <w:rsid w:val="00C1152B"/>
    <w:rsid w:val="00C12848"/>
    <w:rsid w:val="00C144C3"/>
    <w:rsid w:val="00C2062C"/>
    <w:rsid w:val="00C26383"/>
    <w:rsid w:val="00C2775E"/>
    <w:rsid w:val="00C27EA7"/>
    <w:rsid w:val="00C31EEE"/>
    <w:rsid w:val="00C46EAC"/>
    <w:rsid w:val="00C52624"/>
    <w:rsid w:val="00C52E19"/>
    <w:rsid w:val="00C6064E"/>
    <w:rsid w:val="00C62C5F"/>
    <w:rsid w:val="00C65593"/>
    <w:rsid w:val="00C6691C"/>
    <w:rsid w:val="00C8000D"/>
    <w:rsid w:val="00C83B4F"/>
    <w:rsid w:val="00C85963"/>
    <w:rsid w:val="00C86962"/>
    <w:rsid w:val="00CA0887"/>
    <w:rsid w:val="00CD0A3C"/>
    <w:rsid w:val="00CE2B1C"/>
    <w:rsid w:val="00CE380E"/>
    <w:rsid w:val="00CF1907"/>
    <w:rsid w:val="00CF2E39"/>
    <w:rsid w:val="00CF511A"/>
    <w:rsid w:val="00D058AC"/>
    <w:rsid w:val="00D33EFF"/>
    <w:rsid w:val="00D45A81"/>
    <w:rsid w:val="00D50AF8"/>
    <w:rsid w:val="00D52499"/>
    <w:rsid w:val="00D54942"/>
    <w:rsid w:val="00D55FAA"/>
    <w:rsid w:val="00D62094"/>
    <w:rsid w:val="00D633A8"/>
    <w:rsid w:val="00D63AE4"/>
    <w:rsid w:val="00D654BA"/>
    <w:rsid w:val="00D66F12"/>
    <w:rsid w:val="00D729EA"/>
    <w:rsid w:val="00D77B55"/>
    <w:rsid w:val="00D852D5"/>
    <w:rsid w:val="00D86CD8"/>
    <w:rsid w:val="00D905E2"/>
    <w:rsid w:val="00D937DE"/>
    <w:rsid w:val="00DA435B"/>
    <w:rsid w:val="00DB09ED"/>
    <w:rsid w:val="00DC08F8"/>
    <w:rsid w:val="00DC768D"/>
    <w:rsid w:val="00DD0480"/>
    <w:rsid w:val="00DD6C59"/>
    <w:rsid w:val="00DE6312"/>
    <w:rsid w:val="00DE7E02"/>
    <w:rsid w:val="00DF225F"/>
    <w:rsid w:val="00E00E65"/>
    <w:rsid w:val="00E04D4E"/>
    <w:rsid w:val="00E06FF9"/>
    <w:rsid w:val="00E151D5"/>
    <w:rsid w:val="00E1526A"/>
    <w:rsid w:val="00E16ADE"/>
    <w:rsid w:val="00E2652B"/>
    <w:rsid w:val="00E27C60"/>
    <w:rsid w:val="00E32DF8"/>
    <w:rsid w:val="00E32EB4"/>
    <w:rsid w:val="00E4164B"/>
    <w:rsid w:val="00E4710B"/>
    <w:rsid w:val="00E47E77"/>
    <w:rsid w:val="00E511FF"/>
    <w:rsid w:val="00E63542"/>
    <w:rsid w:val="00E65B37"/>
    <w:rsid w:val="00E66CDB"/>
    <w:rsid w:val="00E678FE"/>
    <w:rsid w:val="00E77081"/>
    <w:rsid w:val="00E77268"/>
    <w:rsid w:val="00E82088"/>
    <w:rsid w:val="00E822AC"/>
    <w:rsid w:val="00E83B91"/>
    <w:rsid w:val="00E90C92"/>
    <w:rsid w:val="00E968D3"/>
    <w:rsid w:val="00EA1EC6"/>
    <w:rsid w:val="00EA442F"/>
    <w:rsid w:val="00EA44F6"/>
    <w:rsid w:val="00EA5362"/>
    <w:rsid w:val="00EB0E03"/>
    <w:rsid w:val="00EB1C93"/>
    <w:rsid w:val="00EB5120"/>
    <w:rsid w:val="00EB6BD6"/>
    <w:rsid w:val="00EC34E9"/>
    <w:rsid w:val="00EC440C"/>
    <w:rsid w:val="00EC5174"/>
    <w:rsid w:val="00ED2B4B"/>
    <w:rsid w:val="00ED457D"/>
    <w:rsid w:val="00ED76E1"/>
    <w:rsid w:val="00EE0A80"/>
    <w:rsid w:val="00EE6174"/>
    <w:rsid w:val="00EE6A1C"/>
    <w:rsid w:val="00EF70BB"/>
    <w:rsid w:val="00F0504B"/>
    <w:rsid w:val="00F2478C"/>
    <w:rsid w:val="00F35971"/>
    <w:rsid w:val="00F630CD"/>
    <w:rsid w:val="00F73972"/>
    <w:rsid w:val="00F76E73"/>
    <w:rsid w:val="00F85C2D"/>
    <w:rsid w:val="00F94825"/>
    <w:rsid w:val="00F9505A"/>
    <w:rsid w:val="00F9627A"/>
    <w:rsid w:val="00FA2478"/>
    <w:rsid w:val="00FB3C8A"/>
    <w:rsid w:val="00FC0A3C"/>
    <w:rsid w:val="00FC1BC0"/>
    <w:rsid w:val="00FC2E08"/>
    <w:rsid w:val="00FC5692"/>
    <w:rsid w:val="00FC760A"/>
    <w:rsid w:val="00FD03DD"/>
    <w:rsid w:val="00FE2CE0"/>
    <w:rsid w:val="00FE3BC6"/>
    <w:rsid w:val="00FE5EA5"/>
    <w:rsid w:val="00FF27F9"/>
    <w:rsid w:val="00FF4A39"/>
    <w:rsid w:val="00FF64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 w:type="paragraph" w:styleId="Navadensplet">
    <w:name w:val="Normal (Web)"/>
    <w:basedOn w:val="Navaden"/>
    <w:uiPriority w:val="99"/>
    <w:unhideWhenUsed/>
    <w:rsid w:val="00D058AC"/>
    <w:pPr>
      <w:spacing w:before="100" w:beforeAutospacing="1" w:after="100" w:afterAutospacing="1"/>
    </w:pPr>
    <w:rPr>
      <w:rFonts w:eastAsiaTheme="minorHAnsi"/>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 w:type="paragraph" w:styleId="Navadensplet">
    <w:name w:val="Normal (Web)"/>
    <w:basedOn w:val="Navaden"/>
    <w:uiPriority w:val="99"/>
    <w:unhideWhenUsed/>
    <w:rsid w:val="00D058AC"/>
    <w:pPr>
      <w:spacing w:before="100" w:beforeAutospacing="1" w:after="100" w:afterAutospacing="1"/>
    </w:pPr>
    <w:rPr>
      <w:rFonts w:eastAsiaTheme="minorHAnsi"/>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6141">
      <w:bodyDiv w:val="1"/>
      <w:marLeft w:val="0"/>
      <w:marRight w:val="0"/>
      <w:marTop w:val="0"/>
      <w:marBottom w:val="0"/>
      <w:divBdr>
        <w:top w:val="none" w:sz="0" w:space="0" w:color="auto"/>
        <w:left w:val="none" w:sz="0" w:space="0" w:color="auto"/>
        <w:bottom w:val="none" w:sz="0" w:space="0" w:color="auto"/>
        <w:right w:val="none" w:sz="0" w:space="0" w:color="auto"/>
      </w:divBdr>
    </w:div>
    <w:div w:id="236475399">
      <w:bodyDiv w:val="1"/>
      <w:marLeft w:val="0"/>
      <w:marRight w:val="0"/>
      <w:marTop w:val="0"/>
      <w:marBottom w:val="0"/>
      <w:divBdr>
        <w:top w:val="none" w:sz="0" w:space="0" w:color="auto"/>
        <w:left w:val="none" w:sz="0" w:space="0" w:color="auto"/>
        <w:bottom w:val="none" w:sz="0" w:space="0" w:color="auto"/>
        <w:right w:val="none" w:sz="0" w:space="0" w:color="auto"/>
      </w:divBdr>
    </w:div>
    <w:div w:id="296378527">
      <w:bodyDiv w:val="1"/>
      <w:marLeft w:val="0"/>
      <w:marRight w:val="0"/>
      <w:marTop w:val="0"/>
      <w:marBottom w:val="0"/>
      <w:divBdr>
        <w:top w:val="none" w:sz="0" w:space="0" w:color="auto"/>
        <w:left w:val="none" w:sz="0" w:space="0" w:color="auto"/>
        <w:bottom w:val="none" w:sz="0" w:space="0" w:color="auto"/>
        <w:right w:val="none" w:sz="0" w:space="0" w:color="auto"/>
      </w:divBdr>
    </w:div>
    <w:div w:id="330985766">
      <w:bodyDiv w:val="1"/>
      <w:marLeft w:val="0"/>
      <w:marRight w:val="0"/>
      <w:marTop w:val="0"/>
      <w:marBottom w:val="0"/>
      <w:divBdr>
        <w:top w:val="none" w:sz="0" w:space="0" w:color="auto"/>
        <w:left w:val="none" w:sz="0" w:space="0" w:color="auto"/>
        <w:bottom w:val="none" w:sz="0" w:space="0" w:color="auto"/>
        <w:right w:val="none" w:sz="0" w:space="0" w:color="auto"/>
      </w:divBdr>
    </w:div>
    <w:div w:id="361908504">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18988882">
      <w:bodyDiv w:val="1"/>
      <w:marLeft w:val="0"/>
      <w:marRight w:val="0"/>
      <w:marTop w:val="0"/>
      <w:marBottom w:val="0"/>
      <w:divBdr>
        <w:top w:val="none" w:sz="0" w:space="0" w:color="auto"/>
        <w:left w:val="none" w:sz="0" w:space="0" w:color="auto"/>
        <w:bottom w:val="none" w:sz="0" w:space="0" w:color="auto"/>
        <w:right w:val="none" w:sz="0" w:space="0" w:color="auto"/>
      </w:divBdr>
    </w:div>
    <w:div w:id="604387980">
      <w:bodyDiv w:val="1"/>
      <w:marLeft w:val="0"/>
      <w:marRight w:val="0"/>
      <w:marTop w:val="0"/>
      <w:marBottom w:val="0"/>
      <w:divBdr>
        <w:top w:val="none" w:sz="0" w:space="0" w:color="auto"/>
        <w:left w:val="none" w:sz="0" w:space="0" w:color="auto"/>
        <w:bottom w:val="none" w:sz="0" w:space="0" w:color="auto"/>
        <w:right w:val="none" w:sz="0" w:space="0" w:color="auto"/>
      </w:divBdr>
    </w:div>
    <w:div w:id="774251947">
      <w:bodyDiv w:val="1"/>
      <w:marLeft w:val="0"/>
      <w:marRight w:val="0"/>
      <w:marTop w:val="0"/>
      <w:marBottom w:val="0"/>
      <w:divBdr>
        <w:top w:val="none" w:sz="0" w:space="0" w:color="auto"/>
        <w:left w:val="none" w:sz="0" w:space="0" w:color="auto"/>
        <w:bottom w:val="none" w:sz="0" w:space="0" w:color="auto"/>
        <w:right w:val="none" w:sz="0" w:space="0" w:color="auto"/>
      </w:divBdr>
    </w:div>
    <w:div w:id="791943180">
      <w:bodyDiv w:val="1"/>
      <w:marLeft w:val="0"/>
      <w:marRight w:val="0"/>
      <w:marTop w:val="0"/>
      <w:marBottom w:val="0"/>
      <w:divBdr>
        <w:top w:val="none" w:sz="0" w:space="0" w:color="auto"/>
        <w:left w:val="none" w:sz="0" w:space="0" w:color="auto"/>
        <w:bottom w:val="none" w:sz="0" w:space="0" w:color="auto"/>
        <w:right w:val="none" w:sz="0" w:space="0" w:color="auto"/>
      </w:divBdr>
    </w:div>
    <w:div w:id="1302466694">
      <w:bodyDiv w:val="1"/>
      <w:marLeft w:val="0"/>
      <w:marRight w:val="0"/>
      <w:marTop w:val="0"/>
      <w:marBottom w:val="0"/>
      <w:divBdr>
        <w:top w:val="none" w:sz="0" w:space="0" w:color="auto"/>
        <w:left w:val="none" w:sz="0" w:space="0" w:color="auto"/>
        <w:bottom w:val="none" w:sz="0" w:space="0" w:color="auto"/>
        <w:right w:val="none" w:sz="0" w:space="0" w:color="auto"/>
      </w:divBdr>
    </w:div>
    <w:div w:id="1578520143">
      <w:bodyDiv w:val="1"/>
      <w:marLeft w:val="0"/>
      <w:marRight w:val="0"/>
      <w:marTop w:val="0"/>
      <w:marBottom w:val="0"/>
      <w:divBdr>
        <w:top w:val="none" w:sz="0" w:space="0" w:color="auto"/>
        <w:left w:val="none" w:sz="0" w:space="0" w:color="auto"/>
        <w:bottom w:val="none" w:sz="0" w:space="0" w:color="auto"/>
        <w:right w:val="none" w:sz="0" w:space="0" w:color="auto"/>
      </w:divBdr>
    </w:div>
    <w:div w:id="1593775316">
      <w:bodyDiv w:val="1"/>
      <w:marLeft w:val="0"/>
      <w:marRight w:val="0"/>
      <w:marTop w:val="0"/>
      <w:marBottom w:val="0"/>
      <w:divBdr>
        <w:top w:val="none" w:sz="0" w:space="0" w:color="auto"/>
        <w:left w:val="none" w:sz="0" w:space="0" w:color="auto"/>
        <w:bottom w:val="none" w:sz="0" w:space="0" w:color="auto"/>
        <w:right w:val="none" w:sz="0" w:space="0" w:color="auto"/>
      </w:divBdr>
    </w:div>
    <w:div w:id="1660843049">
      <w:bodyDiv w:val="1"/>
      <w:marLeft w:val="0"/>
      <w:marRight w:val="0"/>
      <w:marTop w:val="0"/>
      <w:marBottom w:val="0"/>
      <w:divBdr>
        <w:top w:val="none" w:sz="0" w:space="0" w:color="auto"/>
        <w:left w:val="none" w:sz="0" w:space="0" w:color="auto"/>
        <w:bottom w:val="none" w:sz="0" w:space="0" w:color="auto"/>
        <w:right w:val="none" w:sz="0" w:space="0" w:color="auto"/>
      </w:divBdr>
    </w:div>
    <w:div w:id="1723866801">
      <w:bodyDiv w:val="1"/>
      <w:marLeft w:val="0"/>
      <w:marRight w:val="0"/>
      <w:marTop w:val="0"/>
      <w:marBottom w:val="0"/>
      <w:divBdr>
        <w:top w:val="none" w:sz="0" w:space="0" w:color="auto"/>
        <w:left w:val="none" w:sz="0" w:space="0" w:color="auto"/>
        <w:bottom w:val="none" w:sz="0" w:space="0" w:color="auto"/>
        <w:right w:val="none" w:sz="0" w:space="0" w:color="auto"/>
      </w:divBdr>
    </w:div>
    <w:div w:id="1963921009">
      <w:bodyDiv w:val="1"/>
      <w:marLeft w:val="0"/>
      <w:marRight w:val="0"/>
      <w:marTop w:val="0"/>
      <w:marBottom w:val="0"/>
      <w:divBdr>
        <w:top w:val="none" w:sz="0" w:space="0" w:color="auto"/>
        <w:left w:val="none" w:sz="0" w:space="0" w:color="auto"/>
        <w:bottom w:val="none" w:sz="0" w:space="0" w:color="auto"/>
        <w:right w:val="none" w:sz="0" w:space="0" w:color="auto"/>
      </w:divBdr>
    </w:div>
    <w:div w:id="1964379305">
      <w:bodyDiv w:val="1"/>
      <w:marLeft w:val="0"/>
      <w:marRight w:val="0"/>
      <w:marTop w:val="0"/>
      <w:marBottom w:val="0"/>
      <w:divBdr>
        <w:top w:val="none" w:sz="0" w:space="0" w:color="auto"/>
        <w:left w:val="none" w:sz="0" w:space="0" w:color="auto"/>
        <w:bottom w:val="none" w:sz="0" w:space="0" w:color="auto"/>
        <w:right w:val="none" w:sz="0" w:space="0" w:color="auto"/>
      </w:divBdr>
    </w:div>
    <w:div w:id="1993832191">
      <w:bodyDiv w:val="1"/>
      <w:marLeft w:val="0"/>
      <w:marRight w:val="0"/>
      <w:marTop w:val="0"/>
      <w:marBottom w:val="0"/>
      <w:divBdr>
        <w:top w:val="none" w:sz="0" w:space="0" w:color="auto"/>
        <w:left w:val="none" w:sz="0" w:space="0" w:color="auto"/>
        <w:bottom w:val="none" w:sz="0" w:space="0" w:color="auto"/>
        <w:right w:val="none" w:sz="0" w:space="0" w:color="auto"/>
      </w:divBdr>
    </w:div>
    <w:div w:id="2066678417">
      <w:bodyDiv w:val="1"/>
      <w:marLeft w:val="0"/>
      <w:marRight w:val="0"/>
      <w:marTop w:val="0"/>
      <w:marBottom w:val="0"/>
      <w:divBdr>
        <w:top w:val="none" w:sz="0" w:space="0" w:color="auto"/>
        <w:left w:val="none" w:sz="0" w:space="0" w:color="auto"/>
        <w:bottom w:val="none" w:sz="0" w:space="0" w:color="auto"/>
        <w:right w:val="none" w:sz="0" w:space="0" w:color="auto"/>
      </w:divBdr>
    </w:div>
    <w:div w:id="2068455798">
      <w:bodyDiv w:val="1"/>
      <w:marLeft w:val="0"/>
      <w:marRight w:val="0"/>
      <w:marTop w:val="0"/>
      <w:marBottom w:val="0"/>
      <w:divBdr>
        <w:top w:val="none" w:sz="0" w:space="0" w:color="auto"/>
        <w:left w:val="none" w:sz="0" w:space="0" w:color="auto"/>
        <w:bottom w:val="none" w:sz="0" w:space="0" w:color="auto"/>
        <w:right w:val="none" w:sz="0" w:space="0" w:color="auto"/>
      </w:divBdr>
    </w:div>
    <w:div w:id="21147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dopis_golovec_CB</Template>
  <TotalTime>2</TotalTime>
  <Pages>3</Pages>
  <Words>1267</Words>
  <Characters>7225</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8476</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3</cp:revision>
  <cp:lastPrinted>2015-01-06T09:29:00Z</cp:lastPrinted>
  <dcterms:created xsi:type="dcterms:W3CDTF">2016-06-02T09:44:00Z</dcterms:created>
  <dcterms:modified xsi:type="dcterms:W3CDTF">2016-06-02T09:46:00Z</dcterms:modified>
</cp:coreProperties>
</file>