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438C2" w14:textId="1A4470F6" w:rsidR="00430E74" w:rsidRPr="00EE1DC0" w:rsidRDefault="00DA77F7" w:rsidP="00EE1DC0">
      <w:pPr>
        <w:rPr>
          <w:b/>
          <w:bCs/>
          <w:sz w:val="22"/>
          <w:szCs w:val="22"/>
        </w:rPr>
      </w:pPr>
      <w:r w:rsidRPr="00DA77F7">
        <w:rPr>
          <w:sz w:val="22"/>
          <w:szCs w:val="22"/>
        </w:rPr>
        <w:t xml:space="preserve">Na podlagi 219. člena Pravilnika o postopkih za izvrševanje proračuna Republike Slovenije (Uradni list </w:t>
      </w:r>
      <w:r w:rsidRPr="005366BE">
        <w:rPr>
          <w:sz w:val="22"/>
          <w:szCs w:val="22"/>
        </w:rPr>
        <w:t xml:space="preserve">RS, št. 50/2007, 114/2007 - ZIPRS0809, 61/2008, 99/2009 - ZIPRS1011, 3/13, 81/16), </w:t>
      </w:r>
      <w:r w:rsidR="00E864FF" w:rsidRPr="005366BE">
        <w:rPr>
          <w:sz w:val="22"/>
          <w:szCs w:val="22"/>
        </w:rPr>
        <w:t>19</w:t>
      </w:r>
      <w:r w:rsidRPr="005366BE">
        <w:rPr>
          <w:sz w:val="22"/>
          <w:szCs w:val="22"/>
        </w:rPr>
        <w:t xml:space="preserve">. člena Zakona o športu (Uradni list RS, št. </w:t>
      </w:r>
      <w:r w:rsidR="00E864FF" w:rsidRPr="005366BE">
        <w:rPr>
          <w:sz w:val="22"/>
          <w:szCs w:val="22"/>
        </w:rPr>
        <w:t>29</w:t>
      </w:r>
      <w:r w:rsidRPr="005366BE">
        <w:rPr>
          <w:sz w:val="22"/>
          <w:szCs w:val="22"/>
        </w:rPr>
        <w:t>/</w:t>
      </w:r>
      <w:r w:rsidR="00E864FF" w:rsidRPr="005366BE">
        <w:rPr>
          <w:sz w:val="22"/>
          <w:szCs w:val="22"/>
        </w:rPr>
        <w:t>17</w:t>
      </w:r>
      <w:r w:rsidRPr="005366BE">
        <w:rPr>
          <w:sz w:val="22"/>
          <w:szCs w:val="22"/>
        </w:rPr>
        <w:t>), 3. in 77. člena Pravilnika o pogojih, merilih in postopku za</w:t>
      </w:r>
      <w:r w:rsidRPr="00DA77F7">
        <w:rPr>
          <w:sz w:val="22"/>
          <w:szCs w:val="22"/>
        </w:rPr>
        <w:t xml:space="preserve"> sofinanciranje izvajalcev letnega programa športa v Mestni občini Ljubljana (Uradni list RS, št. 98/13)</w:t>
      </w:r>
      <w:r w:rsidR="003233E5">
        <w:rPr>
          <w:sz w:val="22"/>
          <w:szCs w:val="22"/>
        </w:rPr>
        <w:t xml:space="preserve"> </w:t>
      </w:r>
      <w:r w:rsidRPr="00DA77F7">
        <w:rPr>
          <w:sz w:val="22"/>
          <w:szCs w:val="22"/>
        </w:rPr>
        <w:t>in Statuta Mestne občine Ljubljana (Uradni list RS, št. 24/16-UPB) objavlja Mestna občina Ljubljana, Mestni trg 1, 1000 Ljubljana (v nadaljevanju: MOL)</w:t>
      </w:r>
      <w:r>
        <w:rPr>
          <w:sz w:val="22"/>
          <w:szCs w:val="22"/>
        </w:rPr>
        <w:t xml:space="preserve"> </w:t>
      </w:r>
    </w:p>
    <w:p w14:paraId="03F217F6" w14:textId="77777777" w:rsidR="00430E74" w:rsidRPr="00EE1DC0" w:rsidRDefault="00430E74" w:rsidP="00EE1DC0">
      <w:pPr>
        <w:autoSpaceDE w:val="0"/>
        <w:autoSpaceDN w:val="0"/>
        <w:adjustRightInd w:val="0"/>
        <w:rPr>
          <w:b/>
          <w:bCs/>
          <w:sz w:val="22"/>
          <w:szCs w:val="22"/>
        </w:rPr>
      </w:pPr>
    </w:p>
    <w:p w14:paraId="798DF5A8" w14:textId="77777777" w:rsidR="00232637" w:rsidRPr="00EE1DC0" w:rsidRDefault="003233E5" w:rsidP="00BD27BB">
      <w:pPr>
        <w:autoSpaceDE w:val="0"/>
        <w:autoSpaceDN w:val="0"/>
        <w:adjustRightInd w:val="0"/>
        <w:jc w:val="center"/>
        <w:outlineLvl w:val="0"/>
        <w:rPr>
          <w:b/>
          <w:bCs/>
          <w:sz w:val="22"/>
          <w:szCs w:val="22"/>
        </w:rPr>
      </w:pPr>
      <w:r>
        <w:rPr>
          <w:b/>
          <w:bCs/>
          <w:sz w:val="22"/>
          <w:szCs w:val="22"/>
        </w:rPr>
        <w:t>2</w:t>
      </w:r>
      <w:r w:rsidR="00D62F89" w:rsidRPr="00EE1DC0">
        <w:rPr>
          <w:b/>
          <w:bCs/>
          <w:sz w:val="22"/>
          <w:szCs w:val="22"/>
        </w:rPr>
        <w:t xml:space="preserve">. </w:t>
      </w:r>
      <w:r w:rsidR="00232637" w:rsidRPr="00EE1DC0">
        <w:rPr>
          <w:b/>
          <w:bCs/>
          <w:sz w:val="22"/>
          <w:szCs w:val="22"/>
        </w:rPr>
        <w:t>JAVNI RAZPIS</w:t>
      </w:r>
    </w:p>
    <w:p w14:paraId="56161E33" w14:textId="77777777" w:rsidR="00232637" w:rsidRPr="00EE1DC0" w:rsidRDefault="00232637" w:rsidP="00EE1DC0">
      <w:pPr>
        <w:autoSpaceDE w:val="0"/>
        <w:autoSpaceDN w:val="0"/>
        <w:adjustRightInd w:val="0"/>
        <w:rPr>
          <w:b/>
          <w:bCs/>
          <w:sz w:val="22"/>
          <w:szCs w:val="22"/>
        </w:rPr>
      </w:pPr>
    </w:p>
    <w:p w14:paraId="29916139" w14:textId="77777777" w:rsidR="003233E5" w:rsidRPr="0010179C" w:rsidRDefault="003233E5" w:rsidP="003233E5">
      <w:pPr>
        <w:autoSpaceDE w:val="0"/>
        <w:autoSpaceDN w:val="0"/>
        <w:adjustRightInd w:val="0"/>
        <w:jc w:val="center"/>
        <w:rPr>
          <w:b/>
          <w:bCs/>
          <w:sz w:val="22"/>
          <w:szCs w:val="22"/>
        </w:rPr>
      </w:pPr>
      <w:r w:rsidRPr="0010179C">
        <w:rPr>
          <w:b/>
          <w:bCs/>
          <w:sz w:val="22"/>
          <w:szCs w:val="22"/>
        </w:rPr>
        <w:t xml:space="preserve">za </w:t>
      </w:r>
      <w:r w:rsidRPr="0010179C">
        <w:rPr>
          <w:b/>
          <w:sz w:val="22"/>
          <w:szCs w:val="22"/>
        </w:rPr>
        <w:t>sofinanciranje programov</w:t>
      </w:r>
      <w:r w:rsidR="00C314A6">
        <w:rPr>
          <w:b/>
          <w:bCs/>
          <w:sz w:val="22"/>
          <w:szCs w:val="22"/>
        </w:rPr>
        <w:t xml:space="preserve"> </w:t>
      </w:r>
      <w:r w:rsidRPr="0010179C">
        <w:rPr>
          <w:b/>
          <w:bCs/>
          <w:sz w:val="22"/>
          <w:szCs w:val="22"/>
        </w:rPr>
        <w:t xml:space="preserve">in dodelitev uporabe prostora programom </w:t>
      </w:r>
      <w:r w:rsidRPr="0010179C">
        <w:rPr>
          <w:b/>
          <w:sz w:val="22"/>
          <w:szCs w:val="22"/>
        </w:rPr>
        <w:t xml:space="preserve">Letnega programa športa v </w:t>
      </w:r>
      <w:r w:rsidRPr="0010179C">
        <w:rPr>
          <w:b/>
          <w:bCs/>
          <w:sz w:val="22"/>
          <w:szCs w:val="22"/>
        </w:rPr>
        <w:t>MOL za leto 2017</w:t>
      </w:r>
    </w:p>
    <w:p w14:paraId="494B8140" w14:textId="77777777" w:rsidR="00232637" w:rsidRPr="00EE1DC0" w:rsidRDefault="00232637" w:rsidP="00EE1DC0">
      <w:pPr>
        <w:autoSpaceDE w:val="0"/>
        <w:autoSpaceDN w:val="0"/>
        <w:adjustRightInd w:val="0"/>
        <w:rPr>
          <w:b/>
          <w:bCs/>
          <w:sz w:val="22"/>
          <w:szCs w:val="22"/>
        </w:rPr>
      </w:pPr>
    </w:p>
    <w:p w14:paraId="70AA6145" w14:textId="77777777" w:rsidR="00A57925" w:rsidRPr="00EE1DC0" w:rsidRDefault="00A57925" w:rsidP="00EE1DC0">
      <w:pPr>
        <w:autoSpaceDE w:val="0"/>
        <w:autoSpaceDN w:val="0"/>
        <w:adjustRightInd w:val="0"/>
        <w:rPr>
          <w:b/>
          <w:bCs/>
          <w:sz w:val="22"/>
          <w:szCs w:val="22"/>
        </w:rPr>
      </w:pPr>
    </w:p>
    <w:p w14:paraId="536278EB" w14:textId="77777777" w:rsidR="003233E5" w:rsidRPr="0010179C" w:rsidRDefault="003233E5" w:rsidP="003233E5">
      <w:pPr>
        <w:pStyle w:val="Naslov1"/>
        <w:rPr>
          <w:rFonts w:ascii="Times New Roman" w:hAnsi="Times New Roman"/>
          <w:szCs w:val="22"/>
        </w:rPr>
      </w:pPr>
      <w:r w:rsidRPr="0010179C">
        <w:rPr>
          <w:rStyle w:val="Krepko"/>
          <w:rFonts w:ascii="Times New Roman" w:hAnsi="Times New Roman"/>
          <w:b/>
          <w:bCs w:val="0"/>
          <w:szCs w:val="22"/>
        </w:rPr>
        <w:t xml:space="preserve">POMEN IZRAZOV- </w:t>
      </w:r>
      <w:r w:rsidRPr="0010179C">
        <w:rPr>
          <w:rStyle w:val="Krepko"/>
          <w:rFonts w:ascii="Times New Roman" w:hAnsi="Times New Roman"/>
          <w:bCs w:val="0"/>
          <w:szCs w:val="22"/>
        </w:rPr>
        <w:t xml:space="preserve">povzeti po </w:t>
      </w:r>
      <w:r w:rsidRPr="0010179C">
        <w:rPr>
          <w:rFonts w:ascii="Times New Roman" w:hAnsi="Times New Roman"/>
          <w:b w:val="0"/>
          <w:szCs w:val="22"/>
        </w:rPr>
        <w:t>Pravilniku o pogojih, merilih in postopku za sofinanciranje izvajalcev letnega programa športa v Mestni občini Ljubljana (Uradni list RS, št. 98/13)</w:t>
      </w:r>
    </w:p>
    <w:p w14:paraId="03C5BC19" w14:textId="77777777" w:rsidR="003233E5" w:rsidRPr="0010179C" w:rsidRDefault="003233E5" w:rsidP="003233E5">
      <w:pPr>
        <w:rPr>
          <w:sz w:val="22"/>
          <w:szCs w:val="22"/>
        </w:rPr>
      </w:pPr>
    </w:p>
    <w:p w14:paraId="53CDADB3" w14:textId="77777777" w:rsidR="003233E5" w:rsidRPr="0010179C" w:rsidRDefault="003233E5" w:rsidP="003233E5">
      <w:pPr>
        <w:rPr>
          <w:sz w:val="22"/>
          <w:szCs w:val="22"/>
        </w:rPr>
      </w:pPr>
      <w:r w:rsidRPr="0010179C">
        <w:rPr>
          <w:b/>
          <w:sz w:val="22"/>
          <w:szCs w:val="22"/>
        </w:rPr>
        <w:t>Izvajalec letnega programa športa v MOL</w:t>
      </w:r>
      <w:r w:rsidRPr="0010179C">
        <w:rPr>
          <w:sz w:val="22"/>
          <w:szCs w:val="22"/>
        </w:rPr>
        <w:t xml:space="preserve"> (v nadaljnjem besedilu: izvajalec) je vsakdo, ki je izbran na tem javnem razpisu. Izvajalcu se lahko poleg statusa izvajalca letnega programa športa v MOL na podlagi tega razpisa odobri tudi:</w:t>
      </w:r>
    </w:p>
    <w:p w14:paraId="148D82B9" w14:textId="77777777" w:rsidR="003233E5" w:rsidRPr="0010179C" w:rsidRDefault="003233E5" w:rsidP="003233E5">
      <w:pPr>
        <w:numPr>
          <w:ilvl w:val="0"/>
          <w:numId w:val="2"/>
        </w:numPr>
        <w:tabs>
          <w:tab w:val="clear" w:pos="0"/>
          <w:tab w:val="num" w:pos="360"/>
        </w:tabs>
        <w:ind w:firstLine="0"/>
        <w:rPr>
          <w:sz w:val="22"/>
          <w:szCs w:val="22"/>
        </w:rPr>
      </w:pPr>
      <w:r w:rsidRPr="0010179C">
        <w:rPr>
          <w:sz w:val="22"/>
          <w:szCs w:val="22"/>
        </w:rPr>
        <w:t>sofinanciranje posameznega programa;</w:t>
      </w:r>
    </w:p>
    <w:p w14:paraId="13DCACC1" w14:textId="77777777" w:rsidR="003233E5" w:rsidRPr="0010179C" w:rsidRDefault="003233E5" w:rsidP="003233E5">
      <w:pPr>
        <w:numPr>
          <w:ilvl w:val="0"/>
          <w:numId w:val="2"/>
        </w:numPr>
        <w:tabs>
          <w:tab w:val="clear" w:pos="0"/>
          <w:tab w:val="num" w:pos="360"/>
        </w:tabs>
        <w:ind w:firstLine="0"/>
        <w:rPr>
          <w:sz w:val="22"/>
          <w:szCs w:val="22"/>
        </w:rPr>
      </w:pPr>
      <w:r w:rsidRPr="0010179C">
        <w:rPr>
          <w:sz w:val="22"/>
          <w:szCs w:val="22"/>
        </w:rPr>
        <w:t>uporabo javnih športnih objektov v lasti MOL.</w:t>
      </w:r>
    </w:p>
    <w:p w14:paraId="13DC2EC6" w14:textId="77777777" w:rsidR="003233E5" w:rsidRPr="0010179C" w:rsidRDefault="003233E5" w:rsidP="003233E5">
      <w:pPr>
        <w:rPr>
          <w:sz w:val="22"/>
          <w:szCs w:val="22"/>
        </w:rPr>
      </w:pPr>
      <w:r w:rsidRPr="0010179C">
        <w:rPr>
          <w:b/>
          <w:sz w:val="22"/>
          <w:szCs w:val="22"/>
        </w:rPr>
        <w:t>Konzorcij izvajalcev letnega programa športa</w:t>
      </w:r>
      <w:r w:rsidRPr="0010179C">
        <w:rPr>
          <w:sz w:val="22"/>
          <w:szCs w:val="22"/>
        </w:rPr>
        <w:t xml:space="preserve"> sestavljajo izvajalci, ki se za potrebe izvedbe enega ali več programov povežejo z namenom učinkovitega izvajanja programa in poslovodenja. Člani konzorcija izmed sebe določijo nosilca konzorcija. Vsi člani konzorcija morajo izpolnjevati pogoje za pridobitev statusa izvajalca letnega programa športa v MOL.</w:t>
      </w:r>
    </w:p>
    <w:p w14:paraId="00FB206D" w14:textId="77777777" w:rsidR="003233E5" w:rsidRPr="0010179C" w:rsidRDefault="003233E5" w:rsidP="003233E5">
      <w:pPr>
        <w:rPr>
          <w:sz w:val="22"/>
          <w:szCs w:val="22"/>
        </w:rPr>
      </w:pPr>
      <w:r w:rsidRPr="0010179C">
        <w:rPr>
          <w:b/>
          <w:sz w:val="22"/>
          <w:szCs w:val="22"/>
        </w:rPr>
        <w:t>Športna panoga</w:t>
      </w:r>
      <w:r w:rsidRPr="0010179C">
        <w:rPr>
          <w:sz w:val="22"/>
          <w:szCs w:val="22"/>
        </w:rPr>
        <w:t xml:space="preserve"> je tista panoga, ki je opredeljena v Pogojih, pravilih in kriterijih za registriranje in kategoriziranje športnikov v Republiki Sloveniji in ima nacionalno panožno športno zvezo z uradnim tekmovalnim sistemom, v katerem lahko športniki oziroma ekipe napredujejo v tekmovalne sisteme mednarodnih športnih zvez.</w:t>
      </w:r>
    </w:p>
    <w:p w14:paraId="3D179571" w14:textId="77777777" w:rsidR="003233E5" w:rsidRPr="0010179C" w:rsidRDefault="003233E5" w:rsidP="003233E5">
      <w:pPr>
        <w:rPr>
          <w:sz w:val="22"/>
          <w:szCs w:val="22"/>
        </w:rPr>
      </w:pPr>
      <w:r w:rsidRPr="0010179C">
        <w:rPr>
          <w:b/>
          <w:sz w:val="22"/>
          <w:szCs w:val="22"/>
        </w:rPr>
        <w:t>Prednostne športne panoge</w:t>
      </w:r>
      <w:r w:rsidRPr="0010179C">
        <w:rPr>
          <w:sz w:val="22"/>
          <w:szCs w:val="22"/>
        </w:rPr>
        <w:t xml:space="preserve"> so: alpsko smučanje</w:t>
      </w:r>
      <w:r w:rsidRPr="0010179C" w:rsidDel="006043A5">
        <w:rPr>
          <w:sz w:val="22"/>
          <w:szCs w:val="22"/>
        </w:rPr>
        <w:t>,</w:t>
      </w:r>
      <w:r w:rsidRPr="0010179C">
        <w:rPr>
          <w:sz w:val="22"/>
          <w:szCs w:val="22"/>
        </w:rPr>
        <w:t xml:space="preserve"> atletika – stadionska, gimnastika – športna, gimnastika – ritmična, golf, hokej na ledu, judo, kajak kanu, kolesarstvo – cestno, kolesarstvo – gorsko in bmx, košarka, namizni tenis, nogomet, odbojka, plavanje, rokomet, smučarski skoki, smučarski teki, strelstvo, tenis in vaterpolo.</w:t>
      </w:r>
    </w:p>
    <w:p w14:paraId="4CCCF175" w14:textId="77777777" w:rsidR="003233E5" w:rsidRPr="0010179C" w:rsidRDefault="003233E5" w:rsidP="003233E5">
      <w:pPr>
        <w:rPr>
          <w:b/>
          <w:sz w:val="22"/>
          <w:szCs w:val="22"/>
        </w:rPr>
      </w:pPr>
      <w:r w:rsidRPr="0010179C">
        <w:rPr>
          <w:b/>
          <w:sz w:val="22"/>
          <w:szCs w:val="22"/>
        </w:rPr>
        <w:t>Skupine športnih panog</w:t>
      </w:r>
      <w:r w:rsidRPr="0010179C">
        <w:rPr>
          <w:sz w:val="22"/>
          <w:szCs w:val="22"/>
        </w:rPr>
        <w:t xml:space="preserve"> so štiri, v katerih so združeni športi s sorodnimi značilnostmi:</w:t>
      </w:r>
    </w:p>
    <w:p w14:paraId="6D57FFE6" w14:textId="77777777" w:rsidR="003233E5" w:rsidRPr="0010179C" w:rsidRDefault="003233E5" w:rsidP="003233E5">
      <w:pPr>
        <w:numPr>
          <w:ilvl w:val="0"/>
          <w:numId w:val="3"/>
        </w:numPr>
        <w:rPr>
          <w:sz w:val="22"/>
          <w:szCs w:val="22"/>
        </w:rPr>
      </w:pPr>
      <w:r w:rsidRPr="0010179C">
        <w:rPr>
          <w:sz w:val="22"/>
          <w:szCs w:val="22"/>
        </w:rPr>
        <w:t>I. skupina: izvajalci, ki izpeljujejo programe v individualnih športih, v katerih športniki tekmujejo v uradnih tekmovalnih sistemih nacionalne panožne športne zveze za naslov državnega prvaka;</w:t>
      </w:r>
    </w:p>
    <w:p w14:paraId="6401180F" w14:textId="77777777" w:rsidR="003233E5" w:rsidRPr="0010179C" w:rsidRDefault="003233E5" w:rsidP="003233E5">
      <w:pPr>
        <w:numPr>
          <w:ilvl w:val="0"/>
          <w:numId w:val="3"/>
        </w:numPr>
        <w:rPr>
          <w:sz w:val="22"/>
          <w:szCs w:val="22"/>
        </w:rPr>
      </w:pPr>
      <w:r w:rsidRPr="0010179C">
        <w:rPr>
          <w:sz w:val="22"/>
          <w:szCs w:val="22"/>
        </w:rPr>
        <w:t>II. skupina: izvajalci, ki izpeljujejo programe v kolektivnih športih, v katerih športniki tekmujejo v uradnih tekmovalnih sistemih nacionalne panožne športne zveze za naslov ekipnega državnega prvaka;</w:t>
      </w:r>
    </w:p>
    <w:p w14:paraId="1904DAE2" w14:textId="77777777" w:rsidR="003233E5" w:rsidRPr="0010179C" w:rsidRDefault="003233E5" w:rsidP="003233E5">
      <w:pPr>
        <w:numPr>
          <w:ilvl w:val="0"/>
          <w:numId w:val="3"/>
        </w:numPr>
        <w:rPr>
          <w:sz w:val="22"/>
          <w:szCs w:val="22"/>
        </w:rPr>
      </w:pPr>
      <w:r w:rsidRPr="0010179C">
        <w:rPr>
          <w:sz w:val="22"/>
          <w:szCs w:val="22"/>
        </w:rPr>
        <w:t>III. skupina: izvajalci, ki izpeljujejo različne športno - rekreativne programe;</w:t>
      </w:r>
    </w:p>
    <w:p w14:paraId="6A4DC500" w14:textId="77777777" w:rsidR="003233E5" w:rsidRPr="0010179C" w:rsidRDefault="003233E5" w:rsidP="003233E5">
      <w:pPr>
        <w:numPr>
          <w:ilvl w:val="0"/>
          <w:numId w:val="3"/>
        </w:numPr>
        <w:rPr>
          <w:sz w:val="22"/>
          <w:szCs w:val="22"/>
        </w:rPr>
      </w:pPr>
      <w:r w:rsidRPr="0010179C">
        <w:rPr>
          <w:sz w:val="22"/>
          <w:szCs w:val="22"/>
        </w:rPr>
        <w:t>IV. skupina: izvajalci miselnih iger.</w:t>
      </w:r>
    </w:p>
    <w:p w14:paraId="448B73FB" w14:textId="77777777" w:rsidR="003233E5" w:rsidRPr="0010179C" w:rsidRDefault="003233E5" w:rsidP="003233E5">
      <w:pPr>
        <w:rPr>
          <w:sz w:val="22"/>
          <w:szCs w:val="22"/>
        </w:rPr>
      </w:pPr>
      <w:r w:rsidRPr="0010179C">
        <w:rPr>
          <w:b/>
          <w:sz w:val="22"/>
          <w:szCs w:val="22"/>
        </w:rPr>
        <w:t>Mreža javnih športnih objektov</w:t>
      </w:r>
      <w:r w:rsidRPr="0010179C">
        <w:rPr>
          <w:sz w:val="22"/>
          <w:szCs w:val="22"/>
        </w:rPr>
        <w:t xml:space="preserve"> obsega pokrite in nepokrite športne površine v upravljanju Javnega zavoda Šport Ljubljana. V mreži javnih športnih objektov so tudi pokrite in nepokrite športne površine v upravljanju vrtcev in osnovnih šol, vendar v času, ko ne poteka redni program vzgoje oziroma izobraževanja. V mrežo javnih športnih objektov se za potrebe izvajanja letnega programa športa lahko vključi tudi športne objekte v upravljanju srednjih šol, ob soglasju pristojnega ministrstva.</w:t>
      </w:r>
    </w:p>
    <w:p w14:paraId="34ED3C00" w14:textId="77777777" w:rsidR="003233E5" w:rsidRPr="0010179C" w:rsidRDefault="003233E5" w:rsidP="003233E5">
      <w:pPr>
        <w:rPr>
          <w:sz w:val="22"/>
          <w:szCs w:val="22"/>
        </w:rPr>
      </w:pPr>
      <w:r w:rsidRPr="0010179C">
        <w:rPr>
          <w:b/>
          <w:sz w:val="22"/>
          <w:szCs w:val="22"/>
        </w:rPr>
        <w:t xml:space="preserve">Uporaba prostora </w:t>
      </w:r>
      <w:r w:rsidRPr="0010179C">
        <w:rPr>
          <w:sz w:val="22"/>
          <w:szCs w:val="22"/>
        </w:rPr>
        <w:t>v mreži javnih športnih objektov obsega uporabo pokritih in nepokritih športnih površin in se podrobneje opredeli z letnim programom športa.</w:t>
      </w:r>
    </w:p>
    <w:p w14:paraId="0C23A159" w14:textId="0A9ECF28" w:rsidR="003233E5" w:rsidRPr="0010179C" w:rsidRDefault="003233E5" w:rsidP="003233E5">
      <w:pPr>
        <w:rPr>
          <w:sz w:val="22"/>
          <w:szCs w:val="22"/>
        </w:rPr>
      </w:pPr>
      <w:r w:rsidRPr="0010179C">
        <w:rPr>
          <w:b/>
          <w:sz w:val="22"/>
          <w:szCs w:val="22"/>
        </w:rPr>
        <w:t>Uradni tekmovalni sistem</w:t>
      </w:r>
      <w:r w:rsidRPr="0010179C">
        <w:rPr>
          <w:sz w:val="22"/>
          <w:szCs w:val="22"/>
        </w:rPr>
        <w:t xml:space="preserve">: </w:t>
      </w:r>
      <w:r w:rsidR="007157F2">
        <w:rPr>
          <w:sz w:val="22"/>
          <w:szCs w:val="22"/>
        </w:rPr>
        <w:t xml:space="preserve">Uradni tekmovalni sistem je sistem tekmovanj v Republiki Sloveniji in mednarodnih tekmovanj v posamezni športni panogi, ki so stopenjsko razvrščena glede na njihovo medsebojno konkurenčnost, so v skladu s pravili NPŠZ ali pravili mednarodnih športnih zvez in jih je evidentiral OKS-ZŠZ. </w:t>
      </w:r>
      <w:r w:rsidRPr="0010179C">
        <w:rPr>
          <w:sz w:val="22"/>
          <w:szCs w:val="22"/>
        </w:rPr>
        <w:t>Kot uradni tekmovalni sistem se upošteva dokument »Uradno potrjeni tekmovalni sistemi za leto 2016«, številka 30303</w:t>
      </w:r>
      <w:r w:rsidRPr="0010179C">
        <w:rPr>
          <w:rFonts w:ascii="Cambria Math" w:hAnsi="Cambria Math" w:cs="Cambria Math"/>
          <w:sz w:val="22"/>
          <w:szCs w:val="22"/>
        </w:rPr>
        <w:t>‐</w:t>
      </w:r>
      <w:r w:rsidRPr="0010179C">
        <w:rPr>
          <w:sz w:val="22"/>
          <w:szCs w:val="22"/>
        </w:rPr>
        <w:t>5</w:t>
      </w:r>
      <w:r w:rsidRPr="0010179C">
        <w:rPr>
          <w:rFonts w:ascii="Cambria Math" w:hAnsi="Cambria Math" w:cs="Cambria Math"/>
          <w:sz w:val="22"/>
          <w:szCs w:val="22"/>
        </w:rPr>
        <w:t>‐</w:t>
      </w:r>
      <w:r w:rsidRPr="0010179C">
        <w:rPr>
          <w:sz w:val="22"/>
          <w:szCs w:val="22"/>
        </w:rPr>
        <w:t xml:space="preserve">2/16, ki ga je v skladu z dokumentom »Pogoji, </w:t>
      </w:r>
      <w:r w:rsidRPr="0010179C">
        <w:rPr>
          <w:sz w:val="22"/>
          <w:szCs w:val="22"/>
        </w:rPr>
        <w:lastRenderedPageBreak/>
        <w:t>pravila in kriteriji za registriranje in kategoriziranje športnikov v Republiki Sloveniji« potrdil strokovni svet za tekmovalni šport na svoji 12. redni seji dne 6. 10. 2016.</w:t>
      </w:r>
    </w:p>
    <w:p w14:paraId="4DF18289" w14:textId="77777777" w:rsidR="0085282F" w:rsidRPr="00EE1DC0" w:rsidRDefault="0085282F" w:rsidP="00EE1DC0">
      <w:pPr>
        <w:rPr>
          <w:sz w:val="22"/>
          <w:szCs w:val="22"/>
        </w:rPr>
      </w:pPr>
    </w:p>
    <w:p w14:paraId="4529AC3E" w14:textId="77777777" w:rsidR="00A57925" w:rsidRPr="00EE1DC0" w:rsidRDefault="00A57925" w:rsidP="00EE1DC0">
      <w:pPr>
        <w:pStyle w:val="Naslov1"/>
        <w:rPr>
          <w:rFonts w:ascii="Times New Roman" w:hAnsi="Times New Roman"/>
          <w:szCs w:val="22"/>
        </w:rPr>
      </w:pPr>
      <w:r w:rsidRPr="00EE1DC0">
        <w:rPr>
          <w:rFonts w:ascii="Times New Roman" w:hAnsi="Times New Roman"/>
          <w:szCs w:val="22"/>
        </w:rPr>
        <w:t>PREDMET RAZPISA</w:t>
      </w:r>
    </w:p>
    <w:p w14:paraId="6AC1A4A2" w14:textId="77777777" w:rsidR="00A57925" w:rsidRPr="00EE1DC0" w:rsidRDefault="00A57925" w:rsidP="00EE1DC0">
      <w:pPr>
        <w:rPr>
          <w:sz w:val="22"/>
          <w:szCs w:val="22"/>
        </w:rPr>
      </w:pPr>
    </w:p>
    <w:p w14:paraId="21D5BA16" w14:textId="77777777" w:rsidR="003233E5" w:rsidRPr="0010179C" w:rsidRDefault="003233E5" w:rsidP="003233E5">
      <w:pPr>
        <w:rPr>
          <w:sz w:val="22"/>
          <w:szCs w:val="22"/>
        </w:rPr>
      </w:pPr>
      <w:r w:rsidRPr="0010179C">
        <w:rPr>
          <w:sz w:val="22"/>
          <w:szCs w:val="22"/>
        </w:rPr>
        <w:t xml:space="preserve">Predmet javnega razpisa je zbiranje predlogov za sofinanciranje programov Letnega programa športa v </w:t>
      </w:r>
      <w:r w:rsidR="00C314A6">
        <w:rPr>
          <w:bCs/>
          <w:sz w:val="22"/>
          <w:szCs w:val="22"/>
        </w:rPr>
        <w:t xml:space="preserve">MOL </w:t>
      </w:r>
      <w:r w:rsidRPr="0010179C">
        <w:rPr>
          <w:bCs/>
          <w:sz w:val="22"/>
          <w:szCs w:val="22"/>
        </w:rPr>
        <w:t>in d</w:t>
      </w:r>
      <w:r w:rsidRPr="0010179C">
        <w:rPr>
          <w:sz w:val="22"/>
          <w:szCs w:val="22"/>
        </w:rPr>
        <w:t>odelitev uporabe prostora</w:t>
      </w:r>
      <w:r w:rsidRPr="0010179C">
        <w:rPr>
          <w:bCs/>
          <w:sz w:val="22"/>
          <w:szCs w:val="22"/>
        </w:rPr>
        <w:t xml:space="preserve"> </w:t>
      </w:r>
      <w:r w:rsidRPr="0010179C">
        <w:rPr>
          <w:sz w:val="22"/>
          <w:szCs w:val="22"/>
        </w:rPr>
        <w:t>športnim društvom in športnim zvezam v javnih športnih objektih.</w:t>
      </w:r>
    </w:p>
    <w:p w14:paraId="1F50B2AA" w14:textId="77777777" w:rsidR="003233E5" w:rsidRPr="0010179C" w:rsidRDefault="003233E5" w:rsidP="003233E5">
      <w:pPr>
        <w:rPr>
          <w:sz w:val="22"/>
          <w:szCs w:val="22"/>
        </w:rPr>
      </w:pPr>
    </w:p>
    <w:p w14:paraId="75E2E0F9" w14:textId="77777777" w:rsidR="003233E5" w:rsidRPr="0010179C" w:rsidRDefault="003233E5" w:rsidP="003233E5">
      <w:pPr>
        <w:autoSpaceDE w:val="0"/>
        <w:autoSpaceDN w:val="0"/>
        <w:adjustRightInd w:val="0"/>
        <w:rPr>
          <w:bCs/>
          <w:sz w:val="22"/>
          <w:szCs w:val="22"/>
        </w:rPr>
      </w:pPr>
      <w:r w:rsidRPr="0010179C">
        <w:rPr>
          <w:bCs/>
          <w:sz w:val="22"/>
          <w:szCs w:val="22"/>
        </w:rPr>
        <w:t xml:space="preserve">Vlagatelj poda predloge za </w:t>
      </w:r>
      <w:r w:rsidRPr="0010179C">
        <w:rPr>
          <w:sz w:val="22"/>
          <w:szCs w:val="22"/>
        </w:rPr>
        <w:t xml:space="preserve">sofinanciranje programov Letnega programa športa v </w:t>
      </w:r>
      <w:r w:rsidRPr="0010179C">
        <w:rPr>
          <w:bCs/>
          <w:sz w:val="22"/>
          <w:szCs w:val="22"/>
        </w:rPr>
        <w:t>MOL za leto 2017 in d</w:t>
      </w:r>
      <w:r w:rsidRPr="0010179C">
        <w:rPr>
          <w:sz w:val="22"/>
          <w:szCs w:val="22"/>
        </w:rPr>
        <w:t xml:space="preserve">odelitev uporabe prostora športnim društvom in športnim zvezam </w:t>
      </w:r>
      <w:r w:rsidRPr="0010179C">
        <w:rPr>
          <w:bCs/>
          <w:sz w:val="22"/>
          <w:szCs w:val="22"/>
        </w:rPr>
        <w:t>za leto 2017.</w:t>
      </w:r>
    </w:p>
    <w:p w14:paraId="1BDD99A9" w14:textId="77777777" w:rsidR="003233E5" w:rsidRPr="0010179C" w:rsidRDefault="003233E5" w:rsidP="003233E5">
      <w:pPr>
        <w:autoSpaceDE w:val="0"/>
        <w:autoSpaceDN w:val="0"/>
        <w:adjustRightInd w:val="0"/>
        <w:rPr>
          <w:sz w:val="22"/>
          <w:szCs w:val="22"/>
        </w:rPr>
      </w:pPr>
    </w:p>
    <w:p w14:paraId="1F5C9CC6" w14:textId="77777777" w:rsidR="003233E5" w:rsidRPr="0010179C" w:rsidRDefault="003233E5" w:rsidP="003233E5">
      <w:pPr>
        <w:rPr>
          <w:sz w:val="22"/>
          <w:szCs w:val="22"/>
        </w:rPr>
      </w:pPr>
      <w:r w:rsidRPr="0010179C">
        <w:rPr>
          <w:sz w:val="22"/>
          <w:szCs w:val="22"/>
        </w:rPr>
        <w:t>Premoženjska korist, ki jo bodo vlagatelji prejeli na podlagi predlogov za ta razpis, bodisi v obliki denarnih sredstev ali brezplačne uporabe prostora, mora biti v celoti namenjena v dobro končnih uporabnikov.</w:t>
      </w:r>
    </w:p>
    <w:p w14:paraId="3EF70A22" w14:textId="77777777" w:rsidR="003233E5" w:rsidRPr="0010179C" w:rsidRDefault="003233E5" w:rsidP="003233E5">
      <w:pPr>
        <w:rPr>
          <w:sz w:val="22"/>
          <w:szCs w:val="22"/>
        </w:rPr>
      </w:pPr>
    </w:p>
    <w:p w14:paraId="264C88A7" w14:textId="77777777" w:rsidR="003233E5" w:rsidRPr="0010179C" w:rsidRDefault="003233E5" w:rsidP="003233E5">
      <w:pPr>
        <w:rPr>
          <w:rFonts w:eastAsiaTheme="minorHAnsi"/>
          <w:sz w:val="22"/>
          <w:szCs w:val="22"/>
        </w:rPr>
      </w:pPr>
      <w:r w:rsidRPr="0010179C">
        <w:rPr>
          <w:rFonts w:eastAsiaTheme="minorHAnsi"/>
          <w:sz w:val="22"/>
          <w:szCs w:val="22"/>
        </w:rPr>
        <w:t>Programi športa izvajalcev Letnega programa športa  ne smejo biti dvojno financirani za isti namen.</w:t>
      </w:r>
    </w:p>
    <w:p w14:paraId="61234163" w14:textId="77777777" w:rsidR="003233E5" w:rsidRPr="0010179C" w:rsidRDefault="003233E5" w:rsidP="003233E5">
      <w:pPr>
        <w:rPr>
          <w:b/>
          <w:sz w:val="22"/>
          <w:szCs w:val="22"/>
        </w:rPr>
      </w:pPr>
    </w:p>
    <w:p w14:paraId="20906130" w14:textId="77777777" w:rsidR="003233E5" w:rsidRPr="0010179C" w:rsidRDefault="003233E5" w:rsidP="003233E5">
      <w:pPr>
        <w:rPr>
          <w:rFonts w:eastAsiaTheme="minorHAnsi"/>
          <w:sz w:val="22"/>
          <w:szCs w:val="22"/>
        </w:rPr>
      </w:pPr>
      <w:r w:rsidRPr="0010179C">
        <w:rPr>
          <w:sz w:val="22"/>
          <w:szCs w:val="22"/>
        </w:rPr>
        <w:t xml:space="preserve">Sofinancirani izvajalci v vseh </w:t>
      </w:r>
      <w:r w:rsidRPr="0010179C">
        <w:rPr>
          <w:bCs/>
          <w:sz w:val="22"/>
          <w:szCs w:val="22"/>
        </w:rPr>
        <w:t>programih športa otrok in mladine</w:t>
      </w:r>
      <w:r w:rsidRPr="0010179C">
        <w:rPr>
          <w:sz w:val="22"/>
          <w:szCs w:val="22"/>
        </w:rPr>
        <w:t xml:space="preserve"> so dolžni brezplačno vključevati v svoje programe socialno ogrožene otroke.</w:t>
      </w:r>
    </w:p>
    <w:p w14:paraId="5DED2954" w14:textId="77777777" w:rsidR="00914148" w:rsidRPr="00EE1DC0" w:rsidRDefault="00914148" w:rsidP="00EE1DC0">
      <w:pPr>
        <w:rPr>
          <w:sz w:val="22"/>
          <w:szCs w:val="22"/>
        </w:rPr>
      </w:pPr>
    </w:p>
    <w:p w14:paraId="6E5772E0" w14:textId="77777777" w:rsidR="006B46F1" w:rsidRPr="00EE1DC0" w:rsidRDefault="006B46F1" w:rsidP="00EE1DC0">
      <w:pPr>
        <w:rPr>
          <w:sz w:val="22"/>
          <w:szCs w:val="22"/>
        </w:rPr>
      </w:pPr>
    </w:p>
    <w:p w14:paraId="2BDEE2C7" w14:textId="77777777" w:rsidR="00181DFD" w:rsidRPr="00EF151D" w:rsidRDefault="00181DFD" w:rsidP="00EE1DC0">
      <w:pPr>
        <w:numPr>
          <w:ilvl w:val="0"/>
          <w:numId w:val="8"/>
        </w:numPr>
        <w:tabs>
          <w:tab w:val="clear" w:pos="720"/>
          <w:tab w:val="num" w:pos="540"/>
        </w:tabs>
        <w:ind w:left="540" w:hanging="360"/>
        <w:rPr>
          <w:b/>
          <w:bCs/>
          <w:sz w:val="22"/>
          <w:szCs w:val="22"/>
        </w:rPr>
      </w:pPr>
      <w:r w:rsidRPr="00EF151D">
        <w:rPr>
          <w:b/>
          <w:sz w:val="22"/>
          <w:szCs w:val="22"/>
        </w:rPr>
        <w:t xml:space="preserve">Dodelitev uporabe prostora, </w:t>
      </w:r>
      <w:r w:rsidRPr="006803EF">
        <w:rPr>
          <w:b/>
          <w:i/>
          <w:sz w:val="22"/>
          <w:szCs w:val="22"/>
        </w:rPr>
        <w:t>Obraz</w:t>
      </w:r>
      <w:r w:rsidR="000F1BE0" w:rsidRPr="006803EF">
        <w:rPr>
          <w:b/>
          <w:i/>
          <w:sz w:val="22"/>
          <w:szCs w:val="22"/>
        </w:rPr>
        <w:t>ec 9</w:t>
      </w:r>
    </w:p>
    <w:p w14:paraId="20AEB93F" w14:textId="77777777" w:rsidR="00181DFD" w:rsidRPr="00BC0B6C" w:rsidRDefault="00181DFD" w:rsidP="00EE1DC0">
      <w:pPr>
        <w:rPr>
          <w:b/>
          <w:sz w:val="22"/>
          <w:szCs w:val="22"/>
          <w:highlight w:val="yellow"/>
        </w:rPr>
      </w:pPr>
    </w:p>
    <w:p w14:paraId="6A056E44" w14:textId="77777777" w:rsidR="00181DFD" w:rsidRPr="00EF151D" w:rsidRDefault="00181DFD" w:rsidP="00EE1DC0">
      <w:pPr>
        <w:rPr>
          <w:b/>
          <w:sz w:val="22"/>
          <w:szCs w:val="22"/>
        </w:rPr>
      </w:pPr>
      <w:r w:rsidRPr="00EF151D">
        <w:rPr>
          <w:b/>
          <w:sz w:val="22"/>
          <w:szCs w:val="22"/>
        </w:rPr>
        <w:t xml:space="preserve">Dodelitev uporabe prostora </w:t>
      </w:r>
      <w:r w:rsidRPr="00EF151D">
        <w:rPr>
          <w:sz w:val="22"/>
          <w:szCs w:val="22"/>
        </w:rPr>
        <w:t>v mreži javnih športnih objektov za izvedbo programov se izvede, ko je izvajalcem</w:t>
      </w:r>
      <w:r w:rsidRPr="00EF151D" w:rsidDel="00FD1115">
        <w:rPr>
          <w:sz w:val="22"/>
          <w:szCs w:val="22"/>
        </w:rPr>
        <w:t xml:space="preserve"> </w:t>
      </w:r>
      <w:r w:rsidRPr="00EF151D">
        <w:rPr>
          <w:sz w:val="22"/>
          <w:szCs w:val="22"/>
        </w:rPr>
        <w:t>že dodeljen domicil na posameznih</w:t>
      </w:r>
      <w:r w:rsidR="00AE71F1" w:rsidRPr="00EF151D">
        <w:rPr>
          <w:sz w:val="22"/>
          <w:szCs w:val="22"/>
        </w:rPr>
        <w:t xml:space="preserve"> javnih</w:t>
      </w:r>
      <w:r w:rsidRPr="00EF151D">
        <w:rPr>
          <w:sz w:val="22"/>
          <w:szCs w:val="22"/>
        </w:rPr>
        <w:t xml:space="preserve"> športnih objektih.</w:t>
      </w:r>
    </w:p>
    <w:p w14:paraId="6D64125F" w14:textId="77777777" w:rsidR="00181DFD" w:rsidRPr="00EF151D" w:rsidRDefault="00181DFD" w:rsidP="00EE1DC0">
      <w:pPr>
        <w:rPr>
          <w:sz w:val="22"/>
          <w:szCs w:val="22"/>
        </w:rPr>
      </w:pPr>
    </w:p>
    <w:p w14:paraId="3321C764" w14:textId="77777777" w:rsidR="00181DFD" w:rsidRPr="00EF151D" w:rsidRDefault="00181DFD" w:rsidP="00EE1DC0">
      <w:pPr>
        <w:rPr>
          <w:sz w:val="22"/>
          <w:szCs w:val="22"/>
        </w:rPr>
      </w:pPr>
      <w:r w:rsidRPr="00EF151D">
        <w:rPr>
          <w:sz w:val="22"/>
          <w:szCs w:val="22"/>
        </w:rPr>
        <w:t xml:space="preserve">Proste kapacitete po posameznih vadbenih enotah v mreži javnih športnih objektov in namen uporabe </w:t>
      </w:r>
      <w:r w:rsidR="00B53AEB" w:rsidRPr="00EF151D">
        <w:rPr>
          <w:sz w:val="22"/>
          <w:szCs w:val="22"/>
        </w:rPr>
        <w:t xml:space="preserve">javnih </w:t>
      </w:r>
      <w:r w:rsidRPr="00EF151D">
        <w:rPr>
          <w:sz w:val="22"/>
          <w:szCs w:val="22"/>
        </w:rPr>
        <w:t xml:space="preserve">športnih objektov se za izvedbo </w:t>
      </w:r>
      <w:r w:rsidR="00B53AEB" w:rsidRPr="00EF151D">
        <w:rPr>
          <w:sz w:val="22"/>
          <w:szCs w:val="22"/>
        </w:rPr>
        <w:t>L</w:t>
      </w:r>
      <w:r w:rsidRPr="00EF151D">
        <w:rPr>
          <w:sz w:val="22"/>
          <w:szCs w:val="22"/>
        </w:rPr>
        <w:t>etnega programa športa opredelita in objavita v razpisni dokumentaciji.</w:t>
      </w:r>
    </w:p>
    <w:p w14:paraId="31EB0AFD" w14:textId="77777777" w:rsidR="00181DFD" w:rsidRPr="00EF151D" w:rsidRDefault="00181DFD" w:rsidP="00EE1DC0">
      <w:pPr>
        <w:rPr>
          <w:sz w:val="22"/>
          <w:szCs w:val="22"/>
        </w:rPr>
      </w:pPr>
    </w:p>
    <w:p w14:paraId="21116693" w14:textId="77777777" w:rsidR="00181DFD" w:rsidRPr="00EF151D" w:rsidRDefault="00181DFD" w:rsidP="00EE1DC0">
      <w:pPr>
        <w:rPr>
          <w:sz w:val="22"/>
          <w:szCs w:val="22"/>
        </w:rPr>
      </w:pPr>
      <w:r w:rsidRPr="00EF151D">
        <w:rPr>
          <w:sz w:val="22"/>
          <w:szCs w:val="22"/>
        </w:rPr>
        <w:t xml:space="preserve">Prednost pri uporabi prostora v mreži </w:t>
      </w:r>
      <w:r w:rsidR="00333500" w:rsidRPr="00EF151D">
        <w:rPr>
          <w:sz w:val="22"/>
          <w:szCs w:val="22"/>
        </w:rPr>
        <w:t>javnih športnih objektov imajo P</w:t>
      </w:r>
      <w:r w:rsidRPr="00EF151D">
        <w:rPr>
          <w:sz w:val="22"/>
          <w:szCs w:val="22"/>
        </w:rPr>
        <w:t>rogrami interesne šport</w:t>
      </w:r>
      <w:r w:rsidR="00333500" w:rsidRPr="00EF151D">
        <w:rPr>
          <w:sz w:val="22"/>
          <w:szCs w:val="22"/>
        </w:rPr>
        <w:t>ne vzgoje otrok</w:t>
      </w:r>
      <w:r w:rsidR="00651B55" w:rsidRPr="00EF151D">
        <w:rPr>
          <w:sz w:val="22"/>
          <w:szCs w:val="22"/>
        </w:rPr>
        <w:t>,</w:t>
      </w:r>
      <w:r w:rsidR="00333500" w:rsidRPr="00EF151D">
        <w:rPr>
          <w:sz w:val="22"/>
          <w:szCs w:val="22"/>
        </w:rPr>
        <w:t xml:space="preserve"> mladine </w:t>
      </w:r>
      <w:r w:rsidR="005A5B5D" w:rsidRPr="00EF151D">
        <w:rPr>
          <w:sz w:val="22"/>
          <w:szCs w:val="22"/>
        </w:rPr>
        <w:t xml:space="preserve">in študentov </w:t>
      </w:r>
      <w:r w:rsidR="00333500" w:rsidRPr="00EF151D">
        <w:rPr>
          <w:sz w:val="22"/>
          <w:szCs w:val="22"/>
        </w:rPr>
        <w:t>ter P</w:t>
      </w:r>
      <w:r w:rsidRPr="00EF151D">
        <w:rPr>
          <w:sz w:val="22"/>
          <w:szCs w:val="22"/>
        </w:rPr>
        <w:t>rogram</w:t>
      </w:r>
      <w:r w:rsidR="005A5B5D" w:rsidRPr="00EF151D">
        <w:rPr>
          <w:sz w:val="22"/>
          <w:szCs w:val="22"/>
        </w:rPr>
        <w:t>i športne vzgoje otrok</w:t>
      </w:r>
      <w:r w:rsidR="00A2431D" w:rsidRPr="00EF151D">
        <w:rPr>
          <w:sz w:val="22"/>
          <w:szCs w:val="22"/>
        </w:rPr>
        <w:t xml:space="preserve">, </w:t>
      </w:r>
      <w:r w:rsidR="005A5B5D" w:rsidRPr="00EF151D">
        <w:rPr>
          <w:sz w:val="22"/>
          <w:szCs w:val="22"/>
        </w:rPr>
        <w:t>mladine</w:t>
      </w:r>
      <w:r w:rsidR="00A2431D" w:rsidRPr="00EF151D">
        <w:rPr>
          <w:sz w:val="22"/>
          <w:szCs w:val="22"/>
        </w:rPr>
        <w:t xml:space="preserve"> in študentov</w:t>
      </w:r>
      <w:r w:rsidRPr="00EF151D">
        <w:rPr>
          <w:sz w:val="22"/>
          <w:szCs w:val="22"/>
        </w:rPr>
        <w:t>, usmerjeni</w:t>
      </w:r>
      <w:r w:rsidR="005A5B5D" w:rsidRPr="00EF151D">
        <w:rPr>
          <w:sz w:val="22"/>
          <w:szCs w:val="22"/>
        </w:rPr>
        <w:t>h</w:t>
      </w:r>
      <w:r w:rsidRPr="00EF151D">
        <w:rPr>
          <w:sz w:val="22"/>
          <w:szCs w:val="22"/>
        </w:rPr>
        <w:t xml:space="preserve"> v kakovostni in vrhunski šport.</w:t>
      </w:r>
    </w:p>
    <w:p w14:paraId="3398E700" w14:textId="77777777" w:rsidR="006D0F79" w:rsidRPr="00EF151D" w:rsidRDefault="006D0F79" w:rsidP="00EE1DC0">
      <w:pPr>
        <w:rPr>
          <w:sz w:val="22"/>
          <w:szCs w:val="22"/>
        </w:rPr>
      </w:pPr>
    </w:p>
    <w:p w14:paraId="0BE2BD6D" w14:textId="77777777" w:rsidR="006D0F79" w:rsidRPr="00EF151D" w:rsidRDefault="006D0F79" w:rsidP="00EE1DC0">
      <w:pPr>
        <w:rPr>
          <w:sz w:val="22"/>
          <w:szCs w:val="22"/>
        </w:rPr>
      </w:pPr>
      <w:r w:rsidRPr="00EF151D">
        <w:rPr>
          <w:sz w:val="22"/>
          <w:szCs w:val="22"/>
        </w:rPr>
        <w:t xml:space="preserve">Vadbena enota za dodeljevanje uporabe prostora je </w:t>
      </w:r>
      <w:r w:rsidRPr="00EF151D">
        <w:rPr>
          <w:b/>
          <w:sz w:val="22"/>
          <w:szCs w:val="22"/>
        </w:rPr>
        <w:t>45 minut</w:t>
      </w:r>
      <w:r w:rsidRPr="00EF151D">
        <w:rPr>
          <w:sz w:val="22"/>
          <w:szCs w:val="22"/>
        </w:rPr>
        <w:t>.</w:t>
      </w:r>
      <w:r w:rsidR="00516C6B" w:rsidRPr="00EF151D">
        <w:rPr>
          <w:sz w:val="22"/>
          <w:szCs w:val="22"/>
        </w:rPr>
        <w:t xml:space="preserve"> </w:t>
      </w:r>
    </w:p>
    <w:p w14:paraId="1489AA95" w14:textId="77777777" w:rsidR="00181DFD" w:rsidRPr="00EF151D" w:rsidRDefault="00181DFD" w:rsidP="00EE1DC0">
      <w:pPr>
        <w:rPr>
          <w:sz w:val="22"/>
          <w:szCs w:val="22"/>
        </w:rPr>
      </w:pPr>
    </w:p>
    <w:p w14:paraId="0061E183" w14:textId="77777777" w:rsidR="009C1865" w:rsidRPr="00EF151D" w:rsidRDefault="009C1865" w:rsidP="00EE1DC0">
      <w:pPr>
        <w:rPr>
          <w:sz w:val="22"/>
          <w:szCs w:val="22"/>
        </w:rPr>
      </w:pPr>
      <w:r w:rsidRPr="00EF151D">
        <w:rPr>
          <w:sz w:val="22"/>
          <w:szCs w:val="22"/>
        </w:rPr>
        <w:t xml:space="preserve">Na podlagi števila točk, ki so jih programi </w:t>
      </w:r>
      <w:r w:rsidR="001F0E01" w:rsidRPr="00EF151D">
        <w:rPr>
          <w:sz w:val="22"/>
          <w:szCs w:val="22"/>
        </w:rPr>
        <w:t xml:space="preserve">vlagateljev </w:t>
      </w:r>
      <w:r w:rsidRPr="00EF151D">
        <w:rPr>
          <w:sz w:val="22"/>
          <w:szCs w:val="22"/>
        </w:rPr>
        <w:t xml:space="preserve">dosegli v postopku vrednotenja na posameznem področju </w:t>
      </w:r>
      <w:r w:rsidR="001F0E01" w:rsidRPr="00EF151D">
        <w:rPr>
          <w:sz w:val="22"/>
          <w:szCs w:val="22"/>
        </w:rPr>
        <w:t>L</w:t>
      </w:r>
      <w:r w:rsidRPr="00EF151D">
        <w:rPr>
          <w:sz w:val="22"/>
          <w:szCs w:val="22"/>
        </w:rPr>
        <w:t>etnega programa športa</w:t>
      </w:r>
      <w:r w:rsidR="001F0E01" w:rsidRPr="00EF151D">
        <w:rPr>
          <w:sz w:val="22"/>
          <w:szCs w:val="22"/>
        </w:rPr>
        <w:t>,</w:t>
      </w:r>
      <w:r w:rsidRPr="00EF151D">
        <w:rPr>
          <w:sz w:val="22"/>
          <w:szCs w:val="22"/>
        </w:rPr>
        <w:t xml:space="preserve"> in vlog </w:t>
      </w:r>
      <w:r w:rsidR="001F0E01" w:rsidRPr="00EF151D">
        <w:rPr>
          <w:sz w:val="22"/>
          <w:szCs w:val="22"/>
        </w:rPr>
        <w:t>vlagateljev</w:t>
      </w:r>
      <w:r w:rsidRPr="00EF151D">
        <w:rPr>
          <w:sz w:val="22"/>
          <w:szCs w:val="22"/>
        </w:rPr>
        <w:t xml:space="preserve"> za uporabo športnih objektov, se na posameznih </w:t>
      </w:r>
      <w:r w:rsidR="001F0E01" w:rsidRPr="00EF151D">
        <w:rPr>
          <w:sz w:val="22"/>
          <w:szCs w:val="22"/>
        </w:rPr>
        <w:t xml:space="preserve">javnih </w:t>
      </w:r>
      <w:r w:rsidRPr="00EF151D">
        <w:rPr>
          <w:sz w:val="22"/>
          <w:szCs w:val="22"/>
        </w:rPr>
        <w:t xml:space="preserve">športnih objektih izdela prednostni vrstni red, na podlagi katerega se posameznim </w:t>
      </w:r>
      <w:r w:rsidR="001F0E01" w:rsidRPr="00EF151D">
        <w:rPr>
          <w:sz w:val="22"/>
          <w:szCs w:val="22"/>
        </w:rPr>
        <w:t xml:space="preserve">vlagateljem – </w:t>
      </w:r>
      <w:r w:rsidRPr="00EF151D">
        <w:rPr>
          <w:sz w:val="22"/>
          <w:szCs w:val="22"/>
        </w:rPr>
        <w:t>izvajalcem programov določi obseg uporabe športnih objektov</w:t>
      </w:r>
      <w:r w:rsidR="00921AB3" w:rsidRPr="00EF151D">
        <w:rPr>
          <w:sz w:val="22"/>
          <w:szCs w:val="22"/>
        </w:rPr>
        <w:t>,</w:t>
      </w:r>
      <w:r w:rsidRPr="00EF151D">
        <w:rPr>
          <w:sz w:val="22"/>
          <w:szCs w:val="22"/>
        </w:rPr>
        <w:t xml:space="preserve"> izražen v</w:t>
      </w:r>
      <w:r w:rsidR="00A32E7E" w:rsidRPr="00EF151D">
        <w:rPr>
          <w:sz w:val="22"/>
          <w:szCs w:val="22"/>
        </w:rPr>
        <w:t xml:space="preserve"> urah</w:t>
      </w:r>
      <w:r w:rsidRPr="00EF151D">
        <w:rPr>
          <w:sz w:val="22"/>
          <w:szCs w:val="22"/>
        </w:rPr>
        <w:t xml:space="preserve"> </w:t>
      </w:r>
      <w:r w:rsidR="00A32E7E" w:rsidRPr="00EF151D">
        <w:rPr>
          <w:sz w:val="22"/>
          <w:szCs w:val="22"/>
        </w:rPr>
        <w:t>(</w:t>
      </w:r>
      <w:r w:rsidR="00A32E7E" w:rsidRPr="00EF151D">
        <w:rPr>
          <w:b/>
          <w:sz w:val="22"/>
          <w:szCs w:val="22"/>
        </w:rPr>
        <w:t>45 minutnih enotah)</w:t>
      </w:r>
      <w:r w:rsidRPr="00EF151D">
        <w:rPr>
          <w:sz w:val="22"/>
          <w:szCs w:val="22"/>
        </w:rPr>
        <w:t>.</w:t>
      </w:r>
    </w:p>
    <w:p w14:paraId="461507BA" w14:textId="77777777" w:rsidR="009C1865" w:rsidRPr="00EF151D" w:rsidRDefault="009C1865" w:rsidP="00EE1DC0">
      <w:pPr>
        <w:rPr>
          <w:sz w:val="22"/>
          <w:szCs w:val="22"/>
        </w:rPr>
      </w:pPr>
    </w:p>
    <w:p w14:paraId="2FD639B3" w14:textId="77777777" w:rsidR="005A5B5D" w:rsidRPr="00EF151D" w:rsidRDefault="00B119A0" w:rsidP="00EE1DC0">
      <w:pPr>
        <w:rPr>
          <w:sz w:val="22"/>
          <w:szCs w:val="22"/>
        </w:rPr>
      </w:pPr>
      <w:r w:rsidRPr="00EF151D">
        <w:rPr>
          <w:sz w:val="22"/>
          <w:szCs w:val="22"/>
        </w:rPr>
        <w:t>Vlagatelj lahko zaprosi za dodelitev uporabe</w:t>
      </w:r>
      <w:r w:rsidR="009A43DF" w:rsidRPr="00EF151D">
        <w:rPr>
          <w:sz w:val="22"/>
          <w:szCs w:val="22"/>
        </w:rPr>
        <w:t xml:space="preserve"> prostora</w:t>
      </w:r>
      <w:r w:rsidRPr="00EF151D">
        <w:rPr>
          <w:sz w:val="22"/>
          <w:szCs w:val="22"/>
        </w:rPr>
        <w:t xml:space="preserve"> v mreži</w:t>
      </w:r>
      <w:r w:rsidR="009A43DF" w:rsidRPr="00EF151D">
        <w:rPr>
          <w:sz w:val="22"/>
          <w:szCs w:val="22"/>
        </w:rPr>
        <w:t xml:space="preserve"> javnih športnih objektov</w:t>
      </w:r>
      <w:r w:rsidRPr="00EF151D">
        <w:rPr>
          <w:sz w:val="22"/>
          <w:szCs w:val="22"/>
        </w:rPr>
        <w:t xml:space="preserve"> MOL. V vlogi lahko navede želeno in nadomestno lokacijo. V postopku dodeljevanja uporabe prostora lahko komisija v primeru zasedenosti želenega in nadomestnega objekta dodeli katerikoli prost športni objekt, ki je v mreži javnih športnih objektov MOL.</w:t>
      </w:r>
      <w:r w:rsidR="005A5B5D" w:rsidRPr="00EF151D">
        <w:rPr>
          <w:sz w:val="22"/>
          <w:szCs w:val="22"/>
        </w:rPr>
        <w:t xml:space="preserve"> Pri tem se upošteva nezasedenost objektov in deficitarnost oziroma primernost objektov za posamezne športne panoge.</w:t>
      </w:r>
    </w:p>
    <w:p w14:paraId="487042B2" w14:textId="77777777" w:rsidR="00B119A0" w:rsidRPr="00EF151D" w:rsidRDefault="00B119A0" w:rsidP="00EE1DC0">
      <w:pPr>
        <w:rPr>
          <w:sz w:val="22"/>
          <w:szCs w:val="22"/>
        </w:rPr>
      </w:pPr>
    </w:p>
    <w:p w14:paraId="15BB891F" w14:textId="77777777" w:rsidR="00182043" w:rsidRPr="00EF151D" w:rsidRDefault="00182043" w:rsidP="00EE1DC0">
      <w:pPr>
        <w:rPr>
          <w:sz w:val="22"/>
          <w:szCs w:val="22"/>
        </w:rPr>
      </w:pPr>
    </w:p>
    <w:p w14:paraId="568837A9" w14:textId="77777777" w:rsidR="00BC0B6C" w:rsidRPr="0010179C" w:rsidRDefault="00BC0B6C" w:rsidP="00BC0B6C">
      <w:pPr>
        <w:numPr>
          <w:ilvl w:val="0"/>
          <w:numId w:val="58"/>
        </w:numPr>
        <w:rPr>
          <w:b/>
          <w:sz w:val="22"/>
          <w:szCs w:val="22"/>
        </w:rPr>
      </w:pPr>
      <w:r w:rsidRPr="0010179C">
        <w:rPr>
          <w:b/>
          <w:sz w:val="22"/>
          <w:szCs w:val="22"/>
        </w:rPr>
        <w:t>Sofinanciranje programov</w:t>
      </w:r>
    </w:p>
    <w:p w14:paraId="42CC4096" w14:textId="77777777" w:rsidR="00BC0B6C" w:rsidRPr="0010179C" w:rsidRDefault="00BC0B6C" w:rsidP="00BC0B6C">
      <w:pPr>
        <w:ind w:left="357" w:hanging="357"/>
        <w:rPr>
          <w:sz w:val="22"/>
          <w:szCs w:val="22"/>
        </w:rPr>
      </w:pPr>
    </w:p>
    <w:p w14:paraId="30D68D70" w14:textId="77777777" w:rsidR="00BC0B6C" w:rsidRPr="0010179C" w:rsidRDefault="00BC0B6C" w:rsidP="00BC0B6C">
      <w:pPr>
        <w:rPr>
          <w:sz w:val="22"/>
          <w:szCs w:val="22"/>
        </w:rPr>
      </w:pPr>
      <w:r w:rsidRPr="0010179C">
        <w:rPr>
          <w:sz w:val="22"/>
          <w:szCs w:val="22"/>
        </w:rPr>
        <w:t>Odobrena denarna sredstva iz tega razpisa lahko izbrani vlagatelji namenijo in uporabijo zgolj za namene, ki so za vsako področje predvideni s tem razpisom in Pravilnikom o pogojih, merilih in postopku za sofinanciranje izvajalcev letnega programa športa v Mestni občini Ljubljana (Uradni list RS, št. 98/13).</w:t>
      </w:r>
    </w:p>
    <w:p w14:paraId="31FCDE73" w14:textId="77777777" w:rsidR="00BC0B6C" w:rsidRPr="0010179C" w:rsidRDefault="00BC0B6C" w:rsidP="00BC0B6C">
      <w:pPr>
        <w:rPr>
          <w:sz w:val="22"/>
          <w:szCs w:val="22"/>
        </w:rPr>
      </w:pPr>
    </w:p>
    <w:p w14:paraId="4CEEB6AC" w14:textId="77777777" w:rsidR="00BC0B6C" w:rsidRPr="0010179C" w:rsidRDefault="00BC0B6C" w:rsidP="00BC0B6C">
      <w:pPr>
        <w:rPr>
          <w:sz w:val="22"/>
          <w:szCs w:val="22"/>
        </w:rPr>
      </w:pPr>
      <w:r w:rsidRPr="0010179C">
        <w:rPr>
          <w:sz w:val="22"/>
          <w:szCs w:val="22"/>
        </w:rPr>
        <w:t>V programih, kjer je predmet sofinanciranja strošek strokovnega delavca, lahko izvajalci kot dokazilo o namenski rabi sredstev navedejo tudi poročilo o volonterskem delu v višini do 20 % vseh stroškov dela strokovnega delavca. Upravičen strošek za uveljavljanje volonterskega dela je povračilo stroškov, skladno s 31. členom  Zakona o prostovoljstvu (Uradni list RS, št. 10/11, 16/11 – popr. in 82/15).</w:t>
      </w:r>
    </w:p>
    <w:p w14:paraId="7CE2B69A" w14:textId="77777777" w:rsidR="00BC0B6C" w:rsidRPr="0010179C" w:rsidRDefault="00BC0B6C" w:rsidP="00BC0B6C">
      <w:pPr>
        <w:rPr>
          <w:sz w:val="22"/>
          <w:szCs w:val="22"/>
        </w:rPr>
      </w:pPr>
    </w:p>
    <w:p w14:paraId="20843526" w14:textId="77777777" w:rsidR="00BC0B6C" w:rsidRPr="0010179C" w:rsidRDefault="00BC0B6C" w:rsidP="00BC0B6C">
      <w:pPr>
        <w:rPr>
          <w:sz w:val="22"/>
          <w:szCs w:val="22"/>
        </w:rPr>
      </w:pPr>
      <w:r w:rsidRPr="0010179C">
        <w:rPr>
          <w:sz w:val="22"/>
          <w:szCs w:val="22"/>
        </w:rPr>
        <w:t xml:space="preserve">Osnovo za izračun zneskov iz 4. odstavka 11. člena in 3. odstavka 31. člena Pravilnika o pogojih, merilih in postopku za sofinanciranje izvajalcev letnega programa športa v Mestni občini Ljubljana (Uradni list RS, št. 98/13) predstavljajo zneski, ki so jih panoge oz. izvajalci prejeli </w:t>
      </w:r>
      <w:r w:rsidRPr="0010179C">
        <w:rPr>
          <w:bCs/>
          <w:sz w:val="22"/>
          <w:szCs w:val="22"/>
        </w:rPr>
        <w:t xml:space="preserve">na podlagi Javnega razpisa za </w:t>
      </w:r>
      <w:r w:rsidRPr="0010179C">
        <w:rPr>
          <w:sz w:val="22"/>
          <w:szCs w:val="22"/>
        </w:rPr>
        <w:t>sofinanciranje programov</w:t>
      </w:r>
      <w:r w:rsidRPr="0010179C">
        <w:rPr>
          <w:bCs/>
          <w:sz w:val="22"/>
          <w:szCs w:val="22"/>
        </w:rPr>
        <w:t xml:space="preserve">, dodelitev domicila in dodelitev uporabe prostora programom </w:t>
      </w:r>
      <w:r w:rsidRPr="0010179C">
        <w:rPr>
          <w:sz w:val="22"/>
          <w:szCs w:val="22"/>
        </w:rPr>
        <w:t xml:space="preserve">Letnega programa športa v </w:t>
      </w:r>
      <w:r w:rsidRPr="0010179C">
        <w:rPr>
          <w:bCs/>
          <w:sz w:val="22"/>
          <w:szCs w:val="22"/>
        </w:rPr>
        <w:t xml:space="preserve">MOL za leto 2016, ter </w:t>
      </w:r>
      <w:r w:rsidRPr="0010179C">
        <w:rPr>
          <w:sz w:val="22"/>
          <w:szCs w:val="22"/>
        </w:rPr>
        <w:t xml:space="preserve">sofinanciranje Programov mestnih panožnih športnih šol otrok in mladine, usmerjenih v kakovostni in vrhunski šport za leto </w:t>
      </w:r>
      <w:r w:rsidRPr="0010179C">
        <w:rPr>
          <w:bCs/>
          <w:sz w:val="22"/>
          <w:szCs w:val="22"/>
        </w:rPr>
        <w:t>2016</w:t>
      </w:r>
      <w:r w:rsidRPr="0010179C">
        <w:rPr>
          <w:sz w:val="22"/>
          <w:szCs w:val="22"/>
        </w:rPr>
        <w:t xml:space="preserve">. </w:t>
      </w:r>
    </w:p>
    <w:p w14:paraId="0AF7A862" w14:textId="77777777" w:rsidR="00BC0B6C" w:rsidRPr="0010179C" w:rsidRDefault="00BC0B6C" w:rsidP="00BC0B6C">
      <w:pPr>
        <w:rPr>
          <w:sz w:val="22"/>
          <w:szCs w:val="22"/>
        </w:rPr>
      </w:pPr>
    </w:p>
    <w:p w14:paraId="5A036635" w14:textId="77777777" w:rsidR="00BC0B6C" w:rsidRPr="0010179C" w:rsidRDefault="00BC0B6C" w:rsidP="00BC0B6C">
      <w:pPr>
        <w:rPr>
          <w:sz w:val="22"/>
          <w:szCs w:val="22"/>
        </w:rPr>
      </w:pPr>
      <w:r w:rsidRPr="000F1BE0">
        <w:rPr>
          <w:sz w:val="22"/>
          <w:szCs w:val="22"/>
        </w:rPr>
        <w:t>Sofinanciranje programov Letnega programa športa v MOL obsega sofinanciranje programov na naslednjih področjih delovanja v športu:</w:t>
      </w:r>
    </w:p>
    <w:p w14:paraId="4F74D858" w14:textId="77777777" w:rsidR="005B6E42" w:rsidRDefault="005B6E42" w:rsidP="00EE1DC0">
      <w:pPr>
        <w:rPr>
          <w:sz w:val="22"/>
          <w:szCs w:val="22"/>
        </w:rPr>
      </w:pPr>
    </w:p>
    <w:p w14:paraId="509C80AF" w14:textId="77777777" w:rsidR="001D08F0" w:rsidRPr="006803EF" w:rsidRDefault="001D08F0" w:rsidP="001D08F0">
      <w:pPr>
        <w:pStyle w:val="SlogSlogNaslov2Levo0cmVisee063cmKrepko"/>
        <w:tabs>
          <w:tab w:val="clear" w:pos="454"/>
          <w:tab w:val="num" w:pos="540"/>
        </w:tabs>
        <w:ind w:left="540" w:hanging="540"/>
        <w:rPr>
          <w:sz w:val="22"/>
          <w:szCs w:val="22"/>
        </w:rPr>
      </w:pPr>
      <w:r w:rsidRPr="006803EF">
        <w:rPr>
          <w:sz w:val="22"/>
          <w:szCs w:val="22"/>
        </w:rPr>
        <w:t xml:space="preserve">Programi mestnih panožnih športnih šol otrok, mladine in študentov, usmerjenih v kakovostni in vrhunski šport, </w:t>
      </w:r>
      <w:r w:rsidRPr="006803EF">
        <w:rPr>
          <w:i/>
          <w:sz w:val="22"/>
          <w:szCs w:val="22"/>
        </w:rPr>
        <w:t>Obrazec 8</w:t>
      </w:r>
    </w:p>
    <w:p w14:paraId="1F0195D0" w14:textId="77777777" w:rsidR="001D08F0" w:rsidRPr="0010179C" w:rsidRDefault="001D08F0" w:rsidP="001D08F0">
      <w:pPr>
        <w:pStyle w:val="SlogSlogNaslov2Levo0cmVisee063cmKrepko"/>
        <w:numPr>
          <w:ilvl w:val="0"/>
          <w:numId w:val="0"/>
        </w:numPr>
        <w:ind w:left="540"/>
        <w:rPr>
          <w:sz w:val="22"/>
          <w:szCs w:val="22"/>
        </w:rPr>
      </w:pPr>
    </w:p>
    <w:p w14:paraId="1ADD170B" w14:textId="77777777" w:rsidR="001D08F0" w:rsidRPr="0010179C" w:rsidRDefault="001D08F0" w:rsidP="001D08F0">
      <w:pPr>
        <w:rPr>
          <w:color w:val="000000"/>
          <w:sz w:val="22"/>
          <w:szCs w:val="22"/>
        </w:rPr>
      </w:pPr>
      <w:r w:rsidRPr="0010179C">
        <w:rPr>
          <w:sz w:val="22"/>
          <w:szCs w:val="22"/>
        </w:rPr>
        <w:t xml:space="preserve">Vlagatelji lahko v okviru vloge zaprosijo za sofinanciranje stroškov dela zaposlenih trenerjev v prednostnih športnih panogah, za polni delovni čas v obsegu 40 pedagoških ur na teden izključno v programih športne vzgoje otrok, mladine in študentov, usmerjenih v kakovostni in vrhunski šport, ki tekmujejo v uradnem tekmovalnem sistemu za obdobje </w:t>
      </w:r>
      <w:r w:rsidRPr="006803EF">
        <w:rPr>
          <w:sz w:val="22"/>
          <w:szCs w:val="22"/>
        </w:rPr>
        <w:t>od 1.1.2017 do 31.12.2017. Program</w:t>
      </w:r>
      <w:r w:rsidRPr="0010179C">
        <w:rPr>
          <w:sz w:val="22"/>
          <w:szCs w:val="22"/>
        </w:rPr>
        <w:t xml:space="preserve"> lahko izvajajo tudi v Animacijski programi športne vzgoje otrok, mladine in študentov, usmerjenih v kakovostni in vrhunski šport (1.2.5.5.) in programih 1.2.5.1.</w:t>
      </w:r>
      <w:r w:rsidRPr="0010179C">
        <w:rPr>
          <w:color w:val="000000"/>
          <w:sz w:val="22"/>
          <w:szCs w:val="22"/>
        </w:rPr>
        <w:t xml:space="preserve"> Športni programi po pouku za šoloobvezne otroke.</w:t>
      </w:r>
      <w:r w:rsidRPr="0010179C">
        <w:rPr>
          <w:sz w:val="22"/>
          <w:szCs w:val="22"/>
        </w:rPr>
        <w:t xml:space="preserve"> </w:t>
      </w:r>
    </w:p>
    <w:p w14:paraId="2EC9C99A" w14:textId="77777777" w:rsidR="001D08F0" w:rsidRDefault="001D08F0" w:rsidP="001D08F0">
      <w:pPr>
        <w:rPr>
          <w:sz w:val="22"/>
          <w:szCs w:val="22"/>
        </w:rPr>
      </w:pPr>
      <w:r w:rsidRPr="0010179C">
        <w:rPr>
          <w:sz w:val="22"/>
          <w:szCs w:val="22"/>
        </w:rPr>
        <w:t xml:space="preserve">Na programu se sofinancira delo okvirno </w:t>
      </w:r>
      <w:r w:rsidR="006803EF">
        <w:rPr>
          <w:sz w:val="22"/>
          <w:szCs w:val="22"/>
        </w:rPr>
        <w:t>1</w:t>
      </w:r>
      <w:r w:rsidR="00FC5466">
        <w:rPr>
          <w:sz w:val="22"/>
          <w:szCs w:val="22"/>
        </w:rPr>
        <w:t>1</w:t>
      </w:r>
      <w:r w:rsidRPr="0010179C">
        <w:rPr>
          <w:sz w:val="22"/>
          <w:szCs w:val="22"/>
        </w:rPr>
        <w:t xml:space="preserve"> trenerjev za izvajanje programa mestnih panožnih športnih šol. </w:t>
      </w:r>
    </w:p>
    <w:p w14:paraId="0E47F32A" w14:textId="77777777" w:rsidR="001D08F0" w:rsidRPr="0010179C" w:rsidRDefault="001D08F0" w:rsidP="001D08F0">
      <w:pPr>
        <w:rPr>
          <w:sz w:val="22"/>
          <w:szCs w:val="22"/>
        </w:rPr>
      </w:pPr>
      <w:r w:rsidRPr="0010179C">
        <w:rPr>
          <w:sz w:val="22"/>
          <w:szCs w:val="22"/>
        </w:rPr>
        <w:t xml:space="preserve">V kolikor razpisana kvota za kolektivne in individualne športe ne bo porabljena, lahko komisija na podlagi prispelih vlog te kvote ustrezno preoblikuje. Ravno tako velja za razporejanje kvot znotraj skupin individualnih in kolektivnih športov po posamezni športni panogi.  </w:t>
      </w:r>
    </w:p>
    <w:p w14:paraId="79483A0B" w14:textId="2736A873" w:rsidR="001D08F0" w:rsidRPr="00984060" w:rsidRDefault="002530BF" w:rsidP="001D08F0">
      <w:pPr>
        <w:rPr>
          <w:sz w:val="22"/>
          <w:szCs w:val="22"/>
        </w:rPr>
      </w:pPr>
      <w:r w:rsidRPr="00290F57">
        <w:rPr>
          <w:sz w:val="22"/>
          <w:szCs w:val="22"/>
        </w:rPr>
        <w:t xml:space="preserve">Okvirna </w:t>
      </w:r>
      <w:r w:rsidR="001D08F0" w:rsidRPr="00290F57">
        <w:rPr>
          <w:sz w:val="22"/>
          <w:szCs w:val="22"/>
        </w:rPr>
        <w:t>razpisana kvota za posamezne pa</w:t>
      </w:r>
      <w:r w:rsidR="001D08F0" w:rsidRPr="00984060">
        <w:rPr>
          <w:sz w:val="22"/>
          <w:szCs w:val="22"/>
        </w:rPr>
        <w:t xml:space="preserve">noge je: </w:t>
      </w:r>
    </w:p>
    <w:p w14:paraId="62E7A324" w14:textId="77777777" w:rsidR="001D08F0" w:rsidRPr="003B11EB" w:rsidRDefault="001D08F0" w:rsidP="001D08F0">
      <w:pPr>
        <w:pStyle w:val="Odstavekseznama"/>
        <w:numPr>
          <w:ilvl w:val="0"/>
          <w:numId w:val="30"/>
        </w:numPr>
        <w:jc w:val="both"/>
        <w:rPr>
          <w:rFonts w:ascii="Times New Roman" w:hAnsi="Times New Roman"/>
        </w:rPr>
      </w:pPr>
      <w:r w:rsidRPr="003B11EB">
        <w:rPr>
          <w:rFonts w:ascii="Times New Roman" w:hAnsi="Times New Roman"/>
        </w:rPr>
        <w:t xml:space="preserve">individualni športi: </w:t>
      </w:r>
      <w:r w:rsidR="000F1BE0" w:rsidRPr="003B11EB">
        <w:rPr>
          <w:rFonts w:ascii="Times New Roman" w:hAnsi="Times New Roman"/>
        </w:rPr>
        <w:t>judo 1</w:t>
      </w:r>
      <w:r w:rsidRPr="003B11EB">
        <w:rPr>
          <w:rFonts w:ascii="Times New Roman" w:hAnsi="Times New Roman"/>
        </w:rPr>
        <w:t xml:space="preserve">, plavanje </w:t>
      </w:r>
      <w:r w:rsidR="000F1BE0" w:rsidRPr="003B11EB">
        <w:rPr>
          <w:rFonts w:ascii="Times New Roman" w:hAnsi="Times New Roman"/>
        </w:rPr>
        <w:t>1</w:t>
      </w:r>
      <w:r w:rsidRPr="003B11EB">
        <w:rPr>
          <w:rFonts w:ascii="Times New Roman" w:hAnsi="Times New Roman"/>
        </w:rPr>
        <w:t xml:space="preserve">, tenis </w:t>
      </w:r>
      <w:r w:rsidR="006803EF" w:rsidRPr="003B11EB">
        <w:rPr>
          <w:rFonts w:ascii="Times New Roman" w:hAnsi="Times New Roman"/>
        </w:rPr>
        <w:t>3</w:t>
      </w:r>
      <w:r w:rsidRPr="003B11EB">
        <w:rPr>
          <w:rFonts w:ascii="Times New Roman" w:hAnsi="Times New Roman"/>
        </w:rPr>
        <w:t xml:space="preserve">, </w:t>
      </w:r>
    </w:p>
    <w:p w14:paraId="6B6A92B0" w14:textId="76E9105A" w:rsidR="001D08F0" w:rsidRPr="003B11EB" w:rsidRDefault="001D08F0" w:rsidP="001D08F0">
      <w:pPr>
        <w:pStyle w:val="Odstavekseznama"/>
        <w:numPr>
          <w:ilvl w:val="0"/>
          <w:numId w:val="30"/>
        </w:numPr>
        <w:jc w:val="both"/>
        <w:rPr>
          <w:rFonts w:ascii="Times New Roman" w:hAnsi="Times New Roman"/>
        </w:rPr>
      </w:pPr>
      <w:r w:rsidRPr="003B11EB">
        <w:rPr>
          <w:rFonts w:ascii="Times New Roman" w:hAnsi="Times New Roman"/>
        </w:rPr>
        <w:t xml:space="preserve">kolektivni športi: nogomet </w:t>
      </w:r>
      <w:r w:rsidR="00B169AD" w:rsidRPr="003B11EB">
        <w:rPr>
          <w:rFonts w:ascii="Times New Roman" w:hAnsi="Times New Roman"/>
        </w:rPr>
        <w:t>2</w:t>
      </w:r>
      <w:r w:rsidRPr="003B11EB">
        <w:rPr>
          <w:rFonts w:ascii="Times New Roman" w:hAnsi="Times New Roman"/>
        </w:rPr>
        <w:t xml:space="preserve">, rokomet </w:t>
      </w:r>
      <w:r w:rsidR="00FC5466" w:rsidRPr="003B11EB">
        <w:rPr>
          <w:rFonts w:ascii="Times New Roman" w:hAnsi="Times New Roman"/>
        </w:rPr>
        <w:t>1</w:t>
      </w:r>
      <w:r w:rsidR="006803EF" w:rsidRPr="003B11EB">
        <w:rPr>
          <w:rFonts w:ascii="Times New Roman" w:hAnsi="Times New Roman"/>
        </w:rPr>
        <w:t>, odbojka 1 (samo za obdobje 1.8.2017 do 31.12.2017)</w:t>
      </w:r>
      <w:r w:rsidR="00FC5466" w:rsidRPr="003B11EB">
        <w:rPr>
          <w:rFonts w:ascii="Times New Roman" w:hAnsi="Times New Roman"/>
        </w:rPr>
        <w:t>, vaterpolo 1 (samo za obdobje 1.8.2017 do 31.12.2017)</w:t>
      </w:r>
      <w:r w:rsidRPr="003B11EB">
        <w:rPr>
          <w:rFonts w:ascii="Times New Roman" w:hAnsi="Times New Roman"/>
        </w:rPr>
        <w:t>.</w:t>
      </w:r>
    </w:p>
    <w:p w14:paraId="728A5861" w14:textId="77777777" w:rsidR="001D08F0" w:rsidRPr="0010179C" w:rsidRDefault="001D08F0" w:rsidP="001D08F0">
      <w:pPr>
        <w:pStyle w:val="Naslov2"/>
        <w:rPr>
          <w:rFonts w:cs="Times New Roman"/>
          <w:sz w:val="22"/>
          <w:szCs w:val="22"/>
        </w:rPr>
      </w:pPr>
      <w:r w:rsidRPr="0010179C">
        <w:rPr>
          <w:rFonts w:cs="Times New Roman"/>
          <w:sz w:val="22"/>
          <w:szCs w:val="22"/>
        </w:rPr>
        <w:t xml:space="preserve">Sofinancirajo se tisti programi vlagateljev, ki: </w:t>
      </w:r>
    </w:p>
    <w:p w14:paraId="406D778D" w14:textId="77777777" w:rsidR="001D08F0" w:rsidRPr="0010179C" w:rsidRDefault="001D08F0" w:rsidP="001D08F0">
      <w:pPr>
        <w:numPr>
          <w:ilvl w:val="0"/>
          <w:numId w:val="30"/>
        </w:numPr>
        <w:rPr>
          <w:sz w:val="22"/>
          <w:szCs w:val="22"/>
        </w:rPr>
      </w:pPr>
      <w:r w:rsidRPr="0010179C">
        <w:rPr>
          <w:sz w:val="22"/>
          <w:szCs w:val="22"/>
        </w:rPr>
        <w:t>zagotovijo stalnost strokovnih delavcev v celotnem obdobju izvajanja programa,</w:t>
      </w:r>
    </w:p>
    <w:p w14:paraId="42902EDE" w14:textId="77777777" w:rsidR="001D08F0" w:rsidRPr="0010179C" w:rsidRDefault="001D08F0" w:rsidP="001D08F0">
      <w:pPr>
        <w:numPr>
          <w:ilvl w:val="0"/>
          <w:numId w:val="30"/>
        </w:numPr>
        <w:rPr>
          <w:sz w:val="22"/>
          <w:szCs w:val="22"/>
        </w:rPr>
      </w:pPr>
      <w:r w:rsidRPr="0010179C">
        <w:rPr>
          <w:sz w:val="22"/>
          <w:szCs w:val="22"/>
        </w:rPr>
        <w:t>zagotovijo stalnost športnikov, vključenih v program športne vzgoje otrok, mladine in študentov, usmerjenih v kakovostni in vrhunski šport, v celotnem obdobju izvajanja programa oz. izvajajo program z omejenim prestopom športnikov v klube in društva, ki nimajo sedeža v MOL,</w:t>
      </w:r>
    </w:p>
    <w:p w14:paraId="3062E1E7" w14:textId="77777777" w:rsidR="001D08F0" w:rsidRPr="0010179C" w:rsidRDefault="001D08F0" w:rsidP="001D08F0">
      <w:pPr>
        <w:numPr>
          <w:ilvl w:val="0"/>
          <w:numId w:val="30"/>
        </w:numPr>
        <w:rPr>
          <w:sz w:val="22"/>
          <w:szCs w:val="22"/>
        </w:rPr>
      </w:pPr>
      <w:r w:rsidRPr="0010179C">
        <w:rPr>
          <w:sz w:val="22"/>
          <w:szCs w:val="22"/>
        </w:rPr>
        <w:t xml:space="preserve">bodo zagotavljali, da bo trener osebno opravil najmanj 22 pedagoških ur (enot) neposrednega vzgojno-izobraževalnega dela na terenu (treningi, animacijske vadbe) tedensko. </w:t>
      </w:r>
    </w:p>
    <w:p w14:paraId="5C8119EE" w14:textId="77777777" w:rsidR="00BC0B6C" w:rsidRDefault="00BC0B6C" w:rsidP="00EE1DC0">
      <w:pPr>
        <w:rPr>
          <w:sz w:val="22"/>
          <w:szCs w:val="22"/>
        </w:rPr>
      </w:pPr>
    </w:p>
    <w:p w14:paraId="5FCCB672" w14:textId="77777777" w:rsidR="001D08F0" w:rsidRPr="006803EF" w:rsidRDefault="001D08F0" w:rsidP="001D08F0">
      <w:pPr>
        <w:pStyle w:val="SlogSlogNaslov2Levo0cmVisee063cmKrepko"/>
        <w:tabs>
          <w:tab w:val="clear" w:pos="454"/>
          <w:tab w:val="num" w:pos="540"/>
        </w:tabs>
        <w:ind w:left="540" w:hanging="540"/>
        <w:rPr>
          <w:sz w:val="22"/>
          <w:szCs w:val="22"/>
        </w:rPr>
      </w:pPr>
      <w:r w:rsidRPr="006803EF">
        <w:rPr>
          <w:sz w:val="22"/>
          <w:szCs w:val="22"/>
        </w:rPr>
        <w:t xml:space="preserve">Program velikih mednarodnih tekmovanj in prireditev, </w:t>
      </w:r>
      <w:r w:rsidRPr="006803EF">
        <w:rPr>
          <w:i/>
          <w:sz w:val="22"/>
          <w:szCs w:val="22"/>
        </w:rPr>
        <w:t>Obrazec 9</w:t>
      </w:r>
    </w:p>
    <w:p w14:paraId="4B801E56" w14:textId="77777777" w:rsidR="001D08F0" w:rsidRPr="0010179C" w:rsidRDefault="001D08F0" w:rsidP="001D08F0">
      <w:pPr>
        <w:pStyle w:val="SlogSlogNaslov2Levo0cmVisee063cmKrepko"/>
        <w:numPr>
          <w:ilvl w:val="0"/>
          <w:numId w:val="0"/>
        </w:numPr>
        <w:ind w:left="540"/>
        <w:rPr>
          <w:sz w:val="22"/>
          <w:szCs w:val="22"/>
        </w:rPr>
      </w:pPr>
    </w:p>
    <w:p w14:paraId="0D18AACD" w14:textId="77777777" w:rsidR="001D08F0" w:rsidRDefault="001D08F0" w:rsidP="001D08F0">
      <w:pPr>
        <w:rPr>
          <w:sz w:val="22"/>
          <w:szCs w:val="22"/>
        </w:rPr>
      </w:pPr>
      <w:r w:rsidRPr="0010179C">
        <w:rPr>
          <w:sz w:val="22"/>
          <w:szCs w:val="22"/>
        </w:rPr>
        <w:t>Vlagatelji lahko v okviru vloge zaprosijo za dodelitev uporabe objekta za programe, u</w:t>
      </w:r>
      <w:r>
        <w:rPr>
          <w:sz w:val="22"/>
          <w:szCs w:val="22"/>
        </w:rPr>
        <w:t xml:space="preserve">vrščene v Letni program športa ter za </w:t>
      </w:r>
      <w:r w:rsidRPr="0010179C">
        <w:rPr>
          <w:sz w:val="22"/>
          <w:szCs w:val="22"/>
        </w:rPr>
        <w:t>druga velika mednarodna tekmo</w:t>
      </w:r>
      <w:r>
        <w:rPr>
          <w:sz w:val="22"/>
          <w:szCs w:val="22"/>
        </w:rPr>
        <w:t>vanja in prireditve (3.4.6.25.).</w:t>
      </w:r>
    </w:p>
    <w:p w14:paraId="065D40FC" w14:textId="77777777" w:rsidR="001D08F0" w:rsidRPr="0010179C" w:rsidRDefault="001D08F0" w:rsidP="001D08F0">
      <w:pPr>
        <w:rPr>
          <w:sz w:val="22"/>
          <w:szCs w:val="22"/>
        </w:rPr>
      </w:pPr>
      <w:r w:rsidRPr="0010179C">
        <w:rPr>
          <w:sz w:val="22"/>
          <w:szCs w:val="22"/>
        </w:rPr>
        <w:t xml:space="preserve">Za </w:t>
      </w:r>
      <w:r w:rsidRPr="0010179C">
        <w:rPr>
          <w:color w:val="000000" w:themeColor="text1"/>
          <w:sz w:val="22"/>
          <w:szCs w:val="22"/>
        </w:rPr>
        <w:t xml:space="preserve">izvajalce evropskih ligaških tekmovanj in svetovnih pokalov pod okriljem mednarodne športne zveze oziroma združenja (3.4.6.26.) </w:t>
      </w:r>
      <w:r w:rsidRPr="0010179C">
        <w:rPr>
          <w:sz w:val="22"/>
          <w:szCs w:val="22"/>
        </w:rPr>
        <w:t xml:space="preserve">se za izvedbo programa sofinancirajo materialni stroški in dodeli uporaba objekta. </w:t>
      </w:r>
    </w:p>
    <w:p w14:paraId="4292B41A" w14:textId="77777777" w:rsidR="001D08F0" w:rsidRPr="0010179C" w:rsidRDefault="001D08F0" w:rsidP="001D08F0">
      <w:pPr>
        <w:rPr>
          <w:sz w:val="22"/>
          <w:szCs w:val="22"/>
        </w:rPr>
      </w:pPr>
    </w:p>
    <w:p w14:paraId="111417E6" w14:textId="77777777" w:rsidR="001D08F0" w:rsidRPr="0010179C" w:rsidRDefault="001D08F0" w:rsidP="001D08F0">
      <w:pPr>
        <w:rPr>
          <w:sz w:val="22"/>
          <w:szCs w:val="22"/>
        </w:rPr>
      </w:pPr>
      <w:r w:rsidRPr="0010179C">
        <w:rPr>
          <w:sz w:val="22"/>
          <w:szCs w:val="22"/>
        </w:rPr>
        <w:t xml:space="preserve">Izvajalci so v okviru izvajanja programa 3.4.6. dolžni: </w:t>
      </w:r>
    </w:p>
    <w:p w14:paraId="4AE58CD9" w14:textId="77777777" w:rsidR="001D08F0" w:rsidRPr="0010179C" w:rsidRDefault="001D08F0" w:rsidP="001D08F0">
      <w:pPr>
        <w:pStyle w:val="Odstavekseznama"/>
        <w:numPr>
          <w:ilvl w:val="0"/>
          <w:numId w:val="35"/>
        </w:numPr>
        <w:spacing w:after="0" w:line="240" w:lineRule="auto"/>
        <w:ind w:left="426" w:hanging="426"/>
        <w:contextualSpacing w:val="0"/>
        <w:jc w:val="both"/>
        <w:rPr>
          <w:rFonts w:ascii="Times New Roman" w:hAnsi="Times New Roman"/>
        </w:rPr>
      </w:pPr>
      <w:r w:rsidRPr="0010179C">
        <w:rPr>
          <w:rFonts w:ascii="Times New Roman" w:hAnsi="Times New Roman"/>
        </w:rPr>
        <w:t>poskrbeti za navajanje naziva »Ljubljana« v vseh elektronskih in tiskanih medijih kot mesta, iz katerega izvajalec Letnega programa športa in prireditve prihaja,</w:t>
      </w:r>
    </w:p>
    <w:p w14:paraId="635946CF" w14:textId="77777777" w:rsidR="001D08F0" w:rsidRPr="0010179C" w:rsidRDefault="001D08F0" w:rsidP="001D08F0">
      <w:pPr>
        <w:pStyle w:val="Odstavekseznama"/>
        <w:numPr>
          <w:ilvl w:val="0"/>
          <w:numId w:val="35"/>
        </w:numPr>
        <w:spacing w:after="0" w:line="240" w:lineRule="auto"/>
        <w:ind w:left="426" w:hanging="426"/>
        <w:contextualSpacing w:val="0"/>
        <w:jc w:val="both"/>
        <w:rPr>
          <w:rFonts w:ascii="Times New Roman" w:hAnsi="Times New Roman"/>
        </w:rPr>
      </w:pPr>
      <w:r w:rsidRPr="0010179C">
        <w:rPr>
          <w:rFonts w:ascii="Times New Roman" w:eastAsia="Times New Roman" w:hAnsi="Times New Roman"/>
        </w:rPr>
        <w:t>sodelovati pri aktivnostih Javnega zavoda ŠPORT LJUBLJANA in Javnega zavoda Turizem Ljubljana za promocijo mesta Ljubljana</w:t>
      </w:r>
      <w:r w:rsidRPr="0010179C">
        <w:rPr>
          <w:rFonts w:ascii="Times New Roman" w:hAnsi="Times New Roman"/>
        </w:rPr>
        <w:t>,</w:t>
      </w:r>
    </w:p>
    <w:p w14:paraId="72FE5534" w14:textId="77777777" w:rsidR="001D08F0" w:rsidRPr="0010179C" w:rsidRDefault="001D08F0" w:rsidP="001D08F0">
      <w:pPr>
        <w:pStyle w:val="Odstavekseznama"/>
        <w:numPr>
          <w:ilvl w:val="0"/>
          <w:numId w:val="35"/>
        </w:numPr>
        <w:spacing w:after="0" w:line="240" w:lineRule="auto"/>
        <w:ind w:left="426" w:hanging="426"/>
        <w:contextualSpacing w:val="0"/>
        <w:jc w:val="both"/>
        <w:rPr>
          <w:rFonts w:ascii="Times New Roman" w:hAnsi="Times New Roman"/>
        </w:rPr>
      </w:pPr>
      <w:r w:rsidRPr="0010179C">
        <w:rPr>
          <w:rFonts w:ascii="Times New Roman" w:hAnsi="Times New Roman"/>
        </w:rPr>
        <w:t xml:space="preserve">pri izvajanju programa in pri drugih oblikah javnega nastopanja ter v elektronskih in tiskanih medijih v zvezi z njim navajati, da je njegovo izvajanje sofinancira tudi Mestna občina Ljubljana. </w:t>
      </w:r>
    </w:p>
    <w:p w14:paraId="22179C36" w14:textId="77777777" w:rsidR="001D08F0" w:rsidRPr="0010179C" w:rsidRDefault="001D08F0" w:rsidP="001D08F0">
      <w:pPr>
        <w:rPr>
          <w:sz w:val="22"/>
          <w:szCs w:val="22"/>
        </w:rPr>
      </w:pPr>
    </w:p>
    <w:p w14:paraId="7ED081E1" w14:textId="1CD81EBC" w:rsidR="001D08F0" w:rsidRPr="0010179C" w:rsidRDefault="001D08F0" w:rsidP="001D08F0">
      <w:pPr>
        <w:rPr>
          <w:sz w:val="22"/>
          <w:szCs w:val="22"/>
        </w:rPr>
      </w:pPr>
      <w:r w:rsidRPr="0010179C">
        <w:rPr>
          <w:sz w:val="22"/>
          <w:szCs w:val="22"/>
        </w:rPr>
        <w:t>Izvajalci programov evropskih ligaških tekmovanj oziroma drugih velikih ligaških tekmovanj pod okriljem mednarodne športne zveze oziroma njihovih združenj v hokeju na ledu morajo za promocijo mesta Ljubljana (3.4.6.26.):</w:t>
      </w:r>
    </w:p>
    <w:p w14:paraId="201392C5" w14:textId="77777777" w:rsidR="001D08F0" w:rsidRPr="0010179C" w:rsidRDefault="001D08F0" w:rsidP="001D08F0">
      <w:pPr>
        <w:numPr>
          <w:ilvl w:val="0"/>
          <w:numId w:val="36"/>
        </w:numPr>
        <w:ind w:left="426" w:hanging="426"/>
        <w:rPr>
          <w:sz w:val="22"/>
          <w:szCs w:val="22"/>
        </w:rPr>
      </w:pPr>
      <w:r w:rsidRPr="0010179C">
        <w:rPr>
          <w:sz w:val="22"/>
          <w:szCs w:val="22"/>
        </w:rPr>
        <w:t xml:space="preserve">na vidnem mestu dresa igralca zagotoviti napis Ljubljana, </w:t>
      </w:r>
    </w:p>
    <w:p w14:paraId="29F25720" w14:textId="77777777" w:rsidR="001D08F0" w:rsidRPr="0010179C" w:rsidRDefault="001D08F0" w:rsidP="001D08F0">
      <w:pPr>
        <w:numPr>
          <w:ilvl w:val="0"/>
          <w:numId w:val="36"/>
        </w:numPr>
        <w:ind w:left="426" w:hanging="426"/>
        <w:rPr>
          <w:sz w:val="22"/>
          <w:szCs w:val="22"/>
        </w:rPr>
      </w:pPr>
      <w:r w:rsidRPr="0010179C">
        <w:rPr>
          <w:sz w:val="22"/>
          <w:szCs w:val="22"/>
        </w:rPr>
        <w:t>na vseh gradivih, pri vseh objavah in predstavitvah programa športa navesti, da njegovo izvajanje sofinancira MOL, ter objaviti grb Mestne občine Ljubljana z napisom, skladno s celostno grafično podobo (CGP) (»Mestna občina Ljubljana« z GRBOM in predpisano obliko pisave),</w:t>
      </w:r>
    </w:p>
    <w:p w14:paraId="51052C02" w14:textId="77777777" w:rsidR="001D08F0" w:rsidRPr="0010179C" w:rsidRDefault="001D08F0" w:rsidP="001D08F0">
      <w:pPr>
        <w:numPr>
          <w:ilvl w:val="0"/>
          <w:numId w:val="36"/>
        </w:numPr>
        <w:ind w:left="426" w:hanging="426"/>
        <w:rPr>
          <w:sz w:val="22"/>
          <w:szCs w:val="22"/>
        </w:rPr>
      </w:pPr>
      <w:r w:rsidRPr="0010179C">
        <w:rPr>
          <w:sz w:val="22"/>
          <w:szCs w:val="22"/>
        </w:rPr>
        <w:t>na vseh oglasnih panojih ob igrišču in na objektu, kjer poteka tekmovanje, skladno s CGP navajati ime Mestna občina Ljubljana in GRB, »ŠPORT LJUBLJANA« in »Visit Ljubljana« (v kolikor se dogodek oglašuje tudi na reklamnih panojih in oglasnih panojih, je tudi tu potrebno navajati omenjene nazive iz te alineje),</w:t>
      </w:r>
    </w:p>
    <w:p w14:paraId="4E762A35" w14:textId="77777777" w:rsidR="001D08F0" w:rsidRPr="0010179C" w:rsidRDefault="001D08F0" w:rsidP="001D08F0">
      <w:pPr>
        <w:numPr>
          <w:ilvl w:val="0"/>
          <w:numId w:val="36"/>
        </w:numPr>
        <w:ind w:left="426" w:hanging="426"/>
        <w:rPr>
          <w:sz w:val="22"/>
          <w:szCs w:val="22"/>
        </w:rPr>
      </w:pPr>
      <w:r w:rsidRPr="0010179C">
        <w:rPr>
          <w:sz w:val="22"/>
          <w:szCs w:val="22"/>
        </w:rPr>
        <w:t>zagotoviti vidno oglaševanje mesta Ljubljana na spletnih straneh ter na izdanih vstopnicah za tekme,</w:t>
      </w:r>
    </w:p>
    <w:p w14:paraId="263E1929" w14:textId="77777777" w:rsidR="001D08F0" w:rsidRPr="0010179C" w:rsidRDefault="001D08F0" w:rsidP="001D08F0">
      <w:pPr>
        <w:numPr>
          <w:ilvl w:val="0"/>
          <w:numId w:val="36"/>
        </w:numPr>
        <w:ind w:left="426" w:hanging="426"/>
        <w:rPr>
          <w:sz w:val="22"/>
          <w:szCs w:val="22"/>
        </w:rPr>
      </w:pPr>
      <w:r w:rsidRPr="0010179C">
        <w:rPr>
          <w:sz w:val="22"/>
          <w:szCs w:val="22"/>
        </w:rPr>
        <w:t>zagotoviti TV oz. internetni prenos tekem, ki se izvajajo v Mestni občini Ljubljana.</w:t>
      </w:r>
    </w:p>
    <w:p w14:paraId="3757EE92" w14:textId="77777777" w:rsidR="001D08F0" w:rsidRDefault="001D08F0" w:rsidP="00EE1DC0">
      <w:pPr>
        <w:rPr>
          <w:sz w:val="22"/>
          <w:szCs w:val="22"/>
        </w:rPr>
      </w:pPr>
    </w:p>
    <w:p w14:paraId="4368251D" w14:textId="77777777" w:rsidR="001D08F0" w:rsidRPr="00EE1DC0" w:rsidRDefault="001D08F0" w:rsidP="00EE1DC0">
      <w:pPr>
        <w:rPr>
          <w:sz w:val="22"/>
          <w:szCs w:val="22"/>
        </w:rPr>
      </w:pPr>
    </w:p>
    <w:p w14:paraId="0D64ADB8" w14:textId="77777777" w:rsidR="00232637" w:rsidRPr="00EE1DC0" w:rsidRDefault="001B3541" w:rsidP="00EE1DC0">
      <w:pPr>
        <w:pStyle w:val="Naslov1"/>
        <w:rPr>
          <w:rFonts w:ascii="Times New Roman" w:hAnsi="Times New Roman"/>
          <w:szCs w:val="22"/>
        </w:rPr>
      </w:pPr>
      <w:r w:rsidRPr="00EE1DC0">
        <w:rPr>
          <w:rFonts w:ascii="Times New Roman" w:hAnsi="Times New Roman"/>
          <w:szCs w:val="22"/>
        </w:rPr>
        <w:t>O</w:t>
      </w:r>
      <w:r w:rsidR="00232637" w:rsidRPr="00EE1DC0">
        <w:rPr>
          <w:rFonts w:ascii="Times New Roman" w:hAnsi="Times New Roman"/>
          <w:szCs w:val="22"/>
        </w:rPr>
        <w:t>SNOVNI POGOJI ZA KANDIDIRANJE NA JAVNEM RAZPISU</w:t>
      </w:r>
    </w:p>
    <w:p w14:paraId="6A6919B3" w14:textId="77777777" w:rsidR="00232637" w:rsidRPr="00EE1DC0" w:rsidRDefault="00232637" w:rsidP="00EE1DC0">
      <w:pPr>
        <w:autoSpaceDE w:val="0"/>
        <w:autoSpaceDN w:val="0"/>
        <w:adjustRightInd w:val="0"/>
        <w:rPr>
          <w:b/>
          <w:bCs/>
          <w:sz w:val="22"/>
          <w:szCs w:val="22"/>
        </w:rPr>
      </w:pPr>
    </w:p>
    <w:p w14:paraId="5D0BC829" w14:textId="77777777" w:rsidR="00BC0B6C" w:rsidRPr="0010179C" w:rsidRDefault="00BC0B6C" w:rsidP="00BC0B6C">
      <w:pPr>
        <w:rPr>
          <w:sz w:val="22"/>
          <w:szCs w:val="22"/>
        </w:rPr>
      </w:pPr>
      <w:r w:rsidRPr="0010179C">
        <w:rPr>
          <w:sz w:val="22"/>
          <w:szCs w:val="22"/>
        </w:rPr>
        <w:t>Na razpis za izbor izvajalcev lahko kandidirajo izvajalci, ki spadajo v naslednje kategorije:</w:t>
      </w:r>
    </w:p>
    <w:p w14:paraId="280AA875" w14:textId="77777777" w:rsidR="00BC0B6C" w:rsidRPr="0010179C" w:rsidRDefault="00BC0B6C" w:rsidP="00BC0B6C">
      <w:pPr>
        <w:pStyle w:val="alineja"/>
        <w:numPr>
          <w:ilvl w:val="0"/>
          <w:numId w:val="36"/>
        </w:numPr>
        <w:rPr>
          <w:sz w:val="22"/>
          <w:szCs w:val="22"/>
        </w:rPr>
      </w:pPr>
      <w:r w:rsidRPr="0010179C">
        <w:rPr>
          <w:sz w:val="22"/>
          <w:szCs w:val="22"/>
        </w:rPr>
        <w:t xml:space="preserve">športna društva in zveze športnih društev na podlagi Zakona o društvih (Uradni list RS, št. 64/11 – uradno prečiščeno besedilo); zavodi, registrirani za opravljanje dejavnosti v športu, na podlagi Zakona o zavodih (Uradni list RS - stari, št. 12/91, Uradni list RS/I, št. 17/91 - ZUDE, Uradni list RS, št. 55/92 - ZVDK, 13/93, 66/93, 66/93, 45/94 - odl. US, 8/96, 31/00 - ZP-L, 36/00 - ZPDZC in 127/06 - ZJZP), </w:t>
      </w:r>
    </w:p>
    <w:p w14:paraId="3BED68FF" w14:textId="77777777" w:rsidR="00BC0B6C" w:rsidRPr="0010179C" w:rsidRDefault="00BC0B6C" w:rsidP="00BC0B6C">
      <w:pPr>
        <w:pStyle w:val="alineja"/>
        <w:numPr>
          <w:ilvl w:val="0"/>
          <w:numId w:val="36"/>
        </w:numPr>
        <w:rPr>
          <w:sz w:val="22"/>
          <w:szCs w:val="22"/>
        </w:rPr>
      </w:pPr>
      <w:r w:rsidRPr="0010179C">
        <w:rPr>
          <w:sz w:val="22"/>
          <w:szCs w:val="22"/>
        </w:rPr>
        <w:t>ustanove, ki so ustanovljene za opravljanje dejavnosti v športu in so splošno koristne in neprofitne, na podlagi Zakona o ustanovah (Uradni list RS, št. 70/05 – uradno prečiščeno besedilo);</w:t>
      </w:r>
    </w:p>
    <w:p w14:paraId="1DE1C5F9" w14:textId="77777777" w:rsidR="00BC0B6C" w:rsidRPr="0010179C" w:rsidRDefault="00BC0B6C" w:rsidP="00BC0B6C">
      <w:pPr>
        <w:pStyle w:val="alineja"/>
        <w:numPr>
          <w:ilvl w:val="0"/>
          <w:numId w:val="36"/>
        </w:numPr>
        <w:rPr>
          <w:sz w:val="22"/>
          <w:szCs w:val="22"/>
        </w:rPr>
      </w:pPr>
      <w:r w:rsidRPr="0010179C">
        <w:rPr>
          <w:sz w:val="22"/>
          <w:szCs w:val="22"/>
        </w:rPr>
        <w:t>zasebniki, gospodarske družbe in druge organizacije, registrirane za opravljanje dejavnosti v športu;</w:t>
      </w:r>
    </w:p>
    <w:p w14:paraId="797491EF" w14:textId="77777777" w:rsidR="00BC0B6C" w:rsidRPr="0010179C" w:rsidRDefault="00BC0B6C" w:rsidP="00BC0B6C">
      <w:pPr>
        <w:pStyle w:val="alineja"/>
        <w:numPr>
          <w:ilvl w:val="0"/>
          <w:numId w:val="36"/>
        </w:numPr>
        <w:rPr>
          <w:sz w:val="22"/>
          <w:szCs w:val="22"/>
        </w:rPr>
      </w:pPr>
      <w:r w:rsidRPr="0010179C">
        <w:rPr>
          <w:sz w:val="22"/>
          <w:szCs w:val="22"/>
        </w:rPr>
        <w:t>vrtci, osnovne šole, poklicne, srednje tehniške in srednje strokovne šole, gimnazije, višje strokovne šole in visokošolski zavodi.</w:t>
      </w:r>
    </w:p>
    <w:p w14:paraId="080F6BAC" w14:textId="77777777" w:rsidR="00BC0B6C" w:rsidRPr="0010179C" w:rsidRDefault="00BC0B6C" w:rsidP="00BC0B6C">
      <w:pPr>
        <w:rPr>
          <w:sz w:val="22"/>
          <w:szCs w:val="22"/>
        </w:rPr>
      </w:pPr>
    </w:p>
    <w:p w14:paraId="52A2640C" w14:textId="77777777" w:rsidR="00BC0B6C" w:rsidRPr="0010179C" w:rsidRDefault="00BC0B6C" w:rsidP="00BC0B6C">
      <w:pPr>
        <w:rPr>
          <w:sz w:val="22"/>
          <w:szCs w:val="22"/>
        </w:rPr>
      </w:pPr>
      <w:r w:rsidRPr="0010179C">
        <w:rPr>
          <w:sz w:val="22"/>
          <w:szCs w:val="22"/>
        </w:rPr>
        <w:t>Športna društva in njihova združenja imajo pod enakimi pogoji prednost pri izvajanju letnega programa športa.</w:t>
      </w:r>
    </w:p>
    <w:p w14:paraId="3AE513E6" w14:textId="77777777" w:rsidR="00BC0B6C" w:rsidRPr="0010179C" w:rsidRDefault="00BC0B6C" w:rsidP="00BC0B6C">
      <w:pPr>
        <w:rPr>
          <w:sz w:val="22"/>
          <w:szCs w:val="22"/>
        </w:rPr>
      </w:pPr>
    </w:p>
    <w:p w14:paraId="01393BD8" w14:textId="77777777" w:rsidR="00BC0B6C" w:rsidRPr="0010179C" w:rsidRDefault="00BC0B6C" w:rsidP="00BC0B6C">
      <w:pPr>
        <w:rPr>
          <w:sz w:val="22"/>
          <w:szCs w:val="22"/>
        </w:rPr>
      </w:pPr>
      <w:r w:rsidRPr="0010179C">
        <w:rPr>
          <w:sz w:val="22"/>
          <w:szCs w:val="22"/>
        </w:rPr>
        <w:t>Pravico do pridobitve statusa izvajalca ter sofinanciranja programov in uporabe prostora v mreži javnih športnih objektov imajo izvajalci, ki:</w:t>
      </w:r>
    </w:p>
    <w:p w14:paraId="0BB9866B" w14:textId="77777777" w:rsidR="00BC0B6C" w:rsidRPr="0010179C" w:rsidRDefault="00BC0B6C" w:rsidP="00BC0B6C">
      <w:pPr>
        <w:numPr>
          <w:ilvl w:val="0"/>
          <w:numId w:val="4"/>
        </w:numPr>
        <w:rPr>
          <w:sz w:val="22"/>
          <w:szCs w:val="22"/>
        </w:rPr>
      </w:pPr>
      <w:r w:rsidRPr="0010179C">
        <w:rPr>
          <w:sz w:val="22"/>
          <w:szCs w:val="22"/>
        </w:rPr>
        <w:t>so registrirani za izvajanje dejavnosti v športu; šifrant SKD: 85.510, 93.120, 93.190, 94.991</w:t>
      </w:r>
    </w:p>
    <w:p w14:paraId="67666C25" w14:textId="77777777" w:rsidR="00BC0B6C" w:rsidRPr="0010179C" w:rsidRDefault="00BC0B6C" w:rsidP="00BC0B6C">
      <w:pPr>
        <w:numPr>
          <w:ilvl w:val="0"/>
          <w:numId w:val="4"/>
        </w:numPr>
        <w:rPr>
          <w:sz w:val="22"/>
          <w:szCs w:val="22"/>
        </w:rPr>
      </w:pPr>
      <w:r w:rsidRPr="0010179C">
        <w:rPr>
          <w:sz w:val="22"/>
          <w:szCs w:val="22"/>
        </w:rPr>
        <w:t>imajo sedež oziroma stalno prebivališče v MOL, delujejo za območje MOL in izvajajo dejavnost pretežno za prebivalce MOL;</w:t>
      </w:r>
    </w:p>
    <w:p w14:paraId="5F4FB266" w14:textId="77777777" w:rsidR="00BC0B6C" w:rsidRPr="0010179C" w:rsidRDefault="00BC0B6C" w:rsidP="00BC0B6C">
      <w:pPr>
        <w:numPr>
          <w:ilvl w:val="0"/>
          <w:numId w:val="4"/>
        </w:numPr>
        <w:rPr>
          <w:sz w:val="22"/>
          <w:szCs w:val="22"/>
        </w:rPr>
      </w:pPr>
      <w:r w:rsidRPr="0010179C">
        <w:rPr>
          <w:sz w:val="22"/>
          <w:szCs w:val="22"/>
        </w:rPr>
        <w:t>delujejo in imajo sedež v MOL najmanj dve leti;</w:t>
      </w:r>
    </w:p>
    <w:p w14:paraId="0F7BEB3E" w14:textId="77777777" w:rsidR="00BC0B6C" w:rsidRPr="0010179C" w:rsidRDefault="00BC0B6C" w:rsidP="00BC0B6C">
      <w:pPr>
        <w:numPr>
          <w:ilvl w:val="0"/>
          <w:numId w:val="4"/>
        </w:numPr>
        <w:rPr>
          <w:sz w:val="22"/>
          <w:szCs w:val="22"/>
        </w:rPr>
      </w:pPr>
      <w:r w:rsidRPr="0010179C">
        <w:rPr>
          <w:sz w:val="22"/>
          <w:szCs w:val="22"/>
        </w:rPr>
        <w:t xml:space="preserve">imajo zagotovljene kadrovske in organizacijske pogoje za uresničevanje na razpis prijavljenih programov in izvajajo programe športa s svojimi strokovnimi kadri; </w:t>
      </w:r>
    </w:p>
    <w:p w14:paraId="1FFC6A7D" w14:textId="77777777" w:rsidR="00BC0B6C" w:rsidRPr="0010179C" w:rsidRDefault="00BC0B6C" w:rsidP="00BC0B6C">
      <w:pPr>
        <w:numPr>
          <w:ilvl w:val="0"/>
          <w:numId w:val="4"/>
        </w:numPr>
        <w:rPr>
          <w:sz w:val="22"/>
          <w:szCs w:val="22"/>
        </w:rPr>
      </w:pPr>
      <w:r w:rsidRPr="0010179C">
        <w:rPr>
          <w:sz w:val="22"/>
          <w:szCs w:val="22"/>
        </w:rPr>
        <w:t>imajo status športnega društva, katerih člani plačujejo članarino, in imajo urejeno zbirko članstva in udeležencev programov;</w:t>
      </w:r>
    </w:p>
    <w:p w14:paraId="318E0365" w14:textId="77777777" w:rsidR="00BC0B6C" w:rsidRPr="0010179C" w:rsidRDefault="00BC0B6C" w:rsidP="00BC0B6C">
      <w:pPr>
        <w:numPr>
          <w:ilvl w:val="0"/>
          <w:numId w:val="4"/>
        </w:numPr>
        <w:rPr>
          <w:sz w:val="22"/>
          <w:szCs w:val="22"/>
        </w:rPr>
      </w:pPr>
      <w:r w:rsidRPr="0010179C">
        <w:rPr>
          <w:sz w:val="22"/>
          <w:szCs w:val="22"/>
        </w:rPr>
        <w:t>imajo status športnega društva in v kolektivnih športih s svojimi ekipami igrajo domače tekme na območju MOL, razen v primeru, da tega zaradi objektivnih razlogov ne morejo;</w:t>
      </w:r>
    </w:p>
    <w:p w14:paraId="30250632" w14:textId="77777777" w:rsidR="00BC0B6C" w:rsidRPr="0010179C" w:rsidRDefault="00BC0B6C" w:rsidP="00BC0B6C">
      <w:pPr>
        <w:numPr>
          <w:ilvl w:val="0"/>
          <w:numId w:val="4"/>
        </w:numPr>
        <w:rPr>
          <w:sz w:val="22"/>
          <w:szCs w:val="22"/>
        </w:rPr>
      </w:pPr>
      <w:r w:rsidRPr="0010179C">
        <w:rPr>
          <w:sz w:val="22"/>
          <w:szCs w:val="22"/>
        </w:rPr>
        <w:t>nimajo neporavnanih zapadlih obveznosti oziroma tekočih sodnih sporov z MOL in njenimi povezanimi osebami;</w:t>
      </w:r>
    </w:p>
    <w:p w14:paraId="176B711A" w14:textId="77777777" w:rsidR="00BC0B6C" w:rsidRPr="0010179C" w:rsidRDefault="00BC0B6C" w:rsidP="00BC0B6C">
      <w:pPr>
        <w:numPr>
          <w:ilvl w:val="0"/>
          <w:numId w:val="4"/>
        </w:numPr>
        <w:rPr>
          <w:sz w:val="22"/>
          <w:szCs w:val="22"/>
        </w:rPr>
      </w:pPr>
      <w:r w:rsidRPr="0010179C">
        <w:rPr>
          <w:sz w:val="22"/>
          <w:szCs w:val="22"/>
        </w:rPr>
        <w:t>zagotavljajo izvedbo programov športa v skladu z načeli trajnostnega razvoja;</w:t>
      </w:r>
    </w:p>
    <w:p w14:paraId="0FDEAA1F" w14:textId="77777777" w:rsidR="00BC0B6C" w:rsidRPr="0010179C" w:rsidRDefault="00BC0B6C" w:rsidP="00BC0B6C">
      <w:pPr>
        <w:numPr>
          <w:ilvl w:val="0"/>
          <w:numId w:val="4"/>
        </w:numPr>
        <w:rPr>
          <w:sz w:val="22"/>
          <w:szCs w:val="22"/>
        </w:rPr>
      </w:pPr>
      <w:r w:rsidRPr="0010179C">
        <w:rPr>
          <w:sz w:val="22"/>
          <w:szCs w:val="22"/>
        </w:rPr>
        <w:t>izpolnjujejo druge pogoje, določene s Pravilnikom o pogojih, merilih in postopku za sofinanciranje izvajalcev letnega programa športa v Mestni občini Ljubljana (Uradni list RS, št. 98/13), letnim programom športa in razpisno dokumentacijo.</w:t>
      </w:r>
    </w:p>
    <w:p w14:paraId="6C311929" w14:textId="77777777" w:rsidR="00BC0B6C" w:rsidRPr="0010179C" w:rsidRDefault="00BC0B6C" w:rsidP="00BC0B6C">
      <w:pPr>
        <w:rPr>
          <w:sz w:val="22"/>
          <w:szCs w:val="22"/>
        </w:rPr>
      </w:pPr>
    </w:p>
    <w:p w14:paraId="329F390D" w14:textId="77777777" w:rsidR="00BC0B6C" w:rsidRPr="0010179C" w:rsidRDefault="00BC0B6C" w:rsidP="00BC0B6C">
      <w:pPr>
        <w:rPr>
          <w:sz w:val="22"/>
          <w:szCs w:val="22"/>
        </w:rPr>
      </w:pPr>
      <w:r w:rsidRPr="0010179C">
        <w:rPr>
          <w:sz w:val="22"/>
          <w:szCs w:val="22"/>
        </w:rPr>
        <w:t>Status izvajalca lahko dobi vsak izvajalec, ki izpolnjuje pogoje iz prejšnjega odstavka in:</w:t>
      </w:r>
    </w:p>
    <w:p w14:paraId="215C64A4" w14:textId="77777777" w:rsidR="00BC0B6C" w:rsidRPr="0010179C" w:rsidRDefault="00BC0B6C" w:rsidP="00BC0B6C">
      <w:pPr>
        <w:numPr>
          <w:ilvl w:val="0"/>
          <w:numId w:val="4"/>
        </w:numPr>
        <w:rPr>
          <w:sz w:val="22"/>
          <w:szCs w:val="22"/>
        </w:rPr>
      </w:pPr>
      <w:r w:rsidRPr="0010179C">
        <w:rPr>
          <w:sz w:val="22"/>
          <w:szCs w:val="22"/>
        </w:rPr>
        <w:t>se mu sofinancira program iz proračuna MOL ali</w:t>
      </w:r>
    </w:p>
    <w:p w14:paraId="708DB4E7" w14:textId="77777777" w:rsidR="00BC0B6C" w:rsidRPr="0010179C" w:rsidRDefault="00BC0B6C" w:rsidP="00BC0B6C">
      <w:pPr>
        <w:numPr>
          <w:ilvl w:val="0"/>
          <w:numId w:val="4"/>
        </w:numPr>
        <w:rPr>
          <w:sz w:val="22"/>
          <w:szCs w:val="22"/>
        </w:rPr>
      </w:pPr>
      <w:r w:rsidRPr="0010179C">
        <w:rPr>
          <w:sz w:val="22"/>
          <w:szCs w:val="22"/>
        </w:rPr>
        <w:t>se mu dodeli uporaba prostora v mreži javnih športnih objektov ali</w:t>
      </w:r>
    </w:p>
    <w:p w14:paraId="0761ED25" w14:textId="77777777" w:rsidR="00BC0B6C" w:rsidRPr="0010179C" w:rsidRDefault="00BC0B6C" w:rsidP="00BC0B6C">
      <w:pPr>
        <w:numPr>
          <w:ilvl w:val="0"/>
          <w:numId w:val="4"/>
        </w:numPr>
        <w:rPr>
          <w:sz w:val="22"/>
          <w:szCs w:val="22"/>
        </w:rPr>
      </w:pPr>
      <w:r w:rsidRPr="0010179C">
        <w:rPr>
          <w:sz w:val="22"/>
          <w:szCs w:val="22"/>
        </w:rPr>
        <w:t>v postopku vrednotenja programov po merilih prejme vsaj 50% točk.</w:t>
      </w:r>
    </w:p>
    <w:p w14:paraId="52D35538" w14:textId="77777777" w:rsidR="00BC0B6C" w:rsidRPr="0010179C" w:rsidRDefault="00BC0B6C" w:rsidP="00BC0B6C">
      <w:pPr>
        <w:rPr>
          <w:sz w:val="22"/>
          <w:szCs w:val="22"/>
        </w:rPr>
      </w:pPr>
    </w:p>
    <w:p w14:paraId="107928B4" w14:textId="77777777" w:rsidR="00BC0B6C" w:rsidRPr="0010179C" w:rsidRDefault="00BC0B6C" w:rsidP="00BC0B6C">
      <w:pPr>
        <w:rPr>
          <w:sz w:val="22"/>
          <w:szCs w:val="22"/>
        </w:rPr>
      </w:pPr>
      <w:r w:rsidRPr="0010179C">
        <w:rPr>
          <w:sz w:val="22"/>
          <w:szCs w:val="22"/>
        </w:rPr>
        <w:t>Na razpis lahko s programi na posameznih področjih kandidirajo tudi izvajalci, ki so združeni v konzorcij znotraj posamezne športne panoge, pri čemer morajo v vlogi na razpis s konzorcijsko pogodbo oziroma izjavo opredeliti vlogo vsakega posameznega člana konzorcija in način financiranja programa, s katerim kandidirajo. Konzorcij se v postopku vrednotenja obravnava kot en vlagatelj. Vsi člani konzorcija morajo izpolnjevati pogoje za pridobitev statusa izvajalca Letnega programa športa v MOL.</w:t>
      </w:r>
    </w:p>
    <w:p w14:paraId="131B2F53" w14:textId="77777777" w:rsidR="00BC0B6C" w:rsidRPr="0010179C" w:rsidRDefault="00BC0B6C" w:rsidP="00BC0B6C">
      <w:pPr>
        <w:rPr>
          <w:sz w:val="22"/>
          <w:szCs w:val="22"/>
        </w:rPr>
      </w:pPr>
    </w:p>
    <w:p w14:paraId="14F343E5" w14:textId="77777777" w:rsidR="00BC0B6C" w:rsidRPr="0010179C" w:rsidRDefault="00BC0B6C" w:rsidP="00BC0B6C">
      <w:pPr>
        <w:rPr>
          <w:sz w:val="22"/>
          <w:szCs w:val="22"/>
        </w:rPr>
      </w:pPr>
      <w:r w:rsidRPr="0010179C">
        <w:rPr>
          <w:sz w:val="22"/>
          <w:szCs w:val="22"/>
        </w:rPr>
        <w:t>V primeru zamenjave strokovnega delavca, mora biti nov strokovni delavec enake ali višje stopnje izobrazbe oz. usposobljenosti.</w:t>
      </w:r>
    </w:p>
    <w:p w14:paraId="53805945" w14:textId="77777777" w:rsidR="00BC0B6C" w:rsidRPr="0010179C" w:rsidRDefault="00BC0B6C" w:rsidP="00BC0B6C">
      <w:pPr>
        <w:rPr>
          <w:sz w:val="22"/>
          <w:szCs w:val="22"/>
        </w:rPr>
      </w:pPr>
    </w:p>
    <w:p w14:paraId="7DED84EE" w14:textId="77777777" w:rsidR="00BC0B6C" w:rsidRPr="0010179C" w:rsidRDefault="00BC0B6C" w:rsidP="00BC0B6C">
      <w:pPr>
        <w:rPr>
          <w:sz w:val="22"/>
          <w:szCs w:val="22"/>
        </w:rPr>
      </w:pPr>
      <w:r w:rsidRPr="0010179C">
        <w:rPr>
          <w:sz w:val="22"/>
          <w:szCs w:val="22"/>
        </w:rPr>
        <w:t>Izvajalci so pri izvedbi sofinanciranih programov dolžni upoštevati napotila iz Priročnika za organizacijo dogodkov po načelih trajnostnega razvoja, ki je sestavni del razpisne dokumentacije. Programi, ki bodo upoštevali napotila iz Priročnika za organizacijo dogodkov po načelih trajnostnega razvoja, bodo pri merilu kakovost programa bolje ocenjeni.</w:t>
      </w:r>
    </w:p>
    <w:p w14:paraId="1C1188A3" w14:textId="77777777" w:rsidR="00A42B12" w:rsidRPr="00EE1DC0" w:rsidRDefault="00A42B12" w:rsidP="00EE1DC0">
      <w:pPr>
        <w:rPr>
          <w:sz w:val="22"/>
          <w:szCs w:val="22"/>
        </w:rPr>
      </w:pPr>
    </w:p>
    <w:p w14:paraId="67B39786" w14:textId="77777777" w:rsidR="002A233D" w:rsidRPr="006803EF" w:rsidRDefault="005F1D6E" w:rsidP="00EE1DC0">
      <w:pPr>
        <w:pStyle w:val="Naslov1"/>
        <w:rPr>
          <w:rFonts w:ascii="Times New Roman" w:hAnsi="Times New Roman"/>
          <w:szCs w:val="22"/>
        </w:rPr>
      </w:pPr>
      <w:r w:rsidRPr="006803EF">
        <w:rPr>
          <w:rFonts w:ascii="Times New Roman" w:hAnsi="Times New Roman"/>
          <w:szCs w:val="22"/>
        </w:rPr>
        <w:t>POSEBNI POGOJI ZA KANDIDIRANJE NA RAZPISU</w:t>
      </w:r>
    </w:p>
    <w:p w14:paraId="6FC8E65D" w14:textId="77777777" w:rsidR="00090136" w:rsidRPr="006803EF" w:rsidRDefault="00090136" w:rsidP="00EE1DC0">
      <w:pPr>
        <w:autoSpaceDE w:val="0"/>
        <w:autoSpaceDN w:val="0"/>
        <w:adjustRightInd w:val="0"/>
        <w:rPr>
          <w:b/>
          <w:strike/>
          <w:sz w:val="22"/>
          <w:szCs w:val="22"/>
        </w:rPr>
      </w:pPr>
    </w:p>
    <w:p w14:paraId="093A7334" w14:textId="77777777" w:rsidR="001D08F0" w:rsidRPr="0010179C" w:rsidRDefault="001D08F0" w:rsidP="001D08F0">
      <w:pPr>
        <w:autoSpaceDE w:val="0"/>
        <w:autoSpaceDN w:val="0"/>
        <w:adjustRightInd w:val="0"/>
        <w:rPr>
          <w:b/>
          <w:sz w:val="22"/>
          <w:szCs w:val="22"/>
        </w:rPr>
      </w:pPr>
      <w:r w:rsidRPr="006803EF">
        <w:rPr>
          <w:b/>
          <w:bCs/>
          <w:i/>
          <w:sz w:val="22"/>
          <w:szCs w:val="22"/>
        </w:rPr>
        <w:t xml:space="preserve">Posebni pogoji, ki jih morajo izpolnjevati vlagatelji za kandidiranje na javnem razpisu za področje </w:t>
      </w:r>
      <w:r w:rsidRPr="006803EF">
        <w:rPr>
          <w:b/>
          <w:sz w:val="22"/>
          <w:szCs w:val="22"/>
        </w:rPr>
        <w:t>Programi mestnih panožnih športnih šol otrok, mladine in študentov, usmerjenih v kakovostni in vrhunski šport</w:t>
      </w:r>
      <w:r w:rsidRPr="006803EF">
        <w:rPr>
          <w:b/>
          <w:i/>
          <w:sz w:val="22"/>
          <w:szCs w:val="22"/>
        </w:rPr>
        <w:t>, Obrazec 8a</w:t>
      </w:r>
      <w:r w:rsidRPr="006803EF">
        <w:rPr>
          <w:b/>
          <w:sz w:val="22"/>
          <w:szCs w:val="22"/>
        </w:rPr>
        <w:t>:</w:t>
      </w:r>
    </w:p>
    <w:p w14:paraId="22623748" w14:textId="77777777" w:rsidR="001D08F0" w:rsidRPr="0010179C" w:rsidRDefault="001D08F0" w:rsidP="001D08F0">
      <w:pPr>
        <w:autoSpaceDE w:val="0"/>
        <w:autoSpaceDN w:val="0"/>
        <w:adjustRightInd w:val="0"/>
        <w:rPr>
          <w:b/>
          <w:bCs/>
          <w:sz w:val="22"/>
          <w:szCs w:val="22"/>
        </w:rPr>
      </w:pPr>
    </w:p>
    <w:p w14:paraId="2CEF9123" w14:textId="77777777" w:rsidR="001D08F0" w:rsidRPr="0010179C" w:rsidRDefault="001D08F0" w:rsidP="001D08F0">
      <w:pPr>
        <w:autoSpaceDE w:val="0"/>
        <w:autoSpaceDN w:val="0"/>
        <w:adjustRightInd w:val="0"/>
      </w:pPr>
      <w:r w:rsidRPr="0010179C">
        <w:rPr>
          <w:sz w:val="22"/>
          <w:szCs w:val="22"/>
        </w:rPr>
        <w:t>Na razpis se lahko prijavijo izvajalci, ki bodo v letu 2017 izvajali program vadbe v programih športne vzgoje otrok, mladine in študentov, usmerjenih v kakovostni in vrhunski šport v prednostnih športnih panogah.</w:t>
      </w:r>
    </w:p>
    <w:p w14:paraId="7D9FA63B" w14:textId="77777777" w:rsidR="001D08F0" w:rsidRPr="0010179C" w:rsidRDefault="001D08F0" w:rsidP="001D08F0">
      <w:pPr>
        <w:pStyle w:val="Odstavekseznama"/>
        <w:ind w:left="0"/>
        <w:rPr>
          <w:rFonts w:ascii="Times New Roman" w:hAnsi="Times New Roman"/>
        </w:rPr>
      </w:pPr>
      <w:r w:rsidRPr="0010179C">
        <w:rPr>
          <w:rFonts w:ascii="Times New Roman" w:hAnsi="Times New Roman"/>
        </w:rPr>
        <w:t>Na razpis za sofinanciranje se lahko prijavijo vlagatelji, ki:</w:t>
      </w:r>
    </w:p>
    <w:p w14:paraId="70B92050" w14:textId="346B362A" w:rsidR="001D08F0" w:rsidRPr="0010179C" w:rsidRDefault="001D08F0" w:rsidP="001D08F0">
      <w:pPr>
        <w:pStyle w:val="Odstavekseznama"/>
        <w:numPr>
          <w:ilvl w:val="0"/>
          <w:numId w:val="28"/>
        </w:numPr>
        <w:spacing w:after="0" w:line="240" w:lineRule="auto"/>
        <w:jc w:val="both"/>
        <w:rPr>
          <w:rFonts w:ascii="Times New Roman" w:eastAsia="Times New Roman" w:hAnsi="Times New Roman"/>
          <w:lang w:eastAsia="sl-SI"/>
        </w:rPr>
      </w:pPr>
      <w:r w:rsidRPr="0010179C">
        <w:rPr>
          <w:rFonts w:ascii="Times New Roman" w:eastAsia="Times New Roman" w:hAnsi="Times New Roman"/>
          <w:lang w:eastAsia="sl-SI"/>
        </w:rPr>
        <w:t xml:space="preserve">bodo zaposlili trenerja za polni delovni čas za usmerjeno vzgojno-izobraževalno delo v programih športne vzgoje otrok, mladine in študentov, usmerjenih v kakovostni in vrhunski šport, z ustrezno strokovno izobrazbo, </w:t>
      </w:r>
      <w:r w:rsidR="003B11EB">
        <w:rPr>
          <w:rFonts w:ascii="Times New Roman" w:eastAsia="Times New Roman" w:hAnsi="Times New Roman"/>
          <w:lang w:eastAsia="sl-SI"/>
        </w:rPr>
        <w:t>skladno</w:t>
      </w:r>
      <w:r w:rsidR="002B17A7">
        <w:rPr>
          <w:rFonts w:ascii="Times New Roman" w:eastAsia="Times New Roman" w:hAnsi="Times New Roman"/>
          <w:lang w:eastAsia="sl-SI"/>
        </w:rPr>
        <w:t xml:space="preserve"> z 48. členom</w:t>
      </w:r>
      <w:r w:rsidRPr="0010179C">
        <w:rPr>
          <w:rFonts w:ascii="Times New Roman" w:eastAsia="Times New Roman" w:hAnsi="Times New Roman"/>
          <w:lang w:eastAsia="sl-SI"/>
        </w:rPr>
        <w:t xml:space="preserve"> Zakon</w:t>
      </w:r>
      <w:r w:rsidR="002B17A7">
        <w:rPr>
          <w:rFonts w:ascii="Times New Roman" w:eastAsia="Times New Roman" w:hAnsi="Times New Roman"/>
          <w:lang w:eastAsia="sl-SI"/>
        </w:rPr>
        <w:t>a</w:t>
      </w:r>
      <w:r w:rsidRPr="0010179C">
        <w:rPr>
          <w:rFonts w:ascii="Times New Roman" w:eastAsia="Times New Roman" w:hAnsi="Times New Roman"/>
          <w:lang w:eastAsia="sl-SI"/>
        </w:rPr>
        <w:t xml:space="preserve"> o Športu, </w:t>
      </w:r>
    </w:p>
    <w:p w14:paraId="09199913" w14:textId="77777777" w:rsidR="001D08F0" w:rsidRPr="0010179C" w:rsidRDefault="001D08F0" w:rsidP="001D08F0">
      <w:pPr>
        <w:pStyle w:val="Odstavekseznama"/>
        <w:numPr>
          <w:ilvl w:val="0"/>
          <w:numId w:val="28"/>
        </w:numPr>
        <w:spacing w:after="0" w:line="240" w:lineRule="auto"/>
        <w:jc w:val="both"/>
        <w:rPr>
          <w:rFonts w:ascii="Times New Roman" w:eastAsia="Times New Roman" w:hAnsi="Times New Roman"/>
          <w:lang w:eastAsia="sl-SI"/>
        </w:rPr>
      </w:pPr>
      <w:r w:rsidRPr="0010179C">
        <w:rPr>
          <w:rFonts w:ascii="Times New Roman" w:eastAsia="Times New Roman" w:hAnsi="Times New Roman"/>
          <w:lang w:eastAsia="sl-SI"/>
        </w:rPr>
        <w:t>bodo s trenerjem sklenili pogodbo o zaposlitvi za polni delovni čas. Trener je lahko zaposlen kot fizična oseba (pogodba o zaposlitvi; za določen ali nedoločen čas) ali samostojni podjetnik oziroma zasebni športni delavec,</w:t>
      </w:r>
    </w:p>
    <w:p w14:paraId="361212B1" w14:textId="77777777" w:rsidR="001D08F0" w:rsidRPr="0010179C" w:rsidRDefault="001D08F0" w:rsidP="001D08F0">
      <w:pPr>
        <w:numPr>
          <w:ilvl w:val="0"/>
          <w:numId w:val="28"/>
        </w:numPr>
        <w:rPr>
          <w:sz w:val="22"/>
          <w:szCs w:val="22"/>
        </w:rPr>
      </w:pPr>
      <w:r w:rsidRPr="0010179C">
        <w:rPr>
          <w:sz w:val="22"/>
          <w:szCs w:val="22"/>
        </w:rPr>
        <w:t>bodo predložili individualen štiriletni program za posamezno mestno panožno športno šolo (za posameznega trenerja), namenjen izključno športni vzgoji otrok, mladine in študentov, usmerjenih v kakovostni in vrhunski šport, in v katerem so opredeljeni program dela, cilji, podatki o športnikih oz. vadečih, vključenih v posamezni program, materialni in prostorski pogoji za izvajanje programa. Iz individualnega programa mora biti razvidno, katere selekcije in starostne kategorije bo posamezen trener vodil (glede na obseg dela naj bi trener vodil 2 selekciji oz. starostni kategoriji iz programov športne vzgoje otrok in mladine, usmerjenih v kakovostni in vrhunski šport, v katere so vključeni registrirani športniki in tekmujejo v uradnih tekmovalnih sistemih v okviru nacionalnih panožnih športnih zvez),</w:t>
      </w:r>
    </w:p>
    <w:p w14:paraId="6E63F141" w14:textId="77777777" w:rsidR="001D08F0" w:rsidRPr="0010179C" w:rsidRDefault="001D08F0" w:rsidP="001D08F0">
      <w:pPr>
        <w:numPr>
          <w:ilvl w:val="0"/>
          <w:numId w:val="28"/>
        </w:numPr>
        <w:rPr>
          <w:sz w:val="22"/>
          <w:szCs w:val="22"/>
        </w:rPr>
      </w:pPr>
      <w:r w:rsidRPr="0010179C">
        <w:rPr>
          <w:sz w:val="22"/>
          <w:szCs w:val="22"/>
        </w:rPr>
        <w:t>bodo pri izvajanju programa vključevali tudi druge strokovne delavce z ustrezno strokovno izobrazbo oziroma ustrezno usposobljenostjo,</w:t>
      </w:r>
    </w:p>
    <w:p w14:paraId="0B2B4C78" w14:textId="77777777" w:rsidR="001D08F0" w:rsidRPr="0010179C" w:rsidRDefault="001D08F0" w:rsidP="001D08F0">
      <w:pPr>
        <w:numPr>
          <w:ilvl w:val="0"/>
          <w:numId w:val="28"/>
        </w:numPr>
        <w:rPr>
          <w:sz w:val="22"/>
          <w:szCs w:val="22"/>
        </w:rPr>
      </w:pPr>
      <w:r w:rsidRPr="0010179C">
        <w:rPr>
          <w:sz w:val="22"/>
          <w:szCs w:val="22"/>
        </w:rPr>
        <w:t>bodo predložili reference izvajalca o izvajanju programa,</w:t>
      </w:r>
    </w:p>
    <w:p w14:paraId="172142D5" w14:textId="77777777" w:rsidR="001D08F0" w:rsidRPr="0010179C" w:rsidRDefault="001D08F0" w:rsidP="001D08F0">
      <w:pPr>
        <w:numPr>
          <w:ilvl w:val="0"/>
          <w:numId w:val="28"/>
        </w:numPr>
        <w:rPr>
          <w:sz w:val="22"/>
          <w:szCs w:val="22"/>
        </w:rPr>
      </w:pPr>
      <w:r w:rsidRPr="0010179C">
        <w:rPr>
          <w:sz w:val="22"/>
          <w:szCs w:val="22"/>
        </w:rPr>
        <w:t>za namen financiranja zaposlenega trenerja ne prejemajo drugih javnih sredstev,</w:t>
      </w:r>
    </w:p>
    <w:p w14:paraId="720D916F" w14:textId="77777777" w:rsidR="001D08F0" w:rsidRPr="0010179C" w:rsidRDefault="001D08F0" w:rsidP="001D08F0">
      <w:pPr>
        <w:numPr>
          <w:ilvl w:val="0"/>
          <w:numId w:val="28"/>
        </w:numPr>
        <w:rPr>
          <w:sz w:val="22"/>
          <w:szCs w:val="22"/>
        </w:rPr>
      </w:pPr>
      <w:r w:rsidRPr="0010179C">
        <w:rPr>
          <w:sz w:val="22"/>
          <w:szCs w:val="22"/>
        </w:rPr>
        <w:t>bodo zagotavljali strokovnega delavca</w:t>
      </w:r>
      <w:r w:rsidRPr="0010179C" w:rsidDel="00E50759">
        <w:rPr>
          <w:sz w:val="22"/>
          <w:szCs w:val="22"/>
        </w:rPr>
        <w:t xml:space="preserve"> </w:t>
      </w:r>
      <w:r w:rsidRPr="0010179C">
        <w:rPr>
          <w:sz w:val="22"/>
          <w:szCs w:val="22"/>
        </w:rPr>
        <w:t>z visoko ravnjo aktivnega znanja slovenščine.</w:t>
      </w:r>
    </w:p>
    <w:p w14:paraId="0D914809" w14:textId="77777777" w:rsidR="00EF151D" w:rsidRDefault="00EF151D" w:rsidP="00EE1DC0">
      <w:pPr>
        <w:autoSpaceDE w:val="0"/>
        <w:autoSpaceDN w:val="0"/>
        <w:adjustRightInd w:val="0"/>
        <w:rPr>
          <w:b/>
          <w:bCs/>
          <w:sz w:val="22"/>
          <w:szCs w:val="22"/>
        </w:rPr>
      </w:pPr>
    </w:p>
    <w:p w14:paraId="19854CBA" w14:textId="77777777" w:rsidR="00F11DE7" w:rsidRPr="0010179C" w:rsidRDefault="00F11DE7" w:rsidP="00F11DE7">
      <w:pPr>
        <w:autoSpaceDE w:val="0"/>
        <w:autoSpaceDN w:val="0"/>
        <w:adjustRightInd w:val="0"/>
        <w:rPr>
          <w:b/>
          <w:bCs/>
          <w:sz w:val="22"/>
          <w:szCs w:val="22"/>
        </w:rPr>
      </w:pPr>
      <w:r w:rsidRPr="006803EF">
        <w:rPr>
          <w:b/>
          <w:bCs/>
          <w:i/>
          <w:sz w:val="22"/>
          <w:szCs w:val="22"/>
        </w:rPr>
        <w:t xml:space="preserve">Posebni pogoji, ki jih morajo izpolnjevati vlagatelji za kandidiranje na javnem razpisu za področje </w:t>
      </w:r>
      <w:r w:rsidRPr="006803EF">
        <w:rPr>
          <w:b/>
          <w:sz w:val="22"/>
          <w:szCs w:val="22"/>
        </w:rPr>
        <w:t>Program velikih mednarodnih tekmovanj in prireditev</w:t>
      </w:r>
      <w:r w:rsidRPr="006803EF">
        <w:rPr>
          <w:b/>
          <w:i/>
          <w:sz w:val="22"/>
          <w:szCs w:val="22"/>
        </w:rPr>
        <w:t>, Obrazec 9</w:t>
      </w:r>
      <w:r w:rsidRPr="006803EF">
        <w:rPr>
          <w:b/>
          <w:bCs/>
          <w:sz w:val="22"/>
          <w:szCs w:val="22"/>
        </w:rPr>
        <w:t>:</w:t>
      </w:r>
    </w:p>
    <w:p w14:paraId="29DD2BAD" w14:textId="77777777" w:rsidR="00F11DE7" w:rsidRPr="0010179C" w:rsidRDefault="00F11DE7" w:rsidP="00F11DE7">
      <w:pPr>
        <w:autoSpaceDE w:val="0"/>
        <w:autoSpaceDN w:val="0"/>
        <w:adjustRightInd w:val="0"/>
        <w:rPr>
          <w:b/>
          <w:bCs/>
          <w:sz w:val="22"/>
          <w:szCs w:val="22"/>
        </w:rPr>
      </w:pPr>
    </w:p>
    <w:p w14:paraId="24E156DA" w14:textId="77777777" w:rsidR="00F11DE7" w:rsidRPr="0010179C" w:rsidRDefault="00F11DE7" w:rsidP="00F11DE7">
      <w:pPr>
        <w:rPr>
          <w:sz w:val="22"/>
          <w:szCs w:val="22"/>
        </w:rPr>
      </w:pPr>
      <w:r w:rsidRPr="0010179C">
        <w:rPr>
          <w:sz w:val="22"/>
          <w:szCs w:val="22"/>
        </w:rPr>
        <w:t>Na razpis lahko kandidirajo izvajalci, ki izpolnjujejo naslednje pogoje:</w:t>
      </w:r>
    </w:p>
    <w:p w14:paraId="73CDBC37" w14:textId="77777777" w:rsidR="00F11DE7" w:rsidRPr="0010179C" w:rsidRDefault="00F11DE7" w:rsidP="00F11DE7">
      <w:pPr>
        <w:numPr>
          <w:ilvl w:val="0"/>
          <w:numId w:val="37"/>
        </w:numPr>
        <w:ind w:left="426" w:hanging="426"/>
        <w:rPr>
          <w:b/>
          <w:bCs/>
          <w:sz w:val="22"/>
          <w:szCs w:val="22"/>
        </w:rPr>
      </w:pPr>
      <w:r w:rsidRPr="0010179C">
        <w:rPr>
          <w:sz w:val="22"/>
          <w:szCs w:val="22"/>
        </w:rPr>
        <w:t>organizirajo velika mednarodna tekmovanja in prireditve, ki se izvajajo na območju MOL in so uvrščeni v letni program športa,</w:t>
      </w:r>
    </w:p>
    <w:p w14:paraId="36BA6DB6" w14:textId="77777777" w:rsidR="00F11DE7" w:rsidRPr="0010179C" w:rsidRDefault="00F11DE7" w:rsidP="00F11DE7">
      <w:pPr>
        <w:numPr>
          <w:ilvl w:val="0"/>
          <w:numId w:val="37"/>
        </w:numPr>
        <w:ind w:left="426" w:hanging="426"/>
        <w:rPr>
          <w:b/>
          <w:bCs/>
          <w:sz w:val="22"/>
          <w:szCs w:val="22"/>
        </w:rPr>
      </w:pPr>
      <w:r w:rsidRPr="0010179C">
        <w:rPr>
          <w:sz w:val="22"/>
          <w:szCs w:val="22"/>
        </w:rPr>
        <w:t>organizirajo evropska ligaška tekmovanja in svetovne pokale, ki se izvajajo na območju MOL.</w:t>
      </w:r>
    </w:p>
    <w:p w14:paraId="290FAFF7" w14:textId="77777777" w:rsidR="00F11DE7" w:rsidRPr="0010179C" w:rsidRDefault="00F11DE7" w:rsidP="00F11DE7">
      <w:pPr>
        <w:rPr>
          <w:sz w:val="22"/>
          <w:szCs w:val="22"/>
        </w:rPr>
      </w:pPr>
    </w:p>
    <w:p w14:paraId="59DE7032" w14:textId="77777777" w:rsidR="00F11DE7" w:rsidRDefault="00F11DE7" w:rsidP="00EE1DC0">
      <w:pPr>
        <w:autoSpaceDE w:val="0"/>
        <w:autoSpaceDN w:val="0"/>
        <w:adjustRightInd w:val="0"/>
        <w:rPr>
          <w:b/>
          <w:bCs/>
          <w:sz w:val="22"/>
          <w:szCs w:val="22"/>
        </w:rPr>
      </w:pPr>
    </w:p>
    <w:p w14:paraId="4583035C" w14:textId="77777777" w:rsidR="00F11DE7" w:rsidRPr="00EE1DC0" w:rsidRDefault="00F11DE7" w:rsidP="00EE1DC0">
      <w:pPr>
        <w:autoSpaceDE w:val="0"/>
        <w:autoSpaceDN w:val="0"/>
        <w:adjustRightInd w:val="0"/>
        <w:rPr>
          <w:b/>
          <w:bCs/>
          <w:sz w:val="22"/>
          <w:szCs w:val="22"/>
        </w:rPr>
      </w:pPr>
    </w:p>
    <w:p w14:paraId="4E24A80E" w14:textId="77777777" w:rsidR="00232637" w:rsidRPr="00EE1DC0" w:rsidRDefault="00232637" w:rsidP="00EE1DC0">
      <w:pPr>
        <w:pStyle w:val="Naslov1"/>
        <w:rPr>
          <w:rFonts w:ascii="Times New Roman" w:hAnsi="Times New Roman"/>
          <w:szCs w:val="22"/>
        </w:rPr>
      </w:pPr>
      <w:r w:rsidRPr="00EE1DC0">
        <w:rPr>
          <w:rFonts w:ascii="Times New Roman" w:hAnsi="Times New Roman"/>
          <w:szCs w:val="22"/>
        </w:rPr>
        <w:t>MERILA ZA IZBOR PROGRAMOV</w:t>
      </w:r>
    </w:p>
    <w:p w14:paraId="6F4FED6F" w14:textId="77777777" w:rsidR="00232637" w:rsidRPr="00EE1DC0" w:rsidRDefault="00232637" w:rsidP="00EE1DC0">
      <w:pPr>
        <w:autoSpaceDE w:val="0"/>
        <w:autoSpaceDN w:val="0"/>
        <w:adjustRightInd w:val="0"/>
        <w:rPr>
          <w:sz w:val="22"/>
          <w:szCs w:val="22"/>
        </w:rPr>
      </w:pPr>
    </w:p>
    <w:p w14:paraId="6854BF0C" w14:textId="77777777" w:rsidR="001C7F24" w:rsidRPr="0010179C" w:rsidRDefault="001C7F24" w:rsidP="001C7F24">
      <w:pPr>
        <w:autoSpaceDE w:val="0"/>
        <w:autoSpaceDN w:val="0"/>
        <w:adjustRightInd w:val="0"/>
        <w:rPr>
          <w:sz w:val="22"/>
          <w:szCs w:val="22"/>
        </w:rPr>
      </w:pPr>
      <w:r w:rsidRPr="0010179C">
        <w:rPr>
          <w:sz w:val="22"/>
          <w:szCs w:val="22"/>
        </w:rPr>
        <w:t>Merila oz. kriteriji vsebinskega ocenjevanja, s pomočjo katerih strokovna komisija izbira med tistimi, ki izpolnjujejo vse pogoje za posamezno razpisno področje sofinanciranja, so podrobneje opredeljena v razpisni dokumentaciji za vsako razpisno področje.</w:t>
      </w:r>
    </w:p>
    <w:p w14:paraId="163215CA" w14:textId="77777777" w:rsidR="001C7F24" w:rsidRPr="0010179C" w:rsidRDefault="001C7F24" w:rsidP="001C7F24">
      <w:pPr>
        <w:autoSpaceDE w:val="0"/>
        <w:autoSpaceDN w:val="0"/>
        <w:adjustRightInd w:val="0"/>
        <w:rPr>
          <w:sz w:val="22"/>
          <w:szCs w:val="22"/>
        </w:rPr>
      </w:pPr>
    </w:p>
    <w:p w14:paraId="1A7AA57A" w14:textId="77777777" w:rsidR="001C7F24" w:rsidRPr="0010179C" w:rsidRDefault="001C7F24" w:rsidP="001C7F24">
      <w:pPr>
        <w:autoSpaceDE w:val="0"/>
        <w:autoSpaceDN w:val="0"/>
        <w:adjustRightInd w:val="0"/>
        <w:rPr>
          <w:sz w:val="22"/>
          <w:szCs w:val="22"/>
        </w:rPr>
      </w:pPr>
      <w:r w:rsidRPr="0010179C">
        <w:rPr>
          <w:sz w:val="22"/>
          <w:szCs w:val="22"/>
        </w:rPr>
        <w:t xml:space="preserve">Merila (ne glede na </w:t>
      </w:r>
      <w:r w:rsidRPr="0010179C">
        <w:rPr>
          <w:bCs/>
          <w:sz w:val="22"/>
          <w:szCs w:val="22"/>
        </w:rPr>
        <w:t>področje</w:t>
      </w:r>
      <w:r w:rsidRPr="0010179C">
        <w:rPr>
          <w:sz w:val="22"/>
          <w:szCs w:val="22"/>
        </w:rPr>
        <w:t>) so vsebinska. Ocenjuje se upravičenost programa, kakovost in realnost programa.</w:t>
      </w:r>
    </w:p>
    <w:p w14:paraId="6E2AEA8C" w14:textId="77777777" w:rsidR="001C7F24" w:rsidRPr="0010179C" w:rsidRDefault="001C7F24" w:rsidP="001C7F24">
      <w:pPr>
        <w:autoSpaceDE w:val="0"/>
        <w:autoSpaceDN w:val="0"/>
        <w:adjustRightInd w:val="0"/>
        <w:rPr>
          <w:sz w:val="22"/>
          <w:szCs w:val="22"/>
        </w:rPr>
      </w:pPr>
    </w:p>
    <w:p w14:paraId="7F74E3A8" w14:textId="77777777" w:rsidR="001C7F24" w:rsidRPr="00E27E3D" w:rsidRDefault="001C7F24" w:rsidP="001C7F24">
      <w:pPr>
        <w:autoSpaceDE w:val="0"/>
        <w:autoSpaceDN w:val="0"/>
        <w:adjustRightInd w:val="0"/>
        <w:rPr>
          <w:sz w:val="22"/>
          <w:szCs w:val="22"/>
        </w:rPr>
      </w:pPr>
      <w:r w:rsidRPr="0010179C">
        <w:rPr>
          <w:sz w:val="22"/>
          <w:szCs w:val="22"/>
        </w:rPr>
        <w:t>Navedba vrste meril, s pomočjo katerih se med tistimi, ki izpolnjujejo splošne in posebne pogoje, izberejo prejemniki sredstev, način njihove uporabe in pomen posameznih meril se nahajajo v razpisni dokumentaciji za vsako posamezno razpisno področje posebej.</w:t>
      </w:r>
    </w:p>
    <w:p w14:paraId="424EAC53" w14:textId="77777777" w:rsidR="006B46F1" w:rsidRPr="00EE1DC0" w:rsidRDefault="006B46F1" w:rsidP="00EE1DC0">
      <w:pPr>
        <w:autoSpaceDE w:val="0"/>
        <w:autoSpaceDN w:val="0"/>
        <w:adjustRightInd w:val="0"/>
        <w:rPr>
          <w:b/>
          <w:bCs/>
          <w:sz w:val="22"/>
          <w:szCs w:val="22"/>
        </w:rPr>
      </w:pPr>
    </w:p>
    <w:p w14:paraId="5F35D593" w14:textId="77777777" w:rsidR="00232637" w:rsidRPr="009F4B90" w:rsidRDefault="00232637" w:rsidP="00EE1DC0">
      <w:pPr>
        <w:pStyle w:val="Naslov1"/>
        <w:rPr>
          <w:rFonts w:ascii="Times New Roman" w:hAnsi="Times New Roman"/>
          <w:szCs w:val="22"/>
        </w:rPr>
      </w:pPr>
      <w:r w:rsidRPr="009F4B90">
        <w:rPr>
          <w:rFonts w:ascii="Times New Roman" w:hAnsi="Times New Roman"/>
          <w:szCs w:val="22"/>
        </w:rPr>
        <w:t xml:space="preserve">OKVIRNA </w:t>
      </w:r>
      <w:r w:rsidR="008B56D4" w:rsidRPr="009F4B90">
        <w:rPr>
          <w:rFonts w:ascii="Times New Roman" w:hAnsi="Times New Roman"/>
        </w:rPr>
        <w:t>DODELITEV UPORABE PROSTORA</w:t>
      </w:r>
      <w:r w:rsidR="008B56D4" w:rsidRPr="009F4B90">
        <w:rPr>
          <w:rFonts w:ascii="Times New Roman" w:hAnsi="Times New Roman"/>
          <w:szCs w:val="22"/>
        </w:rPr>
        <w:t xml:space="preserve"> </w:t>
      </w:r>
      <w:r w:rsidR="008E67E4" w:rsidRPr="009F4B90">
        <w:rPr>
          <w:rFonts w:ascii="Times New Roman" w:hAnsi="Times New Roman"/>
          <w:szCs w:val="22"/>
        </w:rPr>
        <w:t>ZA IZVEDBO RAZPISANIH PROGRAMOV</w:t>
      </w:r>
    </w:p>
    <w:p w14:paraId="2F4F580C" w14:textId="77777777" w:rsidR="00357B52" w:rsidRPr="009F4B90" w:rsidRDefault="00357B52" w:rsidP="00EE1DC0">
      <w:pPr>
        <w:autoSpaceDE w:val="0"/>
        <w:autoSpaceDN w:val="0"/>
        <w:adjustRightInd w:val="0"/>
        <w:rPr>
          <w:b/>
          <w:bCs/>
          <w:sz w:val="22"/>
          <w:szCs w:val="22"/>
        </w:rPr>
      </w:pPr>
    </w:p>
    <w:p w14:paraId="11F19091" w14:textId="77777777" w:rsidR="00EE1DC0" w:rsidRPr="009F4B90" w:rsidRDefault="00EE1DC0" w:rsidP="00EE1DC0">
      <w:pPr>
        <w:autoSpaceDE w:val="0"/>
        <w:autoSpaceDN w:val="0"/>
        <w:adjustRightInd w:val="0"/>
        <w:rPr>
          <w:b/>
          <w:bCs/>
          <w:sz w:val="22"/>
          <w:szCs w:val="22"/>
        </w:rPr>
      </w:pPr>
    </w:p>
    <w:p w14:paraId="7B43B3BC" w14:textId="77777777" w:rsidR="001B3541" w:rsidRPr="00EE1DC0" w:rsidRDefault="000F1BE0" w:rsidP="00EE1DC0">
      <w:pPr>
        <w:autoSpaceDE w:val="0"/>
        <w:autoSpaceDN w:val="0"/>
        <w:adjustRightInd w:val="0"/>
        <w:rPr>
          <w:sz w:val="22"/>
          <w:szCs w:val="22"/>
        </w:rPr>
      </w:pPr>
      <w:r w:rsidRPr="009F4B90">
        <w:rPr>
          <w:sz w:val="22"/>
          <w:szCs w:val="22"/>
        </w:rPr>
        <w:t>Dodelitev</w:t>
      </w:r>
      <w:r w:rsidR="008B56D4" w:rsidRPr="009F4B90">
        <w:rPr>
          <w:sz w:val="22"/>
          <w:szCs w:val="22"/>
        </w:rPr>
        <w:t xml:space="preserve"> uporabe prostora </w:t>
      </w:r>
      <w:r w:rsidR="00357B52" w:rsidRPr="009F4B90">
        <w:rPr>
          <w:sz w:val="22"/>
          <w:szCs w:val="22"/>
        </w:rPr>
        <w:t>je namenjen</w:t>
      </w:r>
      <w:r w:rsidRPr="009F4B90">
        <w:rPr>
          <w:sz w:val="22"/>
          <w:szCs w:val="22"/>
        </w:rPr>
        <w:t>a</w:t>
      </w:r>
      <w:r w:rsidR="00357B52" w:rsidRPr="009F4B90">
        <w:rPr>
          <w:sz w:val="22"/>
          <w:szCs w:val="22"/>
        </w:rPr>
        <w:t xml:space="preserve"> naslednjim</w:t>
      </w:r>
      <w:r w:rsidR="001B3541" w:rsidRPr="009F4B90">
        <w:rPr>
          <w:sz w:val="22"/>
          <w:szCs w:val="22"/>
        </w:rPr>
        <w:t xml:space="preserve"> </w:t>
      </w:r>
      <w:r w:rsidR="00357B52" w:rsidRPr="009F4B90">
        <w:rPr>
          <w:sz w:val="22"/>
          <w:szCs w:val="22"/>
        </w:rPr>
        <w:t>programom</w:t>
      </w:r>
      <w:r w:rsidR="001B3541" w:rsidRPr="009F4B90">
        <w:rPr>
          <w:sz w:val="22"/>
          <w:szCs w:val="22"/>
        </w:rPr>
        <w:t>:</w:t>
      </w:r>
    </w:p>
    <w:p w14:paraId="6F5321D0" w14:textId="77777777" w:rsidR="001B3541" w:rsidRDefault="001B3541" w:rsidP="00EE1DC0">
      <w:pPr>
        <w:rPr>
          <w:sz w:val="22"/>
          <w:szCs w:val="22"/>
        </w:rPr>
      </w:pPr>
    </w:p>
    <w:tbl>
      <w:tblPr>
        <w:tblW w:w="9219" w:type="dxa"/>
        <w:tblInd w:w="65" w:type="dxa"/>
        <w:tblLayout w:type="fixed"/>
        <w:tblCellMar>
          <w:left w:w="70" w:type="dxa"/>
          <w:right w:w="70" w:type="dxa"/>
        </w:tblCellMar>
        <w:tblLook w:val="04A0" w:firstRow="1" w:lastRow="0" w:firstColumn="1" w:lastColumn="0" w:noHBand="0" w:noVBand="1"/>
      </w:tblPr>
      <w:tblGrid>
        <w:gridCol w:w="1281"/>
        <w:gridCol w:w="1276"/>
        <w:gridCol w:w="992"/>
        <w:gridCol w:w="5670"/>
      </w:tblGrid>
      <w:tr w:rsidR="006803EF" w:rsidRPr="0010179C" w14:paraId="53E1DBE6" w14:textId="77777777" w:rsidTr="006803EF">
        <w:trPr>
          <w:trHeight w:val="1126"/>
        </w:trPr>
        <w:tc>
          <w:tcPr>
            <w:tcW w:w="1281" w:type="dxa"/>
            <w:tcBorders>
              <w:top w:val="single" w:sz="4" w:space="0" w:color="auto"/>
              <w:left w:val="single" w:sz="4" w:space="0" w:color="auto"/>
              <w:bottom w:val="single" w:sz="4" w:space="0" w:color="auto"/>
              <w:right w:val="single" w:sz="4" w:space="0" w:color="auto"/>
            </w:tcBorders>
            <w:shd w:val="clear" w:color="auto" w:fill="auto"/>
            <w:hideMark/>
          </w:tcPr>
          <w:p w14:paraId="634525C4" w14:textId="77777777" w:rsidR="006803EF" w:rsidRPr="0010179C" w:rsidRDefault="006803EF" w:rsidP="00D37439">
            <w:pPr>
              <w:jc w:val="left"/>
              <w:rPr>
                <w:color w:val="000000"/>
                <w:sz w:val="22"/>
                <w:szCs w:val="22"/>
              </w:rPr>
            </w:pPr>
            <w:r w:rsidRPr="0010179C">
              <w:rPr>
                <w:color w:val="000000"/>
                <w:sz w:val="22"/>
                <w:szCs w:val="22"/>
              </w:rPr>
              <w:t>Nosilec</w:t>
            </w:r>
          </w:p>
        </w:tc>
        <w:tc>
          <w:tcPr>
            <w:tcW w:w="1276" w:type="dxa"/>
            <w:tcBorders>
              <w:top w:val="single" w:sz="4" w:space="0" w:color="auto"/>
              <w:left w:val="nil"/>
              <w:bottom w:val="single" w:sz="4" w:space="0" w:color="auto"/>
              <w:right w:val="single" w:sz="4" w:space="0" w:color="auto"/>
            </w:tcBorders>
            <w:shd w:val="clear" w:color="auto" w:fill="auto"/>
            <w:hideMark/>
          </w:tcPr>
          <w:p w14:paraId="6EC6BE1F" w14:textId="77777777" w:rsidR="006803EF" w:rsidRPr="0010179C" w:rsidRDefault="006803EF" w:rsidP="00D37439">
            <w:pPr>
              <w:jc w:val="left"/>
              <w:rPr>
                <w:color w:val="000000"/>
                <w:sz w:val="22"/>
                <w:szCs w:val="22"/>
              </w:rPr>
            </w:pPr>
            <w:r w:rsidRPr="0010179C">
              <w:rPr>
                <w:color w:val="000000"/>
                <w:sz w:val="22"/>
                <w:szCs w:val="22"/>
              </w:rPr>
              <w:t>Obrazec</w:t>
            </w:r>
          </w:p>
        </w:tc>
        <w:tc>
          <w:tcPr>
            <w:tcW w:w="992" w:type="dxa"/>
            <w:tcBorders>
              <w:top w:val="single" w:sz="4" w:space="0" w:color="auto"/>
              <w:left w:val="nil"/>
              <w:bottom w:val="single" w:sz="4" w:space="0" w:color="auto"/>
              <w:right w:val="single" w:sz="4" w:space="0" w:color="auto"/>
            </w:tcBorders>
            <w:shd w:val="clear" w:color="auto" w:fill="auto"/>
            <w:hideMark/>
          </w:tcPr>
          <w:p w14:paraId="59789702" w14:textId="77777777" w:rsidR="006803EF" w:rsidRPr="0010179C" w:rsidRDefault="006803EF" w:rsidP="00D37439">
            <w:pPr>
              <w:jc w:val="left"/>
              <w:rPr>
                <w:color w:val="000000"/>
                <w:sz w:val="22"/>
                <w:szCs w:val="22"/>
              </w:rPr>
            </w:pPr>
            <w:r w:rsidRPr="0010179C">
              <w:rPr>
                <w:color w:val="000000"/>
                <w:sz w:val="22"/>
                <w:szCs w:val="22"/>
              </w:rPr>
              <w:t>Številka programa</w:t>
            </w:r>
          </w:p>
        </w:tc>
        <w:tc>
          <w:tcPr>
            <w:tcW w:w="5670" w:type="dxa"/>
            <w:tcBorders>
              <w:top w:val="single" w:sz="4" w:space="0" w:color="auto"/>
              <w:left w:val="nil"/>
              <w:bottom w:val="single" w:sz="4" w:space="0" w:color="auto"/>
              <w:right w:val="single" w:sz="4" w:space="0" w:color="auto"/>
            </w:tcBorders>
            <w:shd w:val="clear" w:color="auto" w:fill="auto"/>
            <w:hideMark/>
          </w:tcPr>
          <w:p w14:paraId="0246095D" w14:textId="77777777" w:rsidR="006803EF" w:rsidRPr="0010179C" w:rsidRDefault="006803EF" w:rsidP="00D37439">
            <w:pPr>
              <w:jc w:val="left"/>
              <w:rPr>
                <w:color w:val="000000"/>
                <w:sz w:val="22"/>
                <w:szCs w:val="22"/>
              </w:rPr>
            </w:pPr>
            <w:r w:rsidRPr="0010179C">
              <w:rPr>
                <w:color w:val="000000"/>
                <w:sz w:val="22"/>
                <w:szCs w:val="22"/>
              </w:rPr>
              <w:t>Program</w:t>
            </w:r>
          </w:p>
        </w:tc>
      </w:tr>
      <w:tr w:rsidR="006803EF" w:rsidRPr="0010179C" w14:paraId="17364C2F" w14:textId="77777777" w:rsidTr="006803EF">
        <w:trPr>
          <w:trHeight w:val="531"/>
        </w:trPr>
        <w:tc>
          <w:tcPr>
            <w:tcW w:w="1281" w:type="dxa"/>
            <w:tcBorders>
              <w:top w:val="nil"/>
              <w:left w:val="single" w:sz="4" w:space="0" w:color="auto"/>
              <w:bottom w:val="single" w:sz="4" w:space="0" w:color="auto"/>
              <w:right w:val="single" w:sz="4" w:space="0" w:color="auto"/>
            </w:tcBorders>
            <w:shd w:val="clear" w:color="000000" w:fill="D9D9D9"/>
            <w:noWrap/>
            <w:vAlign w:val="center"/>
            <w:hideMark/>
          </w:tcPr>
          <w:p w14:paraId="1ABDD95B" w14:textId="77777777" w:rsidR="006803EF" w:rsidRPr="0010179C" w:rsidRDefault="006803EF" w:rsidP="00D37439">
            <w:pPr>
              <w:jc w:val="left"/>
              <w:rPr>
                <w:b/>
                <w:bCs/>
                <w:color w:val="000000"/>
                <w:sz w:val="22"/>
                <w:szCs w:val="22"/>
              </w:rPr>
            </w:pPr>
            <w:r w:rsidRPr="0010179C">
              <w:rPr>
                <w:b/>
                <w:bCs/>
                <w:color w:val="000000"/>
                <w:sz w:val="22"/>
                <w:szCs w:val="22"/>
              </w:rPr>
              <w:t> </w:t>
            </w:r>
          </w:p>
        </w:tc>
        <w:tc>
          <w:tcPr>
            <w:tcW w:w="1276" w:type="dxa"/>
            <w:tcBorders>
              <w:top w:val="nil"/>
              <w:left w:val="nil"/>
              <w:bottom w:val="single" w:sz="4" w:space="0" w:color="auto"/>
              <w:right w:val="single" w:sz="4" w:space="0" w:color="auto"/>
            </w:tcBorders>
            <w:shd w:val="clear" w:color="000000" w:fill="D9D9D9"/>
            <w:noWrap/>
            <w:vAlign w:val="center"/>
            <w:hideMark/>
          </w:tcPr>
          <w:p w14:paraId="00483787" w14:textId="77777777" w:rsidR="006803EF" w:rsidRPr="0010179C" w:rsidRDefault="006803EF" w:rsidP="00D37439">
            <w:pPr>
              <w:jc w:val="left"/>
              <w:rPr>
                <w:b/>
                <w:bCs/>
                <w:color w:val="000000"/>
                <w:sz w:val="22"/>
                <w:szCs w:val="22"/>
              </w:rPr>
            </w:pPr>
            <w:r w:rsidRPr="0010179C">
              <w:rPr>
                <w:b/>
                <w:bCs/>
                <w:color w:val="000000"/>
                <w:sz w:val="22"/>
                <w:szCs w:val="22"/>
              </w:rPr>
              <w:t> </w:t>
            </w:r>
          </w:p>
        </w:tc>
        <w:tc>
          <w:tcPr>
            <w:tcW w:w="992" w:type="dxa"/>
            <w:tcBorders>
              <w:top w:val="nil"/>
              <w:left w:val="nil"/>
              <w:bottom w:val="single" w:sz="4" w:space="0" w:color="auto"/>
              <w:right w:val="single" w:sz="4" w:space="0" w:color="auto"/>
            </w:tcBorders>
            <w:shd w:val="clear" w:color="000000" w:fill="D9D9D9"/>
            <w:noWrap/>
            <w:vAlign w:val="center"/>
            <w:hideMark/>
          </w:tcPr>
          <w:p w14:paraId="6D86E3BF" w14:textId="77777777" w:rsidR="006803EF" w:rsidRPr="0010179C" w:rsidRDefault="006803EF" w:rsidP="00D37439">
            <w:pPr>
              <w:jc w:val="left"/>
              <w:rPr>
                <w:b/>
                <w:bCs/>
                <w:color w:val="000000"/>
                <w:sz w:val="22"/>
                <w:szCs w:val="22"/>
              </w:rPr>
            </w:pPr>
            <w:r w:rsidRPr="0010179C">
              <w:rPr>
                <w:b/>
                <w:bCs/>
                <w:color w:val="000000"/>
                <w:sz w:val="22"/>
                <w:szCs w:val="22"/>
              </w:rPr>
              <w:t>3.</w:t>
            </w:r>
          </w:p>
        </w:tc>
        <w:tc>
          <w:tcPr>
            <w:tcW w:w="5670" w:type="dxa"/>
            <w:tcBorders>
              <w:top w:val="nil"/>
              <w:left w:val="nil"/>
              <w:bottom w:val="single" w:sz="4" w:space="0" w:color="auto"/>
              <w:right w:val="single" w:sz="4" w:space="0" w:color="auto"/>
            </w:tcBorders>
            <w:shd w:val="clear" w:color="000000" w:fill="D9D9D9"/>
            <w:vAlign w:val="center"/>
            <w:hideMark/>
          </w:tcPr>
          <w:p w14:paraId="6ADC0EF2" w14:textId="77777777" w:rsidR="006803EF" w:rsidRPr="0010179C" w:rsidRDefault="006803EF" w:rsidP="00D37439">
            <w:pPr>
              <w:jc w:val="left"/>
              <w:rPr>
                <w:b/>
                <w:bCs/>
                <w:color w:val="000000"/>
                <w:sz w:val="22"/>
                <w:szCs w:val="22"/>
              </w:rPr>
            </w:pPr>
            <w:r w:rsidRPr="0010179C">
              <w:rPr>
                <w:b/>
                <w:bCs/>
                <w:color w:val="000000"/>
                <w:sz w:val="22"/>
                <w:szCs w:val="22"/>
              </w:rPr>
              <w:t>Razvojne in strokovne naloge v športu</w:t>
            </w:r>
          </w:p>
        </w:tc>
      </w:tr>
      <w:tr w:rsidR="006803EF" w:rsidRPr="0010179C" w14:paraId="0F93A5B4" w14:textId="77777777" w:rsidTr="006803EF">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tcPr>
          <w:p w14:paraId="19155AB4" w14:textId="77777777" w:rsidR="006803EF" w:rsidRPr="0010179C" w:rsidRDefault="006803EF" w:rsidP="00D37439">
            <w:pPr>
              <w:jc w:val="left"/>
              <w:rPr>
                <w:sz w:val="22"/>
                <w:szCs w:val="22"/>
              </w:rPr>
            </w:pPr>
            <w:r w:rsidRPr="0010179C">
              <w:rPr>
                <w:bCs/>
                <w:color w:val="000000"/>
                <w:sz w:val="22"/>
                <w:szCs w:val="22"/>
              </w:rPr>
              <w:t>Cerar Pavič Špela</w:t>
            </w:r>
          </w:p>
        </w:tc>
        <w:tc>
          <w:tcPr>
            <w:tcW w:w="1276" w:type="dxa"/>
            <w:tcBorders>
              <w:top w:val="nil"/>
              <w:left w:val="nil"/>
              <w:bottom w:val="single" w:sz="4" w:space="0" w:color="auto"/>
              <w:right w:val="single" w:sz="4" w:space="0" w:color="auto"/>
            </w:tcBorders>
            <w:shd w:val="clear" w:color="auto" w:fill="auto"/>
            <w:noWrap/>
            <w:vAlign w:val="center"/>
          </w:tcPr>
          <w:p w14:paraId="634564A2" w14:textId="77777777" w:rsidR="006803EF" w:rsidRPr="0010179C" w:rsidRDefault="006803EF" w:rsidP="00D37439">
            <w:pPr>
              <w:jc w:val="left"/>
              <w:rPr>
                <w:sz w:val="22"/>
                <w:szCs w:val="22"/>
              </w:rPr>
            </w:pPr>
            <w:r w:rsidRPr="0010179C">
              <w:rPr>
                <w:b/>
                <w:bCs/>
                <w:color w:val="000000"/>
                <w:sz w:val="22"/>
                <w:szCs w:val="22"/>
              </w:rPr>
              <w:t> </w:t>
            </w:r>
            <w:r w:rsidRPr="0010179C">
              <w:rPr>
                <w:bCs/>
                <w:color w:val="000000"/>
                <w:sz w:val="22"/>
                <w:szCs w:val="22"/>
              </w:rPr>
              <w:t>Obrazec 9 </w:t>
            </w:r>
          </w:p>
        </w:tc>
        <w:tc>
          <w:tcPr>
            <w:tcW w:w="992" w:type="dxa"/>
            <w:tcBorders>
              <w:top w:val="nil"/>
              <w:left w:val="nil"/>
              <w:bottom w:val="single" w:sz="4" w:space="0" w:color="auto"/>
              <w:right w:val="single" w:sz="4" w:space="0" w:color="auto"/>
            </w:tcBorders>
            <w:shd w:val="clear" w:color="auto" w:fill="auto"/>
            <w:noWrap/>
            <w:vAlign w:val="center"/>
          </w:tcPr>
          <w:p w14:paraId="7832925C" w14:textId="77777777" w:rsidR="006803EF" w:rsidRPr="0010179C" w:rsidRDefault="006803EF" w:rsidP="00D37439">
            <w:pPr>
              <w:jc w:val="right"/>
              <w:rPr>
                <w:sz w:val="22"/>
                <w:szCs w:val="22"/>
              </w:rPr>
            </w:pPr>
            <w:r w:rsidRPr="0010179C">
              <w:rPr>
                <w:b/>
                <w:bCs/>
                <w:color w:val="000000"/>
                <w:sz w:val="22"/>
                <w:szCs w:val="22"/>
              </w:rPr>
              <w:t>3.4.6.</w:t>
            </w:r>
          </w:p>
        </w:tc>
        <w:tc>
          <w:tcPr>
            <w:tcW w:w="5670" w:type="dxa"/>
            <w:tcBorders>
              <w:top w:val="nil"/>
              <w:left w:val="nil"/>
              <w:bottom w:val="single" w:sz="4" w:space="0" w:color="auto"/>
              <w:right w:val="single" w:sz="4" w:space="0" w:color="auto"/>
            </w:tcBorders>
            <w:shd w:val="clear" w:color="auto" w:fill="auto"/>
            <w:vAlign w:val="center"/>
          </w:tcPr>
          <w:p w14:paraId="4725C8C2" w14:textId="77777777" w:rsidR="006803EF" w:rsidRPr="0010179C" w:rsidRDefault="006803EF" w:rsidP="00D37439">
            <w:pPr>
              <w:rPr>
                <w:sz w:val="22"/>
                <w:szCs w:val="22"/>
              </w:rPr>
            </w:pPr>
            <w:r w:rsidRPr="0010179C">
              <w:rPr>
                <w:b/>
                <w:bCs/>
                <w:color w:val="000000"/>
                <w:sz w:val="22"/>
                <w:szCs w:val="22"/>
              </w:rPr>
              <w:t>Velika mednarodna tekmovanja in prireditve</w:t>
            </w:r>
          </w:p>
        </w:tc>
      </w:tr>
      <w:tr w:rsidR="006803EF" w:rsidRPr="00984060" w14:paraId="26A2625D" w14:textId="77777777" w:rsidTr="006803EF">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14:paraId="2E489B18" w14:textId="77777777" w:rsidR="006803EF" w:rsidRPr="00984060" w:rsidRDefault="006803EF" w:rsidP="00D37439">
            <w:pPr>
              <w:jc w:val="left"/>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3272C41B" w14:textId="77777777" w:rsidR="006803EF" w:rsidRPr="00984060" w:rsidRDefault="006803EF" w:rsidP="00D37439">
            <w:pPr>
              <w:jc w:val="left"/>
              <w:rPr>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77DA1839" w14:textId="77777777" w:rsidR="006803EF" w:rsidRPr="00984060" w:rsidRDefault="006803EF" w:rsidP="00D37439">
            <w:pPr>
              <w:jc w:val="center"/>
              <w:rPr>
                <w:color w:val="000000"/>
                <w:sz w:val="22"/>
                <w:szCs w:val="22"/>
              </w:rPr>
            </w:pPr>
            <w:r w:rsidRPr="00984060">
              <w:rPr>
                <w:rFonts w:eastAsia="Symbol"/>
                <w:color w:val="000000"/>
                <w:sz w:val="22"/>
                <w:szCs w:val="22"/>
              </w:rPr>
              <w:t>3.4.6.13.</w:t>
            </w:r>
          </w:p>
        </w:tc>
        <w:tc>
          <w:tcPr>
            <w:tcW w:w="5670" w:type="dxa"/>
            <w:tcBorders>
              <w:top w:val="nil"/>
              <w:left w:val="nil"/>
              <w:bottom w:val="single" w:sz="4" w:space="0" w:color="auto"/>
              <w:right w:val="single" w:sz="4" w:space="0" w:color="auto"/>
            </w:tcBorders>
            <w:shd w:val="clear" w:color="auto" w:fill="auto"/>
            <w:vAlign w:val="center"/>
            <w:hideMark/>
          </w:tcPr>
          <w:p w14:paraId="04E02970" w14:textId="77777777" w:rsidR="006803EF" w:rsidRPr="00984060" w:rsidRDefault="006803EF" w:rsidP="00D37439">
            <w:pPr>
              <w:jc w:val="left"/>
              <w:rPr>
                <w:sz w:val="22"/>
                <w:szCs w:val="22"/>
              </w:rPr>
            </w:pPr>
            <w:r w:rsidRPr="00984060">
              <w:rPr>
                <w:rFonts w:eastAsia="Symbol"/>
                <w:color w:val="000000"/>
                <w:sz w:val="22"/>
                <w:szCs w:val="22"/>
              </w:rPr>
              <w:t>Nogometni turnir prijateljskih mest</w:t>
            </w:r>
          </w:p>
        </w:tc>
      </w:tr>
      <w:tr w:rsidR="006803EF" w:rsidRPr="00984060" w14:paraId="1BFAEF65" w14:textId="77777777" w:rsidTr="006803EF">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tcPr>
          <w:p w14:paraId="3EA457DC" w14:textId="77777777" w:rsidR="006803EF" w:rsidRPr="00984060" w:rsidRDefault="006803EF" w:rsidP="00D37439">
            <w:pPr>
              <w:jc w:val="left"/>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41CB771A" w14:textId="77777777" w:rsidR="006803EF" w:rsidRPr="00984060" w:rsidRDefault="006803EF" w:rsidP="00D37439">
            <w:pPr>
              <w:jc w:val="left"/>
              <w:rPr>
                <w:sz w:val="22"/>
                <w:szCs w:val="22"/>
              </w:rPr>
            </w:pPr>
          </w:p>
        </w:tc>
        <w:tc>
          <w:tcPr>
            <w:tcW w:w="992" w:type="dxa"/>
            <w:tcBorders>
              <w:top w:val="nil"/>
              <w:left w:val="nil"/>
              <w:bottom w:val="single" w:sz="4" w:space="0" w:color="auto"/>
              <w:right w:val="single" w:sz="4" w:space="0" w:color="auto"/>
            </w:tcBorders>
            <w:shd w:val="clear" w:color="auto" w:fill="auto"/>
            <w:noWrap/>
            <w:vAlign w:val="bottom"/>
          </w:tcPr>
          <w:p w14:paraId="35A4F4AA" w14:textId="77777777" w:rsidR="006803EF" w:rsidRPr="00984060" w:rsidRDefault="006803EF" w:rsidP="00D37439">
            <w:pPr>
              <w:jc w:val="center"/>
              <w:rPr>
                <w:color w:val="000000"/>
                <w:sz w:val="22"/>
                <w:szCs w:val="22"/>
              </w:rPr>
            </w:pPr>
            <w:r w:rsidRPr="00984060">
              <w:rPr>
                <w:color w:val="000000"/>
                <w:sz w:val="22"/>
                <w:szCs w:val="22"/>
              </w:rPr>
              <w:t>3.4.6.25.</w:t>
            </w:r>
          </w:p>
        </w:tc>
        <w:tc>
          <w:tcPr>
            <w:tcW w:w="5670" w:type="dxa"/>
            <w:tcBorders>
              <w:top w:val="nil"/>
              <w:left w:val="nil"/>
              <w:bottom w:val="single" w:sz="4" w:space="0" w:color="auto"/>
              <w:right w:val="single" w:sz="4" w:space="0" w:color="auto"/>
            </w:tcBorders>
            <w:shd w:val="clear" w:color="auto" w:fill="auto"/>
            <w:vAlign w:val="center"/>
          </w:tcPr>
          <w:p w14:paraId="144AFDE5" w14:textId="77777777" w:rsidR="006803EF" w:rsidRPr="00984060" w:rsidRDefault="006803EF" w:rsidP="00D37439">
            <w:pPr>
              <w:jc w:val="left"/>
              <w:rPr>
                <w:rFonts w:eastAsia="Symbol"/>
                <w:color w:val="000000"/>
                <w:sz w:val="22"/>
                <w:szCs w:val="22"/>
              </w:rPr>
            </w:pPr>
            <w:r w:rsidRPr="0002060F">
              <w:rPr>
                <w:sz w:val="22"/>
                <w:szCs w:val="22"/>
              </w:rPr>
              <w:t>Kvalifikacijski turnir za Ligo prvakov v ženskem nogometu</w:t>
            </w:r>
          </w:p>
        </w:tc>
      </w:tr>
      <w:tr w:rsidR="006803EF" w:rsidRPr="00984060" w14:paraId="019D932A" w14:textId="77777777" w:rsidTr="006803EF">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14:paraId="04BEA7D3" w14:textId="77777777" w:rsidR="006803EF" w:rsidRPr="00984060" w:rsidRDefault="006803EF" w:rsidP="00D37439">
            <w:pPr>
              <w:jc w:val="left"/>
              <w:rPr>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138EA9F" w14:textId="77777777" w:rsidR="006803EF" w:rsidRPr="00984060" w:rsidRDefault="006803EF" w:rsidP="00D37439">
            <w:pPr>
              <w:jc w:val="left"/>
              <w:rPr>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1F8DAC9B" w14:textId="77777777" w:rsidR="006803EF" w:rsidRPr="00984060" w:rsidRDefault="006803EF" w:rsidP="00D37439">
            <w:pPr>
              <w:jc w:val="center"/>
              <w:rPr>
                <w:color w:val="000000"/>
                <w:sz w:val="22"/>
                <w:szCs w:val="22"/>
              </w:rPr>
            </w:pPr>
            <w:r w:rsidRPr="00984060">
              <w:rPr>
                <w:sz w:val="22"/>
                <w:szCs w:val="22"/>
              </w:rPr>
              <w:t>3.4.6.26.</w:t>
            </w:r>
          </w:p>
        </w:tc>
        <w:tc>
          <w:tcPr>
            <w:tcW w:w="5670" w:type="dxa"/>
            <w:tcBorders>
              <w:top w:val="nil"/>
              <w:left w:val="nil"/>
              <w:bottom w:val="single" w:sz="4" w:space="0" w:color="auto"/>
              <w:right w:val="single" w:sz="4" w:space="0" w:color="auto"/>
            </w:tcBorders>
            <w:shd w:val="clear" w:color="auto" w:fill="auto"/>
            <w:vAlign w:val="center"/>
            <w:hideMark/>
          </w:tcPr>
          <w:p w14:paraId="19237DCB" w14:textId="77777777" w:rsidR="006803EF" w:rsidRPr="00984060" w:rsidRDefault="006803EF" w:rsidP="00D37439">
            <w:pPr>
              <w:jc w:val="left"/>
              <w:rPr>
                <w:sz w:val="22"/>
                <w:szCs w:val="22"/>
              </w:rPr>
            </w:pPr>
            <w:r w:rsidRPr="0002060F">
              <w:rPr>
                <w:sz w:val="22"/>
                <w:szCs w:val="22"/>
              </w:rPr>
              <w:t>Evropska ligaška tekmovanja in svetovni pokali</w:t>
            </w:r>
          </w:p>
        </w:tc>
      </w:tr>
      <w:tr w:rsidR="006803EF" w:rsidRPr="00984060" w14:paraId="0585945F" w14:textId="77777777" w:rsidTr="006803EF">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14:paraId="15237180" w14:textId="77777777" w:rsidR="006803EF" w:rsidRPr="00984060" w:rsidRDefault="006803EF" w:rsidP="001D08F0">
            <w:pPr>
              <w:jc w:val="left"/>
              <w:rPr>
                <w:sz w:val="22"/>
                <w:szCs w:val="22"/>
              </w:rPr>
            </w:pPr>
            <w:r w:rsidRPr="00984060">
              <w:rPr>
                <w:rFonts w:eastAsia="Symbol"/>
                <w:color w:val="000000"/>
                <w:sz w:val="22"/>
                <w:szCs w:val="22"/>
              </w:rPr>
              <w:tab/>
            </w:r>
          </w:p>
        </w:tc>
        <w:tc>
          <w:tcPr>
            <w:tcW w:w="1276" w:type="dxa"/>
            <w:tcBorders>
              <w:top w:val="nil"/>
              <w:left w:val="nil"/>
              <w:bottom w:val="single" w:sz="4" w:space="0" w:color="auto"/>
              <w:right w:val="single" w:sz="4" w:space="0" w:color="auto"/>
            </w:tcBorders>
            <w:shd w:val="clear" w:color="auto" w:fill="auto"/>
            <w:noWrap/>
            <w:vAlign w:val="center"/>
            <w:hideMark/>
          </w:tcPr>
          <w:p w14:paraId="0BC5FAAB" w14:textId="77777777" w:rsidR="006803EF" w:rsidRPr="00984060" w:rsidRDefault="006803EF" w:rsidP="00D37439">
            <w:pPr>
              <w:jc w:val="left"/>
              <w:rPr>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452E35D2" w14:textId="77777777" w:rsidR="006803EF" w:rsidRPr="00984060" w:rsidRDefault="006803EF" w:rsidP="00D37439">
            <w:pPr>
              <w:jc w:val="center"/>
              <w:rPr>
                <w:color w:val="000000"/>
                <w:sz w:val="22"/>
                <w:szCs w:val="22"/>
              </w:rPr>
            </w:pPr>
          </w:p>
        </w:tc>
        <w:tc>
          <w:tcPr>
            <w:tcW w:w="5670" w:type="dxa"/>
            <w:tcBorders>
              <w:top w:val="nil"/>
              <w:left w:val="nil"/>
              <w:bottom w:val="single" w:sz="4" w:space="0" w:color="auto"/>
              <w:right w:val="single" w:sz="4" w:space="0" w:color="auto"/>
            </w:tcBorders>
            <w:shd w:val="clear" w:color="auto" w:fill="auto"/>
            <w:noWrap/>
            <w:vAlign w:val="center"/>
            <w:hideMark/>
          </w:tcPr>
          <w:p w14:paraId="18D38442" w14:textId="77777777" w:rsidR="006803EF" w:rsidRPr="00984060" w:rsidRDefault="006803EF" w:rsidP="00D37439">
            <w:pPr>
              <w:jc w:val="left"/>
              <w:rPr>
                <w:sz w:val="22"/>
                <w:szCs w:val="22"/>
              </w:rPr>
            </w:pPr>
            <w:r w:rsidRPr="00984060">
              <w:rPr>
                <w:sz w:val="22"/>
                <w:szCs w:val="22"/>
              </w:rPr>
              <w:t>Sofinanciranje nastopov v evropskih ligaških tekmovanjih oziroma drugih velikih ligaških tekmovanjih pod okriljem mednarodne športne zveze oziroma združenja</w:t>
            </w:r>
          </w:p>
        </w:tc>
      </w:tr>
      <w:tr w:rsidR="006803EF" w:rsidRPr="0010179C" w14:paraId="70C85942" w14:textId="77777777" w:rsidTr="006803EF">
        <w:trPr>
          <w:trHeight w:val="375"/>
        </w:trPr>
        <w:tc>
          <w:tcPr>
            <w:tcW w:w="1281" w:type="dxa"/>
            <w:tcBorders>
              <w:top w:val="nil"/>
              <w:left w:val="single" w:sz="4" w:space="0" w:color="auto"/>
              <w:bottom w:val="single" w:sz="4" w:space="0" w:color="auto"/>
              <w:right w:val="single" w:sz="4" w:space="0" w:color="auto"/>
            </w:tcBorders>
            <w:shd w:val="clear" w:color="auto" w:fill="auto"/>
            <w:noWrap/>
            <w:vAlign w:val="center"/>
          </w:tcPr>
          <w:p w14:paraId="7099C36C" w14:textId="77777777" w:rsidR="006803EF" w:rsidRPr="0010179C" w:rsidRDefault="006803EF" w:rsidP="00D37439">
            <w:pPr>
              <w:jc w:val="left"/>
              <w:rPr>
                <w:sz w:val="22"/>
                <w:szCs w:val="22"/>
              </w:rPr>
            </w:pPr>
            <w:r w:rsidRPr="0010179C">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14:paraId="55EAE7F1" w14:textId="77777777" w:rsidR="006803EF" w:rsidRPr="0010179C" w:rsidRDefault="006803EF" w:rsidP="00D37439">
            <w:pPr>
              <w:jc w:val="left"/>
              <w:rPr>
                <w:sz w:val="22"/>
                <w:szCs w:val="22"/>
              </w:rPr>
            </w:pPr>
            <w:r w:rsidRPr="0010179C">
              <w:rPr>
                <w:sz w:val="22"/>
                <w:szCs w:val="22"/>
              </w:rPr>
              <w:t> </w:t>
            </w:r>
          </w:p>
        </w:tc>
        <w:tc>
          <w:tcPr>
            <w:tcW w:w="992" w:type="dxa"/>
            <w:tcBorders>
              <w:top w:val="nil"/>
              <w:left w:val="nil"/>
              <w:bottom w:val="single" w:sz="4" w:space="0" w:color="auto"/>
              <w:right w:val="single" w:sz="4" w:space="0" w:color="auto"/>
            </w:tcBorders>
            <w:shd w:val="clear" w:color="auto" w:fill="auto"/>
            <w:noWrap/>
            <w:vAlign w:val="center"/>
          </w:tcPr>
          <w:p w14:paraId="2FD0DCFF" w14:textId="77777777" w:rsidR="006803EF" w:rsidRPr="0010179C" w:rsidRDefault="006803EF" w:rsidP="00D37439">
            <w:pPr>
              <w:jc w:val="center"/>
              <w:rPr>
                <w:color w:val="000000"/>
                <w:sz w:val="22"/>
                <w:szCs w:val="22"/>
              </w:rPr>
            </w:pPr>
            <w:r w:rsidRPr="0010179C">
              <w:rPr>
                <w:sz w:val="22"/>
                <w:szCs w:val="22"/>
              </w:rPr>
              <w:t> </w:t>
            </w:r>
          </w:p>
        </w:tc>
        <w:tc>
          <w:tcPr>
            <w:tcW w:w="5670" w:type="dxa"/>
            <w:tcBorders>
              <w:top w:val="nil"/>
              <w:left w:val="nil"/>
              <w:bottom w:val="single" w:sz="4" w:space="0" w:color="auto"/>
              <w:right w:val="single" w:sz="4" w:space="0" w:color="auto"/>
            </w:tcBorders>
            <w:shd w:val="clear" w:color="auto" w:fill="auto"/>
            <w:vAlign w:val="center"/>
          </w:tcPr>
          <w:p w14:paraId="7ABAF14F" w14:textId="77777777" w:rsidR="006803EF" w:rsidRPr="006803EF" w:rsidRDefault="006803EF" w:rsidP="006803EF">
            <w:pPr>
              <w:rPr>
                <w:rFonts w:eastAsia="Symbol"/>
                <w:color w:val="000000"/>
                <w:sz w:val="22"/>
                <w:szCs w:val="22"/>
              </w:rPr>
            </w:pPr>
            <w:r w:rsidRPr="006803EF">
              <w:rPr>
                <w:sz w:val="22"/>
                <w:szCs w:val="22"/>
              </w:rPr>
              <w:t>hokej</w:t>
            </w:r>
          </w:p>
        </w:tc>
      </w:tr>
    </w:tbl>
    <w:p w14:paraId="51153907" w14:textId="77777777" w:rsidR="00DA3FA6" w:rsidRDefault="00DA3FA6" w:rsidP="00EE1DC0">
      <w:pPr>
        <w:rPr>
          <w:sz w:val="22"/>
          <w:szCs w:val="22"/>
        </w:rPr>
      </w:pPr>
    </w:p>
    <w:p w14:paraId="3639ABB8" w14:textId="77777777" w:rsidR="006803EF" w:rsidRDefault="006803EF" w:rsidP="006803EF">
      <w:pPr>
        <w:pStyle w:val="Naslov1"/>
        <w:numPr>
          <w:ilvl w:val="0"/>
          <w:numId w:val="0"/>
        </w:numPr>
        <w:ind w:left="432"/>
        <w:rPr>
          <w:rFonts w:ascii="Times New Roman" w:hAnsi="Times New Roman"/>
          <w:szCs w:val="22"/>
        </w:rPr>
      </w:pPr>
    </w:p>
    <w:p w14:paraId="5D7D7414" w14:textId="77777777" w:rsidR="006803EF" w:rsidRPr="006803EF" w:rsidRDefault="006803EF" w:rsidP="006803EF"/>
    <w:p w14:paraId="30DB12FC" w14:textId="77777777" w:rsidR="00F11DE7" w:rsidRPr="0010179C" w:rsidRDefault="00F11DE7" w:rsidP="00F11DE7">
      <w:pPr>
        <w:pStyle w:val="Naslov1"/>
        <w:rPr>
          <w:rFonts w:ascii="Times New Roman" w:hAnsi="Times New Roman"/>
          <w:szCs w:val="22"/>
        </w:rPr>
      </w:pPr>
      <w:r w:rsidRPr="0010179C">
        <w:rPr>
          <w:rFonts w:ascii="Times New Roman" w:hAnsi="Times New Roman"/>
          <w:szCs w:val="22"/>
        </w:rPr>
        <w:t>OKVIRNA VIŠINA SREDSTEV ZA IZVEDBO RAZPISANIH PROGRAMOV</w:t>
      </w:r>
    </w:p>
    <w:p w14:paraId="5F7420B7" w14:textId="77777777" w:rsidR="00F11DE7" w:rsidRPr="0010179C" w:rsidRDefault="00F11DE7" w:rsidP="00F11DE7">
      <w:pPr>
        <w:autoSpaceDE w:val="0"/>
        <w:autoSpaceDN w:val="0"/>
        <w:adjustRightInd w:val="0"/>
        <w:rPr>
          <w:b/>
          <w:bCs/>
          <w:sz w:val="22"/>
          <w:szCs w:val="22"/>
        </w:rPr>
      </w:pPr>
    </w:p>
    <w:p w14:paraId="0517FE27" w14:textId="1009BE9B" w:rsidR="00F11DE7" w:rsidRPr="0010179C" w:rsidRDefault="00F11DE7" w:rsidP="00F11DE7">
      <w:pPr>
        <w:spacing w:line="312" w:lineRule="atLeast"/>
        <w:jc w:val="left"/>
        <w:rPr>
          <w:sz w:val="22"/>
          <w:szCs w:val="22"/>
        </w:rPr>
      </w:pPr>
      <w:r w:rsidRPr="0010179C">
        <w:rPr>
          <w:sz w:val="22"/>
          <w:szCs w:val="22"/>
        </w:rPr>
        <w:t xml:space="preserve">MOL si pridržuje pravico do spremembe okvirne višine sredstev, v primeru, da se razpoložljiva sredstva spremenijo v postopku sprejemanja proračuna ali rebalansa proračuna MOL za leto </w:t>
      </w:r>
      <w:r w:rsidR="001475C7" w:rsidRPr="0010179C">
        <w:rPr>
          <w:sz w:val="22"/>
          <w:szCs w:val="22"/>
        </w:rPr>
        <w:t>201</w:t>
      </w:r>
      <w:r w:rsidR="001475C7">
        <w:rPr>
          <w:sz w:val="22"/>
          <w:szCs w:val="22"/>
        </w:rPr>
        <w:t>7</w:t>
      </w:r>
      <w:r w:rsidRPr="0010179C">
        <w:rPr>
          <w:sz w:val="22"/>
          <w:szCs w:val="22"/>
        </w:rPr>
        <w:t>.</w:t>
      </w:r>
    </w:p>
    <w:p w14:paraId="047DC057" w14:textId="77777777" w:rsidR="00F11DE7" w:rsidRPr="0010179C" w:rsidRDefault="00F11DE7" w:rsidP="00F11DE7">
      <w:pPr>
        <w:autoSpaceDE w:val="0"/>
        <w:autoSpaceDN w:val="0"/>
        <w:adjustRightInd w:val="0"/>
        <w:rPr>
          <w:b/>
          <w:bCs/>
          <w:sz w:val="22"/>
          <w:szCs w:val="22"/>
        </w:rPr>
      </w:pPr>
    </w:p>
    <w:p w14:paraId="6748767C" w14:textId="60E1EF83" w:rsidR="00F11DE7" w:rsidRPr="0010179C" w:rsidRDefault="00F11DE7" w:rsidP="00F11DE7">
      <w:pPr>
        <w:autoSpaceDE w:val="0"/>
        <w:autoSpaceDN w:val="0"/>
        <w:adjustRightInd w:val="0"/>
        <w:rPr>
          <w:sz w:val="22"/>
          <w:szCs w:val="22"/>
        </w:rPr>
      </w:pPr>
      <w:r w:rsidRPr="0010179C">
        <w:rPr>
          <w:b/>
          <w:sz w:val="22"/>
          <w:szCs w:val="22"/>
        </w:rPr>
        <w:t xml:space="preserve">Okvirna skupna višina </w:t>
      </w:r>
      <w:r w:rsidRPr="0010179C">
        <w:rPr>
          <w:sz w:val="22"/>
          <w:szCs w:val="22"/>
        </w:rPr>
        <w:t xml:space="preserve">predvidenih razpisanih sredstev znaša </w:t>
      </w:r>
      <w:r w:rsidR="001475C7">
        <w:rPr>
          <w:sz w:val="22"/>
          <w:szCs w:val="22"/>
        </w:rPr>
        <w:t xml:space="preserve"> 389.600</w:t>
      </w:r>
      <w:r w:rsidRPr="0010179C">
        <w:rPr>
          <w:sz w:val="22"/>
          <w:szCs w:val="22"/>
        </w:rPr>
        <w:t xml:space="preserve"> eurov.</w:t>
      </w:r>
    </w:p>
    <w:p w14:paraId="61F66BAE" w14:textId="77777777" w:rsidR="00F11DE7" w:rsidRPr="0010179C" w:rsidRDefault="00F11DE7" w:rsidP="00F11DE7">
      <w:pPr>
        <w:autoSpaceDE w:val="0"/>
        <w:autoSpaceDN w:val="0"/>
        <w:adjustRightInd w:val="0"/>
        <w:rPr>
          <w:sz w:val="22"/>
          <w:szCs w:val="22"/>
        </w:rPr>
      </w:pPr>
      <w:r w:rsidRPr="0010179C">
        <w:rPr>
          <w:b/>
          <w:sz w:val="22"/>
          <w:szCs w:val="22"/>
        </w:rPr>
        <w:t>Okvirne višine</w:t>
      </w:r>
      <w:r w:rsidRPr="0010179C">
        <w:rPr>
          <w:sz w:val="22"/>
          <w:szCs w:val="22"/>
        </w:rPr>
        <w:t xml:space="preserve"> sredstev, ki so namenjene izvedbi razpisanih programov za leto 2017, po posameznih razpisnih področjih znašajo:</w:t>
      </w:r>
    </w:p>
    <w:p w14:paraId="458DDCFC" w14:textId="77777777" w:rsidR="00F11DE7" w:rsidRDefault="00F11DE7" w:rsidP="00EE1DC0">
      <w:pPr>
        <w:rPr>
          <w:sz w:val="22"/>
          <w:szCs w:val="22"/>
        </w:rPr>
      </w:pPr>
    </w:p>
    <w:tbl>
      <w:tblPr>
        <w:tblW w:w="9304" w:type="dxa"/>
        <w:tblInd w:w="65" w:type="dxa"/>
        <w:tblLayout w:type="fixed"/>
        <w:tblCellMar>
          <w:left w:w="70" w:type="dxa"/>
          <w:right w:w="70" w:type="dxa"/>
        </w:tblCellMar>
        <w:tblLook w:val="04A0" w:firstRow="1" w:lastRow="0" w:firstColumn="1" w:lastColumn="0" w:noHBand="0" w:noVBand="1"/>
      </w:tblPr>
      <w:tblGrid>
        <w:gridCol w:w="1139"/>
        <w:gridCol w:w="1276"/>
        <w:gridCol w:w="1134"/>
        <w:gridCol w:w="4536"/>
        <w:gridCol w:w="1219"/>
      </w:tblGrid>
      <w:tr w:rsidR="00F11DE7" w:rsidRPr="0010179C" w14:paraId="251BE285" w14:textId="77777777" w:rsidTr="00E9407E">
        <w:trPr>
          <w:trHeight w:val="1126"/>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14:paraId="6E63832A" w14:textId="77777777" w:rsidR="00F11DE7" w:rsidRPr="0010179C" w:rsidRDefault="00F11DE7" w:rsidP="00E9407E">
            <w:pPr>
              <w:jc w:val="left"/>
              <w:rPr>
                <w:color w:val="000000"/>
                <w:sz w:val="22"/>
                <w:szCs w:val="22"/>
              </w:rPr>
            </w:pPr>
            <w:r w:rsidRPr="0010179C">
              <w:rPr>
                <w:color w:val="000000"/>
                <w:sz w:val="22"/>
                <w:szCs w:val="22"/>
              </w:rPr>
              <w:t>Nosilec</w:t>
            </w:r>
          </w:p>
        </w:tc>
        <w:tc>
          <w:tcPr>
            <w:tcW w:w="1276" w:type="dxa"/>
            <w:tcBorders>
              <w:top w:val="single" w:sz="4" w:space="0" w:color="auto"/>
              <w:left w:val="nil"/>
              <w:bottom w:val="single" w:sz="4" w:space="0" w:color="auto"/>
              <w:right w:val="single" w:sz="4" w:space="0" w:color="auto"/>
            </w:tcBorders>
            <w:shd w:val="clear" w:color="auto" w:fill="auto"/>
            <w:hideMark/>
          </w:tcPr>
          <w:p w14:paraId="7AABD75E" w14:textId="77777777" w:rsidR="00F11DE7" w:rsidRPr="0010179C" w:rsidRDefault="00F11DE7" w:rsidP="00E9407E">
            <w:pPr>
              <w:jc w:val="left"/>
              <w:rPr>
                <w:color w:val="000000"/>
                <w:sz w:val="22"/>
                <w:szCs w:val="22"/>
              </w:rPr>
            </w:pPr>
            <w:r w:rsidRPr="0010179C">
              <w:rPr>
                <w:color w:val="000000"/>
                <w:sz w:val="22"/>
                <w:szCs w:val="22"/>
              </w:rPr>
              <w:t>Obrazec</w:t>
            </w:r>
          </w:p>
        </w:tc>
        <w:tc>
          <w:tcPr>
            <w:tcW w:w="1134" w:type="dxa"/>
            <w:tcBorders>
              <w:top w:val="single" w:sz="4" w:space="0" w:color="auto"/>
              <w:left w:val="nil"/>
              <w:bottom w:val="single" w:sz="4" w:space="0" w:color="auto"/>
              <w:right w:val="single" w:sz="4" w:space="0" w:color="auto"/>
            </w:tcBorders>
            <w:shd w:val="clear" w:color="auto" w:fill="auto"/>
            <w:hideMark/>
          </w:tcPr>
          <w:p w14:paraId="2D722DC1" w14:textId="77777777" w:rsidR="00F11DE7" w:rsidRPr="0010179C" w:rsidRDefault="00F11DE7" w:rsidP="00E9407E">
            <w:pPr>
              <w:jc w:val="left"/>
              <w:rPr>
                <w:color w:val="000000"/>
                <w:sz w:val="22"/>
                <w:szCs w:val="22"/>
              </w:rPr>
            </w:pPr>
            <w:r w:rsidRPr="0010179C">
              <w:rPr>
                <w:color w:val="000000"/>
                <w:sz w:val="22"/>
                <w:szCs w:val="22"/>
              </w:rPr>
              <w:t>Številka programa</w:t>
            </w:r>
          </w:p>
        </w:tc>
        <w:tc>
          <w:tcPr>
            <w:tcW w:w="4536" w:type="dxa"/>
            <w:tcBorders>
              <w:top w:val="single" w:sz="4" w:space="0" w:color="auto"/>
              <w:left w:val="nil"/>
              <w:bottom w:val="single" w:sz="4" w:space="0" w:color="auto"/>
              <w:right w:val="single" w:sz="4" w:space="0" w:color="auto"/>
            </w:tcBorders>
            <w:shd w:val="clear" w:color="auto" w:fill="auto"/>
            <w:hideMark/>
          </w:tcPr>
          <w:p w14:paraId="105221A7" w14:textId="77777777" w:rsidR="00F11DE7" w:rsidRPr="0010179C" w:rsidRDefault="00F11DE7" w:rsidP="00E9407E">
            <w:pPr>
              <w:jc w:val="left"/>
              <w:rPr>
                <w:color w:val="000000"/>
                <w:sz w:val="22"/>
                <w:szCs w:val="22"/>
              </w:rPr>
            </w:pPr>
            <w:r w:rsidRPr="0010179C">
              <w:rPr>
                <w:color w:val="000000"/>
                <w:sz w:val="22"/>
                <w:szCs w:val="22"/>
              </w:rPr>
              <w:t>Program</w:t>
            </w:r>
          </w:p>
        </w:tc>
        <w:tc>
          <w:tcPr>
            <w:tcW w:w="1219" w:type="dxa"/>
            <w:tcBorders>
              <w:top w:val="single" w:sz="4" w:space="0" w:color="auto"/>
              <w:left w:val="nil"/>
              <w:bottom w:val="single" w:sz="4" w:space="0" w:color="auto"/>
              <w:right w:val="single" w:sz="4" w:space="0" w:color="auto"/>
            </w:tcBorders>
            <w:shd w:val="clear" w:color="auto" w:fill="auto"/>
            <w:hideMark/>
          </w:tcPr>
          <w:p w14:paraId="39E1C3A8" w14:textId="77777777" w:rsidR="00F11DE7" w:rsidRPr="0010179C" w:rsidRDefault="00F11DE7" w:rsidP="00E9407E">
            <w:pPr>
              <w:jc w:val="left"/>
              <w:rPr>
                <w:color w:val="000000"/>
                <w:sz w:val="22"/>
                <w:szCs w:val="22"/>
              </w:rPr>
            </w:pPr>
            <w:r w:rsidRPr="0010179C">
              <w:rPr>
                <w:color w:val="000000"/>
                <w:sz w:val="22"/>
                <w:szCs w:val="22"/>
              </w:rPr>
              <w:t>Okvirna razpisana sredstva v eurih</w:t>
            </w:r>
          </w:p>
        </w:tc>
      </w:tr>
      <w:tr w:rsidR="00F11DE7" w:rsidRPr="0010179C" w14:paraId="37B54C79" w14:textId="77777777" w:rsidTr="00E9407E">
        <w:trPr>
          <w:trHeight w:val="598"/>
        </w:trPr>
        <w:tc>
          <w:tcPr>
            <w:tcW w:w="1139" w:type="dxa"/>
            <w:tcBorders>
              <w:top w:val="nil"/>
              <w:left w:val="single" w:sz="4" w:space="0" w:color="auto"/>
              <w:bottom w:val="single" w:sz="4" w:space="0" w:color="auto"/>
              <w:right w:val="single" w:sz="4" w:space="0" w:color="auto"/>
            </w:tcBorders>
            <w:shd w:val="clear" w:color="000000" w:fill="D9D9D9"/>
            <w:noWrap/>
            <w:vAlign w:val="center"/>
            <w:hideMark/>
          </w:tcPr>
          <w:p w14:paraId="39CDBDAB" w14:textId="77777777" w:rsidR="00F11DE7" w:rsidRPr="0010179C" w:rsidRDefault="00F11DE7" w:rsidP="00E9407E">
            <w:pPr>
              <w:jc w:val="left"/>
              <w:rPr>
                <w:b/>
                <w:bCs/>
                <w:color w:val="000000"/>
                <w:sz w:val="22"/>
                <w:szCs w:val="22"/>
              </w:rPr>
            </w:pPr>
            <w:r w:rsidRPr="0010179C">
              <w:rPr>
                <w:b/>
                <w:bCs/>
                <w:color w:val="000000"/>
                <w:sz w:val="22"/>
                <w:szCs w:val="22"/>
              </w:rPr>
              <w:t> </w:t>
            </w:r>
          </w:p>
        </w:tc>
        <w:tc>
          <w:tcPr>
            <w:tcW w:w="1276" w:type="dxa"/>
            <w:tcBorders>
              <w:top w:val="nil"/>
              <w:left w:val="nil"/>
              <w:bottom w:val="single" w:sz="4" w:space="0" w:color="auto"/>
              <w:right w:val="single" w:sz="4" w:space="0" w:color="auto"/>
            </w:tcBorders>
            <w:shd w:val="clear" w:color="000000" w:fill="D9D9D9"/>
            <w:noWrap/>
            <w:vAlign w:val="center"/>
            <w:hideMark/>
          </w:tcPr>
          <w:p w14:paraId="24F20930" w14:textId="77777777" w:rsidR="00F11DE7" w:rsidRPr="0010179C" w:rsidRDefault="00F11DE7" w:rsidP="00E9407E">
            <w:pPr>
              <w:jc w:val="left"/>
              <w:rPr>
                <w:b/>
                <w:bCs/>
                <w:color w:val="000000"/>
                <w:sz w:val="22"/>
                <w:szCs w:val="22"/>
              </w:rPr>
            </w:pPr>
            <w:r w:rsidRPr="0010179C">
              <w:rPr>
                <w:b/>
                <w:bCs/>
                <w:color w:val="000000"/>
                <w:sz w:val="22"/>
                <w:szCs w:val="22"/>
              </w:rPr>
              <w:t> </w:t>
            </w:r>
          </w:p>
        </w:tc>
        <w:tc>
          <w:tcPr>
            <w:tcW w:w="1134" w:type="dxa"/>
            <w:tcBorders>
              <w:top w:val="nil"/>
              <w:left w:val="nil"/>
              <w:bottom w:val="single" w:sz="4" w:space="0" w:color="auto"/>
              <w:right w:val="single" w:sz="4" w:space="0" w:color="auto"/>
            </w:tcBorders>
            <w:shd w:val="clear" w:color="000000" w:fill="D9D9D9"/>
            <w:noWrap/>
            <w:vAlign w:val="center"/>
            <w:hideMark/>
          </w:tcPr>
          <w:p w14:paraId="74573586" w14:textId="77777777" w:rsidR="00F11DE7" w:rsidRPr="0010179C" w:rsidRDefault="00F11DE7" w:rsidP="00E9407E">
            <w:pPr>
              <w:jc w:val="left"/>
              <w:rPr>
                <w:b/>
                <w:bCs/>
                <w:color w:val="000000"/>
                <w:sz w:val="22"/>
                <w:szCs w:val="22"/>
              </w:rPr>
            </w:pPr>
            <w:r w:rsidRPr="0010179C">
              <w:rPr>
                <w:b/>
                <w:bCs/>
                <w:color w:val="000000"/>
                <w:sz w:val="22"/>
                <w:szCs w:val="22"/>
              </w:rPr>
              <w:t>1.</w:t>
            </w:r>
          </w:p>
        </w:tc>
        <w:tc>
          <w:tcPr>
            <w:tcW w:w="4536" w:type="dxa"/>
            <w:tcBorders>
              <w:top w:val="nil"/>
              <w:left w:val="nil"/>
              <w:bottom w:val="single" w:sz="4" w:space="0" w:color="auto"/>
              <w:right w:val="single" w:sz="4" w:space="0" w:color="auto"/>
            </w:tcBorders>
            <w:shd w:val="clear" w:color="000000" w:fill="D9D9D9"/>
            <w:vAlign w:val="center"/>
            <w:hideMark/>
          </w:tcPr>
          <w:p w14:paraId="50AD53A2" w14:textId="77777777" w:rsidR="00F11DE7" w:rsidRPr="0010179C" w:rsidRDefault="00F11DE7" w:rsidP="00E9407E">
            <w:pPr>
              <w:jc w:val="left"/>
              <w:rPr>
                <w:b/>
                <w:bCs/>
                <w:color w:val="000000"/>
                <w:sz w:val="22"/>
                <w:szCs w:val="22"/>
              </w:rPr>
            </w:pPr>
            <w:r w:rsidRPr="0010179C">
              <w:rPr>
                <w:b/>
                <w:bCs/>
                <w:color w:val="000000"/>
                <w:sz w:val="22"/>
                <w:szCs w:val="22"/>
              </w:rPr>
              <w:t>Program športa otrok in mladine</w:t>
            </w:r>
          </w:p>
        </w:tc>
        <w:tc>
          <w:tcPr>
            <w:tcW w:w="1219" w:type="dxa"/>
            <w:tcBorders>
              <w:top w:val="nil"/>
              <w:left w:val="nil"/>
              <w:bottom w:val="single" w:sz="4" w:space="0" w:color="auto"/>
              <w:right w:val="single" w:sz="4" w:space="0" w:color="auto"/>
            </w:tcBorders>
            <w:shd w:val="clear" w:color="000000" w:fill="D9D9D9"/>
            <w:noWrap/>
            <w:vAlign w:val="center"/>
            <w:hideMark/>
          </w:tcPr>
          <w:p w14:paraId="246E54BB" w14:textId="77777777" w:rsidR="00F11DE7" w:rsidRPr="0010179C" w:rsidRDefault="00F11DE7" w:rsidP="00E9407E">
            <w:pPr>
              <w:jc w:val="left"/>
              <w:rPr>
                <w:b/>
                <w:bCs/>
                <w:color w:val="000000"/>
                <w:sz w:val="22"/>
                <w:szCs w:val="22"/>
              </w:rPr>
            </w:pPr>
          </w:p>
        </w:tc>
      </w:tr>
      <w:tr w:rsidR="00F11DE7" w:rsidRPr="0010179C" w14:paraId="154336A0" w14:textId="77777777" w:rsidTr="00E9407E">
        <w:trPr>
          <w:trHeight w:val="375"/>
        </w:trPr>
        <w:tc>
          <w:tcPr>
            <w:tcW w:w="1139" w:type="dxa"/>
            <w:tcBorders>
              <w:top w:val="nil"/>
              <w:left w:val="single" w:sz="4" w:space="0" w:color="auto"/>
              <w:bottom w:val="single" w:sz="4" w:space="0" w:color="auto"/>
              <w:right w:val="single" w:sz="4" w:space="0" w:color="auto"/>
            </w:tcBorders>
            <w:shd w:val="clear" w:color="auto" w:fill="auto"/>
            <w:noWrap/>
            <w:vAlign w:val="center"/>
          </w:tcPr>
          <w:p w14:paraId="41437CD2" w14:textId="77777777" w:rsidR="00F11DE7" w:rsidRPr="0010179C" w:rsidRDefault="00F11DE7" w:rsidP="00E9407E">
            <w:pPr>
              <w:jc w:val="left"/>
              <w:rPr>
                <w:color w:val="000000"/>
                <w:sz w:val="22"/>
                <w:szCs w:val="22"/>
              </w:rPr>
            </w:pPr>
            <w:r w:rsidRPr="0010179C">
              <w:rPr>
                <w:color w:val="000000"/>
                <w:sz w:val="22"/>
                <w:szCs w:val="22"/>
              </w:rPr>
              <w:t>Rems Nina</w:t>
            </w:r>
          </w:p>
        </w:tc>
        <w:tc>
          <w:tcPr>
            <w:tcW w:w="1276" w:type="dxa"/>
            <w:tcBorders>
              <w:top w:val="nil"/>
              <w:left w:val="nil"/>
              <w:bottom w:val="single" w:sz="4" w:space="0" w:color="auto"/>
              <w:right w:val="single" w:sz="4" w:space="0" w:color="auto"/>
            </w:tcBorders>
            <w:shd w:val="clear" w:color="auto" w:fill="auto"/>
            <w:noWrap/>
            <w:vAlign w:val="center"/>
          </w:tcPr>
          <w:p w14:paraId="55186D56" w14:textId="77777777" w:rsidR="00F11DE7" w:rsidRPr="0010179C" w:rsidRDefault="00F11DE7" w:rsidP="00E9407E">
            <w:pPr>
              <w:jc w:val="lef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25276F69" w14:textId="77777777" w:rsidR="00F11DE7" w:rsidRPr="0010179C" w:rsidRDefault="00F11DE7" w:rsidP="00E9407E">
            <w:pPr>
              <w:jc w:val="left"/>
              <w:rPr>
                <w:b/>
                <w:bCs/>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tcPr>
          <w:p w14:paraId="74E9C996" w14:textId="77777777" w:rsidR="00F11DE7" w:rsidRPr="0010179C" w:rsidRDefault="00F11DE7" w:rsidP="00E9407E">
            <w:pPr>
              <w:jc w:val="left"/>
              <w:rPr>
                <w:b/>
                <w:bCs/>
                <w:color w:val="000000"/>
                <w:sz w:val="22"/>
                <w:szCs w:val="22"/>
              </w:rPr>
            </w:pPr>
            <w:r w:rsidRPr="0010179C">
              <w:rPr>
                <w:b/>
                <w:bCs/>
                <w:color w:val="000000"/>
                <w:sz w:val="22"/>
                <w:szCs w:val="22"/>
              </w:rPr>
              <w:t>Mestne panožne športne šole</w:t>
            </w:r>
          </w:p>
        </w:tc>
        <w:tc>
          <w:tcPr>
            <w:tcW w:w="1219" w:type="dxa"/>
            <w:tcBorders>
              <w:top w:val="nil"/>
              <w:left w:val="nil"/>
              <w:bottom w:val="single" w:sz="4" w:space="0" w:color="auto"/>
              <w:right w:val="single" w:sz="4" w:space="0" w:color="auto"/>
            </w:tcBorders>
            <w:shd w:val="clear" w:color="auto" w:fill="auto"/>
            <w:noWrap/>
            <w:vAlign w:val="center"/>
          </w:tcPr>
          <w:p w14:paraId="47E77368" w14:textId="77777777" w:rsidR="00F11DE7" w:rsidRPr="0010179C" w:rsidRDefault="00F11DE7" w:rsidP="00E9407E">
            <w:pPr>
              <w:jc w:val="center"/>
              <w:rPr>
                <w:b/>
                <w:bCs/>
                <w:color w:val="000000"/>
                <w:sz w:val="22"/>
                <w:szCs w:val="22"/>
              </w:rPr>
            </w:pPr>
          </w:p>
        </w:tc>
      </w:tr>
      <w:tr w:rsidR="00F11DE7" w:rsidRPr="0010179C" w14:paraId="5B3FB5E2" w14:textId="77777777" w:rsidTr="00E9407E">
        <w:trPr>
          <w:trHeight w:val="375"/>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4E93436F" w14:textId="77777777" w:rsidR="00F11DE7" w:rsidRPr="0010179C" w:rsidRDefault="00F11DE7" w:rsidP="00E9407E">
            <w:pPr>
              <w:jc w:val="left"/>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28ED2B8" w14:textId="77777777" w:rsidR="00F11DE7" w:rsidRPr="0010179C" w:rsidRDefault="00F11DE7" w:rsidP="00E9407E">
            <w:pPr>
              <w:jc w:val="left"/>
              <w:rPr>
                <w:color w:val="000000"/>
                <w:sz w:val="22"/>
                <w:szCs w:val="22"/>
              </w:rPr>
            </w:pPr>
            <w:r w:rsidRPr="0010179C">
              <w:rPr>
                <w:color w:val="000000"/>
                <w:sz w:val="22"/>
                <w:szCs w:val="22"/>
              </w:rPr>
              <w:t> </w:t>
            </w:r>
            <w:r w:rsidRPr="0010179C">
              <w:rPr>
                <w:sz w:val="22"/>
                <w:szCs w:val="22"/>
              </w:rPr>
              <w:t>Obrazec 8a</w:t>
            </w:r>
          </w:p>
        </w:tc>
        <w:tc>
          <w:tcPr>
            <w:tcW w:w="1134" w:type="dxa"/>
            <w:tcBorders>
              <w:top w:val="nil"/>
              <w:left w:val="nil"/>
              <w:bottom w:val="single" w:sz="4" w:space="0" w:color="auto"/>
              <w:right w:val="single" w:sz="4" w:space="0" w:color="auto"/>
            </w:tcBorders>
            <w:shd w:val="clear" w:color="auto" w:fill="auto"/>
            <w:noWrap/>
            <w:vAlign w:val="center"/>
            <w:hideMark/>
          </w:tcPr>
          <w:p w14:paraId="3C3684B5" w14:textId="77777777" w:rsidR="00F11DE7" w:rsidRPr="0010179C" w:rsidRDefault="00F11DE7" w:rsidP="00E9407E">
            <w:pPr>
              <w:jc w:val="right"/>
              <w:rPr>
                <w:bCs/>
                <w:color w:val="000000"/>
                <w:sz w:val="22"/>
                <w:szCs w:val="22"/>
              </w:rPr>
            </w:pPr>
            <w:r w:rsidRPr="0010179C">
              <w:rPr>
                <w:bCs/>
                <w:color w:val="000000"/>
                <w:sz w:val="22"/>
                <w:szCs w:val="22"/>
              </w:rPr>
              <w:t>1.5.</w:t>
            </w:r>
          </w:p>
        </w:tc>
        <w:tc>
          <w:tcPr>
            <w:tcW w:w="4536" w:type="dxa"/>
            <w:tcBorders>
              <w:top w:val="nil"/>
              <w:left w:val="nil"/>
              <w:bottom w:val="single" w:sz="4" w:space="0" w:color="auto"/>
              <w:right w:val="single" w:sz="4" w:space="0" w:color="auto"/>
            </w:tcBorders>
            <w:shd w:val="clear" w:color="auto" w:fill="auto"/>
            <w:vAlign w:val="center"/>
            <w:hideMark/>
          </w:tcPr>
          <w:p w14:paraId="67C46134" w14:textId="4289B807" w:rsidR="00F11DE7" w:rsidRPr="0010179C" w:rsidRDefault="00F11DE7" w:rsidP="00984060">
            <w:pPr>
              <w:jc w:val="left"/>
              <w:rPr>
                <w:bCs/>
                <w:color w:val="000000"/>
                <w:sz w:val="22"/>
                <w:szCs w:val="22"/>
              </w:rPr>
            </w:pPr>
            <w:r w:rsidRPr="0010179C">
              <w:rPr>
                <w:bCs/>
                <w:color w:val="000000"/>
                <w:sz w:val="22"/>
                <w:szCs w:val="22"/>
              </w:rPr>
              <w:t>Program mestnih panožnih športnih šol otrok, mladine in študentov</w:t>
            </w:r>
          </w:p>
        </w:tc>
        <w:tc>
          <w:tcPr>
            <w:tcW w:w="1219" w:type="dxa"/>
            <w:tcBorders>
              <w:top w:val="nil"/>
              <w:left w:val="nil"/>
              <w:bottom w:val="single" w:sz="4" w:space="0" w:color="auto"/>
              <w:right w:val="single" w:sz="4" w:space="0" w:color="auto"/>
            </w:tcBorders>
            <w:shd w:val="clear" w:color="auto" w:fill="auto"/>
            <w:noWrap/>
            <w:vAlign w:val="center"/>
            <w:hideMark/>
          </w:tcPr>
          <w:p w14:paraId="73D20611" w14:textId="6833F25D" w:rsidR="00F11DE7" w:rsidRPr="0010179C" w:rsidRDefault="00984060" w:rsidP="00E9407E">
            <w:pPr>
              <w:jc w:val="left"/>
              <w:rPr>
                <w:b/>
                <w:bCs/>
                <w:color w:val="000000"/>
                <w:sz w:val="22"/>
                <w:szCs w:val="22"/>
              </w:rPr>
            </w:pPr>
            <w:r>
              <w:rPr>
                <w:b/>
                <w:bCs/>
                <w:color w:val="000000"/>
                <w:sz w:val="22"/>
                <w:szCs w:val="22"/>
              </w:rPr>
              <w:t>169.600</w:t>
            </w:r>
          </w:p>
        </w:tc>
      </w:tr>
      <w:tr w:rsidR="00F11DE7" w:rsidRPr="0010179C" w14:paraId="6C69455B" w14:textId="77777777" w:rsidTr="00E9407E">
        <w:trPr>
          <w:trHeight w:val="531"/>
        </w:trPr>
        <w:tc>
          <w:tcPr>
            <w:tcW w:w="1139" w:type="dxa"/>
            <w:tcBorders>
              <w:top w:val="nil"/>
              <w:left w:val="single" w:sz="4" w:space="0" w:color="auto"/>
              <w:bottom w:val="single" w:sz="4" w:space="0" w:color="auto"/>
              <w:right w:val="single" w:sz="4" w:space="0" w:color="auto"/>
            </w:tcBorders>
            <w:shd w:val="clear" w:color="000000" w:fill="D9D9D9"/>
            <w:noWrap/>
            <w:vAlign w:val="center"/>
            <w:hideMark/>
          </w:tcPr>
          <w:p w14:paraId="363174BF" w14:textId="77777777" w:rsidR="00F11DE7" w:rsidRPr="0010179C" w:rsidRDefault="00F11DE7" w:rsidP="00E9407E">
            <w:pPr>
              <w:jc w:val="left"/>
              <w:rPr>
                <w:b/>
                <w:bCs/>
                <w:color w:val="000000"/>
                <w:sz w:val="22"/>
                <w:szCs w:val="22"/>
              </w:rPr>
            </w:pPr>
            <w:r w:rsidRPr="0010179C">
              <w:rPr>
                <w:b/>
                <w:bCs/>
                <w:color w:val="000000"/>
                <w:sz w:val="22"/>
                <w:szCs w:val="22"/>
              </w:rPr>
              <w:t> </w:t>
            </w:r>
          </w:p>
        </w:tc>
        <w:tc>
          <w:tcPr>
            <w:tcW w:w="1276" w:type="dxa"/>
            <w:tcBorders>
              <w:top w:val="nil"/>
              <w:left w:val="nil"/>
              <w:bottom w:val="single" w:sz="4" w:space="0" w:color="auto"/>
              <w:right w:val="single" w:sz="4" w:space="0" w:color="auto"/>
            </w:tcBorders>
            <w:shd w:val="clear" w:color="000000" w:fill="D9D9D9"/>
            <w:noWrap/>
            <w:vAlign w:val="center"/>
            <w:hideMark/>
          </w:tcPr>
          <w:p w14:paraId="22588E78" w14:textId="77777777" w:rsidR="00F11DE7" w:rsidRPr="0010179C" w:rsidRDefault="00F11DE7" w:rsidP="00E9407E">
            <w:pPr>
              <w:jc w:val="left"/>
              <w:rPr>
                <w:b/>
                <w:bCs/>
                <w:color w:val="000000"/>
                <w:sz w:val="22"/>
                <w:szCs w:val="22"/>
              </w:rPr>
            </w:pPr>
            <w:r w:rsidRPr="0010179C">
              <w:rPr>
                <w:b/>
                <w:bCs/>
                <w:color w:val="000000"/>
                <w:sz w:val="22"/>
                <w:szCs w:val="22"/>
              </w:rPr>
              <w:t> </w:t>
            </w:r>
          </w:p>
        </w:tc>
        <w:tc>
          <w:tcPr>
            <w:tcW w:w="1134" w:type="dxa"/>
            <w:tcBorders>
              <w:top w:val="nil"/>
              <w:left w:val="nil"/>
              <w:bottom w:val="single" w:sz="4" w:space="0" w:color="auto"/>
              <w:right w:val="single" w:sz="4" w:space="0" w:color="auto"/>
            </w:tcBorders>
            <w:shd w:val="clear" w:color="000000" w:fill="D9D9D9"/>
            <w:noWrap/>
            <w:vAlign w:val="center"/>
            <w:hideMark/>
          </w:tcPr>
          <w:p w14:paraId="3A5E4538" w14:textId="77777777" w:rsidR="00F11DE7" w:rsidRPr="0010179C" w:rsidRDefault="00F11DE7" w:rsidP="00E9407E">
            <w:pPr>
              <w:jc w:val="left"/>
              <w:rPr>
                <w:b/>
                <w:bCs/>
                <w:color w:val="000000"/>
                <w:sz w:val="22"/>
                <w:szCs w:val="22"/>
              </w:rPr>
            </w:pPr>
            <w:r w:rsidRPr="0010179C">
              <w:rPr>
                <w:b/>
                <w:bCs/>
                <w:color w:val="000000"/>
                <w:sz w:val="22"/>
                <w:szCs w:val="22"/>
              </w:rPr>
              <w:t>3.</w:t>
            </w:r>
          </w:p>
        </w:tc>
        <w:tc>
          <w:tcPr>
            <w:tcW w:w="4536" w:type="dxa"/>
            <w:tcBorders>
              <w:top w:val="nil"/>
              <w:left w:val="nil"/>
              <w:bottom w:val="single" w:sz="4" w:space="0" w:color="auto"/>
              <w:right w:val="single" w:sz="4" w:space="0" w:color="auto"/>
            </w:tcBorders>
            <w:shd w:val="clear" w:color="000000" w:fill="D9D9D9"/>
            <w:vAlign w:val="center"/>
            <w:hideMark/>
          </w:tcPr>
          <w:p w14:paraId="4D9254F4" w14:textId="77777777" w:rsidR="00F11DE7" w:rsidRPr="0010179C" w:rsidRDefault="00F11DE7" w:rsidP="00E9407E">
            <w:pPr>
              <w:jc w:val="left"/>
              <w:rPr>
                <w:b/>
                <w:bCs/>
                <w:color w:val="000000"/>
                <w:sz w:val="22"/>
                <w:szCs w:val="22"/>
              </w:rPr>
            </w:pPr>
            <w:r w:rsidRPr="0010179C">
              <w:rPr>
                <w:b/>
                <w:bCs/>
                <w:color w:val="000000"/>
                <w:sz w:val="22"/>
                <w:szCs w:val="22"/>
              </w:rPr>
              <w:t>Razvojne in strokovne naloge v športu</w:t>
            </w:r>
          </w:p>
        </w:tc>
        <w:tc>
          <w:tcPr>
            <w:tcW w:w="1219" w:type="dxa"/>
            <w:tcBorders>
              <w:top w:val="nil"/>
              <w:left w:val="nil"/>
              <w:bottom w:val="single" w:sz="4" w:space="0" w:color="auto"/>
              <w:right w:val="single" w:sz="4" w:space="0" w:color="auto"/>
            </w:tcBorders>
            <w:shd w:val="clear" w:color="000000" w:fill="D9D9D9"/>
            <w:noWrap/>
            <w:vAlign w:val="center"/>
            <w:hideMark/>
          </w:tcPr>
          <w:p w14:paraId="01D1E5CB" w14:textId="77777777" w:rsidR="00F11DE7" w:rsidRPr="0010179C" w:rsidRDefault="00F11DE7" w:rsidP="00E9407E">
            <w:pPr>
              <w:jc w:val="left"/>
              <w:rPr>
                <w:b/>
                <w:bCs/>
                <w:color w:val="000000"/>
                <w:sz w:val="22"/>
                <w:szCs w:val="22"/>
              </w:rPr>
            </w:pPr>
          </w:p>
        </w:tc>
      </w:tr>
      <w:tr w:rsidR="00F11DE7" w:rsidRPr="0010179C" w14:paraId="29089DB3" w14:textId="77777777" w:rsidTr="00E9407E">
        <w:trPr>
          <w:trHeight w:val="375"/>
        </w:trPr>
        <w:tc>
          <w:tcPr>
            <w:tcW w:w="1139" w:type="dxa"/>
            <w:tcBorders>
              <w:top w:val="nil"/>
              <w:left w:val="single" w:sz="4" w:space="0" w:color="auto"/>
              <w:bottom w:val="single" w:sz="4" w:space="0" w:color="auto"/>
              <w:right w:val="single" w:sz="4" w:space="0" w:color="auto"/>
            </w:tcBorders>
            <w:shd w:val="clear" w:color="auto" w:fill="auto"/>
            <w:noWrap/>
            <w:vAlign w:val="center"/>
          </w:tcPr>
          <w:p w14:paraId="1D969F23" w14:textId="77777777" w:rsidR="00F11DE7" w:rsidRPr="0010179C" w:rsidRDefault="00F11DE7" w:rsidP="00E9407E">
            <w:pPr>
              <w:jc w:val="left"/>
              <w:rPr>
                <w:sz w:val="22"/>
                <w:szCs w:val="22"/>
              </w:rPr>
            </w:pPr>
            <w:r w:rsidRPr="0010179C">
              <w:rPr>
                <w:bCs/>
                <w:color w:val="000000"/>
                <w:sz w:val="22"/>
                <w:szCs w:val="22"/>
              </w:rPr>
              <w:t>Cerar Pavič Špela</w:t>
            </w:r>
          </w:p>
        </w:tc>
        <w:tc>
          <w:tcPr>
            <w:tcW w:w="1276" w:type="dxa"/>
            <w:tcBorders>
              <w:top w:val="nil"/>
              <w:left w:val="nil"/>
              <w:bottom w:val="single" w:sz="4" w:space="0" w:color="auto"/>
              <w:right w:val="single" w:sz="4" w:space="0" w:color="auto"/>
            </w:tcBorders>
            <w:shd w:val="clear" w:color="auto" w:fill="auto"/>
            <w:noWrap/>
            <w:vAlign w:val="center"/>
          </w:tcPr>
          <w:p w14:paraId="3663BB7C" w14:textId="77777777" w:rsidR="00F11DE7" w:rsidRPr="0010179C" w:rsidRDefault="00F11DE7" w:rsidP="00E9407E">
            <w:pPr>
              <w:jc w:val="left"/>
              <w:rPr>
                <w:sz w:val="22"/>
                <w:szCs w:val="22"/>
              </w:rPr>
            </w:pPr>
            <w:r w:rsidRPr="0010179C">
              <w:rPr>
                <w:b/>
                <w:bCs/>
                <w:color w:val="000000"/>
                <w:sz w:val="22"/>
                <w:szCs w:val="22"/>
              </w:rPr>
              <w:t> </w:t>
            </w:r>
            <w:r w:rsidRPr="0010179C">
              <w:rPr>
                <w:bCs/>
                <w:color w:val="000000"/>
                <w:sz w:val="22"/>
                <w:szCs w:val="22"/>
              </w:rPr>
              <w:t>Obrazec 9 </w:t>
            </w:r>
          </w:p>
        </w:tc>
        <w:tc>
          <w:tcPr>
            <w:tcW w:w="1134" w:type="dxa"/>
            <w:tcBorders>
              <w:top w:val="nil"/>
              <w:left w:val="nil"/>
              <w:bottom w:val="single" w:sz="4" w:space="0" w:color="auto"/>
              <w:right w:val="single" w:sz="4" w:space="0" w:color="auto"/>
            </w:tcBorders>
            <w:shd w:val="clear" w:color="auto" w:fill="auto"/>
            <w:noWrap/>
            <w:vAlign w:val="center"/>
          </w:tcPr>
          <w:p w14:paraId="2B1C5F9C" w14:textId="77777777" w:rsidR="00F11DE7" w:rsidRPr="0010179C" w:rsidRDefault="00F11DE7" w:rsidP="00E9407E">
            <w:pPr>
              <w:jc w:val="right"/>
              <w:rPr>
                <w:sz w:val="22"/>
                <w:szCs w:val="22"/>
              </w:rPr>
            </w:pPr>
            <w:r w:rsidRPr="0010179C">
              <w:rPr>
                <w:b/>
                <w:bCs/>
                <w:color w:val="000000"/>
                <w:sz w:val="22"/>
                <w:szCs w:val="22"/>
              </w:rPr>
              <w:t>3.4.6.</w:t>
            </w:r>
          </w:p>
        </w:tc>
        <w:tc>
          <w:tcPr>
            <w:tcW w:w="4536" w:type="dxa"/>
            <w:tcBorders>
              <w:top w:val="nil"/>
              <w:left w:val="nil"/>
              <w:bottom w:val="single" w:sz="4" w:space="0" w:color="auto"/>
              <w:right w:val="single" w:sz="4" w:space="0" w:color="auto"/>
            </w:tcBorders>
            <w:shd w:val="clear" w:color="auto" w:fill="auto"/>
            <w:vAlign w:val="center"/>
          </w:tcPr>
          <w:p w14:paraId="7A8CBC29" w14:textId="77777777" w:rsidR="00F11DE7" w:rsidRPr="0010179C" w:rsidRDefault="00F11DE7" w:rsidP="00E9407E">
            <w:pPr>
              <w:rPr>
                <w:sz w:val="22"/>
                <w:szCs w:val="22"/>
              </w:rPr>
            </w:pPr>
            <w:r w:rsidRPr="0010179C">
              <w:rPr>
                <w:b/>
                <w:bCs/>
                <w:color w:val="000000"/>
                <w:sz w:val="22"/>
                <w:szCs w:val="22"/>
              </w:rPr>
              <w:t>Velika mednarodna tekmovanja in prireditve</w:t>
            </w:r>
          </w:p>
        </w:tc>
        <w:tc>
          <w:tcPr>
            <w:tcW w:w="1219" w:type="dxa"/>
            <w:tcBorders>
              <w:top w:val="nil"/>
              <w:left w:val="nil"/>
              <w:bottom w:val="single" w:sz="4" w:space="0" w:color="auto"/>
              <w:right w:val="single" w:sz="4" w:space="0" w:color="auto"/>
            </w:tcBorders>
            <w:shd w:val="clear" w:color="auto" w:fill="auto"/>
            <w:noWrap/>
            <w:vAlign w:val="center"/>
          </w:tcPr>
          <w:p w14:paraId="041B5E98" w14:textId="77777777" w:rsidR="00F11DE7" w:rsidRPr="0010179C" w:rsidRDefault="00F11DE7" w:rsidP="00E9407E">
            <w:pPr>
              <w:jc w:val="left"/>
              <w:rPr>
                <w:sz w:val="22"/>
                <w:szCs w:val="22"/>
              </w:rPr>
            </w:pPr>
          </w:p>
        </w:tc>
      </w:tr>
      <w:tr w:rsidR="00F11DE7" w:rsidRPr="00984060" w14:paraId="01C94516" w14:textId="77777777" w:rsidTr="00E53FC9">
        <w:trPr>
          <w:trHeight w:val="375"/>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4A96A382" w14:textId="77777777" w:rsidR="00F11DE7" w:rsidRPr="00984060" w:rsidRDefault="00F11DE7" w:rsidP="00E9407E">
            <w:pPr>
              <w:jc w:val="left"/>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100B9702" w14:textId="77777777" w:rsidR="00F11DE7" w:rsidRPr="00984060" w:rsidRDefault="00F11DE7" w:rsidP="00E9407E">
            <w:pPr>
              <w:jc w:val="left"/>
              <w:rPr>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27ACE6F8" w14:textId="77777777" w:rsidR="00F11DE7" w:rsidRPr="00984060" w:rsidRDefault="00F11DE7" w:rsidP="00E9407E">
            <w:pPr>
              <w:jc w:val="center"/>
              <w:rPr>
                <w:color w:val="000000"/>
                <w:sz w:val="22"/>
                <w:szCs w:val="22"/>
              </w:rPr>
            </w:pPr>
            <w:r w:rsidRPr="00984060">
              <w:rPr>
                <w:sz w:val="22"/>
                <w:szCs w:val="22"/>
              </w:rPr>
              <w:t>3.4.6.26.</w:t>
            </w:r>
          </w:p>
        </w:tc>
        <w:tc>
          <w:tcPr>
            <w:tcW w:w="4536" w:type="dxa"/>
            <w:tcBorders>
              <w:top w:val="nil"/>
              <w:left w:val="nil"/>
              <w:bottom w:val="single" w:sz="4" w:space="0" w:color="auto"/>
              <w:right w:val="single" w:sz="4" w:space="0" w:color="auto"/>
            </w:tcBorders>
            <w:shd w:val="clear" w:color="auto" w:fill="auto"/>
            <w:vAlign w:val="center"/>
            <w:hideMark/>
          </w:tcPr>
          <w:p w14:paraId="4B5CFD89" w14:textId="5FB92AF7" w:rsidR="00F11DE7" w:rsidRPr="00984060" w:rsidRDefault="00F11DE7" w:rsidP="00984060">
            <w:pPr>
              <w:jc w:val="left"/>
              <w:rPr>
                <w:sz w:val="22"/>
                <w:szCs w:val="22"/>
              </w:rPr>
            </w:pPr>
            <w:r w:rsidRPr="0002060F">
              <w:rPr>
                <w:sz w:val="22"/>
                <w:szCs w:val="22"/>
              </w:rPr>
              <w:t xml:space="preserve">Evropska ligaška tekmovanja in svetovni </w:t>
            </w:r>
            <w:r w:rsidR="009F4B90" w:rsidRPr="0002060F">
              <w:rPr>
                <w:sz w:val="22"/>
                <w:szCs w:val="22"/>
              </w:rPr>
              <w:t xml:space="preserve">    </w:t>
            </w:r>
            <w:r w:rsidRPr="0002060F">
              <w:rPr>
                <w:sz w:val="22"/>
                <w:szCs w:val="22"/>
              </w:rPr>
              <w:t>pokali</w:t>
            </w:r>
          </w:p>
        </w:tc>
        <w:tc>
          <w:tcPr>
            <w:tcW w:w="1219" w:type="dxa"/>
            <w:tcBorders>
              <w:top w:val="nil"/>
              <w:left w:val="nil"/>
              <w:bottom w:val="single" w:sz="4" w:space="0" w:color="auto"/>
              <w:right w:val="single" w:sz="4" w:space="0" w:color="auto"/>
            </w:tcBorders>
            <w:shd w:val="clear" w:color="auto" w:fill="auto"/>
            <w:noWrap/>
            <w:vAlign w:val="center"/>
          </w:tcPr>
          <w:p w14:paraId="49775373" w14:textId="77777777" w:rsidR="00F11DE7" w:rsidRPr="00984060" w:rsidRDefault="00F11DE7" w:rsidP="00E9407E">
            <w:pPr>
              <w:jc w:val="left"/>
              <w:rPr>
                <w:color w:val="000000"/>
                <w:sz w:val="22"/>
                <w:szCs w:val="22"/>
              </w:rPr>
            </w:pPr>
          </w:p>
        </w:tc>
      </w:tr>
      <w:tr w:rsidR="00F11DE7" w:rsidRPr="0010179C" w14:paraId="087D5362" w14:textId="77777777" w:rsidTr="00E53FC9">
        <w:trPr>
          <w:trHeight w:val="375"/>
        </w:trPr>
        <w:tc>
          <w:tcPr>
            <w:tcW w:w="1139" w:type="dxa"/>
            <w:tcBorders>
              <w:top w:val="nil"/>
              <w:left w:val="single" w:sz="4" w:space="0" w:color="auto"/>
              <w:bottom w:val="single" w:sz="4" w:space="0" w:color="auto"/>
              <w:right w:val="single" w:sz="4" w:space="0" w:color="auto"/>
            </w:tcBorders>
            <w:shd w:val="clear" w:color="auto" w:fill="auto"/>
            <w:noWrap/>
            <w:vAlign w:val="center"/>
          </w:tcPr>
          <w:p w14:paraId="216C1C75" w14:textId="77777777" w:rsidR="00F11DE7" w:rsidRPr="0010179C" w:rsidRDefault="00F11DE7" w:rsidP="00E9407E">
            <w:pPr>
              <w:jc w:val="left"/>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4B8C8893" w14:textId="77777777" w:rsidR="00F11DE7" w:rsidRPr="0010179C" w:rsidRDefault="00F11DE7" w:rsidP="00E9407E">
            <w:pPr>
              <w:jc w:val="left"/>
              <w:rPr>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14:paraId="69605899" w14:textId="77777777" w:rsidR="00F11DE7" w:rsidRPr="0010179C" w:rsidRDefault="00F11DE7" w:rsidP="00E9407E">
            <w:pPr>
              <w:jc w:val="center"/>
              <w:rPr>
                <w:color w:val="000000"/>
                <w:sz w:val="22"/>
                <w:szCs w:val="22"/>
              </w:rPr>
            </w:pPr>
          </w:p>
        </w:tc>
        <w:tc>
          <w:tcPr>
            <w:tcW w:w="4536" w:type="dxa"/>
            <w:tcBorders>
              <w:top w:val="nil"/>
              <w:left w:val="nil"/>
              <w:bottom w:val="single" w:sz="4" w:space="0" w:color="auto"/>
              <w:right w:val="single" w:sz="4" w:space="0" w:color="auto"/>
            </w:tcBorders>
            <w:shd w:val="clear" w:color="auto" w:fill="auto"/>
            <w:vAlign w:val="center"/>
          </w:tcPr>
          <w:p w14:paraId="3033E6AF" w14:textId="77777777" w:rsidR="00F11DE7" w:rsidRPr="0010179C" w:rsidRDefault="00F11DE7" w:rsidP="00E9407E">
            <w:pPr>
              <w:jc w:val="left"/>
              <w:rPr>
                <w:rFonts w:eastAsia="Symbol"/>
                <w:color w:val="000000"/>
                <w:sz w:val="22"/>
                <w:szCs w:val="22"/>
              </w:rPr>
            </w:pPr>
            <w:r w:rsidRPr="0033642C">
              <w:rPr>
                <w:sz w:val="22"/>
                <w:szCs w:val="22"/>
              </w:rPr>
              <w:t>Sofinanciranje nastopov v evropskih ligaških tekmovanjih oziroma drugih velikih ligaških tekmovanjih pod okriljem mednarodne športne zveze oziroma združenja</w:t>
            </w:r>
          </w:p>
        </w:tc>
        <w:tc>
          <w:tcPr>
            <w:tcW w:w="1219" w:type="dxa"/>
            <w:tcBorders>
              <w:top w:val="nil"/>
              <w:left w:val="nil"/>
              <w:bottom w:val="single" w:sz="4" w:space="0" w:color="auto"/>
              <w:right w:val="single" w:sz="4" w:space="0" w:color="auto"/>
            </w:tcBorders>
            <w:shd w:val="clear" w:color="auto" w:fill="auto"/>
            <w:noWrap/>
            <w:vAlign w:val="center"/>
          </w:tcPr>
          <w:p w14:paraId="5225A024" w14:textId="77777777" w:rsidR="00F11DE7" w:rsidRPr="0010179C" w:rsidRDefault="00F11DE7" w:rsidP="00E9407E">
            <w:pPr>
              <w:jc w:val="left"/>
              <w:rPr>
                <w:color w:val="000000"/>
                <w:sz w:val="22"/>
                <w:szCs w:val="22"/>
              </w:rPr>
            </w:pPr>
          </w:p>
        </w:tc>
      </w:tr>
      <w:tr w:rsidR="00F11DE7" w:rsidRPr="0010179C" w14:paraId="66CBA568" w14:textId="77777777" w:rsidTr="00E9407E">
        <w:trPr>
          <w:trHeight w:val="375"/>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4AF482F5" w14:textId="77777777" w:rsidR="00F11DE7" w:rsidRPr="0010179C" w:rsidRDefault="00F11DE7" w:rsidP="00E9407E">
            <w:pPr>
              <w:jc w:val="left"/>
              <w:rPr>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150DF3A" w14:textId="77777777" w:rsidR="00F11DE7" w:rsidRPr="0010179C" w:rsidRDefault="00F11DE7" w:rsidP="00E9407E">
            <w:pPr>
              <w:jc w:val="left"/>
              <w:rPr>
                <w:sz w:val="22"/>
                <w:szCs w:val="22"/>
              </w:rPr>
            </w:pPr>
            <w:r w:rsidRPr="0010179C">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906EF7" w14:textId="77777777" w:rsidR="00F11DE7" w:rsidRPr="0010179C" w:rsidRDefault="00F11DE7" w:rsidP="00E9407E">
            <w:pPr>
              <w:jc w:val="center"/>
              <w:rPr>
                <w:color w:val="000000"/>
                <w:sz w:val="22"/>
                <w:szCs w:val="22"/>
              </w:rPr>
            </w:pPr>
            <w:r w:rsidRPr="0010179C">
              <w:rPr>
                <w:sz w:val="22"/>
                <w:szCs w:val="22"/>
              </w:rPr>
              <w:t> </w:t>
            </w:r>
          </w:p>
        </w:tc>
        <w:tc>
          <w:tcPr>
            <w:tcW w:w="4536" w:type="dxa"/>
            <w:tcBorders>
              <w:top w:val="nil"/>
              <w:left w:val="nil"/>
              <w:bottom w:val="single" w:sz="4" w:space="0" w:color="auto"/>
              <w:right w:val="single" w:sz="4" w:space="0" w:color="auto"/>
            </w:tcBorders>
            <w:shd w:val="clear" w:color="auto" w:fill="auto"/>
            <w:vAlign w:val="center"/>
            <w:hideMark/>
          </w:tcPr>
          <w:p w14:paraId="5DFDCABA" w14:textId="77777777" w:rsidR="00F11DE7" w:rsidRPr="0010179C" w:rsidRDefault="00F11DE7" w:rsidP="00F11DE7">
            <w:pPr>
              <w:jc w:val="right"/>
              <w:rPr>
                <w:sz w:val="22"/>
                <w:szCs w:val="22"/>
              </w:rPr>
            </w:pPr>
            <w:r w:rsidRPr="0010179C">
              <w:rPr>
                <w:sz w:val="22"/>
                <w:szCs w:val="22"/>
              </w:rPr>
              <w:t>hokej</w:t>
            </w:r>
          </w:p>
        </w:tc>
        <w:tc>
          <w:tcPr>
            <w:tcW w:w="1219" w:type="dxa"/>
            <w:tcBorders>
              <w:top w:val="nil"/>
              <w:left w:val="nil"/>
              <w:bottom w:val="single" w:sz="4" w:space="0" w:color="auto"/>
              <w:right w:val="single" w:sz="4" w:space="0" w:color="auto"/>
            </w:tcBorders>
            <w:shd w:val="clear" w:color="auto" w:fill="auto"/>
            <w:noWrap/>
            <w:vAlign w:val="center"/>
          </w:tcPr>
          <w:p w14:paraId="6C5728F8" w14:textId="77777777" w:rsidR="00F11DE7" w:rsidRPr="000F1BE0" w:rsidRDefault="00F11DE7" w:rsidP="00E9407E">
            <w:pPr>
              <w:jc w:val="left"/>
              <w:rPr>
                <w:b/>
                <w:color w:val="000000"/>
                <w:sz w:val="22"/>
                <w:szCs w:val="22"/>
              </w:rPr>
            </w:pPr>
            <w:r w:rsidRPr="006803EF">
              <w:rPr>
                <w:b/>
                <w:sz w:val="22"/>
                <w:szCs w:val="22"/>
              </w:rPr>
              <w:t>220.000</w:t>
            </w:r>
          </w:p>
        </w:tc>
      </w:tr>
    </w:tbl>
    <w:p w14:paraId="2D95759A" w14:textId="77777777" w:rsidR="00F11DE7" w:rsidRDefault="00F11DE7" w:rsidP="00EE1DC0">
      <w:pPr>
        <w:rPr>
          <w:sz w:val="22"/>
          <w:szCs w:val="22"/>
        </w:rPr>
      </w:pPr>
    </w:p>
    <w:p w14:paraId="59CD6139" w14:textId="77777777" w:rsidR="00F11DE7" w:rsidRPr="00EE1DC0" w:rsidRDefault="00F11DE7" w:rsidP="00EE1DC0">
      <w:pPr>
        <w:rPr>
          <w:sz w:val="22"/>
          <w:szCs w:val="22"/>
        </w:rPr>
      </w:pPr>
    </w:p>
    <w:p w14:paraId="37179E1A" w14:textId="77777777" w:rsidR="00F041BC" w:rsidRPr="00EE1DC0" w:rsidRDefault="00F041BC" w:rsidP="00EE1DC0">
      <w:pPr>
        <w:rPr>
          <w:sz w:val="22"/>
          <w:szCs w:val="22"/>
        </w:rPr>
      </w:pPr>
    </w:p>
    <w:p w14:paraId="20190F7C" w14:textId="77777777" w:rsidR="009E6F0E" w:rsidRPr="0010179C" w:rsidRDefault="009E6F0E" w:rsidP="009E6F0E">
      <w:pPr>
        <w:pStyle w:val="Naslov1"/>
        <w:rPr>
          <w:rFonts w:ascii="Times New Roman" w:hAnsi="Times New Roman"/>
          <w:szCs w:val="22"/>
        </w:rPr>
      </w:pPr>
      <w:r w:rsidRPr="0010179C">
        <w:rPr>
          <w:rFonts w:ascii="Times New Roman" w:hAnsi="Times New Roman"/>
          <w:szCs w:val="22"/>
        </w:rPr>
        <w:t>ROK PORABE DODELJENIH SREDSTEV</w:t>
      </w:r>
    </w:p>
    <w:p w14:paraId="7C73B8D2" w14:textId="77777777" w:rsidR="009E6F0E" w:rsidRPr="0010179C" w:rsidRDefault="009E6F0E" w:rsidP="009E6F0E">
      <w:pPr>
        <w:autoSpaceDE w:val="0"/>
        <w:autoSpaceDN w:val="0"/>
        <w:adjustRightInd w:val="0"/>
        <w:rPr>
          <w:b/>
          <w:bCs/>
          <w:sz w:val="22"/>
          <w:szCs w:val="22"/>
        </w:rPr>
      </w:pPr>
    </w:p>
    <w:p w14:paraId="7E865A01" w14:textId="77777777" w:rsidR="009E6F0E" w:rsidRPr="0010179C" w:rsidRDefault="009E6F0E" w:rsidP="009E6F0E">
      <w:pPr>
        <w:autoSpaceDE w:val="0"/>
        <w:autoSpaceDN w:val="0"/>
        <w:adjustRightInd w:val="0"/>
        <w:rPr>
          <w:sz w:val="22"/>
          <w:szCs w:val="22"/>
        </w:rPr>
      </w:pPr>
      <w:r w:rsidRPr="0010179C">
        <w:rPr>
          <w:sz w:val="22"/>
          <w:szCs w:val="22"/>
        </w:rPr>
        <w:t>Dodeljena sredstva za leto 2017 morajo biti porabljena v letu 2017.</w:t>
      </w:r>
    </w:p>
    <w:p w14:paraId="0337D32D" w14:textId="77777777" w:rsidR="009E6F0E" w:rsidRPr="0010179C" w:rsidRDefault="009E6F0E" w:rsidP="009E6F0E">
      <w:pPr>
        <w:autoSpaceDE w:val="0"/>
        <w:autoSpaceDN w:val="0"/>
        <w:adjustRightInd w:val="0"/>
        <w:rPr>
          <w:sz w:val="22"/>
          <w:szCs w:val="22"/>
        </w:rPr>
      </w:pPr>
    </w:p>
    <w:p w14:paraId="0FAD0DBD" w14:textId="77777777" w:rsidR="009E6F0E" w:rsidRPr="0010179C" w:rsidRDefault="009E6F0E" w:rsidP="009E6F0E">
      <w:pPr>
        <w:pStyle w:val="Naslov1"/>
        <w:rPr>
          <w:rFonts w:ascii="Times New Roman" w:hAnsi="Times New Roman"/>
          <w:szCs w:val="22"/>
        </w:rPr>
      </w:pPr>
      <w:r w:rsidRPr="0010179C">
        <w:rPr>
          <w:rFonts w:ascii="Times New Roman" w:hAnsi="Times New Roman"/>
          <w:szCs w:val="22"/>
        </w:rPr>
        <w:t>ROK ZA PREDLOŽITEV VLOG IN NAČIN PREDLOŽITVE</w:t>
      </w:r>
    </w:p>
    <w:p w14:paraId="7CF4BB77" w14:textId="77777777" w:rsidR="009E6F0E" w:rsidRPr="0010179C" w:rsidRDefault="009E6F0E" w:rsidP="009E6F0E">
      <w:pPr>
        <w:rPr>
          <w:sz w:val="22"/>
          <w:szCs w:val="22"/>
        </w:rPr>
      </w:pPr>
    </w:p>
    <w:p w14:paraId="53C8B0BA" w14:textId="697AA6F4" w:rsidR="009E6F0E" w:rsidRPr="0010179C" w:rsidRDefault="009E6F0E" w:rsidP="009E6F0E">
      <w:pPr>
        <w:rPr>
          <w:sz w:val="22"/>
          <w:szCs w:val="22"/>
        </w:rPr>
      </w:pPr>
      <w:r w:rsidRPr="0010179C">
        <w:rPr>
          <w:sz w:val="22"/>
          <w:szCs w:val="22"/>
        </w:rPr>
        <w:t xml:space="preserve">Vlagatelji morajo </w:t>
      </w:r>
      <w:r w:rsidRPr="0010179C">
        <w:rPr>
          <w:b/>
          <w:sz w:val="22"/>
          <w:szCs w:val="22"/>
        </w:rPr>
        <w:t>izpis vloge</w:t>
      </w:r>
      <w:r w:rsidRPr="0010179C">
        <w:rPr>
          <w:sz w:val="22"/>
          <w:szCs w:val="22"/>
        </w:rPr>
        <w:t xml:space="preserve"> oddati izključno po pošti kot priporočeno pošiljko na naslov: </w:t>
      </w:r>
      <w:r w:rsidRPr="0010179C">
        <w:rPr>
          <w:b/>
          <w:bCs/>
          <w:sz w:val="22"/>
          <w:szCs w:val="22"/>
        </w:rPr>
        <w:t>Mestna občina Ljubljana, p.p. 25, 1001 Ljubljana</w:t>
      </w:r>
      <w:r w:rsidRPr="0010179C">
        <w:rPr>
          <w:sz w:val="22"/>
          <w:szCs w:val="22"/>
        </w:rPr>
        <w:t xml:space="preserve">, in sicer najkasneje do vključno </w:t>
      </w:r>
      <w:r w:rsidR="0002060F" w:rsidRPr="007A3B94">
        <w:rPr>
          <w:b/>
          <w:sz w:val="22"/>
          <w:szCs w:val="22"/>
        </w:rPr>
        <w:t>28</w:t>
      </w:r>
      <w:r w:rsidRPr="007A3B94">
        <w:rPr>
          <w:b/>
          <w:sz w:val="22"/>
          <w:szCs w:val="22"/>
        </w:rPr>
        <w:t>. 0</w:t>
      </w:r>
      <w:r w:rsidR="004664EC" w:rsidRPr="007A3B94">
        <w:rPr>
          <w:b/>
          <w:sz w:val="22"/>
          <w:szCs w:val="22"/>
        </w:rPr>
        <w:t>7</w:t>
      </w:r>
      <w:r w:rsidRPr="007A3B94">
        <w:rPr>
          <w:b/>
          <w:sz w:val="22"/>
          <w:szCs w:val="22"/>
        </w:rPr>
        <w:t>. 2017</w:t>
      </w:r>
      <w:r w:rsidRPr="0010179C">
        <w:rPr>
          <w:sz w:val="22"/>
          <w:szCs w:val="22"/>
        </w:rPr>
        <w:t xml:space="preserve"> (velja datum poštnega žiga).</w:t>
      </w:r>
    </w:p>
    <w:p w14:paraId="5530AA02" w14:textId="77777777" w:rsidR="009E6F0E" w:rsidRPr="0010179C" w:rsidRDefault="009E6F0E" w:rsidP="009E6F0E">
      <w:pPr>
        <w:rPr>
          <w:sz w:val="22"/>
          <w:szCs w:val="22"/>
        </w:rPr>
      </w:pPr>
    </w:p>
    <w:p w14:paraId="46F6F1C8" w14:textId="77777777" w:rsidR="009E6F0E" w:rsidRPr="0010179C" w:rsidRDefault="009E6F0E" w:rsidP="009E6F0E">
      <w:pPr>
        <w:rPr>
          <w:sz w:val="22"/>
          <w:szCs w:val="22"/>
        </w:rPr>
      </w:pPr>
      <w:r w:rsidRPr="00C314A6">
        <w:rPr>
          <w:sz w:val="22"/>
          <w:szCs w:val="22"/>
        </w:rPr>
        <w:t xml:space="preserve">Vloga mora biti najprej v celoti izpolnjena in oddana v elektronski sistem (e- Razpis). Nato mora biti natisnjen izpis s podatki o vlogi </w:t>
      </w:r>
      <w:r w:rsidRPr="00C314A6">
        <w:rPr>
          <w:b/>
          <w:sz w:val="22"/>
          <w:szCs w:val="22"/>
        </w:rPr>
        <w:t>in samo</w:t>
      </w:r>
      <w:r w:rsidRPr="00C314A6">
        <w:rPr>
          <w:sz w:val="22"/>
          <w:szCs w:val="22"/>
        </w:rPr>
        <w:t xml:space="preserve"> </w:t>
      </w:r>
      <w:r w:rsidRPr="00C314A6">
        <w:rPr>
          <w:b/>
          <w:sz w:val="22"/>
          <w:szCs w:val="22"/>
        </w:rPr>
        <w:t>ta izpis</w:t>
      </w:r>
      <w:r w:rsidRPr="00C314A6">
        <w:rPr>
          <w:sz w:val="22"/>
          <w:szCs w:val="22"/>
        </w:rPr>
        <w:t xml:space="preserve">, </w:t>
      </w:r>
      <w:r w:rsidRPr="00C314A6">
        <w:rPr>
          <w:b/>
          <w:sz w:val="22"/>
          <w:szCs w:val="22"/>
        </w:rPr>
        <w:t>podpisan in žigosan</w:t>
      </w:r>
      <w:r w:rsidRPr="00C314A6">
        <w:rPr>
          <w:sz w:val="22"/>
          <w:szCs w:val="22"/>
        </w:rPr>
        <w:t>, poslan po pošti skladno z besedilom te točke razpisa. Vsa dokazila in priloge morajo biti priložena v e- Razpis v skenirani obliki.</w:t>
      </w:r>
    </w:p>
    <w:p w14:paraId="0AA66472" w14:textId="77777777" w:rsidR="009E6F0E" w:rsidRPr="0010179C" w:rsidRDefault="009E6F0E" w:rsidP="009E6F0E">
      <w:pPr>
        <w:rPr>
          <w:sz w:val="22"/>
          <w:szCs w:val="22"/>
        </w:rPr>
      </w:pPr>
    </w:p>
    <w:p w14:paraId="2C681446" w14:textId="77777777" w:rsidR="009E6F0E" w:rsidRPr="0010179C" w:rsidRDefault="009E6F0E" w:rsidP="009E6F0E">
      <w:pPr>
        <w:rPr>
          <w:sz w:val="22"/>
          <w:szCs w:val="22"/>
        </w:rPr>
      </w:pPr>
      <w:r w:rsidRPr="0010179C">
        <w:rPr>
          <w:sz w:val="22"/>
          <w:szCs w:val="22"/>
        </w:rPr>
        <w:t xml:space="preserve">Vloga, ki bo izpolnjena in oddana </w:t>
      </w:r>
      <w:r w:rsidRPr="0010179C">
        <w:rPr>
          <w:b/>
          <w:sz w:val="22"/>
          <w:szCs w:val="22"/>
        </w:rPr>
        <w:t>samo v elektronskem sistemu e- Razpis</w:t>
      </w:r>
      <w:r w:rsidRPr="0010179C">
        <w:rPr>
          <w:sz w:val="22"/>
          <w:szCs w:val="22"/>
        </w:rPr>
        <w:t xml:space="preserve">, izpis s podatki o vlogi pa ne bo poslan po pošti na način, opredeljen v tej točki, </w:t>
      </w:r>
      <w:r w:rsidRPr="0010179C">
        <w:rPr>
          <w:b/>
          <w:sz w:val="22"/>
          <w:szCs w:val="22"/>
        </w:rPr>
        <w:t>bo zavržena</w:t>
      </w:r>
      <w:r w:rsidRPr="0010179C">
        <w:rPr>
          <w:sz w:val="22"/>
          <w:szCs w:val="22"/>
        </w:rPr>
        <w:t>.</w:t>
      </w:r>
    </w:p>
    <w:p w14:paraId="2FDE9760" w14:textId="77777777" w:rsidR="009E6F0E" w:rsidRPr="0010179C" w:rsidRDefault="009E6F0E" w:rsidP="009E6F0E">
      <w:pPr>
        <w:rPr>
          <w:sz w:val="22"/>
          <w:szCs w:val="22"/>
        </w:rPr>
      </w:pPr>
    </w:p>
    <w:p w14:paraId="0961FE78" w14:textId="77777777" w:rsidR="009E6F0E" w:rsidRPr="0010179C" w:rsidRDefault="009E6F0E" w:rsidP="009E6F0E">
      <w:pPr>
        <w:pStyle w:val="Glava"/>
        <w:jc w:val="both"/>
        <w:rPr>
          <w:szCs w:val="22"/>
          <w:lang w:eastAsia="en-US"/>
        </w:rPr>
      </w:pPr>
      <w:r w:rsidRPr="0010179C">
        <w:rPr>
          <w:szCs w:val="22"/>
          <w:lang w:eastAsia="en-US"/>
        </w:rPr>
        <w:t>Pri izpolnjevanju bodite natančni in kolikor je mogoče jasni.</w:t>
      </w:r>
    </w:p>
    <w:p w14:paraId="0F6BE4BD" w14:textId="77777777" w:rsidR="009E6F0E" w:rsidRPr="0010179C" w:rsidRDefault="009E6F0E" w:rsidP="009E6F0E">
      <w:pPr>
        <w:rPr>
          <w:sz w:val="22"/>
          <w:szCs w:val="22"/>
        </w:rPr>
      </w:pPr>
    </w:p>
    <w:p w14:paraId="3932E168" w14:textId="77777777" w:rsidR="009E6F0E" w:rsidRPr="0010179C" w:rsidRDefault="009E6F0E" w:rsidP="009E6F0E">
      <w:pPr>
        <w:rPr>
          <w:sz w:val="22"/>
          <w:szCs w:val="22"/>
        </w:rPr>
      </w:pPr>
      <w:r w:rsidRPr="0010179C">
        <w:rPr>
          <w:sz w:val="22"/>
          <w:szCs w:val="22"/>
        </w:rPr>
        <w:t>Za uvrstitev v postopek izbora za dodelitev sredstev mora vsaka vloga izpolnjevati naslednje pogoje, da se šteje kot formalno popolna:</w:t>
      </w:r>
    </w:p>
    <w:p w14:paraId="6FFE15D7" w14:textId="77777777" w:rsidR="009E6F0E" w:rsidRPr="0010179C" w:rsidRDefault="009E6F0E" w:rsidP="009E6F0E">
      <w:pPr>
        <w:pStyle w:val="alineja"/>
        <w:rPr>
          <w:sz w:val="22"/>
          <w:szCs w:val="22"/>
        </w:rPr>
      </w:pPr>
      <w:r w:rsidRPr="0010179C">
        <w:rPr>
          <w:sz w:val="22"/>
          <w:szCs w:val="22"/>
        </w:rPr>
        <w:t>pravilno izpolnjen »Prijavni obrazec MOL« v e</w:t>
      </w:r>
      <w:r w:rsidRPr="0010179C">
        <w:rPr>
          <w:b/>
          <w:sz w:val="22"/>
          <w:szCs w:val="22"/>
        </w:rPr>
        <w:t>-</w:t>
      </w:r>
      <w:r w:rsidRPr="0010179C">
        <w:rPr>
          <w:sz w:val="22"/>
          <w:szCs w:val="22"/>
        </w:rPr>
        <w:t>Razpisu;</w:t>
      </w:r>
    </w:p>
    <w:p w14:paraId="0198C8C1" w14:textId="77777777" w:rsidR="009E6F0E" w:rsidRPr="0010179C" w:rsidRDefault="009E6F0E" w:rsidP="009E6F0E">
      <w:pPr>
        <w:pStyle w:val="alineja"/>
        <w:rPr>
          <w:sz w:val="22"/>
          <w:szCs w:val="22"/>
        </w:rPr>
      </w:pPr>
      <w:r w:rsidRPr="0010179C">
        <w:rPr>
          <w:sz w:val="22"/>
          <w:szCs w:val="22"/>
        </w:rPr>
        <w:t>pravilno izpolnjen »Obrazec vloga« v e</w:t>
      </w:r>
      <w:r w:rsidRPr="0010179C">
        <w:rPr>
          <w:b/>
          <w:sz w:val="22"/>
          <w:szCs w:val="22"/>
        </w:rPr>
        <w:t>-</w:t>
      </w:r>
      <w:r w:rsidRPr="0010179C">
        <w:rPr>
          <w:sz w:val="22"/>
          <w:szCs w:val="22"/>
        </w:rPr>
        <w:t>Razpisu;</w:t>
      </w:r>
    </w:p>
    <w:p w14:paraId="5D5A3A1A" w14:textId="77777777" w:rsidR="009E6F0E" w:rsidRPr="0010179C" w:rsidRDefault="009E6F0E" w:rsidP="009E6F0E">
      <w:pPr>
        <w:pStyle w:val="alineja"/>
        <w:rPr>
          <w:sz w:val="22"/>
          <w:szCs w:val="22"/>
        </w:rPr>
      </w:pPr>
      <w:r w:rsidRPr="0010179C">
        <w:rPr>
          <w:sz w:val="22"/>
          <w:szCs w:val="22"/>
        </w:rPr>
        <w:t>izjave, oddane preko e</w:t>
      </w:r>
      <w:r w:rsidRPr="0010179C">
        <w:rPr>
          <w:b/>
          <w:sz w:val="22"/>
          <w:szCs w:val="22"/>
        </w:rPr>
        <w:t>-</w:t>
      </w:r>
      <w:r w:rsidRPr="0010179C">
        <w:rPr>
          <w:sz w:val="22"/>
          <w:szCs w:val="22"/>
        </w:rPr>
        <w:t>Razpisa;</w:t>
      </w:r>
    </w:p>
    <w:p w14:paraId="6973D4CE" w14:textId="77777777" w:rsidR="009E6F0E" w:rsidRPr="0010179C" w:rsidRDefault="009E6F0E" w:rsidP="009E6F0E">
      <w:pPr>
        <w:pStyle w:val="alineja"/>
        <w:rPr>
          <w:sz w:val="22"/>
          <w:szCs w:val="22"/>
        </w:rPr>
      </w:pPr>
      <w:r w:rsidRPr="0010179C">
        <w:rPr>
          <w:sz w:val="22"/>
          <w:szCs w:val="22"/>
        </w:rPr>
        <w:t>obvezna dokazila in druge priloge, skenirane in oddane preko e</w:t>
      </w:r>
      <w:r w:rsidRPr="0010179C">
        <w:rPr>
          <w:b/>
          <w:sz w:val="22"/>
          <w:szCs w:val="22"/>
        </w:rPr>
        <w:t>-</w:t>
      </w:r>
      <w:r w:rsidRPr="0010179C">
        <w:rPr>
          <w:sz w:val="22"/>
          <w:szCs w:val="22"/>
        </w:rPr>
        <w:t>Razpisa;</w:t>
      </w:r>
    </w:p>
    <w:p w14:paraId="1BB7D494" w14:textId="77777777" w:rsidR="009E6F0E" w:rsidRPr="0010179C" w:rsidRDefault="009E6F0E" w:rsidP="009E6F0E">
      <w:pPr>
        <w:pStyle w:val="alineja"/>
        <w:rPr>
          <w:sz w:val="22"/>
          <w:szCs w:val="22"/>
        </w:rPr>
      </w:pPr>
      <w:r w:rsidRPr="0010179C">
        <w:rPr>
          <w:sz w:val="22"/>
          <w:szCs w:val="22"/>
          <w:lang w:eastAsia="en-US"/>
        </w:rPr>
        <w:t>prijavne obrazce je treba izpolnjevati natančno po obrazcu in v slovenskem jeziku;</w:t>
      </w:r>
    </w:p>
    <w:p w14:paraId="76630143" w14:textId="77777777" w:rsidR="009E6F0E" w:rsidRPr="0010179C" w:rsidRDefault="009E6F0E" w:rsidP="009E6F0E">
      <w:pPr>
        <w:pStyle w:val="alineja"/>
        <w:rPr>
          <w:sz w:val="22"/>
          <w:szCs w:val="22"/>
        </w:rPr>
      </w:pPr>
      <w:r w:rsidRPr="0010179C">
        <w:rPr>
          <w:sz w:val="22"/>
          <w:szCs w:val="22"/>
        </w:rPr>
        <w:t>vloga poslana v roku in na način, ki je določen v tej točki besedila razpisa.</w:t>
      </w:r>
    </w:p>
    <w:p w14:paraId="4F345CD4" w14:textId="77777777" w:rsidR="009E6F0E" w:rsidRPr="0010179C" w:rsidRDefault="009E6F0E" w:rsidP="009E6F0E">
      <w:pPr>
        <w:autoSpaceDE w:val="0"/>
        <w:autoSpaceDN w:val="0"/>
        <w:adjustRightInd w:val="0"/>
        <w:rPr>
          <w:sz w:val="22"/>
          <w:szCs w:val="22"/>
        </w:rPr>
      </w:pPr>
    </w:p>
    <w:p w14:paraId="26DA03AA" w14:textId="4D9BA34F" w:rsidR="009E6F0E" w:rsidRPr="0010179C" w:rsidRDefault="009E6F0E" w:rsidP="009E6F0E">
      <w:pPr>
        <w:pStyle w:val="Glava"/>
        <w:jc w:val="both"/>
        <w:rPr>
          <w:szCs w:val="22"/>
          <w:lang w:eastAsia="en-US"/>
        </w:rPr>
      </w:pPr>
      <w:r w:rsidRPr="00A36C43">
        <w:rPr>
          <w:szCs w:val="22"/>
        </w:rPr>
        <w:t xml:space="preserve">Natisnjeni izpisi vlog morajo biti poslani v </w:t>
      </w:r>
      <w:r w:rsidRPr="00A36C43">
        <w:rPr>
          <w:b/>
          <w:szCs w:val="22"/>
        </w:rPr>
        <w:t>zaprti ovojnici</w:t>
      </w:r>
      <w:r w:rsidRPr="00A36C43">
        <w:rPr>
          <w:szCs w:val="22"/>
        </w:rPr>
        <w:t xml:space="preserve"> </w:t>
      </w:r>
      <w:r w:rsidRPr="00A36C43">
        <w:rPr>
          <w:szCs w:val="22"/>
          <w:lang w:eastAsia="en-US"/>
        </w:rPr>
        <w:t xml:space="preserve">- </w:t>
      </w:r>
      <w:r w:rsidRPr="00A36C43">
        <w:rPr>
          <w:szCs w:val="22"/>
          <w:u w:val="single"/>
          <w:lang w:eastAsia="en-US"/>
        </w:rPr>
        <w:t xml:space="preserve">velikosti A4 ali </w:t>
      </w:r>
      <w:r w:rsidRPr="006803EF">
        <w:rPr>
          <w:szCs w:val="22"/>
          <w:u w:val="single"/>
          <w:lang w:eastAsia="en-US"/>
        </w:rPr>
        <w:t>večja</w:t>
      </w:r>
      <w:r w:rsidRPr="006803EF">
        <w:rPr>
          <w:szCs w:val="22"/>
          <w:lang w:eastAsia="en-US"/>
        </w:rPr>
        <w:t>, ki</w:t>
      </w:r>
      <w:r w:rsidRPr="00A36C43">
        <w:rPr>
          <w:szCs w:val="22"/>
          <w:lang w:eastAsia="en-US"/>
        </w:rPr>
        <w:t xml:space="preserve"> vsebuje oznako »</w:t>
      </w:r>
      <w:r w:rsidRPr="006803EF">
        <w:rPr>
          <w:b/>
          <w:szCs w:val="22"/>
          <w:lang w:eastAsia="en-US"/>
        </w:rPr>
        <w:t xml:space="preserve">Ne odpiraj – vloga na </w:t>
      </w:r>
      <w:r w:rsidR="0002060F">
        <w:rPr>
          <w:b/>
          <w:szCs w:val="22"/>
          <w:lang w:eastAsia="en-US"/>
        </w:rPr>
        <w:t xml:space="preserve">2. </w:t>
      </w:r>
      <w:r w:rsidRPr="006803EF">
        <w:rPr>
          <w:b/>
          <w:szCs w:val="22"/>
          <w:lang w:eastAsia="en-US"/>
        </w:rPr>
        <w:t>Javni razp</w:t>
      </w:r>
      <w:r w:rsidR="00C314A6" w:rsidRPr="006803EF">
        <w:rPr>
          <w:b/>
          <w:szCs w:val="22"/>
          <w:lang w:eastAsia="en-US"/>
        </w:rPr>
        <w:t xml:space="preserve">is za sofinanciranje programov </w:t>
      </w:r>
      <w:r w:rsidRPr="006803EF">
        <w:rPr>
          <w:b/>
          <w:szCs w:val="22"/>
          <w:lang w:eastAsia="en-US"/>
        </w:rPr>
        <w:t>in dodelitev uporabe prostora programom Letnega pr</w:t>
      </w:r>
      <w:r w:rsidR="001D08F0" w:rsidRPr="006803EF">
        <w:rPr>
          <w:b/>
          <w:szCs w:val="22"/>
          <w:lang w:eastAsia="en-US"/>
        </w:rPr>
        <w:t>ograma športa v MOL za leto 2017</w:t>
      </w:r>
      <w:r w:rsidRPr="006803EF">
        <w:rPr>
          <w:b/>
          <w:szCs w:val="22"/>
          <w:lang w:eastAsia="en-US"/>
        </w:rPr>
        <w:t>«</w:t>
      </w:r>
      <w:r w:rsidRPr="00A36C43">
        <w:rPr>
          <w:szCs w:val="22"/>
          <w:lang w:eastAsia="en-US"/>
        </w:rPr>
        <w:t>.</w:t>
      </w:r>
    </w:p>
    <w:p w14:paraId="14CB51A6" w14:textId="77777777" w:rsidR="009E6F0E" w:rsidRPr="0010179C" w:rsidRDefault="009E6F0E" w:rsidP="009E6F0E">
      <w:pPr>
        <w:autoSpaceDE w:val="0"/>
        <w:autoSpaceDN w:val="0"/>
        <w:adjustRightInd w:val="0"/>
        <w:rPr>
          <w:b/>
          <w:bCs/>
          <w:sz w:val="22"/>
          <w:szCs w:val="22"/>
        </w:rPr>
      </w:pPr>
    </w:p>
    <w:p w14:paraId="57080C51" w14:textId="77777777" w:rsidR="009E6F0E" w:rsidRPr="0010179C" w:rsidRDefault="009E6F0E" w:rsidP="009E6F0E">
      <w:pPr>
        <w:pStyle w:val="Naslov1"/>
        <w:rPr>
          <w:rFonts w:ascii="Times New Roman" w:hAnsi="Times New Roman"/>
          <w:szCs w:val="22"/>
        </w:rPr>
      </w:pPr>
      <w:r w:rsidRPr="0010179C">
        <w:rPr>
          <w:rFonts w:ascii="Times New Roman" w:hAnsi="Times New Roman"/>
          <w:szCs w:val="22"/>
        </w:rPr>
        <w:t>DATUM ODPIRANJA VLOG, ODDANIH PO POŠTI</w:t>
      </w:r>
    </w:p>
    <w:p w14:paraId="6ACD7669" w14:textId="77777777" w:rsidR="009E6F0E" w:rsidRPr="0010179C" w:rsidRDefault="009E6F0E" w:rsidP="009E6F0E">
      <w:pPr>
        <w:autoSpaceDE w:val="0"/>
        <w:autoSpaceDN w:val="0"/>
        <w:adjustRightInd w:val="0"/>
        <w:rPr>
          <w:sz w:val="22"/>
          <w:szCs w:val="22"/>
        </w:rPr>
      </w:pPr>
    </w:p>
    <w:p w14:paraId="67448511" w14:textId="1FA0B741" w:rsidR="009E6F0E" w:rsidRPr="0002060F" w:rsidRDefault="009E6F0E" w:rsidP="009E6F0E">
      <w:pPr>
        <w:autoSpaceDE w:val="0"/>
        <w:autoSpaceDN w:val="0"/>
        <w:adjustRightInd w:val="0"/>
        <w:rPr>
          <w:sz w:val="22"/>
          <w:szCs w:val="22"/>
        </w:rPr>
      </w:pPr>
      <w:bookmarkStart w:id="0" w:name="_GoBack"/>
      <w:permStart w:id="1310148057" w:edGrp="everyone"/>
      <w:r w:rsidRPr="0002060F">
        <w:rPr>
          <w:sz w:val="22"/>
          <w:szCs w:val="22"/>
        </w:rPr>
        <w:t xml:space="preserve">Odpiranje vlog bo opravila razpisna komisija. Pričelo se bo </w:t>
      </w:r>
      <w:r w:rsidR="0002060F" w:rsidRPr="0002060F">
        <w:rPr>
          <w:sz w:val="22"/>
          <w:szCs w:val="22"/>
        </w:rPr>
        <w:t>02</w:t>
      </w:r>
      <w:r w:rsidR="00A36C43" w:rsidRPr="0002060F">
        <w:rPr>
          <w:sz w:val="22"/>
          <w:szCs w:val="22"/>
        </w:rPr>
        <w:t xml:space="preserve">. </w:t>
      </w:r>
      <w:r w:rsidR="0002060F" w:rsidRPr="0002060F">
        <w:rPr>
          <w:sz w:val="22"/>
          <w:szCs w:val="22"/>
        </w:rPr>
        <w:t>08</w:t>
      </w:r>
      <w:r w:rsidRPr="0002060F">
        <w:rPr>
          <w:sz w:val="22"/>
          <w:szCs w:val="22"/>
        </w:rPr>
        <w:t>. 201</w:t>
      </w:r>
      <w:r w:rsidR="0002060F" w:rsidRPr="0002060F">
        <w:rPr>
          <w:sz w:val="22"/>
          <w:szCs w:val="22"/>
        </w:rPr>
        <w:t>7</w:t>
      </w:r>
      <w:r w:rsidRPr="0002060F">
        <w:rPr>
          <w:sz w:val="22"/>
          <w:szCs w:val="22"/>
        </w:rPr>
        <w:t xml:space="preserve"> in ne bo javno</w:t>
      </w:r>
      <w:bookmarkEnd w:id="0"/>
      <w:permEnd w:id="1310148057"/>
      <w:r w:rsidRPr="0002060F">
        <w:rPr>
          <w:sz w:val="22"/>
          <w:szCs w:val="22"/>
        </w:rPr>
        <w:t>.</w:t>
      </w:r>
    </w:p>
    <w:p w14:paraId="4AB1BECF" w14:textId="77777777" w:rsidR="009E6F0E" w:rsidRPr="0010179C" w:rsidRDefault="009E6F0E" w:rsidP="009E6F0E">
      <w:pPr>
        <w:autoSpaceDE w:val="0"/>
        <w:autoSpaceDN w:val="0"/>
        <w:adjustRightInd w:val="0"/>
        <w:rPr>
          <w:sz w:val="22"/>
          <w:szCs w:val="22"/>
        </w:rPr>
      </w:pPr>
    </w:p>
    <w:p w14:paraId="1FF1D8AD" w14:textId="3D3FA4A2" w:rsidR="009E6F0E" w:rsidRPr="0010179C" w:rsidRDefault="009E6F0E" w:rsidP="009E6F0E">
      <w:pPr>
        <w:autoSpaceDE w:val="0"/>
        <w:autoSpaceDN w:val="0"/>
        <w:adjustRightInd w:val="0"/>
        <w:rPr>
          <w:sz w:val="22"/>
          <w:szCs w:val="22"/>
        </w:rPr>
      </w:pPr>
      <w:r w:rsidRPr="0010179C">
        <w:rPr>
          <w:sz w:val="22"/>
          <w:szCs w:val="22"/>
        </w:rPr>
        <w:t xml:space="preserve">Na odpiranju imenovana razpisna komisija ugotavlja popolnost vlog glede na to, če so bili predloženi vsi zahtevani dokumenti. V primeru nepopolno izpolnjenih vlog oz. vlog s pomanjkljivo dokumentacijo bo razpisna komisija v roku 8 dni od odpiranja vlog vlagatelje pozvala, da vlogo v roku </w:t>
      </w:r>
      <w:r w:rsidR="0002060F">
        <w:rPr>
          <w:sz w:val="22"/>
          <w:szCs w:val="22"/>
        </w:rPr>
        <w:t>osmih</w:t>
      </w:r>
      <w:r w:rsidR="0002060F" w:rsidRPr="0010179C">
        <w:rPr>
          <w:sz w:val="22"/>
          <w:szCs w:val="22"/>
        </w:rPr>
        <w:t xml:space="preserve"> </w:t>
      </w:r>
      <w:r w:rsidRPr="0010179C">
        <w:rPr>
          <w:sz w:val="22"/>
          <w:szCs w:val="22"/>
        </w:rPr>
        <w:t>(</w:t>
      </w:r>
      <w:r w:rsidR="0002060F" w:rsidRPr="0002060F">
        <w:rPr>
          <w:sz w:val="22"/>
          <w:szCs w:val="22"/>
        </w:rPr>
        <w:t>8</w:t>
      </w:r>
      <w:r w:rsidRPr="0010179C">
        <w:rPr>
          <w:sz w:val="22"/>
          <w:szCs w:val="22"/>
        </w:rPr>
        <w:t>) dni dopolnijo.</w:t>
      </w:r>
    </w:p>
    <w:p w14:paraId="1C1237A5" w14:textId="77777777" w:rsidR="009E6F0E" w:rsidRPr="0010179C" w:rsidRDefault="009E6F0E" w:rsidP="009E6F0E">
      <w:pPr>
        <w:autoSpaceDE w:val="0"/>
        <w:autoSpaceDN w:val="0"/>
        <w:adjustRightInd w:val="0"/>
        <w:rPr>
          <w:b/>
          <w:bCs/>
          <w:sz w:val="22"/>
          <w:szCs w:val="22"/>
        </w:rPr>
      </w:pPr>
    </w:p>
    <w:p w14:paraId="01ED83C5" w14:textId="77777777" w:rsidR="009E6F0E" w:rsidRPr="0010179C" w:rsidRDefault="009E6F0E" w:rsidP="009E6F0E">
      <w:pPr>
        <w:pStyle w:val="Naslov1"/>
        <w:rPr>
          <w:rFonts w:ascii="Times New Roman" w:hAnsi="Times New Roman"/>
          <w:szCs w:val="22"/>
        </w:rPr>
      </w:pPr>
      <w:r w:rsidRPr="0010179C">
        <w:rPr>
          <w:rFonts w:ascii="Times New Roman" w:hAnsi="Times New Roman"/>
          <w:szCs w:val="22"/>
        </w:rPr>
        <w:t>ODLOČANJE V POSTOPKU RAZPISA IN OBVEŠČANJE O IZIDU RAZPISA</w:t>
      </w:r>
    </w:p>
    <w:p w14:paraId="0FE4D358" w14:textId="77777777" w:rsidR="009E6F0E" w:rsidRPr="0010179C" w:rsidRDefault="009E6F0E" w:rsidP="009E6F0E">
      <w:pPr>
        <w:autoSpaceDE w:val="0"/>
        <w:autoSpaceDN w:val="0"/>
        <w:adjustRightInd w:val="0"/>
        <w:rPr>
          <w:sz w:val="22"/>
          <w:szCs w:val="22"/>
        </w:rPr>
      </w:pPr>
    </w:p>
    <w:p w14:paraId="588C81FB" w14:textId="77777777" w:rsidR="009E6F0E" w:rsidRPr="0010179C" w:rsidRDefault="009E6F0E" w:rsidP="009E6F0E">
      <w:pPr>
        <w:autoSpaceDE w:val="0"/>
        <w:autoSpaceDN w:val="0"/>
        <w:adjustRightInd w:val="0"/>
        <w:rPr>
          <w:sz w:val="22"/>
          <w:szCs w:val="22"/>
        </w:rPr>
      </w:pPr>
      <w:r w:rsidRPr="0010179C">
        <w:rPr>
          <w:sz w:val="22"/>
          <w:szCs w:val="22"/>
        </w:rPr>
        <w:t>Na podlagi predloga razpisne komisije bo o izbranih, zavrnjenih in zavrženih vlogah na razpisanih področjih po pooblastilu župana s sklepom odločila direktorica Mestne uprave Mestne občine Ljubljana, o pritožbi zoper ta sklep pa župan MOL. Merila za izbor programov so določena s Pravilnikom o pogojih, merilih in postopku za sofinanciranje izvajalcev letnega programa športa v Mestni občini Ljubljana (Uradni list RS, št. 98/13) in pritožba glede izbora meril v okviru javnega razpisa ni možna.</w:t>
      </w:r>
    </w:p>
    <w:p w14:paraId="21634EB4" w14:textId="77777777" w:rsidR="009E6F0E" w:rsidRPr="0010179C" w:rsidRDefault="009E6F0E" w:rsidP="009E6F0E">
      <w:pPr>
        <w:spacing w:line="312" w:lineRule="atLeast"/>
        <w:jc w:val="left"/>
        <w:rPr>
          <w:sz w:val="22"/>
          <w:szCs w:val="22"/>
        </w:rPr>
      </w:pPr>
    </w:p>
    <w:p w14:paraId="79CF2508" w14:textId="77777777" w:rsidR="009E6F0E" w:rsidRPr="0010179C" w:rsidRDefault="009E6F0E" w:rsidP="009E6F0E">
      <w:pPr>
        <w:autoSpaceDE w:val="0"/>
        <w:autoSpaceDN w:val="0"/>
        <w:adjustRightInd w:val="0"/>
        <w:rPr>
          <w:sz w:val="22"/>
          <w:szCs w:val="22"/>
        </w:rPr>
      </w:pPr>
      <w:r w:rsidRPr="0010179C">
        <w:rPr>
          <w:sz w:val="22"/>
          <w:szCs w:val="22"/>
        </w:rPr>
        <w:t>Pravilnost vloge se bo preverjala na podlagi časa prispetja, pravilne opremljenosti ovojnice in popolnosti vloge.</w:t>
      </w:r>
    </w:p>
    <w:p w14:paraId="1ACC955A" w14:textId="77777777" w:rsidR="009E6F0E" w:rsidRPr="0010179C" w:rsidRDefault="009E6F0E" w:rsidP="009E6F0E">
      <w:pPr>
        <w:pStyle w:val="Glava"/>
        <w:jc w:val="both"/>
        <w:rPr>
          <w:szCs w:val="22"/>
        </w:rPr>
      </w:pPr>
    </w:p>
    <w:p w14:paraId="358A5179" w14:textId="5E714DEE" w:rsidR="009E6F0E" w:rsidRPr="0010179C" w:rsidRDefault="009E6F0E" w:rsidP="009E6F0E">
      <w:pPr>
        <w:pStyle w:val="Glava"/>
        <w:jc w:val="both"/>
        <w:rPr>
          <w:b/>
          <w:bCs/>
          <w:szCs w:val="22"/>
        </w:rPr>
      </w:pPr>
      <w:r w:rsidRPr="0010179C">
        <w:rPr>
          <w:szCs w:val="22"/>
        </w:rPr>
        <w:t xml:space="preserve">Vlog, ki </w:t>
      </w:r>
      <w:r w:rsidRPr="0010179C">
        <w:rPr>
          <w:szCs w:val="22"/>
          <w:u w:val="single"/>
        </w:rPr>
        <w:t>ne bodo oddane pravočasno</w:t>
      </w:r>
      <w:r w:rsidRPr="0010179C">
        <w:rPr>
          <w:szCs w:val="22"/>
        </w:rPr>
        <w:t xml:space="preserve"> in vloge, katerih ovojnice </w:t>
      </w:r>
      <w:r w:rsidRPr="0010179C">
        <w:rPr>
          <w:szCs w:val="22"/>
          <w:u w:val="single"/>
        </w:rPr>
        <w:t xml:space="preserve">ne bodo </w:t>
      </w:r>
      <w:r w:rsidR="001475C7">
        <w:rPr>
          <w:szCs w:val="22"/>
          <w:u w:val="single"/>
        </w:rPr>
        <w:t xml:space="preserve">ustrezno </w:t>
      </w:r>
      <w:r w:rsidRPr="0010179C">
        <w:rPr>
          <w:szCs w:val="22"/>
          <w:u w:val="single"/>
        </w:rPr>
        <w:t>opremljene</w:t>
      </w:r>
      <w:r w:rsidR="001475C7">
        <w:rPr>
          <w:szCs w:val="22"/>
          <w:u w:val="single"/>
        </w:rPr>
        <w:t xml:space="preserve"> (točka 9, </w:t>
      </w:r>
      <w:r w:rsidR="00241DC7">
        <w:rPr>
          <w:szCs w:val="22"/>
          <w:u w:val="single"/>
        </w:rPr>
        <w:t>5 odstavek)</w:t>
      </w:r>
      <w:r w:rsidRPr="0010179C">
        <w:rPr>
          <w:szCs w:val="22"/>
          <w:u w:val="single"/>
        </w:rPr>
        <w:t xml:space="preserve"> </w:t>
      </w:r>
      <w:r w:rsidRPr="0010179C">
        <w:rPr>
          <w:szCs w:val="22"/>
        </w:rPr>
        <w:t xml:space="preserve">komisija </w:t>
      </w:r>
      <w:r w:rsidRPr="0010179C">
        <w:rPr>
          <w:b/>
          <w:bCs/>
          <w:szCs w:val="22"/>
        </w:rPr>
        <w:t>ne bo obravnavala in bodo na zahtevo vrnjene pošiljatelju.</w:t>
      </w:r>
    </w:p>
    <w:p w14:paraId="16645624" w14:textId="77777777" w:rsidR="009E6F0E" w:rsidRPr="0010179C" w:rsidRDefault="009E6F0E" w:rsidP="009E6F0E">
      <w:pPr>
        <w:pStyle w:val="Glava"/>
        <w:jc w:val="both"/>
        <w:rPr>
          <w:b/>
          <w:bCs/>
          <w:szCs w:val="22"/>
        </w:rPr>
      </w:pPr>
    </w:p>
    <w:p w14:paraId="22496BFC" w14:textId="77777777" w:rsidR="009E6F0E" w:rsidRPr="0010179C" w:rsidRDefault="009E6F0E" w:rsidP="009E6F0E">
      <w:pPr>
        <w:autoSpaceDE w:val="0"/>
        <w:autoSpaceDN w:val="0"/>
        <w:adjustRightInd w:val="0"/>
        <w:rPr>
          <w:sz w:val="22"/>
          <w:szCs w:val="22"/>
        </w:rPr>
      </w:pPr>
      <w:r w:rsidRPr="0010179C">
        <w:rPr>
          <w:sz w:val="22"/>
          <w:szCs w:val="22"/>
        </w:rPr>
        <w:t>Zavržene bodo vloge:</w:t>
      </w:r>
    </w:p>
    <w:p w14:paraId="75C07245" w14:textId="77777777" w:rsidR="009E6F0E" w:rsidRPr="0010179C" w:rsidRDefault="009E6F0E" w:rsidP="009E6F0E">
      <w:pPr>
        <w:pStyle w:val="alineja"/>
        <w:rPr>
          <w:sz w:val="22"/>
          <w:szCs w:val="22"/>
        </w:rPr>
      </w:pPr>
      <w:r w:rsidRPr="0010179C">
        <w:rPr>
          <w:sz w:val="22"/>
          <w:szCs w:val="22"/>
        </w:rPr>
        <w:t>ki ne bodo poslane v roku in na način (razen glede formata ovojnice), ki je določen v 8. točki besedila tega razpisa,</w:t>
      </w:r>
    </w:p>
    <w:p w14:paraId="72ECA518" w14:textId="77777777" w:rsidR="009E6F0E" w:rsidRPr="0010179C" w:rsidRDefault="009E6F0E" w:rsidP="009E6F0E">
      <w:pPr>
        <w:pStyle w:val="alineja"/>
        <w:rPr>
          <w:sz w:val="22"/>
          <w:szCs w:val="22"/>
        </w:rPr>
      </w:pPr>
      <w:r w:rsidRPr="0010179C">
        <w:rPr>
          <w:sz w:val="22"/>
          <w:szCs w:val="22"/>
        </w:rPr>
        <w:t>ki bodo predložene na drug način (npr. po faksu ali elektronski pošti) ali bodo naslovljene ali dostavljene na drug naslov,</w:t>
      </w:r>
    </w:p>
    <w:p w14:paraId="7B867670" w14:textId="77777777" w:rsidR="009E6F0E" w:rsidRPr="0010179C" w:rsidRDefault="009E6F0E" w:rsidP="009E6F0E">
      <w:pPr>
        <w:pStyle w:val="alineja"/>
        <w:rPr>
          <w:sz w:val="22"/>
          <w:szCs w:val="22"/>
        </w:rPr>
      </w:pPr>
      <w:r w:rsidRPr="0010179C">
        <w:rPr>
          <w:sz w:val="22"/>
          <w:szCs w:val="22"/>
        </w:rPr>
        <w:t>ki ne bodo vsebovale vseh izjav in drugih sestavin, ki jih zahteva besedilo javnega razpisa in razpisne dokumentacije za posamezno razpisno področje oz. te ne bodo oddane v e- Razpis,</w:t>
      </w:r>
    </w:p>
    <w:p w14:paraId="707A961A" w14:textId="77777777" w:rsidR="009E6F0E" w:rsidRPr="0010179C" w:rsidRDefault="009E6F0E" w:rsidP="009E6F0E">
      <w:pPr>
        <w:pStyle w:val="alineja"/>
        <w:rPr>
          <w:sz w:val="22"/>
          <w:szCs w:val="22"/>
        </w:rPr>
      </w:pPr>
      <w:r w:rsidRPr="0010179C">
        <w:rPr>
          <w:sz w:val="22"/>
          <w:szCs w:val="22"/>
        </w:rPr>
        <w:t>ki ne bodo dopolnjene v roku za dopolnitev vloge (nepopolne vloge).</w:t>
      </w:r>
    </w:p>
    <w:p w14:paraId="29DD678C" w14:textId="77777777" w:rsidR="009E6F0E" w:rsidRPr="0010179C" w:rsidRDefault="009E6F0E" w:rsidP="009E6F0E">
      <w:pPr>
        <w:pStyle w:val="alineja"/>
        <w:numPr>
          <w:ilvl w:val="0"/>
          <w:numId w:val="0"/>
        </w:numPr>
        <w:ind w:left="454"/>
        <w:rPr>
          <w:sz w:val="22"/>
          <w:szCs w:val="22"/>
        </w:rPr>
      </w:pPr>
    </w:p>
    <w:p w14:paraId="2DDA2254" w14:textId="77777777" w:rsidR="009E6F0E" w:rsidRPr="0010179C" w:rsidRDefault="009E6F0E" w:rsidP="009E6F0E">
      <w:pPr>
        <w:autoSpaceDE w:val="0"/>
        <w:autoSpaceDN w:val="0"/>
        <w:adjustRightInd w:val="0"/>
        <w:rPr>
          <w:sz w:val="22"/>
          <w:szCs w:val="22"/>
        </w:rPr>
      </w:pPr>
      <w:r w:rsidRPr="0010179C">
        <w:rPr>
          <w:sz w:val="22"/>
          <w:szCs w:val="22"/>
        </w:rPr>
        <w:t>Zavrnjene bodo vloge:</w:t>
      </w:r>
    </w:p>
    <w:p w14:paraId="2463BA66" w14:textId="77777777" w:rsidR="009E6F0E" w:rsidRPr="0010179C" w:rsidRDefault="009E6F0E" w:rsidP="009E6F0E">
      <w:pPr>
        <w:pStyle w:val="alineja"/>
        <w:rPr>
          <w:sz w:val="22"/>
          <w:szCs w:val="22"/>
        </w:rPr>
      </w:pPr>
      <w:r w:rsidRPr="0010179C">
        <w:rPr>
          <w:sz w:val="22"/>
          <w:szCs w:val="22"/>
        </w:rPr>
        <w:t>tistih vlagateljev, ki ne bodo izpolnjevali osnovnih in posebnih pogojev, določenih v besedilu javnega razpisa in razpisne dokumentacije za posamezno razpisno področje,</w:t>
      </w:r>
    </w:p>
    <w:p w14:paraId="20F29247" w14:textId="77777777" w:rsidR="009E6F0E" w:rsidRPr="0010179C" w:rsidRDefault="009E6F0E" w:rsidP="009E6F0E">
      <w:pPr>
        <w:pStyle w:val="alineja"/>
        <w:rPr>
          <w:sz w:val="22"/>
          <w:szCs w:val="22"/>
        </w:rPr>
      </w:pPr>
      <w:r w:rsidRPr="0010179C">
        <w:rPr>
          <w:sz w:val="22"/>
          <w:szCs w:val="22"/>
        </w:rPr>
        <w:t>ki jih bo razpisna komisija na podlagi meril za ocenjevanje ocenila kot neustrezne.</w:t>
      </w:r>
    </w:p>
    <w:p w14:paraId="14E2829D" w14:textId="77777777" w:rsidR="009E6F0E" w:rsidRPr="0010179C" w:rsidRDefault="009E6F0E" w:rsidP="009E6F0E">
      <w:pPr>
        <w:autoSpaceDE w:val="0"/>
        <w:autoSpaceDN w:val="0"/>
        <w:adjustRightInd w:val="0"/>
        <w:rPr>
          <w:sz w:val="22"/>
          <w:szCs w:val="22"/>
        </w:rPr>
      </w:pPr>
    </w:p>
    <w:p w14:paraId="50B98C30" w14:textId="5BC935A1" w:rsidR="009E6F0E" w:rsidRPr="006803EF" w:rsidRDefault="009E6F0E" w:rsidP="009E6F0E">
      <w:pPr>
        <w:rPr>
          <w:sz w:val="22"/>
          <w:szCs w:val="22"/>
        </w:rPr>
      </w:pPr>
      <w:r w:rsidRPr="006803EF">
        <w:rPr>
          <w:sz w:val="22"/>
          <w:szCs w:val="22"/>
        </w:rPr>
        <w:t>Pristojni organ bo ločeno objavil rezultate razpisa in ločeno izdal sklepe o sofinanciranju programov in sklepe o dodelitvi uporab</w:t>
      </w:r>
      <w:r w:rsidR="001475C7">
        <w:rPr>
          <w:sz w:val="22"/>
          <w:szCs w:val="22"/>
        </w:rPr>
        <w:t>e</w:t>
      </w:r>
      <w:r w:rsidRPr="006803EF">
        <w:rPr>
          <w:sz w:val="22"/>
          <w:szCs w:val="22"/>
        </w:rPr>
        <w:t xml:space="preserve"> prostora v mreži javnih športnih objektov.</w:t>
      </w:r>
    </w:p>
    <w:p w14:paraId="7943EE64" w14:textId="77777777" w:rsidR="009E6F0E" w:rsidRPr="0010179C" w:rsidRDefault="009E6F0E" w:rsidP="009E6F0E">
      <w:pPr>
        <w:rPr>
          <w:sz w:val="22"/>
          <w:szCs w:val="22"/>
        </w:rPr>
      </w:pPr>
      <w:r w:rsidRPr="0010179C">
        <w:rPr>
          <w:sz w:val="22"/>
          <w:szCs w:val="22"/>
        </w:rPr>
        <w:t>MOL bo vse vlagatelje o izidu razpisa obvestil o sofinanciranih programih Letnega programa športa 201</w:t>
      </w:r>
      <w:r w:rsidR="00DA7B36">
        <w:rPr>
          <w:sz w:val="22"/>
          <w:szCs w:val="22"/>
        </w:rPr>
        <w:t>7</w:t>
      </w:r>
      <w:r w:rsidRPr="0010179C">
        <w:rPr>
          <w:sz w:val="22"/>
          <w:szCs w:val="22"/>
        </w:rPr>
        <w:t xml:space="preserve"> v roku 120 dni po zaključku odpir</w:t>
      </w:r>
      <w:r w:rsidR="00DA7B36">
        <w:rPr>
          <w:sz w:val="22"/>
          <w:szCs w:val="22"/>
        </w:rPr>
        <w:t xml:space="preserve">anja vlog </w:t>
      </w:r>
      <w:r w:rsidRPr="0010179C">
        <w:rPr>
          <w:sz w:val="22"/>
          <w:szCs w:val="22"/>
        </w:rPr>
        <w:t xml:space="preserve">in dodelitvi uporabe prostora v mreži javnih športnih objektov pa v roku 240 dni po zaključku odpiranja vlog.  </w:t>
      </w:r>
    </w:p>
    <w:p w14:paraId="3E1D742E" w14:textId="77777777" w:rsidR="009E6F0E" w:rsidRPr="0010179C" w:rsidRDefault="009E6F0E" w:rsidP="009E6F0E">
      <w:pPr>
        <w:pStyle w:val="Navadensplet"/>
        <w:jc w:val="both"/>
        <w:rPr>
          <w:sz w:val="22"/>
          <w:szCs w:val="22"/>
        </w:rPr>
      </w:pPr>
      <w:r w:rsidRPr="0010179C">
        <w:rPr>
          <w:sz w:val="22"/>
          <w:szCs w:val="22"/>
        </w:rPr>
        <w:t>Z izvajalci se na podlagi sklepa sklene pogodba. Seznam izvajalcev z lokacijami izvajanja programov se objavi na spletni strani MOL. Izvajalci morajo v svojih komunikacijskih sredstvih s člani in drugimi javnostmi, v pisnih in elektronskih oblikah navajati, da program sofinancira MOL ter uporabiti znak MOL, skladno s celostno grafično podobo (CGP), ki je objavljena na spletni strani MOL – Oddelek za šport.</w:t>
      </w:r>
    </w:p>
    <w:p w14:paraId="0AFEDA50" w14:textId="77777777" w:rsidR="009E6F0E" w:rsidRPr="0010179C" w:rsidRDefault="009E6F0E" w:rsidP="009E6F0E">
      <w:pPr>
        <w:pStyle w:val="Naslov1"/>
        <w:rPr>
          <w:rFonts w:ascii="Times New Roman" w:hAnsi="Times New Roman"/>
          <w:szCs w:val="22"/>
        </w:rPr>
      </w:pPr>
      <w:r w:rsidRPr="0010179C">
        <w:rPr>
          <w:rFonts w:ascii="Times New Roman" w:hAnsi="Times New Roman"/>
          <w:szCs w:val="22"/>
        </w:rPr>
        <w:t>RAZPISNA DOKUMENTACIJA</w:t>
      </w:r>
    </w:p>
    <w:p w14:paraId="6E09DB1E" w14:textId="77777777" w:rsidR="009E6F0E" w:rsidRPr="0010179C" w:rsidRDefault="009E6F0E" w:rsidP="009E6F0E">
      <w:pPr>
        <w:autoSpaceDE w:val="0"/>
        <w:autoSpaceDN w:val="0"/>
        <w:adjustRightInd w:val="0"/>
        <w:rPr>
          <w:b/>
          <w:bCs/>
          <w:sz w:val="22"/>
          <w:szCs w:val="22"/>
        </w:rPr>
      </w:pPr>
    </w:p>
    <w:p w14:paraId="0B28069D" w14:textId="77777777" w:rsidR="009E6F0E" w:rsidRPr="0010179C" w:rsidRDefault="009E6F0E" w:rsidP="009E6F0E">
      <w:pPr>
        <w:rPr>
          <w:sz w:val="22"/>
          <w:szCs w:val="22"/>
        </w:rPr>
      </w:pPr>
      <w:r w:rsidRPr="0010179C">
        <w:rPr>
          <w:sz w:val="22"/>
          <w:szCs w:val="22"/>
        </w:rPr>
        <w:t>Razpisna dokumentacija za vsako razpisno področje je od dneva te objave do izteka prijavnega roka dosegljiva na spletni strani MOL:</w:t>
      </w:r>
    </w:p>
    <w:p w14:paraId="19925A21" w14:textId="77777777" w:rsidR="009E6F0E" w:rsidRPr="0010179C" w:rsidRDefault="00172A3C" w:rsidP="009E6F0E">
      <w:pPr>
        <w:rPr>
          <w:sz w:val="22"/>
          <w:szCs w:val="22"/>
        </w:rPr>
      </w:pPr>
      <w:hyperlink r:id="rId8" w:history="1">
        <w:r w:rsidR="009E6F0E" w:rsidRPr="0010179C">
          <w:rPr>
            <w:rStyle w:val="Hiperpovezava"/>
            <w:color w:val="auto"/>
            <w:sz w:val="22"/>
            <w:szCs w:val="22"/>
          </w:rPr>
          <w:t>http://www.ljubljana.si/si/mol/mestna-uprava/oddelki/sport/razpisi/</w:t>
        </w:r>
      </w:hyperlink>
      <w:r w:rsidR="009E6F0E" w:rsidRPr="0010179C">
        <w:rPr>
          <w:sz w:val="22"/>
          <w:szCs w:val="22"/>
        </w:rPr>
        <w:t>, kjer jo vlagatelji »on line« izpolnijo, elektronsko oddajo in natisnejo izpis s podatki o vlogi.</w:t>
      </w:r>
    </w:p>
    <w:p w14:paraId="1E985418" w14:textId="77777777" w:rsidR="009E6F0E" w:rsidRPr="0010179C" w:rsidRDefault="009E6F0E" w:rsidP="009E6F0E">
      <w:pPr>
        <w:autoSpaceDE w:val="0"/>
        <w:autoSpaceDN w:val="0"/>
        <w:adjustRightInd w:val="0"/>
        <w:rPr>
          <w:b/>
          <w:bCs/>
          <w:sz w:val="22"/>
          <w:szCs w:val="22"/>
        </w:rPr>
      </w:pPr>
    </w:p>
    <w:p w14:paraId="54DEE7B9" w14:textId="77777777" w:rsidR="009E6F0E" w:rsidRPr="0010179C" w:rsidRDefault="009E6F0E" w:rsidP="009E6F0E">
      <w:pPr>
        <w:pStyle w:val="Naslov1"/>
        <w:rPr>
          <w:rFonts w:ascii="Times New Roman" w:hAnsi="Times New Roman"/>
          <w:szCs w:val="22"/>
        </w:rPr>
      </w:pPr>
      <w:r w:rsidRPr="0010179C">
        <w:rPr>
          <w:rFonts w:ascii="Times New Roman" w:hAnsi="Times New Roman"/>
          <w:szCs w:val="22"/>
        </w:rPr>
        <w:t>DODATNE INFORMACIJE V ZVEZI Z RAZPISOM</w:t>
      </w:r>
    </w:p>
    <w:p w14:paraId="066C773B" w14:textId="77777777" w:rsidR="009E6F0E" w:rsidRPr="0010179C" w:rsidRDefault="009E6F0E" w:rsidP="009E6F0E">
      <w:pPr>
        <w:autoSpaceDE w:val="0"/>
        <w:autoSpaceDN w:val="0"/>
        <w:adjustRightInd w:val="0"/>
        <w:rPr>
          <w:sz w:val="22"/>
          <w:szCs w:val="22"/>
        </w:rPr>
      </w:pPr>
    </w:p>
    <w:p w14:paraId="0A26CFCE" w14:textId="77777777" w:rsidR="009E6F0E" w:rsidRPr="0010179C" w:rsidRDefault="009E6F0E" w:rsidP="009E6F0E">
      <w:pPr>
        <w:autoSpaceDE w:val="0"/>
        <w:autoSpaceDN w:val="0"/>
        <w:adjustRightInd w:val="0"/>
        <w:rPr>
          <w:sz w:val="22"/>
          <w:szCs w:val="22"/>
        </w:rPr>
      </w:pPr>
      <w:r w:rsidRPr="0010179C">
        <w:rPr>
          <w:sz w:val="22"/>
          <w:szCs w:val="22"/>
        </w:rPr>
        <w:t xml:space="preserve">Vse dodatne informacije v zvezi z razpisom bodo zainteresirani dobili na tel. št. 01/306-4600 v času uradnih ur. oziroma po e-pošti: </w:t>
      </w:r>
      <w:hyperlink r:id="rId9" w:history="1">
        <w:r w:rsidRPr="0010179C">
          <w:rPr>
            <w:rStyle w:val="Hiperpovezava"/>
            <w:sz w:val="22"/>
            <w:szCs w:val="22"/>
          </w:rPr>
          <w:t>razpisi.sport@ljubljana.si</w:t>
        </w:r>
      </w:hyperlink>
      <w:r w:rsidRPr="0010179C">
        <w:rPr>
          <w:sz w:val="22"/>
          <w:szCs w:val="22"/>
        </w:rPr>
        <w:t xml:space="preserve">. </w:t>
      </w:r>
    </w:p>
    <w:p w14:paraId="0DFEBC40" w14:textId="77777777" w:rsidR="009E6F0E" w:rsidRPr="0010179C" w:rsidRDefault="009E6F0E" w:rsidP="009E6F0E">
      <w:pPr>
        <w:rPr>
          <w:b/>
          <w:bCs/>
          <w:sz w:val="22"/>
          <w:szCs w:val="22"/>
        </w:rPr>
      </w:pPr>
    </w:p>
    <w:p w14:paraId="00888F63" w14:textId="77777777" w:rsidR="009E6F0E" w:rsidRPr="0010179C" w:rsidRDefault="009E6F0E" w:rsidP="009E6F0E">
      <w:pPr>
        <w:rPr>
          <w:b/>
          <w:bCs/>
          <w:sz w:val="22"/>
          <w:szCs w:val="22"/>
        </w:rPr>
      </w:pPr>
    </w:p>
    <w:p w14:paraId="11F17BEB" w14:textId="70F90F4E" w:rsidR="009E6F0E" w:rsidRPr="00567544" w:rsidRDefault="009E6F0E" w:rsidP="009E6F0E">
      <w:pPr>
        <w:tabs>
          <w:tab w:val="right" w:pos="9000"/>
        </w:tabs>
        <w:rPr>
          <w:sz w:val="22"/>
          <w:szCs w:val="22"/>
        </w:rPr>
      </w:pPr>
      <w:r w:rsidRPr="007A3B94">
        <w:rPr>
          <w:bCs/>
          <w:sz w:val="22"/>
          <w:szCs w:val="22"/>
        </w:rPr>
        <w:t xml:space="preserve">Ljubljana, </w:t>
      </w:r>
      <w:r w:rsidR="00984060" w:rsidRPr="007A3B94">
        <w:rPr>
          <w:bCs/>
          <w:sz w:val="22"/>
          <w:szCs w:val="22"/>
        </w:rPr>
        <w:t>14</w:t>
      </w:r>
      <w:r w:rsidRPr="007A3B94">
        <w:rPr>
          <w:bCs/>
          <w:sz w:val="22"/>
          <w:szCs w:val="22"/>
        </w:rPr>
        <w:t>.</w:t>
      </w:r>
      <w:r w:rsidR="00984060" w:rsidRPr="007A3B94">
        <w:rPr>
          <w:bCs/>
          <w:sz w:val="22"/>
          <w:szCs w:val="22"/>
        </w:rPr>
        <w:t>7</w:t>
      </w:r>
      <w:r w:rsidRPr="007A3B94">
        <w:rPr>
          <w:bCs/>
          <w:sz w:val="22"/>
          <w:szCs w:val="22"/>
        </w:rPr>
        <w:t xml:space="preserve">.2017                                                                          </w:t>
      </w:r>
      <w:r w:rsidRPr="007A3B94">
        <w:rPr>
          <w:b/>
          <w:bCs/>
          <w:sz w:val="22"/>
          <w:szCs w:val="22"/>
        </w:rPr>
        <w:t>MESTNA OBČINA LJUBLJANA</w:t>
      </w:r>
    </w:p>
    <w:p w14:paraId="782BADA0" w14:textId="77777777" w:rsidR="00AD1E7F" w:rsidRPr="005940D4" w:rsidRDefault="00AD1E7F" w:rsidP="009E6F0E">
      <w:pPr>
        <w:pStyle w:val="Naslov1"/>
        <w:numPr>
          <w:ilvl w:val="0"/>
          <w:numId w:val="0"/>
        </w:numPr>
        <w:ind w:left="432" w:hanging="432"/>
        <w:rPr>
          <w:szCs w:val="22"/>
        </w:rPr>
      </w:pPr>
    </w:p>
    <w:sectPr w:rsidR="00AD1E7F" w:rsidRPr="005940D4" w:rsidSect="00774555">
      <w:footerReference w:type="even" r:id="rId10"/>
      <w:footerReference w:type="default" r:id="rId11"/>
      <w:pgSz w:w="11907" w:h="16839" w:code="9"/>
      <w:pgMar w:top="1417" w:right="1417" w:bottom="1702" w:left="1417" w:header="708" w:footer="5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69DB7" w14:textId="77777777" w:rsidR="00172A3C" w:rsidRDefault="00172A3C">
      <w:r>
        <w:separator/>
      </w:r>
    </w:p>
  </w:endnote>
  <w:endnote w:type="continuationSeparator" w:id="0">
    <w:p w14:paraId="32935F97" w14:textId="77777777" w:rsidR="00172A3C" w:rsidRDefault="0017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varese">
    <w:altName w:val="Courier New"/>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0BE2" w14:textId="77777777" w:rsidR="001B3541" w:rsidRDefault="001B3541" w:rsidP="00DA087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A679452" w14:textId="77777777" w:rsidR="001B3541" w:rsidRDefault="001B354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F039D" w14:textId="44655D00" w:rsidR="001B3541" w:rsidRPr="0036585E" w:rsidRDefault="001B3541" w:rsidP="00DA087E">
    <w:pPr>
      <w:pStyle w:val="Noga"/>
      <w:framePr w:wrap="around" w:vAnchor="text" w:hAnchor="margin" w:xAlign="center" w:y="1"/>
      <w:rPr>
        <w:rStyle w:val="tevilkastrani"/>
      </w:rPr>
    </w:pPr>
    <w:r w:rsidRPr="0036585E">
      <w:rPr>
        <w:rStyle w:val="tevilkastrani"/>
      </w:rPr>
      <w:fldChar w:fldCharType="begin"/>
    </w:r>
    <w:r w:rsidRPr="0036585E">
      <w:rPr>
        <w:rStyle w:val="tevilkastrani"/>
      </w:rPr>
      <w:instrText xml:space="preserve">PAGE  </w:instrText>
    </w:r>
    <w:r w:rsidRPr="0036585E">
      <w:rPr>
        <w:rStyle w:val="tevilkastrani"/>
      </w:rPr>
      <w:fldChar w:fldCharType="separate"/>
    </w:r>
    <w:r w:rsidR="00172A3C">
      <w:rPr>
        <w:rStyle w:val="tevilkastrani"/>
        <w:noProof/>
      </w:rPr>
      <w:t>1</w:t>
    </w:r>
    <w:r w:rsidRPr="0036585E">
      <w:rPr>
        <w:rStyle w:val="tevilkastrani"/>
      </w:rPr>
      <w:fldChar w:fldCharType="end"/>
    </w:r>
  </w:p>
  <w:p w14:paraId="120A58A2" w14:textId="77777777" w:rsidR="001B3541" w:rsidRPr="0091543E" w:rsidRDefault="001B3541">
    <w:pPr>
      <w:pStyle w:val="Nog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55556" w14:textId="77777777" w:rsidR="00172A3C" w:rsidRDefault="00172A3C">
      <w:r>
        <w:separator/>
      </w:r>
    </w:p>
  </w:footnote>
  <w:footnote w:type="continuationSeparator" w:id="0">
    <w:p w14:paraId="30155C53" w14:textId="77777777" w:rsidR="00172A3C" w:rsidRDefault="00172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6071"/>
    <w:multiLevelType w:val="hybridMultilevel"/>
    <w:tmpl w:val="43F43B36"/>
    <w:lvl w:ilvl="0" w:tplc="C9AC80D0">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B70530"/>
    <w:multiLevelType w:val="hybridMultilevel"/>
    <w:tmpl w:val="3E98BC3E"/>
    <w:lvl w:ilvl="0" w:tplc="FCFE53BA">
      <w:start w:val="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70321C5"/>
    <w:multiLevelType w:val="hybridMultilevel"/>
    <w:tmpl w:val="27EE4300"/>
    <w:lvl w:ilvl="0" w:tplc="C9AC80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DC1789"/>
    <w:multiLevelType w:val="hybridMultilevel"/>
    <w:tmpl w:val="E28CAB6C"/>
    <w:lvl w:ilvl="0" w:tplc="C9AC80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A662D0A"/>
    <w:multiLevelType w:val="hybridMultilevel"/>
    <w:tmpl w:val="C5C6E8AC"/>
    <w:lvl w:ilvl="0" w:tplc="C9AC80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C72172D"/>
    <w:multiLevelType w:val="hybridMultilevel"/>
    <w:tmpl w:val="A92A1ECC"/>
    <w:lvl w:ilvl="0" w:tplc="C9AC80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F2246F6"/>
    <w:multiLevelType w:val="hybridMultilevel"/>
    <w:tmpl w:val="6932139A"/>
    <w:lvl w:ilvl="0" w:tplc="C9AC80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F7D6789"/>
    <w:multiLevelType w:val="hybridMultilevel"/>
    <w:tmpl w:val="72B05D60"/>
    <w:lvl w:ilvl="0" w:tplc="17D8281C">
      <w:start w:val="1"/>
      <w:numFmt w:val="lowerLetter"/>
      <w:pStyle w:val="animprog-tek"/>
      <w:lvlText w:val="%1)"/>
      <w:lvlJc w:val="left"/>
      <w:pPr>
        <w:tabs>
          <w:tab w:val="num" w:pos="397"/>
        </w:tabs>
        <w:ind w:left="3062" w:hanging="3062"/>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09B4621"/>
    <w:multiLevelType w:val="hybridMultilevel"/>
    <w:tmpl w:val="34282F5C"/>
    <w:lvl w:ilvl="0" w:tplc="FCFE53BA">
      <w:start w:val="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F87F0C"/>
    <w:multiLevelType w:val="hybridMultilevel"/>
    <w:tmpl w:val="7FBE44D0"/>
    <w:lvl w:ilvl="0" w:tplc="FCFE53BA">
      <w:start w:val="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89658EA"/>
    <w:multiLevelType w:val="multilevel"/>
    <w:tmpl w:val="B278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B60264"/>
    <w:multiLevelType w:val="hybridMultilevel"/>
    <w:tmpl w:val="9070BB8E"/>
    <w:lvl w:ilvl="0" w:tplc="FCFE53BA">
      <w:start w:val="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9EE69D1"/>
    <w:multiLevelType w:val="hybridMultilevel"/>
    <w:tmpl w:val="6B2CCE88"/>
    <w:lvl w:ilvl="0" w:tplc="F4228682">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FE5570"/>
    <w:multiLevelType w:val="hybridMultilevel"/>
    <w:tmpl w:val="DD1289AC"/>
    <w:lvl w:ilvl="0" w:tplc="FCFE53BA">
      <w:start w:val="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A0B46C0"/>
    <w:multiLevelType w:val="multilevel"/>
    <w:tmpl w:val="3314CFC6"/>
    <w:lvl w:ilvl="0">
      <w:start w:val="1"/>
      <w:numFmt w:val="decimal"/>
      <w:pStyle w:val="Naslov1"/>
      <w:lvlText w:val="%1."/>
      <w:lvlJc w:val="left"/>
      <w:pPr>
        <w:tabs>
          <w:tab w:val="num" w:pos="432"/>
        </w:tabs>
        <w:ind w:left="432" w:hanging="432"/>
      </w:pPr>
      <w:rPr>
        <w:rFonts w:hint="default"/>
      </w:rPr>
    </w:lvl>
    <w:lvl w:ilvl="1">
      <w:start w:val="1"/>
      <w:numFmt w:val="lowerLetter"/>
      <w:lvlRestart w:val="0"/>
      <w:lvlText w:val="%1.%2."/>
      <w:lvlJc w:val="left"/>
      <w:pPr>
        <w:tabs>
          <w:tab w:val="num" w:pos="576"/>
        </w:tabs>
        <w:ind w:left="576" w:hanging="576"/>
      </w:pPr>
      <w:rPr>
        <w:rFonts w:hint="default"/>
      </w:rPr>
    </w:lvl>
    <w:lvl w:ilvl="2">
      <w:start w:val="1"/>
      <w:numFmt w:val="upperRoman"/>
      <w:lvlText w:val="%1.%2.%3."/>
      <w:lvlJc w:val="left"/>
      <w:pPr>
        <w:tabs>
          <w:tab w:val="num" w:pos="720"/>
        </w:tabs>
        <w:ind w:left="720" w:hanging="720"/>
      </w:pPr>
      <w:rPr>
        <w:rFonts w:hint="default"/>
      </w:rPr>
    </w:lvl>
    <w:lvl w:ilvl="3">
      <w:start w:val="1"/>
      <w:numFmt w:val="upperRoman"/>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A530FFD"/>
    <w:multiLevelType w:val="hybridMultilevel"/>
    <w:tmpl w:val="0A220296"/>
    <w:lvl w:ilvl="0" w:tplc="73225B0A">
      <w:start w:val="1"/>
      <w:numFmt w:val="lowerLetter"/>
      <w:pStyle w:val="sportneigre-kegljanje"/>
      <w:lvlText w:val="%1)"/>
      <w:lvlJc w:val="left"/>
      <w:pPr>
        <w:tabs>
          <w:tab w:val="num" w:pos="397"/>
        </w:tabs>
        <w:ind w:left="3062" w:hanging="3062"/>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B467A4C"/>
    <w:multiLevelType w:val="hybridMultilevel"/>
    <w:tmpl w:val="1F0C787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D4D4C5A"/>
    <w:multiLevelType w:val="hybridMultilevel"/>
    <w:tmpl w:val="9CD41CE6"/>
    <w:lvl w:ilvl="0" w:tplc="FCFE53BA">
      <w:start w:val="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E6074C5"/>
    <w:multiLevelType w:val="hybridMultilevel"/>
    <w:tmpl w:val="01824160"/>
    <w:lvl w:ilvl="0" w:tplc="FCFE53BA">
      <w:start w:val="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EAE2EF3"/>
    <w:multiLevelType w:val="hybridMultilevel"/>
    <w:tmpl w:val="D4E047A0"/>
    <w:lvl w:ilvl="0" w:tplc="DB90A92A">
      <w:start w:val="1"/>
      <w:numFmt w:val="lowerLetter"/>
      <w:pStyle w:val="animprog-pohodnistvo"/>
      <w:lvlText w:val="%1)"/>
      <w:lvlJc w:val="left"/>
      <w:pPr>
        <w:tabs>
          <w:tab w:val="num" w:pos="397"/>
        </w:tabs>
        <w:ind w:left="3062" w:hanging="3062"/>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1F467EFD"/>
    <w:multiLevelType w:val="hybridMultilevel"/>
    <w:tmpl w:val="1AC8ED34"/>
    <w:lvl w:ilvl="0" w:tplc="EE140138">
      <w:start w:val="1"/>
      <w:numFmt w:val="lowerLetter"/>
      <w:pStyle w:val="sportneigre-odbojka"/>
      <w:lvlText w:val="%1)"/>
      <w:lvlJc w:val="left"/>
      <w:pPr>
        <w:tabs>
          <w:tab w:val="num" w:pos="397"/>
        </w:tabs>
        <w:ind w:left="3062" w:hanging="3062"/>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0C30E91"/>
    <w:multiLevelType w:val="hybridMultilevel"/>
    <w:tmpl w:val="25C45A08"/>
    <w:lvl w:ilvl="0" w:tplc="9B14D582">
      <w:start w:val="1"/>
      <w:numFmt w:val="bullet"/>
      <w:pStyle w:val="alineja"/>
      <w:lvlText w:val="-"/>
      <w:lvlJc w:val="left"/>
      <w:pPr>
        <w:tabs>
          <w:tab w:val="num" w:pos="454"/>
        </w:tabs>
        <w:ind w:left="454" w:hanging="454"/>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C7182F"/>
    <w:multiLevelType w:val="hybridMultilevel"/>
    <w:tmpl w:val="CB4EE97E"/>
    <w:lvl w:ilvl="0" w:tplc="C9AC80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32E4DB5"/>
    <w:multiLevelType w:val="hybridMultilevel"/>
    <w:tmpl w:val="9BF4675A"/>
    <w:lvl w:ilvl="0" w:tplc="FCFE53B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B336EDB"/>
    <w:multiLevelType w:val="hybridMultilevel"/>
    <w:tmpl w:val="B7AA6336"/>
    <w:lvl w:ilvl="0" w:tplc="C9AC80D0">
      <w:numFmt w:val="bullet"/>
      <w:lvlText w:val="-"/>
      <w:lvlJc w:val="left"/>
      <w:pPr>
        <w:tabs>
          <w:tab w:val="num" w:pos="0"/>
        </w:tabs>
        <w:ind w:left="0" w:hanging="360"/>
      </w:pPr>
      <w:rPr>
        <w:rFonts w:ascii="Times New Roman" w:eastAsia="Times New Roman" w:hAnsi="Times New Roman" w:cs="Times New Roman" w:hint="default"/>
      </w:rPr>
    </w:lvl>
    <w:lvl w:ilvl="1" w:tplc="04240003">
      <w:start w:val="1"/>
      <w:numFmt w:val="bullet"/>
      <w:lvlText w:val="o"/>
      <w:lvlJc w:val="left"/>
      <w:pPr>
        <w:tabs>
          <w:tab w:val="num" w:pos="720"/>
        </w:tabs>
        <w:ind w:left="720" w:hanging="360"/>
      </w:pPr>
      <w:rPr>
        <w:rFonts w:ascii="Courier New" w:hAnsi="Courier New" w:cs="Courier New" w:hint="default"/>
      </w:rPr>
    </w:lvl>
    <w:lvl w:ilvl="2" w:tplc="04240005">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2EBC0C2A"/>
    <w:multiLevelType w:val="hybridMultilevel"/>
    <w:tmpl w:val="CD5CC73E"/>
    <w:lvl w:ilvl="0" w:tplc="FCFE53BA">
      <w:start w:val="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0754476"/>
    <w:multiLevelType w:val="hybridMultilevel"/>
    <w:tmpl w:val="3A16E0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19B49F5"/>
    <w:multiLevelType w:val="hybridMultilevel"/>
    <w:tmpl w:val="77E63862"/>
    <w:lvl w:ilvl="0" w:tplc="A18277B8">
      <w:start w:val="1"/>
      <w:numFmt w:val="lowerLetter"/>
      <w:pStyle w:val="splosnadolocila"/>
      <w:lvlText w:val="%1)"/>
      <w:lvlJc w:val="left"/>
      <w:pPr>
        <w:tabs>
          <w:tab w:val="num" w:pos="397"/>
        </w:tabs>
        <w:ind w:left="72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3381150A"/>
    <w:multiLevelType w:val="hybridMultilevel"/>
    <w:tmpl w:val="88AC926E"/>
    <w:lvl w:ilvl="0" w:tplc="FCFE53BA">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378645D6"/>
    <w:multiLevelType w:val="hybridMultilevel"/>
    <w:tmpl w:val="3AB21A86"/>
    <w:lvl w:ilvl="0" w:tplc="29DEA6B6">
      <w:start w:val="1"/>
      <w:numFmt w:val="decimal"/>
      <w:pStyle w:val="ure"/>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382F21D4"/>
    <w:multiLevelType w:val="multilevel"/>
    <w:tmpl w:val="711CA938"/>
    <w:lvl w:ilvl="0">
      <w:start w:val="1"/>
      <w:numFmt w:val="upperRoman"/>
      <w:lvlText w:val="%1."/>
      <w:lvlJc w:val="right"/>
      <w:pPr>
        <w:tabs>
          <w:tab w:val="num" w:pos="720"/>
        </w:tabs>
        <w:ind w:left="720" w:hanging="180"/>
      </w:pPr>
    </w:lvl>
    <w:lvl w:ilvl="1">
      <w:start w:val="4"/>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1" w15:restartNumberingAfterBreak="0">
    <w:nsid w:val="387113F1"/>
    <w:multiLevelType w:val="hybridMultilevel"/>
    <w:tmpl w:val="59F0D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FAC60B2"/>
    <w:multiLevelType w:val="hybridMultilevel"/>
    <w:tmpl w:val="EB48C2D2"/>
    <w:lvl w:ilvl="0" w:tplc="C9AC80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0BC3E93"/>
    <w:multiLevelType w:val="hybridMultilevel"/>
    <w:tmpl w:val="1042F07A"/>
    <w:lvl w:ilvl="0" w:tplc="354E6916">
      <w:start w:val="1"/>
      <w:numFmt w:val="lowerLetter"/>
      <w:pStyle w:val="sportneigre-namtenis"/>
      <w:lvlText w:val="%1)"/>
      <w:lvlJc w:val="left"/>
      <w:pPr>
        <w:tabs>
          <w:tab w:val="num" w:pos="397"/>
        </w:tabs>
        <w:ind w:left="3062" w:hanging="3062"/>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40F9573E"/>
    <w:multiLevelType w:val="hybridMultilevel"/>
    <w:tmpl w:val="5848213C"/>
    <w:lvl w:ilvl="0" w:tplc="FCFE53BA">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41EC4C87"/>
    <w:multiLevelType w:val="hybridMultilevel"/>
    <w:tmpl w:val="4C0E1F32"/>
    <w:lvl w:ilvl="0" w:tplc="C9AC80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47A3543"/>
    <w:multiLevelType w:val="hybridMultilevel"/>
    <w:tmpl w:val="18E0D2B2"/>
    <w:lvl w:ilvl="0" w:tplc="C9AC80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7A25B67"/>
    <w:multiLevelType w:val="hybridMultilevel"/>
    <w:tmpl w:val="70F6FAA6"/>
    <w:lvl w:ilvl="0" w:tplc="C9AC80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7A82CFB"/>
    <w:multiLevelType w:val="hybridMultilevel"/>
    <w:tmpl w:val="ABC64424"/>
    <w:lvl w:ilvl="0" w:tplc="E80A47B0">
      <w:start w:val="1"/>
      <w:numFmt w:val="lowerLetter"/>
      <w:pStyle w:val="sportneigre-kosarka"/>
      <w:lvlText w:val="%1)"/>
      <w:lvlJc w:val="left"/>
      <w:pPr>
        <w:tabs>
          <w:tab w:val="num" w:pos="397"/>
        </w:tabs>
        <w:ind w:left="3062" w:hanging="3062"/>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4CA46ADC"/>
    <w:multiLevelType w:val="hybridMultilevel"/>
    <w:tmpl w:val="A7DC1D20"/>
    <w:lvl w:ilvl="0" w:tplc="C9AC80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E054C74"/>
    <w:multiLevelType w:val="hybridMultilevel"/>
    <w:tmpl w:val="F6DC145C"/>
    <w:lvl w:ilvl="0" w:tplc="C9AC80D0">
      <w:numFmt w:val="bullet"/>
      <w:lvlText w:val="-"/>
      <w:lvlJc w:val="left"/>
      <w:pPr>
        <w:tabs>
          <w:tab w:val="num" w:pos="360"/>
        </w:tabs>
        <w:ind w:left="360" w:hanging="360"/>
      </w:pPr>
      <w:rPr>
        <w:rFonts w:ascii="Times New Roman" w:eastAsia="Times New Roman" w:hAnsi="Times New Roman" w:cs="Times New Roman" w:hint="default"/>
      </w:rPr>
    </w:lvl>
    <w:lvl w:ilvl="1" w:tplc="C9AC80D0">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0D83A92"/>
    <w:multiLevelType w:val="hybridMultilevel"/>
    <w:tmpl w:val="D5B62420"/>
    <w:lvl w:ilvl="0" w:tplc="00E6F756">
      <w:start w:val="1"/>
      <w:numFmt w:val="decimal"/>
      <w:pStyle w:val="animacijskiprogrami-naslov"/>
      <w:lvlText w:val="%1."/>
      <w:lvlJc w:val="left"/>
      <w:pPr>
        <w:tabs>
          <w:tab w:val="num" w:pos="397"/>
        </w:tabs>
        <w:ind w:left="1428" w:hanging="1428"/>
      </w:pPr>
      <w:rPr>
        <w:rFonts w:hint="default"/>
      </w:rPr>
    </w:lvl>
    <w:lvl w:ilvl="1" w:tplc="8DA6886C">
      <w:numFmt w:val="bullet"/>
      <w:lvlText w:val="-"/>
      <w:lvlJc w:val="left"/>
      <w:pPr>
        <w:tabs>
          <w:tab w:val="num" w:pos="1440"/>
        </w:tabs>
        <w:ind w:left="1440" w:hanging="360"/>
      </w:pPr>
      <w:rPr>
        <w:rFonts w:hint="default"/>
      </w:rPr>
    </w:lvl>
    <w:lvl w:ilvl="2" w:tplc="54304D4C">
      <w:start w:val="1"/>
      <w:numFmt w:val="lowerLetter"/>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52455B77"/>
    <w:multiLevelType w:val="hybridMultilevel"/>
    <w:tmpl w:val="B8263910"/>
    <w:lvl w:ilvl="0" w:tplc="C5CE1ACC">
      <w:start w:val="1"/>
      <w:numFmt w:val="lowerLetter"/>
      <w:pStyle w:val="animprog-kolesarjenje"/>
      <w:lvlText w:val="%1)"/>
      <w:lvlJc w:val="left"/>
      <w:pPr>
        <w:tabs>
          <w:tab w:val="num" w:pos="397"/>
        </w:tabs>
        <w:ind w:left="3062" w:hanging="3062"/>
      </w:pPr>
      <w:rPr>
        <w:rFonts w:hint="default"/>
      </w:rPr>
    </w:lvl>
    <w:lvl w:ilvl="1" w:tplc="9B14D582">
      <w:start w:val="1"/>
      <w:numFmt w:val="bullet"/>
      <w:lvlText w:val="-"/>
      <w:lvlJc w:val="left"/>
      <w:pPr>
        <w:tabs>
          <w:tab w:val="num" w:pos="1534"/>
        </w:tabs>
        <w:ind w:left="1534" w:hanging="454"/>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55B65C3D"/>
    <w:multiLevelType w:val="hybridMultilevel"/>
    <w:tmpl w:val="97B8E53E"/>
    <w:lvl w:ilvl="0" w:tplc="C9AC80D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6681817"/>
    <w:multiLevelType w:val="hybridMultilevel"/>
    <w:tmpl w:val="23F61F74"/>
    <w:lvl w:ilvl="0" w:tplc="0C5ECA80">
      <w:start w:val="7"/>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5D762F9A"/>
    <w:multiLevelType w:val="multilevel"/>
    <w:tmpl w:val="711CA938"/>
    <w:lvl w:ilvl="0">
      <w:start w:val="1"/>
      <w:numFmt w:val="upperRoman"/>
      <w:lvlText w:val="%1."/>
      <w:lvlJc w:val="right"/>
      <w:pPr>
        <w:tabs>
          <w:tab w:val="num" w:pos="720"/>
        </w:tabs>
        <w:ind w:left="720" w:hanging="180"/>
      </w:pPr>
    </w:lvl>
    <w:lvl w:ilvl="1">
      <w:start w:val="4"/>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6" w15:restartNumberingAfterBreak="0">
    <w:nsid w:val="62564E22"/>
    <w:multiLevelType w:val="hybridMultilevel"/>
    <w:tmpl w:val="51021B90"/>
    <w:lvl w:ilvl="0" w:tplc="5AE20B5A">
      <w:start w:val="1"/>
      <w:numFmt w:val="lowerLetter"/>
      <w:pStyle w:val="sportneigre-nogomet"/>
      <w:lvlText w:val="%1)"/>
      <w:lvlJc w:val="left"/>
      <w:pPr>
        <w:tabs>
          <w:tab w:val="num" w:pos="397"/>
        </w:tabs>
        <w:ind w:left="3062" w:hanging="3062"/>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7" w15:restartNumberingAfterBreak="0">
    <w:nsid w:val="65C50305"/>
    <w:multiLevelType w:val="multilevel"/>
    <w:tmpl w:val="3D4E6904"/>
    <w:lvl w:ilvl="0">
      <w:start w:val="1"/>
      <w:numFmt w:val="decimal"/>
      <w:lvlText w:val="%1."/>
      <w:lvlJc w:val="left"/>
      <w:pPr>
        <w:tabs>
          <w:tab w:val="num" w:pos="360"/>
        </w:tabs>
        <w:ind w:left="360" w:hanging="360"/>
      </w:pPr>
      <w:rPr>
        <w:rFonts w:hint="default"/>
      </w:rPr>
    </w:lvl>
    <w:lvl w:ilvl="1">
      <w:start w:val="1"/>
      <w:numFmt w:val="lowerLetter"/>
      <w:pStyle w:val="SlogSlogNaslov2Levo0cmVisee063cmKrepko"/>
      <w:lvlText w:val="%2."/>
      <w:lvlJc w:val="left"/>
      <w:pPr>
        <w:tabs>
          <w:tab w:val="num" w:pos="454"/>
        </w:tabs>
        <w:ind w:left="0" w:firstLine="0"/>
      </w:pPr>
      <w:rPr>
        <w:rFonts w:hint="default"/>
        <w:i w:val="0"/>
      </w:rPr>
    </w:lvl>
    <w:lvl w:ilvl="2">
      <w:start w:val="1"/>
      <w:numFmt w:val="decimal"/>
      <w:lvlText w:val="%3."/>
      <w:lvlJc w:val="left"/>
      <w:pPr>
        <w:tabs>
          <w:tab w:val="num" w:pos="454"/>
        </w:tabs>
        <w:ind w:left="454" w:hanging="454"/>
      </w:pPr>
      <w:rPr>
        <w:rFonts w:hint="default"/>
      </w:rPr>
    </w:lvl>
    <w:lvl w:ilvl="3">
      <w:start w:val="1"/>
      <w:numFmt w:val="lowerLetter"/>
      <w:lvlText w:val="%4)"/>
      <w:lvlJc w:val="left"/>
      <w:pPr>
        <w:tabs>
          <w:tab w:val="num" w:pos="1080"/>
        </w:tabs>
        <w:ind w:left="720" w:firstLine="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2520"/>
        </w:tabs>
        <w:ind w:left="2160" w:firstLine="0"/>
      </w:pPr>
      <w:rPr>
        <w:rFonts w:hint="default"/>
      </w:rPr>
    </w:lvl>
    <w:lvl w:ilvl="6">
      <w:start w:val="1"/>
      <w:numFmt w:val="lowerRoman"/>
      <w:lvlText w:val="(%7)"/>
      <w:lvlJc w:val="left"/>
      <w:pPr>
        <w:tabs>
          <w:tab w:val="num" w:pos="3240"/>
        </w:tabs>
        <w:ind w:left="2880" w:firstLine="0"/>
      </w:pPr>
      <w:rPr>
        <w:rFonts w:hint="default"/>
      </w:rPr>
    </w:lvl>
    <w:lvl w:ilvl="7">
      <w:start w:val="1"/>
      <w:numFmt w:val="lowerLetter"/>
      <w:lvlText w:val="(%8)"/>
      <w:lvlJc w:val="left"/>
      <w:pPr>
        <w:tabs>
          <w:tab w:val="num" w:pos="3960"/>
        </w:tabs>
        <w:ind w:left="3600" w:firstLine="0"/>
      </w:pPr>
      <w:rPr>
        <w:rFonts w:hint="default"/>
      </w:rPr>
    </w:lvl>
    <w:lvl w:ilvl="8">
      <w:start w:val="1"/>
      <w:numFmt w:val="lowerRoman"/>
      <w:lvlText w:val="(%9)"/>
      <w:lvlJc w:val="left"/>
      <w:pPr>
        <w:tabs>
          <w:tab w:val="num" w:pos="4680"/>
        </w:tabs>
        <w:ind w:left="4320" w:firstLine="0"/>
      </w:pPr>
      <w:rPr>
        <w:rFonts w:hint="default"/>
      </w:rPr>
    </w:lvl>
  </w:abstractNum>
  <w:abstractNum w:abstractNumId="48" w15:restartNumberingAfterBreak="0">
    <w:nsid w:val="67480ECF"/>
    <w:multiLevelType w:val="hybridMultilevel"/>
    <w:tmpl w:val="AE3E12CE"/>
    <w:lvl w:ilvl="0" w:tplc="C9AC80D0">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DDD07E6"/>
    <w:multiLevelType w:val="hybridMultilevel"/>
    <w:tmpl w:val="4E269B0A"/>
    <w:lvl w:ilvl="0" w:tplc="C9AC80D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6F2E79C7"/>
    <w:multiLevelType w:val="hybridMultilevel"/>
    <w:tmpl w:val="908CBBA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7196475C"/>
    <w:multiLevelType w:val="hybridMultilevel"/>
    <w:tmpl w:val="BD445B68"/>
    <w:lvl w:ilvl="0" w:tplc="C9AC80D0">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24E605D"/>
    <w:multiLevelType w:val="hybridMultilevel"/>
    <w:tmpl w:val="55B09A30"/>
    <w:lvl w:ilvl="0" w:tplc="CC8215D4">
      <w:start w:val="1"/>
      <w:numFmt w:val="lowerLetter"/>
      <w:pStyle w:val="sportneigre-tenis"/>
      <w:lvlText w:val="%1)"/>
      <w:lvlJc w:val="left"/>
      <w:pPr>
        <w:tabs>
          <w:tab w:val="num" w:pos="397"/>
        </w:tabs>
        <w:ind w:left="3062" w:hanging="3062"/>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3" w15:restartNumberingAfterBreak="0">
    <w:nsid w:val="778E5977"/>
    <w:multiLevelType w:val="hybridMultilevel"/>
    <w:tmpl w:val="4BBAA3E8"/>
    <w:lvl w:ilvl="0" w:tplc="C9AC80D0">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54" w15:restartNumberingAfterBreak="0">
    <w:nsid w:val="78A76DE1"/>
    <w:multiLevelType w:val="hybridMultilevel"/>
    <w:tmpl w:val="2A0457F8"/>
    <w:lvl w:ilvl="0" w:tplc="C9AC80D0">
      <w:numFmt w:val="bullet"/>
      <w:lvlText w:val="-"/>
      <w:lvlJc w:val="left"/>
      <w:pPr>
        <w:tabs>
          <w:tab w:val="num" w:pos="360"/>
        </w:tabs>
        <w:ind w:left="360" w:hanging="360"/>
      </w:pPr>
      <w:rPr>
        <w:rFonts w:ascii="Times New Roman" w:eastAsia="Times New Roman" w:hAnsi="Times New Roman" w:cs="Times New Roman" w:hint="default"/>
      </w:rPr>
    </w:lvl>
    <w:lvl w:ilvl="1" w:tplc="FCFE53BA">
      <w:start w:val="4"/>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B0C3CFA"/>
    <w:multiLevelType w:val="hybridMultilevel"/>
    <w:tmpl w:val="6C7E9B88"/>
    <w:lvl w:ilvl="0" w:tplc="7A3A9B4C">
      <w:numFmt w:val="bullet"/>
      <w:lvlText w:val="-"/>
      <w:lvlJc w:val="left"/>
      <w:pPr>
        <w:tabs>
          <w:tab w:val="num" w:pos="360"/>
        </w:tabs>
        <w:ind w:left="360" w:hanging="360"/>
      </w:pPr>
      <w:rPr>
        <w:rFonts w:ascii="Times New Roman" w:eastAsia="Times New Roman" w:hAnsi="Times New Roman" w:cs="Times New Roman" w:hint="default"/>
      </w:rPr>
    </w:lvl>
    <w:lvl w:ilvl="1" w:tplc="FCFE53BA">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6" w15:restartNumberingAfterBreak="0">
    <w:nsid w:val="7CA81893"/>
    <w:multiLevelType w:val="hybridMultilevel"/>
    <w:tmpl w:val="DACAF086"/>
    <w:lvl w:ilvl="0" w:tplc="E02803F4">
      <w:start w:val="1"/>
      <w:numFmt w:val="decimal"/>
      <w:pStyle w:val="sportneigre-naslov"/>
      <w:lvlText w:val="%1."/>
      <w:lvlJc w:val="left"/>
      <w:pPr>
        <w:tabs>
          <w:tab w:val="num" w:pos="397"/>
        </w:tabs>
        <w:ind w:left="1428" w:hanging="1428"/>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7" w15:restartNumberingAfterBreak="0">
    <w:nsid w:val="7F3A2963"/>
    <w:multiLevelType w:val="hybridMultilevel"/>
    <w:tmpl w:val="6CC8B4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24"/>
  </w:num>
  <w:num w:numId="3">
    <w:abstractNumId w:val="55"/>
  </w:num>
  <w:num w:numId="4">
    <w:abstractNumId w:val="51"/>
  </w:num>
  <w:num w:numId="5">
    <w:abstractNumId w:val="21"/>
  </w:num>
  <w:num w:numId="6">
    <w:abstractNumId w:val="12"/>
  </w:num>
  <w:num w:numId="7">
    <w:abstractNumId w:val="48"/>
  </w:num>
  <w:num w:numId="8">
    <w:abstractNumId w:val="30"/>
  </w:num>
  <w:num w:numId="9">
    <w:abstractNumId w:val="14"/>
  </w:num>
  <w:num w:numId="10">
    <w:abstractNumId w:val="0"/>
  </w:num>
  <w:num w:numId="11">
    <w:abstractNumId w:val="27"/>
  </w:num>
  <w:num w:numId="12">
    <w:abstractNumId w:val="33"/>
  </w:num>
  <w:num w:numId="13">
    <w:abstractNumId w:val="46"/>
  </w:num>
  <w:num w:numId="14">
    <w:abstractNumId w:val="38"/>
  </w:num>
  <w:num w:numId="15">
    <w:abstractNumId w:val="20"/>
  </w:num>
  <w:num w:numId="16">
    <w:abstractNumId w:val="52"/>
  </w:num>
  <w:num w:numId="17">
    <w:abstractNumId w:val="41"/>
  </w:num>
  <w:num w:numId="18">
    <w:abstractNumId w:val="56"/>
  </w:num>
  <w:num w:numId="19">
    <w:abstractNumId w:val="15"/>
  </w:num>
  <w:num w:numId="20">
    <w:abstractNumId w:val="7"/>
  </w:num>
  <w:num w:numId="21">
    <w:abstractNumId w:val="42"/>
  </w:num>
  <w:num w:numId="22">
    <w:abstractNumId w:val="19"/>
  </w:num>
  <w:num w:numId="23">
    <w:abstractNumId w:val="29"/>
  </w:num>
  <w:num w:numId="24">
    <w:abstractNumId w:val="47"/>
  </w:num>
  <w:num w:numId="25">
    <w:abstractNumId w:val="4"/>
  </w:num>
  <w:num w:numId="26">
    <w:abstractNumId w:val="35"/>
  </w:num>
  <w:num w:numId="27">
    <w:abstractNumId w:val="11"/>
  </w:num>
  <w:num w:numId="28">
    <w:abstractNumId w:val="22"/>
  </w:num>
  <w:num w:numId="29">
    <w:abstractNumId w:val="54"/>
  </w:num>
  <w:num w:numId="30">
    <w:abstractNumId w:val="17"/>
  </w:num>
  <w:num w:numId="31">
    <w:abstractNumId w:val="9"/>
  </w:num>
  <w:num w:numId="32">
    <w:abstractNumId w:val="25"/>
  </w:num>
  <w:num w:numId="33">
    <w:abstractNumId w:val="18"/>
  </w:num>
  <w:num w:numId="34">
    <w:abstractNumId w:val="13"/>
  </w:num>
  <w:num w:numId="35">
    <w:abstractNumId w:val="34"/>
  </w:num>
  <w:num w:numId="36">
    <w:abstractNumId w:val="23"/>
  </w:num>
  <w:num w:numId="37">
    <w:abstractNumId w:val="28"/>
  </w:num>
  <w:num w:numId="38">
    <w:abstractNumId w:val="2"/>
  </w:num>
  <w:num w:numId="39">
    <w:abstractNumId w:val="49"/>
  </w:num>
  <w:num w:numId="40">
    <w:abstractNumId w:val="3"/>
  </w:num>
  <w:num w:numId="41">
    <w:abstractNumId w:val="6"/>
  </w:num>
  <w:num w:numId="42">
    <w:abstractNumId w:val="40"/>
  </w:num>
  <w:num w:numId="43">
    <w:abstractNumId w:val="53"/>
  </w:num>
  <w:num w:numId="44">
    <w:abstractNumId w:val="31"/>
  </w:num>
  <w:num w:numId="45">
    <w:abstractNumId w:val="16"/>
  </w:num>
  <w:num w:numId="46">
    <w:abstractNumId w:val="1"/>
  </w:num>
  <w:num w:numId="47">
    <w:abstractNumId w:val="10"/>
  </w:num>
  <w:num w:numId="48">
    <w:abstractNumId w:val="37"/>
  </w:num>
  <w:num w:numId="49">
    <w:abstractNumId w:val="43"/>
  </w:num>
  <w:num w:numId="50">
    <w:abstractNumId w:val="5"/>
  </w:num>
  <w:num w:numId="51">
    <w:abstractNumId w:val="32"/>
  </w:num>
  <w:num w:numId="52">
    <w:abstractNumId w:val="39"/>
  </w:num>
  <w:num w:numId="53">
    <w:abstractNumId w:val="36"/>
  </w:num>
  <w:num w:numId="54">
    <w:abstractNumId w:val="57"/>
  </w:num>
  <w:num w:numId="55">
    <w:abstractNumId w:val="44"/>
  </w:num>
  <w:num w:numId="56">
    <w:abstractNumId w:val="26"/>
  </w:num>
  <w:num w:numId="57">
    <w:abstractNumId w:val="50"/>
  </w:num>
  <w:num w:numId="58">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JxG5jwAfBhRx2cKqtUBWsxiWd4qyYF0QtLYx7c3p0QVPbhFnC9qv4w64BBAtzZbk020PJR4HpMJAdGbMaCB8g==" w:salt="0X74zk7MUUolptLNB9uu8g=="/>
  <w:defaultTabStop w:val="709"/>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37"/>
    <w:rsid w:val="0000008A"/>
    <w:rsid w:val="00002367"/>
    <w:rsid w:val="00003410"/>
    <w:rsid w:val="00003685"/>
    <w:rsid w:val="00003C15"/>
    <w:rsid w:val="000046FB"/>
    <w:rsid w:val="000071C0"/>
    <w:rsid w:val="000075E7"/>
    <w:rsid w:val="00007C32"/>
    <w:rsid w:val="00012D51"/>
    <w:rsid w:val="000133D0"/>
    <w:rsid w:val="00014FD7"/>
    <w:rsid w:val="000157B9"/>
    <w:rsid w:val="00015AD8"/>
    <w:rsid w:val="00017E67"/>
    <w:rsid w:val="0002060F"/>
    <w:rsid w:val="000212E9"/>
    <w:rsid w:val="000215AF"/>
    <w:rsid w:val="000223E3"/>
    <w:rsid w:val="00023BF6"/>
    <w:rsid w:val="00023CAE"/>
    <w:rsid w:val="00025145"/>
    <w:rsid w:val="0002567D"/>
    <w:rsid w:val="00026E26"/>
    <w:rsid w:val="0003013D"/>
    <w:rsid w:val="00030485"/>
    <w:rsid w:val="000319C4"/>
    <w:rsid w:val="00032433"/>
    <w:rsid w:val="000335E7"/>
    <w:rsid w:val="0003409F"/>
    <w:rsid w:val="00035E62"/>
    <w:rsid w:val="000403FA"/>
    <w:rsid w:val="000434FA"/>
    <w:rsid w:val="000466D6"/>
    <w:rsid w:val="00046E82"/>
    <w:rsid w:val="0004715F"/>
    <w:rsid w:val="000502F3"/>
    <w:rsid w:val="00053AF8"/>
    <w:rsid w:val="00054763"/>
    <w:rsid w:val="00054AAA"/>
    <w:rsid w:val="000573C8"/>
    <w:rsid w:val="00057D40"/>
    <w:rsid w:val="0006181A"/>
    <w:rsid w:val="0006303D"/>
    <w:rsid w:val="00063ABC"/>
    <w:rsid w:val="0006459D"/>
    <w:rsid w:val="000646DE"/>
    <w:rsid w:val="00065554"/>
    <w:rsid w:val="00065659"/>
    <w:rsid w:val="0007344B"/>
    <w:rsid w:val="00073EE6"/>
    <w:rsid w:val="000757FD"/>
    <w:rsid w:val="0007712C"/>
    <w:rsid w:val="00077CA9"/>
    <w:rsid w:val="00083086"/>
    <w:rsid w:val="000848DE"/>
    <w:rsid w:val="000868DB"/>
    <w:rsid w:val="00087307"/>
    <w:rsid w:val="000879B3"/>
    <w:rsid w:val="00090136"/>
    <w:rsid w:val="00090823"/>
    <w:rsid w:val="000910EB"/>
    <w:rsid w:val="000912B5"/>
    <w:rsid w:val="000931D1"/>
    <w:rsid w:val="0009365C"/>
    <w:rsid w:val="00094B21"/>
    <w:rsid w:val="000957BB"/>
    <w:rsid w:val="00095C1A"/>
    <w:rsid w:val="00095D6D"/>
    <w:rsid w:val="00095E85"/>
    <w:rsid w:val="0009681A"/>
    <w:rsid w:val="00097339"/>
    <w:rsid w:val="00097A4A"/>
    <w:rsid w:val="000A210E"/>
    <w:rsid w:val="000A27B4"/>
    <w:rsid w:val="000A3C85"/>
    <w:rsid w:val="000A4BA9"/>
    <w:rsid w:val="000A59FB"/>
    <w:rsid w:val="000A5EBC"/>
    <w:rsid w:val="000A6A37"/>
    <w:rsid w:val="000B0E68"/>
    <w:rsid w:val="000B2A0D"/>
    <w:rsid w:val="000B2E80"/>
    <w:rsid w:val="000B434E"/>
    <w:rsid w:val="000B43C6"/>
    <w:rsid w:val="000B4E24"/>
    <w:rsid w:val="000B6861"/>
    <w:rsid w:val="000C13F3"/>
    <w:rsid w:val="000C1A44"/>
    <w:rsid w:val="000C2A18"/>
    <w:rsid w:val="000C2E44"/>
    <w:rsid w:val="000C5928"/>
    <w:rsid w:val="000C5A2F"/>
    <w:rsid w:val="000C5CA0"/>
    <w:rsid w:val="000D12F0"/>
    <w:rsid w:val="000D231D"/>
    <w:rsid w:val="000D3CAD"/>
    <w:rsid w:val="000D526B"/>
    <w:rsid w:val="000D59A8"/>
    <w:rsid w:val="000D6216"/>
    <w:rsid w:val="000D7111"/>
    <w:rsid w:val="000D712B"/>
    <w:rsid w:val="000D73FA"/>
    <w:rsid w:val="000D7E77"/>
    <w:rsid w:val="000E0260"/>
    <w:rsid w:val="000E1765"/>
    <w:rsid w:val="000E26FF"/>
    <w:rsid w:val="000E323F"/>
    <w:rsid w:val="000E511F"/>
    <w:rsid w:val="000E7077"/>
    <w:rsid w:val="000F1322"/>
    <w:rsid w:val="000F1BE0"/>
    <w:rsid w:val="000F1C7C"/>
    <w:rsid w:val="000F6F5F"/>
    <w:rsid w:val="00100324"/>
    <w:rsid w:val="001012E1"/>
    <w:rsid w:val="00101B2B"/>
    <w:rsid w:val="0010241C"/>
    <w:rsid w:val="001036FC"/>
    <w:rsid w:val="0010413A"/>
    <w:rsid w:val="00105B78"/>
    <w:rsid w:val="001060A6"/>
    <w:rsid w:val="001078FA"/>
    <w:rsid w:val="00110A69"/>
    <w:rsid w:val="001110CB"/>
    <w:rsid w:val="00112B5B"/>
    <w:rsid w:val="00114BE1"/>
    <w:rsid w:val="0011545B"/>
    <w:rsid w:val="00115A4B"/>
    <w:rsid w:val="00120B2F"/>
    <w:rsid w:val="00121660"/>
    <w:rsid w:val="0012194A"/>
    <w:rsid w:val="00121C23"/>
    <w:rsid w:val="00122900"/>
    <w:rsid w:val="00124FE8"/>
    <w:rsid w:val="00125D2F"/>
    <w:rsid w:val="0012657E"/>
    <w:rsid w:val="00127FAF"/>
    <w:rsid w:val="00131185"/>
    <w:rsid w:val="00134378"/>
    <w:rsid w:val="001367BE"/>
    <w:rsid w:val="0013686A"/>
    <w:rsid w:val="0013702F"/>
    <w:rsid w:val="00141A2A"/>
    <w:rsid w:val="00142196"/>
    <w:rsid w:val="001427B1"/>
    <w:rsid w:val="001460C8"/>
    <w:rsid w:val="00146DE3"/>
    <w:rsid w:val="001475C7"/>
    <w:rsid w:val="001529DE"/>
    <w:rsid w:val="00152F1A"/>
    <w:rsid w:val="00153335"/>
    <w:rsid w:val="00153AD6"/>
    <w:rsid w:val="001562BE"/>
    <w:rsid w:val="00156337"/>
    <w:rsid w:val="00156DA8"/>
    <w:rsid w:val="00156DC1"/>
    <w:rsid w:val="00156ECC"/>
    <w:rsid w:val="0015732A"/>
    <w:rsid w:val="00162BD9"/>
    <w:rsid w:val="00163527"/>
    <w:rsid w:val="00165799"/>
    <w:rsid w:val="001662D6"/>
    <w:rsid w:val="0016716A"/>
    <w:rsid w:val="00172A3C"/>
    <w:rsid w:val="00173DC1"/>
    <w:rsid w:val="0017535E"/>
    <w:rsid w:val="001807F9"/>
    <w:rsid w:val="00180C58"/>
    <w:rsid w:val="0018125F"/>
    <w:rsid w:val="00181DFD"/>
    <w:rsid w:val="00182043"/>
    <w:rsid w:val="00182469"/>
    <w:rsid w:val="0018246B"/>
    <w:rsid w:val="00183595"/>
    <w:rsid w:val="00183678"/>
    <w:rsid w:val="00183C31"/>
    <w:rsid w:val="00184CFF"/>
    <w:rsid w:val="0018502A"/>
    <w:rsid w:val="001862A2"/>
    <w:rsid w:val="001874F8"/>
    <w:rsid w:val="00187656"/>
    <w:rsid w:val="00192166"/>
    <w:rsid w:val="00192429"/>
    <w:rsid w:val="00195E10"/>
    <w:rsid w:val="0019610D"/>
    <w:rsid w:val="00197C4A"/>
    <w:rsid w:val="001A0A0D"/>
    <w:rsid w:val="001A0CB4"/>
    <w:rsid w:val="001A245B"/>
    <w:rsid w:val="001A274D"/>
    <w:rsid w:val="001A3138"/>
    <w:rsid w:val="001A4E02"/>
    <w:rsid w:val="001A5283"/>
    <w:rsid w:val="001A7631"/>
    <w:rsid w:val="001A7D9F"/>
    <w:rsid w:val="001B0426"/>
    <w:rsid w:val="001B2680"/>
    <w:rsid w:val="001B3541"/>
    <w:rsid w:val="001B3716"/>
    <w:rsid w:val="001B3AB0"/>
    <w:rsid w:val="001B485D"/>
    <w:rsid w:val="001B5351"/>
    <w:rsid w:val="001B5848"/>
    <w:rsid w:val="001B6168"/>
    <w:rsid w:val="001B6D37"/>
    <w:rsid w:val="001B75D8"/>
    <w:rsid w:val="001C0466"/>
    <w:rsid w:val="001C1F0E"/>
    <w:rsid w:val="001C217B"/>
    <w:rsid w:val="001C7F24"/>
    <w:rsid w:val="001D0201"/>
    <w:rsid w:val="001D08F0"/>
    <w:rsid w:val="001D2789"/>
    <w:rsid w:val="001D308F"/>
    <w:rsid w:val="001D4277"/>
    <w:rsid w:val="001D6DCD"/>
    <w:rsid w:val="001E24B4"/>
    <w:rsid w:val="001E36C8"/>
    <w:rsid w:val="001E3A6F"/>
    <w:rsid w:val="001E4F04"/>
    <w:rsid w:val="001F0E01"/>
    <w:rsid w:val="001F55B8"/>
    <w:rsid w:val="002020F9"/>
    <w:rsid w:val="00203688"/>
    <w:rsid w:val="0020475C"/>
    <w:rsid w:val="0020568F"/>
    <w:rsid w:val="002070B6"/>
    <w:rsid w:val="0021040E"/>
    <w:rsid w:val="0021042D"/>
    <w:rsid w:val="002129D5"/>
    <w:rsid w:val="00213911"/>
    <w:rsid w:val="00214475"/>
    <w:rsid w:val="0021611D"/>
    <w:rsid w:val="002167ED"/>
    <w:rsid w:val="002177FD"/>
    <w:rsid w:val="00217F29"/>
    <w:rsid w:val="002201EE"/>
    <w:rsid w:val="00220A91"/>
    <w:rsid w:val="00220C9C"/>
    <w:rsid w:val="002216EE"/>
    <w:rsid w:val="00221F8B"/>
    <w:rsid w:val="00223255"/>
    <w:rsid w:val="0022337D"/>
    <w:rsid w:val="00223382"/>
    <w:rsid w:val="00223C06"/>
    <w:rsid w:val="00223D87"/>
    <w:rsid w:val="00223FCD"/>
    <w:rsid w:val="002252B2"/>
    <w:rsid w:val="00230D98"/>
    <w:rsid w:val="002324A9"/>
    <w:rsid w:val="00232637"/>
    <w:rsid w:val="0023395F"/>
    <w:rsid w:val="00234469"/>
    <w:rsid w:val="0023482E"/>
    <w:rsid w:val="002355B9"/>
    <w:rsid w:val="00235BBB"/>
    <w:rsid w:val="00241DC7"/>
    <w:rsid w:val="0024318E"/>
    <w:rsid w:val="002431B4"/>
    <w:rsid w:val="002438FC"/>
    <w:rsid w:val="0024572F"/>
    <w:rsid w:val="0024611D"/>
    <w:rsid w:val="00246DF6"/>
    <w:rsid w:val="00250601"/>
    <w:rsid w:val="002530BF"/>
    <w:rsid w:val="002545FC"/>
    <w:rsid w:val="00254C63"/>
    <w:rsid w:val="00255143"/>
    <w:rsid w:val="00255609"/>
    <w:rsid w:val="00255BAB"/>
    <w:rsid w:val="0026112B"/>
    <w:rsid w:val="0026245B"/>
    <w:rsid w:val="002641FA"/>
    <w:rsid w:val="00264E14"/>
    <w:rsid w:val="00265906"/>
    <w:rsid w:val="002664A9"/>
    <w:rsid w:val="00266DE2"/>
    <w:rsid w:val="00270702"/>
    <w:rsid w:val="002707E0"/>
    <w:rsid w:val="00272ADC"/>
    <w:rsid w:val="00272B7C"/>
    <w:rsid w:val="00274652"/>
    <w:rsid w:val="0027743A"/>
    <w:rsid w:val="00277DB3"/>
    <w:rsid w:val="00281326"/>
    <w:rsid w:val="0028305C"/>
    <w:rsid w:val="002832E0"/>
    <w:rsid w:val="0028573C"/>
    <w:rsid w:val="00286750"/>
    <w:rsid w:val="00290F57"/>
    <w:rsid w:val="002942D7"/>
    <w:rsid w:val="00294622"/>
    <w:rsid w:val="002A0530"/>
    <w:rsid w:val="002A0A32"/>
    <w:rsid w:val="002A1AC5"/>
    <w:rsid w:val="002A233D"/>
    <w:rsid w:val="002A3358"/>
    <w:rsid w:val="002A3856"/>
    <w:rsid w:val="002A50AF"/>
    <w:rsid w:val="002A590A"/>
    <w:rsid w:val="002A65C9"/>
    <w:rsid w:val="002A6A2F"/>
    <w:rsid w:val="002A6AC2"/>
    <w:rsid w:val="002B0C4E"/>
    <w:rsid w:val="002B17A7"/>
    <w:rsid w:val="002B1C0A"/>
    <w:rsid w:val="002B4161"/>
    <w:rsid w:val="002B4465"/>
    <w:rsid w:val="002B56B9"/>
    <w:rsid w:val="002B5F1B"/>
    <w:rsid w:val="002B6602"/>
    <w:rsid w:val="002C149D"/>
    <w:rsid w:val="002C2F04"/>
    <w:rsid w:val="002C3537"/>
    <w:rsid w:val="002C42E5"/>
    <w:rsid w:val="002C44D4"/>
    <w:rsid w:val="002C4680"/>
    <w:rsid w:val="002C6867"/>
    <w:rsid w:val="002D3381"/>
    <w:rsid w:val="002D3612"/>
    <w:rsid w:val="002D4E77"/>
    <w:rsid w:val="002D6DBE"/>
    <w:rsid w:val="002D7660"/>
    <w:rsid w:val="002E256D"/>
    <w:rsid w:val="002E357E"/>
    <w:rsid w:val="002E3A9D"/>
    <w:rsid w:val="002E5485"/>
    <w:rsid w:val="002E6166"/>
    <w:rsid w:val="002E6E8C"/>
    <w:rsid w:val="002E6F3B"/>
    <w:rsid w:val="002E76E2"/>
    <w:rsid w:val="002E778D"/>
    <w:rsid w:val="002F1009"/>
    <w:rsid w:val="002F11E3"/>
    <w:rsid w:val="002F2085"/>
    <w:rsid w:val="002F37B7"/>
    <w:rsid w:val="002F5CE6"/>
    <w:rsid w:val="002F5F56"/>
    <w:rsid w:val="002F6676"/>
    <w:rsid w:val="002F688F"/>
    <w:rsid w:val="002F73FA"/>
    <w:rsid w:val="00300EFF"/>
    <w:rsid w:val="00301932"/>
    <w:rsid w:val="00303021"/>
    <w:rsid w:val="00303566"/>
    <w:rsid w:val="00304F25"/>
    <w:rsid w:val="00305FD0"/>
    <w:rsid w:val="00306E89"/>
    <w:rsid w:val="00306FC9"/>
    <w:rsid w:val="00307065"/>
    <w:rsid w:val="0030789B"/>
    <w:rsid w:val="00310446"/>
    <w:rsid w:val="00311C66"/>
    <w:rsid w:val="003144EA"/>
    <w:rsid w:val="00314590"/>
    <w:rsid w:val="003151FF"/>
    <w:rsid w:val="0031657A"/>
    <w:rsid w:val="00317784"/>
    <w:rsid w:val="0032139C"/>
    <w:rsid w:val="00321A42"/>
    <w:rsid w:val="003225A3"/>
    <w:rsid w:val="003233E5"/>
    <w:rsid w:val="003275E1"/>
    <w:rsid w:val="00330CB5"/>
    <w:rsid w:val="00331217"/>
    <w:rsid w:val="00333500"/>
    <w:rsid w:val="00335134"/>
    <w:rsid w:val="00337A15"/>
    <w:rsid w:val="0034167B"/>
    <w:rsid w:val="00341BA2"/>
    <w:rsid w:val="0034257B"/>
    <w:rsid w:val="00343855"/>
    <w:rsid w:val="00344E92"/>
    <w:rsid w:val="00346FF5"/>
    <w:rsid w:val="00347B4A"/>
    <w:rsid w:val="00347E4C"/>
    <w:rsid w:val="003508A3"/>
    <w:rsid w:val="0035117E"/>
    <w:rsid w:val="00352DDE"/>
    <w:rsid w:val="00353498"/>
    <w:rsid w:val="00353CB3"/>
    <w:rsid w:val="003543F9"/>
    <w:rsid w:val="00354E16"/>
    <w:rsid w:val="00355335"/>
    <w:rsid w:val="00357629"/>
    <w:rsid w:val="00357B52"/>
    <w:rsid w:val="00360B4A"/>
    <w:rsid w:val="0036585E"/>
    <w:rsid w:val="00366FB5"/>
    <w:rsid w:val="00371C2D"/>
    <w:rsid w:val="00371D45"/>
    <w:rsid w:val="0037232B"/>
    <w:rsid w:val="003757BA"/>
    <w:rsid w:val="00375BFA"/>
    <w:rsid w:val="00376228"/>
    <w:rsid w:val="0037665B"/>
    <w:rsid w:val="003772B4"/>
    <w:rsid w:val="00377981"/>
    <w:rsid w:val="0038139E"/>
    <w:rsid w:val="00381C76"/>
    <w:rsid w:val="00381DAA"/>
    <w:rsid w:val="0038240D"/>
    <w:rsid w:val="00386222"/>
    <w:rsid w:val="00390C47"/>
    <w:rsid w:val="00390D66"/>
    <w:rsid w:val="00396377"/>
    <w:rsid w:val="003979BF"/>
    <w:rsid w:val="003A1F01"/>
    <w:rsid w:val="003A22EF"/>
    <w:rsid w:val="003A2576"/>
    <w:rsid w:val="003A43EA"/>
    <w:rsid w:val="003A64FE"/>
    <w:rsid w:val="003B11EB"/>
    <w:rsid w:val="003B5636"/>
    <w:rsid w:val="003B62BF"/>
    <w:rsid w:val="003B6777"/>
    <w:rsid w:val="003C038A"/>
    <w:rsid w:val="003C0528"/>
    <w:rsid w:val="003C13AE"/>
    <w:rsid w:val="003C3058"/>
    <w:rsid w:val="003C4359"/>
    <w:rsid w:val="003C48D9"/>
    <w:rsid w:val="003C4A09"/>
    <w:rsid w:val="003C4FE3"/>
    <w:rsid w:val="003C6026"/>
    <w:rsid w:val="003C6464"/>
    <w:rsid w:val="003D02FA"/>
    <w:rsid w:val="003D113F"/>
    <w:rsid w:val="003D17B6"/>
    <w:rsid w:val="003D1CAA"/>
    <w:rsid w:val="003D3827"/>
    <w:rsid w:val="003D728F"/>
    <w:rsid w:val="003E000C"/>
    <w:rsid w:val="003E009E"/>
    <w:rsid w:val="003E27C3"/>
    <w:rsid w:val="003E3363"/>
    <w:rsid w:val="003E390F"/>
    <w:rsid w:val="003E3C6E"/>
    <w:rsid w:val="003E4E11"/>
    <w:rsid w:val="003E5A12"/>
    <w:rsid w:val="003E5C0F"/>
    <w:rsid w:val="003F21EC"/>
    <w:rsid w:val="003F2F51"/>
    <w:rsid w:val="003F32A8"/>
    <w:rsid w:val="003F41D1"/>
    <w:rsid w:val="003F522E"/>
    <w:rsid w:val="003F67C2"/>
    <w:rsid w:val="003F7B1D"/>
    <w:rsid w:val="003F7D5E"/>
    <w:rsid w:val="0040003F"/>
    <w:rsid w:val="00402731"/>
    <w:rsid w:val="0040343B"/>
    <w:rsid w:val="00403CE7"/>
    <w:rsid w:val="00404305"/>
    <w:rsid w:val="0040451C"/>
    <w:rsid w:val="00404F1B"/>
    <w:rsid w:val="00407117"/>
    <w:rsid w:val="00407EF1"/>
    <w:rsid w:val="004109E9"/>
    <w:rsid w:val="00410BE7"/>
    <w:rsid w:val="004123DB"/>
    <w:rsid w:val="00412A37"/>
    <w:rsid w:val="00412FE9"/>
    <w:rsid w:val="00413BF9"/>
    <w:rsid w:val="00415597"/>
    <w:rsid w:val="004157A6"/>
    <w:rsid w:val="00417C45"/>
    <w:rsid w:val="004225A3"/>
    <w:rsid w:val="00422B71"/>
    <w:rsid w:val="00422D93"/>
    <w:rsid w:val="00423AA4"/>
    <w:rsid w:val="004242CC"/>
    <w:rsid w:val="00424A24"/>
    <w:rsid w:val="00424CEF"/>
    <w:rsid w:val="00427568"/>
    <w:rsid w:val="0043015F"/>
    <w:rsid w:val="004304A6"/>
    <w:rsid w:val="00430D37"/>
    <w:rsid w:val="00430E74"/>
    <w:rsid w:val="00430F26"/>
    <w:rsid w:val="00431A26"/>
    <w:rsid w:val="0043480A"/>
    <w:rsid w:val="00434AC4"/>
    <w:rsid w:val="004369A6"/>
    <w:rsid w:val="00437C62"/>
    <w:rsid w:val="004409D7"/>
    <w:rsid w:val="00440A05"/>
    <w:rsid w:val="00441668"/>
    <w:rsid w:val="00441BCA"/>
    <w:rsid w:val="00441E51"/>
    <w:rsid w:val="00441F6E"/>
    <w:rsid w:val="0044387B"/>
    <w:rsid w:val="00444EB7"/>
    <w:rsid w:val="00445049"/>
    <w:rsid w:val="0044515E"/>
    <w:rsid w:val="00445C4B"/>
    <w:rsid w:val="00447017"/>
    <w:rsid w:val="0044744A"/>
    <w:rsid w:val="0045194C"/>
    <w:rsid w:val="004535A2"/>
    <w:rsid w:val="004546B9"/>
    <w:rsid w:val="00455370"/>
    <w:rsid w:val="004562DF"/>
    <w:rsid w:val="00456514"/>
    <w:rsid w:val="00456EAF"/>
    <w:rsid w:val="00457843"/>
    <w:rsid w:val="00460626"/>
    <w:rsid w:val="0046288A"/>
    <w:rsid w:val="00462987"/>
    <w:rsid w:val="004629E6"/>
    <w:rsid w:val="00465425"/>
    <w:rsid w:val="004664EC"/>
    <w:rsid w:val="00466ADB"/>
    <w:rsid w:val="00466B08"/>
    <w:rsid w:val="00472DE5"/>
    <w:rsid w:val="004740B3"/>
    <w:rsid w:val="004759EA"/>
    <w:rsid w:val="00475AD7"/>
    <w:rsid w:val="0047645D"/>
    <w:rsid w:val="0047664F"/>
    <w:rsid w:val="00476A2B"/>
    <w:rsid w:val="004777DC"/>
    <w:rsid w:val="00477CFA"/>
    <w:rsid w:val="0048024A"/>
    <w:rsid w:val="0048062D"/>
    <w:rsid w:val="00480F33"/>
    <w:rsid w:val="0048123F"/>
    <w:rsid w:val="004831F4"/>
    <w:rsid w:val="00483501"/>
    <w:rsid w:val="004849A0"/>
    <w:rsid w:val="00485028"/>
    <w:rsid w:val="004864F2"/>
    <w:rsid w:val="00486AF9"/>
    <w:rsid w:val="00486B82"/>
    <w:rsid w:val="004919FB"/>
    <w:rsid w:val="004928BC"/>
    <w:rsid w:val="00492AD5"/>
    <w:rsid w:val="00492BC6"/>
    <w:rsid w:val="00493017"/>
    <w:rsid w:val="004945F0"/>
    <w:rsid w:val="004961D3"/>
    <w:rsid w:val="0049621D"/>
    <w:rsid w:val="00497580"/>
    <w:rsid w:val="004A0412"/>
    <w:rsid w:val="004A1756"/>
    <w:rsid w:val="004A18C0"/>
    <w:rsid w:val="004A2A07"/>
    <w:rsid w:val="004A3169"/>
    <w:rsid w:val="004A51A3"/>
    <w:rsid w:val="004A742A"/>
    <w:rsid w:val="004A7A6F"/>
    <w:rsid w:val="004B016F"/>
    <w:rsid w:val="004B16E8"/>
    <w:rsid w:val="004B176B"/>
    <w:rsid w:val="004B23E0"/>
    <w:rsid w:val="004B2615"/>
    <w:rsid w:val="004B573B"/>
    <w:rsid w:val="004C0548"/>
    <w:rsid w:val="004C146A"/>
    <w:rsid w:val="004C2DEA"/>
    <w:rsid w:val="004C3DE8"/>
    <w:rsid w:val="004C3F8D"/>
    <w:rsid w:val="004C515D"/>
    <w:rsid w:val="004C5D74"/>
    <w:rsid w:val="004C7ACE"/>
    <w:rsid w:val="004C7B07"/>
    <w:rsid w:val="004D017D"/>
    <w:rsid w:val="004D04DF"/>
    <w:rsid w:val="004D055C"/>
    <w:rsid w:val="004D1D84"/>
    <w:rsid w:val="004D2B66"/>
    <w:rsid w:val="004D4CFC"/>
    <w:rsid w:val="004D6783"/>
    <w:rsid w:val="004D78ED"/>
    <w:rsid w:val="004D7957"/>
    <w:rsid w:val="004E104C"/>
    <w:rsid w:val="004E1762"/>
    <w:rsid w:val="004E2170"/>
    <w:rsid w:val="004E2351"/>
    <w:rsid w:val="004E2BE4"/>
    <w:rsid w:val="004E4001"/>
    <w:rsid w:val="004E4014"/>
    <w:rsid w:val="004E625B"/>
    <w:rsid w:val="004E690B"/>
    <w:rsid w:val="004E6AF0"/>
    <w:rsid w:val="004E7E0D"/>
    <w:rsid w:val="004F18E1"/>
    <w:rsid w:val="004F25C3"/>
    <w:rsid w:val="004F2C57"/>
    <w:rsid w:val="004F3292"/>
    <w:rsid w:val="004F33FC"/>
    <w:rsid w:val="004F427E"/>
    <w:rsid w:val="004F45C8"/>
    <w:rsid w:val="004F5BF9"/>
    <w:rsid w:val="004F5D33"/>
    <w:rsid w:val="004F7521"/>
    <w:rsid w:val="00500D28"/>
    <w:rsid w:val="005013F6"/>
    <w:rsid w:val="00501D7D"/>
    <w:rsid w:val="00503A20"/>
    <w:rsid w:val="00503DAC"/>
    <w:rsid w:val="00504737"/>
    <w:rsid w:val="00505B3C"/>
    <w:rsid w:val="00507296"/>
    <w:rsid w:val="00507988"/>
    <w:rsid w:val="00510776"/>
    <w:rsid w:val="00512846"/>
    <w:rsid w:val="00512B93"/>
    <w:rsid w:val="005133C7"/>
    <w:rsid w:val="00513ECD"/>
    <w:rsid w:val="005141DE"/>
    <w:rsid w:val="00514273"/>
    <w:rsid w:val="00515B78"/>
    <w:rsid w:val="0051690B"/>
    <w:rsid w:val="00516C6B"/>
    <w:rsid w:val="00517414"/>
    <w:rsid w:val="00521FDD"/>
    <w:rsid w:val="00522443"/>
    <w:rsid w:val="005234A4"/>
    <w:rsid w:val="005241B6"/>
    <w:rsid w:val="0052457B"/>
    <w:rsid w:val="00524611"/>
    <w:rsid w:val="00526C97"/>
    <w:rsid w:val="00526E34"/>
    <w:rsid w:val="005272E5"/>
    <w:rsid w:val="0053013F"/>
    <w:rsid w:val="00531081"/>
    <w:rsid w:val="00533F33"/>
    <w:rsid w:val="00534658"/>
    <w:rsid w:val="005366BE"/>
    <w:rsid w:val="00536DD9"/>
    <w:rsid w:val="00540041"/>
    <w:rsid w:val="00540825"/>
    <w:rsid w:val="0054153C"/>
    <w:rsid w:val="0054166A"/>
    <w:rsid w:val="00543231"/>
    <w:rsid w:val="005434B7"/>
    <w:rsid w:val="00543915"/>
    <w:rsid w:val="00543BE6"/>
    <w:rsid w:val="00543FF6"/>
    <w:rsid w:val="00545293"/>
    <w:rsid w:val="00545E1F"/>
    <w:rsid w:val="005464A5"/>
    <w:rsid w:val="00547C26"/>
    <w:rsid w:val="00552461"/>
    <w:rsid w:val="00552C75"/>
    <w:rsid w:val="0055371F"/>
    <w:rsid w:val="0055392D"/>
    <w:rsid w:val="00556663"/>
    <w:rsid w:val="00556D82"/>
    <w:rsid w:val="00557AEC"/>
    <w:rsid w:val="00560824"/>
    <w:rsid w:val="00560AFE"/>
    <w:rsid w:val="00561C71"/>
    <w:rsid w:val="00561DFA"/>
    <w:rsid w:val="005623A4"/>
    <w:rsid w:val="005641EA"/>
    <w:rsid w:val="00565149"/>
    <w:rsid w:val="0056552D"/>
    <w:rsid w:val="00566461"/>
    <w:rsid w:val="00566A53"/>
    <w:rsid w:val="00566C0C"/>
    <w:rsid w:val="00566F10"/>
    <w:rsid w:val="00567673"/>
    <w:rsid w:val="00567781"/>
    <w:rsid w:val="00571675"/>
    <w:rsid w:val="00571E26"/>
    <w:rsid w:val="00572574"/>
    <w:rsid w:val="005731A1"/>
    <w:rsid w:val="0057335F"/>
    <w:rsid w:val="0057368F"/>
    <w:rsid w:val="00573AC5"/>
    <w:rsid w:val="005747E2"/>
    <w:rsid w:val="00577729"/>
    <w:rsid w:val="00577F48"/>
    <w:rsid w:val="005815FE"/>
    <w:rsid w:val="0058191B"/>
    <w:rsid w:val="00581A4F"/>
    <w:rsid w:val="00582BB6"/>
    <w:rsid w:val="005830F4"/>
    <w:rsid w:val="005833E4"/>
    <w:rsid w:val="005847A4"/>
    <w:rsid w:val="00586CCE"/>
    <w:rsid w:val="00586F02"/>
    <w:rsid w:val="00587F50"/>
    <w:rsid w:val="00590709"/>
    <w:rsid w:val="005909CC"/>
    <w:rsid w:val="005940D4"/>
    <w:rsid w:val="00594877"/>
    <w:rsid w:val="00594A8B"/>
    <w:rsid w:val="00595267"/>
    <w:rsid w:val="00596A9A"/>
    <w:rsid w:val="0059749D"/>
    <w:rsid w:val="005977C9"/>
    <w:rsid w:val="00597C91"/>
    <w:rsid w:val="005A032C"/>
    <w:rsid w:val="005A1095"/>
    <w:rsid w:val="005A1F9A"/>
    <w:rsid w:val="005A2659"/>
    <w:rsid w:val="005A276E"/>
    <w:rsid w:val="005A4195"/>
    <w:rsid w:val="005A539E"/>
    <w:rsid w:val="005A5B5D"/>
    <w:rsid w:val="005A615B"/>
    <w:rsid w:val="005A7E96"/>
    <w:rsid w:val="005B05A1"/>
    <w:rsid w:val="005B183D"/>
    <w:rsid w:val="005B2644"/>
    <w:rsid w:val="005B3154"/>
    <w:rsid w:val="005B3235"/>
    <w:rsid w:val="005B362A"/>
    <w:rsid w:val="005B4392"/>
    <w:rsid w:val="005B6E42"/>
    <w:rsid w:val="005C032D"/>
    <w:rsid w:val="005C342D"/>
    <w:rsid w:val="005C4C9B"/>
    <w:rsid w:val="005C52D8"/>
    <w:rsid w:val="005D0708"/>
    <w:rsid w:val="005D438E"/>
    <w:rsid w:val="005D43D4"/>
    <w:rsid w:val="005D4F2C"/>
    <w:rsid w:val="005D56E9"/>
    <w:rsid w:val="005D64B8"/>
    <w:rsid w:val="005D775D"/>
    <w:rsid w:val="005D7C3E"/>
    <w:rsid w:val="005E0628"/>
    <w:rsid w:val="005E794F"/>
    <w:rsid w:val="005E7B8A"/>
    <w:rsid w:val="005F05AE"/>
    <w:rsid w:val="005F1136"/>
    <w:rsid w:val="005F1D6E"/>
    <w:rsid w:val="005F4DCD"/>
    <w:rsid w:val="005F6028"/>
    <w:rsid w:val="005F6ABD"/>
    <w:rsid w:val="005F78A8"/>
    <w:rsid w:val="006019A2"/>
    <w:rsid w:val="00603942"/>
    <w:rsid w:val="00603DA6"/>
    <w:rsid w:val="00603EFE"/>
    <w:rsid w:val="00603F97"/>
    <w:rsid w:val="006055CE"/>
    <w:rsid w:val="006121E6"/>
    <w:rsid w:val="00613F2C"/>
    <w:rsid w:val="00614E57"/>
    <w:rsid w:val="00616047"/>
    <w:rsid w:val="006162A5"/>
    <w:rsid w:val="00617B44"/>
    <w:rsid w:val="00623D72"/>
    <w:rsid w:val="00623F41"/>
    <w:rsid w:val="006249ED"/>
    <w:rsid w:val="00624A87"/>
    <w:rsid w:val="006252BC"/>
    <w:rsid w:val="006259B2"/>
    <w:rsid w:val="00625AF9"/>
    <w:rsid w:val="00626003"/>
    <w:rsid w:val="00627683"/>
    <w:rsid w:val="0062769F"/>
    <w:rsid w:val="00627C00"/>
    <w:rsid w:val="00630FBE"/>
    <w:rsid w:val="00632611"/>
    <w:rsid w:val="0063319C"/>
    <w:rsid w:val="00634059"/>
    <w:rsid w:val="006344BE"/>
    <w:rsid w:val="006354D1"/>
    <w:rsid w:val="0063658C"/>
    <w:rsid w:val="00637295"/>
    <w:rsid w:val="006375EA"/>
    <w:rsid w:val="00640122"/>
    <w:rsid w:val="00641CE7"/>
    <w:rsid w:val="006422AE"/>
    <w:rsid w:val="00643253"/>
    <w:rsid w:val="00643795"/>
    <w:rsid w:val="00647483"/>
    <w:rsid w:val="0065008D"/>
    <w:rsid w:val="00651B55"/>
    <w:rsid w:val="00654AD2"/>
    <w:rsid w:val="00654D16"/>
    <w:rsid w:val="00654E54"/>
    <w:rsid w:val="00654F33"/>
    <w:rsid w:val="006556B4"/>
    <w:rsid w:val="00655E41"/>
    <w:rsid w:val="006566AC"/>
    <w:rsid w:val="00656E5D"/>
    <w:rsid w:val="00657118"/>
    <w:rsid w:val="00662B41"/>
    <w:rsid w:val="00662C05"/>
    <w:rsid w:val="00663258"/>
    <w:rsid w:val="00663344"/>
    <w:rsid w:val="006633D4"/>
    <w:rsid w:val="00664B56"/>
    <w:rsid w:val="006672B8"/>
    <w:rsid w:val="006702BD"/>
    <w:rsid w:val="00671237"/>
    <w:rsid w:val="0067140F"/>
    <w:rsid w:val="006745BC"/>
    <w:rsid w:val="00675775"/>
    <w:rsid w:val="006759EF"/>
    <w:rsid w:val="00676454"/>
    <w:rsid w:val="0067645B"/>
    <w:rsid w:val="006767A0"/>
    <w:rsid w:val="006803EF"/>
    <w:rsid w:val="00684446"/>
    <w:rsid w:val="006848FE"/>
    <w:rsid w:val="00684C69"/>
    <w:rsid w:val="00684F13"/>
    <w:rsid w:val="00685E25"/>
    <w:rsid w:val="00685FFD"/>
    <w:rsid w:val="00687433"/>
    <w:rsid w:val="00687EAE"/>
    <w:rsid w:val="00690276"/>
    <w:rsid w:val="0069067C"/>
    <w:rsid w:val="00690A55"/>
    <w:rsid w:val="00691ED0"/>
    <w:rsid w:val="00692434"/>
    <w:rsid w:val="00692DEF"/>
    <w:rsid w:val="00694098"/>
    <w:rsid w:val="0069412A"/>
    <w:rsid w:val="006947AC"/>
    <w:rsid w:val="00694889"/>
    <w:rsid w:val="006A01C3"/>
    <w:rsid w:val="006A23A7"/>
    <w:rsid w:val="006A6B2F"/>
    <w:rsid w:val="006B14FE"/>
    <w:rsid w:val="006B29AA"/>
    <w:rsid w:val="006B46F1"/>
    <w:rsid w:val="006B5477"/>
    <w:rsid w:val="006B5DB6"/>
    <w:rsid w:val="006C0A3E"/>
    <w:rsid w:val="006C0B0F"/>
    <w:rsid w:val="006C0C27"/>
    <w:rsid w:val="006C3156"/>
    <w:rsid w:val="006C317C"/>
    <w:rsid w:val="006C5B49"/>
    <w:rsid w:val="006D0E2C"/>
    <w:rsid w:val="006D0F79"/>
    <w:rsid w:val="006D1CA4"/>
    <w:rsid w:val="006D1D3C"/>
    <w:rsid w:val="006D4908"/>
    <w:rsid w:val="006D62D4"/>
    <w:rsid w:val="006D73FB"/>
    <w:rsid w:val="006D7E69"/>
    <w:rsid w:val="006E08A7"/>
    <w:rsid w:val="006E0D1F"/>
    <w:rsid w:val="006E10F0"/>
    <w:rsid w:val="006E17AA"/>
    <w:rsid w:val="006E234D"/>
    <w:rsid w:val="006E2945"/>
    <w:rsid w:val="006E4652"/>
    <w:rsid w:val="006E5360"/>
    <w:rsid w:val="006E6828"/>
    <w:rsid w:val="006E6F75"/>
    <w:rsid w:val="006E79DF"/>
    <w:rsid w:val="006F39D9"/>
    <w:rsid w:val="006F4E22"/>
    <w:rsid w:val="006F6B6B"/>
    <w:rsid w:val="00700C7C"/>
    <w:rsid w:val="00702DA8"/>
    <w:rsid w:val="007064EA"/>
    <w:rsid w:val="0070653E"/>
    <w:rsid w:val="007100D1"/>
    <w:rsid w:val="00712AAE"/>
    <w:rsid w:val="0071365A"/>
    <w:rsid w:val="0071385A"/>
    <w:rsid w:val="00714216"/>
    <w:rsid w:val="0071542A"/>
    <w:rsid w:val="007155D6"/>
    <w:rsid w:val="007157F2"/>
    <w:rsid w:val="007178BD"/>
    <w:rsid w:val="00720EA9"/>
    <w:rsid w:val="00721468"/>
    <w:rsid w:val="0072176E"/>
    <w:rsid w:val="00721886"/>
    <w:rsid w:val="00721AE6"/>
    <w:rsid w:val="00721DDE"/>
    <w:rsid w:val="007221A9"/>
    <w:rsid w:val="00722C0B"/>
    <w:rsid w:val="00722ED6"/>
    <w:rsid w:val="00724063"/>
    <w:rsid w:val="007253DA"/>
    <w:rsid w:val="00725C05"/>
    <w:rsid w:val="00725D0A"/>
    <w:rsid w:val="00725E0B"/>
    <w:rsid w:val="0072636D"/>
    <w:rsid w:val="00727A2F"/>
    <w:rsid w:val="007304BD"/>
    <w:rsid w:val="00732768"/>
    <w:rsid w:val="00735E58"/>
    <w:rsid w:val="00736623"/>
    <w:rsid w:val="00741DC8"/>
    <w:rsid w:val="00741E44"/>
    <w:rsid w:val="00742B1A"/>
    <w:rsid w:val="007432E8"/>
    <w:rsid w:val="00744966"/>
    <w:rsid w:val="007449B9"/>
    <w:rsid w:val="00744FBA"/>
    <w:rsid w:val="00746709"/>
    <w:rsid w:val="00746C7D"/>
    <w:rsid w:val="00747003"/>
    <w:rsid w:val="00747599"/>
    <w:rsid w:val="00750B22"/>
    <w:rsid w:val="00754BC9"/>
    <w:rsid w:val="0076089E"/>
    <w:rsid w:val="00762DF4"/>
    <w:rsid w:val="0076327E"/>
    <w:rsid w:val="0076396F"/>
    <w:rsid w:val="00764CA0"/>
    <w:rsid w:val="0076737C"/>
    <w:rsid w:val="00767B77"/>
    <w:rsid w:val="00771008"/>
    <w:rsid w:val="007714AA"/>
    <w:rsid w:val="00771BC9"/>
    <w:rsid w:val="00772777"/>
    <w:rsid w:val="00772F48"/>
    <w:rsid w:val="0077332C"/>
    <w:rsid w:val="0077382F"/>
    <w:rsid w:val="00773F6F"/>
    <w:rsid w:val="00774555"/>
    <w:rsid w:val="00774DF0"/>
    <w:rsid w:val="00775E95"/>
    <w:rsid w:val="00775FB1"/>
    <w:rsid w:val="00780AF2"/>
    <w:rsid w:val="00783749"/>
    <w:rsid w:val="00786580"/>
    <w:rsid w:val="00786652"/>
    <w:rsid w:val="007877B3"/>
    <w:rsid w:val="00790A2A"/>
    <w:rsid w:val="00790A99"/>
    <w:rsid w:val="00793A75"/>
    <w:rsid w:val="00793B4E"/>
    <w:rsid w:val="00794495"/>
    <w:rsid w:val="007A14B1"/>
    <w:rsid w:val="007A2BCD"/>
    <w:rsid w:val="007A3B94"/>
    <w:rsid w:val="007A41A2"/>
    <w:rsid w:val="007A50DF"/>
    <w:rsid w:val="007A62BB"/>
    <w:rsid w:val="007A7AAA"/>
    <w:rsid w:val="007B0C28"/>
    <w:rsid w:val="007B23D0"/>
    <w:rsid w:val="007B5E1B"/>
    <w:rsid w:val="007B66EA"/>
    <w:rsid w:val="007B6DF3"/>
    <w:rsid w:val="007B7D3E"/>
    <w:rsid w:val="007C0724"/>
    <w:rsid w:val="007C0A3A"/>
    <w:rsid w:val="007C68CB"/>
    <w:rsid w:val="007C76FA"/>
    <w:rsid w:val="007D09E6"/>
    <w:rsid w:val="007D15B1"/>
    <w:rsid w:val="007D1B1C"/>
    <w:rsid w:val="007D3233"/>
    <w:rsid w:val="007D4073"/>
    <w:rsid w:val="007D4196"/>
    <w:rsid w:val="007D53A3"/>
    <w:rsid w:val="007D5C41"/>
    <w:rsid w:val="007D60FF"/>
    <w:rsid w:val="007D711A"/>
    <w:rsid w:val="007D712B"/>
    <w:rsid w:val="007D7400"/>
    <w:rsid w:val="007D7C19"/>
    <w:rsid w:val="007D7D54"/>
    <w:rsid w:val="007E0230"/>
    <w:rsid w:val="007E271E"/>
    <w:rsid w:val="007E488B"/>
    <w:rsid w:val="007E4D28"/>
    <w:rsid w:val="007E50E5"/>
    <w:rsid w:val="007E556D"/>
    <w:rsid w:val="007E6369"/>
    <w:rsid w:val="007E6977"/>
    <w:rsid w:val="007E7003"/>
    <w:rsid w:val="007E7C9B"/>
    <w:rsid w:val="007F0289"/>
    <w:rsid w:val="007F1AB7"/>
    <w:rsid w:val="007F1C41"/>
    <w:rsid w:val="007F2207"/>
    <w:rsid w:val="007F3747"/>
    <w:rsid w:val="007F5288"/>
    <w:rsid w:val="007F64A2"/>
    <w:rsid w:val="007F79B0"/>
    <w:rsid w:val="00800C6D"/>
    <w:rsid w:val="0080224D"/>
    <w:rsid w:val="00802D97"/>
    <w:rsid w:val="008056DF"/>
    <w:rsid w:val="008068A2"/>
    <w:rsid w:val="00807596"/>
    <w:rsid w:val="00807619"/>
    <w:rsid w:val="0081043F"/>
    <w:rsid w:val="00810CE4"/>
    <w:rsid w:val="00813DB5"/>
    <w:rsid w:val="0081479C"/>
    <w:rsid w:val="00815FBE"/>
    <w:rsid w:val="00820D7A"/>
    <w:rsid w:val="008242DE"/>
    <w:rsid w:val="008249C3"/>
    <w:rsid w:val="008256F1"/>
    <w:rsid w:val="00826C28"/>
    <w:rsid w:val="00827F7A"/>
    <w:rsid w:val="00830834"/>
    <w:rsid w:val="00834339"/>
    <w:rsid w:val="00835A25"/>
    <w:rsid w:val="0083641F"/>
    <w:rsid w:val="00837C01"/>
    <w:rsid w:val="00837C83"/>
    <w:rsid w:val="008400DD"/>
    <w:rsid w:val="0084161B"/>
    <w:rsid w:val="0084172E"/>
    <w:rsid w:val="00845274"/>
    <w:rsid w:val="008453BE"/>
    <w:rsid w:val="0084551F"/>
    <w:rsid w:val="008459B6"/>
    <w:rsid w:val="00845ADE"/>
    <w:rsid w:val="00845C8F"/>
    <w:rsid w:val="00846810"/>
    <w:rsid w:val="0084729B"/>
    <w:rsid w:val="008478BE"/>
    <w:rsid w:val="008507E4"/>
    <w:rsid w:val="00850E28"/>
    <w:rsid w:val="00851DFF"/>
    <w:rsid w:val="00851FE8"/>
    <w:rsid w:val="0085282F"/>
    <w:rsid w:val="00852E70"/>
    <w:rsid w:val="00853A8B"/>
    <w:rsid w:val="00855E8C"/>
    <w:rsid w:val="0085624C"/>
    <w:rsid w:val="00856410"/>
    <w:rsid w:val="008576B5"/>
    <w:rsid w:val="008610C6"/>
    <w:rsid w:val="00863A79"/>
    <w:rsid w:val="00864A0C"/>
    <w:rsid w:val="00867F5B"/>
    <w:rsid w:val="00870D5C"/>
    <w:rsid w:val="008719AD"/>
    <w:rsid w:val="008720B6"/>
    <w:rsid w:val="00872A6B"/>
    <w:rsid w:val="00872D8A"/>
    <w:rsid w:val="00873DE1"/>
    <w:rsid w:val="00875496"/>
    <w:rsid w:val="00875527"/>
    <w:rsid w:val="00875B32"/>
    <w:rsid w:val="008762FC"/>
    <w:rsid w:val="00877788"/>
    <w:rsid w:val="00881003"/>
    <w:rsid w:val="00881E9A"/>
    <w:rsid w:val="00882544"/>
    <w:rsid w:val="008828F8"/>
    <w:rsid w:val="00883761"/>
    <w:rsid w:val="00887576"/>
    <w:rsid w:val="00887E2A"/>
    <w:rsid w:val="008903F7"/>
    <w:rsid w:val="008918B0"/>
    <w:rsid w:val="00891C18"/>
    <w:rsid w:val="008936D8"/>
    <w:rsid w:val="008955E6"/>
    <w:rsid w:val="00895999"/>
    <w:rsid w:val="008A0030"/>
    <w:rsid w:val="008A136D"/>
    <w:rsid w:val="008A279F"/>
    <w:rsid w:val="008A31DB"/>
    <w:rsid w:val="008A3964"/>
    <w:rsid w:val="008A3AC0"/>
    <w:rsid w:val="008A547C"/>
    <w:rsid w:val="008A5A05"/>
    <w:rsid w:val="008A5E1C"/>
    <w:rsid w:val="008A7989"/>
    <w:rsid w:val="008B1B93"/>
    <w:rsid w:val="008B3786"/>
    <w:rsid w:val="008B3955"/>
    <w:rsid w:val="008B39F8"/>
    <w:rsid w:val="008B56D4"/>
    <w:rsid w:val="008C0C93"/>
    <w:rsid w:val="008C104A"/>
    <w:rsid w:val="008C107B"/>
    <w:rsid w:val="008C11D1"/>
    <w:rsid w:val="008C18AD"/>
    <w:rsid w:val="008C29DF"/>
    <w:rsid w:val="008C317A"/>
    <w:rsid w:val="008C4600"/>
    <w:rsid w:val="008C4E66"/>
    <w:rsid w:val="008C534E"/>
    <w:rsid w:val="008C7BCB"/>
    <w:rsid w:val="008C7CCD"/>
    <w:rsid w:val="008D1A27"/>
    <w:rsid w:val="008D2116"/>
    <w:rsid w:val="008D2319"/>
    <w:rsid w:val="008D2B66"/>
    <w:rsid w:val="008D48B0"/>
    <w:rsid w:val="008D5460"/>
    <w:rsid w:val="008D5891"/>
    <w:rsid w:val="008D5C36"/>
    <w:rsid w:val="008E1FEF"/>
    <w:rsid w:val="008E274B"/>
    <w:rsid w:val="008E41B8"/>
    <w:rsid w:val="008E60B0"/>
    <w:rsid w:val="008E64C0"/>
    <w:rsid w:val="008E67E4"/>
    <w:rsid w:val="008F0965"/>
    <w:rsid w:val="008F188A"/>
    <w:rsid w:val="008F1C0E"/>
    <w:rsid w:val="008F34D1"/>
    <w:rsid w:val="008F5F3B"/>
    <w:rsid w:val="008F6EBD"/>
    <w:rsid w:val="008F7853"/>
    <w:rsid w:val="009001F9"/>
    <w:rsid w:val="009005C8"/>
    <w:rsid w:val="009016F7"/>
    <w:rsid w:val="0090212A"/>
    <w:rsid w:val="00902661"/>
    <w:rsid w:val="00904816"/>
    <w:rsid w:val="00904A76"/>
    <w:rsid w:val="009063A1"/>
    <w:rsid w:val="00910325"/>
    <w:rsid w:val="00912C0E"/>
    <w:rsid w:val="00914148"/>
    <w:rsid w:val="00914348"/>
    <w:rsid w:val="009144E5"/>
    <w:rsid w:val="0091533A"/>
    <w:rsid w:val="0091543E"/>
    <w:rsid w:val="00915674"/>
    <w:rsid w:val="009161FC"/>
    <w:rsid w:val="00917F77"/>
    <w:rsid w:val="009205B2"/>
    <w:rsid w:val="00921503"/>
    <w:rsid w:val="00921AB3"/>
    <w:rsid w:val="00921EFE"/>
    <w:rsid w:val="00922BDE"/>
    <w:rsid w:val="00924684"/>
    <w:rsid w:val="00925C85"/>
    <w:rsid w:val="00926036"/>
    <w:rsid w:val="00930138"/>
    <w:rsid w:val="009304B7"/>
    <w:rsid w:val="0093086A"/>
    <w:rsid w:val="0093316D"/>
    <w:rsid w:val="009338BB"/>
    <w:rsid w:val="0093508F"/>
    <w:rsid w:val="0093530E"/>
    <w:rsid w:val="00935626"/>
    <w:rsid w:val="00937F89"/>
    <w:rsid w:val="00940828"/>
    <w:rsid w:val="00945719"/>
    <w:rsid w:val="00946197"/>
    <w:rsid w:val="009468A9"/>
    <w:rsid w:val="0095056E"/>
    <w:rsid w:val="00951D1C"/>
    <w:rsid w:val="00951E26"/>
    <w:rsid w:val="00952B63"/>
    <w:rsid w:val="00954925"/>
    <w:rsid w:val="00955E9B"/>
    <w:rsid w:val="00955EF8"/>
    <w:rsid w:val="009605A2"/>
    <w:rsid w:val="00960C16"/>
    <w:rsid w:val="0096183A"/>
    <w:rsid w:val="00961F14"/>
    <w:rsid w:val="009629C8"/>
    <w:rsid w:val="00967630"/>
    <w:rsid w:val="00967944"/>
    <w:rsid w:val="00967E89"/>
    <w:rsid w:val="0097005F"/>
    <w:rsid w:val="00970590"/>
    <w:rsid w:val="00970A2C"/>
    <w:rsid w:val="00970D01"/>
    <w:rsid w:val="00971A81"/>
    <w:rsid w:val="0097445B"/>
    <w:rsid w:val="0098084B"/>
    <w:rsid w:val="0098113C"/>
    <w:rsid w:val="00981906"/>
    <w:rsid w:val="009836D6"/>
    <w:rsid w:val="00983D86"/>
    <w:rsid w:val="00984060"/>
    <w:rsid w:val="00985010"/>
    <w:rsid w:val="0098511C"/>
    <w:rsid w:val="00985665"/>
    <w:rsid w:val="00985E2A"/>
    <w:rsid w:val="00985EBE"/>
    <w:rsid w:val="00985F69"/>
    <w:rsid w:val="00987219"/>
    <w:rsid w:val="0099096B"/>
    <w:rsid w:val="00991AA9"/>
    <w:rsid w:val="00993634"/>
    <w:rsid w:val="0099365B"/>
    <w:rsid w:val="0099385C"/>
    <w:rsid w:val="009962EC"/>
    <w:rsid w:val="009964A8"/>
    <w:rsid w:val="00996848"/>
    <w:rsid w:val="009974F3"/>
    <w:rsid w:val="009A06DD"/>
    <w:rsid w:val="009A43DF"/>
    <w:rsid w:val="009A5311"/>
    <w:rsid w:val="009A642D"/>
    <w:rsid w:val="009A6EE0"/>
    <w:rsid w:val="009A7677"/>
    <w:rsid w:val="009A7CF1"/>
    <w:rsid w:val="009A7F92"/>
    <w:rsid w:val="009B1EF4"/>
    <w:rsid w:val="009B3090"/>
    <w:rsid w:val="009B343D"/>
    <w:rsid w:val="009B3A8B"/>
    <w:rsid w:val="009B4416"/>
    <w:rsid w:val="009B50B7"/>
    <w:rsid w:val="009B5609"/>
    <w:rsid w:val="009B660E"/>
    <w:rsid w:val="009C1865"/>
    <w:rsid w:val="009C2045"/>
    <w:rsid w:val="009C2375"/>
    <w:rsid w:val="009C4E06"/>
    <w:rsid w:val="009C535E"/>
    <w:rsid w:val="009C7938"/>
    <w:rsid w:val="009C7C6E"/>
    <w:rsid w:val="009D0958"/>
    <w:rsid w:val="009D10CA"/>
    <w:rsid w:val="009D1256"/>
    <w:rsid w:val="009D2136"/>
    <w:rsid w:val="009D5A54"/>
    <w:rsid w:val="009E277A"/>
    <w:rsid w:val="009E2C71"/>
    <w:rsid w:val="009E3EDF"/>
    <w:rsid w:val="009E42E8"/>
    <w:rsid w:val="009E5225"/>
    <w:rsid w:val="009E61AC"/>
    <w:rsid w:val="009E621A"/>
    <w:rsid w:val="009E6EE8"/>
    <w:rsid w:val="009E6F0E"/>
    <w:rsid w:val="009F07CC"/>
    <w:rsid w:val="009F1EA2"/>
    <w:rsid w:val="009F2635"/>
    <w:rsid w:val="009F4B90"/>
    <w:rsid w:val="009F4E51"/>
    <w:rsid w:val="009F56FB"/>
    <w:rsid w:val="009F7731"/>
    <w:rsid w:val="00A01979"/>
    <w:rsid w:val="00A051B9"/>
    <w:rsid w:val="00A058ED"/>
    <w:rsid w:val="00A05B70"/>
    <w:rsid w:val="00A12C52"/>
    <w:rsid w:val="00A13F06"/>
    <w:rsid w:val="00A140D5"/>
    <w:rsid w:val="00A1462E"/>
    <w:rsid w:val="00A14977"/>
    <w:rsid w:val="00A16B94"/>
    <w:rsid w:val="00A1737F"/>
    <w:rsid w:val="00A17638"/>
    <w:rsid w:val="00A21A4F"/>
    <w:rsid w:val="00A21B58"/>
    <w:rsid w:val="00A22083"/>
    <w:rsid w:val="00A2286C"/>
    <w:rsid w:val="00A22DA8"/>
    <w:rsid w:val="00A23699"/>
    <w:rsid w:val="00A2431D"/>
    <w:rsid w:val="00A24BE3"/>
    <w:rsid w:val="00A261A5"/>
    <w:rsid w:val="00A26671"/>
    <w:rsid w:val="00A268C6"/>
    <w:rsid w:val="00A30390"/>
    <w:rsid w:val="00A30C06"/>
    <w:rsid w:val="00A31634"/>
    <w:rsid w:val="00A31673"/>
    <w:rsid w:val="00A32E7E"/>
    <w:rsid w:val="00A330D8"/>
    <w:rsid w:val="00A337FB"/>
    <w:rsid w:val="00A3600B"/>
    <w:rsid w:val="00A36C43"/>
    <w:rsid w:val="00A36C9F"/>
    <w:rsid w:val="00A42666"/>
    <w:rsid w:val="00A4276F"/>
    <w:rsid w:val="00A42B12"/>
    <w:rsid w:val="00A44880"/>
    <w:rsid w:val="00A453C5"/>
    <w:rsid w:val="00A46425"/>
    <w:rsid w:val="00A47C05"/>
    <w:rsid w:val="00A522A1"/>
    <w:rsid w:val="00A52F12"/>
    <w:rsid w:val="00A55A0E"/>
    <w:rsid w:val="00A56867"/>
    <w:rsid w:val="00A57925"/>
    <w:rsid w:val="00A606C2"/>
    <w:rsid w:val="00A6145A"/>
    <w:rsid w:val="00A61CA7"/>
    <w:rsid w:val="00A62FD0"/>
    <w:rsid w:val="00A65F5F"/>
    <w:rsid w:val="00A66352"/>
    <w:rsid w:val="00A6733B"/>
    <w:rsid w:val="00A708B4"/>
    <w:rsid w:val="00A732C4"/>
    <w:rsid w:val="00A743F9"/>
    <w:rsid w:val="00A74BDF"/>
    <w:rsid w:val="00A761CE"/>
    <w:rsid w:val="00A7652E"/>
    <w:rsid w:val="00A76855"/>
    <w:rsid w:val="00A768A3"/>
    <w:rsid w:val="00A768B5"/>
    <w:rsid w:val="00A76FF7"/>
    <w:rsid w:val="00A77289"/>
    <w:rsid w:val="00A77663"/>
    <w:rsid w:val="00A77913"/>
    <w:rsid w:val="00A77974"/>
    <w:rsid w:val="00A77AD5"/>
    <w:rsid w:val="00A8050A"/>
    <w:rsid w:val="00A841AB"/>
    <w:rsid w:val="00A86450"/>
    <w:rsid w:val="00A91322"/>
    <w:rsid w:val="00A92086"/>
    <w:rsid w:val="00A9414B"/>
    <w:rsid w:val="00A94D36"/>
    <w:rsid w:val="00A95C75"/>
    <w:rsid w:val="00A96B66"/>
    <w:rsid w:val="00A96EA3"/>
    <w:rsid w:val="00AA08F6"/>
    <w:rsid w:val="00AA1B38"/>
    <w:rsid w:val="00AA279F"/>
    <w:rsid w:val="00AA316E"/>
    <w:rsid w:val="00AA418E"/>
    <w:rsid w:val="00AA5F2F"/>
    <w:rsid w:val="00AA6441"/>
    <w:rsid w:val="00AA72CE"/>
    <w:rsid w:val="00AB0E00"/>
    <w:rsid w:val="00AB0FDF"/>
    <w:rsid w:val="00AB1FA6"/>
    <w:rsid w:val="00AB29C7"/>
    <w:rsid w:val="00AB2B0F"/>
    <w:rsid w:val="00AB5FF9"/>
    <w:rsid w:val="00AB687D"/>
    <w:rsid w:val="00AC5DFF"/>
    <w:rsid w:val="00AC6A12"/>
    <w:rsid w:val="00AD11DA"/>
    <w:rsid w:val="00AD1E7F"/>
    <w:rsid w:val="00AD1F5A"/>
    <w:rsid w:val="00AD1FBD"/>
    <w:rsid w:val="00AD24B0"/>
    <w:rsid w:val="00AD38F3"/>
    <w:rsid w:val="00AD6668"/>
    <w:rsid w:val="00AD7D94"/>
    <w:rsid w:val="00AE10BB"/>
    <w:rsid w:val="00AE20AE"/>
    <w:rsid w:val="00AE3459"/>
    <w:rsid w:val="00AE610E"/>
    <w:rsid w:val="00AE67BB"/>
    <w:rsid w:val="00AE71F1"/>
    <w:rsid w:val="00AF0842"/>
    <w:rsid w:val="00AF0A22"/>
    <w:rsid w:val="00AF260A"/>
    <w:rsid w:val="00AF5AF7"/>
    <w:rsid w:val="00AF6288"/>
    <w:rsid w:val="00B00D28"/>
    <w:rsid w:val="00B03E30"/>
    <w:rsid w:val="00B05C58"/>
    <w:rsid w:val="00B067A9"/>
    <w:rsid w:val="00B068E6"/>
    <w:rsid w:val="00B06BF9"/>
    <w:rsid w:val="00B07A6F"/>
    <w:rsid w:val="00B07D50"/>
    <w:rsid w:val="00B119A0"/>
    <w:rsid w:val="00B11D37"/>
    <w:rsid w:val="00B12708"/>
    <w:rsid w:val="00B14EC3"/>
    <w:rsid w:val="00B15438"/>
    <w:rsid w:val="00B15695"/>
    <w:rsid w:val="00B168AD"/>
    <w:rsid w:val="00B169AD"/>
    <w:rsid w:val="00B17738"/>
    <w:rsid w:val="00B2054B"/>
    <w:rsid w:val="00B20643"/>
    <w:rsid w:val="00B21C44"/>
    <w:rsid w:val="00B23B23"/>
    <w:rsid w:val="00B25239"/>
    <w:rsid w:val="00B25329"/>
    <w:rsid w:val="00B2584E"/>
    <w:rsid w:val="00B25CCE"/>
    <w:rsid w:val="00B3072F"/>
    <w:rsid w:val="00B362DC"/>
    <w:rsid w:val="00B3663B"/>
    <w:rsid w:val="00B40144"/>
    <w:rsid w:val="00B405F8"/>
    <w:rsid w:val="00B40CC7"/>
    <w:rsid w:val="00B42672"/>
    <w:rsid w:val="00B42EDD"/>
    <w:rsid w:val="00B4437C"/>
    <w:rsid w:val="00B4509B"/>
    <w:rsid w:val="00B508AC"/>
    <w:rsid w:val="00B509B7"/>
    <w:rsid w:val="00B51A19"/>
    <w:rsid w:val="00B528D8"/>
    <w:rsid w:val="00B53ADD"/>
    <w:rsid w:val="00B53AEB"/>
    <w:rsid w:val="00B558F7"/>
    <w:rsid w:val="00B56145"/>
    <w:rsid w:val="00B57862"/>
    <w:rsid w:val="00B60C66"/>
    <w:rsid w:val="00B614C8"/>
    <w:rsid w:val="00B6152A"/>
    <w:rsid w:val="00B61DA8"/>
    <w:rsid w:val="00B6453D"/>
    <w:rsid w:val="00B64666"/>
    <w:rsid w:val="00B67D15"/>
    <w:rsid w:val="00B711F6"/>
    <w:rsid w:val="00B717B9"/>
    <w:rsid w:val="00B72DFE"/>
    <w:rsid w:val="00B734D4"/>
    <w:rsid w:val="00B7431C"/>
    <w:rsid w:val="00B802E3"/>
    <w:rsid w:val="00B822F0"/>
    <w:rsid w:val="00B826A8"/>
    <w:rsid w:val="00B86EA2"/>
    <w:rsid w:val="00B90881"/>
    <w:rsid w:val="00B909F3"/>
    <w:rsid w:val="00B919CE"/>
    <w:rsid w:val="00B92546"/>
    <w:rsid w:val="00B932A8"/>
    <w:rsid w:val="00B937AE"/>
    <w:rsid w:val="00B93944"/>
    <w:rsid w:val="00B93A29"/>
    <w:rsid w:val="00B941DB"/>
    <w:rsid w:val="00B94418"/>
    <w:rsid w:val="00B95C61"/>
    <w:rsid w:val="00B95D07"/>
    <w:rsid w:val="00B963E3"/>
    <w:rsid w:val="00BA0E79"/>
    <w:rsid w:val="00BA1ADB"/>
    <w:rsid w:val="00BA222E"/>
    <w:rsid w:val="00BA2334"/>
    <w:rsid w:val="00BA2B68"/>
    <w:rsid w:val="00BA340C"/>
    <w:rsid w:val="00BA4D1B"/>
    <w:rsid w:val="00BA63A2"/>
    <w:rsid w:val="00BA6A1C"/>
    <w:rsid w:val="00BA7D1B"/>
    <w:rsid w:val="00BB04B3"/>
    <w:rsid w:val="00BB0C00"/>
    <w:rsid w:val="00BB118B"/>
    <w:rsid w:val="00BB2897"/>
    <w:rsid w:val="00BB2FB0"/>
    <w:rsid w:val="00BB2FBA"/>
    <w:rsid w:val="00BB4E0E"/>
    <w:rsid w:val="00BB5F32"/>
    <w:rsid w:val="00BC08F1"/>
    <w:rsid w:val="00BC0B6C"/>
    <w:rsid w:val="00BC1906"/>
    <w:rsid w:val="00BC3292"/>
    <w:rsid w:val="00BC3FA9"/>
    <w:rsid w:val="00BC4190"/>
    <w:rsid w:val="00BC6A07"/>
    <w:rsid w:val="00BC6B64"/>
    <w:rsid w:val="00BD04BF"/>
    <w:rsid w:val="00BD0574"/>
    <w:rsid w:val="00BD236C"/>
    <w:rsid w:val="00BD27BB"/>
    <w:rsid w:val="00BD6C52"/>
    <w:rsid w:val="00BE012A"/>
    <w:rsid w:val="00BE01B1"/>
    <w:rsid w:val="00BE16C0"/>
    <w:rsid w:val="00BE40D0"/>
    <w:rsid w:val="00BE4EA0"/>
    <w:rsid w:val="00BE7351"/>
    <w:rsid w:val="00BF018F"/>
    <w:rsid w:val="00BF415F"/>
    <w:rsid w:val="00BF51FA"/>
    <w:rsid w:val="00BF54C8"/>
    <w:rsid w:val="00BF6549"/>
    <w:rsid w:val="00BF6AA3"/>
    <w:rsid w:val="00BF6BA7"/>
    <w:rsid w:val="00BF7C5B"/>
    <w:rsid w:val="00C00D6D"/>
    <w:rsid w:val="00C01B4B"/>
    <w:rsid w:val="00C03258"/>
    <w:rsid w:val="00C041E6"/>
    <w:rsid w:val="00C042A1"/>
    <w:rsid w:val="00C044D3"/>
    <w:rsid w:val="00C04A20"/>
    <w:rsid w:val="00C05741"/>
    <w:rsid w:val="00C067EA"/>
    <w:rsid w:val="00C069BC"/>
    <w:rsid w:val="00C1067B"/>
    <w:rsid w:val="00C118D2"/>
    <w:rsid w:val="00C12787"/>
    <w:rsid w:val="00C13CF0"/>
    <w:rsid w:val="00C13D73"/>
    <w:rsid w:val="00C142D7"/>
    <w:rsid w:val="00C15C52"/>
    <w:rsid w:val="00C15D5D"/>
    <w:rsid w:val="00C174A2"/>
    <w:rsid w:val="00C215BE"/>
    <w:rsid w:val="00C22796"/>
    <w:rsid w:val="00C22B37"/>
    <w:rsid w:val="00C22CC0"/>
    <w:rsid w:val="00C237C1"/>
    <w:rsid w:val="00C255A9"/>
    <w:rsid w:val="00C25E44"/>
    <w:rsid w:val="00C2707C"/>
    <w:rsid w:val="00C2732D"/>
    <w:rsid w:val="00C314A6"/>
    <w:rsid w:val="00C31E6D"/>
    <w:rsid w:val="00C323F6"/>
    <w:rsid w:val="00C32A10"/>
    <w:rsid w:val="00C3440A"/>
    <w:rsid w:val="00C34944"/>
    <w:rsid w:val="00C36F86"/>
    <w:rsid w:val="00C376F8"/>
    <w:rsid w:val="00C37E8C"/>
    <w:rsid w:val="00C40C08"/>
    <w:rsid w:val="00C41B58"/>
    <w:rsid w:val="00C41D68"/>
    <w:rsid w:val="00C42082"/>
    <w:rsid w:val="00C424F3"/>
    <w:rsid w:val="00C428F7"/>
    <w:rsid w:val="00C449F5"/>
    <w:rsid w:val="00C44B18"/>
    <w:rsid w:val="00C4533B"/>
    <w:rsid w:val="00C46524"/>
    <w:rsid w:val="00C508A9"/>
    <w:rsid w:val="00C531AC"/>
    <w:rsid w:val="00C53A99"/>
    <w:rsid w:val="00C54290"/>
    <w:rsid w:val="00C54F14"/>
    <w:rsid w:val="00C552C3"/>
    <w:rsid w:val="00C5750C"/>
    <w:rsid w:val="00C57A76"/>
    <w:rsid w:val="00C600B7"/>
    <w:rsid w:val="00C60B23"/>
    <w:rsid w:val="00C61464"/>
    <w:rsid w:val="00C616E7"/>
    <w:rsid w:val="00C65F2E"/>
    <w:rsid w:val="00C661A8"/>
    <w:rsid w:val="00C67468"/>
    <w:rsid w:val="00C6786D"/>
    <w:rsid w:val="00C70D4F"/>
    <w:rsid w:val="00C717D2"/>
    <w:rsid w:val="00C730E5"/>
    <w:rsid w:val="00C733CC"/>
    <w:rsid w:val="00C738A8"/>
    <w:rsid w:val="00C75A36"/>
    <w:rsid w:val="00C76BA0"/>
    <w:rsid w:val="00C76E76"/>
    <w:rsid w:val="00C81FC0"/>
    <w:rsid w:val="00C83037"/>
    <w:rsid w:val="00C83C3F"/>
    <w:rsid w:val="00C84829"/>
    <w:rsid w:val="00C852A7"/>
    <w:rsid w:val="00C86C82"/>
    <w:rsid w:val="00C91903"/>
    <w:rsid w:val="00C922D9"/>
    <w:rsid w:val="00C92758"/>
    <w:rsid w:val="00C931BC"/>
    <w:rsid w:val="00C93F9F"/>
    <w:rsid w:val="00C97112"/>
    <w:rsid w:val="00C97729"/>
    <w:rsid w:val="00C97DB5"/>
    <w:rsid w:val="00CA003D"/>
    <w:rsid w:val="00CA10A7"/>
    <w:rsid w:val="00CA21A6"/>
    <w:rsid w:val="00CA5E1B"/>
    <w:rsid w:val="00CB256E"/>
    <w:rsid w:val="00CB2CCE"/>
    <w:rsid w:val="00CB3FC9"/>
    <w:rsid w:val="00CB45F2"/>
    <w:rsid w:val="00CB4C28"/>
    <w:rsid w:val="00CB51E7"/>
    <w:rsid w:val="00CB58A3"/>
    <w:rsid w:val="00CB677E"/>
    <w:rsid w:val="00CB68A9"/>
    <w:rsid w:val="00CB7F72"/>
    <w:rsid w:val="00CC1490"/>
    <w:rsid w:val="00CC14E9"/>
    <w:rsid w:val="00CC1992"/>
    <w:rsid w:val="00CC19A7"/>
    <w:rsid w:val="00CC56CF"/>
    <w:rsid w:val="00CC6C23"/>
    <w:rsid w:val="00CC7EC0"/>
    <w:rsid w:val="00CC7FF0"/>
    <w:rsid w:val="00CD13C6"/>
    <w:rsid w:val="00CD2E2B"/>
    <w:rsid w:val="00CD345E"/>
    <w:rsid w:val="00CD3D0D"/>
    <w:rsid w:val="00CD4FF3"/>
    <w:rsid w:val="00CD5B04"/>
    <w:rsid w:val="00CD75C5"/>
    <w:rsid w:val="00CD77F6"/>
    <w:rsid w:val="00CE04A9"/>
    <w:rsid w:val="00CE26CB"/>
    <w:rsid w:val="00CE2A68"/>
    <w:rsid w:val="00CE3717"/>
    <w:rsid w:val="00CE4C19"/>
    <w:rsid w:val="00CE6114"/>
    <w:rsid w:val="00CE621E"/>
    <w:rsid w:val="00CE6D5C"/>
    <w:rsid w:val="00CE7010"/>
    <w:rsid w:val="00CE7887"/>
    <w:rsid w:val="00CE7E0F"/>
    <w:rsid w:val="00CF0C16"/>
    <w:rsid w:val="00CF0C4B"/>
    <w:rsid w:val="00CF1CD8"/>
    <w:rsid w:val="00CF2383"/>
    <w:rsid w:val="00CF2FE7"/>
    <w:rsid w:val="00CF4125"/>
    <w:rsid w:val="00CF4497"/>
    <w:rsid w:val="00CF466F"/>
    <w:rsid w:val="00CF6079"/>
    <w:rsid w:val="00CF618D"/>
    <w:rsid w:val="00CF6A73"/>
    <w:rsid w:val="00D058B8"/>
    <w:rsid w:val="00D07991"/>
    <w:rsid w:val="00D07B93"/>
    <w:rsid w:val="00D124B6"/>
    <w:rsid w:val="00D12693"/>
    <w:rsid w:val="00D12B73"/>
    <w:rsid w:val="00D13123"/>
    <w:rsid w:val="00D1372C"/>
    <w:rsid w:val="00D15D6C"/>
    <w:rsid w:val="00D160FF"/>
    <w:rsid w:val="00D16B49"/>
    <w:rsid w:val="00D1726B"/>
    <w:rsid w:val="00D20754"/>
    <w:rsid w:val="00D20FDF"/>
    <w:rsid w:val="00D217DC"/>
    <w:rsid w:val="00D21E9B"/>
    <w:rsid w:val="00D22148"/>
    <w:rsid w:val="00D22E91"/>
    <w:rsid w:val="00D25239"/>
    <w:rsid w:val="00D254C7"/>
    <w:rsid w:val="00D304C9"/>
    <w:rsid w:val="00D30910"/>
    <w:rsid w:val="00D30D7F"/>
    <w:rsid w:val="00D31EFB"/>
    <w:rsid w:val="00D32451"/>
    <w:rsid w:val="00D32D95"/>
    <w:rsid w:val="00D33136"/>
    <w:rsid w:val="00D33C4B"/>
    <w:rsid w:val="00D33F2B"/>
    <w:rsid w:val="00D36408"/>
    <w:rsid w:val="00D364AD"/>
    <w:rsid w:val="00D40C0A"/>
    <w:rsid w:val="00D41567"/>
    <w:rsid w:val="00D41A9A"/>
    <w:rsid w:val="00D41BBD"/>
    <w:rsid w:val="00D4328A"/>
    <w:rsid w:val="00D45B42"/>
    <w:rsid w:val="00D46CED"/>
    <w:rsid w:val="00D51508"/>
    <w:rsid w:val="00D5158C"/>
    <w:rsid w:val="00D51BF5"/>
    <w:rsid w:val="00D53B33"/>
    <w:rsid w:val="00D544F0"/>
    <w:rsid w:val="00D550D2"/>
    <w:rsid w:val="00D5523B"/>
    <w:rsid w:val="00D56F55"/>
    <w:rsid w:val="00D5787F"/>
    <w:rsid w:val="00D612D3"/>
    <w:rsid w:val="00D61D55"/>
    <w:rsid w:val="00D6281C"/>
    <w:rsid w:val="00D62F89"/>
    <w:rsid w:val="00D67855"/>
    <w:rsid w:val="00D67B90"/>
    <w:rsid w:val="00D7011A"/>
    <w:rsid w:val="00D72A36"/>
    <w:rsid w:val="00D73502"/>
    <w:rsid w:val="00D73F68"/>
    <w:rsid w:val="00D74755"/>
    <w:rsid w:val="00D81CBC"/>
    <w:rsid w:val="00D82401"/>
    <w:rsid w:val="00D8346B"/>
    <w:rsid w:val="00D8416D"/>
    <w:rsid w:val="00D84379"/>
    <w:rsid w:val="00D85B58"/>
    <w:rsid w:val="00D864D5"/>
    <w:rsid w:val="00D9011D"/>
    <w:rsid w:val="00D92646"/>
    <w:rsid w:val="00D92BF9"/>
    <w:rsid w:val="00D932CC"/>
    <w:rsid w:val="00D95169"/>
    <w:rsid w:val="00D95B36"/>
    <w:rsid w:val="00DA087E"/>
    <w:rsid w:val="00DA196B"/>
    <w:rsid w:val="00DA38A5"/>
    <w:rsid w:val="00DA3FA6"/>
    <w:rsid w:val="00DA5E23"/>
    <w:rsid w:val="00DA77F7"/>
    <w:rsid w:val="00DA7B36"/>
    <w:rsid w:val="00DB0583"/>
    <w:rsid w:val="00DB1AEA"/>
    <w:rsid w:val="00DB283D"/>
    <w:rsid w:val="00DB35A5"/>
    <w:rsid w:val="00DB4420"/>
    <w:rsid w:val="00DB656A"/>
    <w:rsid w:val="00DB6FD2"/>
    <w:rsid w:val="00DB7636"/>
    <w:rsid w:val="00DC198F"/>
    <w:rsid w:val="00DC354D"/>
    <w:rsid w:val="00DC4293"/>
    <w:rsid w:val="00DC6B82"/>
    <w:rsid w:val="00DC7C91"/>
    <w:rsid w:val="00DD0E1B"/>
    <w:rsid w:val="00DD1CE4"/>
    <w:rsid w:val="00DD263E"/>
    <w:rsid w:val="00DD31F6"/>
    <w:rsid w:val="00DD3332"/>
    <w:rsid w:val="00DD46D3"/>
    <w:rsid w:val="00DD5160"/>
    <w:rsid w:val="00DD74AC"/>
    <w:rsid w:val="00DE0A16"/>
    <w:rsid w:val="00DE1224"/>
    <w:rsid w:val="00DE139C"/>
    <w:rsid w:val="00DE14C6"/>
    <w:rsid w:val="00DE1FCD"/>
    <w:rsid w:val="00DE3558"/>
    <w:rsid w:val="00DE5205"/>
    <w:rsid w:val="00DE5621"/>
    <w:rsid w:val="00DE65D3"/>
    <w:rsid w:val="00DF2846"/>
    <w:rsid w:val="00DF6155"/>
    <w:rsid w:val="00DF62AD"/>
    <w:rsid w:val="00DF65BF"/>
    <w:rsid w:val="00DF685B"/>
    <w:rsid w:val="00DF6996"/>
    <w:rsid w:val="00DF722E"/>
    <w:rsid w:val="00E02A12"/>
    <w:rsid w:val="00E05A3C"/>
    <w:rsid w:val="00E06777"/>
    <w:rsid w:val="00E07034"/>
    <w:rsid w:val="00E07B7A"/>
    <w:rsid w:val="00E07E34"/>
    <w:rsid w:val="00E103C3"/>
    <w:rsid w:val="00E10768"/>
    <w:rsid w:val="00E113C4"/>
    <w:rsid w:val="00E11429"/>
    <w:rsid w:val="00E115E8"/>
    <w:rsid w:val="00E1170E"/>
    <w:rsid w:val="00E123D2"/>
    <w:rsid w:val="00E12924"/>
    <w:rsid w:val="00E14A38"/>
    <w:rsid w:val="00E1672E"/>
    <w:rsid w:val="00E1722D"/>
    <w:rsid w:val="00E20082"/>
    <w:rsid w:val="00E20099"/>
    <w:rsid w:val="00E2237C"/>
    <w:rsid w:val="00E22CF3"/>
    <w:rsid w:val="00E22EF9"/>
    <w:rsid w:val="00E26B94"/>
    <w:rsid w:val="00E32D33"/>
    <w:rsid w:val="00E34293"/>
    <w:rsid w:val="00E35C27"/>
    <w:rsid w:val="00E37DF6"/>
    <w:rsid w:val="00E4087C"/>
    <w:rsid w:val="00E42478"/>
    <w:rsid w:val="00E4497D"/>
    <w:rsid w:val="00E4647A"/>
    <w:rsid w:val="00E50759"/>
    <w:rsid w:val="00E50DE2"/>
    <w:rsid w:val="00E52A08"/>
    <w:rsid w:val="00E52AAC"/>
    <w:rsid w:val="00E534AE"/>
    <w:rsid w:val="00E56196"/>
    <w:rsid w:val="00E6061C"/>
    <w:rsid w:val="00E60704"/>
    <w:rsid w:val="00E65CEF"/>
    <w:rsid w:val="00E66AD7"/>
    <w:rsid w:val="00E70A0B"/>
    <w:rsid w:val="00E70C9C"/>
    <w:rsid w:val="00E70EAF"/>
    <w:rsid w:val="00E728CA"/>
    <w:rsid w:val="00E730BA"/>
    <w:rsid w:val="00E747D2"/>
    <w:rsid w:val="00E8019C"/>
    <w:rsid w:val="00E80BBE"/>
    <w:rsid w:val="00E813A7"/>
    <w:rsid w:val="00E8299C"/>
    <w:rsid w:val="00E82CDA"/>
    <w:rsid w:val="00E843AD"/>
    <w:rsid w:val="00E84727"/>
    <w:rsid w:val="00E84948"/>
    <w:rsid w:val="00E85909"/>
    <w:rsid w:val="00E862A9"/>
    <w:rsid w:val="00E864FF"/>
    <w:rsid w:val="00E87EB6"/>
    <w:rsid w:val="00E93DB1"/>
    <w:rsid w:val="00E94DF9"/>
    <w:rsid w:val="00E9515C"/>
    <w:rsid w:val="00E954E7"/>
    <w:rsid w:val="00EA3B95"/>
    <w:rsid w:val="00EA557A"/>
    <w:rsid w:val="00EA59E7"/>
    <w:rsid w:val="00EA6324"/>
    <w:rsid w:val="00EA6FDE"/>
    <w:rsid w:val="00EA71A0"/>
    <w:rsid w:val="00EA7502"/>
    <w:rsid w:val="00EA7E62"/>
    <w:rsid w:val="00EB0130"/>
    <w:rsid w:val="00EB2DAD"/>
    <w:rsid w:val="00EB3AEF"/>
    <w:rsid w:val="00EB4651"/>
    <w:rsid w:val="00EB46D0"/>
    <w:rsid w:val="00EC2919"/>
    <w:rsid w:val="00EC38F3"/>
    <w:rsid w:val="00EC48A3"/>
    <w:rsid w:val="00EC6C54"/>
    <w:rsid w:val="00ED026F"/>
    <w:rsid w:val="00ED0528"/>
    <w:rsid w:val="00ED0F0C"/>
    <w:rsid w:val="00ED1E86"/>
    <w:rsid w:val="00ED7BB4"/>
    <w:rsid w:val="00EE05F8"/>
    <w:rsid w:val="00EE099D"/>
    <w:rsid w:val="00EE1025"/>
    <w:rsid w:val="00EE12D5"/>
    <w:rsid w:val="00EE1DC0"/>
    <w:rsid w:val="00EE406A"/>
    <w:rsid w:val="00EE5850"/>
    <w:rsid w:val="00EE615C"/>
    <w:rsid w:val="00EE6780"/>
    <w:rsid w:val="00EF151D"/>
    <w:rsid w:val="00EF24F7"/>
    <w:rsid w:val="00EF4069"/>
    <w:rsid w:val="00EF5088"/>
    <w:rsid w:val="00EF6692"/>
    <w:rsid w:val="00EF68A3"/>
    <w:rsid w:val="00F00E92"/>
    <w:rsid w:val="00F0178E"/>
    <w:rsid w:val="00F01828"/>
    <w:rsid w:val="00F01E6C"/>
    <w:rsid w:val="00F041BC"/>
    <w:rsid w:val="00F05680"/>
    <w:rsid w:val="00F06693"/>
    <w:rsid w:val="00F07D9F"/>
    <w:rsid w:val="00F11DE7"/>
    <w:rsid w:val="00F14197"/>
    <w:rsid w:val="00F20593"/>
    <w:rsid w:val="00F20770"/>
    <w:rsid w:val="00F20C62"/>
    <w:rsid w:val="00F21582"/>
    <w:rsid w:val="00F21A46"/>
    <w:rsid w:val="00F24669"/>
    <w:rsid w:val="00F258B0"/>
    <w:rsid w:val="00F25B84"/>
    <w:rsid w:val="00F25E88"/>
    <w:rsid w:val="00F260D4"/>
    <w:rsid w:val="00F26782"/>
    <w:rsid w:val="00F26924"/>
    <w:rsid w:val="00F26A64"/>
    <w:rsid w:val="00F26D18"/>
    <w:rsid w:val="00F27CE1"/>
    <w:rsid w:val="00F307B6"/>
    <w:rsid w:val="00F308B8"/>
    <w:rsid w:val="00F331C0"/>
    <w:rsid w:val="00F34578"/>
    <w:rsid w:val="00F35127"/>
    <w:rsid w:val="00F361B8"/>
    <w:rsid w:val="00F36533"/>
    <w:rsid w:val="00F37ADB"/>
    <w:rsid w:val="00F40216"/>
    <w:rsid w:val="00F426E4"/>
    <w:rsid w:val="00F42D95"/>
    <w:rsid w:val="00F45D24"/>
    <w:rsid w:val="00F4718F"/>
    <w:rsid w:val="00F509B4"/>
    <w:rsid w:val="00F5118E"/>
    <w:rsid w:val="00F51404"/>
    <w:rsid w:val="00F53B39"/>
    <w:rsid w:val="00F53F5A"/>
    <w:rsid w:val="00F57434"/>
    <w:rsid w:val="00F6017C"/>
    <w:rsid w:val="00F60691"/>
    <w:rsid w:val="00F617D7"/>
    <w:rsid w:val="00F61A52"/>
    <w:rsid w:val="00F62EED"/>
    <w:rsid w:val="00F630CB"/>
    <w:rsid w:val="00F63CFA"/>
    <w:rsid w:val="00F63E89"/>
    <w:rsid w:val="00F6468A"/>
    <w:rsid w:val="00F65191"/>
    <w:rsid w:val="00F67D06"/>
    <w:rsid w:val="00F707D1"/>
    <w:rsid w:val="00F70AE2"/>
    <w:rsid w:val="00F70CB2"/>
    <w:rsid w:val="00F70EF6"/>
    <w:rsid w:val="00F7122C"/>
    <w:rsid w:val="00F71785"/>
    <w:rsid w:val="00F7308A"/>
    <w:rsid w:val="00F759B2"/>
    <w:rsid w:val="00F76172"/>
    <w:rsid w:val="00F80574"/>
    <w:rsid w:val="00F81438"/>
    <w:rsid w:val="00F814B2"/>
    <w:rsid w:val="00F815F5"/>
    <w:rsid w:val="00F81A6E"/>
    <w:rsid w:val="00F82E54"/>
    <w:rsid w:val="00F839CE"/>
    <w:rsid w:val="00F83CDB"/>
    <w:rsid w:val="00F858C0"/>
    <w:rsid w:val="00F85B51"/>
    <w:rsid w:val="00F85F57"/>
    <w:rsid w:val="00F8712A"/>
    <w:rsid w:val="00F87F26"/>
    <w:rsid w:val="00F91FBB"/>
    <w:rsid w:val="00F92E01"/>
    <w:rsid w:val="00F931DC"/>
    <w:rsid w:val="00F937B6"/>
    <w:rsid w:val="00F94B8F"/>
    <w:rsid w:val="00F95BFA"/>
    <w:rsid w:val="00F96F9B"/>
    <w:rsid w:val="00F9795D"/>
    <w:rsid w:val="00F97ACE"/>
    <w:rsid w:val="00FA0177"/>
    <w:rsid w:val="00FA0CB1"/>
    <w:rsid w:val="00FA33AB"/>
    <w:rsid w:val="00FA46CF"/>
    <w:rsid w:val="00FA4BFB"/>
    <w:rsid w:val="00FA4CF8"/>
    <w:rsid w:val="00FA64CC"/>
    <w:rsid w:val="00FB0B93"/>
    <w:rsid w:val="00FB0C92"/>
    <w:rsid w:val="00FB1220"/>
    <w:rsid w:val="00FB2FA9"/>
    <w:rsid w:val="00FB4850"/>
    <w:rsid w:val="00FB4D4F"/>
    <w:rsid w:val="00FB4EEB"/>
    <w:rsid w:val="00FB4FEF"/>
    <w:rsid w:val="00FB5635"/>
    <w:rsid w:val="00FB6236"/>
    <w:rsid w:val="00FB68A4"/>
    <w:rsid w:val="00FC06BF"/>
    <w:rsid w:val="00FC1EBE"/>
    <w:rsid w:val="00FC3427"/>
    <w:rsid w:val="00FC51C0"/>
    <w:rsid w:val="00FC5466"/>
    <w:rsid w:val="00FC6241"/>
    <w:rsid w:val="00FC752B"/>
    <w:rsid w:val="00FC7D94"/>
    <w:rsid w:val="00FD0956"/>
    <w:rsid w:val="00FD17BD"/>
    <w:rsid w:val="00FD3D65"/>
    <w:rsid w:val="00FD6158"/>
    <w:rsid w:val="00FD70A8"/>
    <w:rsid w:val="00FE1D47"/>
    <w:rsid w:val="00FE25F4"/>
    <w:rsid w:val="00FE268F"/>
    <w:rsid w:val="00FE2E0B"/>
    <w:rsid w:val="00FE4C87"/>
    <w:rsid w:val="00FE4FFB"/>
    <w:rsid w:val="00FE702F"/>
    <w:rsid w:val="00FE7DE7"/>
    <w:rsid w:val="00FF09B6"/>
    <w:rsid w:val="00FF1267"/>
    <w:rsid w:val="00FF2A34"/>
    <w:rsid w:val="00FF3692"/>
    <w:rsid w:val="00FF3741"/>
    <w:rsid w:val="00FF4FA6"/>
    <w:rsid w:val="00FF52B7"/>
    <w:rsid w:val="00FF6173"/>
    <w:rsid w:val="00FF78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C7BB4"/>
  <w15:docId w15:val="{D5275106-4E3B-46DD-8713-BA50377F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26A8"/>
    <w:pPr>
      <w:jc w:val="both"/>
    </w:pPr>
    <w:rPr>
      <w:sz w:val="24"/>
      <w:szCs w:val="24"/>
    </w:rPr>
  </w:style>
  <w:style w:type="paragraph" w:styleId="Naslov1">
    <w:name w:val="heading 1"/>
    <w:basedOn w:val="Navaden"/>
    <w:next w:val="Navaden"/>
    <w:link w:val="Naslov1Znak"/>
    <w:qFormat/>
    <w:rsid w:val="00F65191"/>
    <w:pPr>
      <w:keepNext/>
      <w:numPr>
        <w:numId w:val="9"/>
      </w:numPr>
      <w:outlineLvl w:val="0"/>
    </w:pPr>
    <w:rPr>
      <w:rFonts w:ascii="Arial" w:hAnsi="Arial"/>
      <w:b/>
      <w:sz w:val="22"/>
      <w:szCs w:val="20"/>
    </w:rPr>
  </w:style>
  <w:style w:type="paragraph" w:styleId="Naslov2">
    <w:name w:val="heading 2"/>
    <w:basedOn w:val="Navaden"/>
    <w:next w:val="Navaden"/>
    <w:link w:val="Naslov2Znak"/>
    <w:qFormat/>
    <w:rsid w:val="00F65191"/>
    <w:pPr>
      <w:keepNext/>
      <w:outlineLvl w:val="1"/>
    </w:pPr>
    <w:rPr>
      <w:rFonts w:cs="Arial"/>
      <w:bCs/>
      <w:iCs/>
      <w:szCs w:val="28"/>
    </w:rPr>
  </w:style>
  <w:style w:type="paragraph" w:styleId="Naslov3">
    <w:name w:val="heading 3"/>
    <w:basedOn w:val="Navaden"/>
    <w:next w:val="Navaden"/>
    <w:qFormat/>
    <w:rsid w:val="00CD13C6"/>
    <w:pPr>
      <w:keepNext/>
      <w:spacing w:before="240" w:after="60"/>
      <w:outlineLvl w:val="2"/>
    </w:pPr>
    <w:rPr>
      <w:rFonts w:ascii="Arial" w:hAnsi="Arial" w:cs="Arial"/>
      <w:b/>
      <w:bCs/>
      <w:sz w:val="26"/>
      <w:szCs w:val="26"/>
    </w:rPr>
  </w:style>
  <w:style w:type="paragraph" w:styleId="Naslov4">
    <w:name w:val="heading 4"/>
    <w:basedOn w:val="Navaden"/>
    <w:next w:val="Navaden"/>
    <w:qFormat/>
    <w:rsid w:val="00CD13C6"/>
    <w:pPr>
      <w:keepNext/>
      <w:spacing w:before="240" w:after="60"/>
      <w:outlineLvl w:val="3"/>
    </w:pPr>
    <w:rPr>
      <w:b/>
      <w:bCs/>
      <w:sz w:val="28"/>
      <w:szCs w:val="28"/>
    </w:rPr>
  </w:style>
  <w:style w:type="paragraph" w:styleId="Naslov5">
    <w:name w:val="heading 5"/>
    <w:basedOn w:val="Navaden"/>
    <w:next w:val="Navaden"/>
    <w:qFormat/>
    <w:rsid w:val="00CD13C6"/>
    <w:pPr>
      <w:spacing w:before="240" w:after="60"/>
      <w:outlineLvl w:val="4"/>
    </w:pPr>
    <w:rPr>
      <w:b/>
      <w:bCs/>
      <w:i/>
      <w:iCs/>
      <w:sz w:val="26"/>
      <w:szCs w:val="26"/>
    </w:rPr>
  </w:style>
  <w:style w:type="paragraph" w:styleId="Naslov6">
    <w:name w:val="heading 6"/>
    <w:basedOn w:val="Navaden"/>
    <w:next w:val="Navaden"/>
    <w:qFormat/>
    <w:rsid w:val="00CD13C6"/>
    <w:pPr>
      <w:spacing w:before="240" w:after="60"/>
      <w:outlineLvl w:val="5"/>
    </w:pPr>
    <w:rPr>
      <w:b/>
      <w:bCs/>
      <w:sz w:val="22"/>
      <w:szCs w:val="22"/>
    </w:rPr>
  </w:style>
  <w:style w:type="paragraph" w:styleId="Naslov7">
    <w:name w:val="heading 7"/>
    <w:basedOn w:val="Navaden"/>
    <w:next w:val="Navaden"/>
    <w:qFormat/>
    <w:rsid w:val="00CD13C6"/>
    <w:pPr>
      <w:spacing w:before="240" w:after="60"/>
      <w:outlineLvl w:val="6"/>
    </w:pPr>
  </w:style>
  <w:style w:type="paragraph" w:styleId="Naslov8">
    <w:name w:val="heading 8"/>
    <w:basedOn w:val="Navaden"/>
    <w:next w:val="Navaden"/>
    <w:qFormat/>
    <w:rsid w:val="00CD13C6"/>
    <w:pPr>
      <w:spacing w:before="240" w:after="60"/>
      <w:outlineLvl w:val="7"/>
    </w:pPr>
    <w:rPr>
      <w:i/>
      <w:iCs/>
    </w:rPr>
  </w:style>
  <w:style w:type="paragraph" w:styleId="Naslov9">
    <w:name w:val="heading 9"/>
    <w:basedOn w:val="Navaden"/>
    <w:next w:val="Navaden"/>
    <w:qFormat/>
    <w:rsid w:val="00CD13C6"/>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32637"/>
    <w:pPr>
      <w:spacing w:after="120"/>
    </w:pPr>
  </w:style>
  <w:style w:type="paragraph" w:customStyle="1" w:styleId="1tekst">
    <w:name w:val="1tekst"/>
    <w:basedOn w:val="Navaden"/>
    <w:rsid w:val="00232637"/>
    <w:pPr>
      <w:overflowPunct w:val="0"/>
      <w:autoSpaceDE w:val="0"/>
      <w:autoSpaceDN w:val="0"/>
      <w:adjustRightInd w:val="0"/>
      <w:spacing w:line="180" w:lineRule="exact"/>
      <w:ind w:firstLine="227"/>
      <w:textAlignment w:val="baseline"/>
    </w:pPr>
    <w:rPr>
      <w:rFonts w:ascii="NimbusSanDEE" w:hAnsi="NimbusSanDEE"/>
      <w:sz w:val="17"/>
      <w:szCs w:val="20"/>
    </w:rPr>
  </w:style>
  <w:style w:type="character" w:styleId="Hiperpovezava">
    <w:name w:val="Hyperlink"/>
    <w:basedOn w:val="Privzetapisavaodstavka"/>
    <w:rsid w:val="00232637"/>
    <w:rPr>
      <w:color w:val="0000FF"/>
      <w:u w:val="single"/>
    </w:rPr>
  </w:style>
  <w:style w:type="paragraph" w:styleId="Telobesedila2">
    <w:name w:val="Body Text 2"/>
    <w:basedOn w:val="Navaden"/>
    <w:rsid w:val="002E5485"/>
    <w:pPr>
      <w:spacing w:after="120" w:line="480" w:lineRule="auto"/>
    </w:pPr>
  </w:style>
  <w:style w:type="character" w:styleId="Krepko">
    <w:name w:val="Strong"/>
    <w:basedOn w:val="Privzetapisavaodstavka"/>
    <w:uiPriority w:val="22"/>
    <w:qFormat/>
    <w:rsid w:val="00B6152A"/>
    <w:rPr>
      <w:b/>
      <w:bCs/>
    </w:rPr>
  </w:style>
  <w:style w:type="character" w:styleId="tevilkastrani">
    <w:name w:val="page number"/>
    <w:basedOn w:val="Privzetapisavaodstavka"/>
    <w:rsid w:val="00306E89"/>
  </w:style>
  <w:style w:type="character" w:customStyle="1" w:styleId="Naslov2Znak">
    <w:name w:val="Naslov 2 Znak"/>
    <w:basedOn w:val="Privzetapisavaodstavka"/>
    <w:link w:val="Naslov2"/>
    <w:rsid w:val="00F65191"/>
    <w:rPr>
      <w:rFonts w:cs="Arial"/>
      <w:bCs/>
      <w:iCs/>
      <w:sz w:val="24"/>
      <w:szCs w:val="28"/>
      <w:lang w:val="sl-SI" w:eastAsia="sl-SI" w:bidi="ar-SA"/>
    </w:rPr>
  </w:style>
  <w:style w:type="paragraph" w:customStyle="1" w:styleId="splosnadolocila">
    <w:name w:val="splosna dolocila"/>
    <w:basedOn w:val="Navaden"/>
    <w:link w:val="splosnadolocilaZnak"/>
    <w:rsid w:val="007B23D0"/>
    <w:pPr>
      <w:numPr>
        <w:numId w:val="11"/>
      </w:numPr>
    </w:pPr>
  </w:style>
  <w:style w:type="paragraph" w:customStyle="1" w:styleId="alineja">
    <w:name w:val="alineja"/>
    <w:basedOn w:val="Navaden"/>
    <w:rsid w:val="00967630"/>
    <w:pPr>
      <w:numPr>
        <w:numId w:val="5"/>
      </w:numPr>
    </w:pPr>
  </w:style>
  <w:style w:type="paragraph" w:customStyle="1" w:styleId="esegmentp">
    <w:name w:val="esegment_p"/>
    <w:basedOn w:val="Navaden"/>
    <w:rsid w:val="005747E2"/>
    <w:pPr>
      <w:spacing w:after="210"/>
      <w:ind w:firstLine="240"/>
    </w:pPr>
    <w:rPr>
      <w:color w:val="313131"/>
    </w:rPr>
  </w:style>
  <w:style w:type="paragraph" w:styleId="Zgradbadokumenta">
    <w:name w:val="Document Map"/>
    <w:basedOn w:val="Navaden"/>
    <w:semiHidden/>
    <w:rsid w:val="00F85B51"/>
    <w:pPr>
      <w:shd w:val="clear" w:color="auto" w:fill="000080"/>
    </w:pPr>
    <w:rPr>
      <w:rFonts w:ascii="Tahoma" w:hAnsi="Tahoma" w:cs="Tahoma"/>
      <w:sz w:val="20"/>
      <w:szCs w:val="20"/>
    </w:rPr>
  </w:style>
  <w:style w:type="character" w:styleId="Pripombasklic">
    <w:name w:val="annotation reference"/>
    <w:basedOn w:val="Privzetapisavaodstavka"/>
    <w:semiHidden/>
    <w:rsid w:val="00F85B51"/>
    <w:rPr>
      <w:sz w:val="16"/>
      <w:szCs w:val="16"/>
    </w:rPr>
  </w:style>
  <w:style w:type="paragraph" w:styleId="Pripombabesedilo">
    <w:name w:val="annotation text"/>
    <w:basedOn w:val="Navaden"/>
    <w:semiHidden/>
    <w:rsid w:val="00F85B51"/>
    <w:rPr>
      <w:sz w:val="20"/>
      <w:szCs w:val="20"/>
    </w:rPr>
  </w:style>
  <w:style w:type="paragraph" w:styleId="Zadevapripombe">
    <w:name w:val="annotation subject"/>
    <w:basedOn w:val="Pripombabesedilo"/>
    <w:next w:val="Pripombabesedilo"/>
    <w:semiHidden/>
    <w:rsid w:val="00F85B51"/>
    <w:rPr>
      <w:b/>
      <w:bCs/>
    </w:rPr>
  </w:style>
  <w:style w:type="paragraph" w:styleId="Besedilooblaka">
    <w:name w:val="Balloon Text"/>
    <w:basedOn w:val="Navaden"/>
    <w:semiHidden/>
    <w:rsid w:val="00F85B51"/>
    <w:rPr>
      <w:rFonts w:ascii="Tahoma" w:hAnsi="Tahoma" w:cs="Tahoma"/>
      <w:sz w:val="16"/>
      <w:szCs w:val="16"/>
    </w:rPr>
  </w:style>
  <w:style w:type="paragraph" w:customStyle="1" w:styleId="SlogNasredini">
    <w:name w:val="Slog Na sredini"/>
    <w:aliases w:val="člen"/>
    <w:basedOn w:val="Navaden"/>
    <w:rsid w:val="007E0230"/>
    <w:pPr>
      <w:keepNext/>
      <w:keepLines/>
      <w:spacing w:before="240"/>
      <w:jc w:val="center"/>
    </w:pPr>
    <w:rPr>
      <w:szCs w:val="20"/>
    </w:rPr>
  </w:style>
  <w:style w:type="paragraph" w:customStyle="1" w:styleId="Sloglennaslov">
    <w:name w:val="Slog člen naslov"/>
    <w:basedOn w:val="SlogNasredini"/>
    <w:rsid w:val="005F6028"/>
    <w:pPr>
      <w:spacing w:before="0" w:after="360"/>
    </w:pPr>
  </w:style>
  <w:style w:type="paragraph" w:styleId="Glava">
    <w:name w:val="header"/>
    <w:basedOn w:val="Navaden"/>
    <w:link w:val="GlavaZnak"/>
    <w:rsid w:val="006C0A3E"/>
    <w:pPr>
      <w:tabs>
        <w:tab w:val="center" w:pos="4819"/>
        <w:tab w:val="right" w:pos="9071"/>
      </w:tabs>
      <w:jc w:val="left"/>
    </w:pPr>
    <w:rPr>
      <w:sz w:val="22"/>
      <w:szCs w:val="20"/>
    </w:rPr>
  </w:style>
  <w:style w:type="paragraph" w:customStyle="1" w:styleId="BodyText21">
    <w:name w:val="Body Text 21"/>
    <w:basedOn w:val="Navaden"/>
    <w:rsid w:val="000E511F"/>
    <w:pPr>
      <w:spacing w:after="120"/>
      <w:ind w:left="283"/>
      <w:jc w:val="left"/>
    </w:pPr>
    <w:rPr>
      <w:sz w:val="22"/>
      <w:szCs w:val="20"/>
    </w:rPr>
  </w:style>
  <w:style w:type="paragraph" w:customStyle="1" w:styleId="Zadeva">
    <w:name w:val="Zadeva"/>
    <w:basedOn w:val="Navaden"/>
    <w:next w:val="Navaden"/>
    <w:rsid w:val="002A65C9"/>
    <w:pPr>
      <w:jc w:val="left"/>
    </w:pPr>
    <w:rPr>
      <w:rFonts w:ascii="Novarese" w:hAnsi="Novarese"/>
      <w:b/>
      <w:szCs w:val="20"/>
      <w:lang w:val="en-US"/>
    </w:rPr>
  </w:style>
  <w:style w:type="paragraph" w:customStyle="1" w:styleId="BodyTextIndent21">
    <w:name w:val="Body Text Indent 21"/>
    <w:basedOn w:val="Navaden"/>
    <w:rsid w:val="00F40216"/>
    <w:pPr>
      <w:ind w:left="426" w:hanging="426"/>
    </w:pPr>
    <w:rPr>
      <w:b/>
      <w:szCs w:val="20"/>
    </w:rPr>
  </w:style>
  <w:style w:type="paragraph" w:styleId="Noga">
    <w:name w:val="footer"/>
    <w:basedOn w:val="Navaden"/>
    <w:rsid w:val="00F40216"/>
    <w:pPr>
      <w:tabs>
        <w:tab w:val="center" w:pos="4819"/>
        <w:tab w:val="right" w:pos="9071"/>
      </w:tabs>
      <w:jc w:val="left"/>
    </w:pPr>
    <w:rPr>
      <w:sz w:val="22"/>
      <w:szCs w:val="20"/>
    </w:rPr>
  </w:style>
  <w:style w:type="character" w:customStyle="1" w:styleId="splosnadolocilaZnak">
    <w:name w:val="splosna dolocila Znak"/>
    <w:basedOn w:val="Privzetapisavaodstavka"/>
    <w:link w:val="splosnadolocila"/>
    <w:rsid w:val="007B23D0"/>
    <w:rPr>
      <w:sz w:val="24"/>
      <w:szCs w:val="24"/>
    </w:rPr>
  </w:style>
  <w:style w:type="paragraph" w:customStyle="1" w:styleId="sportneigre-naslov">
    <w:name w:val="sportne igre-naslov"/>
    <w:basedOn w:val="Navaden"/>
    <w:rsid w:val="007B23D0"/>
    <w:pPr>
      <w:numPr>
        <w:numId w:val="18"/>
      </w:numPr>
    </w:pPr>
    <w:rPr>
      <w:b/>
    </w:rPr>
  </w:style>
  <w:style w:type="paragraph" w:customStyle="1" w:styleId="SlogNaslov2Levo0cmVisee063cm">
    <w:name w:val="Slog Naslov 2 + Levo:  0 cm Viseče:  063 cm"/>
    <w:basedOn w:val="Naslov2"/>
    <w:link w:val="SlogNaslov2Levo0cmVisee063cmZnak"/>
    <w:rsid w:val="008D2116"/>
    <w:rPr>
      <w:rFonts w:cs="Times New Roman"/>
      <w:bCs w:val="0"/>
      <w:iCs w:val="0"/>
      <w:szCs w:val="20"/>
    </w:rPr>
  </w:style>
  <w:style w:type="paragraph" w:customStyle="1" w:styleId="SlogSlogNaslov2Levo0cmVisee063cmKrepko">
    <w:name w:val="Slog Slog Naslov 2 + Levo:  0 cm Viseče:  063 cm + Krepko"/>
    <w:basedOn w:val="SlogNaslov2Levo0cmVisee063cm"/>
    <w:link w:val="SlogSlogNaslov2Levo0cmVisee063cmKrepkoZnakZnak"/>
    <w:rsid w:val="008D2116"/>
    <w:pPr>
      <w:numPr>
        <w:ilvl w:val="1"/>
        <w:numId w:val="24"/>
      </w:numPr>
    </w:pPr>
    <w:rPr>
      <w:b/>
      <w:bCs/>
    </w:rPr>
  </w:style>
  <w:style w:type="character" w:customStyle="1" w:styleId="SlogNaslov2Levo0cmVisee063cmZnak">
    <w:name w:val="Slog Naslov 2 + Levo:  0 cm Viseče:  063 cm Znak"/>
    <w:basedOn w:val="Naslov2Znak"/>
    <w:link w:val="SlogNaslov2Levo0cmVisee063cm"/>
    <w:rsid w:val="00917F77"/>
    <w:rPr>
      <w:rFonts w:cs="Arial"/>
      <w:bCs/>
      <w:iCs/>
      <w:sz w:val="24"/>
      <w:szCs w:val="28"/>
      <w:lang w:val="sl-SI" w:eastAsia="sl-SI" w:bidi="ar-SA"/>
    </w:rPr>
  </w:style>
  <w:style w:type="character" w:customStyle="1" w:styleId="SlogSlogNaslov2Levo0cmVisee063cmKrepkoZnakZnak">
    <w:name w:val="Slog Slog Naslov 2 + Levo:  0 cm Viseče:  063 cm + Krepko Znak Znak"/>
    <w:basedOn w:val="SlogNaslov2Levo0cmVisee063cmZnak"/>
    <w:link w:val="SlogSlogNaslov2Levo0cmVisee063cmKrepko"/>
    <w:rsid w:val="008D2116"/>
    <w:rPr>
      <w:rFonts w:cs="Arial"/>
      <w:b/>
      <w:bCs/>
      <w:iCs/>
      <w:sz w:val="24"/>
      <w:szCs w:val="28"/>
      <w:lang w:val="sl-SI" w:eastAsia="sl-SI" w:bidi="ar-SA"/>
    </w:rPr>
  </w:style>
  <w:style w:type="paragraph" w:styleId="Telobesedila-zamik">
    <w:name w:val="Body Text Indent"/>
    <w:basedOn w:val="Navaden"/>
    <w:rsid w:val="00AD1E7F"/>
    <w:pPr>
      <w:spacing w:after="120"/>
      <w:ind w:left="283"/>
      <w:jc w:val="left"/>
    </w:pPr>
    <w:rPr>
      <w:sz w:val="20"/>
      <w:szCs w:val="20"/>
    </w:rPr>
  </w:style>
  <w:style w:type="table" w:styleId="Tabelamrea">
    <w:name w:val="Table Grid"/>
    <w:basedOn w:val="Navadnatabela"/>
    <w:rsid w:val="00AD1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2">
    <w:name w:val="Body Text Indent 2"/>
    <w:basedOn w:val="Navaden"/>
    <w:rsid w:val="00AD1E7F"/>
    <w:pPr>
      <w:spacing w:after="120" w:line="480" w:lineRule="auto"/>
      <w:ind w:left="283"/>
      <w:jc w:val="left"/>
    </w:pPr>
    <w:rPr>
      <w:sz w:val="20"/>
      <w:szCs w:val="20"/>
    </w:rPr>
  </w:style>
  <w:style w:type="paragraph" w:customStyle="1" w:styleId="sportneigre-nogomet">
    <w:name w:val="sportne igre-nogomet"/>
    <w:basedOn w:val="Navaden"/>
    <w:rsid w:val="007B23D0"/>
    <w:pPr>
      <w:numPr>
        <w:numId w:val="13"/>
      </w:numPr>
    </w:pPr>
  </w:style>
  <w:style w:type="paragraph" w:customStyle="1" w:styleId="sportneigre-kosarka">
    <w:name w:val="sportne igre-kosarka"/>
    <w:basedOn w:val="sportneigre-nogomet"/>
    <w:rsid w:val="007B23D0"/>
    <w:pPr>
      <w:numPr>
        <w:numId w:val="14"/>
      </w:numPr>
    </w:pPr>
  </w:style>
  <w:style w:type="paragraph" w:customStyle="1" w:styleId="sportneigre-odbojka">
    <w:name w:val="sportne igre-odbojka"/>
    <w:basedOn w:val="sportneigre-kosarka"/>
    <w:rsid w:val="007B23D0"/>
    <w:pPr>
      <w:numPr>
        <w:numId w:val="15"/>
      </w:numPr>
    </w:pPr>
  </w:style>
  <w:style w:type="paragraph" w:customStyle="1" w:styleId="sportneigre-tenis">
    <w:name w:val="sportne igre-tenis"/>
    <w:basedOn w:val="sportneigre-odbojka"/>
    <w:rsid w:val="007B23D0"/>
    <w:pPr>
      <w:numPr>
        <w:numId w:val="16"/>
      </w:numPr>
    </w:pPr>
  </w:style>
  <w:style w:type="paragraph" w:customStyle="1" w:styleId="sportneigre-kegljanje">
    <w:name w:val="sportne igre-kegljanje"/>
    <w:basedOn w:val="sportneigre-tenis"/>
    <w:rsid w:val="007B23D0"/>
    <w:pPr>
      <w:numPr>
        <w:numId w:val="19"/>
      </w:numPr>
    </w:pPr>
  </w:style>
  <w:style w:type="paragraph" w:customStyle="1" w:styleId="sportneigre-namtenis">
    <w:name w:val="sportne igre-nam.tenis"/>
    <w:basedOn w:val="sportneigre-kegljanje"/>
    <w:rsid w:val="007B23D0"/>
    <w:pPr>
      <w:numPr>
        <w:numId w:val="12"/>
      </w:numPr>
    </w:pPr>
  </w:style>
  <w:style w:type="paragraph" w:customStyle="1" w:styleId="animacijskiprogrami-naslov">
    <w:name w:val="animacijski programi-naslov"/>
    <w:basedOn w:val="sportneigre-naslov"/>
    <w:rsid w:val="007B23D0"/>
    <w:pPr>
      <w:numPr>
        <w:numId w:val="17"/>
      </w:numPr>
    </w:pPr>
  </w:style>
  <w:style w:type="paragraph" w:customStyle="1" w:styleId="animprog-tek">
    <w:name w:val="anim.prog-tek"/>
    <w:basedOn w:val="sportneigre-kegljanje"/>
    <w:rsid w:val="007B23D0"/>
    <w:pPr>
      <w:numPr>
        <w:numId w:val="20"/>
      </w:numPr>
    </w:pPr>
  </w:style>
  <w:style w:type="paragraph" w:customStyle="1" w:styleId="animprog-pohodnistvo">
    <w:name w:val="anim.prog-pohodnistvo"/>
    <w:basedOn w:val="animprog-tek"/>
    <w:rsid w:val="007B23D0"/>
    <w:pPr>
      <w:numPr>
        <w:numId w:val="22"/>
      </w:numPr>
    </w:pPr>
  </w:style>
  <w:style w:type="paragraph" w:customStyle="1" w:styleId="animprog-kolesarjenje">
    <w:name w:val="anim.prog-kolesarjenje"/>
    <w:basedOn w:val="animprog-pohodnistvo"/>
    <w:rsid w:val="007B23D0"/>
    <w:pPr>
      <w:numPr>
        <w:numId w:val="21"/>
      </w:numPr>
    </w:pPr>
  </w:style>
  <w:style w:type="paragraph" w:customStyle="1" w:styleId="SlogNaslov2Krepko1">
    <w:name w:val="Slog Naslov 2 + Krepko1"/>
    <w:basedOn w:val="Naslov2"/>
    <w:rsid w:val="00E730BA"/>
    <w:pPr>
      <w:tabs>
        <w:tab w:val="num" w:pos="576"/>
      </w:tabs>
      <w:ind w:left="576" w:hanging="576"/>
    </w:pPr>
    <w:rPr>
      <w:b/>
      <w:iCs w:val="0"/>
    </w:rPr>
  </w:style>
  <w:style w:type="paragraph" w:styleId="Kazalovsebine2">
    <w:name w:val="toc 2"/>
    <w:basedOn w:val="Navaden"/>
    <w:next w:val="Navaden"/>
    <w:autoRedefine/>
    <w:semiHidden/>
    <w:rsid w:val="00C93F9F"/>
    <w:pPr>
      <w:ind w:left="240"/>
    </w:pPr>
  </w:style>
  <w:style w:type="paragraph" w:styleId="z-vrhobrazca">
    <w:name w:val="HTML Top of Form"/>
    <w:basedOn w:val="Navaden"/>
    <w:next w:val="Navaden"/>
    <w:hidden/>
    <w:rsid w:val="000B2E80"/>
    <w:pPr>
      <w:pBdr>
        <w:bottom w:val="single" w:sz="6" w:space="1" w:color="auto"/>
      </w:pBdr>
      <w:jc w:val="center"/>
    </w:pPr>
    <w:rPr>
      <w:rFonts w:ascii="Arial" w:hAnsi="Arial" w:cs="Arial"/>
      <w:vanish/>
      <w:sz w:val="16"/>
      <w:szCs w:val="16"/>
    </w:rPr>
  </w:style>
  <w:style w:type="paragraph" w:styleId="z-dnoobrazca">
    <w:name w:val="HTML Bottom of Form"/>
    <w:basedOn w:val="Navaden"/>
    <w:next w:val="Navaden"/>
    <w:hidden/>
    <w:rsid w:val="000B2E80"/>
    <w:pPr>
      <w:pBdr>
        <w:top w:val="single" w:sz="6" w:space="1" w:color="auto"/>
      </w:pBdr>
      <w:jc w:val="center"/>
    </w:pPr>
    <w:rPr>
      <w:rFonts w:ascii="Arial" w:hAnsi="Arial" w:cs="Arial"/>
      <w:vanish/>
      <w:sz w:val="16"/>
      <w:szCs w:val="16"/>
    </w:rPr>
  </w:style>
  <w:style w:type="paragraph" w:customStyle="1" w:styleId="clen">
    <w:name w:val="clen"/>
    <w:basedOn w:val="Navaden"/>
    <w:link w:val="clenZnak"/>
    <w:rsid w:val="00003685"/>
    <w:pPr>
      <w:tabs>
        <w:tab w:val="num" w:pos="720"/>
      </w:tabs>
      <w:ind w:left="720" w:hanging="360"/>
      <w:jc w:val="center"/>
    </w:pPr>
    <w:rPr>
      <w:bCs/>
    </w:rPr>
  </w:style>
  <w:style w:type="character" w:customStyle="1" w:styleId="clenZnak">
    <w:name w:val="clen Znak"/>
    <w:basedOn w:val="Privzetapisavaodstavka"/>
    <w:link w:val="clen"/>
    <w:rsid w:val="00003685"/>
    <w:rPr>
      <w:bCs/>
      <w:sz w:val="24"/>
      <w:szCs w:val="24"/>
      <w:lang w:val="sl-SI" w:eastAsia="sl-SI" w:bidi="ar-SA"/>
    </w:rPr>
  </w:style>
  <w:style w:type="character" w:customStyle="1" w:styleId="macekm">
    <w:name w:val="macekm"/>
    <w:basedOn w:val="Privzetapisavaodstavka"/>
    <w:semiHidden/>
    <w:rsid w:val="00214475"/>
    <w:rPr>
      <w:rFonts w:ascii="Tahoma" w:hAnsi="Tahoma"/>
      <w:b w:val="0"/>
      <w:bCs w:val="0"/>
      <w:i w:val="0"/>
      <w:iCs w:val="0"/>
      <w:strike w:val="0"/>
      <w:color w:val="auto"/>
      <w:sz w:val="24"/>
      <w:szCs w:val="24"/>
      <w:u w:val="none"/>
    </w:rPr>
  </w:style>
  <w:style w:type="paragraph" w:customStyle="1" w:styleId="ure">
    <w:name w:val="ure"/>
    <w:basedOn w:val="Navaden"/>
    <w:rsid w:val="00771008"/>
    <w:pPr>
      <w:numPr>
        <w:numId w:val="23"/>
      </w:numPr>
      <w:tabs>
        <w:tab w:val="left" w:pos="-540"/>
        <w:tab w:val="left" w:pos="-360"/>
        <w:tab w:val="left" w:pos="2520"/>
        <w:tab w:val="right" w:pos="9000"/>
      </w:tabs>
      <w:jc w:val="left"/>
    </w:pPr>
    <w:rPr>
      <w:bCs/>
    </w:rPr>
  </w:style>
  <w:style w:type="character" w:customStyle="1" w:styleId="ZnakZnak">
    <w:name w:val="Znak Znak"/>
    <w:basedOn w:val="Privzetapisavaodstavka"/>
    <w:rsid w:val="009B50B7"/>
    <w:rPr>
      <w:rFonts w:cs="Arial"/>
      <w:bCs/>
      <w:iCs/>
      <w:sz w:val="24"/>
      <w:szCs w:val="28"/>
      <w:lang w:val="sl-SI" w:eastAsia="sl-SI" w:bidi="ar-SA"/>
    </w:rPr>
  </w:style>
  <w:style w:type="paragraph" w:styleId="E-potnipodpis">
    <w:name w:val="E-mail Signature"/>
    <w:basedOn w:val="Navaden"/>
    <w:rsid w:val="00FA4BFB"/>
    <w:pPr>
      <w:spacing w:before="100" w:beforeAutospacing="1" w:after="100" w:afterAutospacing="1"/>
      <w:jc w:val="left"/>
    </w:pPr>
  </w:style>
  <w:style w:type="paragraph" w:styleId="Odstavekseznama">
    <w:name w:val="List Paragraph"/>
    <w:basedOn w:val="Navaden"/>
    <w:uiPriority w:val="34"/>
    <w:qFormat/>
    <w:rsid w:val="009D2136"/>
    <w:pPr>
      <w:spacing w:after="200" w:line="276" w:lineRule="auto"/>
      <w:ind w:left="720"/>
      <w:contextualSpacing/>
      <w:jc w:val="left"/>
    </w:pPr>
    <w:rPr>
      <w:rFonts w:ascii="Calibri" w:eastAsia="Calibri" w:hAnsi="Calibri"/>
      <w:sz w:val="22"/>
      <w:szCs w:val="22"/>
      <w:lang w:eastAsia="en-US"/>
    </w:rPr>
  </w:style>
  <w:style w:type="paragraph" w:customStyle="1" w:styleId="Default">
    <w:name w:val="Default"/>
    <w:rsid w:val="004D1D84"/>
    <w:pPr>
      <w:autoSpaceDE w:val="0"/>
      <w:autoSpaceDN w:val="0"/>
      <w:adjustRightInd w:val="0"/>
    </w:pPr>
    <w:rPr>
      <w:color w:val="000000"/>
      <w:sz w:val="24"/>
      <w:szCs w:val="24"/>
      <w:lang w:val="en-US" w:eastAsia="en-US"/>
    </w:rPr>
  </w:style>
  <w:style w:type="character" w:customStyle="1" w:styleId="TelobesedilaZnak">
    <w:name w:val="Telo besedila Znak"/>
    <w:basedOn w:val="Privzetapisavaodstavka"/>
    <w:link w:val="Telobesedila"/>
    <w:rsid w:val="008C107B"/>
    <w:rPr>
      <w:sz w:val="24"/>
      <w:szCs w:val="24"/>
    </w:rPr>
  </w:style>
  <w:style w:type="paragraph" w:styleId="Revizija">
    <w:name w:val="Revision"/>
    <w:hidden/>
    <w:uiPriority w:val="99"/>
    <w:semiHidden/>
    <w:rsid w:val="00035E62"/>
    <w:rPr>
      <w:sz w:val="24"/>
      <w:szCs w:val="24"/>
    </w:rPr>
  </w:style>
  <w:style w:type="paragraph" w:styleId="Brezrazmikov">
    <w:name w:val="No Spacing"/>
    <w:uiPriority w:val="1"/>
    <w:qFormat/>
    <w:rsid w:val="008F5F3B"/>
    <w:rPr>
      <w:rFonts w:ascii="Calibri" w:eastAsia="Calibri" w:hAnsi="Calibri"/>
      <w:sz w:val="22"/>
      <w:szCs w:val="22"/>
      <w:lang w:eastAsia="en-US"/>
    </w:rPr>
  </w:style>
  <w:style w:type="character" w:customStyle="1" w:styleId="star">
    <w:name w:val="star"/>
    <w:basedOn w:val="Privzetapisavaodstavka"/>
    <w:rsid w:val="008A279F"/>
  </w:style>
  <w:style w:type="paragraph" w:styleId="Navadensplet">
    <w:name w:val="Normal (Web)"/>
    <w:basedOn w:val="Navaden"/>
    <w:uiPriority w:val="99"/>
    <w:unhideWhenUsed/>
    <w:rsid w:val="009205B2"/>
    <w:pPr>
      <w:spacing w:before="100" w:beforeAutospacing="1" w:after="100" w:afterAutospacing="1"/>
      <w:jc w:val="left"/>
    </w:pPr>
    <w:rPr>
      <w:rFonts w:eastAsiaTheme="minorEastAsia"/>
    </w:rPr>
  </w:style>
  <w:style w:type="character" w:customStyle="1" w:styleId="Naslov1Znak">
    <w:name w:val="Naslov 1 Znak"/>
    <w:basedOn w:val="Privzetapisavaodstavka"/>
    <w:link w:val="Naslov1"/>
    <w:rsid w:val="009E6F0E"/>
    <w:rPr>
      <w:rFonts w:ascii="Arial" w:hAnsi="Arial"/>
      <w:b/>
      <w:sz w:val="22"/>
    </w:rPr>
  </w:style>
  <w:style w:type="character" w:customStyle="1" w:styleId="GlavaZnak">
    <w:name w:val="Glava Znak"/>
    <w:basedOn w:val="Privzetapisavaodstavka"/>
    <w:link w:val="Glava"/>
    <w:rsid w:val="009E6F0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5416">
      <w:bodyDiv w:val="1"/>
      <w:marLeft w:val="0"/>
      <w:marRight w:val="0"/>
      <w:marTop w:val="0"/>
      <w:marBottom w:val="0"/>
      <w:divBdr>
        <w:top w:val="none" w:sz="0" w:space="0" w:color="auto"/>
        <w:left w:val="none" w:sz="0" w:space="0" w:color="auto"/>
        <w:bottom w:val="none" w:sz="0" w:space="0" w:color="auto"/>
        <w:right w:val="none" w:sz="0" w:space="0" w:color="auto"/>
      </w:divBdr>
    </w:div>
    <w:div w:id="113445003">
      <w:bodyDiv w:val="1"/>
      <w:marLeft w:val="0"/>
      <w:marRight w:val="0"/>
      <w:marTop w:val="0"/>
      <w:marBottom w:val="0"/>
      <w:divBdr>
        <w:top w:val="none" w:sz="0" w:space="0" w:color="auto"/>
        <w:left w:val="none" w:sz="0" w:space="0" w:color="auto"/>
        <w:bottom w:val="none" w:sz="0" w:space="0" w:color="auto"/>
        <w:right w:val="none" w:sz="0" w:space="0" w:color="auto"/>
      </w:divBdr>
    </w:div>
    <w:div w:id="215971973">
      <w:bodyDiv w:val="1"/>
      <w:marLeft w:val="0"/>
      <w:marRight w:val="0"/>
      <w:marTop w:val="0"/>
      <w:marBottom w:val="0"/>
      <w:divBdr>
        <w:top w:val="none" w:sz="0" w:space="0" w:color="auto"/>
        <w:left w:val="none" w:sz="0" w:space="0" w:color="auto"/>
        <w:bottom w:val="none" w:sz="0" w:space="0" w:color="auto"/>
        <w:right w:val="none" w:sz="0" w:space="0" w:color="auto"/>
      </w:divBdr>
    </w:div>
    <w:div w:id="246501495">
      <w:bodyDiv w:val="1"/>
      <w:marLeft w:val="0"/>
      <w:marRight w:val="0"/>
      <w:marTop w:val="0"/>
      <w:marBottom w:val="0"/>
      <w:divBdr>
        <w:top w:val="none" w:sz="0" w:space="0" w:color="auto"/>
        <w:left w:val="none" w:sz="0" w:space="0" w:color="auto"/>
        <w:bottom w:val="none" w:sz="0" w:space="0" w:color="auto"/>
        <w:right w:val="none" w:sz="0" w:space="0" w:color="auto"/>
      </w:divBdr>
    </w:div>
    <w:div w:id="407071907">
      <w:bodyDiv w:val="1"/>
      <w:marLeft w:val="0"/>
      <w:marRight w:val="0"/>
      <w:marTop w:val="0"/>
      <w:marBottom w:val="0"/>
      <w:divBdr>
        <w:top w:val="none" w:sz="0" w:space="0" w:color="auto"/>
        <w:left w:val="none" w:sz="0" w:space="0" w:color="auto"/>
        <w:bottom w:val="none" w:sz="0" w:space="0" w:color="auto"/>
        <w:right w:val="none" w:sz="0" w:space="0" w:color="auto"/>
      </w:divBdr>
    </w:div>
    <w:div w:id="434063298">
      <w:bodyDiv w:val="1"/>
      <w:marLeft w:val="0"/>
      <w:marRight w:val="0"/>
      <w:marTop w:val="0"/>
      <w:marBottom w:val="0"/>
      <w:divBdr>
        <w:top w:val="none" w:sz="0" w:space="0" w:color="auto"/>
        <w:left w:val="none" w:sz="0" w:space="0" w:color="auto"/>
        <w:bottom w:val="none" w:sz="0" w:space="0" w:color="auto"/>
        <w:right w:val="none" w:sz="0" w:space="0" w:color="auto"/>
      </w:divBdr>
    </w:div>
    <w:div w:id="473984481">
      <w:bodyDiv w:val="1"/>
      <w:marLeft w:val="0"/>
      <w:marRight w:val="0"/>
      <w:marTop w:val="0"/>
      <w:marBottom w:val="0"/>
      <w:divBdr>
        <w:top w:val="none" w:sz="0" w:space="0" w:color="auto"/>
        <w:left w:val="none" w:sz="0" w:space="0" w:color="auto"/>
        <w:bottom w:val="none" w:sz="0" w:space="0" w:color="auto"/>
        <w:right w:val="none" w:sz="0" w:space="0" w:color="auto"/>
      </w:divBdr>
    </w:div>
    <w:div w:id="539435454">
      <w:bodyDiv w:val="1"/>
      <w:marLeft w:val="0"/>
      <w:marRight w:val="0"/>
      <w:marTop w:val="0"/>
      <w:marBottom w:val="0"/>
      <w:divBdr>
        <w:top w:val="none" w:sz="0" w:space="0" w:color="auto"/>
        <w:left w:val="none" w:sz="0" w:space="0" w:color="auto"/>
        <w:bottom w:val="none" w:sz="0" w:space="0" w:color="auto"/>
        <w:right w:val="none" w:sz="0" w:space="0" w:color="auto"/>
      </w:divBdr>
    </w:div>
    <w:div w:id="553853395">
      <w:bodyDiv w:val="1"/>
      <w:marLeft w:val="0"/>
      <w:marRight w:val="0"/>
      <w:marTop w:val="0"/>
      <w:marBottom w:val="0"/>
      <w:divBdr>
        <w:top w:val="none" w:sz="0" w:space="0" w:color="auto"/>
        <w:left w:val="none" w:sz="0" w:space="0" w:color="auto"/>
        <w:bottom w:val="none" w:sz="0" w:space="0" w:color="auto"/>
        <w:right w:val="none" w:sz="0" w:space="0" w:color="auto"/>
      </w:divBdr>
    </w:div>
    <w:div w:id="624238547">
      <w:bodyDiv w:val="1"/>
      <w:marLeft w:val="0"/>
      <w:marRight w:val="0"/>
      <w:marTop w:val="0"/>
      <w:marBottom w:val="0"/>
      <w:divBdr>
        <w:top w:val="none" w:sz="0" w:space="0" w:color="auto"/>
        <w:left w:val="none" w:sz="0" w:space="0" w:color="auto"/>
        <w:bottom w:val="none" w:sz="0" w:space="0" w:color="auto"/>
        <w:right w:val="none" w:sz="0" w:space="0" w:color="auto"/>
      </w:divBdr>
    </w:div>
    <w:div w:id="689573591">
      <w:bodyDiv w:val="1"/>
      <w:marLeft w:val="0"/>
      <w:marRight w:val="0"/>
      <w:marTop w:val="0"/>
      <w:marBottom w:val="0"/>
      <w:divBdr>
        <w:top w:val="none" w:sz="0" w:space="0" w:color="auto"/>
        <w:left w:val="none" w:sz="0" w:space="0" w:color="auto"/>
        <w:bottom w:val="none" w:sz="0" w:space="0" w:color="auto"/>
        <w:right w:val="none" w:sz="0" w:space="0" w:color="auto"/>
      </w:divBdr>
    </w:div>
    <w:div w:id="749818001">
      <w:bodyDiv w:val="1"/>
      <w:marLeft w:val="0"/>
      <w:marRight w:val="0"/>
      <w:marTop w:val="0"/>
      <w:marBottom w:val="0"/>
      <w:divBdr>
        <w:top w:val="none" w:sz="0" w:space="0" w:color="auto"/>
        <w:left w:val="none" w:sz="0" w:space="0" w:color="auto"/>
        <w:bottom w:val="none" w:sz="0" w:space="0" w:color="auto"/>
        <w:right w:val="none" w:sz="0" w:space="0" w:color="auto"/>
      </w:divBdr>
    </w:div>
    <w:div w:id="790902929">
      <w:bodyDiv w:val="1"/>
      <w:marLeft w:val="0"/>
      <w:marRight w:val="0"/>
      <w:marTop w:val="0"/>
      <w:marBottom w:val="0"/>
      <w:divBdr>
        <w:top w:val="none" w:sz="0" w:space="0" w:color="auto"/>
        <w:left w:val="none" w:sz="0" w:space="0" w:color="auto"/>
        <w:bottom w:val="none" w:sz="0" w:space="0" w:color="auto"/>
        <w:right w:val="none" w:sz="0" w:space="0" w:color="auto"/>
      </w:divBdr>
    </w:div>
    <w:div w:id="829909823">
      <w:bodyDiv w:val="1"/>
      <w:marLeft w:val="0"/>
      <w:marRight w:val="0"/>
      <w:marTop w:val="0"/>
      <w:marBottom w:val="0"/>
      <w:divBdr>
        <w:top w:val="none" w:sz="0" w:space="0" w:color="auto"/>
        <w:left w:val="none" w:sz="0" w:space="0" w:color="auto"/>
        <w:bottom w:val="none" w:sz="0" w:space="0" w:color="auto"/>
        <w:right w:val="none" w:sz="0" w:space="0" w:color="auto"/>
      </w:divBdr>
    </w:div>
    <w:div w:id="833453821">
      <w:bodyDiv w:val="1"/>
      <w:marLeft w:val="0"/>
      <w:marRight w:val="0"/>
      <w:marTop w:val="0"/>
      <w:marBottom w:val="0"/>
      <w:divBdr>
        <w:top w:val="none" w:sz="0" w:space="0" w:color="auto"/>
        <w:left w:val="none" w:sz="0" w:space="0" w:color="auto"/>
        <w:bottom w:val="none" w:sz="0" w:space="0" w:color="auto"/>
        <w:right w:val="none" w:sz="0" w:space="0" w:color="auto"/>
      </w:divBdr>
    </w:div>
    <w:div w:id="918365634">
      <w:bodyDiv w:val="1"/>
      <w:marLeft w:val="0"/>
      <w:marRight w:val="0"/>
      <w:marTop w:val="0"/>
      <w:marBottom w:val="0"/>
      <w:divBdr>
        <w:top w:val="none" w:sz="0" w:space="0" w:color="auto"/>
        <w:left w:val="none" w:sz="0" w:space="0" w:color="auto"/>
        <w:bottom w:val="none" w:sz="0" w:space="0" w:color="auto"/>
        <w:right w:val="none" w:sz="0" w:space="0" w:color="auto"/>
      </w:divBdr>
    </w:div>
    <w:div w:id="961422715">
      <w:bodyDiv w:val="1"/>
      <w:marLeft w:val="0"/>
      <w:marRight w:val="0"/>
      <w:marTop w:val="0"/>
      <w:marBottom w:val="0"/>
      <w:divBdr>
        <w:top w:val="none" w:sz="0" w:space="0" w:color="auto"/>
        <w:left w:val="none" w:sz="0" w:space="0" w:color="auto"/>
        <w:bottom w:val="none" w:sz="0" w:space="0" w:color="auto"/>
        <w:right w:val="none" w:sz="0" w:space="0" w:color="auto"/>
      </w:divBdr>
    </w:div>
    <w:div w:id="1117409583">
      <w:bodyDiv w:val="1"/>
      <w:marLeft w:val="0"/>
      <w:marRight w:val="0"/>
      <w:marTop w:val="0"/>
      <w:marBottom w:val="0"/>
      <w:divBdr>
        <w:top w:val="none" w:sz="0" w:space="0" w:color="auto"/>
        <w:left w:val="none" w:sz="0" w:space="0" w:color="auto"/>
        <w:bottom w:val="none" w:sz="0" w:space="0" w:color="auto"/>
        <w:right w:val="none" w:sz="0" w:space="0" w:color="auto"/>
      </w:divBdr>
    </w:div>
    <w:div w:id="1123305053">
      <w:bodyDiv w:val="1"/>
      <w:marLeft w:val="0"/>
      <w:marRight w:val="0"/>
      <w:marTop w:val="0"/>
      <w:marBottom w:val="0"/>
      <w:divBdr>
        <w:top w:val="none" w:sz="0" w:space="0" w:color="auto"/>
        <w:left w:val="none" w:sz="0" w:space="0" w:color="auto"/>
        <w:bottom w:val="none" w:sz="0" w:space="0" w:color="auto"/>
        <w:right w:val="none" w:sz="0" w:space="0" w:color="auto"/>
      </w:divBdr>
    </w:div>
    <w:div w:id="1154906219">
      <w:bodyDiv w:val="1"/>
      <w:marLeft w:val="0"/>
      <w:marRight w:val="0"/>
      <w:marTop w:val="0"/>
      <w:marBottom w:val="0"/>
      <w:divBdr>
        <w:top w:val="none" w:sz="0" w:space="0" w:color="auto"/>
        <w:left w:val="none" w:sz="0" w:space="0" w:color="auto"/>
        <w:bottom w:val="none" w:sz="0" w:space="0" w:color="auto"/>
        <w:right w:val="none" w:sz="0" w:space="0" w:color="auto"/>
      </w:divBdr>
    </w:div>
    <w:div w:id="1221745436">
      <w:bodyDiv w:val="1"/>
      <w:marLeft w:val="0"/>
      <w:marRight w:val="0"/>
      <w:marTop w:val="0"/>
      <w:marBottom w:val="0"/>
      <w:divBdr>
        <w:top w:val="none" w:sz="0" w:space="0" w:color="auto"/>
        <w:left w:val="none" w:sz="0" w:space="0" w:color="auto"/>
        <w:bottom w:val="none" w:sz="0" w:space="0" w:color="auto"/>
        <w:right w:val="none" w:sz="0" w:space="0" w:color="auto"/>
      </w:divBdr>
    </w:div>
    <w:div w:id="1293755112">
      <w:bodyDiv w:val="1"/>
      <w:marLeft w:val="0"/>
      <w:marRight w:val="0"/>
      <w:marTop w:val="0"/>
      <w:marBottom w:val="0"/>
      <w:divBdr>
        <w:top w:val="none" w:sz="0" w:space="0" w:color="auto"/>
        <w:left w:val="none" w:sz="0" w:space="0" w:color="auto"/>
        <w:bottom w:val="none" w:sz="0" w:space="0" w:color="auto"/>
        <w:right w:val="none" w:sz="0" w:space="0" w:color="auto"/>
      </w:divBdr>
      <w:divsChild>
        <w:div w:id="43605204">
          <w:marLeft w:val="0"/>
          <w:marRight w:val="0"/>
          <w:marTop w:val="0"/>
          <w:marBottom w:val="0"/>
          <w:divBdr>
            <w:top w:val="none" w:sz="0" w:space="0" w:color="auto"/>
            <w:left w:val="none" w:sz="0" w:space="0" w:color="auto"/>
            <w:bottom w:val="none" w:sz="0" w:space="0" w:color="auto"/>
            <w:right w:val="none" w:sz="0" w:space="0" w:color="auto"/>
          </w:divBdr>
          <w:divsChild>
            <w:div w:id="1881017555">
              <w:marLeft w:val="0"/>
              <w:marRight w:val="0"/>
              <w:marTop w:val="0"/>
              <w:marBottom w:val="0"/>
              <w:divBdr>
                <w:top w:val="none" w:sz="0" w:space="0" w:color="auto"/>
                <w:left w:val="none" w:sz="0" w:space="0" w:color="auto"/>
                <w:bottom w:val="none" w:sz="0" w:space="0" w:color="auto"/>
                <w:right w:val="none" w:sz="0" w:space="0" w:color="auto"/>
              </w:divBdr>
              <w:divsChild>
                <w:div w:id="672419084">
                  <w:marLeft w:val="0"/>
                  <w:marRight w:val="0"/>
                  <w:marTop w:val="0"/>
                  <w:marBottom w:val="0"/>
                  <w:divBdr>
                    <w:top w:val="none" w:sz="0" w:space="0" w:color="auto"/>
                    <w:left w:val="none" w:sz="0" w:space="0" w:color="auto"/>
                    <w:bottom w:val="none" w:sz="0" w:space="0" w:color="auto"/>
                    <w:right w:val="none" w:sz="0" w:space="0" w:color="auto"/>
                  </w:divBdr>
                  <w:divsChild>
                    <w:div w:id="1090078257">
                      <w:marLeft w:val="0"/>
                      <w:marRight w:val="0"/>
                      <w:marTop w:val="0"/>
                      <w:marBottom w:val="0"/>
                      <w:divBdr>
                        <w:top w:val="none" w:sz="0" w:space="0" w:color="auto"/>
                        <w:left w:val="none" w:sz="0" w:space="0" w:color="auto"/>
                        <w:bottom w:val="none" w:sz="0" w:space="0" w:color="auto"/>
                        <w:right w:val="none" w:sz="0" w:space="0" w:color="auto"/>
                      </w:divBdr>
                    </w:div>
                    <w:div w:id="1659773558">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544712047">
                      <w:marLeft w:val="0"/>
                      <w:marRight w:val="0"/>
                      <w:marTop w:val="0"/>
                      <w:marBottom w:val="0"/>
                      <w:divBdr>
                        <w:top w:val="none" w:sz="0" w:space="0" w:color="auto"/>
                        <w:left w:val="none" w:sz="0" w:space="0" w:color="auto"/>
                        <w:bottom w:val="none" w:sz="0" w:space="0" w:color="auto"/>
                        <w:right w:val="none" w:sz="0" w:space="0" w:color="auto"/>
                      </w:divBdr>
                    </w:div>
                    <w:div w:id="808475556">
                      <w:marLeft w:val="0"/>
                      <w:marRight w:val="0"/>
                      <w:marTop w:val="0"/>
                      <w:marBottom w:val="0"/>
                      <w:divBdr>
                        <w:top w:val="none" w:sz="0" w:space="0" w:color="auto"/>
                        <w:left w:val="none" w:sz="0" w:space="0" w:color="auto"/>
                        <w:bottom w:val="none" w:sz="0" w:space="0" w:color="auto"/>
                        <w:right w:val="none" w:sz="0" w:space="0" w:color="auto"/>
                      </w:divBdr>
                    </w:div>
                    <w:div w:id="1085689273">
                      <w:marLeft w:val="0"/>
                      <w:marRight w:val="0"/>
                      <w:marTop w:val="0"/>
                      <w:marBottom w:val="0"/>
                      <w:divBdr>
                        <w:top w:val="none" w:sz="0" w:space="0" w:color="auto"/>
                        <w:left w:val="none" w:sz="0" w:space="0" w:color="auto"/>
                        <w:bottom w:val="none" w:sz="0" w:space="0" w:color="auto"/>
                        <w:right w:val="none" w:sz="0" w:space="0" w:color="auto"/>
                      </w:divBdr>
                    </w:div>
                    <w:div w:id="1246574754">
                      <w:marLeft w:val="0"/>
                      <w:marRight w:val="0"/>
                      <w:marTop w:val="0"/>
                      <w:marBottom w:val="0"/>
                      <w:divBdr>
                        <w:top w:val="none" w:sz="0" w:space="0" w:color="auto"/>
                        <w:left w:val="none" w:sz="0" w:space="0" w:color="auto"/>
                        <w:bottom w:val="none" w:sz="0" w:space="0" w:color="auto"/>
                        <w:right w:val="none" w:sz="0" w:space="0" w:color="auto"/>
                      </w:divBdr>
                    </w:div>
                    <w:div w:id="864827903">
                      <w:marLeft w:val="0"/>
                      <w:marRight w:val="0"/>
                      <w:marTop w:val="0"/>
                      <w:marBottom w:val="0"/>
                      <w:divBdr>
                        <w:top w:val="none" w:sz="0" w:space="0" w:color="auto"/>
                        <w:left w:val="none" w:sz="0" w:space="0" w:color="auto"/>
                        <w:bottom w:val="none" w:sz="0" w:space="0" w:color="auto"/>
                        <w:right w:val="none" w:sz="0" w:space="0" w:color="auto"/>
                      </w:divBdr>
                    </w:div>
                    <w:div w:id="191767785">
                      <w:marLeft w:val="0"/>
                      <w:marRight w:val="0"/>
                      <w:marTop w:val="0"/>
                      <w:marBottom w:val="0"/>
                      <w:divBdr>
                        <w:top w:val="none" w:sz="0" w:space="0" w:color="auto"/>
                        <w:left w:val="none" w:sz="0" w:space="0" w:color="auto"/>
                        <w:bottom w:val="none" w:sz="0" w:space="0" w:color="auto"/>
                        <w:right w:val="none" w:sz="0" w:space="0" w:color="auto"/>
                      </w:divBdr>
                    </w:div>
                    <w:div w:id="404911230">
                      <w:marLeft w:val="0"/>
                      <w:marRight w:val="0"/>
                      <w:marTop w:val="0"/>
                      <w:marBottom w:val="0"/>
                      <w:divBdr>
                        <w:top w:val="none" w:sz="0" w:space="0" w:color="auto"/>
                        <w:left w:val="none" w:sz="0" w:space="0" w:color="auto"/>
                        <w:bottom w:val="none" w:sz="0" w:space="0" w:color="auto"/>
                        <w:right w:val="none" w:sz="0" w:space="0" w:color="auto"/>
                      </w:divBdr>
                    </w:div>
                    <w:div w:id="1018508671">
                      <w:marLeft w:val="0"/>
                      <w:marRight w:val="0"/>
                      <w:marTop w:val="0"/>
                      <w:marBottom w:val="0"/>
                      <w:divBdr>
                        <w:top w:val="none" w:sz="0" w:space="0" w:color="auto"/>
                        <w:left w:val="none" w:sz="0" w:space="0" w:color="auto"/>
                        <w:bottom w:val="none" w:sz="0" w:space="0" w:color="auto"/>
                        <w:right w:val="none" w:sz="0" w:space="0" w:color="auto"/>
                      </w:divBdr>
                    </w:div>
                    <w:div w:id="1830516009">
                      <w:marLeft w:val="0"/>
                      <w:marRight w:val="0"/>
                      <w:marTop w:val="0"/>
                      <w:marBottom w:val="0"/>
                      <w:divBdr>
                        <w:top w:val="none" w:sz="0" w:space="0" w:color="auto"/>
                        <w:left w:val="none" w:sz="0" w:space="0" w:color="auto"/>
                        <w:bottom w:val="none" w:sz="0" w:space="0" w:color="auto"/>
                        <w:right w:val="none" w:sz="0" w:space="0" w:color="auto"/>
                      </w:divBdr>
                    </w:div>
                    <w:div w:id="13421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429709">
      <w:bodyDiv w:val="1"/>
      <w:marLeft w:val="0"/>
      <w:marRight w:val="0"/>
      <w:marTop w:val="0"/>
      <w:marBottom w:val="0"/>
      <w:divBdr>
        <w:top w:val="none" w:sz="0" w:space="0" w:color="auto"/>
        <w:left w:val="none" w:sz="0" w:space="0" w:color="auto"/>
        <w:bottom w:val="none" w:sz="0" w:space="0" w:color="auto"/>
        <w:right w:val="none" w:sz="0" w:space="0" w:color="auto"/>
      </w:divBdr>
    </w:div>
    <w:div w:id="1305549310">
      <w:bodyDiv w:val="1"/>
      <w:marLeft w:val="0"/>
      <w:marRight w:val="0"/>
      <w:marTop w:val="0"/>
      <w:marBottom w:val="0"/>
      <w:divBdr>
        <w:top w:val="none" w:sz="0" w:space="0" w:color="auto"/>
        <w:left w:val="none" w:sz="0" w:space="0" w:color="auto"/>
        <w:bottom w:val="none" w:sz="0" w:space="0" w:color="auto"/>
        <w:right w:val="none" w:sz="0" w:space="0" w:color="auto"/>
      </w:divBdr>
    </w:div>
    <w:div w:id="1312977855">
      <w:bodyDiv w:val="1"/>
      <w:marLeft w:val="0"/>
      <w:marRight w:val="0"/>
      <w:marTop w:val="0"/>
      <w:marBottom w:val="0"/>
      <w:divBdr>
        <w:top w:val="none" w:sz="0" w:space="0" w:color="auto"/>
        <w:left w:val="none" w:sz="0" w:space="0" w:color="auto"/>
        <w:bottom w:val="none" w:sz="0" w:space="0" w:color="auto"/>
        <w:right w:val="none" w:sz="0" w:space="0" w:color="auto"/>
      </w:divBdr>
    </w:div>
    <w:div w:id="1320843888">
      <w:bodyDiv w:val="1"/>
      <w:marLeft w:val="0"/>
      <w:marRight w:val="0"/>
      <w:marTop w:val="0"/>
      <w:marBottom w:val="0"/>
      <w:divBdr>
        <w:top w:val="none" w:sz="0" w:space="0" w:color="auto"/>
        <w:left w:val="none" w:sz="0" w:space="0" w:color="auto"/>
        <w:bottom w:val="none" w:sz="0" w:space="0" w:color="auto"/>
        <w:right w:val="none" w:sz="0" w:space="0" w:color="auto"/>
      </w:divBdr>
      <w:divsChild>
        <w:div w:id="805586851">
          <w:marLeft w:val="0"/>
          <w:marRight w:val="0"/>
          <w:marTop w:val="0"/>
          <w:marBottom w:val="0"/>
          <w:divBdr>
            <w:top w:val="none" w:sz="0" w:space="0" w:color="auto"/>
            <w:left w:val="none" w:sz="0" w:space="0" w:color="auto"/>
            <w:bottom w:val="none" w:sz="0" w:space="0" w:color="auto"/>
            <w:right w:val="none" w:sz="0" w:space="0" w:color="auto"/>
          </w:divBdr>
          <w:divsChild>
            <w:div w:id="1102650091">
              <w:marLeft w:val="0"/>
              <w:marRight w:val="0"/>
              <w:marTop w:val="0"/>
              <w:marBottom w:val="0"/>
              <w:divBdr>
                <w:top w:val="none" w:sz="0" w:space="0" w:color="auto"/>
                <w:left w:val="none" w:sz="0" w:space="0" w:color="auto"/>
                <w:bottom w:val="none" w:sz="0" w:space="0" w:color="auto"/>
                <w:right w:val="none" w:sz="0" w:space="0" w:color="auto"/>
              </w:divBdr>
              <w:divsChild>
                <w:div w:id="558251968">
                  <w:marLeft w:val="0"/>
                  <w:marRight w:val="0"/>
                  <w:marTop w:val="0"/>
                  <w:marBottom w:val="0"/>
                  <w:divBdr>
                    <w:top w:val="none" w:sz="0" w:space="0" w:color="auto"/>
                    <w:left w:val="none" w:sz="0" w:space="0" w:color="auto"/>
                    <w:bottom w:val="none" w:sz="0" w:space="0" w:color="auto"/>
                    <w:right w:val="none" w:sz="0" w:space="0" w:color="auto"/>
                  </w:divBdr>
                  <w:divsChild>
                    <w:div w:id="893741364">
                      <w:marLeft w:val="0"/>
                      <w:marRight w:val="0"/>
                      <w:marTop w:val="0"/>
                      <w:marBottom w:val="0"/>
                      <w:divBdr>
                        <w:top w:val="none" w:sz="0" w:space="0" w:color="auto"/>
                        <w:left w:val="none" w:sz="0" w:space="0" w:color="auto"/>
                        <w:bottom w:val="none" w:sz="0" w:space="0" w:color="auto"/>
                        <w:right w:val="none" w:sz="0" w:space="0" w:color="auto"/>
                      </w:divBdr>
                      <w:divsChild>
                        <w:div w:id="351886020">
                          <w:marLeft w:val="0"/>
                          <w:marRight w:val="0"/>
                          <w:marTop w:val="0"/>
                          <w:marBottom w:val="0"/>
                          <w:divBdr>
                            <w:top w:val="none" w:sz="0" w:space="0" w:color="auto"/>
                            <w:left w:val="none" w:sz="0" w:space="0" w:color="auto"/>
                            <w:bottom w:val="none" w:sz="0" w:space="0" w:color="auto"/>
                            <w:right w:val="none" w:sz="0" w:space="0" w:color="auto"/>
                          </w:divBdr>
                          <w:divsChild>
                            <w:div w:id="95946794">
                              <w:marLeft w:val="0"/>
                              <w:marRight w:val="0"/>
                              <w:marTop w:val="0"/>
                              <w:marBottom w:val="0"/>
                              <w:divBdr>
                                <w:top w:val="none" w:sz="0" w:space="0" w:color="auto"/>
                                <w:left w:val="none" w:sz="0" w:space="0" w:color="auto"/>
                                <w:bottom w:val="none" w:sz="0" w:space="0" w:color="auto"/>
                                <w:right w:val="none" w:sz="0" w:space="0" w:color="auto"/>
                              </w:divBdr>
                              <w:divsChild>
                                <w:div w:id="1447697967">
                                  <w:marLeft w:val="0"/>
                                  <w:marRight w:val="0"/>
                                  <w:marTop w:val="0"/>
                                  <w:marBottom w:val="0"/>
                                  <w:divBdr>
                                    <w:top w:val="none" w:sz="0" w:space="0" w:color="auto"/>
                                    <w:left w:val="none" w:sz="0" w:space="0" w:color="auto"/>
                                    <w:bottom w:val="none" w:sz="0" w:space="0" w:color="auto"/>
                                    <w:right w:val="none" w:sz="0" w:space="0" w:color="auto"/>
                                  </w:divBdr>
                                </w:div>
                              </w:divsChild>
                            </w:div>
                            <w:div w:id="231887386">
                              <w:marLeft w:val="0"/>
                              <w:marRight w:val="0"/>
                              <w:marTop w:val="0"/>
                              <w:marBottom w:val="0"/>
                              <w:divBdr>
                                <w:top w:val="none" w:sz="0" w:space="0" w:color="auto"/>
                                <w:left w:val="none" w:sz="0" w:space="0" w:color="auto"/>
                                <w:bottom w:val="none" w:sz="0" w:space="0" w:color="auto"/>
                                <w:right w:val="none" w:sz="0" w:space="0" w:color="auto"/>
                              </w:divBdr>
                              <w:divsChild>
                                <w:div w:id="1568415813">
                                  <w:marLeft w:val="0"/>
                                  <w:marRight w:val="0"/>
                                  <w:marTop w:val="0"/>
                                  <w:marBottom w:val="0"/>
                                  <w:divBdr>
                                    <w:top w:val="none" w:sz="0" w:space="0" w:color="auto"/>
                                    <w:left w:val="none" w:sz="0" w:space="0" w:color="auto"/>
                                    <w:bottom w:val="none" w:sz="0" w:space="0" w:color="auto"/>
                                    <w:right w:val="none" w:sz="0" w:space="0" w:color="auto"/>
                                  </w:divBdr>
                                </w:div>
                              </w:divsChild>
                            </w:div>
                            <w:div w:id="327372482">
                              <w:marLeft w:val="0"/>
                              <w:marRight w:val="0"/>
                              <w:marTop w:val="0"/>
                              <w:marBottom w:val="0"/>
                              <w:divBdr>
                                <w:top w:val="none" w:sz="0" w:space="0" w:color="auto"/>
                                <w:left w:val="none" w:sz="0" w:space="0" w:color="auto"/>
                                <w:bottom w:val="none" w:sz="0" w:space="0" w:color="auto"/>
                                <w:right w:val="none" w:sz="0" w:space="0" w:color="auto"/>
                              </w:divBdr>
                              <w:divsChild>
                                <w:div w:id="2042394853">
                                  <w:marLeft w:val="0"/>
                                  <w:marRight w:val="0"/>
                                  <w:marTop w:val="0"/>
                                  <w:marBottom w:val="0"/>
                                  <w:divBdr>
                                    <w:top w:val="none" w:sz="0" w:space="0" w:color="auto"/>
                                    <w:left w:val="none" w:sz="0" w:space="0" w:color="auto"/>
                                    <w:bottom w:val="none" w:sz="0" w:space="0" w:color="auto"/>
                                    <w:right w:val="none" w:sz="0" w:space="0" w:color="auto"/>
                                  </w:divBdr>
                                  <w:divsChild>
                                    <w:div w:id="273951740">
                                      <w:marLeft w:val="0"/>
                                      <w:marRight w:val="0"/>
                                      <w:marTop w:val="0"/>
                                      <w:marBottom w:val="0"/>
                                      <w:divBdr>
                                        <w:top w:val="none" w:sz="0" w:space="0" w:color="auto"/>
                                        <w:left w:val="none" w:sz="0" w:space="0" w:color="auto"/>
                                        <w:bottom w:val="none" w:sz="0" w:space="0" w:color="auto"/>
                                        <w:right w:val="none" w:sz="0" w:space="0" w:color="auto"/>
                                      </w:divBdr>
                                      <w:divsChild>
                                        <w:div w:id="14325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47070">
                              <w:marLeft w:val="0"/>
                              <w:marRight w:val="0"/>
                              <w:marTop w:val="0"/>
                              <w:marBottom w:val="0"/>
                              <w:divBdr>
                                <w:top w:val="none" w:sz="0" w:space="0" w:color="auto"/>
                                <w:left w:val="none" w:sz="0" w:space="0" w:color="auto"/>
                                <w:bottom w:val="none" w:sz="0" w:space="0" w:color="auto"/>
                                <w:right w:val="none" w:sz="0" w:space="0" w:color="auto"/>
                              </w:divBdr>
                              <w:divsChild>
                                <w:div w:id="1547255803">
                                  <w:marLeft w:val="0"/>
                                  <w:marRight w:val="0"/>
                                  <w:marTop w:val="0"/>
                                  <w:marBottom w:val="0"/>
                                  <w:divBdr>
                                    <w:top w:val="none" w:sz="0" w:space="0" w:color="auto"/>
                                    <w:left w:val="none" w:sz="0" w:space="0" w:color="auto"/>
                                    <w:bottom w:val="none" w:sz="0" w:space="0" w:color="auto"/>
                                    <w:right w:val="none" w:sz="0" w:space="0" w:color="auto"/>
                                  </w:divBdr>
                                </w:div>
                              </w:divsChild>
                            </w:div>
                            <w:div w:id="446513480">
                              <w:marLeft w:val="0"/>
                              <w:marRight w:val="0"/>
                              <w:marTop w:val="0"/>
                              <w:marBottom w:val="0"/>
                              <w:divBdr>
                                <w:top w:val="none" w:sz="0" w:space="0" w:color="auto"/>
                                <w:left w:val="none" w:sz="0" w:space="0" w:color="auto"/>
                                <w:bottom w:val="none" w:sz="0" w:space="0" w:color="auto"/>
                                <w:right w:val="none" w:sz="0" w:space="0" w:color="auto"/>
                              </w:divBdr>
                              <w:divsChild>
                                <w:div w:id="1398355902">
                                  <w:marLeft w:val="0"/>
                                  <w:marRight w:val="0"/>
                                  <w:marTop w:val="0"/>
                                  <w:marBottom w:val="0"/>
                                  <w:divBdr>
                                    <w:top w:val="none" w:sz="0" w:space="0" w:color="auto"/>
                                    <w:left w:val="none" w:sz="0" w:space="0" w:color="auto"/>
                                    <w:bottom w:val="none" w:sz="0" w:space="0" w:color="auto"/>
                                    <w:right w:val="none" w:sz="0" w:space="0" w:color="auto"/>
                                  </w:divBdr>
                                </w:div>
                              </w:divsChild>
                            </w:div>
                            <w:div w:id="456799497">
                              <w:marLeft w:val="0"/>
                              <w:marRight w:val="0"/>
                              <w:marTop w:val="0"/>
                              <w:marBottom w:val="0"/>
                              <w:divBdr>
                                <w:top w:val="none" w:sz="0" w:space="0" w:color="auto"/>
                                <w:left w:val="none" w:sz="0" w:space="0" w:color="auto"/>
                                <w:bottom w:val="none" w:sz="0" w:space="0" w:color="auto"/>
                                <w:right w:val="none" w:sz="0" w:space="0" w:color="auto"/>
                              </w:divBdr>
                              <w:divsChild>
                                <w:div w:id="68970244">
                                  <w:marLeft w:val="0"/>
                                  <w:marRight w:val="0"/>
                                  <w:marTop w:val="0"/>
                                  <w:marBottom w:val="0"/>
                                  <w:divBdr>
                                    <w:top w:val="none" w:sz="0" w:space="0" w:color="auto"/>
                                    <w:left w:val="none" w:sz="0" w:space="0" w:color="auto"/>
                                    <w:bottom w:val="none" w:sz="0" w:space="0" w:color="auto"/>
                                    <w:right w:val="none" w:sz="0" w:space="0" w:color="auto"/>
                                  </w:divBdr>
                                </w:div>
                              </w:divsChild>
                            </w:div>
                            <w:div w:id="599873515">
                              <w:marLeft w:val="0"/>
                              <w:marRight w:val="0"/>
                              <w:marTop w:val="0"/>
                              <w:marBottom w:val="0"/>
                              <w:divBdr>
                                <w:top w:val="none" w:sz="0" w:space="0" w:color="auto"/>
                                <w:left w:val="none" w:sz="0" w:space="0" w:color="auto"/>
                                <w:bottom w:val="none" w:sz="0" w:space="0" w:color="auto"/>
                                <w:right w:val="none" w:sz="0" w:space="0" w:color="auto"/>
                              </w:divBdr>
                              <w:divsChild>
                                <w:div w:id="307827904">
                                  <w:marLeft w:val="0"/>
                                  <w:marRight w:val="0"/>
                                  <w:marTop w:val="0"/>
                                  <w:marBottom w:val="0"/>
                                  <w:divBdr>
                                    <w:top w:val="none" w:sz="0" w:space="0" w:color="auto"/>
                                    <w:left w:val="none" w:sz="0" w:space="0" w:color="auto"/>
                                    <w:bottom w:val="none" w:sz="0" w:space="0" w:color="auto"/>
                                    <w:right w:val="none" w:sz="0" w:space="0" w:color="auto"/>
                                  </w:divBdr>
                                  <w:divsChild>
                                    <w:div w:id="85731294">
                                      <w:marLeft w:val="0"/>
                                      <w:marRight w:val="0"/>
                                      <w:marTop w:val="0"/>
                                      <w:marBottom w:val="0"/>
                                      <w:divBdr>
                                        <w:top w:val="none" w:sz="0" w:space="0" w:color="auto"/>
                                        <w:left w:val="none" w:sz="0" w:space="0" w:color="auto"/>
                                        <w:bottom w:val="none" w:sz="0" w:space="0" w:color="auto"/>
                                        <w:right w:val="none" w:sz="0" w:space="0" w:color="auto"/>
                                      </w:divBdr>
                                      <w:divsChild>
                                        <w:div w:id="12645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92690">
                              <w:marLeft w:val="0"/>
                              <w:marRight w:val="0"/>
                              <w:marTop w:val="0"/>
                              <w:marBottom w:val="0"/>
                              <w:divBdr>
                                <w:top w:val="none" w:sz="0" w:space="0" w:color="auto"/>
                                <w:left w:val="none" w:sz="0" w:space="0" w:color="auto"/>
                                <w:bottom w:val="none" w:sz="0" w:space="0" w:color="auto"/>
                                <w:right w:val="none" w:sz="0" w:space="0" w:color="auto"/>
                              </w:divBdr>
                              <w:divsChild>
                                <w:div w:id="541131918">
                                  <w:marLeft w:val="0"/>
                                  <w:marRight w:val="0"/>
                                  <w:marTop w:val="0"/>
                                  <w:marBottom w:val="0"/>
                                  <w:divBdr>
                                    <w:top w:val="none" w:sz="0" w:space="0" w:color="auto"/>
                                    <w:left w:val="none" w:sz="0" w:space="0" w:color="auto"/>
                                    <w:bottom w:val="none" w:sz="0" w:space="0" w:color="auto"/>
                                    <w:right w:val="none" w:sz="0" w:space="0" w:color="auto"/>
                                  </w:divBdr>
                                </w:div>
                              </w:divsChild>
                            </w:div>
                            <w:div w:id="1119954736">
                              <w:marLeft w:val="0"/>
                              <w:marRight w:val="0"/>
                              <w:marTop w:val="0"/>
                              <w:marBottom w:val="0"/>
                              <w:divBdr>
                                <w:top w:val="none" w:sz="0" w:space="0" w:color="auto"/>
                                <w:left w:val="none" w:sz="0" w:space="0" w:color="auto"/>
                                <w:bottom w:val="none" w:sz="0" w:space="0" w:color="auto"/>
                                <w:right w:val="none" w:sz="0" w:space="0" w:color="auto"/>
                              </w:divBdr>
                              <w:divsChild>
                                <w:div w:id="1295720068">
                                  <w:marLeft w:val="0"/>
                                  <w:marRight w:val="0"/>
                                  <w:marTop w:val="0"/>
                                  <w:marBottom w:val="0"/>
                                  <w:divBdr>
                                    <w:top w:val="none" w:sz="0" w:space="0" w:color="auto"/>
                                    <w:left w:val="none" w:sz="0" w:space="0" w:color="auto"/>
                                    <w:bottom w:val="none" w:sz="0" w:space="0" w:color="auto"/>
                                    <w:right w:val="none" w:sz="0" w:space="0" w:color="auto"/>
                                  </w:divBdr>
                                </w:div>
                              </w:divsChild>
                            </w:div>
                            <w:div w:id="1252739528">
                              <w:marLeft w:val="0"/>
                              <w:marRight w:val="0"/>
                              <w:marTop w:val="0"/>
                              <w:marBottom w:val="0"/>
                              <w:divBdr>
                                <w:top w:val="none" w:sz="0" w:space="0" w:color="auto"/>
                                <w:left w:val="none" w:sz="0" w:space="0" w:color="auto"/>
                                <w:bottom w:val="none" w:sz="0" w:space="0" w:color="auto"/>
                                <w:right w:val="none" w:sz="0" w:space="0" w:color="auto"/>
                              </w:divBdr>
                              <w:divsChild>
                                <w:div w:id="1055810822">
                                  <w:marLeft w:val="0"/>
                                  <w:marRight w:val="0"/>
                                  <w:marTop w:val="0"/>
                                  <w:marBottom w:val="0"/>
                                  <w:divBdr>
                                    <w:top w:val="none" w:sz="0" w:space="0" w:color="auto"/>
                                    <w:left w:val="none" w:sz="0" w:space="0" w:color="auto"/>
                                    <w:bottom w:val="none" w:sz="0" w:space="0" w:color="auto"/>
                                    <w:right w:val="none" w:sz="0" w:space="0" w:color="auto"/>
                                  </w:divBdr>
                                </w:div>
                              </w:divsChild>
                            </w:div>
                            <w:div w:id="1287466955">
                              <w:marLeft w:val="0"/>
                              <w:marRight w:val="0"/>
                              <w:marTop w:val="0"/>
                              <w:marBottom w:val="0"/>
                              <w:divBdr>
                                <w:top w:val="none" w:sz="0" w:space="0" w:color="auto"/>
                                <w:left w:val="none" w:sz="0" w:space="0" w:color="auto"/>
                                <w:bottom w:val="none" w:sz="0" w:space="0" w:color="auto"/>
                                <w:right w:val="none" w:sz="0" w:space="0" w:color="auto"/>
                              </w:divBdr>
                              <w:divsChild>
                                <w:div w:id="1845127271">
                                  <w:marLeft w:val="0"/>
                                  <w:marRight w:val="0"/>
                                  <w:marTop w:val="0"/>
                                  <w:marBottom w:val="0"/>
                                  <w:divBdr>
                                    <w:top w:val="none" w:sz="0" w:space="0" w:color="auto"/>
                                    <w:left w:val="none" w:sz="0" w:space="0" w:color="auto"/>
                                    <w:bottom w:val="none" w:sz="0" w:space="0" w:color="auto"/>
                                    <w:right w:val="none" w:sz="0" w:space="0" w:color="auto"/>
                                  </w:divBdr>
                                </w:div>
                              </w:divsChild>
                            </w:div>
                            <w:div w:id="1332754450">
                              <w:marLeft w:val="0"/>
                              <w:marRight w:val="0"/>
                              <w:marTop w:val="0"/>
                              <w:marBottom w:val="0"/>
                              <w:divBdr>
                                <w:top w:val="none" w:sz="0" w:space="0" w:color="auto"/>
                                <w:left w:val="none" w:sz="0" w:space="0" w:color="auto"/>
                                <w:bottom w:val="none" w:sz="0" w:space="0" w:color="auto"/>
                                <w:right w:val="none" w:sz="0" w:space="0" w:color="auto"/>
                              </w:divBdr>
                              <w:divsChild>
                                <w:div w:id="433284252">
                                  <w:marLeft w:val="0"/>
                                  <w:marRight w:val="0"/>
                                  <w:marTop w:val="0"/>
                                  <w:marBottom w:val="0"/>
                                  <w:divBdr>
                                    <w:top w:val="none" w:sz="0" w:space="0" w:color="auto"/>
                                    <w:left w:val="none" w:sz="0" w:space="0" w:color="auto"/>
                                    <w:bottom w:val="none" w:sz="0" w:space="0" w:color="auto"/>
                                    <w:right w:val="none" w:sz="0" w:space="0" w:color="auto"/>
                                  </w:divBdr>
                                </w:div>
                              </w:divsChild>
                            </w:div>
                            <w:div w:id="1428968409">
                              <w:marLeft w:val="0"/>
                              <w:marRight w:val="0"/>
                              <w:marTop w:val="0"/>
                              <w:marBottom w:val="0"/>
                              <w:divBdr>
                                <w:top w:val="none" w:sz="0" w:space="0" w:color="auto"/>
                                <w:left w:val="none" w:sz="0" w:space="0" w:color="auto"/>
                                <w:bottom w:val="none" w:sz="0" w:space="0" w:color="auto"/>
                                <w:right w:val="none" w:sz="0" w:space="0" w:color="auto"/>
                              </w:divBdr>
                              <w:divsChild>
                                <w:div w:id="481310893">
                                  <w:marLeft w:val="0"/>
                                  <w:marRight w:val="0"/>
                                  <w:marTop w:val="0"/>
                                  <w:marBottom w:val="0"/>
                                  <w:divBdr>
                                    <w:top w:val="none" w:sz="0" w:space="0" w:color="auto"/>
                                    <w:left w:val="none" w:sz="0" w:space="0" w:color="auto"/>
                                    <w:bottom w:val="none" w:sz="0" w:space="0" w:color="auto"/>
                                    <w:right w:val="none" w:sz="0" w:space="0" w:color="auto"/>
                                  </w:divBdr>
                                </w:div>
                              </w:divsChild>
                            </w:div>
                            <w:div w:id="1447577449">
                              <w:marLeft w:val="0"/>
                              <w:marRight w:val="0"/>
                              <w:marTop w:val="0"/>
                              <w:marBottom w:val="0"/>
                              <w:divBdr>
                                <w:top w:val="none" w:sz="0" w:space="0" w:color="auto"/>
                                <w:left w:val="none" w:sz="0" w:space="0" w:color="auto"/>
                                <w:bottom w:val="none" w:sz="0" w:space="0" w:color="auto"/>
                                <w:right w:val="none" w:sz="0" w:space="0" w:color="auto"/>
                              </w:divBdr>
                              <w:divsChild>
                                <w:div w:id="1159542136">
                                  <w:marLeft w:val="0"/>
                                  <w:marRight w:val="0"/>
                                  <w:marTop w:val="0"/>
                                  <w:marBottom w:val="0"/>
                                  <w:divBdr>
                                    <w:top w:val="none" w:sz="0" w:space="0" w:color="auto"/>
                                    <w:left w:val="none" w:sz="0" w:space="0" w:color="auto"/>
                                    <w:bottom w:val="none" w:sz="0" w:space="0" w:color="auto"/>
                                    <w:right w:val="none" w:sz="0" w:space="0" w:color="auto"/>
                                  </w:divBdr>
                                </w:div>
                              </w:divsChild>
                            </w:div>
                            <w:div w:id="1462722772">
                              <w:marLeft w:val="0"/>
                              <w:marRight w:val="0"/>
                              <w:marTop w:val="0"/>
                              <w:marBottom w:val="0"/>
                              <w:divBdr>
                                <w:top w:val="none" w:sz="0" w:space="0" w:color="auto"/>
                                <w:left w:val="none" w:sz="0" w:space="0" w:color="auto"/>
                                <w:bottom w:val="none" w:sz="0" w:space="0" w:color="auto"/>
                                <w:right w:val="none" w:sz="0" w:space="0" w:color="auto"/>
                              </w:divBdr>
                              <w:divsChild>
                                <w:div w:id="2050638922">
                                  <w:marLeft w:val="0"/>
                                  <w:marRight w:val="0"/>
                                  <w:marTop w:val="0"/>
                                  <w:marBottom w:val="0"/>
                                  <w:divBdr>
                                    <w:top w:val="none" w:sz="0" w:space="0" w:color="auto"/>
                                    <w:left w:val="none" w:sz="0" w:space="0" w:color="auto"/>
                                    <w:bottom w:val="none" w:sz="0" w:space="0" w:color="auto"/>
                                    <w:right w:val="none" w:sz="0" w:space="0" w:color="auto"/>
                                  </w:divBdr>
                                </w:div>
                              </w:divsChild>
                            </w:div>
                            <w:div w:id="1616981578">
                              <w:marLeft w:val="0"/>
                              <w:marRight w:val="0"/>
                              <w:marTop w:val="0"/>
                              <w:marBottom w:val="0"/>
                              <w:divBdr>
                                <w:top w:val="none" w:sz="0" w:space="0" w:color="auto"/>
                                <w:left w:val="none" w:sz="0" w:space="0" w:color="auto"/>
                                <w:bottom w:val="none" w:sz="0" w:space="0" w:color="auto"/>
                                <w:right w:val="none" w:sz="0" w:space="0" w:color="auto"/>
                              </w:divBdr>
                              <w:divsChild>
                                <w:div w:id="655229724">
                                  <w:marLeft w:val="0"/>
                                  <w:marRight w:val="0"/>
                                  <w:marTop w:val="0"/>
                                  <w:marBottom w:val="0"/>
                                  <w:divBdr>
                                    <w:top w:val="none" w:sz="0" w:space="0" w:color="auto"/>
                                    <w:left w:val="none" w:sz="0" w:space="0" w:color="auto"/>
                                    <w:bottom w:val="none" w:sz="0" w:space="0" w:color="auto"/>
                                    <w:right w:val="none" w:sz="0" w:space="0" w:color="auto"/>
                                  </w:divBdr>
                                </w:div>
                              </w:divsChild>
                            </w:div>
                            <w:div w:id="1626692360">
                              <w:marLeft w:val="0"/>
                              <w:marRight w:val="0"/>
                              <w:marTop w:val="0"/>
                              <w:marBottom w:val="0"/>
                              <w:divBdr>
                                <w:top w:val="none" w:sz="0" w:space="0" w:color="auto"/>
                                <w:left w:val="none" w:sz="0" w:space="0" w:color="auto"/>
                                <w:bottom w:val="none" w:sz="0" w:space="0" w:color="auto"/>
                                <w:right w:val="none" w:sz="0" w:space="0" w:color="auto"/>
                              </w:divBdr>
                              <w:divsChild>
                                <w:div w:id="769817781">
                                  <w:marLeft w:val="0"/>
                                  <w:marRight w:val="0"/>
                                  <w:marTop w:val="0"/>
                                  <w:marBottom w:val="0"/>
                                  <w:divBdr>
                                    <w:top w:val="none" w:sz="0" w:space="0" w:color="auto"/>
                                    <w:left w:val="none" w:sz="0" w:space="0" w:color="auto"/>
                                    <w:bottom w:val="none" w:sz="0" w:space="0" w:color="auto"/>
                                    <w:right w:val="none" w:sz="0" w:space="0" w:color="auto"/>
                                  </w:divBdr>
                                </w:div>
                              </w:divsChild>
                            </w:div>
                            <w:div w:id="1754081952">
                              <w:marLeft w:val="0"/>
                              <w:marRight w:val="0"/>
                              <w:marTop w:val="0"/>
                              <w:marBottom w:val="0"/>
                              <w:divBdr>
                                <w:top w:val="none" w:sz="0" w:space="0" w:color="auto"/>
                                <w:left w:val="none" w:sz="0" w:space="0" w:color="auto"/>
                                <w:bottom w:val="none" w:sz="0" w:space="0" w:color="auto"/>
                                <w:right w:val="none" w:sz="0" w:space="0" w:color="auto"/>
                              </w:divBdr>
                              <w:divsChild>
                                <w:div w:id="854343363">
                                  <w:marLeft w:val="0"/>
                                  <w:marRight w:val="0"/>
                                  <w:marTop w:val="0"/>
                                  <w:marBottom w:val="0"/>
                                  <w:divBdr>
                                    <w:top w:val="none" w:sz="0" w:space="0" w:color="auto"/>
                                    <w:left w:val="none" w:sz="0" w:space="0" w:color="auto"/>
                                    <w:bottom w:val="none" w:sz="0" w:space="0" w:color="auto"/>
                                    <w:right w:val="none" w:sz="0" w:space="0" w:color="auto"/>
                                  </w:divBdr>
                                  <w:divsChild>
                                    <w:div w:id="955986458">
                                      <w:marLeft w:val="0"/>
                                      <w:marRight w:val="0"/>
                                      <w:marTop w:val="0"/>
                                      <w:marBottom w:val="0"/>
                                      <w:divBdr>
                                        <w:top w:val="none" w:sz="0" w:space="0" w:color="auto"/>
                                        <w:left w:val="none" w:sz="0" w:space="0" w:color="auto"/>
                                        <w:bottom w:val="none" w:sz="0" w:space="0" w:color="auto"/>
                                        <w:right w:val="none" w:sz="0" w:space="0" w:color="auto"/>
                                      </w:divBdr>
                                      <w:divsChild>
                                        <w:div w:id="16883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5260">
                              <w:marLeft w:val="0"/>
                              <w:marRight w:val="0"/>
                              <w:marTop w:val="0"/>
                              <w:marBottom w:val="0"/>
                              <w:divBdr>
                                <w:top w:val="none" w:sz="0" w:space="0" w:color="auto"/>
                                <w:left w:val="none" w:sz="0" w:space="0" w:color="auto"/>
                                <w:bottom w:val="none" w:sz="0" w:space="0" w:color="auto"/>
                                <w:right w:val="none" w:sz="0" w:space="0" w:color="auto"/>
                              </w:divBdr>
                              <w:divsChild>
                                <w:div w:id="1502624311">
                                  <w:marLeft w:val="0"/>
                                  <w:marRight w:val="0"/>
                                  <w:marTop w:val="0"/>
                                  <w:marBottom w:val="0"/>
                                  <w:divBdr>
                                    <w:top w:val="none" w:sz="0" w:space="0" w:color="auto"/>
                                    <w:left w:val="none" w:sz="0" w:space="0" w:color="auto"/>
                                    <w:bottom w:val="none" w:sz="0" w:space="0" w:color="auto"/>
                                    <w:right w:val="none" w:sz="0" w:space="0" w:color="auto"/>
                                  </w:divBdr>
                                  <w:divsChild>
                                    <w:div w:id="356925427">
                                      <w:marLeft w:val="0"/>
                                      <w:marRight w:val="0"/>
                                      <w:marTop w:val="0"/>
                                      <w:marBottom w:val="0"/>
                                      <w:divBdr>
                                        <w:top w:val="none" w:sz="0" w:space="0" w:color="auto"/>
                                        <w:left w:val="none" w:sz="0" w:space="0" w:color="auto"/>
                                        <w:bottom w:val="none" w:sz="0" w:space="0" w:color="auto"/>
                                        <w:right w:val="none" w:sz="0" w:space="0" w:color="auto"/>
                                      </w:divBdr>
                                      <w:divsChild>
                                        <w:div w:id="1366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9440">
                              <w:marLeft w:val="0"/>
                              <w:marRight w:val="0"/>
                              <w:marTop w:val="0"/>
                              <w:marBottom w:val="0"/>
                              <w:divBdr>
                                <w:top w:val="none" w:sz="0" w:space="0" w:color="auto"/>
                                <w:left w:val="none" w:sz="0" w:space="0" w:color="auto"/>
                                <w:bottom w:val="none" w:sz="0" w:space="0" w:color="auto"/>
                                <w:right w:val="none" w:sz="0" w:space="0" w:color="auto"/>
                              </w:divBdr>
                              <w:divsChild>
                                <w:div w:id="720523910">
                                  <w:marLeft w:val="0"/>
                                  <w:marRight w:val="0"/>
                                  <w:marTop w:val="0"/>
                                  <w:marBottom w:val="0"/>
                                  <w:divBdr>
                                    <w:top w:val="none" w:sz="0" w:space="0" w:color="auto"/>
                                    <w:left w:val="none" w:sz="0" w:space="0" w:color="auto"/>
                                    <w:bottom w:val="none" w:sz="0" w:space="0" w:color="auto"/>
                                    <w:right w:val="none" w:sz="0" w:space="0" w:color="auto"/>
                                  </w:divBdr>
                                </w:div>
                              </w:divsChild>
                            </w:div>
                            <w:div w:id="1956599494">
                              <w:marLeft w:val="0"/>
                              <w:marRight w:val="0"/>
                              <w:marTop w:val="0"/>
                              <w:marBottom w:val="0"/>
                              <w:divBdr>
                                <w:top w:val="none" w:sz="0" w:space="0" w:color="auto"/>
                                <w:left w:val="none" w:sz="0" w:space="0" w:color="auto"/>
                                <w:bottom w:val="none" w:sz="0" w:space="0" w:color="auto"/>
                                <w:right w:val="none" w:sz="0" w:space="0" w:color="auto"/>
                              </w:divBdr>
                              <w:divsChild>
                                <w:div w:id="17598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884592">
      <w:bodyDiv w:val="1"/>
      <w:marLeft w:val="0"/>
      <w:marRight w:val="0"/>
      <w:marTop w:val="0"/>
      <w:marBottom w:val="0"/>
      <w:divBdr>
        <w:top w:val="none" w:sz="0" w:space="0" w:color="auto"/>
        <w:left w:val="none" w:sz="0" w:space="0" w:color="auto"/>
        <w:bottom w:val="none" w:sz="0" w:space="0" w:color="auto"/>
        <w:right w:val="none" w:sz="0" w:space="0" w:color="auto"/>
      </w:divBdr>
    </w:div>
    <w:div w:id="1480272042">
      <w:bodyDiv w:val="1"/>
      <w:marLeft w:val="0"/>
      <w:marRight w:val="0"/>
      <w:marTop w:val="0"/>
      <w:marBottom w:val="0"/>
      <w:divBdr>
        <w:top w:val="none" w:sz="0" w:space="0" w:color="auto"/>
        <w:left w:val="none" w:sz="0" w:space="0" w:color="auto"/>
        <w:bottom w:val="none" w:sz="0" w:space="0" w:color="auto"/>
        <w:right w:val="none" w:sz="0" w:space="0" w:color="auto"/>
      </w:divBdr>
    </w:div>
    <w:div w:id="1514153271">
      <w:bodyDiv w:val="1"/>
      <w:marLeft w:val="0"/>
      <w:marRight w:val="0"/>
      <w:marTop w:val="0"/>
      <w:marBottom w:val="0"/>
      <w:divBdr>
        <w:top w:val="none" w:sz="0" w:space="0" w:color="auto"/>
        <w:left w:val="none" w:sz="0" w:space="0" w:color="auto"/>
        <w:bottom w:val="none" w:sz="0" w:space="0" w:color="auto"/>
        <w:right w:val="none" w:sz="0" w:space="0" w:color="auto"/>
      </w:divBdr>
    </w:div>
    <w:div w:id="1537543346">
      <w:bodyDiv w:val="1"/>
      <w:marLeft w:val="0"/>
      <w:marRight w:val="0"/>
      <w:marTop w:val="0"/>
      <w:marBottom w:val="0"/>
      <w:divBdr>
        <w:top w:val="none" w:sz="0" w:space="0" w:color="auto"/>
        <w:left w:val="none" w:sz="0" w:space="0" w:color="auto"/>
        <w:bottom w:val="none" w:sz="0" w:space="0" w:color="auto"/>
        <w:right w:val="none" w:sz="0" w:space="0" w:color="auto"/>
      </w:divBdr>
    </w:div>
    <w:div w:id="1567449309">
      <w:bodyDiv w:val="1"/>
      <w:marLeft w:val="0"/>
      <w:marRight w:val="0"/>
      <w:marTop w:val="0"/>
      <w:marBottom w:val="0"/>
      <w:divBdr>
        <w:top w:val="none" w:sz="0" w:space="0" w:color="auto"/>
        <w:left w:val="none" w:sz="0" w:space="0" w:color="auto"/>
        <w:bottom w:val="none" w:sz="0" w:space="0" w:color="auto"/>
        <w:right w:val="none" w:sz="0" w:space="0" w:color="auto"/>
      </w:divBdr>
      <w:divsChild>
        <w:div w:id="137650042">
          <w:marLeft w:val="0"/>
          <w:marRight w:val="0"/>
          <w:marTop w:val="0"/>
          <w:marBottom w:val="0"/>
          <w:divBdr>
            <w:top w:val="none" w:sz="0" w:space="0" w:color="auto"/>
            <w:left w:val="none" w:sz="0" w:space="0" w:color="auto"/>
            <w:bottom w:val="none" w:sz="0" w:space="0" w:color="auto"/>
            <w:right w:val="none" w:sz="0" w:space="0" w:color="auto"/>
          </w:divBdr>
          <w:divsChild>
            <w:div w:id="1671129879">
              <w:marLeft w:val="0"/>
              <w:marRight w:val="0"/>
              <w:marTop w:val="0"/>
              <w:marBottom w:val="0"/>
              <w:divBdr>
                <w:top w:val="none" w:sz="0" w:space="0" w:color="auto"/>
                <w:left w:val="none" w:sz="0" w:space="0" w:color="auto"/>
                <w:bottom w:val="none" w:sz="0" w:space="0" w:color="auto"/>
                <w:right w:val="none" w:sz="0" w:space="0" w:color="auto"/>
              </w:divBdr>
            </w:div>
          </w:divsChild>
        </w:div>
        <w:div w:id="1620143961">
          <w:marLeft w:val="0"/>
          <w:marRight w:val="0"/>
          <w:marTop w:val="0"/>
          <w:marBottom w:val="0"/>
          <w:divBdr>
            <w:top w:val="none" w:sz="0" w:space="0" w:color="auto"/>
            <w:left w:val="none" w:sz="0" w:space="0" w:color="auto"/>
            <w:bottom w:val="none" w:sz="0" w:space="0" w:color="auto"/>
            <w:right w:val="none" w:sz="0" w:space="0" w:color="auto"/>
          </w:divBdr>
          <w:divsChild>
            <w:div w:id="694616944">
              <w:marLeft w:val="0"/>
              <w:marRight w:val="0"/>
              <w:marTop w:val="0"/>
              <w:marBottom w:val="0"/>
              <w:divBdr>
                <w:top w:val="none" w:sz="0" w:space="0" w:color="auto"/>
                <w:left w:val="none" w:sz="0" w:space="0" w:color="auto"/>
                <w:bottom w:val="none" w:sz="0" w:space="0" w:color="auto"/>
                <w:right w:val="none" w:sz="0" w:space="0" w:color="auto"/>
              </w:divBdr>
            </w:div>
          </w:divsChild>
        </w:div>
        <w:div w:id="1944024146">
          <w:marLeft w:val="0"/>
          <w:marRight w:val="0"/>
          <w:marTop w:val="0"/>
          <w:marBottom w:val="0"/>
          <w:divBdr>
            <w:top w:val="none" w:sz="0" w:space="0" w:color="auto"/>
            <w:left w:val="none" w:sz="0" w:space="0" w:color="auto"/>
            <w:bottom w:val="none" w:sz="0" w:space="0" w:color="auto"/>
            <w:right w:val="none" w:sz="0" w:space="0" w:color="auto"/>
          </w:divBdr>
          <w:divsChild>
            <w:div w:id="18110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4209">
      <w:bodyDiv w:val="1"/>
      <w:marLeft w:val="0"/>
      <w:marRight w:val="0"/>
      <w:marTop w:val="0"/>
      <w:marBottom w:val="0"/>
      <w:divBdr>
        <w:top w:val="none" w:sz="0" w:space="0" w:color="auto"/>
        <w:left w:val="none" w:sz="0" w:space="0" w:color="auto"/>
        <w:bottom w:val="none" w:sz="0" w:space="0" w:color="auto"/>
        <w:right w:val="none" w:sz="0" w:space="0" w:color="auto"/>
      </w:divBdr>
    </w:div>
    <w:div w:id="1588349267">
      <w:bodyDiv w:val="1"/>
      <w:marLeft w:val="0"/>
      <w:marRight w:val="0"/>
      <w:marTop w:val="0"/>
      <w:marBottom w:val="0"/>
      <w:divBdr>
        <w:top w:val="none" w:sz="0" w:space="0" w:color="auto"/>
        <w:left w:val="none" w:sz="0" w:space="0" w:color="auto"/>
        <w:bottom w:val="none" w:sz="0" w:space="0" w:color="auto"/>
        <w:right w:val="none" w:sz="0" w:space="0" w:color="auto"/>
      </w:divBdr>
    </w:div>
    <w:div w:id="1799562879">
      <w:bodyDiv w:val="1"/>
      <w:marLeft w:val="0"/>
      <w:marRight w:val="0"/>
      <w:marTop w:val="0"/>
      <w:marBottom w:val="0"/>
      <w:divBdr>
        <w:top w:val="none" w:sz="0" w:space="0" w:color="auto"/>
        <w:left w:val="none" w:sz="0" w:space="0" w:color="auto"/>
        <w:bottom w:val="none" w:sz="0" w:space="0" w:color="auto"/>
        <w:right w:val="none" w:sz="0" w:space="0" w:color="auto"/>
      </w:divBdr>
    </w:div>
    <w:div w:id="1822771892">
      <w:bodyDiv w:val="1"/>
      <w:marLeft w:val="0"/>
      <w:marRight w:val="0"/>
      <w:marTop w:val="0"/>
      <w:marBottom w:val="0"/>
      <w:divBdr>
        <w:top w:val="none" w:sz="0" w:space="0" w:color="auto"/>
        <w:left w:val="none" w:sz="0" w:space="0" w:color="auto"/>
        <w:bottom w:val="none" w:sz="0" w:space="0" w:color="auto"/>
        <w:right w:val="none" w:sz="0" w:space="0" w:color="auto"/>
      </w:divBdr>
    </w:div>
    <w:div w:id="1849826584">
      <w:bodyDiv w:val="1"/>
      <w:marLeft w:val="0"/>
      <w:marRight w:val="0"/>
      <w:marTop w:val="0"/>
      <w:marBottom w:val="0"/>
      <w:divBdr>
        <w:top w:val="none" w:sz="0" w:space="0" w:color="auto"/>
        <w:left w:val="none" w:sz="0" w:space="0" w:color="auto"/>
        <w:bottom w:val="none" w:sz="0" w:space="0" w:color="auto"/>
        <w:right w:val="none" w:sz="0" w:space="0" w:color="auto"/>
      </w:divBdr>
    </w:div>
    <w:div w:id="1852796629">
      <w:bodyDiv w:val="1"/>
      <w:marLeft w:val="0"/>
      <w:marRight w:val="0"/>
      <w:marTop w:val="0"/>
      <w:marBottom w:val="0"/>
      <w:divBdr>
        <w:top w:val="none" w:sz="0" w:space="0" w:color="auto"/>
        <w:left w:val="none" w:sz="0" w:space="0" w:color="auto"/>
        <w:bottom w:val="none" w:sz="0" w:space="0" w:color="auto"/>
        <w:right w:val="none" w:sz="0" w:space="0" w:color="auto"/>
      </w:divBdr>
    </w:div>
    <w:div w:id="1854146605">
      <w:bodyDiv w:val="1"/>
      <w:marLeft w:val="0"/>
      <w:marRight w:val="0"/>
      <w:marTop w:val="0"/>
      <w:marBottom w:val="0"/>
      <w:divBdr>
        <w:top w:val="none" w:sz="0" w:space="0" w:color="auto"/>
        <w:left w:val="none" w:sz="0" w:space="0" w:color="auto"/>
        <w:bottom w:val="none" w:sz="0" w:space="0" w:color="auto"/>
        <w:right w:val="none" w:sz="0" w:space="0" w:color="auto"/>
      </w:divBdr>
    </w:div>
    <w:div w:id="1858932859">
      <w:bodyDiv w:val="1"/>
      <w:marLeft w:val="0"/>
      <w:marRight w:val="0"/>
      <w:marTop w:val="0"/>
      <w:marBottom w:val="0"/>
      <w:divBdr>
        <w:top w:val="none" w:sz="0" w:space="0" w:color="auto"/>
        <w:left w:val="none" w:sz="0" w:space="0" w:color="auto"/>
        <w:bottom w:val="none" w:sz="0" w:space="0" w:color="auto"/>
        <w:right w:val="none" w:sz="0" w:space="0" w:color="auto"/>
      </w:divBdr>
    </w:div>
    <w:div w:id="1886598417">
      <w:bodyDiv w:val="1"/>
      <w:marLeft w:val="0"/>
      <w:marRight w:val="0"/>
      <w:marTop w:val="0"/>
      <w:marBottom w:val="0"/>
      <w:divBdr>
        <w:top w:val="none" w:sz="0" w:space="0" w:color="auto"/>
        <w:left w:val="none" w:sz="0" w:space="0" w:color="auto"/>
        <w:bottom w:val="none" w:sz="0" w:space="0" w:color="auto"/>
        <w:right w:val="none" w:sz="0" w:space="0" w:color="auto"/>
      </w:divBdr>
    </w:div>
    <w:div w:id="1897468469">
      <w:bodyDiv w:val="1"/>
      <w:marLeft w:val="0"/>
      <w:marRight w:val="0"/>
      <w:marTop w:val="0"/>
      <w:marBottom w:val="0"/>
      <w:divBdr>
        <w:top w:val="none" w:sz="0" w:space="0" w:color="auto"/>
        <w:left w:val="none" w:sz="0" w:space="0" w:color="auto"/>
        <w:bottom w:val="none" w:sz="0" w:space="0" w:color="auto"/>
        <w:right w:val="none" w:sz="0" w:space="0" w:color="auto"/>
      </w:divBdr>
      <w:divsChild>
        <w:div w:id="1223903780">
          <w:marLeft w:val="0"/>
          <w:marRight w:val="0"/>
          <w:marTop w:val="0"/>
          <w:marBottom w:val="0"/>
          <w:divBdr>
            <w:top w:val="none" w:sz="0" w:space="0" w:color="auto"/>
            <w:left w:val="none" w:sz="0" w:space="0" w:color="auto"/>
            <w:bottom w:val="none" w:sz="0" w:space="0" w:color="auto"/>
            <w:right w:val="none" w:sz="0" w:space="0" w:color="auto"/>
          </w:divBdr>
        </w:div>
        <w:div w:id="1771390189">
          <w:marLeft w:val="0"/>
          <w:marRight w:val="0"/>
          <w:marTop w:val="0"/>
          <w:marBottom w:val="0"/>
          <w:divBdr>
            <w:top w:val="none" w:sz="0" w:space="0" w:color="auto"/>
            <w:left w:val="none" w:sz="0" w:space="0" w:color="auto"/>
            <w:bottom w:val="none" w:sz="0" w:space="0" w:color="auto"/>
            <w:right w:val="none" w:sz="0" w:space="0" w:color="auto"/>
          </w:divBdr>
        </w:div>
      </w:divsChild>
    </w:div>
    <w:div w:id="1944603974">
      <w:bodyDiv w:val="1"/>
      <w:marLeft w:val="0"/>
      <w:marRight w:val="0"/>
      <w:marTop w:val="0"/>
      <w:marBottom w:val="0"/>
      <w:divBdr>
        <w:top w:val="none" w:sz="0" w:space="0" w:color="auto"/>
        <w:left w:val="none" w:sz="0" w:space="0" w:color="auto"/>
        <w:bottom w:val="none" w:sz="0" w:space="0" w:color="auto"/>
        <w:right w:val="none" w:sz="0" w:space="0" w:color="auto"/>
      </w:divBdr>
    </w:div>
    <w:div w:id="1982153283">
      <w:bodyDiv w:val="1"/>
      <w:marLeft w:val="0"/>
      <w:marRight w:val="0"/>
      <w:marTop w:val="0"/>
      <w:marBottom w:val="0"/>
      <w:divBdr>
        <w:top w:val="none" w:sz="0" w:space="0" w:color="auto"/>
        <w:left w:val="none" w:sz="0" w:space="0" w:color="auto"/>
        <w:bottom w:val="none" w:sz="0" w:space="0" w:color="auto"/>
        <w:right w:val="none" w:sz="0" w:space="0" w:color="auto"/>
      </w:divBdr>
    </w:div>
    <w:div w:id="20464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mestna-uprava/oddelki/sport/razpi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zpisi.sport@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C5A53-9510-46C2-9CE6-89214928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3882</Words>
  <Characters>22132</Characters>
  <Application>Microsoft Office Word</Application>
  <DocSecurity>8</DocSecurity>
  <Lines>184</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219</vt:lpstr>
      <vt:lpstr>Na podlagi 219</vt:lpstr>
    </vt:vector>
  </TitlesOfParts>
  <Company>MESTNA OBČINA LJUBLJANA</Company>
  <LinksUpToDate>false</LinksUpToDate>
  <CharactersWithSpaces>25963</CharactersWithSpaces>
  <SharedDoc>false</SharedDoc>
  <HLinks>
    <vt:vector size="6" baseType="variant">
      <vt:variant>
        <vt:i4>2687011</vt:i4>
      </vt:variant>
      <vt:variant>
        <vt:i4>0</vt:i4>
      </vt:variant>
      <vt:variant>
        <vt:i4>0</vt:i4>
      </vt:variant>
      <vt:variant>
        <vt:i4>5</vt:i4>
      </vt:variant>
      <vt:variant>
        <vt:lpwstr>http://www.ljubljana.si/si/mol/mestna-uprava/oddelki/sport/razpisi/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219</dc:title>
  <dc:creator>demsic</dc:creator>
  <cp:lastModifiedBy>Bojana Horvat</cp:lastModifiedBy>
  <cp:revision>10</cp:revision>
  <cp:lastPrinted>2017-07-03T11:02:00Z</cp:lastPrinted>
  <dcterms:created xsi:type="dcterms:W3CDTF">2017-07-11T13:00:00Z</dcterms:created>
  <dcterms:modified xsi:type="dcterms:W3CDTF">2017-07-14T05:41:00Z</dcterms:modified>
</cp:coreProperties>
</file>