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3443E" w:rsidRPr="0053443E">
        <w:rPr>
          <w:b/>
          <w:i w:val="0"/>
          <w:sz w:val="22"/>
          <w:szCs w:val="22"/>
        </w:rPr>
        <w:t>Izdelava PZI projektne dokumentacije za gradnjo premostitvenih objektov na Barjanski cesti</w:t>
      </w:r>
      <w:r w:rsidRPr="003F1A18">
        <w:rPr>
          <w:i w:val="0"/>
          <w:sz w:val="22"/>
          <w:szCs w:val="22"/>
        </w:rPr>
        <w:t>«</w:t>
      </w:r>
    </w:p>
    <w:p w:rsidR="00696163" w:rsidRPr="0079325B" w:rsidRDefault="00696163" w:rsidP="00696163">
      <w:pPr>
        <w:pStyle w:val="Glava"/>
        <w:tabs>
          <w:tab w:val="clear" w:pos="4536"/>
          <w:tab w:val="clear" w:pos="9072"/>
        </w:tabs>
        <w:jc w:val="both"/>
        <w:rPr>
          <w:i w:val="0"/>
          <w:sz w:val="22"/>
          <w:szCs w:val="22"/>
        </w:rPr>
      </w:pPr>
    </w:p>
    <w:p w:rsidR="00082CEE" w:rsidRPr="00082CEE" w:rsidRDefault="00082CEE" w:rsidP="00E235AE">
      <w:pPr>
        <w:numPr>
          <w:ilvl w:val="0"/>
          <w:numId w:val="24"/>
        </w:numPr>
        <w:ind w:left="1440"/>
        <w:jc w:val="both"/>
        <w:rPr>
          <w:b/>
          <w:i w:val="0"/>
          <w:color w:val="000000" w:themeColor="text1"/>
          <w:sz w:val="22"/>
          <w:szCs w:val="22"/>
        </w:rPr>
      </w:pPr>
      <w:r w:rsidRPr="00082CEE">
        <w:rPr>
          <w:b/>
          <w:i w:val="0"/>
          <w:color w:val="000000" w:themeColor="text1"/>
          <w:sz w:val="22"/>
          <w:szCs w:val="22"/>
        </w:rPr>
        <w:t>merilo: PONUDBENA CENA</w:t>
      </w:r>
    </w:p>
    <w:p w:rsidR="00082CEE" w:rsidRPr="00082CEE" w:rsidRDefault="00082CEE" w:rsidP="00082CEE">
      <w:pPr>
        <w:jc w:val="both"/>
        <w:rPr>
          <w:b/>
          <w:i w:val="0"/>
          <w:color w:val="000000" w:themeColor="text1"/>
          <w:sz w:val="22"/>
          <w:szCs w:val="22"/>
        </w:rPr>
      </w:pPr>
    </w:p>
    <w:tbl>
      <w:tblPr>
        <w:tblW w:w="9072" w:type="dxa"/>
        <w:tblInd w:w="1129" w:type="dxa"/>
        <w:tblCellMar>
          <w:left w:w="70" w:type="dxa"/>
          <w:right w:w="70" w:type="dxa"/>
        </w:tblCellMar>
        <w:tblLook w:val="04A0" w:firstRow="1" w:lastRow="0" w:firstColumn="1" w:lastColumn="0" w:noHBand="0" w:noVBand="1"/>
      </w:tblPr>
      <w:tblGrid>
        <w:gridCol w:w="5954"/>
        <w:gridCol w:w="3118"/>
      </w:tblGrid>
      <w:tr w:rsidR="00082CEE" w:rsidRPr="00082CEE" w:rsidTr="00082CEE">
        <w:trPr>
          <w:trHeight w:val="510"/>
        </w:trPr>
        <w:tc>
          <w:tcPr>
            <w:tcW w:w="5954" w:type="dxa"/>
            <w:tcBorders>
              <w:top w:val="single" w:sz="4" w:space="0" w:color="auto"/>
              <w:left w:val="single" w:sz="4" w:space="0" w:color="auto"/>
              <w:bottom w:val="single" w:sz="4" w:space="0" w:color="auto"/>
              <w:right w:val="single" w:sz="4" w:space="0" w:color="auto"/>
            </w:tcBorders>
            <w:vAlign w:val="center"/>
            <w:hideMark/>
          </w:tcPr>
          <w:p w:rsidR="00082CEE" w:rsidRPr="00082CEE" w:rsidRDefault="00082CEE" w:rsidP="00082CEE">
            <w:pPr>
              <w:spacing w:line="256" w:lineRule="auto"/>
              <w:ind w:left="708"/>
              <w:rPr>
                <w:rFonts w:eastAsia="Calibri"/>
                <w:b/>
                <w:color w:val="000000"/>
                <w:sz w:val="22"/>
                <w:szCs w:val="22"/>
              </w:rPr>
            </w:pPr>
            <w:r w:rsidRPr="00082CEE">
              <w:rPr>
                <w:rFonts w:eastAsia="Calibri"/>
                <w:b/>
                <w:color w:val="000000"/>
                <w:sz w:val="22"/>
                <w:szCs w:val="22"/>
              </w:rPr>
              <w:t>Vrsta del</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082CEE" w:rsidRPr="00082CEE" w:rsidRDefault="00082CEE" w:rsidP="00082CEE">
            <w:pPr>
              <w:spacing w:line="256" w:lineRule="auto"/>
              <w:ind w:left="708"/>
              <w:rPr>
                <w:rFonts w:eastAsia="Calibri"/>
                <w:b/>
                <w:color w:val="000000"/>
                <w:sz w:val="22"/>
                <w:szCs w:val="22"/>
              </w:rPr>
            </w:pPr>
            <w:r w:rsidRPr="00082CEE">
              <w:rPr>
                <w:rFonts w:eastAsia="Calibri"/>
                <w:b/>
                <w:color w:val="000000"/>
                <w:sz w:val="22"/>
                <w:szCs w:val="22"/>
              </w:rPr>
              <w:t xml:space="preserve">Vrednost v EUR </w:t>
            </w:r>
          </w:p>
        </w:tc>
      </w:tr>
      <w:tr w:rsidR="00082CEE" w:rsidRPr="00082CEE" w:rsidTr="00082CEE">
        <w:trPr>
          <w:trHeight w:val="510"/>
        </w:trPr>
        <w:tc>
          <w:tcPr>
            <w:tcW w:w="5954" w:type="dxa"/>
            <w:tcBorders>
              <w:top w:val="nil"/>
              <w:left w:val="single" w:sz="4" w:space="0" w:color="auto"/>
              <w:bottom w:val="single" w:sz="4" w:space="0" w:color="auto"/>
              <w:right w:val="single" w:sz="4" w:space="0" w:color="auto"/>
            </w:tcBorders>
            <w:vAlign w:val="center"/>
            <w:hideMark/>
          </w:tcPr>
          <w:p w:rsidR="00082CEE" w:rsidRPr="00082CEE" w:rsidRDefault="00082CEE" w:rsidP="00082CEE">
            <w:pPr>
              <w:spacing w:line="256" w:lineRule="auto"/>
              <w:ind w:left="708" w:hanging="708"/>
              <w:rPr>
                <w:rFonts w:eastAsia="Calibri"/>
                <w:i w:val="0"/>
                <w:color w:val="000000"/>
                <w:sz w:val="22"/>
                <w:szCs w:val="22"/>
              </w:rPr>
            </w:pPr>
            <w:r w:rsidRPr="00082CEE">
              <w:rPr>
                <w:rFonts w:eastAsia="Calibri"/>
                <w:i w:val="0"/>
                <w:sz w:val="22"/>
                <w:szCs w:val="22"/>
              </w:rPr>
              <w:t xml:space="preserve">I. Projektna dokumentacija za izvedbo gradnje (PZI) </w:t>
            </w:r>
            <w:r w:rsidRPr="00082CEE">
              <w:rPr>
                <w:i w:val="0"/>
              </w:rPr>
              <w:t>r</w:t>
            </w:r>
            <w:r w:rsidRPr="00082CEE">
              <w:rPr>
                <w:rFonts w:eastAsia="Calibri"/>
                <w:i w:val="0"/>
                <w:sz w:val="22"/>
                <w:szCs w:val="22"/>
              </w:rPr>
              <w:t>ekonstrukcije obstoječega mostu preko Malega grabna na Barjanski cesti</w:t>
            </w:r>
          </w:p>
        </w:tc>
        <w:tc>
          <w:tcPr>
            <w:tcW w:w="3118" w:type="dxa"/>
            <w:tcBorders>
              <w:top w:val="nil"/>
              <w:left w:val="nil"/>
              <w:bottom w:val="single" w:sz="4" w:space="0" w:color="auto"/>
              <w:right w:val="single" w:sz="4" w:space="0" w:color="auto"/>
            </w:tcBorders>
            <w:shd w:val="clear" w:color="auto" w:fill="auto"/>
            <w:vAlign w:val="center"/>
          </w:tcPr>
          <w:p w:rsidR="00082CEE" w:rsidRPr="00082CEE" w:rsidRDefault="00082CEE" w:rsidP="00082CEE">
            <w:pPr>
              <w:spacing w:line="256" w:lineRule="auto"/>
              <w:ind w:left="708"/>
              <w:jc w:val="center"/>
              <w:rPr>
                <w:rFonts w:eastAsia="Calibri"/>
                <w:i w:val="0"/>
                <w:color w:val="000000"/>
                <w:sz w:val="22"/>
                <w:szCs w:val="22"/>
              </w:rPr>
            </w:pPr>
          </w:p>
        </w:tc>
      </w:tr>
      <w:tr w:rsidR="00082CEE" w:rsidRPr="00082CEE" w:rsidTr="00082CEE">
        <w:trPr>
          <w:trHeight w:val="510"/>
        </w:trPr>
        <w:tc>
          <w:tcPr>
            <w:tcW w:w="5954" w:type="dxa"/>
            <w:tcBorders>
              <w:top w:val="single" w:sz="4" w:space="0" w:color="auto"/>
              <w:left w:val="single" w:sz="4" w:space="0" w:color="auto"/>
              <w:bottom w:val="single" w:sz="4" w:space="0" w:color="auto"/>
              <w:right w:val="single" w:sz="4" w:space="0" w:color="auto"/>
            </w:tcBorders>
            <w:vAlign w:val="center"/>
          </w:tcPr>
          <w:p w:rsidR="00082CEE" w:rsidRPr="00082CEE" w:rsidRDefault="00082CEE" w:rsidP="00082CEE">
            <w:pPr>
              <w:spacing w:line="256" w:lineRule="auto"/>
              <w:ind w:left="708" w:hanging="708"/>
              <w:rPr>
                <w:rFonts w:eastAsia="Calibri"/>
                <w:bCs/>
                <w:i w:val="0"/>
                <w:color w:val="000000"/>
                <w:sz w:val="22"/>
                <w:szCs w:val="22"/>
              </w:rPr>
            </w:pPr>
            <w:r w:rsidRPr="00082CEE">
              <w:rPr>
                <w:rFonts w:eastAsia="Calibri"/>
                <w:bCs/>
                <w:i w:val="0"/>
                <w:color w:val="000000"/>
                <w:sz w:val="22"/>
                <w:szCs w:val="22"/>
              </w:rPr>
              <w:t>II. Projektna dokumentacija za izvedbo gradnje (PZI) n novogradnja dodatnega mostu preko Malega grabna na Barjanski cesti</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CEE" w:rsidRPr="00082CEE" w:rsidRDefault="00082CEE" w:rsidP="00082CEE">
            <w:pPr>
              <w:spacing w:line="256" w:lineRule="auto"/>
              <w:ind w:left="708"/>
              <w:jc w:val="center"/>
              <w:rPr>
                <w:rFonts w:eastAsia="Calibri"/>
                <w:b/>
                <w:bCs/>
                <w:i w:val="0"/>
                <w:color w:val="000000"/>
                <w:sz w:val="22"/>
                <w:szCs w:val="22"/>
              </w:rPr>
            </w:pPr>
          </w:p>
        </w:tc>
      </w:tr>
      <w:tr w:rsidR="00082CEE" w:rsidRPr="00082CEE" w:rsidTr="00082CEE">
        <w:trPr>
          <w:trHeight w:val="510"/>
        </w:trPr>
        <w:tc>
          <w:tcPr>
            <w:tcW w:w="5954" w:type="dxa"/>
            <w:tcBorders>
              <w:top w:val="single" w:sz="4" w:space="0" w:color="auto"/>
              <w:left w:val="single" w:sz="4" w:space="0" w:color="auto"/>
              <w:bottom w:val="single" w:sz="4" w:space="0" w:color="auto"/>
              <w:right w:val="single" w:sz="4" w:space="0" w:color="auto"/>
            </w:tcBorders>
            <w:vAlign w:val="center"/>
          </w:tcPr>
          <w:p w:rsidR="00082CEE" w:rsidRPr="00082CEE" w:rsidRDefault="00082CEE" w:rsidP="00082CEE">
            <w:pPr>
              <w:spacing w:line="256" w:lineRule="auto"/>
              <w:ind w:left="708" w:hanging="708"/>
              <w:rPr>
                <w:rFonts w:eastAsia="Calibri"/>
                <w:bCs/>
                <w:i w:val="0"/>
                <w:color w:val="000000"/>
                <w:sz w:val="22"/>
                <w:szCs w:val="22"/>
              </w:rPr>
            </w:pPr>
            <w:r w:rsidRPr="00082CEE">
              <w:rPr>
                <w:rFonts w:eastAsia="Calibri"/>
                <w:bCs/>
                <w:i w:val="0"/>
                <w:color w:val="000000"/>
                <w:sz w:val="22"/>
                <w:szCs w:val="22"/>
              </w:rPr>
              <w:t>III. PZI rekonstrukcije nadvoza VA0235 nad avtocesto A1, odsek 0017/0617 Ljubljana Barjanska–Ljubljana Vič</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CEE" w:rsidRPr="00082CEE" w:rsidRDefault="00082CEE" w:rsidP="00082CEE">
            <w:pPr>
              <w:spacing w:line="256" w:lineRule="auto"/>
              <w:ind w:left="708"/>
              <w:jc w:val="center"/>
              <w:rPr>
                <w:rFonts w:eastAsia="Calibri"/>
                <w:b/>
                <w:bCs/>
                <w:i w:val="0"/>
                <w:color w:val="000000"/>
                <w:sz w:val="22"/>
                <w:szCs w:val="22"/>
              </w:rPr>
            </w:pPr>
          </w:p>
        </w:tc>
      </w:tr>
      <w:tr w:rsidR="00082CEE" w:rsidRPr="00082CEE" w:rsidTr="00082CEE">
        <w:trPr>
          <w:trHeight w:val="510"/>
        </w:trPr>
        <w:tc>
          <w:tcPr>
            <w:tcW w:w="5954" w:type="dxa"/>
            <w:tcBorders>
              <w:top w:val="single" w:sz="4" w:space="0" w:color="auto"/>
              <w:left w:val="single" w:sz="4" w:space="0" w:color="auto"/>
              <w:bottom w:val="single" w:sz="4" w:space="0" w:color="auto"/>
              <w:right w:val="single" w:sz="4" w:space="0" w:color="auto"/>
            </w:tcBorders>
            <w:vAlign w:val="center"/>
            <w:hideMark/>
          </w:tcPr>
          <w:p w:rsidR="00082CEE" w:rsidRPr="00082CEE" w:rsidRDefault="00082CEE" w:rsidP="00082CEE">
            <w:pPr>
              <w:spacing w:line="256" w:lineRule="auto"/>
              <w:ind w:left="708" w:hanging="708"/>
              <w:rPr>
                <w:rFonts w:eastAsia="Calibri"/>
                <w:b/>
                <w:bCs/>
                <w:i w:val="0"/>
                <w:color w:val="000000"/>
                <w:sz w:val="22"/>
                <w:szCs w:val="22"/>
              </w:rPr>
            </w:pPr>
            <w:r w:rsidRPr="00082CEE">
              <w:rPr>
                <w:rFonts w:eastAsia="Calibri"/>
                <w:b/>
                <w:bCs/>
                <w:i w:val="0"/>
                <w:color w:val="000000"/>
                <w:sz w:val="22"/>
                <w:szCs w:val="22"/>
              </w:rPr>
              <w:t>SKUPAJ v EUR bred DDV (I+II):</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CEE" w:rsidRPr="00082CEE" w:rsidRDefault="00082CEE" w:rsidP="00082CEE">
            <w:pPr>
              <w:spacing w:line="256" w:lineRule="auto"/>
              <w:ind w:left="708"/>
              <w:jc w:val="center"/>
              <w:rPr>
                <w:rFonts w:eastAsia="Calibri"/>
                <w:b/>
                <w:bCs/>
                <w:i w:val="0"/>
                <w:color w:val="000000"/>
                <w:sz w:val="22"/>
                <w:szCs w:val="22"/>
              </w:rPr>
            </w:pPr>
          </w:p>
        </w:tc>
      </w:tr>
      <w:tr w:rsidR="00082CEE" w:rsidRPr="00082CEE" w:rsidTr="00082CEE">
        <w:trPr>
          <w:trHeight w:val="510"/>
        </w:trPr>
        <w:tc>
          <w:tcPr>
            <w:tcW w:w="5954" w:type="dxa"/>
            <w:tcBorders>
              <w:top w:val="single" w:sz="4" w:space="0" w:color="auto"/>
              <w:left w:val="single" w:sz="4" w:space="0" w:color="auto"/>
              <w:bottom w:val="single" w:sz="4" w:space="0" w:color="auto"/>
              <w:right w:val="single" w:sz="4" w:space="0" w:color="auto"/>
            </w:tcBorders>
            <w:vAlign w:val="center"/>
            <w:hideMark/>
          </w:tcPr>
          <w:p w:rsidR="00082CEE" w:rsidRPr="00082CEE" w:rsidRDefault="00082CEE" w:rsidP="00082CEE">
            <w:pPr>
              <w:spacing w:line="256" w:lineRule="auto"/>
              <w:ind w:left="708" w:hanging="708"/>
              <w:rPr>
                <w:rFonts w:eastAsia="Calibri"/>
                <w:b/>
                <w:bCs/>
                <w:i w:val="0"/>
                <w:color w:val="000000"/>
                <w:sz w:val="22"/>
                <w:szCs w:val="22"/>
              </w:rPr>
            </w:pPr>
            <w:r w:rsidRPr="00082CEE">
              <w:rPr>
                <w:rFonts w:eastAsia="Calibri"/>
                <w:b/>
                <w:bCs/>
                <w:i w:val="0"/>
                <w:color w:val="000000"/>
                <w:sz w:val="22"/>
                <w:szCs w:val="22"/>
              </w:rPr>
              <w:t>22% DDV</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CEE" w:rsidRPr="00082CEE" w:rsidRDefault="00082CEE" w:rsidP="00082CEE">
            <w:pPr>
              <w:spacing w:line="256" w:lineRule="auto"/>
              <w:ind w:left="708"/>
              <w:jc w:val="center"/>
              <w:rPr>
                <w:rFonts w:eastAsia="Calibri"/>
                <w:b/>
                <w:bCs/>
                <w:i w:val="0"/>
                <w:color w:val="000000"/>
                <w:sz w:val="22"/>
                <w:szCs w:val="22"/>
              </w:rPr>
            </w:pPr>
          </w:p>
        </w:tc>
      </w:tr>
      <w:tr w:rsidR="00082CEE" w:rsidRPr="00082CEE" w:rsidTr="00082CEE">
        <w:trPr>
          <w:trHeight w:val="510"/>
        </w:trPr>
        <w:tc>
          <w:tcPr>
            <w:tcW w:w="5954" w:type="dxa"/>
            <w:tcBorders>
              <w:top w:val="single" w:sz="4" w:space="0" w:color="auto"/>
              <w:left w:val="single" w:sz="4" w:space="0" w:color="auto"/>
              <w:bottom w:val="single" w:sz="4" w:space="0" w:color="auto"/>
              <w:right w:val="single" w:sz="4" w:space="0" w:color="auto"/>
            </w:tcBorders>
            <w:vAlign w:val="center"/>
            <w:hideMark/>
          </w:tcPr>
          <w:p w:rsidR="00082CEE" w:rsidRPr="00082CEE" w:rsidRDefault="00082CEE" w:rsidP="00082CEE">
            <w:pPr>
              <w:spacing w:line="256" w:lineRule="auto"/>
              <w:ind w:left="708" w:hanging="708"/>
              <w:rPr>
                <w:rFonts w:eastAsia="Calibri"/>
                <w:b/>
                <w:bCs/>
                <w:i w:val="0"/>
                <w:color w:val="000000"/>
                <w:sz w:val="22"/>
                <w:szCs w:val="22"/>
              </w:rPr>
            </w:pPr>
            <w:r w:rsidRPr="00082CEE">
              <w:rPr>
                <w:rFonts w:eastAsia="Calibri"/>
                <w:b/>
                <w:bCs/>
                <w:i w:val="0"/>
                <w:color w:val="000000"/>
                <w:sz w:val="22"/>
                <w:szCs w:val="22"/>
              </w:rPr>
              <w:t>SKUPAJ cena z DDV:</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CEE" w:rsidRPr="00082CEE" w:rsidRDefault="00082CEE" w:rsidP="00082CEE">
            <w:pPr>
              <w:spacing w:line="256" w:lineRule="auto"/>
              <w:ind w:left="708"/>
              <w:jc w:val="center"/>
              <w:rPr>
                <w:rFonts w:eastAsia="Calibri"/>
                <w:b/>
                <w:bCs/>
                <w:i w:val="0"/>
                <w:color w:val="000000"/>
                <w:sz w:val="22"/>
                <w:szCs w:val="22"/>
              </w:rPr>
            </w:pPr>
          </w:p>
        </w:tc>
      </w:tr>
    </w:tbl>
    <w:p w:rsidR="00082CEE" w:rsidRPr="00082CEE" w:rsidRDefault="00082CEE" w:rsidP="00082CEE">
      <w:pPr>
        <w:ind w:left="1080"/>
        <w:jc w:val="both"/>
        <w:rPr>
          <w:i w:val="0"/>
          <w:sz w:val="22"/>
          <w:szCs w:val="22"/>
        </w:rPr>
      </w:pPr>
    </w:p>
    <w:p w:rsidR="00082CEE" w:rsidRPr="00082CEE" w:rsidRDefault="00082CEE" w:rsidP="00082CEE">
      <w:pPr>
        <w:tabs>
          <w:tab w:val="center" w:pos="4536"/>
          <w:tab w:val="right" w:pos="9072"/>
        </w:tabs>
        <w:ind w:left="1080"/>
        <w:jc w:val="both"/>
        <w:rPr>
          <w:b/>
          <w:i w:val="0"/>
          <w:sz w:val="22"/>
          <w:szCs w:val="22"/>
        </w:rPr>
      </w:pPr>
      <w:r w:rsidRPr="00082CEE">
        <w:rPr>
          <w:b/>
          <w:i w:val="0"/>
          <w:sz w:val="22"/>
          <w:szCs w:val="22"/>
        </w:rPr>
        <w:t>2. merilo: DODATNE REFERENCE VODJE PROJEKTA</w:t>
      </w:r>
    </w:p>
    <w:p w:rsidR="00082CEE" w:rsidRPr="00082CEE" w:rsidRDefault="00082CEE" w:rsidP="00082CEE">
      <w:pPr>
        <w:tabs>
          <w:tab w:val="center" w:pos="4536"/>
          <w:tab w:val="right" w:pos="9072"/>
        </w:tabs>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2948"/>
      </w:tblGrid>
      <w:tr w:rsidR="00082CEE" w:rsidRPr="00082CEE" w:rsidTr="00AB5448">
        <w:trPr>
          <w:trHeight w:val="331"/>
        </w:trPr>
        <w:tc>
          <w:tcPr>
            <w:tcW w:w="5954" w:type="dxa"/>
            <w:tcBorders>
              <w:top w:val="single" w:sz="4" w:space="0" w:color="auto"/>
              <w:bottom w:val="single" w:sz="4" w:space="0" w:color="auto"/>
            </w:tcBorders>
            <w:vAlign w:val="center"/>
          </w:tcPr>
          <w:p w:rsidR="00082CEE" w:rsidRPr="00082CEE" w:rsidRDefault="00082CEE" w:rsidP="00082CEE">
            <w:pPr>
              <w:spacing w:line="240" w:lineRule="atLeast"/>
              <w:rPr>
                <w:b/>
                <w:bCs/>
                <w:i w:val="0"/>
                <w:color w:val="000000" w:themeColor="text1"/>
                <w:sz w:val="22"/>
                <w:szCs w:val="22"/>
                <w:lang w:eastAsia="en-US"/>
              </w:rPr>
            </w:pPr>
            <w:r w:rsidRPr="00082CEE">
              <w:rPr>
                <w:b/>
                <w:bCs/>
                <w:i w:val="0"/>
                <w:color w:val="000000" w:themeColor="text1"/>
                <w:sz w:val="22"/>
                <w:szCs w:val="22"/>
                <w:lang w:eastAsia="en-US"/>
              </w:rPr>
              <w:t>Število dodatnih referenc vodje projekta</w:t>
            </w:r>
          </w:p>
        </w:tc>
        <w:tc>
          <w:tcPr>
            <w:tcW w:w="2948" w:type="dxa"/>
            <w:tcBorders>
              <w:top w:val="single" w:sz="4" w:space="0" w:color="auto"/>
              <w:bottom w:val="single" w:sz="4" w:space="0" w:color="auto"/>
            </w:tcBorders>
          </w:tcPr>
          <w:p w:rsidR="00082CEE" w:rsidRPr="00082CEE" w:rsidRDefault="00082CEE" w:rsidP="00082CEE">
            <w:pPr>
              <w:spacing w:line="240" w:lineRule="atLeast"/>
              <w:jc w:val="both"/>
              <w:rPr>
                <w:b/>
                <w:i w:val="0"/>
                <w:sz w:val="22"/>
                <w:szCs w:val="22"/>
                <w:lang w:eastAsia="en-US"/>
              </w:rPr>
            </w:pPr>
          </w:p>
          <w:p w:rsidR="00082CEE" w:rsidRPr="00082CEE" w:rsidRDefault="00082CEE" w:rsidP="00082CEE">
            <w:pPr>
              <w:spacing w:line="240" w:lineRule="atLeast"/>
              <w:ind w:hanging="360"/>
              <w:jc w:val="both"/>
              <w:rPr>
                <w:b/>
                <w:i w:val="0"/>
                <w:sz w:val="22"/>
                <w:szCs w:val="22"/>
                <w:lang w:eastAsia="en-US"/>
              </w:rPr>
            </w:pPr>
          </w:p>
        </w:tc>
      </w:tr>
    </w:tbl>
    <w:p w:rsidR="00082CEE" w:rsidRPr="00082CEE" w:rsidRDefault="00082CEE" w:rsidP="00082CEE">
      <w:pPr>
        <w:tabs>
          <w:tab w:val="center" w:pos="4536"/>
          <w:tab w:val="right" w:pos="9072"/>
        </w:tabs>
        <w:ind w:left="1080"/>
        <w:jc w:val="both"/>
        <w:rPr>
          <w:i w:val="0"/>
          <w:sz w:val="22"/>
          <w:szCs w:val="22"/>
        </w:rPr>
      </w:pPr>
    </w:p>
    <w:p w:rsidR="00082CEE" w:rsidRPr="00082CEE" w:rsidRDefault="00082CEE" w:rsidP="00082CEE">
      <w:pPr>
        <w:tabs>
          <w:tab w:val="center" w:pos="4536"/>
          <w:tab w:val="right" w:pos="9072"/>
        </w:tabs>
        <w:ind w:left="1080"/>
        <w:jc w:val="both"/>
        <w:rPr>
          <w:b/>
          <w:i w:val="0"/>
          <w:sz w:val="22"/>
          <w:szCs w:val="22"/>
        </w:rPr>
      </w:pPr>
      <w:r w:rsidRPr="00082CEE">
        <w:rPr>
          <w:b/>
          <w:i w:val="0"/>
          <w:sz w:val="22"/>
          <w:szCs w:val="22"/>
        </w:rPr>
        <w:t>3. merilo: DODATNE REFERENCE POOBLAŠČENEGA INŽENIRJA</w:t>
      </w:r>
    </w:p>
    <w:p w:rsidR="00082CEE" w:rsidRPr="00082CEE" w:rsidRDefault="00082CEE" w:rsidP="00082CEE">
      <w:pPr>
        <w:tabs>
          <w:tab w:val="center" w:pos="4536"/>
          <w:tab w:val="right" w:pos="9072"/>
        </w:tabs>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2948"/>
      </w:tblGrid>
      <w:tr w:rsidR="00082CEE" w:rsidRPr="00082CEE" w:rsidTr="00AB5448">
        <w:trPr>
          <w:trHeight w:val="331"/>
        </w:trPr>
        <w:tc>
          <w:tcPr>
            <w:tcW w:w="5954" w:type="dxa"/>
            <w:tcBorders>
              <w:top w:val="single" w:sz="4" w:space="0" w:color="auto"/>
              <w:bottom w:val="single" w:sz="4" w:space="0" w:color="auto"/>
            </w:tcBorders>
            <w:vAlign w:val="center"/>
          </w:tcPr>
          <w:p w:rsidR="00082CEE" w:rsidRPr="00082CEE" w:rsidRDefault="00082CEE" w:rsidP="00082CEE">
            <w:pPr>
              <w:spacing w:line="240" w:lineRule="atLeast"/>
              <w:rPr>
                <w:b/>
                <w:bCs/>
                <w:i w:val="0"/>
                <w:color w:val="000000" w:themeColor="text1"/>
                <w:sz w:val="22"/>
                <w:szCs w:val="22"/>
                <w:lang w:eastAsia="en-US"/>
              </w:rPr>
            </w:pPr>
            <w:r w:rsidRPr="00082CEE">
              <w:rPr>
                <w:b/>
                <w:bCs/>
                <w:i w:val="0"/>
                <w:color w:val="000000" w:themeColor="text1"/>
                <w:sz w:val="22"/>
                <w:szCs w:val="22"/>
                <w:lang w:eastAsia="en-US"/>
              </w:rPr>
              <w:t xml:space="preserve">Število dodatnih referenc pooblaščenega inženirja </w:t>
            </w:r>
          </w:p>
        </w:tc>
        <w:tc>
          <w:tcPr>
            <w:tcW w:w="2948" w:type="dxa"/>
            <w:tcBorders>
              <w:top w:val="single" w:sz="4" w:space="0" w:color="auto"/>
              <w:bottom w:val="single" w:sz="4" w:space="0" w:color="auto"/>
            </w:tcBorders>
          </w:tcPr>
          <w:p w:rsidR="00082CEE" w:rsidRPr="00082CEE" w:rsidRDefault="00082CEE" w:rsidP="00082CEE">
            <w:pPr>
              <w:spacing w:line="240" w:lineRule="atLeast"/>
              <w:jc w:val="both"/>
              <w:rPr>
                <w:b/>
                <w:i w:val="0"/>
                <w:sz w:val="22"/>
                <w:szCs w:val="22"/>
                <w:lang w:eastAsia="en-US"/>
              </w:rPr>
            </w:pPr>
          </w:p>
          <w:p w:rsidR="00082CEE" w:rsidRPr="00082CEE" w:rsidRDefault="00082CEE" w:rsidP="00082CEE">
            <w:pPr>
              <w:spacing w:line="240" w:lineRule="atLeast"/>
              <w:ind w:hanging="360"/>
              <w:jc w:val="both"/>
              <w:rPr>
                <w:b/>
                <w:i w:val="0"/>
                <w:sz w:val="22"/>
                <w:szCs w:val="22"/>
                <w:lang w:eastAsia="en-US"/>
              </w:rPr>
            </w:pPr>
          </w:p>
        </w:tc>
      </w:tr>
    </w:tbl>
    <w:p w:rsidR="00082CEE" w:rsidRPr="00082CEE" w:rsidRDefault="00082CEE" w:rsidP="00082CEE">
      <w:pPr>
        <w:tabs>
          <w:tab w:val="center" w:pos="4536"/>
          <w:tab w:val="right" w:pos="9072"/>
        </w:tabs>
        <w:ind w:left="1080"/>
        <w:jc w:val="both"/>
        <w:rPr>
          <w:i w:val="0"/>
          <w:sz w:val="22"/>
          <w:szCs w:val="22"/>
        </w:rPr>
      </w:pPr>
    </w:p>
    <w:p w:rsidR="00082CEE" w:rsidRPr="00082CEE" w:rsidRDefault="00082CEE" w:rsidP="00082CEE">
      <w:pPr>
        <w:tabs>
          <w:tab w:val="center" w:pos="4536"/>
        </w:tabs>
        <w:ind w:left="1080"/>
        <w:jc w:val="both"/>
        <w:rPr>
          <w:i w:val="0"/>
          <w:sz w:val="22"/>
          <w:szCs w:val="22"/>
        </w:rPr>
      </w:pPr>
      <w:r w:rsidRPr="00082CEE">
        <w:rPr>
          <w:i w:val="0"/>
          <w:sz w:val="22"/>
          <w:szCs w:val="22"/>
        </w:rPr>
        <w:t>Reference za izpolnjevanje osnovnih pogojev in dodatne reference pri merilu se izkazujejo s Prilogo 8 in 8/1 te razpisne dokumentacije.</w:t>
      </w:r>
    </w:p>
    <w:p w:rsidR="00082CEE" w:rsidRDefault="00082CEE" w:rsidP="00082CEE">
      <w:pPr>
        <w:pStyle w:val="Glava"/>
        <w:tabs>
          <w:tab w:val="clear" w:pos="4536"/>
          <w:tab w:val="clear" w:pos="9072"/>
        </w:tabs>
        <w:ind w:left="1080"/>
        <w:jc w:val="both"/>
        <w:rPr>
          <w:i w:val="0"/>
          <w:sz w:val="22"/>
          <w:szCs w:val="22"/>
        </w:rPr>
      </w:pPr>
    </w:p>
    <w:p w:rsidR="00082CEE" w:rsidRPr="00082CEE" w:rsidRDefault="00082CEE" w:rsidP="00082CEE">
      <w:pPr>
        <w:pStyle w:val="Glava"/>
        <w:tabs>
          <w:tab w:val="clear" w:pos="4536"/>
          <w:tab w:val="clear" w:pos="9072"/>
        </w:tabs>
        <w:ind w:left="1080"/>
        <w:jc w:val="both"/>
        <w:rPr>
          <w:i w:val="0"/>
          <w:sz w:val="22"/>
          <w:szCs w:val="22"/>
        </w:rPr>
      </w:pPr>
    </w:p>
    <w:p w:rsidR="00082CEE" w:rsidRPr="005A7588" w:rsidRDefault="00082CEE" w:rsidP="00082CEE">
      <w:pPr>
        <w:ind w:left="1080"/>
        <w:jc w:val="both"/>
        <w:rPr>
          <w:b/>
          <w:i w:val="0"/>
          <w:sz w:val="22"/>
          <w:szCs w:val="22"/>
        </w:rPr>
      </w:pPr>
      <w:r w:rsidRPr="00082CEE">
        <w:rPr>
          <w:i w:val="0"/>
          <w:sz w:val="22"/>
          <w:szCs w:val="22"/>
        </w:rPr>
        <w:t xml:space="preserve">Ponudba velja do vključno </w:t>
      </w:r>
      <w:bookmarkStart w:id="0" w:name="_Hlk136335487"/>
      <w:r w:rsidRPr="00082CEE">
        <w:rPr>
          <w:b/>
          <w:i w:val="0"/>
          <w:sz w:val="22"/>
          <w:szCs w:val="22"/>
        </w:rPr>
        <w:t>31.10.2023</w:t>
      </w:r>
    </w:p>
    <w:bookmarkEnd w:id="0"/>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DB3553" w:rsidRDefault="00FD5917" w:rsidP="00082CEE">
      <w:pPr>
        <w:jc w:val="right"/>
        <w:rPr>
          <w:b/>
          <w:i w:val="0"/>
          <w:sz w:val="22"/>
          <w:szCs w:val="22"/>
        </w:rPr>
      </w:pPr>
      <w:r>
        <w:rPr>
          <w:b/>
          <w:i w:val="0"/>
          <w:sz w:val="22"/>
          <w:szCs w:val="22"/>
        </w:rPr>
        <w:br w:type="page"/>
      </w:r>
      <w:r>
        <w:rPr>
          <w:b/>
          <w:i w:val="0"/>
          <w:sz w:val="22"/>
          <w:szCs w:val="22"/>
        </w:rPr>
        <w:lastRenderedPageBreak/>
        <w:t>P</w:t>
      </w:r>
      <w:r w:rsidR="00DB3553">
        <w:rPr>
          <w:b/>
          <w:i w:val="0"/>
          <w:sz w:val="22"/>
          <w:szCs w:val="22"/>
        </w:rPr>
        <w:t>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F81F92" w:rsidRDefault="00F81F92" w:rsidP="002F2D4D">
      <w:pPr>
        <w:pStyle w:val="Glava"/>
        <w:tabs>
          <w:tab w:val="clear" w:pos="4536"/>
          <w:tab w:val="clear" w:pos="9072"/>
        </w:tabs>
        <w:ind w:left="1080"/>
        <w:jc w:val="both"/>
        <w:rPr>
          <w:b/>
          <w:i w:val="0"/>
          <w:sz w:val="22"/>
          <w:szCs w:val="22"/>
        </w:rPr>
      </w:pPr>
    </w:p>
    <w:p w:rsidR="00F81F92" w:rsidRDefault="00F81F92" w:rsidP="002F2D4D">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rsidR="00844D8C" w:rsidRDefault="00844D8C" w:rsidP="002F2D4D">
      <w:pPr>
        <w:pStyle w:val="Glava"/>
        <w:tabs>
          <w:tab w:val="clear" w:pos="4536"/>
          <w:tab w:val="clear" w:pos="9072"/>
        </w:tabs>
        <w:ind w:left="1080"/>
        <w:jc w:val="both"/>
        <w:rPr>
          <w:b/>
          <w:i w:val="0"/>
          <w:sz w:val="22"/>
          <w:szCs w:val="22"/>
        </w:rPr>
      </w:pPr>
    </w:p>
    <w:p w:rsidR="00844D8C" w:rsidRDefault="00844D8C" w:rsidP="002F2D4D">
      <w:pPr>
        <w:pStyle w:val="Glava"/>
        <w:tabs>
          <w:tab w:val="clear" w:pos="4536"/>
          <w:tab w:val="clear" w:pos="9072"/>
        </w:tabs>
        <w:ind w:left="1080"/>
        <w:jc w:val="both"/>
        <w:rPr>
          <w:b/>
          <w:i w:val="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enotna matična številka občana (EMŠO)</w:t>
      </w:r>
      <w:r>
        <w:rPr>
          <w:b/>
          <w:i w:val="0"/>
          <w:sz w:val="22"/>
          <w:szCs w:val="22"/>
        </w:rPr>
        <w:t>.</w:t>
      </w: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122D75" w:rsidRPr="00122D75" w:rsidRDefault="00122D75" w:rsidP="00122D75">
      <w:pPr>
        <w:ind w:left="1416" w:hanging="360"/>
        <w:jc w:val="both"/>
        <w:rPr>
          <w:i w:val="0"/>
          <w:sz w:val="22"/>
          <w:szCs w:val="22"/>
        </w:rPr>
      </w:pPr>
    </w:p>
    <w:p w:rsidR="00122D75" w:rsidRPr="00122D75" w:rsidRDefault="00122D75" w:rsidP="00122D75">
      <w:pPr>
        <w:ind w:left="1416" w:hanging="360"/>
        <w:jc w:val="both"/>
        <w:rPr>
          <w:i w:val="0"/>
          <w:sz w:val="22"/>
          <w:szCs w:val="22"/>
        </w:rPr>
      </w:pPr>
      <w:r w:rsidRPr="00122D75">
        <w:rPr>
          <w:i w:val="0"/>
          <w:sz w:val="22"/>
          <w:szCs w:val="22"/>
        </w:rPr>
        <w:t>REFERENČNI POGOJ:</w:t>
      </w:r>
    </w:p>
    <w:p w:rsidR="00122D75" w:rsidRPr="00122D75" w:rsidRDefault="00122D75" w:rsidP="00122D75">
      <w:pPr>
        <w:ind w:left="1416" w:hanging="360"/>
        <w:jc w:val="both"/>
        <w:rPr>
          <w:i w:val="0"/>
          <w:sz w:val="22"/>
          <w:szCs w:val="22"/>
        </w:rPr>
      </w:pPr>
      <w:r w:rsidRPr="00122D75">
        <w:rPr>
          <w:i w:val="0"/>
          <w:sz w:val="22"/>
          <w:szCs w:val="22"/>
        </w:rPr>
        <w:t>Gospodarski subjekt ali skupina gospodarskih subjektov v okviru skupne ponudbe, mora izkazati, da je v obdobju od 1.1.2013 do oddaje ponudbe kvalitetno, strokovno in v skladu s pogodbenimi določili uspešno izvedel in zaključil vsaj</w:t>
      </w:r>
    </w:p>
    <w:p w:rsidR="00122D75" w:rsidRPr="00122D75" w:rsidRDefault="00122D75" w:rsidP="00E235AE">
      <w:pPr>
        <w:pStyle w:val="Odstavekseznama"/>
        <w:numPr>
          <w:ilvl w:val="0"/>
          <w:numId w:val="28"/>
        </w:numPr>
        <w:jc w:val="both"/>
        <w:rPr>
          <w:i w:val="0"/>
          <w:sz w:val="22"/>
          <w:szCs w:val="22"/>
        </w:rPr>
      </w:pPr>
      <w:r w:rsidRPr="00122D75">
        <w:rPr>
          <w:i w:val="0"/>
          <w:sz w:val="22"/>
          <w:szCs w:val="22"/>
        </w:rPr>
        <w:t>1 (en) načrta novogradnje ali rekonstrukcije ali rehabilitacije premostitvenega objekta na nivoju PZI namenjenega za javni cestni promet s svetlo pravokotno razdaljo med krajnima opornikoma vsaj 30 m</w:t>
      </w:r>
    </w:p>
    <w:p w:rsidR="00122D75" w:rsidRPr="00122D75" w:rsidRDefault="00122D75" w:rsidP="00E235AE">
      <w:pPr>
        <w:pStyle w:val="Odstavekseznama"/>
        <w:numPr>
          <w:ilvl w:val="0"/>
          <w:numId w:val="28"/>
        </w:numPr>
        <w:jc w:val="both"/>
        <w:rPr>
          <w:i w:val="0"/>
          <w:sz w:val="22"/>
          <w:szCs w:val="22"/>
        </w:rPr>
      </w:pPr>
      <w:r w:rsidRPr="00122D75">
        <w:rPr>
          <w:i w:val="0"/>
          <w:sz w:val="22"/>
          <w:szCs w:val="22"/>
        </w:rPr>
        <w:t xml:space="preserve">1 (en) načrt rekonstrukcije ali rehabilitacije AC nadvoza na nivoju PZI ali </w:t>
      </w:r>
      <w:proofErr w:type="spellStart"/>
      <w:r w:rsidRPr="00122D75">
        <w:rPr>
          <w:i w:val="0"/>
          <w:sz w:val="22"/>
          <w:szCs w:val="22"/>
        </w:rPr>
        <w:t>IzN</w:t>
      </w:r>
      <w:proofErr w:type="spellEnd"/>
      <w:r w:rsidRPr="00122D75">
        <w:rPr>
          <w:i w:val="0"/>
          <w:sz w:val="22"/>
          <w:szCs w:val="22"/>
        </w:rPr>
        <w:t xml:space="preserve"> namenjenega za javni cestni promet s svetlo pravokotno razdaljo med sosednjima opornikoma vsaj 30 m</w:t>
      </w:r>
    </w:p>
    <w:p w:rsidR="00122D75" w:rsidRPr="00122D75" w:rsidRDefault="00122D75" w:rsidP="00122D75">
      <w:pPr>
        <w:ind w:left="1416" w:hanging="360"/>
        <w:jc w:val="both"/>
        <w:rPr>
          <w:i w:val="0"/>
          <w:sz w:val="22"/>
          <w:szCs w:val="22"/>
        </w:rPr>
      </w:pPr>
    </w:p>
    <w:p w:rsidR="00FD5917" w:rsidRDefault="00FD5917" w:rsidP="00FD5917">
      <w:pPr>
        <w:ind w:left="1416" w:hanging="360"/>
        <w:jc w:val="both"/>
        <w:rPr>
          <w:i w:val="0"/>
          <w:sz w:val="22"/>
          <w:szCs w:val="22"/>
          <w:highlight w:val="cyan"/>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2410"/>
        <w:gridCol w:w="2634"/>
        <w:gridCol w:w="1760"/>
        <w:gridCol w:w="1560"/>
      </w:tblGrid>
      <w:tr w:rsidR="00FD5917" w:rsidRPr="00984408" w:rsidTr="008C1E01">
        <w:tc>
          <w:tcPr>
            <w:tcW w:w="508" w:type="dxa"/>
            <w:shd w:val="clear" w:color="auto" w:fill="D9D9D9" w:themeFill="background1" w:themeFillShade="D9"/>
          </w:tcPr>
          <w:p w:rsidR="00FD5917" w:rsidRPr="00470DE0" w:rsidRDefault="00FD5917" w:rsidP="003C2A7F">
            <w:pPr>
              <w:jc w:val="center"/>
              <w:rPr>
                <w:b/>
                <w:i w:val="0"/>
                <w:sz w:val="22"/>
                <w:szCs w:val="22"/>
              </w:rPr>
            </w:pPr>
          </w:p>
        </w:tc>
        <w:tc>
          <w:tcPr>
            <w:tcW w:w="2410" w:type="dxa"/>
            <w:shd w:val="clear" w:color="auto" w:fill="D9D9D9" w:themeFill="background1" w:themeFillShade="D9"/>
            <w:vAlign w:val="center"/>
          </w:tcPr>
          <w:p w:rsidR="00FD5917" w:rsidRPr="00470DE0" w:rsidRDefault="00FD5917" w:rsidP="003C2A7F">
            <w:pPr>
              <w:jc w:val="center"/>
              <w:rPr>
                <w:b/>
                <w:i w:val="0"/>
                <w:sz w:val="16"/>
                <w:szCs w:val="16"/>
              </w:rPr>
            </w:pPr>
            <w:r w:rsidRPr="00470DE0">
              <w:rPr>
                <w:b/>
                <w:i w:val="0"/>
                <w:sz w:val="16"/>
                <w:szCs w:val="16"/>
              </w:rPr>
              <w:t>Naziv investitorja oz. naročnika referenčnega posla ter kontaktna oseba naročnika (e-pošta in telefonska številka)</w:t>
            </w:r>
          </w:p>
        </w:tc>
        <w:tc>
          <w:tcPr>
            <w:tcW w:w="2634" w:type="dxa"/>
            <w:shd w:val="clear" w:color="auto" w:fill="D9D9D9" w:themeFill="background1" w:themeFillShade="D9"/>
            <w:vAlign w:val="center"/>
          </w:tcPr>
          <w:p w:rsidR="00FD5917" w:rsidRPr="00470DE0" w:rsidRDefault="00FD5917" w:rsidP="003C2A7F">
            <w:pPr>
              <w:jc w:val="center"/>
              <w:rPr>
                <w:b/>
                <w:i w:val="0"/>
                <w:sz w:val="16"/>
                <w:szCs w:val="16"/>
              </w:rPr>
            </w:pPr>
            <w:r w:rsidRPr="00470DE0">
              <w:rPr>
                <w:b/>
                <w:i w:val="0"/>
                <w:sz w:val="16"/>
                <w:szCs w:val="16"/>
              </w:rPr>
              <w:t xml:space="preserve">Predmet referenčnega posla – kratek opis del </w:t>
            </w:r>
          </w:p>
        </w:tc>
        <w:tc>
          <w:tcPr>
            <w:tcW w:w="1760" w:type="dxa"/>
            <w:shd w:val="clear" w:color="auto" w:fill="D9D9D9" w:themeFill="background1" w:themeFillShade="D9"/>
            <w:vAlign w:val="center"/>
          </w:tcPr>
          <w:p w:rsidR="00FD5917" w:rsidRPr="00470DE0" w:rsidRDefault="00FD5917" w:rsidP="003C2A7F">
            <w:pPr>
              <w:jc w:val="center"/>
              <w:rPr>
                <w:b/>
                <w:i w:val="0"/>
                <w:sz w:val="16"/>
                <w:szCs w:val="16"/>
              </w:rPr>
            </w:pPr>
            <w:r w:rsidRPr="00470DE0">
              <w:rPr>
                <w:b/>
                <w:i w:val="0"/>
                <w:sz w:val="16"/>
                <w:szCs w:val="16"/>
              </w:rPr>
              <w:t>Datum začetka in končanja posla</w:t>
            </w:r>
          </w:p>
        </w:tc>
        <w:tc>
          <w:tcPr>
            <w:tcW w:w="1560" w:type="dxa"/>
            <w:shd w:val="clear" w:color="auto" w:fill="D9D9D9" w:themeFill="background1" w:themeFillShade="D9"/>
            <w:vAlign w:val="center"/>
          </w:tcPr>
          <w:p w:rsidR="00FD5917" w:rsidRPr="00470DE0" w:rsidRDefault="00FD5917" w:rsidP="003C2A7F">
            <w:pPr>
              <w:jc w:val="center"/>
              <w:rPr>
                <w:b/>
                <w:i w:val="0"/>
                <w:sz w:val="16"/>
                <w:szCs w:val="16"/>
              </w:rPr>
            </w:pPr>
            <w:r w:rsidRPr="00470DE0">
              <w:rPr>
                <w:b/>
                <w:i w:val="0"/>
                <w:sz w:val="16"/>
                <w:szCs w:val="16"/>
              </w:rPr>
              <w:t>Dolžina</w:t>
            </w:r>
            <w:r>
              <w:rPr>
                <w:b/>
                <w:i w:val="0"/>
                <w:sz w:val="16"/>
                <w:szCs w:val="16"/>
              </w:rPr>
              <w:t xml:space="preserve"> in širina</w:t>
            </w:r>
            <w:r w:rsidRPr="00470DE0">
              <w:rPr>
                <w:b/>
                <w:i w:val="0"/>
                <w:sz w:val="16"/>
                <w:szCs w:val="16"/>
              </w:rPr>
              <w:t xml:space="preserve"> referenčnega objekta</w:t>
            </w:r>
          </w:p>
        </w:tc>
      </w:tr>
      <w:tr w:rsidR="00FD5917" w:rsidRPr="00984408" w:rsidTr="008C1E01">
        <w:trPr>
          <w:trHeight w:val="966"/>
        </w:trPr>
        <w:tc>
          <w:tcPr>
            <w:tcW w:w="508" w:type="dxa"/>
          </w:tcPr>
          <w:p w:rsidR="00FD5917" w:rsidRPr="00470DE0" w:rsidRDefault="00FD5917" w:rsidP="003C2A7F">
            <w:pPr>
              <w:rPr>
                <w:b/>
                <w:i w:val="0"/>
                <w:sz w:val="22"/>
                <w:szCs w:val="22"/>
              </w:rPr>
            </w:pPr>
          </w:p>
          <w:p w:rsidR="00FD5917" w:rsidRPr="00470DE0" w:rsidRDefault="00FD5917" w:rsidP="003C2A7F">
            <w:pPr>
              <w:rPr>
                <w:b/>
                <w:i w:val="0"/>
                <w:sz w:val="22"/>
                <w:szCs w:val="22"/>
              </w:rPr>
            </w:pPr>
            <w:r w:rsidRPr="00470DE0">
              <w:rPr>
                <w:b/>
                <w:i w:val="0"/>
                <w:sz w:val="22"/>
                <w:szCs w:val="22"/>
              </w:rPr>
              <w:t>1.</w:t>
            </w:r>
          </w:p>
        </w:tc>
        <w:tc>
          <w:tcPr>
            <w:tcW w:w="2410" w:type="dxa"/>
            <w:vAlign w:val="center"/>
          </w:tcPr>
          <w:p w:rsidR="00FD5917" w:rsidRPr="00984408" w:rsidRDefault="00FD5917" w:rsidP="003C2A7F">
            <w:pPr>
              <w:jc w:val="center"/>
              <w:rPr>
                <w:b/>
                <w:i w:val="0"/>
                <w:sz w:val="16"/>
                <w:szCs w:val="16"/>
                <w:highlight w:val="yellow"/>
              </w:rPr>
            </w:pPr>
          </w:p>
        </w:tc>
        <w:tc>
          <w:tcPr>
            <w:tcW w:w="2634" w:type="dxa"/>
            <w:vAlign w:val="center"/>
          </w:tcPr>
          <w:p w:rsidR="00FD5917" w:rsidRPr="00984408" w:rsidRDefault="00FD5917" w:rsidP="003C2A7F">
            <w:pPr>
              <w:jc w:val="center"/>
              <w:rPr>
                <w:b/>
                <w:i w:val="0"/>
                <w:sz w:val="20"/>
                <w:highlight w:val="yellow"/>
              </w:rPr>
            </w:pPr>
          </w:p>
        </w:tc>
        <w:tc>
          <w:tcPr>
            <w:tcW w:w="1760" w:type="dxa"/>
            <w:vAlign w:val="center"/>
          </w:tcPr>
          <w:p w:rsidR="00FD5917" w:rsidRPr="00984408" w:rsidRDefault="00FD5917" w:rsidP="003C2A7F">
            <w:pPr>
              <w:jc w:val="center"/>
              <w:rPr>
                <w:b/>
                <w:i w:val="0"/>
                <w:sz w:val="18"/>
                <w:szCs w:val="18"/>
                <w:highlight w:val="yellow"/>
              </w:rPr>
            </w:pPr>
          </w:p>
        </w:tc>
        <w:tc>
          <w:tcPr>
            <w:tcW w:w="1560" w:type="dxa"/>
            <w:vAlign w:val="center"/>
          </w:tcPr>
          <w:p w:rsidR="00FD5917" w:rsidRPr="00984408" w:rsidRDefault="00FD5917" w:rsidP="003C2A7F">
            <w:pPr>
              <w:jc w:val="center"/>
              <w:rPr>
                <w:b/>
                <w:i w:val="0"/>
                <w:sz w:val="16"/>
                <w:szCs w:val="16"/>
                <w:highlight w:val="yellow"/>
              </w:rPr>
            </w:pPr>
          </w:p>
        </w:tc>
      </w:tr>
      <w:tr w:rsidR="00FD5917" w:rsidRPr="00984408" w:rsidTr="008C1E01">
        <w:trPr>
          <w:trHeight w:val="966"/>
        </w:trPr>
        <w:tc>
          <w:tcPr>
            <w:tcW w:w="508" w:type="dxa"/>
          </w:tcPr>
          <w:p w:rsidR="00FD5917" w:rsidRPr="00470DE0" w:rsidRDefault="00FD5917" w:rsidP="003C2A7F">
            <w:pPr>
              <w:jc w:val="both"/>
              <w:rPr>
                <w:b/>
                <w:i w:val="0"/>
                <w:sz w:val="22"/>
                <w:szCs w:val="22"/>
              </w:rPr>
            </w:pPr>
          </w:p>
          <w:p w:rsidR="00FD5917" w:rsidRPr="00470DE0" w:rsidRDefault="00FD5917" w:rsidP="003C2A7F">
            <w:pPr>
              <w:jc w:val="both"/>
              <w:rPr>
                <w:b/>
                <w:i w:val="0"/>
                <w:sz w:val="22"/>
                <w:szCs w:val="22"/>
              </w:rPr>
            </w:pPr>
            <w:r w:rsidRPr="00470DE0">
              <w:rPr>
                <w:b/>
                <w:i w:val="0"/>
                <w:sz w:val="22"/>
                <w:szCs w:val="22"/>
              </w:rPr>
              <w:t xml:space="preserve">2. </w:t>
            </w:r>
          </w:p>
        </w:tc>
        <w:tc>
          <w:tcPr>
            <w:tcW w:w="2410" w:type="dxa"/>
          </w:tcPr>
          <w:p w:rsidR="00FD5917" w:rsidRPr="00984408" w:rsidRDefault="00FD5917" w:rsidP="003C2A7F">
            <w:pPr>
              <w:jc w:val="both"/>
              <w:rPr>
                <w:i w:val="0"/>
                <w:sz w:val="22"/>
                <w:szCs w:val="22"/>
                <w:highlight w:val="yellow"/>
              </w:rPr>
            </w:pPr>
          </w:p>
        </w:tc>
        <w:tc>
          <w:tcPr>
            <w:tcW w:w="2634" w:type="dxa"/>
          </w:tcPr>
          <w:p w:rsidR="00FD5917" w:rsidRPr="00984408" w:rsidRDefault="00FD5917" w:rsidP="003C2A7F">
            <w:pPr>
              <w:jc w:val="both"/>
              <w:rPr>
                <w:i w:val="0"/>
                <w:sz w:val="22"/>
                <w:szCs w:val="22"/>
                <w:highlight w:val="yellow"/>
              </w:rPr>
            </w:pPr>
          </w:p>
        </w:tc>
        <w:tc>
          <w:tcPr>
            <w:tcW w:w="1760" w:type="dxa"/>
          </w:tcPr>
          <w:p w:rsidR="00FD5917" w:rsidRPr="00984408" w:rsidRDefault="00FD5917" w:rsidP="003C2A7F">
            <w:pPr>
              <w:jc w:val="both"/>
              <w:rPr>
                <w:i w:val="0"/>
                <w:sz w:val="22"/>
                <w:szCs w:val="22"/>
                <w:highlight w:val="yellow"/>
              </w:rPr>
            </w:pPr>
          </w:p>
        </w:tc>
        <w:tc>
          <w:tcPr>
            <w:tcW w:w="1560" w:type="dxa"/>
          </w:tcPr>
          <w:p w:rsidR="00FD5917" w:rsidRPr="00984408" w:rsidRDefault="00FD5917" w:rsidP="003C2A7F">
            <w:pPr>
              <w:jc w:val="both"/>
              <w:rPr>
                <w:i w:val="0"/>
                <w:sz w:val="28"/>
                <w:szCs w:val="28"/>
                <w:highlight w:val="yellow"/>
              </w:rPr>
            </w:pPr>
          </w:p>
        </w:tc>
      </w:tr>
      <w:tr w:rsidR="00FD5917" w:rsidRPr="00984408" w:rsidTr="008C1E01">
        <w:trPr>
          <w:trHeight w:val="966"/>
        </w:trPr>
        <w:tc>
          <w:tcPr>
            <w:tcW w:w="508" w:type="dxa"/>
          </w:tcPr>
          <w:p w:rsidR="00FD5917" w:rsidRDefault="00FD5917" w:rsidP="003C2A7F">
            <w:pPr>
              <w:jc w:val="both"/>
              <w:rPr>
                <w:b/>
                <w:i w:val="0"/>
                <w:sz w:val="22"/>
                <w:szCs w:val="22"/>
              </w:rPr>
            </w:pPr>
          </w:p>
          <w:p w:rsidR="00FD5917" w:rsidRPr="00470DE0" w:rsidRDefault="00FD5917" w:rsidP="003C2A7F">
            <w:pPr>
              <w:jc w:val="both"/>
              <w:rPr>
                <w:b/>
                <w:i w:val="0"/>
                <w:sz w:val="22"/>
                <w:szCs w:val="22"/>
              </w:rPr>
            </w:pPr>
            <w:r>
              <w:rPr>
                <w:b/>
                <w:i w:val="0"/>
                <w:sz w:val="22"/>
                <w:szCs w:val="22"/>
              </w:rPr>
              <w:t>3.</w:t>
            </w:r>
          </w:p>
        </w:tc>
        <w:tc>
          <w:tcPr>
            <w:tcW w:w="2410" w:type="dxa"/>
          </w:tcPr>
          <w:p w:rsidR="00FD5917" w:rsidRPr="00984408" w:rsidRDefault="00FD5917" w:rsidP="003C2A7F">
            <w:pPr>
              <w:jc w:val="both"/>
              <w:rPr>
                <w:i w:val="0"/>
                <w:sz w:val="22"/>
                <w:szCs w:val="22"/>
                <w:highlight w:val="yellow"/>
              </w:rPr>
            </w:pPr>
          </w:p>
        </w:tc>
        <w:tc>
          <w:tcPr>
            <w:tcW w:w="2634" w:type="dxa"/>
          </w:tcPr>
          <w:p w:rsidR="00FD5917" w:rsidRPr="00984408" w:rsidRDefault="00FD5917" w:rsidP="003C2A7F">
            <w:pPr>
              <w:jc w:val="both"/>
              <w:rPr>
                <w:i w:val="0"/>
                <w:sz w:val="22"/>
                <w:szCs w:val="22"/>
                <w:highlight w:val="yellow"/>
              </w:rPr>
            </w:pPr>
          </w:p>
        </w:tc>
        <w:tc>
          <w:tcPr>
            <w:tcW w:w="1760" w:type="dxa"/>
          </w:tcPr>
          <w:p w:rsidR="00FD5917" w:rsidRPr="00984408" w:rsidRDefault="00FD5917" w:rsidP="003C2A7F">
            <w:pPr>
              <w:jc w:val="both"/>
              <w:rPr>
                <w:i w:val="0"/>
                <w:sz w:val="22"/>
                <w:szCs w:val="22"/>
                <w:highlight w:val="yellow"/>
              </w:rPr>
            </w:pPr>
          </w:p>
        </w:tc>
        <w:tc>
          <w:tcPr>
            <w:tcW w:w="1560" w:type="dxa"/>
          </w:tcPr>
          <w:p w:rsidR="00FD5917" w:rsidRPr="00984408" w:rsidRDefault="00FD5917" w:rsidP="003C2A7F">
            <w:pPr>
              <w:jc w:val="both"/>
              <w:rPr>
                <w:i w:val="0"/>
                <w:sz w:val="28"/>
                <w:szCs w:val="28"/>
                <w:highlight w:val="yellow"/>
              </w:rPr>
            </w:pPr>
          </w:p>
        </w:tc>
      </w:tr>
      <w:tr w:rsidR="00FD5917" w:rsidRPr="00984408" w:rsidTr="008C1E01">
        <w:trPr>
          <w:trHeight w:val="966"/>
        </w:trPr>
        <w:tc>
          <w:tcPr>
            <w:tcW w:w="508" w:type="dxa"/>
          </w:tcPr>
          <w:p w:rsidR="00FD5917" w:rsidRPr="00470DE0" w:rsidRDefault="00FD5917" w:rsidP="003C2A7F">
            <w:pPr>
              <w:jc w:val="both"/>
              <w:rPr>
                <w:b/>
                <w:i w:val="0"/>
                <w:sz w:val="22"/>
                <w:szCs w:val="22"/>
              </w:rPr>
            </w:pPr>
          </w:p>
          <w:p w:rsidR="00FD5917" w:rsidRPr="00470DE0" w:rsidRDefault="00FD5917" w:rsidP="003C2A7F">
            <w:pPr>
              <w:jc w:val="both"/>
              <w:rPr>
                <w:b/>
                <w:i w:val="0"/>
                <w:sz w:val="22"/>
                <w:szCs w:val="22"/>
              </w:rPr>
            </w:pPr>
            <w:r>
              <w:rPr>
                <w:b/>
                <w:i w:val="0"/>
                <w:sz w:val="22"/>
                <w:szCs w:val="22"/>
              </w:rPr>
              <w:t>4</w:t>
            </w:r>
            <w:r w:rsidRPr="00470DE0">
              <w:rPr>
                <w:b/>
                <w:i w:val="0"/>
                <w:sz w:val="22"/>
                <w:szCs w:val="22"/>
              </w:rPr>
              <w:t>.</w:t>
            </w:r>
          </w:p>
        </w:tc>
        <w:tc>
          <w:tcPr>
            <w:tcW w:w="2410" w:type="dxa"/>
          </w:tcPr>
          <w:p w:rsidR="00FD5917" w:rsidRPr="00984408" w:rsidRDefault="00FD5917" w:rsidP="003C2A7F">
            <w:pPr>
              <w:jc w:val="both"/>
              <w:rPr>
                <w:i w:val="0"/>
                <w:sz w:val="22"/>
                <w:szCs w:val="22"/>
                <w:highlight w:val="yellow"/>
              </w:rPr>
            </w:pPr>
          </w:p>
        </w:tc>
        <w:tc>
          <w:tcPr>
            <w:tcW w:w="2634" w:type="dxa"/>
          </w:tcPr>
          <w:p w:rsidR="00FD5917" w:rsidRPr="00984408" w:rsidRDefault="00FD5917" w:rsidP="003C2A7F">
            <w:pPr>
              <w:jc w:val="both"/>
              <w:rPr>
                <w:i w:val="0"/>
                <w:sz w:val="22"/>
                <w:szCs w:val="22"/>
                <w:highlight w:val="yellow"/>
              </w:rPr>
            </w:pPr>
          </w:p>
        </w:tc>
        <w:tc>
          <w:tcPr>
            <w:tcW w:w="1760" w:type="dxa"/>
          </w:tcPr>
          <w:p w:rsidR="00FD5917" w:rsidRPr="00984408" w:rsidRDefault="00FD5917" w:rsidP="003C2A7F">
            <w:pPr>
              <w:jc w:val="both"/>
              <w:rPr>
                <w:i w:val="0"/>
                <w:sz w:val="22"/>
                <w:szCs w:val="22"/>
                <w:highlight w:val="yellow"/>
              </w:rPr>
            </w:pPr>
          </w:p>
        </w:tc>
        <w:tc>
          <w:tcPr>
            <w:tcW w:w="1560" w:type="dxa"/>
          </w:tcPr>
          <w:p w:rsidR="00FD5917" w:rsidRPr="00984408" w:rsidRDefault="00FD5917" w:rsidP="003C2A7F">
            <w:pPr>
              <w:jc w:val="both"/>
              <w:rPr>
                <w:i w:val="0"/>
                <w:sz w:val="28"/>
                <w:szCs w:val="28"/>
                <w:highlight w:val="yellow"/>
              </w:rPr>
            </w:pPr>
          </w:p>
        </w:tc>
      </w:tr>
    </w:tbl>
    <w:p w:rsidR="00FD5917" w:rsidRDefault="00FD5917" w:rsidP="00FD5917">
      <w:pPr>
        <w:pStyle w:val="Glava"/>
        <w:tabs>
          <w:tab w:val="clear" w:pos="4536"/>
          <w:tab w:val="clear" w:pos="9072"/>
        </w:tabs>
        <w:ind w:left="1080"/>
        <w:jc w:val="both"/>
        <w:rPr>
          <w:sz w:val="22"/>
          <w:szCs w:val="22"/>
        </w:rPr>
      </w:pPr>
    </w:p>
    <w:p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0C6181" w:rsidRDefault="000C6181" w:rsidP="00FE3CF1">
      <w:pPr>
        <w:pStyle w:val="Glava"/>
        <w:tabs>
          <w:tab w:val="clear" w:pos="4536"/>
          <w:tab w:val="clear" w:pos="9072"/>
        </w:tabs>
        <w:ind w:left="1080"/>
        <w:jc w:val="both"/>
        <w:rPr>
          <w:i w:val="0"/>
          <w:sz w:val="22"/>
          <w:szCs w:val="22"/>
        </w:rPr>
      </w:pPr>
    </w:p>
    <w:p w:rsidR="000C6181" w:rsidRDefault="000C6181" w:rsidP="00FE3CF1">
      <w:pPr>
        <w:pStyle w:val="Glava"/>
        <w:tabs>
          <w:tab w:val="clear" w:pos="4536"/>
          <w:tab w:val="clear" w:pos="9072"/>
        </w:tabs>
        <w:ind w:left="1080"/>
        <w:jc w:val="both"/>
        <w:rPr>
          <w:i w:val="0"/>
          <w:sz w:val="22"/>
          <w:szCs w:val="22"/>
        </w:rPr>
      </w:pPr>
    </w:p>
    <w:p w:rsidR="009D5EC1" w:rsidRDefault="009D5EC1">
      <w:pPr>
        <w:rPr>
          <w:i w:val="0"/>
          <w:sz w:val="22"/>
          <w:szCs w:val="22"/>
        </w:rPr>
      </w:pPr>
      <w:r>
        <w:rPr>
          <w:i w:val="0"/>
          <w:sz w:val="22"/>
          <w:szCs w:val="22"/>
        </w:rPr>
        <w:br w:type="page"/>
      </w:r>
    </w:p>
    <w:p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B4313B" w:rsidRPr="0079325B" w:rsidRDefault="00B4313B" w:rsidP="00B4313B">
      <w:pPr>
        <w:pStyle w:val="Napis"/>
        <w:ind w:left="1080"/>
        <w:jc w:val="left"/>
        <w:rPr>
          <w:szCs w:val="22"/>
        </w:rPr>
      </w:pPr>
    </w:p>
    <w:p w:rsidR="00B4313B" w:rsidRPr="005A7588" w:rsidRDefault="00B4313B" w:rsidP="00B4313B">
      <w:pPr>
        <w:pStyle w:val="Napis"/>
        <w:ind w:left="1080"/>
        <w:jc w:val="left"/>
        <w:rPr>
          <w:szCs w:val="22"/>
        </w:rPr>
      </w:pPr>
      <w:r w:rsidRPr="005A7588">
        <w:rPr>
          <w:szCs w:val="22"/>
        </w:rPr>
        <w:t>Potrditev referenc s strani posameznih naročnikov</w:t>
      </w:r>
    </w:p>
    <w:p w:rsidR="00B4313B" w:rsidRPr="005A7588" w:rsidRDefault="00B4313B" w:rsidP="00B4313B">
      <w:pPr>
        <w:ind w:left="1080"/>
        <w:rPr>
          <w:i w:val="0"/>
          <w:sz w:val="22"/>
          <w:szCs w:val="22"/>
        </w:rPr>
      </w:pPr>
      <w:r w:rsidRPr="005A7588">
        <w:rPr>
          <w:i w:val="0"/>
          <w:sz w:val="22"/>
          <w:szCs w:val="22"/>
        </w:rPr>
        <w:t xml:space="preserve">Na zaprosilo gospodarskega subjekta (ime in naslov gospodarskega subjekta): </w:t>
      </w:r>
    </w:p>
    <w:p w:rsidR="00B4313B" w:rsidRPr="005A7588" w:rsidRDefault="00B4313B" w:rsidP="00B4313B">
      <w:pPr>
        <w:ind w:left="1080"/>
        <w:rPr>
          <w:i w:val="0"/>
          <w:sz w:val="22"/>
          <w:szCs w:val="22"/>
        </w:rPr>
      </w:pPr>
      <w:r w:rsidRPr="005A7588">
        <w:rPr>
          <w:i w:val="0"/>
          <w:sz w:val="22"/>
          <w:szCs w:val="22"/>
        </w:rPr>
        <w:t>……………………………………………………………………….......………....…..............</w:t>
      </w:r>
    </w:p>
    <w:p w:rsidR="00B4313B" w:rsidRPr="005A7588" w:rsidRDefault="00B4313B" w:rsidP="00B4313B">
      <w:pPr>
        <w:ind w:left="1080"/>
        <w:rPr>
          <w:i w:val="0"/>
          <w:sz w:val="16"/>
          <w:szCs w:val="16"/>
        </w:rPr>
      </w:pPr>
    </w:p>
    <w:p w:rsidR="00B4313B" w:rsidRPr="005A7588" w:rsidRDefault="00B4313B" w:rsidP="00B4313B">
      <w:pPr>
        <w:ind w:left="1080"/>
        <w:rPr>
          <w:i w:val="0"/>
          <w:sz w:val="22"/>
          <w:szCs w:val="22"/>
        </w:rPr>
      </w:pPr>
      <w:r w:rsidRPr="005A7588">
        <w:rPr>
          <w:i w:val="0"/>
          <w:sz w:val="22"/>
          <w:szCs w:val="22"/>
        </w:rPr>
        <w:t>za prijavo na javni razpis za »</w:t>
      </w:r>
      <w:r w:rsidR="00FD5917" w:rsidRPr="0053443E">
        <w:rPr>
          <w:b/>
          <w:i w:val="0"/>
          <w:sz w:val="22"/>
          <w:szCs w:val="22"/>
        </w:rPr>
        <w:t>Izdelava PZI projektne dokumentacije za gradnjo premostitvenih objektov na Barjanski cesti</w:t>
      </w:r>
      <w:r w:rsidRPr="005A7588">
        <w:rPr>
          <w:i w:val="0"/>
          <w:sz w:val="22"/>
          <w:szCs w:val="22"/>
        </w:rPr>
        <w:t>«</w:t>
      </w:r>
    </w:p>
    <w:p w:rsidR="001900FC" w:rsidRPr="005A7588" w:rsidRDefault="001900FC" w:rsidP="00B4313B">
      <w:pPr>
        <w:ind w:left="1080"/>
        <w:rPr>
          <w:i w:val="0"/>
          <w:sz w:val="22"/>
          <w:szCs w:val="22"/>
        </w:rPr>
      </w:pPr>
    </w:p>
    <w:p w:rsidR="00B4313B" w:rsidRPr="005A7588" w:rsidRDefault="00B4313B" w:rsidP="00B4313B">
      <w:pPr>
        <w:ind w:left="1080"/>
        <w:rPr>
          <w:i w:val="0"/>
          <w:sz w:val="16"/>
          <w:szCs w:val="16"/>
        </w:rPr>
      </w:pPr>
    </w:p>
    <w:p w:rsidR="00B4313B" w:rsidRPr="005A7588" w:rsidRDefault="00B4313B" w:rsidP="00B4313B">
      <w:pPr>
        <w:ind w:left="1080"/>
        <w:jc w:val="center"/>
        <w:rPr>
          <w:b/>
          <w:i w:val="0"/>
          <w:szCs w:val="24"/>
          <w:u w:val="single"/>
        </w:rPr>
      </w:pPr>
      <w:r w:rsidRPr="005A7588">
        <w:rPr>
          <w:b/>
          <w:i w:val="0"/>
          <w:szCs w:val="24"/>
          <w:u w:val="single"/>
        </w:rPr>
        <w:t>POTRJUJEMO</w:t>
      </w:r>
    </w:p>
    <w:p w:rsidR="00B4313B" w:rsidRPr="005A7588" w:rsidRDefault="00B4313B" w:rsidP="00B4313B">
      <w:pPr>
        <w:ind w:left="1080"/>
        <w:rPr>
          <w:i w:val="0"/>
          <w:sz w:val="16"/>
          <w:szCs w:val="16"/>
          <w:u w:val="single"/>
        </w:rPr>
      </w:pPr>
    </w:p>
    <w:p w:rsidR="00B4313B" w:rsidRPr="00122D75" w:rsidRDefault="00B4313B" w:rsidP="00B4313B">
      <w:pPr>
        <w:pStyle w:val="Odstavekseznama"/>
        <w:ind w:left="1056"/>
        <w:jc w:val="both"/>
        <w:rPr>
          <w:bCs/>
          <w:i w:val="0"/>
          <w:sz w:val="22"/>
          <w:szCs w:val="22"/>
        </w:rPr>
      </w:pPr>
      <w:r w:rsidRPr="00122D75">
        <w:rPr>
          <w:i w:val="0"/>
          <w:sz w:val="22"/>
          <w:szCs w:val="22"/>
        </w:rPr>
        <w:t xml:space="preserve">da nam je gospodarski subjekt </w:t>
      </w:r>
      <w:r w:rsidRPr="00122D75">
        <w:rPr>
          <w:bCs/>
          <w:i w:val="0"/>
          <w:sz w:val="22"/>
          <w:szCs w:val="22"/>
        </w:rPr>
        <w:t>izvedel in zaključil:</w:t>
      </w:r>
    </w:p>
    <w:p w:rsidR="00B4313B" w:rsidRPr="00122D75"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122D75" w:rsidTr="00A460E4">
        <w:tc>
          <w:tcPr>
            <w:tcW w:w="8843" w:type="dxa"/>
            <w:tcBorders>
              <w:bottom w:val="single" w:sz="4" w:space="0" w:color="auto"/>
            </w:tcBorders>
          </w:tcPr>
          <w:p w:rsidR="00B4313B" w:rsidRPr="00122D75" w:rsidRDefault="00B4313B" w:rsidP="00A460E4">
            <w:pPr>
              <w:rPr>
                <w:i w:val="0"/>
                <w:sz w:val="22"/>
                <w:szCs w:val="22"/>
              </w:rPr>
            </w:pPr>
          </w:p>
        </w:tc>
      </w:tr>
      <w:tr w:rsidR="00B4313B" w:rsidRPr="00122D75" w:rsidTr="00A460E4">
        <w:tc>
          <w:tcPr>
            <w:tcW w:w="8843" w:type="dxa"/>
            <w:vAlign w:val="center"/>
          </w:tcPr>
          <w:p w:rsidR="00B4313B" w:rsidRPr="00122D75" w:rsidRDefault="00B4313B" w:rsidP="00A460E4">
            <w:pPr>
              <w:jc w:val="center"/>
              <w:rPr>
                <w:i w:val="0"/>
                <w:sz w:val="16"/>
                <w:szCs w:val="16"/>
              </w:rPr>
            </w:pPr>
            <w:r w:rsidRPr="00122D75">
              <w:rPr>
                <w:i w:val="0"/>
                <w:sz w:val="16"/>
                <w:szCs w:val="16"/>
              </w:rPr>
              <w:t>(navede se predmet referenčnega posla)</w:t>
            </w:r>
          </w:p>
        </w:tc>
      </w:tr>
    </w:tbl>
    <w:p w:rsidR="00B4313B" w:rsidRPr="00122D75" w:rsidRDefault="00B4313B" w:rsidP="00B4313B">
      <w:pPr>
        <w:pStyle w:val="Odstavekseznama"/>
        <w:ind w:left="1056"/>
        <w:jc w:val="both"/>
        <w:rPr>
          <w:bCs/>
          <w:i w:val="0"/>
          <w:sz w:val="16"/>
          <w:szCs w:val="16"/>
        </w:rPr>
      </w:pPr>
    </w:p>
    <w:p w:rsidR="00B4313B" w:rsidRPr="00122D75" w:rsidRDefault="00B4313B" w:rsidP="00B4313B">
      <w:pPr>
        <w:pStyle w:val="Odstavekseznama"/>
        <w:ind w:left="1056"/>
        <w:jc w:val="both"/>
        <w:rPr>
          <w:i w:val="0"/>
          <w:sz w:val="22"/>
          <w:szCs w:val="22"/>
        </w:rPr>
      </w:pPr>
      <w:r w:rsidRPr="00122D75">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122D75"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122D75" w:rsidTr="00A460E4">
        <w:tc>
          <w:tcPr>
            <w:tcW w:w="2606" w:type="dxa"/>
            <w:vMerge w:val="restart"/>
          </w:tcPr>
          <w:p w:rsidR="00B4313B" w:rsidRPr="00122D75" w:rsidRDefault="00B4313B" w:rsidP="00A460E4">
            <w:pPr>
              <w:rPr>
                <w:i w:val="0"/>
                <w:sz w:val="22"/>
                <w:szCs w:val="22"/>
              </w:rPr>
            </w:pPr>
            <w:r w:rsidRPr="00122D75">
              <w:rPr>
                <w:i w:val="0"/>
                <w:sz w:val="22"/>
                <w:szCs w:val="22"/>
              </w:rPr>
              <w:t>Gospodarski subjekt je izvedel naslednja dela:</w:t>
            </w:r>
          </w:p>
        </w:tc>
        <w:tc>
          <w:tcPr>
            <w:tcW w:w="6237" w:type="dxa"/>
            <w:tcBorders>
              <w:bottom w:val="single" w:sz="4" w:space="0" w:color="auto"/>
            </w:tcBorders>
          </w:tcPr>
          <w:p w:rsidR="00B4313B" w:rsidRPr="00122D75" w:rsidRDefault="00B4313B" w:rsidP="00A460E4">
            <w:pPr>
              <w:rPr>
                <w:i w:val="0"/>
                <w:sz w:val="22"/>
                <w:szCs w:val="22"/>
              </w:rPr>
            </w:pPr>
          </w:p>
        </w:tc>
      </w:tr>
      <w:tr w:rsidR="00B4313B" w:rsidRPr="00122D75" w:rsidTr="00A460E4">
        <w:trPr>
          <w:trHeight w:val="240"/>
        </w:trPr>
        <w:tc>
          <w:tcPr>
            <w:tcW w:w="2606" w:type="dxa"/>
            <w:vMerge/>
          </w:tcPr>
          <w:p w:rsidR="00B4313B" w:rsidRPr="00122D75" w:rsidRDefault="00B4313B" w:rsidP="00A460E4">
            <w:pPr>
              <w:rPr>
                <w:i w:val="0"/>
                <w:sz w:val="22"/>
                <w:szCs w:val="22"/>
              </w:rPr>
            </w:pPr>
          </w:p>
        </w:tc>
        <w:tc>
          <w:tcPr>
            <w:tcW w:w="6237" w:type="dxa"/>
            <w:tcBorders>
              <w:top w:val="single" w:sz="4" w:space="0" w:color="auto"/>
            </w:tcBorders>
          </w:tcPr>
          <w:p w:rsidR="00B4313B" w:rsidRPr="00122D75" w:rsidRDefault="00B4313B" w:rsidP="00A460E4">
            <w:pPr>
              <w:rPr>
                <w:i w:val="0"/>
                <w:sz w:val="10"/>
                <w:szCs w:val="10"/>
              </w:rPr>
            </w:pPr>
          </w:p>
        </w:tc>
      </w:tr>
      <w:tr w:rsidR="00B4313B" w:rsidRPr="00122D75" w:rsidTr="00A460E4">
        <w:trPr>
          <w:trHeight w:val="240"/>
        </w:trPr>
        <w:tc>
          <w:tcPr>
            <w:tcW w:w="2606" w:type="dxa"/>
            <w:vMerge/>
          </w:tcPr>
          <w:p w:rsidR="00B4313B" w:rsidRPr="00122D75" w:rsidRDefault="00B4313B" w:rsidP="00A460E4">
            <w:pPr>
              <w:rPr>
                <w:i w:val="0"/>
                <w:sz w:val="22"/>
                <w:szCs w:val="22"/>
              </w:rPr>
            </w:pPr>
          </w:p>
        </w:tc>
        <w:tc>
          <w:tcPr>
            <w:tcW w:w="6237" w:type="dxa"/>
            <w:tcBorders>
              <w:top w:val="single" w:sz="4" w:space="0" w:color="auto"/>
              <w:bottom w:val="single" w:sz="4" w:space="0" w:color="auto"/>
            </w:tcBorders>
          </w:tcPr>
          <w:p w:rsidR="00B4313B" w:rsidRPr="00122D75" w:rsidRDefault="00B4313B" w:rsidP="00A460E4">
            <w:pPr>
              <w:rPr>
                <w:i w:val="0"/>
                <w:sz w:val="10"/>
                <w:szCs w:val="10"/>
              </w:rPr>
            </w:pPr>
          </w:p>
        </w:tc>
      </w:tr>
      <w:tr w:rsidR="00B4313B" w:rsidRPr="00122D75" w:rsidTr="00A460E4">
        <w:trPr>
          <w:trHeight w:val="240"/>
        </w:trPr>
        <w:tc>
          <w:tcPr>
            <w:tcW w:w="2606" w:type="dxa"/>
            <w:vMerge/>
          </w:tcPr>
          <w:p w:rsidR="00B4313B" w:rsidRPr="00122D75" w:rsidRDefault="00B4313B" w:rsidP="00A460E4">
            <w:pPr>
              <w:rPr>
                <w:i w:val="0"/>
                <w:sz w:val="22"/>
                <w:szCs w:val="22"/>
              </w:rPr>
            </w:pPr>
          </w:p>
        </w:tc>
        <w:tc>
          <w:tcPr>
            <w:tcW w:w="6237" w:type="dxa"/>
            <w:tcBorders>
              <w:top w:val="single" w:sz="4" w:space="0" w:color="auto"/>
              <w:bottom w:val="single" w:sz="4" w:space="0" w:color="auto"/>
            </w:tcBorders>
          </w:tcPr>
          <w:p w:rsidR="00B4313B" w:rsidRPr="00122D75" w:rsidRDefault="00B4313B" w:rsidP="00A460E4">
            <w:pPr>
              <w:rPr>
                <w:i w:val="0"/>
                <w:sz w:val="10"/>
                <w:szCs w:val="10"/>
              </w:rPr>
            </w:pPr>
          </w:p>
        </w:tc>
      </w:tr>
      <w:tr w:rsidR="00B4313B" w:rsidRPr="00122D75" w:rsidTr="00A460E4">
        <w:tc>
          <w:tcPr>
            <w:tcW w:w="2606" w:type="dxa"/>
          </w:tcPr>
          <w:p w:rsidR="00B4313B" w:rsidRPr="00122D75" w:rsidRDefault="00B4313B" w:rsidP="00A460E4">
            <w:pPr>
              <w:rPr>
                <w:i w:val="0"/>
                <w:sz w:val="10"/>
                <w:szCs w:val="10"/>
              </w:rPr>
            </w:pPr>
          </w:p>
        </w:tc>
        <w:tc>
          <w:tcPr>
            <w:tcW w:w="6237" w:type="dxa"/>
            <w:tcBorders>
              <w:top w:val="single" w:sz="4" w:space="0" w:color="auto"/>
            </w:tcBorders>
          </w:tcPr>
          <w:p w:rsidR="00B4313B" w:rsidRPr="00122D75" w:rsidRDefault="00B4313B" w:rsidP="00A460E4">
            <w:pPr>
              <w:rPr>
                <w:i w:val="0"/>
                <w:sz w:val="10"/>
                <w:szCs w:val="10"/>
              </w:rPr>
            </w:pPr>
          </w:p>
        </w:tc>
      </w:tr>
      <w:tr w:rsidR="00B4313B" w:rsidRPr="00122D75" w:rsidTr="00A460E4">
        <w:tc>
          <w:tcPr>
            <w:tcW w:w="2606" w:type="dxa"/>
          </w:tcPr>
          <w:p w:rsidR="00B4313B" w:rsidRPr="00122D75" w:rsidRDefault="00B4313B" w:rsidP="00A460E4">
            <w:pPr>
              <w:rPr>
                <w:i w:val="0"/>
                <w:sz w:val="22"/>
                <w:szCs w:val="22"/>
              </w:rPr>
            </w:pPr>
            <w:r w:rsidRPr="00122D75">
              <w:rPr>
                <w:i w:val="0"/>
                <w:sz w:val="22"/>
                <w:szCs w:val="22"/>
              </w:rPr>
              <w:t>Vrednost opravljenih GOI del (v EUR brez DDV):</w:t>
            </w:r>
          </w:p>
        </w:tc>
        <w:tc>
          <w:tcPr>
            <w:tcW w:w="6237" w:type="dxa"/>
            <w:tcBorders>
              <w:bottom w:val="single" w:sz="4" w:space="0" w:color="auto"/>
            </w:tcBorders>
          </w:tcPr>
          <w:p w:rsidR="00B4313B" w:rsidRPr="00122D75" w:rsidRDefault="00B4313B" w:rsidP="00A460E4">
            <w:pPr>
              <w:rPr>
                <w:i w:val="0"/>
                <w:sz w:val="22"/>
                <w:szCs w:val="22"/>
              </w:rPr>
            </w:pPr>
          </w:p>
        </w:tc>
      </w:tr>
      <w:tr w:rsidR="00B4313B" w:rsidRPr="00122D75" w:rsidTr="00A460E4">
        <w:tc>
          <w:tcPr>
            <w:tcW w:w="2606" w:type="dxa"/>
          </w:tcPr>
          <w:p w:rsidR="00B4313B" w:rsidRPr="00122D75" w:rsidRDefault="00B4313B" w:rsidP="00A460E4">
            <w:pPr>
              <w:rPr>
                <w:i w:val="0"/>
                <w:sz w:val="10"/>
                <w:szCs w:val="10"/>
              </w:rPr>
            </w:pPr>
          </w:p>
        </w:tc>
        <w:tc>
          <w:tcPr>
            <w:tcW w:w="6237" w:type="dxa"/>
          </w:tcPr>
          <w:p w:rsidR="00B4313B" w:rsidRPr="00122D75" w:rsidRDefault="00B4313B" w:rsidP="00A460E4">
            <w:pPr>
              <w:rPr>
                <w:i w:val="0"/>
                <w:sz w:val="10"/>
                <w:szCs w:val="10"/>
              </w:rPr>
            </w:pPr>
          </w:p>
        </w:tc>
      </w:tr>
      <w:tr w:rsidR="00B4313B" w:rsidRPr="00122D75" w:rsidTr="00A460E4">
        <w:tc>
          <w:tcPr>
            <w:tcW w:w="2606" w:type="dxa"/>
          </w:tcPr>
          <w:p w:rsidR="00B4313B" w:rsidRPr="00122D75" w:rsidRDefault="00B4313B" w:rsidP="00A460E4">
            <w:pPr>
              <w:rPr>
                <w:i w:val="0"/>
                <w:sz w:val="22"/>
                <w:szCs w:val="22"/>
              </w:rPr>
            </w:pPr>
            <w:r w:rsidRPr="00122D75">
              <w:rPr>
                <w:i w:val="0"/>
                <w:sz w:val="22"/>
                <w:szCs w:val="22"/>
              </w:rPr>
              <w:t>Datum začetka posla:</w:t>
            </w:r>
          </w:p>
        </w:tc>
        <w:tc>
          <w:tcPr>
            <w:tcW w:w="6237" w:type="dxa"/>
            <w:tcBorders>
              <w:bottom w:val="single" w:sz="4" w:space="0" w:color="auto"/>
            </w:tcBorders>
          </w:tcPr>
          <w:p w:rsidR="00B4313B" w:rsidRPr="00122D75" w:rsidRDefault="00B4313B" w:rsidP="00A460E4">
            <w:pPr>
              <w:rPr>
                <w:i w:val="0"/>
                <w:sz w:val="22"/>
                <w:szCs w:val="22"/>
              </w:rPr>
            </w:pPr>
          </w:p>
        </w:tc>
      </w:tr>
      <w:tr w:rsidR="00B4313B" w:rsidRPr="00122D75" w:rsidTr="00A460E4">
        <w:tc>
          <w:tcPr>
            <w:tcW w:w="2606" w:type="dxa"/>
          </w:tcPr>
          <w:p w:rsidR="00B4313B" w:rsidRPr="00122D75" w:rsidRDefault="00B4313B" w:rsidP="00A460E4">
            <w:pPr>
              <w:rPr>
                <w:i w:val="0"/>
                <w:sz w:val="12"/>
                <w:szCs w:val="12"/>
              </w:rPr>
            </w:pPr>
          </w:p>
        </w:tc>
        <w:tc>
          <w:tcPr>
            <w:tcW w:w="6237" w:type="dxa"/>
          </w:tcPr>
          <w:p w:rsidR="00B4313B" w:rsidRPr="00122D75" w:rsidRDefault="00B4313B" w:rsidP="00A460E4">
            <w:pPr>
              <w:rPr>
                <w:i w:val="0"/>
                <w:sz w:val="12"/>
                <w:szCs w:val="12"/>
              </w:rPr>
            </w:pPr>
          </w:p>
        </w:tc>
      </w:tr>
      <w:tr w:rsidR="00B4313B" w:rsidRPr="00122D75" w:rsidTr="00A460E4">
        <w:tc>
          <w:tcPr>
            <w:tcW w:w="2606" w:type="dxa"/>
          </w:tcPr>
          <w:p w:rsidR="00B4313B" w:rsidRPr="00122D75" w:rsidRDefault="00B4313B" w:rsidP="00A460E4">
            <w:pPr>
              <w:rPr>
                <w:i w:val="0"/>
                <w:sz w:val="22"/>
                <w:szCs w:val="22"/>
              </w:rPr>
            </w:pPr>
            <w:r w:rsidRPr="00122D75">
              <w:rPr>
                <w:i w:val="0"/>
                <w:sz w:val="22"/>
                <w:szCs w:val="22"/>
              </w:rPr>
              <w:t>Datum končanja posla:</w:t>
            </w:r>
          </w:p>
        </w:tc>
        <w:tc>
          <w:tcPr>
            <w:tcW w:w="6237" w:type="dxa"/>
            <w:tcBorders>
              <w:bottom w:val="single" w:sz="4" w:space="0" w:color="auto"/>
            </w:tcBorders>
          </w:tcPr>
          <w:p w:rsidR="00B4313B" w:rsidRPr="00122D75" w:rsidRDefault="00B4313B" w:rsidP="00A460E4">
            <w:pPr>
              <w:rPr>
                <w:i w:val="0"/>
                <w:sz w:val="22"/>
                <w:szCs w:val="22"/>
              </w:rPr>
            </w:pPr>
          </w:p>
        </w:tc>
      </w:tr>
    </w:tbl>
    <w:p w:rsidR="00B4313B" w:rsidRPr="00122D75"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122D75" w:rsidTr="00A460E4">
        <w:tc>
          <w:tcPr>
            <w:tcW w:w="4874" w:type="dxa"/>
            <w:gridSpan w:val="2"/>
          </w:tcPr>
          <w:p w:rsidR="00B4313B" w:rsidRPr="00122D75" w:rsidRDefault="00B4313B" w:rsidP="00A460E4">
            <w:pPr>
              <w:rPr>
                <w:i w:val="0"/>
                <w:sz w:val="22"/>
                <w:szCs w:val="22"/>
              </w:rPr>
            </w:pPr>
            <w:r w:rsidRPr="00122D75">
              <w:rPr>
                <w:i w:val="0"/>
                <w:sz w:val="22"/>
                <w:szCs w:val="22"/>
              </w:rPr>
              <w:t>Datum, številka in izdajatelj uporabnega dovoljenja:</w:t>
            </w:r>
          </w:p>
        </w:tc>
        <w:tc>
          <w:tcPr>
            <w:tcW w:w="3969" w:type="dxa"/>
            <w:tcBorders>
              <w:bottom w:val="single" w:sz="4" w:space="0" w:color="auto"/>
            </w:tcBorders>
          </w:tcPr>
          <w:p w:rsidR="00B4313B" w:rsidRPr="00122D75" w:rsidRDefault="00B4313B" w:rsidP="00A460E4">
            <w:pPr>
              <w:rPr>
                <w:i w:val="0"/>
                <w:sz w:val="22"/>
                <w:szCs w:val="22"/>
              </w:rPr>
            </w:pPr>
          </w:p>
        </w:tc>
      </w:tr>
      <w:tr w:rsidR="00B4313B" w:rsidRPr="00122D75" w:rsidTr="00A460E4">
        <w:tc>
          <w:tcPr>
            <w:tcW w:w="4874" w:type="dxa"/>
            <w:gridSpan w:val="2"/>
          </w:tcPr>
          <w:p w:rsidR="00B4313B" w:rsidRPr="00122D75" w:rsidRDefault="00B4313B" w:rsidP="00A460E4">
            <w:pPr>
              <w:rPr>
                <w:i w:val="0"/>
                <w:sz w:val="22"/>
                <w:szCs w:val="22"/>
              </w:rPr>
            </w:pPr>
          </w:p>
        </w:tc>
        <w:tc>
          <w:tcPr>
            <w:tcW w:w="3969" w:type="dxa"/>
            <w:tcBorders>
              <w:bottom w:val="single" w:sz="4" w:space="0" w:color="auto"/>
            </w:tcBorders>
          </w:tcPr>
          <w:p w:rsidR="00B4313B" w:rsidRPr="00122D75" w:rsidRDefault="00B4313B" w:rsidP="00A460E4">
            <w:pPr>
              <w:rPr>
                <w:i w:val="0"/>
                <w:sz w:val="22"/>
                <w:szCs w:val="22"/>
              </w:rPr>
            </w:pPr>
          </w:p>
        </w:tc>
      </w:tr>
      <w:tr w:rsidR="00B4313B" w:rsidRPr="00122D75" w:rsidTr="00A460E4">
        <w:tc>
          <w:tcPr>
            <w:tcW w:w="4874" w:type="dxa"/>
            <w:gridSpan w:val="2"/>
          </w:tcPr>
          <w:p w:rsidR="00B4313B" w:rsidRPr="00122D75" w:rsidRDefault="00B4313B" w:rsidP="00A460E4">
            <w:pPr>
              <w:rPr>
                <w:i w:val="0"/>
                <w:sz w:val="22"/>
                <w:szCs w:val="22"/>
              </w:rPr>
            </w:pPr>
          </w:p>
        </w:tc>
        <w:tc>
          <w:tcPr>
            <w:tcW w:w="3969" w:type="dxa"/>
            <w:tcBorders>
              <w:bottom w:val="single" w:sz="4" w:space="0" w:color="auto"/>
            </w:tcBorders>
          </w:tcPr>
          <w:p w:rsidR="00B4313B" w:rsidRPr="00122D75" w:rsidRDefault="00B4313B" w:rsidP="00A460E4">
            <w:pPr>
              <w:rPr>
                <w:i w:val="0"/>
                <w:sz w:val="22"/>
                <w:szCs w:val="22"/>
              </w:rPr>
            </w:pPr>
          </w:p>
        </w:tc>
      </w:tr>
      <w:tr w:rsidR="00B4313B" w:rsidRPr="00122D75" w:rsidTr="00A460E4">
        <w:tc>
          <w:tcPr>
            <w:tcW w:w="2606" w:type="dxa"/>
          </w:tcPr>
          <w:p w:rsidR="00B4313B" w:rsidRPr="00122D75" w:rsidRDefault="00B4313B" w:rsidP="00A460E4">
            <w:pPr>
              <w:rPr>
                <w:i w:val="0"/>
                <w:sz w:val="22"/>
                <w:szCs w:val="22"/>
              </w:rPr>
            </w:pPr>
            <w:r w:rsidRPr="00122D75">
              <w:rPr>
                <w:i w:val="0"/>
                <w:sz w:val="22"/>
                <w:szCs w:val="22"/>
              </w:rPr>
              <w:t>Klasifikacija objekta:</w:t>
            </w:r>
          </w:p>
          <w:p w:rsidR="00B4313B" w:rsidRPr="00122D75" w:rsidRDefault="00B4313B" w:rsidP="00A460E4">
            <w:pPr>
              <w:rPr>
                <w:sz w:val="18"/>
                <w:szCs w:val="18"/>
              </w:rPr>
            </w:pPr>
            <w:r w:rsidRPr="00122D75">
              <w:rPr>
                <w:sz w:val="18"/>
                <w:szCs w:val="18"/>
              </w:rPr>
              <w:t>(navede se številka)</w:t>
            </w:r>
          </w:p>
        </w:tc>
        <w:tc>
          <w:tcPr>
            <w:tcW w:w="6237" w:type="dxa"/>
            <w:gridSpan w:val="2"/>
            <w:tcBorders>
              <w:bottom w:val="single" w:sz="4" w:space="0" w:color="auto"/>
            </w:tcBorders>
          </w:tcPr>
          <w:p w:rsidR="00B4313B" w:rsidRPr="00122D75" w:rsidRDefault="00B4313B" w:rsidP="00A460E4">
            <w:pPr>
              <w:rPr>
                <w:i w:val="0"/>
                <w:sz w:val="22"/>
                <w:szCs w:val="22"/>
              </w:rPr>
            </w:pPr>
          </w:p>
        </w:tc>
      </w:tr>
    </w:tbl>
    <w:p w:rsidR="00502857" w:rsidRPr="00122D75" w:rsidRDefault="00502857" w:rsidP="00B4313B">
      <w:pPr>
        <w:ind w:left="1080"/>
        <w:rPr>
          <w:i w:val="0"/>
          <w:sz w:val="22"/>
          <w:szCs w:val="22"/>
        </w:rPr>
      </w:pPr>
    </w:p>
    <w:p w:rsidR="001900FC" w:rsidRPr="00122D75" w:rsidRDefault="001900FC" w:rsidP="00B4313B">
      <w:pPr>
        <w:ind w:left="1080"/>
        <w:rPr>
          <w:i w:val="0"/>
          <w:sz w:val="22"/>
          <w:szCs w:val="22"/>
        </w:rPr>
      </w:pPr>
    </w:p>
    <w:p w:rsidR="00B4313B" w:rsidRPr="00122D75" w:rsidRDefault="00B4313B" w:rsidP="00B4313B">
      <w:pPr>
        <w:ind w:left="1080"/>
        <w:rPr>
          <w:i w:val="0"/>
          <w:sz w:val="22"/>
          <w:szCs w:val="22"/>
        </w:rPr>
      </w:pPr>
      <w:r w:rsidRPr="00122D75">
        <w:rPr>
          <w:i w:val="0"/>
          <w:sz w:val="22"/>
          <w:szCs w:val="22"/>
        </w:rPr>
        <w:t>Naziv in naslov naročnika: .............................................................................................…………........</w:t>
      </w:r>
    </w:p>
    <w:p w:rsidR="00B4313B" w:rsidRPr="00122D75" w:rsidRDefault="00B4313B" w:rsidP="00B4313B">
      <w:pPr>
        <w:ind w:left="1080"/>
        <w:rPr>
          <w:i w:val="0"/>
          <w:sz w:val="14"/>
          <w:szCs w:val="14"/>
        </w:rPr>
      </w:pPr>
    </w:p>
    <w:p w:rsidR="00B4313B" w:rsidRPr="00122D75" w:rsidRDefault="00B4313B" w:rsidP="00B4313B">
      <w:pPr>
        <w:ind w:left="1080"/>
        <w:rPr>
          <w:i w:val="0"/>
          <w:sz w:val="22"/>
          <w:szCs w:val="22"/>
        </w:rPr>
      </w:pPr>
      <w:r w:rsidRPr="00122D75">
        <w:rPr>
          <w:i w:val="0"/>
          <w:sz w:val="22"/>
          <w:szCs w:val="22"/>
        </w:rPr>
        <w:t xml:space="preserve">Kontaktna oseba naročnika (e-pošta) in telefonska številka: </w:t>
      </w:r>
    </w:p>
    <w:p w:rsidR="00B4313B" w:rsidRPr="00122D75" w:rsidRDefault="00B4313B" w:rsidP="00B4313B">
      <w:pPr>
        <w:ind w:left="1080"/>
        <w:rPr>
          <w:i w:val="0"/>
          <w:sz w:val="22"/>
          <w:szCs w:val="22"/>
        </w:rPr>
      </w:pPr>
    </w:p>
    <w:p w:rsidR="00B4313B" w:rsidRPr="00122D75" w:rsidRDefault="00B4313B" w:rsidP="00B4313B">
      <w:pPr>
        <w:ind w:left="1080"/>
        <w:rPr>
          <w:i w:val="0"/>
          <w:sz w:val="22"/>
          <w:szCs w:val="22"/>
        </w:rPr>
      </w:pPr>
      <w:r w:rsidRPr="00122D75">
        <w:rPr>
          <w:i w:val="0"/>
          <w:sz w:val="22"/>
          <w:szCs w:val="22"/>
        </w:rPr>
        <w:t>…………………………….…………………………………………………...………………</w:t>
      </w:r>
    </w:p>
    <w:p w:rsidR="00B4313B" w:rsidRPr="00122D75" w:rsidRDefault="00B4313B" w:rsidP="00B4313B">
      <w:pPr>
        <w:ind w:left="1080"/>
        <w:rPr>
          <w:i w:val="0"/>
          <w:sz w:val="14"/>
          <w:szCs w:val="14"/>
        </w:rPr>
      </w:pPr>
    </w:p>
    <w:p w:rsidR="00B4313B" w:rsidRPr="00803FAE" w:rsidRDefault="00B4313B" w:rsidP="00B4313B">
      <w:pPr>
        <w:ind w:left="1080"/>
        <w:jc w:val="both"/>
        <w:rPr>
          <w:i w:val="0"/>
          <w:sz w:val="22"/>
          <w:szCs w:val="22"/>
        </w:rPr>
      </w:pPr>
      <w:r w:rsidRPr="00122D75">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803FAE" w:rsidRDefault="00B4313B" w:rsidP="00B4313B">
      <w:pPr>
        <w:ind w:left="1080"/>
        <w:rPr>
          <w:i w:val="0"/>
          <w:sz w:val="22"/>
          <w:szCs w:val="22"/>
        </w:rPr>
      </w:pPr>
    </w:p>
    <w:p w:rsidR="00B4313B" w:rsidRPr="00803FAE" w:rsidRDefault="00B4313B" w:rsidP="00B4313B">
      <w:pPr>
        <w:ind w:left="1080"/>
        <w:rPr>
          <w:i w:val="0"/>
          <w:sz w:val="22"/>
          <w:szCs w:val="22"/>
        </w:rPr>
      </w:pPr>
      <w:r w:rsidRPr="00803FAE">
        <w:rPr>
          <w:i w:val="0"/>
          <w:sz w:val="22"/>
          <w:szCs w:val="22"/>
        </w:rPr>
        <w:t>Kraj:.............................</w:t>
      </w:r>
    </w:p>
    <w:p w:rsidR="00B4313B" w:rsidRPr="00803FAE" w:rsidRDefault="00B4313B" w:rsidP="00B4313B">
      <w:pPr>
        <w:ind w:left="1080"/>
        <w:rPr>
          <w:i w:val="0"/>
          <w:sz w:val="22"/>
          <w:szCs w:val="22"/>
        </w:rPr>
      </w:pPr>
      <w:r w:rsidRPr="00803FAE">
        <w:rPr>
          <w:i w:val="0"/>
          <w:sz w:val="22"/>
          <w:szCs w:val="22"/>
        </w:rPr>
        <w:t>Datum:.........................</w:t>
      </w:r>
      <w:r w:rsidRPr="00803FAE">
        <w:rPr>
          <w:i w:val="0"/>
          <w:sz w:val="22"/>
          <w:szCs w:val="22"/>
        </w:rPr>
        <w:tab/>
        <w:t xml:space="preserve">   </w:t>
      </w:r>
      <w:r w:rsidRPr="00803FAE">
        <w:rPr>
          <w:i w:val="0"/>
          <w:sz w:val="22"/>
          <w:szCs w:val="22"/>
        </w:rPr>
        <w:tab/>
      </w:r>
      <w:r w:rsidRPr="00803FAE">
        <w:rPr>
          <w:i w:val="0"/>
          <w:sz w:val="22"/>
          <w:szCs w:val="22"/>
        </w:rPr>
        <w:tab/>
      </w:r>
      <w:r w:rsidRPr="00803FAE">
        <w:rPr>
          <w:i w:val="0"/>
          <w:sz w:val="22"/>
          <w:szCs w:val="22"/>
        </w:rPr>
        <w:tab/>
        <w:t xml:space="preserve">   Podpis odgovorne osebe naročnika:</w:t>
      </w:r>
    </w:p>
    <w:p w:rsidR="00B4313B" w:rsidRPr="00803FAE" w:rsidRDefault="00B4313B" w:rsidP="00B4313B">
      <w:pPr>
        <w:pStyle w:val="Glava"/>
        <w:tabs>
          <w:tab w:val="clear" w:pos="4536"/>
          <w:tab w:val="clear" w:pos="9072"/>
        </w:tabs>
        <w:ind w:left="1080"/>
        <w:jc w:val="both"/>
        <w:rPr>
          <w:i w:val="0"/>
          <w:sz w:val="22"/>
          <w:szCs w:val="22"/>
        </w:rPr>
      </w:pPr>
    </w:p>
    <w:p w:rsidR="00B4313B" w:rsidRDefault="00686662" w:rsidP="00686662">
      <w:pPr>
        <w:pStyle w:val="Glava"/>
        <w:tabs>
          <w:tab w:val="clear" w:pos="4536"/>
          <w:tab w:val="clear" w:pos="9072"/>
        </w:tabs>
        <w:ind w:left="1080"/>
        <w:jc w:val="center"/>
        <w:rPr>
          <w:b/>
          <w:i w:val="0"/>
          <w:sz w:val="22"/>
          <w:szCs w:val="22"/>
        </w:rPr>
      </w:pPr>
      <w:r w:rsidRPr="00803FAE">
        <w:rPr>
          <w:i w:val="0"/>
          <w:sz w:val="22"/>
          <w:szCs w:val="22"/>
        </w:rPr>
        <w:t xml:space="preserve">                                                               </w:t>
      </w:r>
      <w:r w:rsidR="00B4313B" w:rsidRPr="00803FAE">
        <w:rPr>
          <w:i w:val="0"/>
          <w:sz w:val="22"/>
          <w:szCs w:val="22"/>
        </w:rPr>
        <w:t xml:space="preserve">  …………………………………….</w:t>
      </w: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79325B">
        <w:rPr>
          <w:b/>
          <w:i w:val="0"/>
          <w:sz w:val="28"/>
          <w:szCs w:val="28"/>
        </w:rPr>
        <w:t>SEZNAM KADROV</w:t>
      </w:r>
    </w:p>
    <w:p w:rsidR="00BE161E" w:rsidRPr="0079325B" w:rsidRDefault="00BE161E" w:rsidP="00BE161E">
      <w:pPr>
        <w:rPr>
          <w:i w:val="0"/>
          <w:sz w:val="22"/>
          <w:szCs w:val="22"/>
        </w:rPr>
      </w:pP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4166C3" w:rsidTr="000C49E8">
        <w:tc>
          <w:tcPr>
            <w:tcW w:w="2181" w:type="dxa"/>
          </w:tcPr>
          <w:p w:rsidR="00BE161E" w:rsidRPr="00122D75" w:rsidRDefault="00BE161E" w:rsidP="00B12A9B">
            <w:pPr>
              <w:pStyle w:val="Glava"/>
              <w:tabs>
                <w:tab w:val="clear" w:pos="4536"/>
                <w:tab w:val="clear" w:pos="9072"/>
              </w:tabs>
              <w:jc w:val="both"/>
              <w:rPr>
                <w:i w:val="0"/>
                <w:sz w:val="22"/>
                <w:szCs w:val="22"/>
              </w:rPr>
            </w:pPr>
            <w:r w:rsidRPr="00122D75">
              <w:rPr>
                <w:i w:val="0"/>
                <w:sz w:val="22"/>
                <w:szCs w:val="22"/>
              </w:rPr>
              <w:t>Gospodarski subjekt:</w:t>
            </w:r>
          </w:p>
        </w:tc>
        <w:tc>
          <w:tcPr>
            <w:tcW w:w="6279" w:type="dxa"/>
            <w:tcBorders>
              <w:bottom w:val="single" w:sz="4" w:space="0" w:color="auto"/>
            </w:tcBorders>
          </w:tcPr>
          <w:p w:rsidR="00BE161E" w:rsidRPr="00122D75" w:rsidRDefault="00BE161E" w:rsidP="00B12A9B">
            <w:pPr>
              <w:pStyle w:val="Glava"/>
              <w:tabs>
                <w:tab w:val="clear" w:pos="4536"/>
                <w:tab w:val="clear" w:pos="9072"/>
              </w:tabs>
              <w:jc w:val="both"/>
              <w:rPr>
                <w:i w:val="0"/>
                <w:szCs w:val="24"/>
              </w:rPr>
            </w:pPr>
          </w:p>
        </w:tc>
      </w:tr>
    </w:tbl>
    <w:p w:rsidR="00D71485" w:rsidRDefault="00D71485" w:rsidP="00BE161E">
      <w:pPr>
        <w:pStyle w:val="Glava"/>
        <w:tabs>
          <w:tab w:val="clear" w:pos="4536"/>
          <w:tab w:val="clear" w:pos="9072"/>
        </w:tabs>
        <w:jc w:val="both"/>
        <w:rPr>
          <w:i w:val="0"/>
          <w:sz w:val="22"/>
          <w:szCs w:val="22"/>
        </w:rPr>
      </w:pPr>
    </w:p>
    <w:p w:rsidR="00450A89" w:rsidRPr="00122D75" w:rsidRDefault="00450A89" w:rsidP="00BE161E">
      <w:pPr>
        <w:pStyle w:val="Glava"/>
        <w:tabs>
          <w:tab w:val="clear" w:pos="4536"/>
          <w:tab w:val="clear" w:pos="9072"/>
        </w:tabs>
        <w:jc w:val="both"/>
        <w:rPr>
          <w:i w:val="0"/>
          <w:sz w:val="22"/>
          <w:szCs w:val="22"/>
        </w:rPr>
      </w:pPr>
    </w:p>
    <w:tbl>
      <w:tblPr>
        <w:tblW w:w="881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2409"/>
        <w:gridCol w:w="1560"/>
        <w:gridCol w:w="2268"/>
      </w:tblGrid>
      <w:tr w:rsidR="004166C3" w:rsidRPr="00122D75" w:rsidTr="008C1E01">
        <w:trPr>
          <w:trHeight w:val="759"/>
        </w:trPr>
        <w:tc>
          <w:tcPr>
            <w:tcW w:w="2581" w:type="dxa"/>
            <w:tcBorders>
              <w:bottom w:val="single" w:sz="4" w:space="0" w:color="auto"/>
            </w:tcBorders>
            <w:shd w:val="clear" w:color="auto" w:fill="E6E6E6"/>
            <w:vAlign w:val="center"/>
          </w:tcPr>
          <w:p w:rsidR="004166C3" w:rsidRPr="00122D75" w:rsidRDefault="004166C3" w:rsidP="003C2A7F">
            <w:pPr>
              <w:jc w:val="center"/>
              <w:rPr>
                <w:b/>
                <w:i w:val="0"/>
                <w:sz w:val="20"/>
              </w:rPr>
            </w:pPr>
            <w:r w:rsidRPr="00122D75">
              <w:rPr>
                <w:b/>
                <w:i w:val="0"/>
                <w:sz w:val="20"/>
              </w:rPr>
              <w:t>Funkcija pri projektu</w:t>
            </w:r>
          </w:p>
        </w:tc>
        <w:tc>
          <w:tcPr>
            <w:tcW w:w="2409" w:type="dxa"/>
            <w:shd w:val="clear" w:color="auto" w:fill="E6E6E6"/>
            <w:vAlign w:val="center"/>
          </w:tcPr>
          <w:p w:rsidR="004166C3" w:rsidRPr="00122D75" w:rsidRDefault="004166C3" w:rsidP="003C2A7F">
            <w:pPr>
              <w:jc w:val="center"/>
              <w:rPr>
                <w:b/>
                <w:i w:val="0"/>
                <w:sz w:val="20"/>
              </w:rPr>
            </w:pPr>
            <w:r w:rsidRPr="00122D75">
              <w:rPr>
                <w:b/>
                <w:i w:val="0"/>
                <w:sz w:val="20"/>
              </w:rPr>
              <w:t>Ime in priimek</w:t>
            </w:r>
          </w:p>
        </w:tc>
        <w:tc>
          <w:tcPr>
            <w:tcW w:w="1560" w:type="dxa"/>
            <w:shd w:val="clear" w:color="auto" w:fill="E6E6E6"/>
            <w:vAlign w:val="center"/>
          </w:tcPr>
          <w:p w:rsidR="004166C3" w:rsidRPr="00122D75" w:rsidRDefault="004166C3" w:rsidP="003C2A7F">
            <w:pPr>
              <w:jc w:val="center"/>
              <w:rPr>
                <w:b/>
                <w:i w:val="0"/>
                <w:sz w:val="20"/>
              </w:rPr>
            </w:pPr>
            <w:r w:rsidRPr="00122D75">
              <w:rPr>
                <w:b/>
                <w:i w:val="0"/>
                <w:sz w:val="20"/>
              </w:rPr>
              <w:t>Izobrazba</w:t>
            </w:r>
          </w:p>
        </w:tc>
        <w:tc>
          <w:tcPr>
            <w:tcW w:w="2268" w:type="dxa"/>
            <w:shd w:val="clear" w:color="auto" w:fill="E6E6E6"/>
            <w:vAlign w:val="center"/>
          </w:tcPr>
          <w:p w:rsidR="004166C3" w:rsidRPr="00122D75" w:rsidRDefault="004166C3" w:rsidP="003C2A7F">
            <w:pPr>
              <w:jc w:val="center"/>
              <w:rPr>
                <w:b/>
                <w:i w:val="0"/>
                <w:sz w:val="20"/>
              </w:rPr>
            </w:pPr>
            <w:r w:rsidRPr="00122D75">
              <w:rPr>
                <w:b/>
                <w:i w:val="0"/>
                <w:sz w:val="16"/>
                <w:szCs w:val="16"/>
              </w:rPr>
              <w:t>Identifikacijska številka vpisa v register pooblaščenih inženirjev (IZS) oz. v register pooblaščenih arhitektov</w:t>
            </w:r>
          </w:p>
        </w:tc>
      </w:tr>
      <w:tr w:rsidR="004166C3" w:rsidRPr="00122D75" w:rsidTr="008C1E01">
        <w:trPr>
          <w:trHeight w:val="759"/>
        </w:trPr>
        <w:tc>
          <w:tcPr>
            <w:tcW w:w="2581" w:type="dxa"/>
            <w:shd w:val="clear" w:color="auto" w:fill="E6E6E6"/>
            <w:vAlign w:val="center"/>
          </w:tcPr>
          <w:p w:rsidR="004166C3" w:rsidRPr="00122D75" w:rsidRDefault="004166C3" w:rsidP="003C2A7F">
            <w:pPr>
              <w:jc w:val="center"/>
              <w:rPr>
                <w:b/>
                <w:i w:val="0"/>
                <w:sz w:val="22"/>
                <w:szCs w:val="22"/>
              </w:rPr>
            </w:pPr>
            <w:r w:rsidRPr="00122D75">
              <w:rPr>
                <w:b/>
                <w:i w:val="0"/>
                <w:sz w:val="21"/>
                <w:szCs w:val="22"/>
              </w:rPr>
              <w:t>VODJA PROJEKTA</w:t>
            </w:r>
          </w:p>
        </w:tc>
        <w:tc>
          <w:tcPr>
            <w:tcW w:w="2409" w:type="dxa"/>
          </w:tcPr>
          <w:p w:rsidR="004166C3" w:rsidRPr="00122D75" w:rsidRDefault="004166C3" w:rsidP="003C2A7F">
            <w:pPr>
              <w:jc w:val="both"/>
              <w:rPr>
                <w:i w:val="0"/>
                <w:sz w:val="22"/>
                <w:szCs w:val="22"/>
              </w:rPr>
            </w:pPr>
          </w:p>
        </w:tc>
        <w:tc>
          <w:tcPr>
            <w:tcW w:w="1560" w:type="dxa"/>
          </w:tcPr>
          <w:p w:rsidR="004166C3" w:rsidRPr="00122D75" w:rsidRDefault="004166C3" w:rsidP="003C2A7F">
            <w:pPr>
              <w:jc w:val="both"/>
              <w:rPr>
                <w:i w:val="0"/>
                <w:sz w:val="22"/>
                <w:szCs w:val="22"/>
              </w:rPr>
            </w:pPr>
          </w:p>
        </w:tc>
        <w:tc>
          <w:tcPr>
            <w:tcW w:w="2268" w:type="dxa"/>
          </w:tcPr>
          <w:p w:rsidR="004166C3" w:rsidRPr="00122D75" w:rsidRDefault="004166C3" w:rsidP="003C2A7F">
            <w:pPr>
              <w:jc w:val="both"/>
              <w:rPr>
                <w:i w:val="0"/>
                <w:sz w:val="28"/>
                <w:szCs w:val="28"/>
              </w:rPr>
            </w:pPr>
          </w:p>
          <w:p w:rsidR="004166C3" w:rsidRPr="00122D75" w:rsidRDefault="004166C3" w:rsidP="003C2A7F">
            <w:pPr>
              <w:jc w:val="both"/>
              <w:rPr>
                <w:i w:val="0"/>
                <w:sz w:val="28"/>
                <w:szCs w:val="28"/>
              </w:rPr>
            </w:pPr>
          </w:p>
        </w:tc>
      </w:tr>
      <w:tr w:rsidR="004166C3" w:rsidRPr="00122D75" w:rsidTr="008C1E01">
        <w:trPr>
          <w:trHeight w:val="1316"/>
        </w:trPr>
        <w:tc>
          <w:tcPr>
            <w:tcW w:w="2581" w:type="dxa"/>
            <w:shd w:val="clear" w:color="auto" w:fill="E6E6E6"/>
            <w:vAlign w:val="center"/>
          </w:tcPr>
          <w:p w:rsidR="004166C3" w:rsidRPr="00122D75" w:rsidRDefault="004166C3" w:rsidP="003C2A7F">
            <w:pPr>
              <w:jc w:val="center"/>
              <w:rPr>
                <w:b/>
                <w:i w:val="0"/>
                <w:sz w:val="21"/>
                <w:szCs w:val="22"/>
              </w:rPr>
            </w:pPr>
            <w:r w:rsidRPr="00122D75">
              <w:rPr>
                <w:b/>
                <w:i w:val="0"/>
                <w:sz w:val="21"/>
                <w:szCs w:val="22"/>
              </w:rPr>
              <w:t>POOBLAŠČENI INŽENIR</w:t>
            </w:r>
            <w:r w:rsidR="00342945">
              <w:rPr>
                <w:b/>
                <w:i w:val="0"/>
                <w:sz w:val="21"/>
                <w:szCs w:val="22"/>
              </w:rPr>
              <w:t xml:space="preserve"> </w:t>
            </w:r>
            <w:r w:rsidR="00342945" w:rsidRPr="00342945">
              <w:rPr>
                <w:b/>
                <w:i w:val="0"/>
                <w:sz w:val="21"/>
                <w:szCs w:val="22"/>
              </w:rPr>
              <w:t>ZA IZDELAVO NAČRTA PREMOSTITVENEGA OBJEKTA</w:t>
            </w:r>
          </w:p>
        </w:tc>
        <w:tc>
          <w:tcPr>
            <w:tcW w:w="2409" w:type="dxa"/>
          </w:tcPr>
          <w:p w:rsidR="004166C3" w:rsidRPr="00122D75" w:rsidRDefault="004166C3" w:rsidP="003C2A7F">
            <w:pPr>
              <w:jc w:val="both"/>
              <w:rPr>
                <w:i w:val="0"/>
                <w:sz w:val="22"/>
                <w:szCs w:val="22"/>
              </w:rPr>
            </w:pPr>
          </w:p>
        </w:tc>
        <w:tc>
          <w:tcPr>
            <w:tcW w:w="1560" w:type="dxa"/>
          </w:tcPr>
          <w:p w:rsidR="004166C3" w:rsidRPr="00122D75" w:rsidRDefault="004166C3" w:rsidP="003C2A7F">
            <w:pPr>
              <w:jc w:val="both"/>
              <w:rPr>
                <w:i w:val="0"/>
                <w:sz w:val="22"/>
                <w:szCs w:val="22"/>
              </w:rPr>
            </w:pPr>
          </w:p>
        </w:tc>
        <w:tc>
          <w:tcPr>
            <w:tcW w:w="2268" w:type="dxa"/>
          </w:tcPr>
          <w:p w:rsidR="004166C3" w:rsidRPr="00122D75" w:rsidRDefault="004166C3" w:rsidP="003C2A7F">
            <w:pPr>
              <w:jc w:val="both"/>
              <w:rPr>
                <w:i w:val="0"/>
                <w:sz w:val="28"/>
                <w:szCs w:val="28"/>
              </w:rPr>
            </w:pPr>
          </w:p>
        </w:tc>
      </w:tr>
      <w:tr w:rsidR="00342945" w:rsidRPr="00122D75" w:rsidTr="008C1E01">
        <w:trPr>
          <w:trHeight w:val="1092"/>
        </w:trPr>
        <w:tc>
          <w:tcPr>
            <w:tcW w:w="2581" w:type="dxa"/>
            <w:shd w:val="clear" w:color="auto" w:fill="E6E6E6"/>
            <w:vAlign w:val="center"/>
          </w:tcPr>
          <w:p w:rsidR="00342945" w:rsidRPr="00122D75" w:rsidRDefault="00342945" w:rsidP="003C2A7F">
            <w:pPr>
              <w:jc w:val="center"/>
              <w:rPr>
                <w:b/>
                <w:i w:val="0"/>
                <w:sz w:val="21"/>
                <w:szCs w:val="22"/>
              </w:rPr>
            </w:pPr>
            <w:r w:rsidRPr="00122D75">
              <w:rPr>
                <w:b/>
                <w:i w:val="0"/>
                <w:sz w:val="21"/>
                <w:szCs w:val="22"/>
              </w:rPr>
              <w:t>POOBLAŠČENI INŽENIR</w:t>
            </w:r>
            <w:r>
              <w:rPr>
                <w:b/>
                <w:i w:val="0"/>
                <w:sz w:val="21"/>
                <w:szCs w:val="22"/>
              </w:rPr>
              <w:t xml:space="preserve"> </w:t>
            </w:r>
            <w:r w:rsidRPr="00342945">
              <w:rPr>
                <w:b/>
                <w:i w:val="0"/>
                <w:sz w:val="21"/>
                <w:szCs w:val="22"/>
              </w:rPr>
              <w:t>ZA IZDELAVO NAČRTA AC NADVOZA</w:t>
            </w:r>
          </w:p>
        </w:tc>
        <w:tc>
          <w:tcPr>
            <w:tcW w:w="2409" w:type="dxa"/>
          </w:tcPr>
          <w:p w:rsidR="00342945" w:rsidRPr="00122D75" w:rsidRDefault="00342945" w:rsidP="003C2A7F">
            <w:pPr>
              <w:jc w:val="both"/>
              <w:rPr>
                <w:i w:val="0"/>
                <w:sz w:val="22"/>
                <w:szCs w:val="22"/>
              </w:rPr>
            </w:pPr>
          </w:p>
        </w:tc>
        <w:tc>
          <w:tcPr>
            <w:tcW w:w="1560" w:type="dxa"/>
          </w:tcPr>
          <w:p w:rsidR="00342945" w:rsidRPr="00122D75" w:rsidRDefault="00342945" w:rsidP="003C2A7F">
            <w:pPr>
              <w:jc w:val="both"/>
              <w:rPr>
                <w:i w:val="0"/>
                <w:sz w:val="22"/>
                <w:szCs w:val="22"/>
              </w:rPr>
            </w:pPr>
          </w:p>
        </w:tc>
        <w:tc>
          <w:tcPr>
            <w:tcW w:w="2268" w:type="dxa"/>
          </w:tcPr>
          <w:p w:rsidR="00342945" w:rsidRPr="00122D75" w:rsidRDefault="00342945" w:rsidP="003C2A7F">
            <w:pPr>
              <w:jc w:val="both"/>
              <w:rPr>
                <w:i w:val="0"/>
                <w:sz w:val="28"/>
                <w:szCs w:val="28"/>
              </w:rPr>
            </w:pPr>
          </w:p>
        </w:tc>
      </w:tr>
    </w:tbl>
    <w:p w:rsidR="004166C3" w:rsidRPr="00122D75" w:rsidRDefault="004166C3" w:rsidP="004166C3">
      <w:pPr>
        <w:pStyle w:val="Glava"/>
        <w:tabs>
          <w:tab w:val="clear" w:pos="4536"/>
          <w:tab w:val="clear" w:pos="9072"/>
        </w:tabs>
        <w:jc w:val="both"/>
        <w:rPr>
          <w:i w:val="0"/>
          <w:sz w:val="22"/>
          <w:szCs w:val="22"/>
        </w:rPr>
      </w:pPr>
    </w:p>
    <w:p w:rsidR="004166C3" w:rsidRDefault="004166C3" w:rsidP="004166C3">
      <w:pPr>
        <w:pStyle w:val="Glava"/>
        <w:tabs>
          <w:tab w:val="clear" w:pos="4536"/>
          <w:tab w:val="clear" w:pos="9072"/>
        </w:tabs>
        <w:ind w:left="1080"/>
        <w:jc w:val="both"/>
        <w:rPr>
          <w:i w:val="0"/>
          <w:sz w:val="22"/>
          <w:szCs w:val="22"/>
        </w:rPr>
      </w:pPr>
    </w:p>
    <w:p w:rsidR="00342945" w:rsidRPr="00122D75" w:rsidRDefault="00342945" w:rsidP="004166C3">
      <w:pPr>
        <w:pStyle w:val="Glava"/>
        <w:tabs>
          <w:tab w:val="clear" w:pos="4536"/>
          <w:tab w:val="clear" w:pos="9072"/>
        </w:tabs>
        <w:ind w:left="1080"/>
        <w:jc w:val="both"/>
        <w:rPr>
          <w:i w:val="0"/>
          <w:sz w:val="22"/>
          <w:szCs w:val="22"/>
        </w:rPr>
      </w:pPr>
    </w:p>
    <w:p w:rsidR="004166C3" w:rsidRPr="00122D75" w:rsidRDefault="004166C3" w:rsidP="004166C3">
      <w:pPr>
        <w:pStyle w:val="Glava"/>
        <w:tabs>
          <w:tab w:val="clear" w:pos="4536"/>
          <w:tab w:val="clear" w:pos="9072"/>
        </w:tabs>
        <w:ind w:left="1080"/>
        <w:jc w:val="both"/>
        <w:rPr>
          <w:b/>
          <w:i w:val="0"/>
          <w:sz w:val="22"/>
          <w:szCs w:val="22"/>
        </w:rPr>
      </w:pPr>
      <w:r w:rsidRPr="00122D75">
        <w:rPr>
          <w:b/>
          <w:i w:val="0"/>
          <w:sz w:val="22"/>
          <w:szCs w:val="22"/>
        </w:rPr>
        <w:t>PREGLEDNICA OBVEZNIH REFERENC (POGOJ) IN DODATNIH REFERENC (MERILO)</w:t>
      </w:r>
    </w:p>
    <w:p w:rsidR="004166C3" w:rsidRDefault="004166C3" w:rsidP="004166C3">
      <w:pPr>
        <w:pStyle w:val="Glava"/>
        <w:tabs>
          <w:tab w:val="clear" w:pos="4536"/>
          <w:tab w:val="clear" w:pos="9072"/>
        </w:tabs>
        <w:ind w:left="1080"/>
        <w:jc w:val="both"/>
        <w:rPr>
          <w:i w:val="0"/>
          <w:sz w:val="22"/>
          <w:szCs w:val="22"/>
        </w:rPr>
      </w:pPr>
    </w:p>
    <w:p w:rsidR="00450A89" w:rsidRPr="00122D75" w:rsidRDefault="00450A89" w:rsidP="004166C3">
      <w:pPr>
        <w:pStyle w:val="Glava"/>
        <w:tabs>
          <w:tab w:val="clear" w:pos="4536"/>
          <w:tab w:val="clear" w:pos="9072"/>
        </w:tabs>
        <w:ind w:left="1080"/>
        <w:jc w:val="both"/>
        <w:rPr>
          <w:i w:val="0"/>
          <w:sz w:val="22"/>
          <w:szCs w:val="22"/>
        </w:rPr>
      </w:pPr>
    </w:p>
    <w:tbl>
      <w:tblPr>
        <w:tblStyle w:val="Tabelamrea"/>
        <w:tblW w:w="8818" w:type="dxa"/>
        <w:tblInd w:w="1242" w:type="dxa"/>
        <w:tblLayout w:type="fixed"/>
        <w:tblLook w:val="04A0" w:firstRow="1" w:lastRow="0" w:firstColumn="1" w:lastColumn="0" w:noHBand="0" w:noVBand="1"/>
      </w:tblPr>
      <w:tblGrid>
        <w:gridCol w:w="3969"/>
        <w:gridCol w:w="2581"/>
        <w:gridCol w:w="2268"/>
      </w:tblGrid>
      <w:tr w:rsidR="004166C3" w:rsidRPr="00122D75" w:rsidTr="008C1E01">
        <w:trPr>
          <w:trHeight w:val="576"/>
        </w:trPr>
        <w:tc>
          <w:tcPr>
            <w:tcW w:w="3969" w:type="dxa"/>
          </w:tcPr>
          <w:p w:rsidR="004166C3" w:rsidRPr="00122D75" w:rsidRDefault="004166C3" w:rsidP="003C2A7F">
            <w:pPr>
              <w:jc w:val="both"/>
              <w:rPr>
                <w:i w:val="0"/>
                <w:sz w:val="22"/>
                <w:szCs w:val="24"/>
                <w:lang w:eastAsia="en-US"/>
              </w:rPr>
            </w:pPr>
          </w:p>
        </w:tc>
        <w:tc>
          <w:tcPr>
            <w:tcW w:w="2581" w:type="dxa"/>
            <w:shd w:val="clear" w:color="auto" w:fill="D9D9D9" w:themeFill="background1" w:themeFillShade="D9"/>
            <w:vAlign w:val="center"/>
          </w:tcPr>
          <w:p w:rsidR="004166C3" w:rsidRPr="00122D75" w:rsidRDefault="004166C3" w:rsidP="00450A89">
            <w:pPr>
              <w:jc w:val="center"/>
              <w:rPr>
                <w:b/>
                <w:i w:val="0"/>
                <w:sz w:val="20"/>
                <w:lang w:eastAsia="en-US"/>
              </w:rPr>
            </w:pPr>
            <w:r w:rsidRPr="00122D75">
              <w:rPr>
                <w:b/>
                <w:i w:val="0"/>
                <w:sz w:val="20"/>
                <w:lang w:eastAsia="en-US"/>
              </w:rPr>
              <w:t>POGOJ</w:t>
            </w:r>
          </w:p>
          <w:p w:rsidR="004166C3" w:rsidRPr="00122D75" w:rsidRDefault="004166C3" w:rsidP="00450A89">
            <w:pPr>
              <w:jc w:val="center"/>
              <w:rPr>
                <w:i w:val="0"/>
                <w:sz w:val="22"/>
                <w:szCs w:val="24"/>
                <w:lang w:eastAsia="en-US"/>
              </w:rPr>
            </w:pPr>
            <w:r w:rsidRPr="00122D75">
              <w:rPr>
                <w:i w:val="0"/>
                <w:sz w:val="16"/>
                <w:szCs w:val="16"/>
                <w:lang w:eastAsia="en-US"/>
              </w:rPr>
              <w:t>reference</w:t>
            </w:r>
          </w:p>
        </w:tc>
        <w:tc>
          <w:tcPr>
            <w:tcW w:w="2268" w:type="dxa"/>
            <w:vAlign w:val="center"/>
          </w:tcPr>
          <w:p w:rsidR="004166C3" w:rsidRPr="00122D75" w:rsidRDefault="004166C3" w:rsidP="00450A89">
            <w:pPr>
              <w:jc w:val="center"/>
              <w:rPr>
                <w:b/>
                <w:i w:val="0"/>
                <w:sz w:val="20"/>
                <w:lang w:eastAsia="en-US"/>
              </w:rPr>
            </w:pPr>
            <w:r w:rsidRPr="00122D75">
              <w:rPr>
                <w:b/>
                <w:i w:val="0"/>
                <w:sz w:val="20"/>
                <w:lang w:eastAsia="en-US"/>
              </w:rPr>
              <w:t>MERILO</w:t>
            </w:r>
          </w:p>
          <w:p w:rsidR="004166C3" w:rsidRPr="00122D75" w:rsidRDefault="004166C3" w:rsidP="00450A89">
            <w:pPr>
              <w:jc w:val="center"/>
              <w:rPr>
                <w:i w:val="0"/>
                <w:sz w:val="16"/>
                <w:szCs w:val="16"/>
                <w:lang w:eastAsia="en-US"/>
              </w:rPr>
            </w:pPr>
            <w:r w:rsidRPr="00122D75">
              <w:rPr>
                <w:i w:val="0"/>
                <w:sz w:val="16"/>
                <w:szCs w:val="16"/>
                <w:lang w:eastAsia="en-US"/>
              </w:rPr>
              <w:t>dodatne reference</w:t>
            </w:r>
          </w:p>
        </w:tc>
      </w:tr>
      <w:tr w:rsidR="004166C3" w:rsidRPr="00122D75" w:rsidTr="008C1E01">
        <w:tc>
          <w:tcPr>
            <w:tcW w:w="3969" w:type="dxa"/>
            <w:shd w:val="clear" w:color="auto" w:fill="auto"/>
          </w:tcPr>
          <w:p w:rsidR="004166C3" w:rsidRPr="00122D75" w:rsidRDefault="004166C3" w:rsidP="003C2A7F">
            <w:pPr>
              <w:jc w:val="both"/>
              <w:rPr>
                <w:i w:val="0"/>
                <w:color w:val="000000" w:themeColor="text1"/>
                <w:sz w:val="22"/>
                <w:szCs w:val="24"/>
                <w:lang w:eastAsia="en-US"/>
              </w:rPr>
            </w:pPr>
          </w:p>
          <w:p w:rsidR="004166C3" w:rsidRPr="00122D75" w:rsidRDefault="004166C3" w:rsidP="003C2A7F">
            <w:pPr>
              <w:jc w:val="both"/>
              <w:rPr>
                <w:i w:val="0"/>
                <w:color w:val="000000" w:themeColor="text1"/>
                <w:sz w:val="22"/>
                <w:szCs w:val="24"/>
                <w:lang w:eastAsia="en-US"/>
              </w:rPr>
            </w:pPr>
            <w:r w:rsidRPr="00122D75">
              <w:rPr>
                <w:i w:val="0"/>
                <w:color w:val="000000" w:themeColor="text1"/>
                <w:sz w:val="22"/>
                <w:szCs w:val="24"/>
                <w:lang w:eastAsia="en-US"/>
              </w:rPr>
              <w:t>Vodja projekta</w:t>
            </w:r>
          </w:p>
          <w:p w:rsidR="004166C3" w:rsidRPr="00122D75" w:rsidRDefault="004166C3" w:rsidP="003C2A7F">
            <w:pPr>
              <w:jc w:val="both"/>
              <w:rPr>
                <w:i w:val="0"/>
                <w:color w:val="000000" w:themeColor="text1"/>
                <w:sz w:val="22"/>
                <w:szCs w:val="24"/>
                <w:lang w:eastAsia="en-US"/>
              </w:rPr>
            </w:pPr>
          </w:p>
        </w:tc>
        <w:tc>
          <w:tcPr>
            <w:tcW w:w="2581" w:type="dxa"/>
            <w:shd w:val="clear" w:color="auto" w:fill="D9D9D9" w:themeFill="background1" w:themeFillShade="D9"/>
            <w:vAlign w:val="center"/>
          </w:tcPr>
          <w:p w:rsidR="004166C3" w:rsidRPr="00122D75" w:rsidRDefault="004166C3" w:rsidP="003C2A7F">
            <w:pPr>
              <w:jc w:val="center"/>
              <w:rPr>
                <w:i w:val="0"/>
                <w:sz w:val="22"/>
                <w:szCs w:val="24"/>
                <w:lang w:eastAsia="en-US"/>
              </w:rPr>
            </w:pPr>
            <w:r w:rsidRPr="00122D75">
              <w:rPr>
                <w:i w:val="0"/>
                <w:sz w:val="22"/>
                <w:szCs w:val="24"/>
                <w:lang w:eastAsia="en-US"/>
              </w:rPr>
              <w:t>DA/NE</w:t>
            </w:r>
          </w:p>
        </w:tc>
        <w:tc>
          <w:tcPr>
            <w:tcW w:w="2268" w:type="dxa"/>
            <w:vAlign w:val="center"/>
          </w:tcPr>
          <w:p w:rsidR="004166C3" w:rsidRPr="00122D75" w:rsidRDefault="004166C3" w:rsidP="003C2A7F">
            <w:pPr>
              <w:jc w:val="center"/>
              <w:rPr>
                <w:i w:val="0"/>
                <w:sz w:val="22"/>
                <w:szCs w:val="24"/>
                <w:lang w:eastAsia="en-US"/>
              </w:rPr>
            </w:pPr>
            <w:r w:rsidRPr="00122D75">
              <w:rPr>
                <w:i w:val="0"/>
                <w:sz w:val="22"/>
                <w:szCs w:val="24"/>
                <w:lang w:eastAsia="en-US"/>
              </w:rPr>
              <w:t>DA/NE</w:t>
            </w:r>
          </w:p>
        </w:tc>
      </w:tr>
      <w:tr w:rsidR="004166C3" w:rsidRPr="00122D75" w:rsidTr="008C1E01">
        <w:trPr>
          <w:trHeight w:val="683"/>
        </w:trPr>
        <w:tc>
          <w:tcPr>
            <w:tcW w:w="3969" w:type="dxa"/>
            <w:shd w:val="clear" w:color="auto" w:fill="auto"/>
            <w:vAlign w:val="center"/>
          </w:tcPr>
          <w:p w:rsidR="004166C3" w:rsidRPr="00122D75" w:rsidRDefault="00450A89" w:rsidP="00450A89">
            <w:pPr>
              <w:rPr>
                <w:i w:val="0"/>
                <w:color w:val="000000" w:themeColor="text1"/>
                <w:sz w:val="22"/>
                <w:szCs w:val="24"/>
                <w:lang w:eastAsia="en-US"/>
              </w:rPr>
            </w:pPr>
            <w:r w:rsidRPr="00450A89">
              <w:rPr>
                <w:i w:val="0"/>
                <w:color w:val="000000" w:themeColor="text1"/>
                <w:sz w:val="22"/>
                <w:szCs w:val="24"/>
                <w:lang w:eastAsia="en-US"/>
              </w:rPr>
              <w:t xml:space="preserve">Pooblaščeni inženir za izdelavo načrta premostitvenega objekta </w:t>
            </w:r>
          </w:p>
        </w:tc>
        <w:tc>
          <w:tcPr>
            <w:tcW w:w="2581" w:type="dxa"/>
            <w:shd w:val="clear" w:color="auto" w:fill="D9D9D9" w:themeFill="background1" w:themeFillShade="D9"/>
            <w:vAlign w:val="center"/>
          </w:tcPr>
          <w:p w:rsidR="004166C3" w:rsidRPr="00122D75" w:rsidRDefault="004166C3" w:rsidP="003C2A7F">
            <w:pPr>
              <w:jc w:val="center"/>
              <w:rPr>
                <w:i w:val="0"/>
                <w:sz w:val="22"/>
                <w:szCs w:val="24"/>
                <w:lang w:eastAsia="en-US"/>
              </w:rPr>
            </w:pPr>
            <w:r w:rsidRPr="00122D75">
              <w:rPr>
                <w:i w:val="0"/>
                <w:sz w:val="22"/>
                <w:szCs w:val="24"/>
                <w:lang w:eastAsia="en-US"/>
              </w:rPr>
              <w:t>DA/NE</w:t>
            </w:r>
          </w:p>
        </w:tc>
        <w:tc>
          <w:tcPr>
            <w:tcW w:w="2268" w:type="dxa"/>
            <w:vAlign w:val="center"/>
          </w:tcPr>
          <w:p w:rsidR="004166C3" w:rsidRPr="00122D75" w:rsidRDefault="004166C3" w:rsidP="003C2A7F">
            <w:pPr>
              <w:jc w:val="center"/>
              <w:rPr>
                <w:i w:val="0"/>
                <w:sz w:val="22"/>
                <w:szCs w:val="24"/>
                <w:lang w:eastAsia="en-US"/>
              </w:rPr>
            </w:pPr>
            <w:r w:rsidRPr="00122D75">
              <w:rPr>
                <w:i w:val="0"/>
                <w:sz w:val="22"/>
                <w:szCs w:val="24"/>
                <w:lang w:eastAsia="en-US"/>
              </w:rPr>
              <w:t>DA/NE</w:t>
            </w:r>
          </w:p>
        </w:tc>
      </w:tr>
      <w:tr w:rsidR="00450A89" w:rsidRPr="00122D75" w:rsidTr="008C1E01">
        <w:trPr>
          <w:trHeight w:val="694"/>
        </w:trPr>
        <w:tc>
          <w:tcPr>
            <w:tcW w:w="3969" w:type="dxa"/>
            <w:shd w:val="clear" w:color="auto" w:fill="auto"/>
            <w:vAlign w:val="center"/>
          </w:tcPr>
          <w:p w:rsidR="00450A89" w:rsidRPr="00122D75" w:rsidRDefault="00450A89" w:rsidP="00450A89">
            <w:pPr>
              <w:rPr>
                <w:i w:val="0"/>
                <w:color w:val="000000" w:themeColor="text1"/>
                <w:sz w:val="22"/>
                <w:szCs w:val="24"/>
                <w:lang w:eastAsia="en-US"/>
              </w:rPr>
            </w:pPr>
            <w:r w:rsidRPr="00450A89">
              <w:rPr>
                <w:i w:val="0"/>
                <w:color w:val="000000" w:themeColor="text1"/>
                <w:sz w:val="22"/>
                <w:szCs w:val="24"/>
                <w:lang w:eastAsia="en-US"/>
              </w:rPr>
              <w:t xml:space="preserve">Pooblaščeni inženir za izdelavo načrta premostitvenega objekta </w:t>
            </w:r>
            <w:r w:rsidRPr="00450A89">
              <w:rPr>
                <w:i w:val="0"/>
                <w:color w:val="000000" w:themeColor="text1"/>
                <w:sz w:val="22"/>
                <w:szCs w:val="24"/>
                <w:lang w:eastAsia="en-US"/>
              </w:rPr>
              <w:tab/>
            </w:r>
            <w:r w:rsidRPr="00450A89">
              <w:rPr>
                <w:i w:val="0"/>
                <w:color w:val="000000" w:themeColor="text1"/>
                <w:sz w:val="22"/>
                <w:szCs w:val="24"/>
                <w:lang w:eastAsia="en-US"/>
              </w:rPr>
              <w:tab/>
            </w:r>
          </w:p>
        </w:tc>
        <w:tc>
          <w:tcPr>
            <w:tcW w:w="2581" w:type="dxa"/>
            <w:shd w:val="clear" w:color="auto" w:fill="D9D9D9" w:themeFill="background1" w:themeFillShade="D9"/>
            <w:vAlign w:val="center"/>
          </w:tcPr>
          <w:p w:rsidR="00450A89" w:rsidRPr="00122D75" w:rsidRDefault="00450A89" w:rsidP="003C2A7F">
            <w:pPr>
              <w:jc w:val="center"/>
              <w:rPr>
                <w:i w:val="0"/>
                <w:sz w:val="22"/>
                <w:szCs w:val="24"/>
                <w:lang w:eastAsia="en-US"/>
              </w:rPr>
            </w:pPr>
            <w:r w:rsidRPr="00450A89">
              <w:rPr>
                <w:i w:val="0"/>
                <w:color w:val="000000" w:themeColor="text1"/>
                <w:sz w:val="22"/>
                <w:szCs w:val="24"/>
                <w:lang w:eastAsia="en-US"/>
              </w:rPr>
              <w:t>DA/NE</w:t>
            </w:r>
          </w:p>
        </w:tc>
        <w:tc>
          <w:tcPr>
            <w:tcW w:w="2268" w:type="dxa"/>
            <w:vAlign w:val="center"/>
          </w:tcPr>
          <w:p w:rsidR="00450A89" w:rsidRPr="00122D75" w:rsidRDefault="00450A89" w:rsidP="003C2A7F">
            <w:pPr>
              <w:jc w:val="center"/>
              <w:rPr>
                <w:i w:val="0"/>
                <w:sz w:val="22"/>
                <w:szCs w:val="24"/>
                <w:lang w:eastAsia="en-US"/>
              </w:rPr>
            </w:pPr>
            <w:r w:rsidRPr="00450A89">
              <w:rPr>
                <w:i w:val="0"/>
                <w:color w:val="000000" w:themeColor="text1"/>
                <w:sz w:val="22"/>
                <w:szCs w:val="24"/>
                <w:lang w:eastAsia="en-US"/>
              </w:rPr>
              <w:t>DA/NE</w:t>
            </w:r>
          </w:p>
        </w:tc>
      </w:tr>
    </w:tbl>
    <w:p w:rsidR="004166C3" w:rsidRPr="00122D75" w:rsidRDefault="004166C3" w:rsidP="004166C3">
      <w:pPr>
        <w:ind w:left="5664"/>
        <w:jc w:val="both"/>
        <w:rPr>
          <w:i w:val="0"/>
          <w:sz w:val="16"/>
          <w:szCs w:val="16"/>
        </w:rPr>
      </w:pPr>
      <w:r w:rsidRPr="00122D75">
        <w:rPr>
          <w:i w:val="0"/>
          <w:sz w:val="16"/>
          <w:szCs w:val="16"/>
        </w:rPr>
        <w:t xml:space="preserve">                                               (primerno obkroži)</w:t>
      </w:r>
    </w:p>
    <w:p w:rsidR="00342945" w:rsidRDefault="00342945">
      <w:pPr>
        <w:rPr>
          <w:i w:val="0"/>
          <w:sz w:val="22"/>
          <w:szCs w:val="22"/>
          <w:highlight w:val="yellow"/>
        </w:rPr>
      </w:pPr>
      <w:r>
        <w:rPr>
          <w:i w:val="0"/>
          <w:sz w:val="22"/>
          <w:szCs w:val="22"/>
          <w:highlight w:val="yellow"/>
        </w:rPr>
        <w:br w:type="page"/>
      </w:r>
    </w:p>
    <w:p w:rsidR="004166C3" w:rsidRPr="00342945" w:rsidRDefault="004166C3" w:rsidP="00E235AE">
      <w:pPr>
        <w:pStyle w:val="Glava"/>
        <w:numPr>
          <w:ilvl w:val="0"/>
          <w:numId w:val="25"/>
        </w:numPr>
        <w:tabs>
          <w:tab w:val="clear" w:pos="4536"/>
          <w:tab w:val="clear" w:pos="9072"/>
        </w:tabs>
        <w:jc w:val="both"/>
        <w:rPr>
          <w:b/>
          <w:i w:val="0"/>
          <w:sz w:val="22"/>
          <w:szCs w:val="22"/>
          <w:u w:val="single"/>
        </w:rPr>
      </w:pPr>
      <w:r w:rsidRPr="00342945">
        <w:rPr>
          <w:b/>
          <w:i w:val="0"/>
          <w:sz w:val="22"/>
          <w:szCs w:val="22"/>
          <w:u w:val="single"/>
        </w:rPr>
        <w:lastRenderedPageBreak/>
        <w:t>Vodja projekta – referenčni posli</w:t>
      </w:r>
    </w:p>
    <w:p w:rsidR="00122D75" w:rsidRPr="00342945" w:rsidRDefault="00122D75" w:rsidP="00342945">
      <w:pPr>
        <w:ind w:left="1843" w:hanging="284"/>
        <w:jc w:val="both"/>
        <w:rPr>
          <w:i w:val="0"/>
          <w:color w:val="000000" w:themeColor="text1"/>
          <w:sz w:val="22"/>
          <w:szCs w:val="22"/>
        </w:rPr>
      </w:pPr>
      <w:r w:rsidRPr="00342945">
        <w:rPr>
          <w:i w:val="0"/>
          <w:color w:val="000000" w:themeColor="text1"/>
          <w:sz w:val="22"/>
          <w:szCs w:val="22"/>
        </w:rPr>
        <w:t>Vodja projekta  mora izpolnjevati naslednje zahteve:</w:t>
      </w:r>
    </w:p>
    <w:p w:rsidR="00122D75" w:rsidRPr="00342945" w:rsidRDefault="00122D75" w:rsidP="00342945">
      <w:pPr>
        <w:pStyle w:val="Odstavekseznama"/>
        <w:numPr>
          <w:ilvl w:val="0"/>
          <w:numId w:val="19"/>
        </w:numPr>
        <w:ind w:left="1843"/>
        <w:jc w:val="both"/>
        <w:rPr>
          <w:i w:val="0"/>
          <w:color w:val="000000" w:themeColor="text1"/>
          <w:sz w:val="22"/>
          <w:szCs w:val="22"/>
        </w:rPr>
      </w:pPr>
      <w:r w:rsidRPr="00342945">
        <w:rPr>
          <w:i w:val="0"/>
          <w:color w:val="000000" w:themeColor="text1"/>
          <w:sz w:val="22"/>
          <w:szCs w:val="22"/>
        </w:rPr>
        <w:t>je v zadnjih 5 letih pred objavo predmetnega javnega naročila vodil izdelavo vsaj 2 (dva) načrta novogradnje ali rekonstrukcije ali rehabilitacije premostitvenega objekta na nivoju PZI namenjenega za javni cestni promet s svetlo pravokotno razdaljo med krajnima opornikoma vsaj 30 m;</w:t>
      </w:r>
    </w:p>
    <w:p w:rsidR="00122D75" w:rsidRPr="00342945" w:rsidRDefault="00122D75" w:rsidP="00342945">
      <w:pPr>
        <w:pStyle w:val="Odstavekseznama"/>
        <w:numPr>
          <w:ilvl w:val="0"/>
          <w:numId w:val="19"/>
        </w:numPr>
        <w:ind w:left="1843"/>
        <w:jc w:val="both"/>
        <w:rPr>
          <w:i w:val="0"/>
          <w:color w:val="000000" w:themeColor="text1"/>
          <w:sz w:val="22"/>
          <w:szCs w:val="22"/>
        </w:rPr>
      </w:pPr>
      <w:r w:rsidRPr="00342945">
        <w:rPr>
          <w:i w:val="0"/>
          <w:color w:val="000000" w:themeColor="text1"/>
          <w:sz w:val="22"/>
          <w:szCs w:val="22"/>
        </w:rPr>
        <w:t>ima strokovno izobrazbo s področja gradbeništva;</w:t>
      </w:r>
    </w:p>
    <w:p w:rsidR="00122D75" w:rsidRPr="00342945" w:rsidRDefault="00122D75" w:rsidP="00342945">
      <w:pPr>
        <w:pStyle w:val="Odstavekseznama"/>
        <w:numPr>
          <w:ilvl w:val="0"/>
          <w:numId w:val="19"/>
        </w:numPr>
        <w:ind w:left="1843"/>
        <w:jc w:val="both"/>
        <w:rPr>
          <w:i w:val="0"/>
          <w:color w:val="000000" w:themeColor="text1"/>
          <w:sz w:val="22"/>
          <w:szCs w:val="22"/>
        </w:rPr>
      </w:pPr>
      <w:r w:rsidRPr="00342945">
        <w:rPr>
          <w:i w:val="0"/>
          <w:color w:val="000000" w:themeColor="text1"/>
          <w:sz w:val="22"/>
          <w:szCs w:val="22"/>
        </w:rPr>
        <w:t>je vpisan v imenik pri Inženirski zbornici Slovenije (IZS) kot pooblaščeni inženir za področje gradbeništva oziroma za ta vpis izpolnjuje predpisane pogoje. Za zahtevanega strokovnjaka, ki ob oddaji ponudbe še ni vpisan v imenik pooblaščenih inženirjev IZS, mora ponudnik podati izjavo, da izpolnjuje vse predpisane pogoje za vpis in da bo v primeru, če bo na razpisu izbran, pred podpisom pogodbe predložil dokazilo o tem vpisu;</w:t>
      </w:r>
    </w:p>
    <w:p w:rsidR="00122D75" w:rsidRPr="00342945" w:rsidRDefault="00122D75" w:rsidP="00342945">
      <w:pPr>
        <w:pStyle w:val="Odstavekseznama"/>
        <w:numPr>
          <w:ilvl w:val="0"/>
          <w:numId w:val="19"/>
        </w:numPr>
        <w:ind w:left="1843"/>
        <w:jc w:val="both"/>
        <w:rPr>
          <w:i w:val="0"/>
          <w:color w:val="000000" w:themeColor="text1"/>
          <w:sz w:val="22"/>
          <w:szCs w:val="22"/>
        </w:rPr>
      </w:pPr>
      <w:r w:rsidRPr="00342945">
        <w:rPr>
          <w:i w:val="0"/>
          <w:color w:val="000000" w:themeColor="text1"/>
          <w:sz w:val="22"/>
          <w:szCs w:val="22"/>
        </w:rPr>
        <w:t>je zaposlen pri gospodarskemu subjektu (ponudnik, partner, podizvajalec), ki nastopa v ponudbi,</w:t>
      </w:r>
    </w:p>
    <w:p w:rsidR="00122D75" w:rsidRPr="00342945" w:rsidRDefault="00122D75" w:rsidP="00342945">
      <w:pPr>
        <w:pStyle w:val="Odstavekseznama"/>
        <w:numPr>
          <w:ilvl w:val="0"/>
          <w:numId w:val="19"/>
        </w:numPr>
        <w:ind w:left="1843"/>
        <w:jc w:val="both"/>
        <w:rPr>
          <w:i w:val="0"/>
          <w:color w:val="000000" w:themeColor="text1"/>
          <w:sz w:val="22"/>
          <w:szCs w:val="22"/>
        </w:rPr>
      </w:pPr>
      <w:r w:rsidRPr="00342945">
        <w:rPr>
          <w:i w:val="0"/>
          <w:color w:val="000000" w:themeColor="text1"/>
          <w:sz w:val="22"/>
          <w:szCs w:val="22"/>
        </w:rPr>
        <w:t>govori slovenski jezik. Za vodjo projekta, ki ni državljan Republike Slovenije, mora ponudnik predložiti dokazilo, izdano s strani ustrezne pooblaščene inštitucije, o znanju slovenskega jezika na nivoju B2 glede na Skupni evropski referenčni okvir za jezike (CEFR).</w:t>
      </w:r>
    </w:p>
    <w:p w:rsidR="004166C3" w:rsidRPr="00342945" w:rsidRDefault="004166C3" w:rsidP="004166C3">
      <w:pPr>
        <w:pStyle w:val="Glava"/>
        <w:tabs>
          <w:tab w:val="clear" w:pos="4536"/>
          <w:tab w:val="clear" w:pos="9072"/>
        </w:tabs>
        <w:ind w:left="1440"/>
        <w:jc w:val="both"/>
        <w:rPr>
          <w:b/>
          <w:i w:val="0"/>
          <w:sz w:val="22"/>
          <w:szCs w:val="22"/>
          <w:highlight w:val="yellow"/>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1985"/>
        <w:gridCol w:w="2038"/>
        <w:gridCol w:w="1134"/>
        <w:gridCol w:w="1276"/>
        <w:gridCol w:w="1842"/>
      </w:tblGrid>
      <w:tr w:rsidR="004166C3" w:rsidRPr="00122D75" w:rsidTr="008C1E01">
        <w:tc>
          <w:tcPr>
            <w:tcW w:w="738" w:type="dxa"/>
            <w:shd w:val="clear" w:color="auto" w:fill="D9D9D9" w:themeFill="background1" w:themeFillShade="D9"/>
          </w:tcPr>
          <w:p w:rsidR="004166C3" w:rsidRPr="00122D75" w:rsidRDefault="004166C3" w:rsidP="003C2A7F">
            <w:pPr>
              <w:jc w:val="center"/>
              <w:rPr>
                <w:b/>
                <w:i w:val="0"/>
                <w:sz w:val="16"/>
                <w:szCs w:val="16"/>
              </w:rPr>
            </w:pPr>
            <w:proofErr w:type="spellStart"/>
            <w:r w:rsidRPr="00122D75">
              <w:rPr>
                <w:b/>
                <w:i w:val="0"/>
                <w:sz w:val="16"/>
                <w:szCs w:val="16"/>
              </w:rPr>
              <w:t>Zap</w:t>
            </w:r>
            <w:proofErr w:type="spellEnd"/>
            <w:r w:rsidRPr="00122D75">
              <w:rPr>
                <w:b/>
                <w:i w:val="0"/>
                <w:sz w:val="16"/>
                <w:szCs w:val="16"/>
              </w:rPr>
              <w:t>. štev.</w:t>
            </w:r>
          </w:p>
        </w:tc>
        <w:tc>
          <w:tcPr>
            <w:tcW w:w="1985" w:type="dxa"/>
            <w:shd w:val="clear" w:color="auto" w:fill="D9D9D9" w:themeFill="background1" w:themeFillShade="D9"/>
            <w:vAlign w:val="center"/>
          </w:tcPr>
          <w:p w:rsidR="004166C3" w:rsidRPr="00122D75" w:rsidRDefault="004166C3" w:rsidP="003C2A7F">
            <w:pPr>
              <w:jc w:val="center"/>
              <w:rPr>
                <w:b/>
                <w:i w:val="0"/>
                <w:sz w:val="16"/>
                <w:szCs w:val="16"/>
              </w:rPr>
            </w:pPr>
            <w:r w:rsidRPr="00122D75">
              <w:rPr>
                <w:b/>
                <w:i w:val="0"/>
                <w:sz w:val="16"/>
                <w:szCs w:val="16"/>
              </w:rPr>
              <w:t>Naziv investitorja oz. naročnika referenčnega posla ter kontaktna oseba naročnika (e-pošta in telefonska številka)</w:t>
            </w:r>
          </w:p>
        </w:tc>
        <w:tc>
          <w:tcPr>
            <w:tcW w:w="2038" w:type="dxa"/>
            <w:shd w:val="clear" w:color="auto" w:fill="D9D9D9" w:themeFill="background1" w:themeFillShade="D9"/>
            <w:vAlign w:val="center"/>
          </w:tcPr>
          <w:p w:rsidR="004166C3" w:rsidRPr="00122D75" w:rsidRDefault="004166C3" w:rsidP="003C2A7F">
            <w:pPr>
              <w:jc w:val="center"/>
              <w:rPr>
                <w:b/>
                <w:i w:val="0"/>
                <w:sz w:val="16"/>
                <w:szCs w:val="16"/>
              </w:rPr>
            </w:pPr>
            <w:r w:rsidRPr="00122D75">
              <w:rPr>
                <w:b/>
                <w:i w:val="0"/>
                <w:sz w:val="16"/>
                <w:szCs w:val="16"/>
              </w:rPr>
              <w:t xml:space="preserve">Predmet referenčnega posla – kratek opis del </w:t>
            </w:r>
          </w:p>
        </w:tc>
        <w:tc>
          <w:tcPr>
            <w:tcW w:w="1134" w:type="dxa"/>
            <w:shd w:val="clear" w:color="auto" w:fill="D9D9D9" w:themeFill="background1" w:themeFillShade="D9"/>
            <w:vAlign w:val="center"/>
          </w:tcPr>
          <w:p w:rsidR="004166C3" w:rsidRPr="00122D75" w:rsidRDefault="004166C3" w:rsidP="003C2A7F">
            <w:pPr>
              <w:jc w:val="center"/>
              <w:rPr>
                <w:b/>
                <w:i w:val="0"/>
                <w:sz w:val="16"/>
                <w:szCs w:val="16"/>
              </w:rPr>
            </w:pPr>
            <w:r w:rsidRPr="00122D75">
              <w:rPr>
                <w:b/>
                <w:i w:val="0"/>
                <w:sz w:val="16"/>
                <w:szCs w:val="16"/>
              </w:rPr>
              <w:t>Datum začetka in končanja posla</w:t>
            </w:r>
          </w:p>
        </w:tc>
        <w:tc>
          <w:tcPr>
            <w:tcW w:w="1276" w:type="dxa"/>
            <w:shd w:val="clear" w:color="auto" w:fill="D9D9D9" w:themeFill="background1" w:themeFillShade="D9"/>
            <w:vAlign w:val="center"/>
          </w:tcPr>
          <w:p w:rsidR="004166C3" w:rsidRPr="00122D75" w:rsidRDefault="004166C3" w:rsidP="003C2A7F">
            <w:pPr>
              <w:jc w:val="center"/>
              <w:rPr>
                <w:b/>
                <w:i w:val="0"/>
                <w:sz w:val="16"/>
                <w:szCs w:val="16"/>
              </w:rPr>
            </w:pPr>
            <w:r w:rsidRPr="00122D75">
              <w:rPr>
                <w:b/>
                <w:i w:val="0"/>
                <w:sz w:val="16"/>
                <w:szCs w:val="16"/>
              </w:rPr>
              <w:t>Dolžina referenčnega objekta</w:t>
            </w:r>
          </w:p>
        </w:tc>
        <w:tc>
          <w:tcPr>
            <w:tcW w:w="1842" w:type="dxa"/>
            <w:shd w:val="clear" w:color="auto" w:fill="D9D9D9" w:themeFill="background1" w:themeFillShade="D9"/>
          </w:tcPr>
          <w:p w:rsidR="004166C3" w:rsidRPr="00122D75" w:rsidRDefault="004166C3" w:rsidP="003C2A7F">
            <w:pPr>
              <w:spacing w:before="240"/>
              <w:jc w:val="center"/>
              <w:rPr>
                <w:b/>
                <w:i w:val="0"/>
                <w:sz w:val="16"/>
                <w:szCs w:val="16"/>
              </w:rPr>
            </w:pPr>
            <w:r w:rsidRPr="00122D75">
              <w:rPr>
                <w:b/>
                <w:i w:val="0"/>
                <w:sz w:val="16"/>
                <w:szCs w:val="16"/>
              </w:rPr>
              <w:t>Vrednost investicije v EUR brez DDV</w:t>
            </w:r>
          </w:p>
        </w:tc>
      </w:tr>
      <w:tr w:rsidR="004166C3" w:rsidRPr="00122D75" w:rsidTr="008C1E01">
        <w:trPr>
          <w:trHeight w:val="966"/>
        </w:trPr>
        <w:tc>
          <w:tcPr>
            <w:tcW w:w="738" w:type="dxa"/>
          </w:tcPr>
          <w:p w:rsidR="004166C3" w:rsidRPr="00122D75" w:rsidRDefault="004166C3" w:rsidP="003C2A7F">
            <w:pPr>
              <w:spacing w:before="240"/>
              <w:jc w:val="center"/>
              <w:rPr>
                <w:i w:val="0"/>
                <w:sz w:val="22"/>
                <w:szCs w:val="22"/>
              </w:rPr>
            </w:pPr>
            <w:r w:rsidRPr="00122D75">
              <w:rPr>
                <w:i w:val="0"/>
                <w:sz w:val="22"/>
                <w:szCs w:val="22"/>
              </w:rPr>
              <w:t>1.</w:t>
            </w:r>
          </w:p>
        </w:tc>
        <w:tc>
          <w:tcPr>
            <w:tcW w:w="1985" w:type="dxa"/>
            <w:vAlign w:val="center"/>
          </w:tcPr>
          <w:p w:rsidR="004166C3" w:rsidRPr="00122D75" w:rsidRDefault="004166C3" w:rsidP="003C2A7F">
            <w:pPr>
              <w:spacing w:before="240"/>
              <w:jc w:val="center"/>
              <w:rPr>
                <w:b/>
                <w:i w:val="0"/>
                <w:sz w:val="16"/>
                <w:szCs w:val="16"/>
              </w:rPr>
            </w:pPr>
          </w:p>
        </w:tc>
        <w:tc>
          <w:tcPr>
            <w:tcW w:w="2038" w:type="dxa"/>
            <w:vAlign w:val="center"/>
          </w:tcPr>
          <w:p w:rsidR="004166C3" w:rsidRPr="00122D75" w:rsidRDefault="004166C3" w:rsidP="003C2A7F">
            <w:pPr>
              <w:spacing w:before="240"/>
              <w:jc w:val="center"/>
              <w:rPr>
                <w:b/>
                <w:i w:val="0"/>
                <w:sz w:val="20"/>
              </w:rPr>
            </w:pPr>
          </w:p>
        </w:tc>
        <w:tc>
          <w:tcPr>
            <w:tcW w:w="1134" w:type="dxa"/>
            <w:vAlign w:val="center"/>
          </w:tcPr>
          <w:p w:rsidR="004166C3" w:rsidRPr="00122D75" w:rsidRDefault="004166C3" w:rsidP="003C2A7F">
            <w:pPr>
              <w:spacing w:before="240"/>
              <w:jc w:val="center"/>
              <w:rPr>
                <w:b/>
                <w:i w:val="0"/>
                <w:sz w:val="18"/>
                <w:szCs w:val="18"/>
              </w:rPr>
            </w:pPr>
          </w:p>
        </w:tc>
        <w:tc>
          <w:tcPr>
            <w:tcW w:w="1276" w:type="dxa"/>
            <w:vAlign w:val="center"/>
          </w:tcPr>
          <w:p w:rsidR="004166C3" w:rsidRPr="00122D75" w:rsidRDefault="004166C3" w:rsidP="003C2A7F">
            <w:pPr>
              <w:spacing w:before="240"/>
              <w:jc w:val="center"/>
              <w:rPr>
                <w:b/>
                <w:i w:val="0"/>
                <w:sz w:val="16"/>
                <w:szCs w:val="16"/>
              </w:rPr>
            </w:pPr>
          </w:p>
        </w:tc>
        <w:tc>
          <w:tcPr>
            <w:tcW w:w="1842" w:type="dxa"/>
          </w:tcPr>
          <w:p w:rsidR="004166C3" w:rsidRPr="00122D75" w:rsidRDefault="004166C3" w:rsidP="003C2A7F">
            <w:pPr>
              <w:spacing w:before="240"/>
              <w:jc w:val="center"/>
              <w:rPr>
                <w:b/>
                <w:i w:val="0"/>
                <w:sz w:val="16"/>
                <w:szCs w:val="16"/>
              </w:rPr>
            </w:pPr>
          </w:p>
        </w:tc>
      </w:tr>
      <w:tr w:rsidR="004166C3" w:rsidRPr="00122D75" w:rsidTr="008C1E01">
        <w:trPr>
          <w:trHeight w:val="966"/>
        </w:trPr>
        <w:tc>
          <w:tcPr>
            <w:tcW w:w="738" w:type="dxa"/>
          </w:tcPr>
          <w:p w:rsidR="004166C3" w:rsidRPr="00122D75" w:rsidRDefault="004166C3" w:rsidP="003C2A7F">
            <w:pPr>
              <w:spacing w:before="240"/>
              <w:jc w:val="center"/>
              <w:rPr>
                <w:i w:val="0"/>
                <w:sz w:val="22"/>
                <w:szCs w:val="22"/>
              </w:rPr>
            </w:pPr>
            <w:r w:rsidRPr="00122D75">
              <w:rPr>
                <w:i w:val="0"/>
                <w:sz w:val="22"/>
                <w:szCs w:val="22"/>
              </w:rPr>
              <w:t>2.</w:t>
            </w:r>
          </w:p>
        </w:tc>
        <w:tc>
          <w:tcPr>
            <w:tcW w:w="1985" w:type="dxa"/>
            <w:vAlign w:val="center"/>
          </w:tcPr>
          <w:p w:rsidR="004166C3" w:rsidRPr="00122D75" w:rsidRDefault="004166C3" w:rsidP="003C2A7F">
            <w:pPr>
              <w:spacing w:before="240"/>
              <w:jc w:val="center"/>
              <w:rPr>
                <w:b/>
                <w:i w:val="0"/>
                <w:sz w:val="16"/>
                <w:szCs w:val="16"/>
              </w:rPr>
            </w:pPr>
          </w:p>
        </w:tc>
        <w:tc>
          <w:tcPr>
            <w:tcW w:w="2038" w:type="dxa"/>
            <w:vAlign w:val="center"/>
          </w:tcPr>
          <w:p w:rsidR="004166C3" w:rsidRPr="00122D75" w:rsidRDefault="004166C3" w:rsidP="003C2A7F">
            <w:pPr>
              <w:spacing w:before="240"/>
              <w:jc w:val="center"/>
              <w:rPr>
                <w:b/>
                <w:i w:val="0"/>
                <w:sz w:val="20"/>
              </w:rPr>
            </w:pPr>
          </w:p>
        </w:tc>
        <w:tc>
          <w:tcPr>
            <w:tcW w:w="1134" w:type="dxa"/>
            <w:vAlign w:val="center"/>
          </w:tcPr>
          <w:p w:rsidR="004166C3" w:rsidRPr="00122D75" w:rsidRDefault="004166C3" w:rsidP="003C2A7F">
            <w:pPr>
              <w:spacing w:before="240"/>
              <w:jc w:val="center"/>
              <w:rPr>
                <w:b/>
                <w:i w:val="0"/>
                <w:sz w:val="18"/>
                <w:szCs w:val="18"/>
              </w:rPr>
            </w:pPr>
          </w:p>
        </w:tc>
        <w:tc>
          <w:tcPr>
            <w:tcW w:w="1276" w:type="dxa"/>
            <w:vAlign w:val="center"/>
          </w:tcPr>
          <w:p w:rsidR="004166C3" w:rsidRPr="00122D75" w:rsidRDefault="004166C3" w:rsidP="003C2A7F">
            <w:pPr>
              <w:spacing w:before="240"/>
              <w:jc w:val="center"/>
              <w:rPr>
                <w:b/>
                <w:i w:val="0"/>
                <w:sz w:val="16"/>
                <w:szCs w:val="16"/>
              </w:rPr>
            </w:pPr>
          </w:p>
        </w:tc>
        <w:tc>
          <w:tcPr>
            <w:tcW w:w="1842" w:type="dxa"/>
          </w:tcPr>
          <w:p w:rsidR="004166C3" w:rsidRPr="00122D75" w:rsidRDefault="004166C3" w:rsidP="003C2A7F">
            <w:pPr>
              <w:spacing w:before="240"/>
              <w:jc w:val="center"/>
              <w:rPr>
                <w:b/>
                <w:i w:val="0"/>
                <w:sz w:val="16"/>
                <w:szCs w:val="16"/>
              </w:rPr>
            </w:pPr>
          </w:p>
        </w:tc>
      </w:tr>
      <w:tr w:rsidR="004166C3" w:rsidRPr="00122D75" w:rsidTr="008C1E01">
        <w:trPr>
          <w:trHeight w:val="966"/>
        </w:trPr>
        <w:tc>
          <w:tcPr>
            <w:tcW w:w="738" w:type="dxa"/>
          </w:tcPr>
          <w:p w:rsidR="004166C3" w:rsidRPr="00122D75" w:rsidRDefault="004166C3" w:rsidP="003C2A7F">
            <w:pPr>
              <w:spacing w:before="240"/>
              <w:jc w:val="center"/>
              <w:rPr>
                <w:i w:val="0"/>
                <w:sz w:val="22"/>
                <w:szCs w:val="22"/>
              </w:rPr>
            </w:pPr>
            <w:r w:rsidRPr="00122D75">
              <w:rPr>
                <w:i w:val="0"/>
                <w:sz w:val="22"/>
                <w:szCs w:val="22"/>
              </w:rPr>
              <w:t>3.</w:t>
            </w:r>
          </w:p>
        </w:tc>
        <w:tc>
          <w:tcPr>
            <w:tcW w:w="1985" w:type="dxa"/>
            <w:vAlign w:val="center"/>
          </w:tcPr>
          <w:p w:rsidR="004166C3" w:rsidRPr="00122D75" w:rsidRDefault="004166C3" w:rsidP="003C2A7F">
            <w:pPr>
              <w:spacing w:before="240"/>
              <w:jc w:val="center"/>
              <w:rPr>
                <w:b/>
                <w:i w:val="0"/>
                <w:sz w:val="16"/>
                <w:szCs w:val="16"/>
              </w:rPr>
            </w:pPr>
          </w:p>
        </w:tc>
        <w:tc>
          <w:tcPr>
            <w:tcW w:w="2038" w:type="dxa"/>
            <w:vAlign w:val="center"/>
          </w:tcPr>
          <w:p w:rsidR="004166C3" w:rsidRPr="00122D75" w:rsidRDefault="004166C3" w:rsidP="003C2A7F">
            <w:pPr>
              <w:spacing w:before="240"/>
              <w:jc w:val="center"/>
              <w:rPr>
                <w:b/>
                <w:i w:val="0"/>
                <w:sz w:val="20"/>
              </w:rPr>
            </w:pPr>
          </w:p>
        </w:tc>
        <w:tc>
          <w:tcPr>
            <w:tcW w:w="1134" w:type="dxa"/>
            <w:vAlign w:val="center"/>
          </w:tcPr>
          <w:p w:rsidR="004166C3" w:rsidRPr="00122D75" w:rsidRDefault="004166C3" w:rsidP="003C2A7F">
            <w:pPr>
              <w:spacing w:before="240"/>
              <w:jc w:val="center"/>
              <w:rPr>
                <w:b/>
                <w:i w:val="0"/>
                <w:sz w:val="18"/>
                <w:szCs w:val="18"/>
              </w:rPr>
            </w:pPr>
          </w:p>
        </w:tc>
        <w:tc>
          <w:tcPr>
            <w:tcW w:w="1276" w:type="dxa"/>
            <w:vAlign w:val="center"/>
          </w:tcPr>
          <w:p w:rsidR="004166C3" w:rsidRPr="00122D75" w:rsidRDefault="004166C3" w:rsidP="003C2A7F">
            <w:pPr>
              <w:spacing w:before="240"/>
              <w:jc w:val="center"/>
              <w:rPr>
                <w:b/>
                <w:i w:val="0"/>
                <w:sz w:val="16"/>
                <w:szCs w:val="16"/>
              </w:rPr>
            </w:pPr>
          </w:p>
        </w:tc>
        <w:tc>
          <w:tcPr>
            <w:tcW w:w="1842" w:type="dxa"/>
          </w:tcPr>
          <w:p w:rsidR="004166C3" w:rsidRPr="00122D75" w:rsidRDefault="004166C3" w:rsidP="003C2A7F">
            <w:pPr>
              <w:spacing w:before="240"/>
              <w:jc w:val="center"/>
              <w:rPr>
                <w:b/>
                <w:i w:val="0"/>
                <w:sz w:val="16"/>
                <w:szCs w:val="16"/>
              </w:rPr>
            </w:pPr>
          </w:p>
        </w:tc>
      </w:tr>
      <w:tr w:rsidR="004166C3" w:rsidRPr="00122D75" w:rsidTr="008C1E01">
        <w:trPr>
          <w:trHeight w:val="966"/>
        </w:trPr>
        <w:tc>
          <w:tcPr>
            <w:tcW w:w="738" w:type="dxa"/>
          </w:tcPr>
          <w:p w:rsidR="004166C3" w:rsidRPr="00122D75" w:rsidRDefault="004166C3" w:rsidP="003C2A7F">
            <w:pPr>
              <w:spacing w:before="240"/>
              <w:jc w:val="center"/>
              <w:rPr>
                <w:i w:val="0"/>
                <w:sz w:val="22"/>
                <w:szCs w:val="22"/>
              </w:rPr>
            </w:pPr>
            <w:r w:rsidRPr="00122D75">
              <w:rPr>
                <w:i w:val="0"/>
                <w:sz w:val="22"/>
                <w:szCs w:val="22"/>
              </w:rPr>
              <w:t>4.</w:t>
            </w:r>
          </w:p>
        </w:tc>
        <w:tc>
          <w:tcPr>
            <w:tcW w:w="1985" w:type="dxa"/>
            <w:vAlign w:val="center"/>
          </w:tcPr>
          <w:p w:rsidR="004166C3" w:rsidRPr="00122D75" w:rsidRDefault="004166C3" w:rsidP="003C2A7F">
            <w:pPr>
              <w:spacing w:before="240"/>
              <w:jc w:val="center"/>
              <w:rPr>
                <w:b/>
                <w:i w:val="0"/>
                <w:sz w:val="16"/>
                <w:szCs w:val="16"/>
              </w:rPr>
            </w:pPr>
          </w:p>
        </w:tc>
        <w:tc>
          <w:tcPr>
            <w:tcW w:w="2038" w:type="dxa"/>
            <w:vAlign w:val="center"/>
          </w:tcPr>
          <w:p w:rsidR="004166C3" w:rsidRPr="00122D75" w:rsidRDefault="004166C3" w:rsidP="003C2A7F">
            <w:pPr>
              <w:spacing w:before="240"/>
              <w:jc w:val="center"/>
              <w:rPr>
                <w:b/>
                <w:i w:val="0"/>
                <w:sz w:val="20"/>
              </w:rPr>
            </w:pPr>
          </w:p>
        </w:tc>
        <w:tc>
          <w:tcPr>
            <w:tcW w:w="1134" w:type="dxa"/>
            <w:vAlign w:val="center"/>
          </w:tcPr>
          <w:p w:rsidR="004166C3" w:rsidRPr="00122D75" w:rsidRDefault="004166C3" w:rsidP="003C2A7F">
            <w:pPr>
              <w:spacing w:before="240"/>
              <w:jc w:val="center"/>
              <w:rPr>
                <w:b/>
                <w:i w:val="0"/>
                <w:sz w:val="18"/>
                <w:szCs w:val="18"/>
              </w:rPr>
            </w:pPr>
          </w:p>
        </w:tc>
        <w:tc>
          <w:tcPr>
            <w:tcW w:w="1276" w:type="dxa"/>
            <w:vAlign w:val="center"/>
          </w:tcPr>
          <w:p w:rsidR="004166C3" w:rsidRPr="00122D75" w:rsidRDefault="004166C3" w:rsidP="003C2A7F">
            <w:pPr>
              <w:spacing w:before="240"/>
              <w:jc w:val="center"/>
              <w:rPr>
                <w:b/>
                <w:i w:val="0"/>
                <w:sz w:val="16"/>
                <w:szCs w:val="16"/>
              </w:rPr>
            </w:pPr>
          </w:p>
        </w:tc>
        <w:tc>
          <w:tcPr>
            <w:tcW w:w="1842" w:type="dxa"/>
          </w:tcPr>
          <w:p w:rsidR="004166C3" w:rsidRPr="00122D75" w:rsidRDefault="004166C3" w:rsidP="003C2A7F">
            <w:pPr>
              <w:spacing w:before="240"/>
              <w:jc w:val="center"/>
              <w:rPr>
                <w:b/>
                <w:i w:val="0"/>
                <w:sz w:val="16"/>
                <w:szCs w:val="16"/>
              </w:rPr>
            </w:pPr>
          </w:p>
        </w:tc>
      </w:tr>
      <w:tr w:rsidR="004166C3" w:rsidRPr="004166C3" w:rsidTr="008C1E01">
        <w:trPr>
          <w:trHeight w:val="966"/>
        </w:trPr>
        <w:tc>
          <w:tcPr>
            <w:tcW w:w="738" w:type="dxa"/>
          </w:tcPr>
          <w:p w:rsidR="004166C3" w:rsidRPr="00122D75" w:rsidRDefault="004166C3" w:rsidP="003C2A7F">
            <w:pPr>
              <w:spacing w:before="240"/>
              <w:jc w:val="center"/>
              <w:rPr>
                <w:i w:val="0"/>
                <w:sz w:val="22"/>
                <w:szCs w:val="22"/>
              </w:rPr>
            </w:pPr>
            <w:r w:rsidRPr="00122D75">
              <w:rPr>
                <w:i w:val="0"/>
                <w:sz w:val="22"/>
                <w:szCs w:val="22"/>
              </w:rPr>
              <w:t>5.</w:t>
            </w:r>
          </w:p>
        </w:tc>
        <w:tc>
          <w:tcPr>
            <w:tcW w:w="1985" w:type="dxa"/>
            <w:vAlign w:val="center"/>
          </w:tcPr>
          <w:p w:rsidR="004166C3" w:rsidRPr="00122D75" w:rsidRDefault="004166C3" w:rsidP="003C2A7F">
            <w:pPr>
              <w:spacing w:before="240"/>
              <w:jc w:val="center"/>
              <w:rPr>
                <w:b/>
                <w:i w:val="0"/>
                <w:sz w:val="16"/>
                <w:szCs w:val="16"/>
              </w:rPr>
            </w:pPr>
          </w:p>
        </w:tc>
        <w:tc>
          <w:tcPr>
            <w:tcW w:w="2038" w:type="dxa"/>
            <w:vAlign w:val="center"/>
          </w:tcPr>
          <w:p w:rsidR="004166C3" w:rsidRPr="00122D75" w:rsidRDefault="004166C3" w:rsidP="003C2A7F">
            <w:pPr>
              <w:spacing w:before="240"/>
              <w:jc w:val="center"/>
              <w:rPr>
                <w:b/>
                <w:i w:val="0"/>
                <w:sz w:val="20"/>
              </w:rPr>
            </w:pPr>
          </w:p>
        </w:tc>
        <w:tc>
          <w:tcPr>
            <w:tcW w:w="1134" w:type="dxa"/>
            <w:vAlign w:val="center"/>
          </w:tcPr>
          <w:p w:rsidR="004166C3" w:rsidRPr="00122D75" w:rsidRDefault="004166C3" w:rsidP="003C2A7F">
            <w:pPr>
              <w:spacing w:before="240"/>
              <w:jc w:val="center"/>
              <w:rPr>
                <w:b/>
                <w:i w:val="0"/>
                <w:sz w:val="18"/>
                <w:szCs w:val="18"/>
              </w:rPr>
            </w:pPr>
          </w:p>
        </w:tc>
        <w:tc>
          <w:tcPr>
            <w:tcW w:w="1276" w:type="dxa"/>
            <w:vAlign w:val="center"/>
          </w:tcPr>
          <w:p w:rsidR="004166C3" w:rsidRPr="00122D75" w:rsidRDefault="004166C3" w:rsidP="003C2A7F">
            <w:pPr>
              <w:spacing w:before="240"/>
              <w:jc w:val="center"/>
              <w:rPr>
                <w:b/>
                <w:i w:val="0"/>
                <w:sz w:val="16"/>
                <w:szCs w:val="16"/>
              </w:rPr>
            </w:pPr>
          </w:p>
        </w:tc>
        <w:tc>
          <w:tcPr>
            <w:tcW w:w="1842" w:type="dxa"/>
          </w:tcPr>
          <w:p w:rsidR="004166C3" w:rsidRPr="00122D75" w:rsidRDefault="004166C3" w:rsidP="003C2A7F">
            <w:pPr>
              <w:spacing w:before="240"/>
              <w:jc w:val="center"/>
              <w:rPr>
                <w:b/>
                <w:i w:val="0"/>
                <w:sz w:val="16"/>
                <w:szCs w:val="16"/>
              </w:rPr>
            </w:pPr>
          </w:p>
        </w:tc>
      </w:tr>
    </w:tbl>
    <w:p w:rsidR="00450A89" w:rsidRDefault="00450A89" w:rsidP="004166C3">
      <w:pPr>
        <w:pStyle w:val="Glava"/>
        <w:tabs>
          <w:tab w:val="clear" w:pos="4536"/>
          <w:tab w:val="clear" w:pos="9072"/>
        </w:tabs>
        <w:ind w:left="1080"/>
        <w:jc w:val="both"/>
        <w:rPr>
          <w:i w:val="0"/>
          <w:sz w:val="22"/>
          <w:szCs w:val="22"/>
        </w:rPr>
      </w:pPr>
    </w:p>
    <w:p w:rsidR="004166C3" w:rsidRPr="00122D75" w:rsidRDefault="004166C3" w:rsidP="004166C3">
      <w:pPr>
        <w:pStyle w:val="Glava"/>
        <w:tabs>
          <w:tab w:val="clear" w:pos="4536"/>
          <w:tab w:val="clear" w:pos="9072"/>
        </w:tabs>
        <w:ind w:left="1080"/>
        <w:jc w:val="both"/>
        <w:rPr>
          <w:i w:val="0"/>
          <w:sz w:val="22"/>
          <w:szCs w:val="22"/>
        </w:rPr>
      </w:pPr>
      <w:r w:rsidRPr="00122D75">
        <w:rPr>
          <w:i w:val="0"/>
          <w:sz w:val="22"/>
          <w:szCs w:val="22"/>
        </w:rPr>
        <w:t>Pod zaporednimi točkami 1. in 2. se navede referenčne posla s katerimi ponudnik izkazuje izpolnjevanje pogojev za sodelovanje. Pod zaporednimi točkami 3., 4. in 5. se navedejo referenčni posli s katerimi ponudnik sodeluje pri merili »Dodatne reference kadra«.</w:t>
      </w:r>
    </w:p>
    <w:p w:rsidR="004166C3" w:rsidRPr="004166C3" w:rsidRDefault="004166C3" w:rsidP="004166C3">
      <w:pPr>
        <w:pStyle w:val="Glava"/>
        <w:tabs>
          <w:tab w:val="clear" w:pos="4536"/>
          <w:tab w:val="clear" w:pos="9072"/>
        </w:tabs>
        <w:jc w:val="both"/>
        <w:rPr>
          <w:i w:val="0"/>
          <w:sz w:val="22"/>
          <w:szCs w:val="22"/>
          <w:highlight w:val="yellow"/>
        </w:rPr>
      </w:pPr>
    </w:p>
    <w:p w:rsidR="004166C3" w:rsidRPr="00342945" w:rsidRDefault="004166C3" w:rsidP="00E235AE">
      <w:pPr>
        <w:pStyle w:val="Glava"/>
        <w:numPr>
          <w:ilvl w:val="0"/>
          <w:numId w:val="25"/>
        </w:numPr>
        <w:tabs>
          <w:tab w:val="clear" w:pos="4536"/>
          <w:tab w:val="clear" w:pos="9072"/>
        </w:tabs>
        <w:jc w:val="both"/>
        <w:rPr>
          <w:b/>
          <w:i w:val="0"/>
          <w:sz w:val="22"/>
          <w:szCs w:val="22"/>
          <w:u w:val="single"/>
        </w:rPr>
      </w:pPr>
      <w:r w:rsidRPr="00342945">
        <w:rPr>
          <w:b/>
          <w:i w:val="0"/>
          <w:sz w:val="22"/>
          <w:szCs w:val="22"/>
          <w:u w:val="single"/>
        </w:rPr>
        <w:t>Pooblaščeni inženir</w:t>
      </w:r>
      <w:r w:rsidR="00122D75" w:rsidRPr="00342945">
        <w:rPr>
          <w:b/>
          <w:i w:val="0"/>
          <w:sz w:val="22"/>
          <w:szCs w:val="22"/>
          <w:u w:val="single"/>
        </w:rPr>
        <w:t xml:space="preserve"> za izdelavo načrta premostitvenega objekta - referenčni posli</w:t>
      </w:r>
    </w:p>
    <w:p w:rsidR="00342945" w:rsidRPr="00342945" w:rsidRDefault="00342945" w:rsidP="00342945">
      <w:pPr>
        <w:pStyle w:val="Odstavekseznama"/>
        <w:numPr>
          <w:ilvl w:val="0"/>
          <w:numId w:val="19"/>
        </w:numPr>
        <w:ind w:left="1843"/>
        <w:rPr>
          <w:i w:val="0"/>
          <w:color w:val="000000" w:themeColor="text1"/>
          <w:sz w:val="22"/>
          <w:szCs w:val="22"/>
        </w:rPr>
      </w:pPr>
      <w:r w:rsidRPr="00342945">
        <w:rPr>
          <w:i w:val="0"/>
          <w:color w:val="000000" w:themeColor="text1"/>
          <w:sz w:val="22"/>
          <w:szCs w:val="22"/>
        </w:rPr>
        <w:t>en načrt novogradnje ali rekonstrukcije ali rehabilitacije premostitvenega objekta na nivoju PZI, namenjenega za javni cestni promet s svetlo pravokotno razdaljo med krajnima opornikoma vsaj 30 m</w:t>
      </w:r>
    </w:p>
    <w:p w:rsidR="00342945" w:rsidRPr="00342945" w:rsidRDefault="00342945" w:rsidP="00342945">
      <w:pPr>
        <w:pStyle w:val="Odstavekseznama"/>
        <w:numPr>
          <w:ilvl w:val="0"/>
          <w:numId w:val="19"/>
        </w:numPr>
        <w:ind w:left="1843"/>
        <w:jc w:val="both"/>
        <w:rPr>
          <w:i w:val="0"/>
          <w:color w:val="000000" w:themeColor="text1"/>
          <w:sz w:val="22"/>
          <w:szCs w:val="22"/>
        </w:rPr>
      </w:pPr>
      <w:r w:rsidRPr="00342945">
        <w:rPr>
          <w:i w:val="0"/>
          <w:color w:val="000000" w:themeColor="text1"/>
          <w:sz w:val="22"/>
          <w:szCs w:val="22"/>
        </w:rPr>
        <w:t>ima strokovno izobrazbo s področja gradbeništva;</w:t>
      </w:r>
    </w:p>
    <w:p w:rsidR="00342945" w:rsidRPr="00342945" w:rsidRDefault="00342945" w:rsidP="00342945">
      <w:pPr>
        <w:pStyle w:val="Odstavekseznama"/>
        <w:numPr>
          <w:ilvl w:val="0"/>
          <w:numId w:val="19"/>
        </w:numPr>
        <w:ind w:left="1843"/>
        <w:jc w:val="both"/>
        <w:rPr>
          <w:i w:val="0"/>
          <w:color w:val="000000" w:themeColor="text1"/>
          <w:sz w:val="22"/>
          <w:szCs w:val="22"/>
        </w:rPr>
      </w:pPr>
      <w:r w:rsidRPr="00342945">
        <w:rPr>
          <w:i w:val="0"/>
          <w:color w:val="000000" w:themeColor="text1"/>
          <w:sz w:val="22"/>
          <w:szCs w:val="22"/>
        </w:rPr>
        <w:t>je vpisan v imenik pri Inženirski zbornici Slovenije (IZS) kot pooblaščeni inženir za področje gradbeništva oziroma za ta vpis izpolnjuje predpisane pogoje. Za zahtevanega strokovnjaka, ki ob oddaji ponudbe še ni vpisan v imenik pooblaščenih inženirjev IZS, mora ponudnik podati izjavo, da izpolnjuje vse predpisane pogoje za vpis in da bo v primeru, če bo na razpisu izbran, pred podpisom pogodbe predložil dokazilo o tem vpisu;</w:t>
      </w:r>
    </w:p>
    <w:p w:rsidR="00342945" w:rsidRPr="00342945" w:rsidRDefault="00342945" w:rsidP="00342945">
      <w:pPr>
        <w:pStyle w:val="Odstavekseznama"/>
        <w:numPr>
          <w:ilvl w:val="0"/>
          <w:numId w:val="19"/>
        </w:numPr>
        <w:ind w:left="1843"/>
        <w:jc w:val="both"/>
        <w:rPr>
          <w:i w:val="0"/>
          <w:color w:val="000000" w:themeColor="text1"/>
          <w:sz w:val="22"/>
          <w:szCs w:val="22"/>
        </w:rPr>
      </w:pPr>
      <w:r w:rsidRPr="00342945">
        <w:rPr>
          <w:i w:val="0"/>
          <w:color w:val="000000" w:themeColor="text1"/>
          <w:sz w:val="22"/>
          <w:szCs w:val="22"/>
        </w:rPr>
        <w:lastRenderedPageBreak/>
        <w:t>je zaposlen pri gospodarskemu subjektu (ponudnik, partner, podizvajalec), ki nastopa v ponudbi;</w:t>
      </w:r>
    </w:p>
    <w:p w:rsidR="00342945" w:rsidRPr="00342945" w:rsidRDefault="00342945" w:rsidP="00342945">
      <w:pPr>
        <w:pStyle w:val="Odstavekseznama"/>
        <w:numPr>
          <w:ilvl w:val="0"/>
          <w:numId w:val="19"/>
        </w:numPr>
        <w:ind w:left="1843"/>
        <w:jc w:val="both"/>
        <w:rPr>
          <w:i w:val="0"/>
          <w:color w:val="000000" w:themeColor="text1"/>
          <w:sz w:val="22"/>
          <w:szCs w:val="22"/>
        </w:rPr>
      </w:pPr>
      <w:r w:rsidRPr="00342945">
        <w:rPr>
          <w:i w:val="0"/>
          <w:color w:val="000000" w:themeColor="text1"/>
          <w:sz w:val="22"/>
          <w:szCs w:val="22"/>
        </w:rPr>
        <w:t>govori slovenski jezik. Za vodjo projekta, ki ni državljan Republike Slovenije, mora ponudnik predložiti dokazilo, izdano s strani ustrezne pooblaščene inštitucije, o znanju slovenskega jezika na nivoju B2 glede na Skupni evropski referenčni okvir za jezike (CEFR).</w:t>
      </w:r>
    </w:p>
    <w:p w:rsidR="004166C3" w:rsidRPr="004166C3" w:rsidRDefault="004166C3" w:rsidP="004166C3">
      <w:pPr>
        <w:pStyle w:val="Glava"/>
        <w:tabs>
          <w:tab w:val="clear" w:pos="4536"/>
          <w:tab w:val="clear" w:pos="9072"/>
        </w:tabs>
        <w:ind w:left="1440"/>
        <w:jc w:val="both"/>
        <w:rPr>
          <w:i w:val="0"/>
          <w:sz w:val="22"/>
          <w:szCs w:val="22"/>
          <w:highlight w:val="yellow"/>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1985"/>
        <w:gridCol w:w="2321"/>
        <w:gridCol w:w="1985"/>
        <w:gridCol w:w="1984"/>
      </w:tblGrid>
      <w:tr w:rsidR="004166C3" w:rsidRPr="00342945" w:rsidTr="008C1E01">
        <w:tc>
          <w:tcPr>
            <w:tcW w:w="738" w:type="dxa"/>
            <w:shd w:val="clear" w:color="auto" w:fill="D9D9D9" w:themeFill="background1" w:themeFillShade="D9"/>
          </w:tcPr>
          <w:p w:rsidR="004166C3" w:rsidRPr="00342945" w:rsidRDefault="004166C3" w:rsidP="003C2A7F">
            <w:pPr>
              <w:jc w:val="center"/>
              <w:rPr>
                <w:b/>
                <w:i w:val="0"/>
                <w:sz w:val="16"/>
                <w:szCs w:val="16"/>
              </w:rPr>
            </w:pPr>
            <w:proofErr w:type="spellStart"/>
            <w:r w:rsidRPr="00342945">
              <w:rPr>
                <w:b/>
                <w:i w:val="0"/>
                <w:sz w:val="16"/>
                <w:szCs w:val="16"/>
              </w:rPr>
              <w:t>Zap</w:t>
            </w:r>
            <w:proofErr w:type="spellEnd"/>
            <w:r w:rsidRPr="00342945">
              <w:rPr>
                <w:b/>
                <w:i w:val="0"/>
                <w:sz w:val="16"/>
                <w:szCs w:val="16"/>
              </w:rPr>
              <w:t>. štev.</w:t>
            </w:r>
          </w:p>
        </w:tc>
        <w:tc>
          <w:tcPr>
            <w:tcW w:w="1985" w:type="dxa"/>
            <w:shd w:val="clear" w:color="auto" w:fill="D9D9D9" w:themeFill="background1" w:themeFillShade="D9"/>
            <w:vAlign w:val="center"/>
          </w:tcPr>
          <w:p w:rsidR="004166C3" w:rsidRPr="00342945" w:rsidRDefault="004166C3" w:rsidP="003C2A7F">
            <w:pPr>
              <w:jc w:val="center"/>
              <w:rPr>
                <w:b/>
                <w:i w:val="0"/>
                <w:sz w:val="16"/>
                <w:szCs w:val="16"/>
              </w:rPr>
            </w:pPr>
            <w:r w:rsidRPr="00342945">
              <w:rPr>
                <w:b/>
                <w:i w:val="0"/>
                <w:sz w:val="16"/>
                <w:szCs w:val="16"/>
              </w:rPr>
              <w:t>Naziv investitorja oz. naročnika referenčnega posla ter kontaktna oseba naročnika (e-pošta in telefonska številka)</w:t>
            </w:r>
          </w:p>
        </w:tc>
        <w:tc>
          <w:tcPr>
            <w:tcW w:w="2321" w:type="dxa"/>
            <w:shd w:val="clear" w:color="auto" w:fill="D9D9D9" w:themeFill="background1" w:themeFillShade="D9"/>
            <w:vAlign w:val="center"/>
          </w:tcPr>
          <w:p w:rsidR="004166C3" w:rsidRPr="00342945" w:rsidRDefault="004166C3" w:rsidP="003C2A7F">
            <w:pPr>
              <w:jc w:val="center"/>
              <w:rPr>
                <w:b/>
                <w:i w:val="0"/>
                <w:sz w:val="16"/>
                <w:szCs w:val="16"/>
              </w:rPr>
            </w:pPr>
            <w:r w:rsidRPr="00342945">
              <w:rPr>
                <w:b/>
                <w:i w:val="0"/>
                <w:sz w:val="16"/>
                <w:szCs w:val="16"/>
              </w:rPr>
              <w:t xml:space="preserve">Predmet referenčnega posla – kratek opis del </w:t>
            </w:r>
          </w:p>
        </w:tc>
        <w:tc>
          <w:tcPr>
            <w:tcW w:w="1985" w:type="dxa"/>
            <w:shd w:val="clear" w:color="auto" w:fill="D9D9D9" w:themeFill="background1" w:themeFillShade="D9"/>
            <w:vAlign w:val="center"/>
          </w:tcPr>
          <w:p w:rsidR="004166C3" w:rsidRPr="00342945" w:rsidRDefault="004166C3" w:rsidP="003C2A7F">
            <w:pPr>
              <w:jc w:val="center"/>
              <w:rPr>
                <w:b/>
                <w:i w:val="0"/>
                <w:sz w:val="16"/>
                <w:szCs w:val="16"/>
              </w:rPr>
            </w:pPr>
            <w:r w:rsidRPr="00342945">
              <w:rPr>
                <w:b/>
                <w:i w:val="0"/>
                <w:sz w:val="16"/>
                <w:szCs w:val="16"/>
              </w:rPr>
              <w:t>Datum začetka in končanja posla</w:t>
            </w:r>
          </w:p>
        </w:tc>
        <w:tc>
          <w:tcPr>
            <w:tcW w:w="1984" w:type="dxa"/>
            <w:shd w:val="clear" w:color="auto" w:fill="D9D9D9" w:themeFill="background1" w:themeFillShade="D9"/>
            <w:vAlign w:val="center"/>
          </w:tcPr>
          <w:p w:rsidR="004166C3" w:rsidRPr="00342945" w:rsidRDefault="004166C3" w:rsidP="003C2A7F">
            <w:pPr>
              <w:jc w:val="center"/>
              <w:rPr>
                <w:b/>
                <w:i w:val="0"/>
                <w:sz w:val="16"/>
                <w:szCs w:val="16"/>
              </w:rPr>
            </w:pPr>
            <w:r w:rsidRPr="00342945">
              <w:rPr>
                <w:b/>
                <w:i w:val="0"/>
                <w:sz w:val="16"/>
                <w:szCs w:val="16"/>
              </w:rPr>
              <w:t>Dolžina in širina referenčnega objekta</w:t>
            </w:r>
          </w:p>
        </w:tc>
      </w:tr>
      <w:tr w:rsidR="004166C3" w:rsidRPr="00342945" w:rsidTr="008C1E01">
        <w:trPr>
          <w:trHeight w:val="966"/>
        </w:trPr>
        <w:tc>
          <w:tcPr>
            <w:tcW w:w="738" w:type="dxa"/>
          </w:tcPr>
          <w:p w:rsidR="004166C3" w:rsidRPr="00342945" w:rsidRDefault="004166C3" w:rsidP="003C2A7F">
            <w:pPr>
              <w:spacing w:before="240"/>
              <w:jc w:val="center"/>
              <w:rPr>
                <w:i w:val="0"/>
                <w:sz w:val="22"/>
                <w:szCs w:val="22"/>
              </w:rPr>
            </w:pPr>
            <w:r w:rsidRPr="00342945">
              <w:rPr>
                <w:i w:val="0"/>
                <w:sz w:val="22"/>
                <w:szCs w:val="22"/>
              </w:rPr>
              <w:t>1.</w:t>
            </w:r>
          </w:p>
        </w:tc>
        <w:tc>
          <w:tcPr>
            <w:tcW w:w="1985" w:type="dxa"/>
            <w:vAlign w:val="center"/>
          </w:tcPr>
          <w:p w:rsidR="004166C3" w:rsidRPr="00342945" w:rsidRDefault="004166C3" w:rsidP="003C2A7F">
            <w:pPr>
              <w:spacing w:before="240"/>
              <w:jc w:val="center"/>
              <w:rPr>
                <w:b/>
                <w:i w:val="0"/>
                <w:sz w:val="16"/>
                <w:szCs w:val="16"/>
              </w:rPr>
            </w:pPr>
          </w:p>
        </w:tc>
        <w:tc>
          <w:tcPr>
            <w:tcW w:w="2321" w:type="dxa"/>
            <w:vAlign w:val="center"/>
          </w:tcPr>
          <w:p w:rsidR="004166C3" w:rsidRPr="00342945" w:rsidRDefault="004166C3" w:rsidP="003C2A7F">
            <w:pPr>
              <w:spacing w:before="240"/>
              <w:jc w:val="center"/>
              <w:rPr>
                <w:b/>
                <w:i w:val="0"/>
                <w:sz w:val="20"/>
              </w:rPr>
            </w:pPr>
          </w:p>
        </w:tc>
        <w:tc>
          <w:tcPr>
            <w:tcW w:w="1985" w:type="dxa"/>
            <w:vAlign w:val="center"/>
          </w:tcPr>
          <w:p w:rsidR="004166C3" w:rsidRPr="00342945" w:rsidRDefault="004166C3" w:rsidP="003C2A7F">
            <w:pPr>
              <w:spacing w:before="240"/>
              <w:jc w:val="center"/>
              <w:rPr>
                <w:b/>
                <w:i w:val="0"/>
                <w:sz w:val="18"/>
                <w:szCs w:val="18"/>
              </w:rPr>
            </w:pPr>
          </w:p>
        </w:tc>
        <w:tc>
          <w:tcPr>
            <w:tcW w:w="1984" w:type="dxa"/>
            <w:vAlign w:val="center"/>
          </w:tcPr>
          <w:p w:rsidR="004166C3" w:rsidRPr="00342945" w:rsidRDefault="004166C3" w:rsidP="003C2A7F">
            <w:pPr>
              <w:spacing w:before="240"/>
              <w:jc w:val="center"/>
              <w:rPr>
                <w:b/>
                <w:i w:val="0"/>
                <w:sz w:val="16"/>
                <w:szCs w:val="16"/>
              </w:rPr>
            </w:pPr>
          </w:p>
        </w:tc>
      </w:tr>
      <w:tr w:rsidR="004166C3" w:rsidRPr="00342945" w:rsidTr="008C1E01">
        <w:trPr>
          <w:trHeight w:val="966"/>
        </w:trPr>
        <w:tc>
          <w:tcPr>
            <w:tcW w:w="738" w:type="dxa"/>
          </w:tcPr>
          <w:p w:rsidR="004166C3" w:rsidRPr="00342945" w:rsidRDefault="004166C3" w:rsidP="003C2A7F">
            <w:pPr>
              <w:spacing w:before="240"/>
              <w:jc w:val="center"/>
              <w:rPr>
                <w:i w:val="0"/>
                <w:sz w:val="22"/>
                <w:szCs w:val="22"/>
              </w:rPr>
            </w:pPr>
            <w:r w:rsidRPr="00342945">
              <w:rPr>
                <w:i w:val="0"/>
                <w:sz w:val="22"/>
                <w:szCs w:val="22"/>
              </w:rPr>
              <w:t>2.</w:t>
            </w:r>
          </w:p>
        </w:tc>
        <w:tc>
          <w:tcPr>
            <w:tcW w:w="1985" w:type="dxa"/>
            <w:vAlign w:val="center"/>
          </w:tcPr>
          <w:p w:rsidR="004166C3" w:rsidRPr="00342945" w:rsidRDefault="004166C3" w:rsidP="003C2A7F">
            <w:pPr>
              <w:spacing w:before="240"/>
              <w:jc w:val="center"/>
              <w:rPr>
                <w:b/>
                <w:i w:val="0"/>
                <w:sz w:val="16"/>
                <w:szCs w:val="16"/>
              </w:rPr>
            </w:pPr>
          </w:p>
        </w:tc>
        <w:tc>
          <w:tcPr>
            <w:tcW w:w="2321" w:type="dxa"/>
            <w:vAlign w:val="center"/>
          </w:tcPr>
          <w:p w:rsidR="004166C3" w:rsidRPr="00342945" w:rsidRDefault="004166C3" w:rsidP="003C2A7F">
            <w:pPr>
              <w:spacing w:before="240"/>
              <w:jc w:val="center"/>
              <w:rPr>
                <w:b/>
                <w:i w:val="0"/>
                <w:sz w:val="20"/>
              </w:rPr>
            </w:pPr>
          </w:p>
        </w:tc>
        <w:tc>
          <w:tcPr>
            <w:tcW w:w="1985" w:type="dxa"/>
            <w:vAlign w:val="center"/>
          </w:tcPr>
          <w:p w:rsidR="004166C3" w:rsidRPr="00342945" w:rsidRDefault="004166C3" w:rsidP="003C2A7F">
            <w:pPr>
              <w:spacing w:before="240"/>
              <w:jc w:val="center"/>
              <w:rPr>
                <w:b/>
                <w:i w:val="0"/>
                <w:sz w:val="18"/>
                <w:szCs w:val="18"/>
              </w:rPr>
            </w:pPr>
          </w:p>
        </w:tc>
        <w:tc>
          <w:tcPr>
            <w:tcW w:w="1984" w:type="dxa"/>
            <w:vAlign w:val="center"/>
          </w:tcPr>
          <w:p w:rsidR="004166C3" w:rsidRPr="00342945" w:rsidRDefault="004166C3" w:rsidP="003C2A7F">
            <w:pPr>
              <w:spacing w:before="240"/>
              <w:jc w:val="center"/>
              <w:rPr>
                <w:b/>
                <w:i w:val="0"/>
                <w:sz w:val="16"/>
                <w:szCs w:val="16"/>
              </w:rPr>
            </w:pPr>
          </w:p>
        </w:tc>
      </w:tr>
      <w:tr w:rsidR="004166C3" w:rsidRPr="00342945" w:rsidTr="008C1E01">
        <w:trPr>
          <w:trHeight w:val="966"/>
        </w:trPr>
        <w:tc>
          <w:tcPr>
            <w:tcW w:w="738" w:type="dxa"/>
          </w:tcPr>
          <w:p w:rsidR="004166C3" w:rsidRPr="00342945" w:rsidRDefault="004166C3" w:rsidP="003C2A7F">
            <w:pPr>
              <w:spacing w:before="240"/>
              <w:jc w:val="center"/>
              <w:rPr>
                <w:i w:val="0"/>
                <w:sz w:val="22"/>
                <w:szCs w:val="22"/>
              </w:rPr>
            </w:pPr>
            <w:r w:rsidRPr="00342945">
              <w:rPr>
                <w:i w:val="0"/>
                <w:sz w:val="22"/>
                <w:szCs w:val="22"/>
              </w:rPr>
              <w:t>3.</w:t>
            </w:r>
          </w:p>
        </w:tc>
        <w:tc>
          <w:tcPr>
            <w:tcW w:w="1985" w:type="dxa"/>
            <w:vAlign w:val="center"/>
          </w:tcPr>
          <w:p w:rsidR="004166C3" w:rsidRPr="00342945" w:rsidRDefault="004166C3" w:rsidP="003C2A7F">
            <w:pPr>
              <w:spacing w:before="240"/>
              <w:jc w:val="center"/>
              <w:rPr>
                <w:b/>
                <w:i w:val="0"/>
                <w:sz w:val="16"/>
                <w:szCs w:val="16"/>
              </w:rPr>
            </w:pPr>
          </w:p>
        </w:tc>
        <w:tc>
          <w:tcPr>
            <w:tcW w:w="2321" w:type="dxa"/>
            <w:vAlign w:val="center"/>
          </w:tcPr>
          <w:p w:rsidR="004166C3" w:rsidRPr="00342945" w:rsidRDefault="004166C3" w:rsidP="003C2A7F">
            <w:pPr>
              <w:spacing w:before="240"/>
              <w:jc w:val="center"/>
              <w:rPr>
                <w:b/>
                <w:i w:val="0"/>
                <w:sz w:val="20"/>
              </w:rPr>
            </w:pPr>
          </w:p>
        </w:tc>
        <w:tc>
          <w:tcPr>
            <w:tcW w:w="1985" w:type="dxa"/>
            <w:vAlign w:val="center"/>
          </w:tcPr>
          <w:p w:rsidR="004166C3" w:rsidRPr="00342945" w:rsidRDefault="004166C3" w:rsidP="003C2A7F">
            <w:pPr>
              <w:spacing w:before="240"/>
              <w:jc w:val="center"/>
              <w:rPr>
                <w:b/>
                <w:i w:val="0"/>
                <w:sz w:val="18"/>
                <w:szCs w:val="18"/>
              </w:rPr>
            </w:pPr>
          </w:p>
        </w:tc>
        <w:tc>
          <w:tcPr>
            <w:tcW w:w="1984" w:type="dxa"/>
            <w:vAlign w:val="center"/>
          </w:tcPr>
          <w:p w:rsidR="004166C3" w:rsidRPr="00342945" w:rsidRDefault="004166C3" w:rsidP="003C2A7F">
            <w:pPr>
              <w:spacing w:before="240"/>
              <w:jc w:val="center"/>
              <w:rPr>
                <w:b/>
                <w:i w:val="0"/>
                <w:sz w:val="16"/>
                <w:szCs w:val="16"/>
              </w:rPr>
            </w:pPr>
          </w:p>
        </w:tc>
      </w:tr>
      <w:tr w:rsidR="004166C3" w:rsidRPr="004166C3" w:rsidTr="008C1E01">
        <w:trPr>
          <w:trHeight w:val="966"/>
        </w:trPr>
        <w:tc>
          <w:tcPr>
            <w:tcW w:w="738" w:type="dxa"/>
          </w:tcPr>
          <w:p w:rsidR="004166C3" w:rsidRPr="00342945" w:rsidRDefault="004166C3" w:rsidP="003C2A7F">
            <w:pPr>
              <w:spacing w:before="240"/>
              <w:jc w:val="center"/>
              <w:rPr>
                <w:i w:val="0"/>
                <w:sz w:val="22"/>
                <w:szCs w:val="22"/>
              </w:rPr>
            </w:pPr>
            <w:r w:rsidRPr="00342945">
              <w:rPr>
                <w:i w:val="0"/>
                <w:sz w:val="22"/>
                <w:szCs w:val="22"/>
              </w:rPr>
              <w:t>4.</w:t>
            </w:r>
          </w:p>
        </w:tc>
        <w:tc>
          <w:tcPr>
            <w:tcW w:w="1985" w:type="dxa"/>
            <w:vAlign w:val="center"/>
          </w:tcPr>
          <w:p w:rsidR="004166C3" w:rsidRPr="00342945" w:rsidRDefault="004166C3" w:rsidP="003C2A7F">
            <w:pPr>
              <w:spacing w:before="240"/>
              <w:jc w:val="center"/>
              <w:rPr>
                <w:b/>
                <w:i w:val="0"/>
                <w:sz w:val="16"/>
                <w:szCs w:val="16"/>
              </w:rPr>
            </w:pPr>
          </w:p>
        </w:tc>
        <w:tc>
          <w:tcPr>
            <w:tcW w:w="2321" w:type="dxa"/>
            <w:vAlign w:val="center"/>
          </w:tcPr>
          <w:p w:rsidR="004166C3" w:rsidRPr="00342945" w:rsidRDefault="004166C3" w:rsidP="003C2A7F">
            <w:pPr>
              <w:spacing w:before="240"/>
              <w:jc w:val="center"/>
              <w:rPr>
                <w:b/>
                <w:i w:val="0"/>
                <w:sz w:val="20"/>
              </w:rPr>
            </w:pPr>
          </w:p>
        </w:tc>
        <w:tc>
          <w:tcPr>
            <w:tcW w:w="1985" w:type="dxa"/>
            <w:vAlign w:val="center"/>
          </w:tcPr>
          <w:p w:rsidR="004166C3" w:rsidRPr="00342945" w:rsidRDefault="004166C3" w:rsidP="003C2A7F">
            <w:pPr>
              <w:spacing w:before="240"/>
              <w:jc w:val="center"/>
              <w:rPr>
                <w:b/>
                <w:i w:val="0"/>
                <w:sz w:val="18"/>
                <w:szCs w:val="18"/>
              </w:rPr>
            </w:pPr>
          </w:p>
        </w:tc>
        <w:tc>
          <w:tcPr>
            <w:tcW w:w="1984" w:type="dxa"/>
            <w:vAlign w:val="center"/>
          </w:tcPr>
          <w:p w:rsidR="004166C3" w:rsidRPr="00342945" w:rsidRDefault="004166C3" w:rsidP="003C2A7F">
            <w:pPr>
              <w:spacing w:before="240"/>
              <w:jc w:val="center"/>
              <w:rPr>
                <w:b/>
                <w:i w:val="0"/>
                <w:sz w:val="16"/>
                <w:szCs w:val="16"/>
              </w:rPr>
            </w:pPr>
          </w:p>
        </w:tc>
      </w:tr>
    </w:tbl>
    <w:p w:rsidR="00342945" w:rsidRDefault="00342945" w:rsidP="004166C3">
      <w:pPr>
        <w:pStyle w:val="Glava"/>
        <w:tabs>
          <w:tab w:val="clear" w:pos="4536"/>
          <w:tab w:val="clear" w:pos="9072"/>
        </w:tabs>
        <w:ind w:left="1080"/>
        <w:jc w:val="both"/>
        <w:rPr>
          <w:i w:val="0"/>
          <w:sz w:val="22"/>
          <w:szCs w:val="22"/>
        </w:rPr>
      </w:pPr>
    </w:p>
    <w:p w:rsidR="004166C3" w:rsidRPr="00342945" w:rsidRDefault="004166C3" w:rsidP="004166C3">
      <w:pPr>
        <w:pStyle w:val="Glava"/>
        <w:tabs>
          <w:tab w:val="clear" w:pos="4536"/>
          <w:tab w:val="clear" w:pos="9072"/>
        </w:tabs>
        <w:ind w:left="1080"/>
        <w:jc w:val="both"/>
        <w:rPr>
          <w:i w:val="0"/>
          <w:sz w:val="22"/>
          <w:szCs w:val="22"/>
        </w:rPr>
      </w:pPr>
      <w:r w:rsidRPr="00342945">
        <w:rPr>
          <w:i w:val="0"/>
          <w:sz w:val="22"/>
          <w:szCs w:val="22"/>
        </w:rPr>
        <w:t>Pod zaporedn</w:t>
      </w:r>
      <w:r w:rsidR="00342945">
        <w:rPr>
          <w:i w:val="0"/>
          <w:sz w:val="22"/>
          <w:szCs w:val="22"/>
        </w:rPr>
        <w:t>o</w:t>
      </w:r>
      <w:r w:rsidRPr="00342945">
        <w:rPr>
          <w:i w:val="0"/>
          <w:sz w:val="22"/>
          <w:szCs w:val="22"/>
        </w:rPr>
        <w:t xml:space="preserve"> točk</w:t>
      </w:r>
      <w:r w:rsidR="00342945">
        <w:rPr>
          <w:i w:val="0"/>
          <w:sz w:val="22"/>
          <w:szCs w:val="22"/>
        </w:rPr>
        <w:t>o</w:t>
      </w:r>
      <w:r w:rsidRPr="00342945">
        <w:rPr>
          <w:i w:val="0"/>
          <w:sz w:val="22"/>
          <w:szCs w:val="22"/>
        </w:rPr>
        <w:t xml:space="preserve"> 1.  se navede referenčne posl</w:t>
      </w:r>
      <w:r w:rsidR="00342945">
        <w:rPr>
          <w:i w:val="0"/>
          <w:sz w:val="22"/>
          <w:szCs w:val="22"/>
        </w:rPr>
        <w:t>e,</w:t>
      </w:r>
      <w:r w:rsidRPr="00342945">
        <w:rPr>
          <w:i w:val="0"/>
          <w:sz w:val="22"/>
          <w:szCs w:val="22"/>
        </w:rPr>
        <w:t xml:space="preserve"> s katerimi ponudnik izkazuje izpolnjevanje pogojev za sodelovanje. Pod zaporednimi točkami </w:t>
      </w:r>
      <w:r w:rsidR="00342945">
        <w:rPr>
          <w:i w:val="0"/>
          <w:sz w:val="22"/>
          <w:szCs w:val="22"/>
        </w:rPr>
        <w:t xml:space="preserve">2., </w:t>
      </w:r>
      <w:r w:rsidRPr="00342945">
        <w:rPr>
          <w:i w:val="0"/>
          <w:sz w:val="22"/>
          <w:szCs w:val="22"/>
        </w:rPr>
        <w:t>3. in 4. se navedejo referenčni posli s katerimi ponudnik sodeluje pri merili »Dodatne reference kadra«.</w:t>
      </w:r>
    </w:p>
    <w:p w:rsidR="004166C3" w:rsidRDefault="004166C3" w:rsidP="004166C3">
      <w:pPr>
        <w:pStyle w:val="Glava"/>
        <w:tabs>
          <w:tab w:val="clear" w:pos="4536"/>
          <w:tab w:val="clear" w:pos="9072"/>
        </w:tabs>
        <w:ind w:left="1080"/>
        <w:jc w:val="both"/>
        <w:rPr>
          <w:i w:val="0"/>
          <w:sz w:val="22"/>
          <w:szCs w:val="22"/>
          <w:highlight w:val="yellow"/>
        </w:rPr>
      </w:pPr>
    </w:p>
    <w:p w:rsidR="00450A89" w:rsidRPr="004166C3" w:rsidRDefault="00450A89" w:rsidP="004166C3">
      <w:pPr>
        <w:pStyle w:val="Glava"/>
        <w:tabs>
          <w:tab w:val="clear" w:pos="4536"/>
          <w:tab w:val="clear" w:pos="9072"/>
        </w:tabs>
        <w:ind w:left="1080"/>
        <w:jc w:val="both"/>
        <w:rPr>
          <w:i w:val="0"/>
          <w:sz w:val="22"/>
          <w:szCs w:val="22"/>
          <w:highlight w:val="yellow"/>
        </w:rPr>
      </w:pPr>
    </w:p>
    <w:p w:rsidR="00342945" w:rsidRDefault="00342945" w:rsidP="004166C3">
      <w:pPr>
        <w:pStyle w:val="Glava"/>
        <w:tabs>
          <w:tab w:val="clear" w:pos="4536"/>
          <w:tab w:val="clear" w:pos="9072"/>
        </w:tabs>
        <w:ind w:left="1080"/>
        <w:jc w:val="both"/>
        <w:rPr>
          <w:sz w:val="22"/>
          <w:szCs w:val="22"/>
          <w:highlight w:val="yellow"/>
        </w:rPr>
      </w:pPr>
    </w:p>
    <w:p w:rsidR="00342945" w:rsidRPr="00342945" w:rsidRDefault="00342945" w:rsidP="00E235AE">
      <w:pPr>
        <w:pStyle w:val="Glava"/>
        <w:numPr>
          <w:ilvl w:val="0"/>
          <w:numId w:val="25"/>
        </w:numPr>
        <w:tabs>
          <w:tab w:val="clear" w:pos="4536"/>
          <w:tab w:val="clear" w:pos="9072"/>
        </w:tabs>
        <w:jc w:val="both"/>
        <w:rPr>
          <w:b/>
          <w:i w:val="0"/>
          <w:sz w:val="22"/>
          <w:szCs w:val="22"/>
          <w:u w:val="single"/>
        </w:rPr>
      </w:pPr>
      <w:r w:rsidRPr="00342945">
        <w:rPr>
          <w:b/>
          <w:i w:val="0"/>
          <w:sz w:val="22"/>
          <w:szCs w:val="22"/>
          <w:u w:val="single"/>
        </w:rPr>
        <w:t xml:space="preserve">Pooblaščeni inženir </w:t>
      </w:r>
      <w:r w:rsidRPr="00342945">
        <w:rPr>
          <w:b/>
          <w:i w:val="0"/>
          <w:color w:val="000000" w:themeColor="text1"/>
          <w:sz w:val="22"/>
          <w:szCs w:val="22"/>
          <w:u w:val="single"/>
        </w:rPr>
        <w:t xml:space="preserve">za izdelavo načrta </w:t>
      </w:r>
      <w:r>
        <w:rPr>
          <w:b/>
          <w:i w:val="0"/>
          <w:color w:val="000000" w:themeColor="text1"/>
          <w:sz w:val="22"/>
          <w:szCs w:val="22"/>
          <w:u w:val="single"/>
        </w:rPr>
        <w:t>AC</w:t>
      </w:r>
      <w:r w:rsidRPr="00342945">
        <w:rPr>
          <w:b/>
          <w:i w:val="0"/>
          <w:color w:val="000000" w:themeColor="text1"/>
          <w:sz w:val="22"/>
          <w:szCs w:val="22"/>
          <w:u w:val="single"/>
        </w:rPr>
        <w:t xml:space="preserve"> nadvoza</w:t>
      </w:r>
      <w:r w:rsidRPr="00342945">
        <w:rPr>
          <w:b/>
          <w:i w:val="0"/>
          <w:sz w:val="22"/>
          <w:szCs w:val="22"/>
          <w:u w:val="single"/>
        </w:rPr>
        <w:t xml:space="preserve"> - referenčni posli</w:t>
      </w:r>
    </w:p>
    <w:p w:rsidR="00342945" w:rsidRPr="00342945" w:rsidRDefault="00342945" w:rsidP="00E235AE">
      <w:pPr>
        <w:pStyle w:val="Glava"/>
        <w:numPr>
          <w:ilvl w:val="0"/>
          <w:numId w:val="29"/>
        </w:numPr>
        <w:ind w:left="1843"/>
        <w:jc w:val="both"/>
        <w:rPr>
          <w:i w:val="0"/>
          <w:color w:val="000000" w:themeColor="text1"/>
          <w:sz w:val="22"/>
          <w:szCs w:val="22"/>
        </w:rPr>
      </w:pPr>
      <w:r w:rsidRPr="00342945">
        <w:rPr>
          <w:i w:val="0"/>
          <w:color w:val="000000" w:themeColor="text1"/>
          <w:sz w:val="22"/>
          <w:szCs w:val="22"/>
        </w:rPr>
        <w:t xml:space="preserve">en načrt novogradnje ali rekonstrukcije ali rehabilitacije AC nadvoza na nivoju PZI ali </w:t>
      </w:r>
      <w:proofErr w:type="spellStart"/>
      <w:r w:rsidRPr="00342945">
        <w:rPr>
          <w:i w:val="0"/>
          <w:color w:val="000000" w:themeColor="text1"/>
          <w:sz w:val="22"/>
          <w:szCs w:val="22"/>
        </w:rPr>
        <w:t>IzN</w:t>
      </w:r>
      <w:proofErr w:type="spellEnd"/>
      <w:r w:rsidRPr="00342945">
        <w:rPr>
          <w:i w:val="0"/>
          <w:color w:val="000000" w:themeColor="text1"/>
          <w:sz w:val="22"/>
          <w:szCs w:val="22"/>
        </w:rPr>
        <w:t xml:space="preserve"> namenjenega za javni cestni promet s svetlo pravokotno razdaljo med sosednjima opornikoma vsaj 30 m</w:t>
      </w:r>
    </w:p>
    <w:p w:rsidR="00342945" w:rsidRPr="00342945" w:rsidRDefault="00342945" w:rsidP="00E235AE">
      <w:pPr>
        <w:pStyle w:val="Glava"/>
        <w:numPr>
          <w:ilvl w:val="0"/>
          <w:numId w:val="29"/>
        </w:numPr>
        <w:ind w:left="1843"/>
        <w:jc w:val="both"/>
        <w:rPr>
          <w:i w:val="0"/>
          <w:color w:val="000000" w:themeColor="text1"/>
          <w:sz w:val="22"/>
          <w:szCs w:val="22"/>
        </w:rPr>
      </w:pPr>
      <w:r w:rsidRPr="00342945">
        <w:rPr>
          <w:i w:val="0"/>
          <w:color w:val="000000" w:themeColor="text1"/>
          <w:sz w:val="22"/>
          <w:szCs w:val="22"/>
        </w:rPr>
        <w:t>ima strokovno izobrazbo s področja gradbeništva;</w:t>
      </w:r>
    </w:p>
    <w:p w:rsidR="00342945" w:rsidRPr="00342945" w:rsidRDefault="00342945" w:rsidP="00E235AE">
      <w:pPr>
        <w:pStyle w:val="Glava"/>
        <w:numPr>
          <w:ilvl w:val="0"/>
          <w:numId w:val="29"/>
        </w:numPr>
        <w:ind w:left="1843"/>
        <w:jc w:val="both"/>
        <w:rPr>
          <w:i w:val="0"/>
          <w:color w:val="000000" w:themeColor="text1"/>
          <w:sz w:val="22"/>
          <w:szCs w:val="22"/>
        </w:rPr>
      </w:pPr>
      <w:r w:rsidRPr="00342945">
        <w:rPr>
          <w:i w:val="0"/>
          <w:color w:val="000000" w:themeColor="text1"/>
          <w:sz w:val="22"/>
          <w:szCs w:val="22"/>
        </w:rPr>
        <w:t>je vpisan v imenik pri Inženirski zbornici Slovenije (IZS) kot pooblaščeni inženir za področje gradbeništva oziroma za ta vpis izpolnjuje predpisane pogoje. Za zahtevanega strokovnjaka, ki ob oddaji ponudbe še ni vpisan v imenik pooblaščenih inženirjev IZS, mora ponudnik podati izjavo, da izpolnjuje vse predpisane pogoje za vpis in da bo v primeru, če bo na razpisu izbran, pred podpisom pogodbe predložil dokazilo o tem vpisu;</w:t>
      </w:r>
    </w:p>
    <w:p w:rsidR="00342945" w:rsidRPr="00342945" w:rsidRDefault="00342945" w:rsidP="00E235AE">
      <w:pPr>
        <w:pStyle w:val="Glava"/>
        <w:numPr>
          <w:ilvl w:val="0"/>
          <w:numId w:val="29"/>
        </w:numPr>
        <w:ind w:left="1843"/>
        <w:jc w:val="both"/>
        <w:rPr>
          <w:i w:val="0"/>
          <w:color w:val="000000" w:themeColor="text1"/>
          <w:sz w:val="22"/>
          <w:szCs w:val="22"/>
        </w:rPr>
      </w:pPr>
      <w:r w:rsidRPr="00342945">
        <w:rPr>
          <w:i w:val="0"/>
          <w:color w:val="000000" w:themeColor="text1"/>
          <w:sz w:val="22"/>
          <w:szCs w:val="22"/>
        </w:rPr>
        <w:t>je zaposlen pri gospodarskemu subjektu (ponudnik, partner, podizvajalec), ki nastopa v ponudbi;</w:t>
      </w:r>
    </w:p>
    <w:p w:rsidR="00342945" w:rsidRDefault="00342945" w:rsidP="00E235AE">
      <w:pPr>
        <w:pStyle w:val="Glava"/>
        <w:numPr>
          <w:ilvl w:val="0"/>
          <w:numId w:val="29"/>
        </w:numPr>
        <w:ind w:left="1843"/>
        <w:jc w:val="both"/>
        <w:rPr>
          <w:i w:val="0"/>
          <w:color w:val="000000" w:themeColor="text1"/>
          <w:sz w:val="22"/>
          <w:szCs w:val="22"/>
        </w:rPr>
      </w:pPr>
      <w:r w:rsidRPr="00342945">
        <w:rPr>
          <w:i w:val="0"/>
          <w:color w:val="000000" w:themeColor="text1"/>
          <w:sz w:val="22"/>
          <w:szCs w:val="22"/>
        </w:rPr>
        <w:t>govori slovenski jezik. Za vodjo projekta, ki ni državljan Republike Slovenije, mora ponudnik predložiti dokazilo, izdano s strani ustrezne pooblaščene inštitucije, o znanju slovenskega jezika na nivoju B2 glede na Skupni evropski referenčni okvir za jezike (CEFR).</w:t>
      </w:r>
    </w:p>
    <w:p w:rsidR="00450A89" w:rsidRDefault="00450A89" w:rsidP="00450A89">
      <w:pPr>
        <w:pStyle w:val="Glava"/>
        <w:jc w:val="both"/>
        <w:rPr>
          <w:i w:val="0"/>
          <w:color w:val="000000" w:themeColor="text1"/>
          <w:sz w:val="22"/>
          <w:szCs w:val="22"/>
        </w:rPr>
      </w:pPr>
    </w:p>
    <w:p w:rsidR="00450A89" w:rsidRDefault="00450A89" w:rsidP="00450A89">
      <w:pPr>
        <w:pStyle w:val="Glava"/>
        <w:jc w:val="both"/>
        <w:rPr>
          <w:i w:val="0"/>
          <w:color w:val="000000" w:themeColor="text1"/>
          <w:sz w:val="22"/>
          <w:szCs w:val="22"/>
        </w:rPr>
      </w:pPr>
    </w:p>
    <w:p w:rsidR="00450A89" w:rsidRDefault="00450A89" w:rsidP="00450A89">
      <w:pPr>
        <w:pStyle w:val="Glava"/>
        <w:jc w:val="both"/>
        <w:rPr>
          <w:i w:val="0"/>
          <w:color w:val="000000" w:themeColor="text1"/>
          <w:sz w:val="22"/>
          <w:szCs w:val="22"/>
        </w:rPr>
      </w:pPr>
    </w:p>
    <w:p w:rsidR="00450A89" w:rsidRDefault="00450A89" w:rsidP="00450A89">
      <w:pPr>
        <w:pStyle w:val="Glava"/>
        <w:jc w:val="both"/>
        <w:rPr>
          <w:i w:val="0"/>
          <w:color w:val="000000" w:themeColor="text1"/>
          <w:sz w:val="22"/>
          <w:szCs w:val="22"/>
        </w:rPr>
      </w:pPr>
    </w:p>
    <w:p w:rsidR="00450A89" w:rsidRDefault="00450A89" w:rsidP="00450A89">
      <w:pPr>
        <w:pStyle w:val="Glava"/>
        <w:jc w:val="both"/>
        <w:rPr>
          <w:i w:val="0"/>
          <w:color w:val="000000" w:themeColor="text1"/>
          <w:sz w:val="22"/>
          <w:szCs w:val="22"/>
        </w:rPr>
      </w:pPr>
    </w:p>
    <w:p w:rsidR="00450A89" w:rsidRDefault="00450A89" w:rsidP="00450A89">
      <w:pPr>
        <w:pStyle w:val="Glava"/>
        <w:jc w:val="both"/>
        <w:rPr>
          <w:i w:val="0"/>
          <w:color w:val="000000" w:themeColor="text1"/>
          <w:sz w:val="22"/>
          <w:szCs w:val="22"/>
        </w:rPr>
      </w:pPr>
    </w:p>
    <w:p w:rsidR="00121BC0" w:rsidRPr="00342945" w:rsidRDefault="00121BC0" w:rsidP="00450A89">
      <w:pPr>
        <w:pStyle w:val="Glava"/>
        <w:jc w:val="both"/>
        <w:rPr>
          <w:i w:val="0"/>
          <w:color w:val="000000" w:themeColor="text1"/>
          <w:sz w:val="22"/>
          <w:szCs w:val="22"/>
        </w:rPr>
      </w:pPr>
    </w:p>
    <w:p w:rsidR="00342945" w:rsidRPr="004166C3" w:rsidRDefault="00342945" w:rsidP="00342945">
      <w:pPr>
        <w:pStyle w:val="Glava"/>
        <w:tabs>
          <w:tab w:val="clear" w:pos="4536"/>
          <w:tab w:val="clear" w:pos="9072"/>
        </w:tabs>
        <w:ind w:left="1440"/>
        <w:jc w:val="both"/>
        <w:rPr>
          <w:i w:val="0"/>
          <w:sz w:val="22"/>
          <w:szCs w:val="22"/>
          <w:highlight w:val="yellow"/>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1985"/>
        <w:gridCol w:w="2321"/>
        <w:gridCol w:w="1985"/>
        <w:gridCol w:w="1843"/>
      </w:tblGrid>
      <w:tr w:rsidR="00342945" w:rsidRPr="00342945" w:rsidTr="008C1E01">
        <w:tc>
          <w:tcPr>
            <w:tcW w:w="738" w:type="dxa"/>
            <w:shd w:val="clear" w:color="auto" w:fill="D9D9D9" w:themeFill="background1" w:themeFillShade="D9"/>
          </w:tcPr>
          <w:p w:rsidR="00342945" w:rsidRPr="00342945" w:rsidRDefault="00342945" w:rsidP="00D562C9">
            <w:pPr>
              <w:jc w:val="center"/>
              <w:rPr>
                <w:b/>
                <w:i w:val="0"/>
                <w:sz w:val="16"/>
                <w:szCs w:val="16"/>
              </w:rPr>
            </w:pPr>
            <w:proofErr w:type="spellStart"/>
            <w:r w:rsidRPr="00342945">
              <w:rPr>
                <w:b/>
                <w:i w:val="0"/>
                <w:sz w:val="16"/>
                <w:szCs w:val="16"/>
              </w:rPr>
              <w:lastRenderedPageBreak/>
              <w:t>Zap</w:t>
            </w:r>
            <w:proofErr w:type="spellEnd"/>
            <w:r w:rsidRPr="00342945">
              <w:rPr>
                <w:b/>
                <w:i w:val="0"/>
                <w:sz w:val="16"/>
                <w:szCs w:val="16"/>
              </w:rPr>
              <w:t>. štev.</w:t>
            </w:r>
          </w:p>
        </w:tc>
        <w:tc>
          <w:tcPr>
            <w:tcW w:w="1985" w:type="dxa"/>
            <w:shd w:val="clear" w:color="auto" w:fill="D9D9D9" w:themeFill="background1" w:themeFillShade="D9"/>
            <w:vAlign w:val="center"/>
          </w:tcPr>
          <w:p w:rsidR="00342945" w:rsidRPr="00342945" w:rsidRDefault="00342945" w:rsidP="00D562C9">
            <w:pPr>
              <w:jc w:val="center"/>
              <w:rPr>
                <w:b/>
                <w:i w:val="0"/>
                <w:sz w:val="16"/>
                <w:szCs w:val="16"/>
              </w:rPr>
            </w:pPr>
            <w:r w:rsidRPr="00342945">
              <w:rPr>
                <w:b/>
                <w:i w:val="0"/>
                <w:sz w:val="16"/>
                <w:szCs w:val="16"/>
              </w:rPr>
              <w:t>Naziv investitorja oz. naročnika referenčnega posla ter kontaktna oseba naročnika (e-pošta in telefonska številka)</w:t>
            </w:r>
          </w:p>
        </w:tc>
        <w:tc>
          <w:tcPr>
            <w:tcW w:w="2321" w:type="dxa"/>
            <w:shd w:val="clear" w:color="auto" w:fill="D9D9D9" w:themeFill="background1" w:themeFillShade="D9"/>
            <w:vAlign w:val="center"/>
          </w:tcPr>
          <w:p w:rsidR="00342945" w:rsidRPr="00342945" w:rsidRDefault="00342945" w:rsidP="00D562C9">
            <w:pPr>
              <w:jc w:val="center"/>
              <w:rPr>
                <w:b/>
                <w:i w:val="0"/>
                <w:sz w:val="16"/>
                <w:szCs w:val="16"/>
              </w:rPr>
            </w:pPr>
            <w:r w:rsidRPr="00342945">
              <w:rPr>
                <w:b/>
                <w:i w:val="0"/>
                <w:sz w:val="16"/>
                <w:szCs w:val="16"/>
              </w:rPr>
              <w:t xml:space="preserve">Predmet referenčnega posla – kratek opis del </w:t>
            </w:r>
          </w:p>
        </w:tc>
        <w:tc>
          <w:tcPr>
            <w:tcW w:w="1985" w:type="dxa"/>
            <w:shd w:val="clear" w:color="auto" w:fill="D9D9D9" w:themeFill="background1" w:themeFillShade="D9"/>
            <w:vAlign w:val="center"/>
          </w:tcPr>
          <w:p w:rsidR="00342945" w:rsidRPr="00342945" w:rsidRDefault="00342945" w:rsidP="00D562C9">
            <w:pPr>
              <w:jc w:val="center"/>
              <w:rPr>
                <w:b/>
                <w:i w:val="0"/>
                <w:sz w:val="16"/>
                <w:szCs w:val="16"/>
              </w:rPr>
            </w:pPr>
            <w:r w:rsidRPr="00342945">
              <w:rPr>
                <w:b/>
                <w:i w:val="0"/>
                <w:sz w:val="16"/>
                <w:szCs w:val="16"/>
              </w:rPr>
              <w:t>Datum začetka in končanja posla</w:t>
            </w:r>
          </w:p>
        </w:tc>
        <w:tc>
          <w:tcPr>
            <w:tcW w:w="1843" w:type="dxa"/>
            <w:shd w:val="clear" w:color="auto" w:fill="D9D9D9" w:themeFill="background1" w:themeFillShade="D9"/>
            <w:vAlign w:val="center"/>
          </w:tcPr>
          <w:p w:rsidR="00342945" w:rsidRPr="008C1E01" w:rsidRDefault="00342945" w:rsidP="00D562C9">
            <w:pPr>
              <w:jc w:val="center"/>
              <w:rPr>
                <w:b/>
                <w:sz w:val="16"/>
                <w:szCs w:val="16"/>
              </w:rPr>
            </w:pPr>
            <w:r w:rsidRPr="008C1E01">
              <w:rPr>
                <w:b/>
                <w:sz w:val="16"/>
                <w:szCs w:val="16"/>
              </w:rPr>
              <w:t>Dolžina in širina referenčnega objekta</w:t>
            </w:r>
          </w:p>
        </w:tc>
      </w:tr>
      <w:tr w:rsidR="00342945" w:rsidRPr="00342945" w:rsidTr="008C1E01">
        <w:trPr>
          <w:trHeight w:val="966"/>
        </w:trPr>
        <w:tc>
          <w:tcPr>
            <w:tcW w:w="738" w:type="dxa"/>
          </w:tcPr>
          <w:p w:rsidR="00342945" w:rsidRPr="00342945" w:rsidRDefault="00342945" w:rsidP="00D562C9">
            <w:pPr>
              <w:spacing w:before="240"/>
              <w:jc w:val="center"/>
              <w:rPr>
                <w:i w:val="0"/>
                <w:sz w:val="22"/>
                <w:szCs w:val="22"/>
              </w:rPr>
            </w:pPr>
            <w:r w:rsidRPr="00342945">
              <w:rPr>
                <w:i w:val="0"/>
                <w:sz w:val="22"/>
                <w:szCs w:val="22"/>
              </w:rPr>
              <w:t>1.</w:t>
            </w:r>
          </w:p>
        </w:tc>
        <w:tc>
          <w:tcPr>
            <w:tcW w:w="1985" w:type="dxa"/>
            <w:vAlign w:val="center"/>
          </w:tcPr>
          <w:p w:rsidR="00342945" w:rsidRPr="00342945" w:rsidRDefault="00342945" w:rsidP="00D562C9">
            <w:pPr>
              <w:spacing w:before="240"/>
              <w:jc w:val="center"/>
              <w:rPr>
                <w:b/>
                <w:i w:val="0"/>
                <w:sz w:val="16"/>
                <w:szCs w:val="16"/>
              </w:rPr>
            </w:pPr>
          </w:p>
        </w:tc>
        <w:tc>
          <w:tcPr>
            <w:tcW w:w="2321" w:type="dxa"/>
            <w:vAlign w:val="center"/>
          </w:tcPr>
          <w:p w:rsidR="00342945" w:rsidRPr="00342945" w:rsidRDefault="00342945" w:rsidP="00D562C9">
            <w:pPr>
              <w:spacing w:before="240"/>
              <w:jc w:val="center"/>
              <w:rPr>
                <w:b/>
                <w:i w:val="0"/>
                <w:sz w:val="20"/>
              </w:rPr>
            </w:pPr>
          </w:p>
        </w:tc>
        <w:tc>
          <w:tcPr>
            <w:tcW w:w="1985" w:type="dxa"/>
            <w:vAlign w:val="center"/>
          </w:tcPr>
          <w:p w:rsidR="00342945" w:rsidRPr="00342945" w:rsidRDefault="00342945" w:rsidP="00D562C9">
            <w:pPr>
              <w:spacing w:before="240"/>
              <w:jc w:val="center"/>
              <w:rPr>
                <w:b/>
                <w:i w:val="0"/>
                <w:sz w:val="18"/>
                <w:szCs w:val="18"/>
              </w:rPr>
            </w:pPr>
          </w:p>
        </w:tc>
        <w:tc>
          <w:tcPr>
            <w:tcW w:w="1843" w:type="dxa"/>
            <w:vAlign w:val="center"/>
          </w:tcPr>
          <w:p w:rsidR="00342945" w:rsidRPr="00342945" w:rsidRDefault="00342945" w:rsidP="00D562C9">
            <w:pPr>
              <w:spacing w:before="240"/>
              <w:jc w:val="center"/>
              <w:rPr>
                <w:b/>
                <w:i w:val="0"/>
                <w:sz w:val="16"/>
                <w:szCs w:val="16"/>
              </w:rPr>
            </w:pPr>
          </w:p>
        </w:tc>
      </w:tr>
      <w:tr w:rsidR="00342945" w:rsidRPr="00342945" w:rsidTr="008C1E01">
        <w:trPr>
          <w:trHeight w:val="966"/>
        </w:trPr>
        <w:tc>
          <w:tcPr>
            <w:tcW w:w="738" w:type="dxa"/>
          </w:tcPr>
          <w:p w:rsidR="00342945" w:rsidRPr="00342945" w:rsidRDefault="00342945" w:rsidP="00D562C9">
            <w:pPr>
              <w:spacing w:before="240"/>
              <w:jc w:val="center"/>
              <w:rPr>
                <w:i w:val="0"/>
                <w:sz w:val="22"/>
                <w:szCs w:val="22"/>
              </w:rPr>
            </w:pPr>
            <w:r w:rsidRPr="00342945">
              <w:rPr>
                <w:i w:val="0"/>
                <w:sz w:val="22"/>
                <w:szCs w:val="22"/>
              </w:rPr>
              <w:t>2.</w:t>
            </w:r>
          </w:p>
        </w:tc>
        <w:tc>
          <w:tcPr>
            <w:tcW w:w="1985" w:type="dxa"/>
            <w:vAlign w:val="center"/>
          </w:tcPr>
          <w:p w:rsidR="00342945" w:rsidRPr="00342945" w:rsidRDefault="00342945" w:rsidP="00D562C9">
            <w:pPr>
              <w:spacing w:before="240"/>
              <w:jc w:val="center"/>
              <w:rPr>
                <w:b/>
                <w:i w:val="0"/>
                <w:sz w:val="16"/>
                <w:szCs w:val="16"/>
              </w:rPr>
            </w:pPr>
          </w:p>
        </w:tc>
        <w:tc>
          <w:tcPr>
            <w:tcW w:w="2321" w:type="dxa"/>
            <w:vAlign w:val="center"/>
          </w:tcPr>
          <w:p w:rsidR="00342945" w:rsidRPr="00342945" w:rsidRDefault="00342945" w:rsidP="00D562C9">
            <w:pPr>
              <w:spacing w:before="240"/>
              <w:jc w:val="center"/>
              <w:rPr>
                <w:b/>
                <w:i w:val="0"/>
                <w:sz w:val="20"/>
              </w:rPr>
            </w:pPr>
          </w:p>
        </w:tc>
        <w:tc>
          <w:tcPr>
            <w:tcW w:w="1985" w:type="dxa"/>
            <w:vAlign w:val="center"/>
          </w:tcPr>
          <w:p w:rsidR="00342945" w:rsidRPr="00342945" w:rsidRDefault="00342945" w:rsidP="00D562C9">
            <w:pPr>
              <w:spacing w:before="240"/>
              <w:jc w:val="center"/>
              <w:rPr>
                <w:b/>
                <w:i w:val="0"/>
                <w:sz w:val="18"/>
                <w:szCs w:val="18"/>
              </w:rPr>
            </w:pPr>
          </w:p>
        </w:tc>
        <w:tc>
          <w:tcPr>
            <w:tcW w:w="1843" w:type="dxa"/>
            <w:vAlign w:val="center"/>
          </w:tcPr>
          <w:p w:rsidR="00342945" w:rsidRPr="00342945" w:rsidRDefault="00342945" w:rsidP="00D562C9">
            <w:pPr>
              <w:spacing w:before="240"/>
              <w:jc w:val="center"/>
              <w:rPr>
                <w:b/>
                <w:i w:val="0"/>
                <w:sz w:val="16"/>
                <w:szCs w:val="16"/>
              </w:rPr>
            </w:pPr>
          </w:p>
        </w:tc>
      </w:tr>
      <w:tr w:rsidR="00342945" w:rsidRPr="00342945" w:rsidTr="008C1E01">
        <w:trPr>
          <w:trHeight w:val="966"/>
        </w:trPr>
        <w:tc>
          <w:tcPr>
            <w:tcW w:w="738" w:type="dxa"/>
          </w:tcPr>
          <w:p w:rsidR="00342945" w:rsidRPr="00342945" w:rsidRDefault="00342945" w:rsidP="00D562C9">
            <w:pPr>
              <w:spacing w:before="240"/>
              <w:jc w:val="center"/>
              <w:rPr>
                <w:i w:val="0"/>
                <w:sz w:val="22"/>
                <w:szCs w:val="22"/>
              </w:rPr>
            </w:pPr>
            <w:r w:rsidRPr="00342945">
              <w:rPr>
                <w:i w:val="0"/>
                <w:sz w:val="22"/>
                <w:szCs w:val="22"/>
              </w:rPr>
              <w:t>3.</w:t>
            </w:r>
          </w:p>
        </w:tc>
        <w:tc>
          <w:tcPr>
            <w:tcW w:w="1985" w:type="dxa"/>
            <w:vAlign w:val="center"/>
          </w:tcPr>
          <w:p w:rsidR="00342945" w:rsidRPr="00342945" w:rsidRDefault="00342945" w:rsidP="00D562C9">
            <w:pPr>
              <w:spacing w:before="240"/>
              <w:jc w:val="center"/>
              <w:rPr>
                <w:b/>
                <w:i w:val="0"/>
                <w:sz w:val="16"/>
                <w:szCs w:val="16"/>
              </w:rPr>
            </w:pPr>
          </w:p>
        </w:tc>
        <w:tc>
          <w:tcPr>
            <w:tcW w:w="2321" w:type="dxa"/>
            <w:vAlign w:val="center"/>
          </w:tcPr>
          <w:p w:rsidR="00342945" w:rsidRPr="00342945" w:rsidRDefault="00342945" w:rsidP="00D562C9">
            <w:pPr>
              <w:spacing w:before="240"/>
              <w:jc w:val="center"/>
              <w:rPr>
                <w:b/>
                <w:i w:val="0"/>
                <w:sz w:val="20"/>
              </w:rPr>
            </w:pPr>
          </w:p>
        </w:tc>
        <w:tc>
          <w:tcPr>
            <w:tcW w:w="1985" w:type="dxa"/>
            <w:vAlign w:val="center"/>
          </w:tcPr>
          <w:p w:rsidR="00342945" w:rsidRPr="00342945" w:rsidRDefault="00342945" w:rsidP="00D562C9">
            <w:pPr>
              <w:spacing w:before="240"/>
              <w:jc w:val="center"/>
              <w:rPr>
                <w:b/>
                <w:i w:val="0"/>
                <w:sz w:val="18"/>
                <w:szCs w:val="18"/>
              </w:rPr>
            </w:pPr>
          </w:p>
        </w:tc>
        <w:tc>
          <w:tcPr>
            <w:tcW w:w="1843" w:type="dxa"/>
            <w:vAlign w:val="center"/>
          </w:tcPr>
          <w:p w:rsidR="00342945" w:rsidRPr="00342945" w:rsidRDefault="00342945" w:rsidP="00D562C9">
            <w:pPr>
              <w:spacing w:before="240"/>
              <w:jc w:val="center"/>
              <w:rPr>
                <w:b/>
                <w:i w:val="0"/>
                <w:sz w:val="16"/>
                <w:szCs w:val="16"/>
              </w:rPr>
            </w:pPr>
          </w:p>
        </w:tc>
      </w:tr>
      <w:tr w:rsidR="00342945" w:rsidRPr="004166C3" w:rsidTr="008C1E01">
        <w:trPr>
          <w:trHeight w:val="966"/>
        </w:trPr>
        <w:tc>
          <w:tcPr>
            <w:tcW w:w="738" w:type="dxa"/>
          </w:tcPr>
          <w:p w:rsidR="00342945" w:rsidRPr="00342945" w:rsidRDefault="00342945" w:rsidP="00D562C9">
            <w:pPr>
              <w:spacing w:before="240"/>
              <w:jc w:val="center"/>
              <w:rPr>
                <w:i w:val="0"/>
                <w:sz w:val="22"/>
                <w:szCs w:val="22"/>
              </w:rPr>
            </w:pPr>
            <w:r w:rsidRPr="00342945">
              <w:rPr>
                <w:i w:val="0"/>
                <w:sz w:val="22"/>
                <w:szCs w:val="22"/>
              </w:rPr>
              <w:t>4.</w:t>
            </w:r>
          </w:p>
        </w:tc>
        <w:tc>
          <w:tcPr>
            <w:tcW w:w="1985" w:type="dxa"/>
            <w:vAlign w:val="center"/>
          </w:tcPr>
          <w:p w:rsidR="00342945" w:rsidRPr="00342945" w:rsidRDefault="00342945" w:rsidP="00D562C9">
            <w:pPr>
              <w:spacing w:before="240"/>
              <w:jc w:val="center"/>
              <w:rPr>
                <w:b/>
                <w:i w:val="0"/>
                <w:sz w:val="16"/>
                <w:szCs w:val="16"/>
              </w:rPr>
            </w:pPr>
          </w:p>
        </w:tc>
        <w:tc>
          <w:tcPr>
            <w:tcW w:w="2321" w:type="dxa"/>
            <w:vAlign w:val="center"/>
          </w:tcPr>
          <w:p w:rsidR="00342945" w:rsidRPr="00342945" w:rsidRDefault="00342945" w:rsidP="00D562C9">
            <w:pPr>
              <w:spacing w:before="240"/>
              <w:jc w:val="center"/>
              <w:rPr>
                <w:b/>
                <w:i w:val="0"/>
                <w:sz w:val="20"/>
              </w:rPr>
            </w:pPr>
          </w:p>
        </w:tc>
        <w:tc>
          <w:tcPr>
            <w:tcW w:w="1985" w:type="dxa"/>
            <w:vAlign w:val="center"/>
          </w:tcPr>
          <w:p w:rsidR="00342945" w:rsidRPr="00342945" w:rsidRDefault="00342945" w:rsidP="00D562C9">
            <w:pPr>
              <w:spacing w:before="240"/>
              <w:jc w:val="center"/>
              <w:rPr>
                <w:b/>
                <w:i w:val="0"/>
                <w:sz w:val="18"/>
                <w:szCs w:val="18"/>
              </w:rPr>
            </w:pPr>
          </w:p>
        </w:tc>
        <w:tc>
          <w:tcPr>
            <w:tcW w:w="1843" w:type="dxa"/>
            <w:vAlign w:val="center"/>
          </w:tcPr>
          <w:p w:rsidR="00342945" w:rsidRPr="00342945" w:rsidRDefault="00342945" w:rsidP="00D562C9">
            <w:pPr>
              <w:spacing w:before="240"/>
              <w:jc w:val="center"/>
              <w:rPr>
                <w:b/>
                <w:i w:val="0"/>
                <w:sz w:val="16"/>
                <w:szCs w:val="16"/>
              </w:rPr>
            </w:pPr>
          </w:p>
        </w:tc>
      </w:tr>
    </w:tbl>
    <w:p w:rsidR="00342945" w:rsidRDefault="00342945" w:rsidP="00342945">
      <w:pPr>
        <w:pStyle w:val="Glava"/>
        <w:tabs>
          <w:tab w:val="clear" w:pos="4536"/>
          <w:tab w:val="clear" w:pos="9072"/>
        </w:tabs>
        <w:ind w:left="1080"/>
        <w:jc w:val="both"/>
        <w:rPr>
          <w:i w:val="0"/>
          <w:sz w:val="22"/>
          <w:szCs w:val="22"/>
        </w:rPr>
      </w:pPr>
    </w:p>
    <w:p w:rsidR="00342945" w:rsidRPr="00342945" w:rsidRDefault="00342945" w:rsidP="00342945">
      <w:pPr>
        <w:pStyle w:val="Glava"/>
        <w:tabs>
          <w:tab w:val="clear" w:pos="4536"/>
          <w:tab w:val="clear" w:pos="9072"/>
        </w:tabs>
        <w:ind w:left="1080"/>
        <w:jc w:val="both"/>
        <w:rPr>
          <w:i w:val="0"/>
          <w:sz w:val="22"/>
          <w:szCs w:val="22"/>
        </w:rPr>
      </w:pPr>
      <w:r w:rsidRPr="00342945">
        <w:rPr>
          <w:i w:val="0"/>
          <w:sz w:val="22"/>
          <w:szCs w:val="22"/>
        </w:rPr>
        <w:t>Pod zaporednimi točkami 1.  se navede referenčne posl</w:t>
      </w:r>
      <w:r>
        <w:rPr>
          <w:i w:val="0"/>
          <w:sz w:val="22"/>
          <w:szCs w:val="22"/>
        </w:rPr>
        <w:t>e,</w:t>
      </w:r>
      <w:r w:rsidRPr="00342945">
        <w:rPr>
          <w:i w:val="0"/>
          <w:sz w:val="22"/>
          <w:szCs w:val="22"/>
        </w:rPr>
        <w:t xml:space="preserve"> s katerimi ponudnik izkazuje izpolnjevanje pogojev za sodelovanje. Pod zaporednimi točkami </w:t>
      </w:r>
      <w:r>
        <w:rPr>
          <w:i w:val="0"/>
          <w:sz w:val="22"/>
          <w:szCs w:val="22"/>
        </w:rPr>
        <w:t xml:space="preserve">2., </w:t>
      </w:r>
      <w:r w:rsidRPr="00342945">
        <w:rPr>
          <w:i w:val="0"/>
          <w:sz w:val="22"/>
          <w:szCs w:val="22"/>
        </w:rPr>
        <w:t>3. in 4. se navedejo referenčni posli s katerimi ponudnik sodeluje pri merili »Dodatne reference kadra«.</w:t>
      </w:r>
    </w:p>
    <w:p w:rsidR="00342945" w:rsidRDefault="00342945" w:rsidP="004166C3">
      <w:pPr>
        <w:pStyle w:val="Glava"/>
        <w:tabs>
          <w:tab w:val="clear" w:pos="4536"/>
          <w:tab w:val="clear" w:pos="9072"/>
        </w:tabs>
        <w:ind w:left="1080"/>
        <w:jc w:val="both"/>
        <w:rPr>
          <w:sz w:val="22"/>
          <w:szCs w:val="22"/>
          <w:highlight w:val="yellow"/>
        </w:rPr>
      </w:pPr>
    </w:p>
    <w:p w:rsidR="00342945" w:rsidRDefault="00342945" w:rsidP="004166C3">
      <w:pPr>
        <w:pStyle w:val="Glava"/>
        <w:tabs>
          <w:tab w:val="clear" w:pos="4536"/>
          <w:tab w:val="clear" w:pos="9072"/>
        </w:tabs>
        <w:ind w:left="1080"/>
        <w:jc w:val="both"/>
        <w:rPr>
          <w:sz w:val="22"/>
          <w:szCs w:val="22"/>
          <w:highlight w:val="yellow"/>
        </w:rPr>
      </w:pPr>
    </w:p>
    <w:p w:rsidR="00342945" w:rsidRDefault="00342945" w:rsidP="004166C3">
      <w:pPr>
        <w:pStyle w:val="Glava"/>
        <w:tabs>
          <w:tab w:val="clear" w:pos="4536"/>
          <w:tab w:val="clear" w:pos="9072"/>
        </w:tabs>
        <w:ind w:left="1080"/>
        <w:jc w:val="both"/>
        <w:rPr>
          <w:sz w:val="22"/>
          <w:szCs w:val="22"/>
          <w:highlight w:val="yellow"/>
        </w:rPr>
      </w:pPr>
    </w:p>
    <w:p w:rsidR="004166C3" w:rsidRPr="00342945" w:rsidRDefault="004166C3" w:rsidP="004166C3">
      <w:pPr>
        <w:pStyle w:val="Glava"/>
        <w:tabs>
          <w:tab w:val="clear" w:pos="4536"/>
          <w:tab w:val="clear" w:pos="9072"/>
        </w:tabs>
        <w:ind w:left="1080"/>
        <w:jc w:val="both"/>
        <w:rPr>
          <w:b/>
          <w:i w:val="0"/>
          <w:sz w:val="20"/>
        </w:rPr>
      </w:pPr>
      <w:r w:rsidRPr="00342945">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4166C3" w:rsidRPr="00342945" w:rsidRDefault="004166C3" w:rsidP="004166C3">
      <w:pPr>
        <w:pStyle w:val="Odstavekseznama"/>
        <w:ind w:left="1416"/>
        <w:jc w:val="both"/>
        <w:rPr>
          <w:i w:val="0"/>
          <w:color w:val="000000" w:themeColor="text1"/>
          <w:sz w:val="22"/>
          <w:szCs w:val="22"/>
        </w:rPr>
      </w:pPr>
    </w:p>
    <w:p w:rsidR="004166C3" w:rsidRDefault="004166C3" w:rsidP="004166C3">
      <w:pPr>
        <w:pStyle w:val="Glava"/>
        <w:tabs>
          <w:tab w:val="clear" w:pos="4536"/>
          <w:tab w:val="clear" w:pos="9072"/>
        </w:tabs>
        <w:ind w:left="1080"/>
        <w:jc w:val="both"/>
        <w:rPr>
          <w:i w:val="0"/>
          <w:sz w:val="22"/>
          <w:szCs w:val="22"/>
        </w:rPr>
      </w:pPr>
    </w:p>
    <w:p w:rsidR="00FE3CF1" w:rsidRPr="0079325B" w:rsidRDefault="004166C3" w:rsidP="004166C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rsidR="00B4313B" w:rsidRPr="0079325B" w:rsidRDefault="00B4313B" w:rsidP="00B4313B">
      <w:pPr>
        <w:jc w:val="right"/>
        <w:rPr>
          <w:i w:val="0"/>
          <w:sz w:val="22"/>
          <w:szCs w:val="22"/>
        </w:rPr>
      </w:pPr>
    </w:p>
    <w:p w:rsidR="00B4313B" w:rsidRPr="005A7588" w:rsidRDefault="00B4313B" w:rsidP="00B4313B">
      <w:pPr>
        <w:pStyle w:val="Napis"/>
        <w:ind w:left="1080"/>
        <w:jc w:val="left"/>
        <w:rPr>
          <w:szCs w:val="22"/>
        </w:rPr>
      </w:pPr>
      <w:r w:rsidRPr="005A7588">
        <w:rPr>
          <w:szCs w:val="22"/>
        </w:rPr>
        <w:t>Potrditev referenc s strani posameznih naročnikov</w:t>
      </w:r>
    </w:p>
    <w:p w:rsidR="00B4313B" w:rsidRPr="005A7588" w:rsidRDefault="00B4313B" w:rsidP="00B4313B">
      <w:pPr>
        <w:ind w:left="1080"/>
        <w:rPr>
          <w:i w:val="0"/>
          <w:sz w:val="22"/>
          <w:szCs w:val="22"/>
        </w:rPr>
      </w:pPr>
      <w:r w:rsidRPr="005A7588">
        <w:rPr>
          <w:i w:val="0"/>
          <w:sz w:val="22"/>
          <w:szCs w:val="22"/>
        </w:rPr>
        <w:t xml:space="preserve">Na zaprosilo gospodarskega subjekta (ime in naslov gospodarskega subjekta): </w:t>
      </w:r>
    </w:p>
    <w:p w:rsidR="00B4313B" w:rsidRPr="005A7588" w:rsidRDefault="00B4313B" w:rsidP="00B4313B">
      <w:pPr>
        <w:ind w:left="1080"/>
        <w:rPr>
          <w:i w:val="0"/>
          <w:sz w:val="22"/>
          <w:szCs w:val="22"/>
        </w:rPr>
      </w:pPr>
    </w:p>
    <w:p w:rsidR="00B4313B" w:rsidRPr="005A7588" w:rsidRDefault="00B4313B" w:rsidP="00B4313B">
      <w:pPr>
        <w:ind w:left="1080"/>
        <w:rPr>
          <w:i w:val="0"/>
          <w:sz w:val="22"/>
          <w:szCs w:val="22"/>
        </w:rPr>
      </w:pPr>
      <w:r w:rsidRPr="005A7588">
        <w:rPr>
          <w:i w:val="0"/>
          <w:sz w:val="22"/>
          <w:szCs w:val="22"/>
        </w:rPr>
        <w:t>…………………………………………………………………................………....…..............</w:t>
      </w:r>
    </w:p>
    <w:p w:rsidR="00B4313B" w:rsidRPr="005A7588" w:rsidRDefault="00B4313B" w:rsidP="00B4313B">
      <w:pPr>
        <w:ind w:left="1080"/>
        <w:rPr>
          <w:i w:val="0"/>
          <w:sz w:val="22"/>
          <w:szCs w:val="22"/>
        </w:rPr>
      </w:pPr>
    </w:p>
    <w:p w:rsidR="00B4313B" w:rsidRPr="005A7588" w:rsidRDefault="00B4313B" w:rsidP="00B4313B">
      <w:pPr>
        <w:ind w:left="1080"/>
        <w:jc w:val="both"/>
        <w:rPr>
          <w:i w:val="0"/>
          <w:sz w:val="22"/>
          <w:szCs w:val="22"/>
        </w:rPr>
      </w:pPr>
      <w:r w:rsidRPr="005A7588">
        <w:rPr>
          <w:i w:val="0"/>
          <w:sz w:val="22"/>
          <w:szCs w:val="22"/>
        </w:rPr>
        <w:t>za prijavo na javni razpis za »</w:t>
      </w:r>
      <w:r w:rsidR="00FD5917" w:rsidRPr="0053443E">
        <w:rPr>
          <w:b/>
          <w:i w:val="0"/>
          <w:sz w:val="22"/>
          <w:szCs w:val="22"/>
        </w:rPr>
        <w:t>Izdelava PZI projektne dokumentacije za gradnjo premostitvenih objektov na Barjanski cesti</w:t>
      </w:r>
      <w:r w:rsidRPr="005A7588">
        <w:rPr>
          <w:i w:val="0"/>
          <w:sz w:val="22"/>
          <w:szCs w:val="22"/>
        </w:rPr>
        <w:t>«</w:t>
      </w:r>
    </w:p>
    <w:p w:rsidR="001900FC" w:rsidRPr="005A7588" w:rsidRDefault="001900FC" w:rsidP="00B4313B">
      <w:pPr>
        <w:ind w:left="1080"/>
        <w:jc w:val="both"/>
        <w:rPr>
          <w:i w:val="0"/>
          <w:sz w:val="22"/>
          <w:szCs w:val="22"/>
        </w:rPr>
      </w:pPr>
    </w:p>
    <w:p w:rsidR="00B4313B" w:rsidRPr="005A7588" w:rsidRDefault="00B4313B" w:rsidP="00B4313B">
      <w:pPr>
        <w:ind w:left="1080"/>
        <w:rPr>
          <w:i w:val="0"/>
          <w:sz w:val="22"/>
          <w:szCs w:val="22"/>
        </w:rPr>
      </w:pPr>
    </w:p>
    <w:p w:rsidR="00B4313B" w:rsidRPr="00450A89" w:rsidRDefault="00B4313B" w:rsidP="00B4313B">
      <w:pPr>
        <w:ind w:left="1080"/>
        <w:jc w:val="center"/>
        <w:rPr>
          <w:b/>
          <w:i w:val="0"/>
          <w:szCs w:val="24"/>
          <w:u w:val="single"/>
        </w:rPr>
      </w:pPr>
      <w:r w:rsidRPr="00450A89">
        <w:rPr>
          <w:b/>
          <w:i w:val="0"/>
          <w:szCs w:val="24"/>
          <w:u w:val="single"/>
        </w:rPr>
        <w:t>POTRJUJEMO</w:t>
      </w:r>
    </w:p>
    <w:p w:rsidR="00B4313B" w:rsidRPr="00450A89" w:rsidRDefault="00B4313B" w:rsidP="00B4313B">
      <w:pPr>
        <w:ind w:left="1080"/>
        <w:rPr>
          <w:i w:val="0"/>
          <w:sz w:val="22"/>
          <w:szCs w:val="22"/>
          <w:u w:val="single"/>
        </w:rPr>
      </w:pPr>
    </w:p>
    <w:p w:rsidR="00B4313B" w:rsidRPr="00450A89"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288"/>
        <w:gridCol w:w="730"/>
        <w:gridCol w:w="1501"/>
        <w:gridCol w:w="436"/>
        <w:gridCol w:w="195"/>
        <w:gridCol w:w="917"/>
        <w:gridCol w:w="417"/>
        <w:gridCol w:w="556"/>
        <w:gridCol w:w="236"/>
        <w:gridCol w:w="50"/>
        <w:gridCol w:w="11"/>
        <w:gridCol w:w="913"/>
        <w:gridCol w:w="1339"/>
      </w:tblGrid>
      <w:tr w:rsidR="00B4313B" w:rsidRPr="00450A89" w:rsidTr="00A460E4">
        <w:tc>
          <w:tcPr>
            <w:tcW w:w="1316" w:type="dxa"/>
          </w:tcPr>
          <w:p w:rsidR="00B4313B" w:rsidRPr="00450A89" w:rsidRDefault="00B4313B" w:rsidP="00A460E4">
            <w:pPr>
              <w:rPr>
                <w:i w:val="0"/>
                <w:sz w:val="22"/>
                <w:szCs w:val="22"/>
              </w:rPr>
            </w:pPr>
            <w:r w:rsidRPr="00450A89">
              <w:rPr>
                <w:i w:val="0"/>
                <w:sz w:val="22"/>
                <w:szCs w:val="22"/>
              </w:rPr>
              <w:t>da je bil</w:t>
            </w:r>
          </w:p>
        </w:tc>
        <w:tc>
          <w:tcPr>
            <w:tcW w:w="6250" w:type="dxa"/>
            <w:gridSpan w:val="12"/>
            <w:tcBorders>
              <w:bottom w:val="single" w:sz="4" w:space="0" w:color="auto"/>
            </w:tcBorders>
          </w:tcPr>
          <w:p w:rsidR="00B4313B" w:rsidRPr="00450A89" w:rsidRDefault="00B4313B" w:rsidP="00A460E4">
            <w:pPr>
              <w:rPr>
                <w:i w:val="0"/>
                <w:sz w:val="22"/>
                <w:szCs w:val="22"/>
              </w:rPr>
            </w:pPr>
          </w:p>
        </w:tc>
        <w:tc>
          <w:tcPr>
            <w:tcW w:w="1339" w:type="dxa"/>
            <w:vAlign w:val="center"/>
          </w:tcPr>
          <w:p w:rsidR="00B4313B" w:rsidRPr="00450A89" w:rsidRDefault="00B4313B" w:rsidP="00A460E4">
            <w:pPr>
              <w:rPr>
                <w:i w:val="0"/>
                <w:sz w:val="16"/>
                <w:szCs w:val="16"/>
              </w:rPr>
            </w:pPr>
            <w:r w:rsidRPr="00450A89">
              <w:rPr>
                <w:i w:val="0"/>
                <w:sz w:val="16"/>
                <w:szCs w:val="16"/>
              </w:rPr>
              <w:t>(ime in priimek)</w:t>
            </w:r>
          </w:p>
        </w:tc>
      </w:tr>
      <w:tr w:rsidR="00B4313B" w:rsidRPr="00450A89" w:rsidTr="00A460E4">
        <w:tc>
          <w:tcPr>
            <w:tcW w:w="4466" w:type="dxa"/>
            <w:gridSpan w:val="6"/>
          </w:tcPr>
          <w:p w:rsidR="00B4313B" w:rsidRPr="00450A89" w:rsidRDefault="00B4313B" w:rsidP="00A460E4">
            <w:pPr>
              <w:rPr>
                <w:i w:val="0"/>
                <w:sz w:val="16"/>
                <w:szCs w:val="16"/>
              </w:rPr>
            </w:pPr>
          </w:p>
        </w:tc>
        <w:tc>
          <w:tcPr>
            <w:tcW w:w="4439" w:type="dxa"/>
            <w:gridSpan w:val="8"/>
          </w:tcPr>
          <w:p w:rsidR="00B4313B" w:rsidRPr="00450A89" w:rsidRDefault="00B4313B" w:rsidP="00A460E4">
            <w:pPr>
              <w:rPr>
                <w:i w:val="0"/>
                <w:sz w:val="16"/>
                <w:szCs w:val="16"/>
              </w:rPr>
            </w:pPr>
          </w:p>
        </w:tc>
      </w:tr>
      <w:tr w:rsidR="00B4313B" w:rsidRPr="00450A89" w:rsidTr="00A460E4">
        <w:tc>
          <w:tcPr>
            <w:tcW w:w="8905" w:type="dxa"/>
            <w:gridSpan w:val="14"/>
          </w:tcPr>
          <w:p w:rsidR="00B4313B" w:rsidRPr="00450A89" w:rsidRDefault="00DC1AE9" w:rsidP="00FD5701">
            <w:pPr>
              <w:numPr>
                <w:ilvl w:val="0"/>
                <w:numId w:val="18"/>
              </w:numPr>
              <w:rPr>
                <w:i w:val="0"/>
                <w:sz w:val="22"/>
                <w:szCs w:val="22"/>
              </w:rPr>
            </w:pPr>
            <w:r w:rsidRPr="00450A89">
              <w:rPr>
                <w:i w:val="0"/>
                <w:sz w:val="22"/>
                <w:szCs w:val="22"/>
              </w:rPr>
              <w:t xml:space="preserve">vodja </w:t>
            </w:r>
            <w:r w:rsidRPr="00450A89">
              <w:rPr>
                <w:i w:val="0"/>
                <w:color w:val="FF0000"/>
                <w:sz w:val="22"/>
                <w:szCs w:val="22"/>
              </w:rPr>
              <w:t xml:space="preserve"> </w:t>
            </w:r>
            <w:r w:rsidR="004166C3" w:rsidRPr="00450A89">
              <w:rPr>
                <w:i w:val="0"/>
                <w:sz w:val="22"/>
                <w:szCs w:val="22"/>
              </w:rPr>
              <w:t>projekta</w:t>
            </w:r>
          </w:p>
          <w:p w:rsidR="004166C3" w:rsidRDefault="004166C3" w:rsidP="00FD5701">
            <w:pPr>
              <w:numPr>
                <w:ilvl w:val="0"/>
                <w:numId w:val="18"/>
              </w:numPr>
              <w:rPr>
                <w:i w:val="0"/>
                <w:sz w:val="22"/>
                <w:szCs w:val="22"/>
              </w:rPr>
            </w:pPr>
            <w:r w:rsidRPr="00450A89">
              <w:rPr>
                <w:i w:val="0"/>
                <w:sz w:val="22"/>
                <w:szCs w:val="22"/>
              </w:rPr>
              <w:t>pooblaščeni inženir</w:t>
            </w:r>
            <w:r w:rsidR="00450A89">
              <w:rPr>
                <w:i w:val="0"/>
                <w:sz w:val="22"/>
                <w:szCs w:val="22"/>
              </w:rPr>
              <w:t xml:space="preserve"> </w:t>
            </w:r>
            <w:r w:rsidR="00450A89" w:rsidRPr="00450A89">
              <w:rPr>
                <w:i w:val="0"/>
                <w:sz w:val="22"/>
                <w:szCs w:val="22"/>
              </w:rPr>
              <w:t>za izdelavo načrta premostitvenega objekta</w:t>
            </w:r>
          </w:p>
          <w:p w:rsidR="00450A89" w:rsidRPr="00450A89" w:rsidRDefault="00450A89" w:rsidP="00FD5701">
            <w:pPr>
              <w:numPr>
                <w:ilvl w:val="0"/>
                <w:numId w:val="18"/>
              </w:numPr>
              <w:rPr>
                <w:i w:val="0"/>
                <w:sz w:val="22"/>
                <w:szCs w:val="22"/>
              </w:rPr>
            </w:pPr>
            <w:r w:rsidRPr="00450A89">
              <w:rPr>
                <w:i w:val="0"/>
                <w:sz w:val="22"/>
                <w:szCs w:val="22"/>
              </w:rPr>
              <w:t>pooblaščeni inženir</w:t>
            </w:r>
            <w:r>
              <w:rPr>
                <w:i w:val="0"/>
                <w:sz w:val="22"/>
                <w:szCs w:val="22"/>
              </w:rPr>
              <w:t xml:space="preserve"> </w:t>
            </w:r>
            <w:r w:rsidRPr="00450A89">
              <w:rPr>
                <w:i w:val="0"/>
                <w:sz w:val="22"/>
                <w:szCs w:val="22"/>
              </w:rPr>
              <w:t>za izdelavo načrta AC nadvoza</w:t>
            </w:r>
          </w:p>
          <w:p w:rsidR="004166C3" w:rsidRPr="00450A89" w:rsidRDefault="004166C3" w:rsidP="004166C3">
            <w:pPr>
              <w:ind w:left="340"/>
              <w:rPr>
                <w:sz w:val="18"/>
                <w:szCs w:val="18"/>
              </w:rPr>
            </w:pPr>
            <w:r w:rsidRPr="00450A89">
              <w:rPr>
                <w:sz w:val="18"/>
                <w:szCs w:val="18"/>
              </w:rPr>
              <w:t>(ustrezno obkroži)</w:t>
            </w:r>
          </w:p>
        </w:tc>
      </w:tr>
      <w:tr w:rsidR="00B4313B" w:rsidRPr="00450A89" w:rsidTr="00A460E4">
        <w:tc>
          <w:tcPr>
            <w:tcW w:w="8905" w:type="dxa"/>
            <w:gridSpan w:val="14"/>
          </w:tcPr>
          <w:p w:rsidR="00B4313B" w:rsidRPr="00450A89" w:rsidRDefault="00B4313B" w:rsidP="00A460E4">
            <w:pPr>
              <w:rPr>
                <w:i w:val="0"/>
                <w:sz w:val="22"/>
                <w:szCs w:val="22"/>
              </w:rPr>
            </w:pPr>
          </w:p>
        </w:tc>
      </w:tr>
      <w:tr w:rsidR="004166C3" w:rsidRPr="00450A89" w:rsidTr="004166C3">
        <w:tc>
          <w:tcPr>
            <w:tcW w:w="1604" w:type="dxa"/>
            <w:gridSpan w:val="2"/>
          </w:tcPr>
          <w:p w:rsidR="004166C3" w:rsidRPr="00450A89" w:rsidRDefault="004166C3" w:rsidP="003C2A7F">
            <w:pPr>
              <w:rPr>
                <w:i w:val="0"/>
                <w:color w:val="000000" w:themeColor="text1"/>
                <w:sz w:val="22"/>
                <w:szCs w:val="24"/>
                <w:lang w:eastAsia="en-US"/>
              </w:rPr>
            </w:pPr>
            <w:r w:rsidRPr="00450A89">
              <w:rPr>
                <w:i w:val="0"/>
                <w:color w:val="000000" w:themeColor="text1"/>
                <w:sz w:val="22"/>
                <w:szCs w:val="24"/>
                <w:lang w:eastAsia="en-US"/>
              </w:rPr>
              <w:t>v obdobju od</w:t>
            </w:r>
          </w:p>
        </w:tc>
        <w:tc>
          <w:tcPr>
            <w:tcW w:w="2231" w:type="dxa"/>
            <w:gridSpan w:val="2"/>
            <w:tcBorders>
              <w:bottom w:val="single" w:sz="4" w:space="0" w:color="auto"/>
            </w:tcBorders>
          </w:tcPr>
          <w:p w:rsidR="004166C3" w:rsidRPr="00450A89" w:rsidRDefault="004166C3" w:rsidP="003C2A7F">
            <w:pPr>
              <w:rPr>
                <w:i w:val="0"/>
                <w:color w:val="000000" w:themeColor="text1"/>
                <w:sz w:val="22"/>
                <w:szCs w:val="24"/>
                <w:lang w:eastAsia="en-US"/>
              </w:rPr>
            </w:pPr>
          </w:p>
        </w:tc>
        <w:tc>
          <w:tcPr>
            <w:tcW w:w="436" w:type="dxa"/>
          </w:tcPr>
          <w:p w:rsidR="004166C3" w:rsidRPr="00450A89" w:rsidRDefault="004166C3" w:rsidP="003C2A7F">
            <w:pPr>
              <w:rPr>
                <w:i w:val="0"/>
                <w:color w:val="000000" w:themeColor="text1"/>
                <w:sz w:val="22"/>
                <w:szCs w:val="24"/>
                <w:lang w:eastAsia="en-US"/>
              </w:rPr>
            </w:pPr>
            <w:r w:rsidRPr="00450A89">
              <w:rPr>
                <w:i w:val="0"/>
                <w:color w:val="000000" w:themeColor="text1"/>
                <w:sz w:val="22"/>
                <w:szCs w:val="24"/>
                <w:lang w:eastAsia="en-US"/>
              </w:rPr>
              <w:t>do</w:t>
            </w:r>
          </w:p>
        </w:tc>
        <w:tc>
          <w:tcPr>
            <w:tcW w:w="2371" w:type="dxa"/>
            <w:gridSpan w:val="6"/>
            <w:tcBorders>
              <w:bottom w:val="single" w:sz="4" w:space="0" w:color="auto"/>
            </w:tcBorders>
          </w:tcPr>
          <w:p w:rsidR="004166C3" w:rsidRPr="00450A89" w:rsidRDefault="004166C3" w:rsidP="003C2A7F">
            <w:pPr>
              <w:rPr>
                <w:i w:val="0"/>
                <w:color w:val="000000" w:themeColor="text1"/>
                <w:sz w:val="22"/>
                <w:szCs w:val="24"/>
                <w:lang w:eastAsia="en-US"/>
              </w:rPr>
            </w:pPr>
          </w:p>
        </w:tc>
        <w:tc>
          <w:tcPr>
            <w:tcW w:w="2263" w:type="dxa"/>
            <w:gridSpan w:val="3"/>
          </w:tcPr>
          <w:p w:rsidR="004166C3" w:rsidRPr="00450A89" w:rsidRDefault="004166C3" w:rsidP="003C2A7F">
            <w:pPr>
              <w:rPr>
                <w:i w:val="0"/>
                <w:color w:val="000000" w:themeColor="text1"/>
                <w:sz w:val="22"/>
                <w:szCs w:val="24"/>
                <w:lang w:eastAsia="en-US"/>
              </w:rPr>
            </w:pPr>
          </w:p>
        </w:tc>
      </w:tr>
      <w:tr w:rsidR="004166C3" w:rsidRPr="00450A89" w:rsidTr="003C2A7F">
        <w:tc>
          <w:tcPr>
            <w:tcW w:w="8905" w:type="dxa"/>
            <w:gridSpan w:val="14"/>
          </w:tcPr>
          <w:p w:rsidR="004166C3" w:rsidRPr="00450A89" w:rsidRDefault="004166C3" w:rsidP="003C2A7F">
            <w:pPr>
              <w:rPr>
                <w:i w:val="0"/>
                <w:color w:val="000000" w:themeColor="text1"/>
                <w:sz w:val="14"/>
                <w:szCs w:val="14"/>
                <w:lang w:eastAsia="en-US"/>
              </w:rPr>
            </w:pPr>
          </w:p>
        </w:tc>
      </w:tr>
      <w:tr w:rsidR="004166C3" w:rsidRPr="00450A89" w:rsidTr="003C2A7F">
        <w:tc>
          <w:tcPr>
            <w:tcW w:w="8905" w:type="dxa"/>
            <w:gridSpan w:val="14"/>
          </w:tcPr>
          <w:p w:rsidR="004166C3" w:rsidRPr="00450A89" w:rsidRDefault="004166C3" w:rsidP="003C2A7F">
            <w:pPr>
              <w:jc w:val="both"/>
              <w:rPr>
                <w:i w:val="0"/>
                <w:color w:val="000000" w:themeColor="text1"/>
                <w:sz w:val="22"/>
                <w:szCs w:val="22"/>
                <w:lang w:eastAsia="en-US"/>
              </w:rPr>
            </w:pPr>
            <w:r w:rsidRPr="00450A89">
              <w:rPr>
                <w:i w:val="0"/>
                <w:sz w:val="22"/>
                <w:szCs w:val="22"/>
              </w:rPr>
              <w:t>pri projektu (navesti kratek opis del z navedbo klasifikacije objekta):</w:t>
            </w:r>
          </w:p>
        </w:tc>
      </w:tr>
      <w:tr w:rsidR="004166C3" w:rsidRPr="00450A89" w:rsidTr="003C2A7F">
        <w:tc>
          <w:tcPr>
            <w:tcW w:w="8905" w:type="dxa"/>
            <w:gridSpan w:val="14"/>
            <w:tcBorders>
              <w:bottom w:val="single" w:sz="4" w:space="0" w:color="auto"/>
            </w:tcBorders>
          </w:tcPr>
          <w:p w:rsidR="004166C3" w:rsidRPr="00450A89" w:rsidRDefault="004166C3" w:rsidP="003C2A7F">
            <w:pPr>
              <w:rPr>
                <w:i w:val="0"/>
                <w:color w:val="000000" w:themeColor="text1"/>
                <w:sz w:val="32"/>
                <w:szCs w:val="32"/>
                <w:lang w:eastAsia="en-US"/>
              </w:rPr>
            </w:pPr>
          </w:p>
        </w:tc>
      </w:tr>
      <w:tr w:rsidR="004166C3" w:rsidRPr="00450A89" w:rsidTr="003C2A7F">
        <w:tc>
          <w:tcPr>
            <w:tcW w:w="8905" w:type="dxa"/>
            <w:gridSpan w:val="14"/>
            <w:tcBorders>
              <w:top w:val="single" w:sz="4" w:space="0" w:color="auto"/>
              <w:bottom w:val="single" w:sz="4" w:space="0" w:color="auto"/>
            </w:tcBorders>
          </w:tcPr>
          <w:p w:rsidR="004166C3" w:rsidRPr="00450A89" w:rsidRDefault="004166C3" w:rsidP="003C2A7F">
            <w:pPr>
              <w:rPr>
                <w:i w:val="0"/>
                <w:color w:val="000000" w:themeColor="text1"/>
                <w:sz w:val="32"/>
                <w:szCs w:val="32"/>
                <w:lang w:eastAsia="en-US"/>
              </w:rPr>
            </w:pPr>
          </w:p>
        </w:tc>
      </w:tr>
      <w:tr w:rsidR="004166C3" w:rsidRPr="00450A89" w:rsidTr="003C2A7F">
        <w:tc>
          <w:tcPr>
            <w:tcW w:w="8905" w:type="dxa"/>
            <w:gridSpan w:val="14"/>
            <w:tcBorders>
              <w:top w:val="single" w:sz="4" w:space="0" w:color="auto"/>
            </w:tcBorders>
          </w:tcPr>
          <w:p w:rsidR="004166C3" w:rsidRPr="00450A89" w:rsidRDefault="004166C3" w:rsidP="003C2A7F">
            <w:pPr>
              <w:rPr>
                <w:i w:val="0"/>
                <w:color w:val="000000" w:themeColor="text1"/>
                <w:sz w:val="32"/>
                <w:szCs w:val="32"/>
                <w:lang w:eastAsia="en-US"/>
              </w:rPr>
            </w:pPr>
          </w:p>
        </w:tc>
      </w:tr>
      <w:tr w:rsidR="004166C3" w:rsidRPr="00450A89" w:rsidTr="003C2A7F">
        <w:tc>
          <w:tcPr>
            <w:tcW w:w="8905" w:type="dxa"/>
            <w:gridSpan w:val="14"/>
            <w:tcBorders>
              <w:top w:val="single" w:sz="4" w:space="0" w:color="auto"/>
            </w:tcBorders>
          </w:tcPr>
          <w:p w:rsidR="004166C3" w:rsidRPr="00450A89" w:rsidRDefault="004166C3" w:rsidP="003C2A7F">
            <w:pPr>
              <w:rPr>
                <w:i w:val="0"/>
                <w:color w:val="000000" w:themeColor="text1"/>
                <w:sz w:val="14"/>
                <w:szCs w:val="14"/>
                <w:lang w:eastAsia="en-US"/>
              </w:rPr>
            </w:pPr>
          </w:p>
        </w:tc>
      </w:tr>
      <w:tr w:rsidR="004166C3" w:rsidRPr="00450A89" w:rsidTr="004166C3">
        <w:tc>
          <w:tcPr>
            <w:tcW w:w="6356" w:type="dxa"/>
            <w:gridSpan w:val="9"/>
          </w:tcPr>
          <w:p w:rsidR="004166C3" w:rsidRPr="00450A89" w:rsidRDefault="004166C3" w:rsidP="003C2A7F">
            <w:pPr>
              <w:rPr>
                <w:i w:val="0"/>
                <w:sz w:val="14"/>
                <w:szCs w:val="14"/>
              </w:rPr>
            </w:pPr>
          </w:p>
        </w:tc>
        <w:tc>
          <w:tcPr>
            <w:tcW w:w="236" w:type="dxa"/>
          </w:tcPr>
          <w:p w:rsidR="004166C3" w:rsidRPr="00450A89" w:rsidRDefault="004166C3" w:rsidP="003C2A7F">
            <w:pPr>
              <w:rPr>
                <w:i w:val="0"/>
                <w:color w:val="000000" w:themeColor="text1"/>
                <w:sz w:val="14"/>
                <w:szCs w:val="14"/>
                <w:lang w:eastAsia="en-US"/>
              </w:rPr>
            </w:pPr>
          </w:p>
        </w:tc>
        <w:tc>
          <w:tcPr>
            <w:tcW w:w="2313" w:type="dxa"/>
            <w:gridSpan w:val="4"/>
          </w:tcPr>
          <w:p w:rsidR="004166C3" w:rsidRPr="00450A89" w:rsidRDefault="004166C3" w:rsidP="003C2A7F">
            <w:pPr>
              <w:rPr>
                <w:i w:val="0"/>
                <w:color w:val="000000" w:themeColor="text1"/>
                <w:sz w:val="14"/>
                <w:szCs w:val="14"/>
                <w:lang w:eastAsia="en-US"/>
              </w:rPr>
            </w:pPr>
          </w:p>
        </w:tc>
      </w:tr>
      <w:tr w:rsidR="004166C3" w:rsidRPr="00450A89" w:rsidTr="004166C3">
        <w:tc>
          <w:tcPr>
            <w:tcW w:w="4271" w:type="dxa"/>
            <w:gridSpan w:val="5"/>
          </w:tcPr>
          <w:p w:rsidR="004166C3" w:rsidRPr="00450A89" w:rsidRDefault="004166C3" w:rsidP="003C2A7F">
            <w:pPr>
              <w:ind w:right="755"/>
              <w:rPr>
                <w:i w:val="0"/>
                <w:sz w:val="22"/>
                <w:szCs w:val="22"/>
              </w:rPr>
            </w:pPr>
            <w:r w:rsidRPr="00450A89">
              <w:rPr>
                <w:i w:val="0"/>
                <w:sz w:val="22"/>
                <w:szCs w:val="22"/>
              </w:rPr>
              <w:t>Dolžina referenčnega objekta je bila:</w:t>
            </w:r>
          </w:p>
        </w:tc>
        <w:tc>
          <w:tcPr>
            <w:tcW w:w="4634" w:type="dxa"/>
            <w:gridSpan w:val="9"/>
            <w:tcBorders>
              <w:left w:val="nil"/>
              <w:bottom w:val="single" w:sz="4" w:space="0" w:color="auto"/>
            </w:tcBorders>
          </w:tcPr>
          <w:p w:rsidR="004166C3" w:rsidRPr="00450A89" w:rsidRDefault="004166C3" w:rsidP="003C2A7F">
            <w:pPr>
              <w:rPr>
                <w:i w:val="0"/>
                <w:color w:val="000000" w:themeColor="text1"/>
                <w:sz w:val="22"/>
                <w:szCs w:val="24"/>
                <w:lang w:eastAsia="en-US"/>
              </w:rPr>
            </w:pPr>
          </w:p>
        </w:tc>
      </w:tr>
      <w:tr w:rsidR="004166C3" w:rsidRPr="00450A89" w:rsidTr="004166C3">
        <w:tc>
          <w:tcPr>
            <w:tcW w:w="6356" w:type="dxa"/>
            <w:gridSpan w:val="9"/>
          </w:tcPr>
          <w:p w:rsidR="004166C3" w:rsidRPr="00450A89" w:rsidRDefault="004166C3" w:rsidP="003C2A7F">
            <w:pPr>
              <w:rPr>
                <w:i w:val="0"/>
                <w:sz w:val="14"/>
                <w:szCs w:val="14"/>
              </w:rPr>
            </w:pPr>
          </w:p>
        </w:tc>
        <w:tc>
          <w:tcPr>
            <w:tcW w:w="236" w:type="dxa"/>
          </w:tcPr>
          <w:p w:rsidR="004166C3" w:rsidRPr="00450A89" w:rsidRDefault="004166C3" w:rsidP="003C2A7F">
            <w:pPr>
              <w:rPr>
                <w:i w:val="0"/>
                <w:color w:val="000000" w:themeColor="text1"/>
                <w:sz w:val="14"/>
                <w:szCs w:val="14"/>
                <w:lang w:eastAsia="en-US"/>
              </w:rPr>
            </w:pPr>
          </w:p>
        </w:tc>
        <w:tc>
          <w:tcPr>
            <w:tcW w:w="2313" w:type="dxa"/>
            <w:gridSpan w:val="4"/>
          </w:tcPr>
          <w:p w:rsidR="004166C3" w:rsidRPr="00450A89" w:rsidRDefault="004166C3" w:rsidP="003C2A7F">
            <w:pPr>
              <w:rPr>
                <w:i w:val="0"/>
                <w:color w:val="000000" w:themeColor="text1"/>
                <w:sz w:val="14"/>
                <w:szCs w:val="14"/>
                <w:lang w:eastAsia="en-US"/>
              </w:rPr>
            </w:pPr>
          </w:p>
        </w:tc>
      </w:tr>
      <w:tr w:rsidR="004166C3" w:rsidRPr="00450A89" w:rsidTr="004166C3">
        <w:tc>
          <w:tcPr>
            <w:tcW w:w="5383" w:type="dxa"/>
            <w:gridSpan w:val="7"/>
          </w:tcPr>
          <w:p w:rsidR="004166C3" w:rsidRPr="00450A89" w:rsidRDefault="004166C3" w:rsidP="003C2A7F">
            <w:pPr>
              <w:rPr>
                <w:i w:val="0"/>
                <w:sz w:val="22"/>
                <w:szCs w:val="22"/>
              </w:rPr>
            </w:pPr>
            <w:r w:rsidRPr="00450A89">
              <w:rPr>
                <w:i w:val="0"/>
                <w:sz w:val="22"/>
                <w:szCs w:val="22"/>
              </w:rPr>
              <w:t>Širina referenčnega objekta je bila (kjer je to zahtevano):</w:t>
            </w:r>
          </w:p>
        </w:tc>
        <w:tc>
          <w:tcPr>
            <w:tcW w:w="3522" w:type="dxa"/>
            <w:gridSpan w:val="7"/>
            <w:tcBorders>
              <w:bottom w:val="single" w:sz="4" w:space="0" w:color="auto"/>
            </w:tcBorders>
          </w:tcPr>
          <w:p w:rsidR="004166C3" w:rsidRPr="00450A89" w:rsidRDefault="004166C3" w:rsidP="003C2A7F">
            <w:pPr>
              <w:rPr>
                <w:i w:val="0"/>
                <w:color w:val="000000" w:themeColor="text1"/>
                <w:sz w:val="22"/>
                <w:szCs w:val="22"/>
                <w:lang w:eastAsia="en-US"/>
              </w:rPr>
            </w:pPr>
          </w:p>
        </w:tc>
      </w:tr>
      <w:tr w:rsidR="004166C3" w:rsidRPr="00450A89" w:rsidTr="004166C3">
        <w:tc>
          <w:tcPr>
            <w:tcW w:w="6356" w:type="dxa"/>
            <w:gridSpan w:val="9"/>
          </w:tcPr>
          <w:p w:rsidR="004166C3" w:rsidRPr="00450A89" w:rsidRDefault="004166C3" w:rsidP="003C2A7F">
            <w:pPr>
              <w:rPr>
                <w:i w:val="0"/>
                <w:sz w:val="14"/>
                <w:szCs w:val="14"/>
              </w:rPr>
            </w:pPr>
          </w:p>
        </w:tc>
        <w:tc>
          <w:tcPr>
            <w:tcW w:w="236" w:type="dxa"/>
          </w:tcPr>
          <w:p w:rsidR="004166C3" w:rsidRPr="00450A89" w:rsidRDefault="004166C3" w:rsidP="003C2A7F">
            <w:pPr>
              <w:rPr>
                <w:i w:val="0"/>
                <w:color w:val="000000" w:themeColor="text1"/>
                <w:sz w:val="14"/>
                <w:szCs w:val="14"/>
                <w:lang w:eastAsia="en-US"/>
              </w:rPr>
            </w:pPr>
          </w:p>
        </w:tc>
        <w:tc>
          <w:tcPr>
            <w:tcW w:w="2313" w:type="dxa"/>
            <w:gridSpan w:val="4"/>
          </w:tcPr>
          <w:p w:rsidR="004166C3" w:rsidRPr="00450A89" w:rsidRDefault="004166C3" w:rsidP="003C2A7F">
            <w:pPr>
              <w:rPr>
                <w:i w:val="0"/>
                <w:color w:val="000000" w:themeColor="text1"/>
                <w:sz w:val="14"/>
                <w:szCs w:val="14"/>
                <w:lang w:eastAsia="en-US"/>
              </w:rPr>
            </w:pPr>
          </w:p>
        </w:tc>
      </w:tr>
      <w:tr w:rsidR="004166C3" w:rsidRPr="00450A89" w:rsidTr="004166C3">
        <w:tc>
          <w:tcPr>
            <w:tcW w:w="5800" w:type="dxa"/>
            <w:gridSpan w:val="8"/>
          </w:tcPr>
          <w:p w:rsidR="004166C3" w:rsidRPr="00450A89" w:rsidRDefault="004166C3" w:rsidP="003C2A7F">
            <w:pPr>
              <w:rPr>
                <w:i w:val="0"/>
                <w:sz w:val="22"/>
                <w:szCs w:val="22"/>
              </w:rPr>
            </w:pPr>
            <w:r w:rsidRPr="00450A89">
              <w:rPr>
                <w:i w:val="0"/>
                <w:sz w:val="22"/>
                <w:szCs w:val="22"/>
              </w:rPr>
              <w:t>Vrednost investicije v EUR brez DDV (kjer je to zahtevano):</w:t>
            </w:r>
          </w:p>
        </w:tc>
        <w:tc>
          <w:tcPr>
            <w:tcW w:w="3105" w:type="dxa"/>
            <w:gridSpan w:val="6"/>
            <w:tcBorders>
              <w:bottom w:val="single" w:sz="4" w:space="0" w:color="auto"/>
            </w:tcBorders>
          </w:tcPr>
          <w:p w:rsidR="004166C3" w:rsidRPr="00450A89" w:rsidRDefault="004166C3" w:rsidP="003C2A7F">
            <w:pPr>
              <w:ind w:right="149"/>
              <w:rPr>
                <w:i w:val="0"/>
                <w:color w:val="000000" w:themeColor="text1"/>
                <w:sz w:val="22"/>
                <w:szCs w:val="24"/>
                <w:lang w:eastAsia="en-US"/>
              </w:rPr>
            </w:pPr>
          </w:p>
        </w:tc>
      </w:tr>
      <w:tr w:rsidR="004166C3" w:rsidRPr="00450A89" w:rsidTr="004166C3">
        <w:tc>
          <w:tcPr>
            <w:tcW w:w="6653" w:type="dxa"/>
            <w:gridSpan w:val="12"/>
          </w:tcPr>
          <w:p w:rsidR="004166C3" w:rsidRPr="00450A89" w:rsidRDefault="004166C3" w:rsidP="003C2A7F">
            <w:pPr>
              <w:rPr>
                <w:i w:val="0"/>
                <w:sz w:val="14"/>
                <w:szCs w:val="14"/>
              </w:rPr>
            </w:pPr>
          </w:p>
        </w:tc>
        <w:tc>
          <w:tcPr>
            <w:tcW w:w="2252" w:type="dxa"/>
            <w:gridSpan w:val="2"/>
          </w:tcPr>
          <w:p w:rsidR="004166C3" w:rsidRPr="00450A89" w:rsidRDefault="004166C3" w:rsidP="003C2A7F">
            <w:pPr>
              <w:ind w:right="149"/>
              <w:rPr>
                <w:i w:val="0"/>
                <w:color w:val="000000" w:themeColor="text1"/>
                <w:sz w:val="22"/>
                <w:szCs w:val="24"/>
                <w:lang w:eastAsia="en-US"/>
              </w:rPr>
            </w:pPr>
          </w:p>
        </w:tc>
      </w:tr>
      <w:tr w:rsidR="004166C3" w:rsidRPr="00450A89" w:rsidTr="004166C3">
        <w:tc>
          <w:tcPr>
            <w:tcW w:w="2334" w:type="dxa"/>
            <w:gridSpan w:val="3"/>
          </w:tcPr>
          <w:p w:rsidR="004166C3" w:rsidRPr="00450A89" w:rsidRDefault="004166C3" w:rsidP="003C2A7F">
            <w:pPr>
              <w:rPr>
                <w:i w:val="0"/>
                <w:sz w:val="22"/>
                <w:szCs w:val="22"/>
              </w:rPr>
            </w:pPr>
            <w:r w:rsidRPr="00450A89">
              <w:rPr>
                <w:i w:val="0"/>
                <w:sz w:val="22"/>
                <w:szCs w:val="22"/>
              </w:rPr>
              <w:t>Datum končanja posla:</w:t>
            </w:r>
          </w:p>
        </w:tc>
        <w:tc>
          <w:tcPr>
            <w:tcW w:w="6571" w:type="dxa"/>
            <w:gridSpan w:val="11"/>
            <w:tcBorders>
              <w:bottom w:val="single" w:sz="4" w:space="0" w:color="auto"/>
            </w:tcBorders>
          </w:tcPr>
          <w:p w:rsidR="004166C3" w:rsidRPr="00450A89" w:rsidRDefault="004166C3" w:rsidP="003C2A7F">
            <w:pPr>
              <w:ind w:right="149"/>
              <w:rPr>
                <w:i w:val="0"/>
                <w:color w:val="000000" w:themeColor="text1"/>
                <w:sz w:val="22"/>
                <w:szCs w:val="24"/>
                <w:lang w:eastAsia="en-US"/>
              </w:rPr>
            </w:pPr>
            <w:r w:rsidRPr="00450A89">
              <w:rPr>
                <w:i w:val="0"/>
                <w:color w:val="000000" w:themeColor="text1"/>
                <w:sz w:val="22"/>
                <w:szCs w:val="24"/>
                <w:lang w:eastAsia="en-US"/>
              </w:rPr>
              <w:t>_________________</w:t>
            </w:r>
          </w:p>
        </w:tc>
      </w:tr>
    </w:tbl>
    <w:p w:rsidR="004166C3" w:rsidRPr="00450A89" w:rsidRDefault="004166C3" w:rsidP="004166C3">
      <w:pPr>
        <w:ind w:left="1080"/>
        <w:rPr>
          <w:i w:val="0"/>
          <w:sz w:val="22"/>
          <w:szCs w:val="22"/>
        </w:rPr>
      </w:pPr>
    </w:p>
    <w:p w:rsidR="004166C3" w:rsidRPr="00450A89" w:rsidRDefault="004166C3" w:rsidP="004166C3">
      <w:pPr>
        <w:ind w:left="1080"/>
        <w:jc w:val="both"/>
        <w:rPr>
          <w:i w:val="0"/>
          <w:sz w:val="22"/>
          <w:szCs w:val="22"/>
        </w:rPr>
      </w:pPr>
      <w:r w:rsidRPr="00450A89">
        <w:rPr>
          <w:i w:val="0"/>
          <w:sz w:val="22"/>
          <w:szCs w:val="22"/>
        </w:rPr>
        <w:t>Dela so bila opravljena po predpisih stroke, pravočasno, kvalitetno in v skladu z določili pogodbe.</w:t>
      </w:r>
    </w:p>
    <w:p w:rsidR="004166C3" w:rsidRPr="00450A89" w:rsidRDefault="004166C3" w:rsidP="004166C3">
      <w:pPr>
        <w:ind w:left="1080"/>
        <w:rPr>
          <w:i w:val="0"/>
          <w:sz w:val="22"/>
          <w:szCs w:val="22"/>
        </w:rPr>
      </w:pPr>
    </w:p>
    <w:p w:rsidR="004166C3" w:rsidRPr="00450A89" w:rsidRDefault="004166C3" w:rsidP="004166C3">
      <w:pPr>
        <w:ind w:left="1080"/>
        <w:rPr>
          <w:i w:val="0"/>
          <w:sz w:val="22"/>
          <w:szCs w:val="22"/>
        </w:rPr>
      </w:pPr>
      <w:r w:rsidRPr="00450A89">
        <w:rPr>
          <w:i w:val="0"/>
          <w:sz w:val="22"/>
          <w:szCs w:val="22"/>
        </w:rPr>
        <w:t>Naziv in naslov naročnika:  ...…………….....................................................…………................................................…........</w:t>
      </w:r>
    </w:p>
    <w:p w:rsidR="004166C3" w:rsidRPr="00450A89" w:rsidRDefault="004166C3" w:rsidP="004166C3">
      <w:pPr>
        <w:ind w:left="1080"/>
        <w:rPr>
          <w:i w:val="0"/>
          <w:sz w:val="22"/>
          <w:szCs w:val="22"/>
        </w:rPr>
      </w:pPr>
      <w:r w:rsidRPr="00450A89">
        <w:rPr>
          <w:i w:val="0"/>
          <w:sz w:val="22"/>
          <w:szCs w:val="22"/>
        </w:rPr>
        <w:t>...........…………....................................................................................................…………........</w:t>
      </w:r>
    </w:p>
    <w:p w:rsidR="004166C3" w:rsidRPr="00450A89" w:rsidRDefault="004166C3" w:rsidP="004166C3">
      <w:pPr>
        <w:ind w:left="1080"/>
        <w:rPr>
          <w:i w:val="0"/>
          <w:sz w:val="22"/>
          <w:szCs w:val="22"/>
        </w:rPr>
      </w:pPr>
    </w:p>
    <w:p w:rsidR="004166C3" w:rsidRPr="00450A89" w:rsidRDefault="004166C3" w:rsidP="004166C3">
      <w:pPr>
        <w:ind w:left="1080"/>
        <w:rPr>
          <w:i w:val="0"/>
          <w:sz w:val="22"/>
          <w:szCs w:val="22"/>
        </w:rPr>
      </w:pPr>
      <w:r w:rsidRPr="00450A89">
        <w:rPr>
          <w:i w:val="0"/>
          <w:sz w:val="22"/>
          <w:szCs w:val="22"/>
        </w:rPr>
        <w:t>Kontaktna oseba naročnika (ime in priimek, e-pošta in telefonska številka)</w:t>
      </w:r>
    </w:p>
    <w:p w:rsidR="004166C3" w:rsidRPr="00450A89" w:rsidRDefault="004166C3" w:rsidP="004166C3">
      <w:pPr>
        <w:ind w:left="1080"/>
        <w:rPr>
          <w:i w:val="0"/>
          <w:sz w:val="22"/>
          <w:szCs w:val="22"/>
        </w:rPr>
      </w:pPr>
    </w:p>
    <w:p w:rsidR="004166C3" w:rsidRPr="00450A89" w:rsidRDefault="004166C3" w:rsidP="004166C3">
      <w:pPr>
        <w:ind w:left="1080"/>
        <w:rPr>
          <w:i w:val="0"/>
          <w:sz w:val="22"/>
          <w:szCs w:val="22"/>
        </w:rPr>
      </w:pPr>
      <w:r w:rsidRPr="00450A89">
        <w:rPr>
          <w:i w:val="0"/>
          <w:sz w:val="22"/>
          <w:szCs w:val="22"/>
        </w:rPr>
        <w:t>…………………………….…………………………………………………...………………</w:t>
      </w:r>
    </w:p>
    <w:p w:rsidR="004166C3" w:rsidRPr="00450A89" w:rsidRDefault="004166C3" w:rsidP="004166C3">
      <w:pPr>
        <w:ind w:left="1080"/>
        <w:rPr>
          <w:i w:val="0"/>
          <w:sz w:val="22"/>
          <w:szCs w:val="22"/>
        </w:rPr>
      </w:pPr>
    </w:p>
    <w:p w:rsidR="004166C3" w:rsidRPr="00450A89" w:rsidRDefault="004166C3" w:rsidP="004166C3">
      <w:pPr>
        <w:ind w:left="1080"/>
        <w:jc w:val="both"/>
        <w:rPr>
          <w:i w:val="0"/>
          <w:sz w:val="22"/>
          <w:szCs w:val="22"/>
        </w:rPr>
      </w:pPr>
      <w:r w:rsidRPr="00450A89">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450A89" w:rsidRDefault="00B4313B" w:rsidP="00B4313B">
      <w:pPr>
        <w:ind w:left="1080"/>
        <w:rPr>
          <w:i w:val="0"/>
          <w:sz w:val="22"/>
          <w:szCs w:val="22"/>
        </w:rPr>
      </w:pPr>
    </w:p>
    <w:p w:rsidR="004166C3" w:rsidRPr="00450A89" w:rsidRDefault="004166C3" w:rsidP="00B4313B">
      <w:pPr>
        <w:ind w:left="1080"/>
        <w:rPr>
          <w:i w:val="0"/>
          <w:sz w:val="22"/>
          <w:szCs w:val="22"/>
        </w:rPr>
      </w:pPr>
    </w:p>
    <w:p w:rsidR="00B4313B" w:rsidRPr="00803FAE" w:rsidRDefault="00B4313B" w:rsidP="00B4313B">
      <w:pPr>
        <w:ind w:left="1080"/>
        <w:rPr>
          <w:i w:val="0"/>
          <w:sz w:val="22"/>
          <w:szCs w:val="22"/>
        </w:rPr>
      </w:pPr>
      <w:r w:rsidRPr="00450A89">
        <w:rPr>
          <w:i w:val="0"/>
          <w:sz w:val="22"/>
          <w:szCs w:val="22"/>
        </w:rPr>
        <w:t>Kraj:.............................</w:t>
      </w:r>
    </w:p>
    <w:p w:rsidR="00B4313B" w:rsidRPr="00803FAE" w:rsidRDefault="00B4313B" w:rsidP="00B4313B">
      <w:pPr>
        <w:ind w:left="1080"/>
        <w:rPr>
          <w:i w:val="0"/>
          <w:sz w:val="22"/>
          <w:szCs w:val="22"/>
        </w:rPr>
      </w:pPr>
    </w:p>
    <w:p w:rsidR="00B4313B" w:rsidRPr="00803FAE" w:rsidRDefault="00B4313B" w:rsidP="00B4313B">
      <w:pPr>
        <w:ind w:left="1080"/>
        <w:rPr>
          <w:i w:val="0"/>
          <w:sz w:val="22"/>
          <w:szCs w:val="22"/>
        </w:rPr>
      </w:pPr>
      <w:r w:rsidRPr="00803FAE">
        <w:rPr>
          <w:i w:val="0"/>
          <w:sz w:val="22"/>
          <w:szCs w:val="22"/>
        </w:rPr>
        <w:t>Datum:.........................</w:t>
      </w:r>
      <w:r w:rsidRPr="00803FAE">
        <w:rPr>
          <w:i w:val="0"/>
          <w:sz w:val="22"/>
          <w:szCs w:val="22"/>
        </w:rPr>
        <w:tab/>
        <w:t xml:space="preserve">   </w:t>
      </w:r>
      <w:r w:rsidRPr="00803FAE">
        <w:rPr>
          <w:i w:val="0"/>
          <w:sz w:val="22"/>
          <w:szCs w:val="22"/>
        </w:rPr>
        <w:tab/>
      </w:r>
      <w:r w:rsidRPr="00803FAE">
        <w:rPr>
          <w:i w:val="0"/>
          <w:sz w:val="22"/>
          <w:szCs w:val="22"/>
        </w:rPr>
        <w:tab/>
      </w:r>
      <w:r w:rsidRPr="00803FAE">
        <w:rPr>
          <w:i w:val="0"/>
          <w:sz w:val="22"/>
          <w:szCs w:val="22"/>
        </w:rPr>
        <w:tab/>
        <w:t xml:space="preserve">   Podpis odgovorne osebe naročnika:</w:t>
      </w:r>
    </w:p>
    <w:p w:rsidR="00B4313B" w:rsidRPr="00803FAE" w:rsidRDefault="00B4313B" w:rsidP="00B4313B">
      <w:pPr>
        <w:ind w:left="1080"/>
        <w:rPr>
          <w:b/>
          <w:i w:val="0"/>
          <w:sz w:val="22"/>
          <w:szCs w:val="22"/>
        </w:rPr>
      </w:pPr>
      <w:r w:rsidRPr="00803FAE">
        <w:rPr>
          <w:i w:val="0"/>
          <w:sz w:val="22"/>
          <w:szCs w:val="22"/>
        </w:rPr>
        <w:tab/>
      </w:r>
      <w:r w:rsidRPr="00803FAE">
        <w:rPr>
          <w:b/>
          <w:i w:val="0"/>
          <w:sz w:val="22"/>
          <w:szCs w:val="22"/>
        </w:rPr>
        <w:t xml:space="preserve">                                                                               </w:t>
      </w:r>
    </w:p>
    <w:p w:rsidR="00B4313B" w:rsidRPr="00803FAE" w:rsidRDefault="00686662" w:rsidP="00686662">
      <w:pPr>
        <w:pStyle w:val="Glava"/>
        <w:tabs>
          <w:tab w:val="clear" w:pos="4536"/>
          <w:tab w:val="clear" w:pos="9072"/>
        </w:tabs>
        <w:ind w:firstLine="708"/>
        <w:jc w:val="center"/>
        <w:rPr>
          <w:b/>
          <w:i w:val="0"/>
          <w:sz w:val="22"/>
          <w:szCs w:val="22"/>
        </w:rPr>
      </w:pPr>
      <w:r w:rsidRPr="00803FAE">
        <w:rPr>
          <w:i w:val="0"/>
          <w:sz w:val="22"/>
          <w:szCs w:val="22"/>
        </w:rPr>
        <w:t xml:space="preserve">                                                                        </w:t>
      </w:r>
      <w:r w:rsidR="00B4313B" w:rsidRPr="00803FAE">
        <w:rPr>
          <w:i w:val="0"/>
          <w:sz w:val="22"/>
          <w:szCs w:val="22"/>
        </w:rPr>
        <w:t xml:space="preserve"> .........................................................</w:t>
      </w:r>
    </w:p>
    <w:p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rsidR="00DB3553" w:rsidRPr="00D50D7D" w:rsidRDefault="00DB3553" w:rsidP="00DB3553">
      <w:pPr>
        <w:rPr>
          <w:b/>
          <w:i w:val="0"/>
          <w:color w:val="000000" w:themeColor="text1"/>
          <w:sz w:val="28"/>
          <w:szCs w:val="28"/>
        </w:rPr>
      </w:pPr>
    </w:p>
    <w:p w:rsidR="00DB3553" w:rsidRDefault="00DB3553" w:rsidP="00DB3553">
      <w:pPr>
        <w:rPr>
          <w:b/>
          <w:i w:val="0"/>
          <w:color w:val="000000" w:themeColor="text1"/>
          <w:sz w:val="28"/>
          <w:szCs w:val="28"/>
        </w:rPr>
      </w:pPr>
    </w:p>
    <w:p w:rsidR="004166C3" w:rsidRDefault="004166C3" w:rsidP="00DB3553">
      <w:pPr>
        <w:rPr>
          <w:b/>
          <w:i w:val="0"/>
          <w:color w:val="000000" w:themeColor="text1"/>
          <w:sz w:val="28"/>
          <w:szCs w:val="28"/>
        </w:rPr>
      </w:pPr>
    </w:p>
    <w:p w:rsidR="004166C3" w:rsidRPr="00D50D7D" w:rsidRDefault="004166C3" w:rsidP="00DB3553">
      <w:pPr>
        <w:rPr>
          <w:b/>
          <w:i w:val="0"/>
          <w:color w:val="000000" w:themeColor="text1"/>
          <w:sz w:val="28"/>
          <w:szCs w:val="28"/>
        </w:rPr>
      </w:pPr>
    </w:p>
    <w:p w:rsidR="004166C3" w:rsidRPr="00502857" w:rsidRDefault="004166C3" w:rsidP="004166C3">
      <w:pPr>
        <w:ind w:left="1134"/>
        <w:jc w:val="center"/>
        <w:rPr>
          <w:b/>
          <w:i w:val="0"/>
          <w:sz w:val="36"/>
          <w:szCs w:val="36"/>
        </w:rPr>
      </w:pPr>
      <w:r w:rsidRPr="00502857">
        <w:rPr>
          <w:b/>
          <w:i w:val="0"/>
          <w:sz w:val="36"/>
          <w:szCs w:val="36"/>
        </w:rPr>
        <w:t>ZAVAROVANJE ODGOVORNOSTI</w:t>
      </w:r>
    </w:p>
    <w:p w:rsidR="004166C3" w:rsidRDefault="004166C3" w:rsidP="004166C3">
      <w:pPr>
        <w:ind w:left="1134"/>
        <w:rPr>
          <w:b/>
          <w:i w:val="0"/>
          <w:color w:val="000000" w:themeColor="text1"/>
          <w:sz w:val="20"/>
        </w:rPr>
      </w:pPr>
    </w:p>
    <w:p w:rsidR="004166C3" w:rsidRDefault="004166C3" w:rsidP="004166C3">
      <w:pPr>
        <w:ind w:left="1134"/>
        <w:rPr>
          <w:b/>
          <w:i w:val="0"/>
          <w:color w:val="000000" w:themeColor="text1"/>
          <w:sz w:val="20"/>
        </w:rPr>
      </w:pPr>
    </w:p>
    <w:p w:rsidR="004166C3" w:rsidRDefault="004166C3" w:rsidP="004166C3">
      <w:pPr>
        <w:ind w:left="1134"/>
        <w:rPr>
          <w:b/>
          <w:i w:val="0"/>
          <w:color w:val="000000" w:themeColor="text1"/>
          <w:sz w:val="20"/>
        </w:rPr>
      </w:pPr>
    </w:p>
    <w:p w:rsidR="004166C3" w:rsidRDefault="004166C3" w:rsidP="004166C3">
      <w:pPr>
        <w:ind w:left="1134"/>
        <w:rPr>
          <w:b/>
          <w:i w:val="0"/>
          <w:color w:val="000000" w:themeColor="text1"/>
          <w:sz w:val="20"/>
        </w:rPr>
      </w:pPr>
    </w:p>
    <w:p w:rsidR="004166C3" w:rsidRPr="00121BC0" w:rsidRDefault="004166C3" w:rsidP="007E341F">
      <w:pPr>
        <w:tabs>
          <w:tab w:val="left" w:pos="9923"/>
        </w:tabs>
        <w:ind w:left="1134"/>
        <w:rPr>
          <w:i w:val="0"/>
          <w:sz w:val="22"/>
          <w:szCs w:val="22"/>
        </w:rPr>
      </w:pPr>
      <w:r w:rsidRPr="00974789">
        <w:rPr>
          <w:i w:val="0"/>
          <w:color w:val="000000" w:themeColor="text1"/>
          <w:sz w:val="22"/>
          <w:szCs w:val="22"/>
        </w:rPr>
        <w:t xml:space="preserve">Gospodarski subjekt </w:t>
      </w:r>
      <w:r>
        <w:rPr>
          <w:i w:val="0"/>
          <w:color w:val="000000" w:themeColor="text1"/>
          <w:sz w:val="22"/>
          <w:szCs w:val="22"/>
        </w:rPr>
        <w:t xml:space="preserve">……………………………………………………………………… izjavljam, da </w:t>
      </w:r>
      <w:r w:rsidRPr="00974789">
        <w:rPr>
          <w:i w:val="0"/>
          <w:color w:val="000000" w:themeColor="text1"/>
          <w:sz w:val="22"/>
          <w:szCs w:val="22"/>
        </w:rPr>
        <w:t>im</w:t>
      </w:r>
      <w:r>
        <w:rPr>
          <w:i w:val="0"/>
          <w:color w:val="000000" w:themeColor="text1"/>
          <w:sz w:val="22"/>
          <w:szCs w:val="22"/>
        </w:rPr>
        <w:t xml:space="preserve">am oziroma bom imel </w:t>
      </w:r>
      <w:r w:rsidRPr="00974789">
        <w:rPr>
          <w:i w:val="0"/>
          <w:color w:val="000000" w:themeColor="text1"/>
          <w:sz w:val="22"/>
          <w:szCs w:val="22"/>
        </w:rPr>
        <w:t xml:space="preserve">ves čas izvajanja storitev, ki so predmet zadevnega javnega naročila </w:t>
      </w:r>
      <w:r w:rsidRPr="00980ECC">
        <w:rPr>
          <w:i w:val="0"/>
          <w:color w:val="000000" w:themeColor="text1"/>
          <w:sz w:val="22"/>
          <w:szCs w:val="22"/>
        </w:rPr>
        <w:t xml:space="preserve">sklenjeno zavarovanje v </w:t>
      </w:r>
      <w:r w:rsidRPr="00121BC0">
        <w:rPr>
          <w:i w:val="0"/>
          <w:sz w:val="22"/>
          <w:szCs w:val="22"/>
        </w:rPr>
        <w:t>skladu z 1</w:t>
      </w:r>
      <w:r w:rsidR="00AB5448" w:rsidRPr="00121BC0">
        <w:rPr>
          <w:i w:val="0"/>
          <w:sz w:val="22"/>
          <w:szCs w:val="22"/>
        </w:rPr>
        <w:t>3</w:t>
      </w:r>
      <w:r w:rsidRPr="00121BC0">
        <w:rPr>
          <w:i w:val="0"/>
          <w:sz w:val="22"/>
          <w:szCs w:val="22"/>
        </w:rPr>
        <w:t xml:space="preserve">. členom vzorca pogodbe (Priloga </w:t>
      </w:r>
      <w:r w:rsidR="00450A89" w:rsidRPr="00121BC0">
        <w:rPr>
          <w:i w:val="0"/>
          <w:sz w:val="22"/>
          <w:szCs w:val="22"/>
        </w:rPr>
        <w:t>B</w:t>
      </w:r>
      <w:r w:rsidRPr="00121BC0">
        <w:rPr>
          <w:i w:val="0"/>
          <w:sz w:val="22"/>
          <w:szCs w:val="22"/>
        </w:rPr>
        <w:t>).</w:t>
      </w:r>
    </w:p>
    <w:p w:rsidR="004166C3" w:rsidRPr="00121BC0" w:rsidRDefault="004166C3" w:rsidP="004166C3">
      <w:pPr>
        <w:ind w:left="1134"/>
        <w:rPr>
          <w:i w:val="0"/>
          <w:sz w:val="22"/>
          <w:szCs w:val="22"/>
        </w:rPr>
      </w:pPr>
    </w:p>
    <w:p w:rsidR="004166C3" w:rsidRDefault="004166C3" w:rsidP="004166C3">
      <w:pPr>
        <w:jc w:val="right"/>
        <w:rPr>
          <w:b/>
          <w:i w:val="0"/>
          <w:sz w:val="22"/>
          <w:szCs w:val="22"/>
        </w:rPr>
      </w:pPr>
    </w:p>
    <w:p w:rsidR="004166C3" w:rsidRDefault="004166C3" w:rsidP="004166C3">
      <w:pPr>
        <w:jc w:val="right"/>
        <w:rPr>
          <w:b/>
          <w:i w:val="0"/>
          <w:sz w:val="22"/>
          <w:szCs w:val="22"/>
        </w:rPr>
      </w:pPr>
    </w:p>
    <w:p w:rsidR="004166C3" w:rsidRDefault="004166C3" w:rsidP="004166C3">
      <w:pPr>
        <w:jc w:val="right"/>
        <w:rPr>
          <w:b/>
          <w:i w:val="0"/>
          <w:sz w:val="22"/>
          <w:szCs w:val="22"/>
        </w:rPr>
      </w:pPr>
    </w:p>
    <w:p w:rsidR="004166C3" w:rsidRDefault="004166C3" w:rsidP="004166C3">
      <w:pPr>
        <w:jc w:val="right"/>
        <w:rPr>
          <w:b/>
          <w:i w:val="0"/>
          <w:sz w:val="22"/>
          <w:szCs w:val="22"/>
        </w:rPr>
      </w:pPr>
    </w:p>
    <w:p w:rsidR="004166C3" w:rsidRDefault="004166C3" w:rsidP="004166C3">
      <w:pPr>
        <w:jc w:val="right"/>
        <w:rPr>
          <w:b/>
          <w:i w:val="0"/>
          <w:sz w:val="22"/>
          <w:szCs w:val="22"/>
        </w:rPr>
      </w:pPr>
    </w:p>
    <w:tbl>
      <w:tblPr>
        <w:tblW w:w="8467" w:type="dxa"/>
        <w:tblInd w:w="993" w:type="dxa"/>
        <w:tblLook w:val="01E0" w:firstRow="1" w:lastRow="1" w:firstColumn="1" w:lastColumn="1" w:noHBand="0" w:noVBand="0"/>
      </w:tblPr>
      <w:tblGrid>
        <w:gridCol w:w="1528"/>
        <w:gridCol w:w="2257"/>
        <w:gridCol w:w="272"/>
        <w:gridCol w:w="1917"/>
        <w:gridCol w:w="210"/>
        <w:gridCol w:w="2283"/>
      </w:tblGrid>
      <w:tr w:rsidR="004166C3" w:rsidRPr="00994C93" w:rsidTr="007E341F">
        <w:tc>
          <w:tcPr>
            <w:tcW w:w="1528" w:type="dxa"/>
          </w:tcPr>
          <w:p w:rsidR="004166C3" w:rsidRPr="00994C93" w:rsidRDefault="004166C3" w:rsidP="007E341F">
            <w:pPr>
              <w:pStyle w:val="Glava"/>
              <w:tabs>
                <w:tab w:val="clear" w:pos="4536"/>
                <w:tab w:val="clear" w:pos="9072"/>
              </w:tabs>
              <w:ind w:left="39" w:firstLine="14"/>
              <w:jc w:val="both"/>
              <w:rPr>
                <w:i w:val="0"/>
                <w:sz w:val="22"/>
                <w:szCs w:val="22"/>
              </w:rPr>
            </w:pPr>
            <w:r w:rsidRPr="00994C93">
              <w:rPr>
                <w:i w:val="0"/>
                <w:sz w:val="22"/>
                <w:szCs w:val="22"/>
              </w:rPr>
              <w:t>Kraj in datum:</w:t>
            </w:r>
          </w:p>
        </w:tc>
        <w:tc>
          <w:tcPr>
            <w:tcW w:w="2257" w:type="dxa"/>
            <w:tcBorders>
              <w:bottom w:val="single" w:sz="4" w:space="0" w:color="auto"/>
            </w:tcBorders>
          </w:tcPr>
          <w:p w:rsidR="004166C3" w:rsidRPr="00994C93" w:rsidRDefault="004166C3" w:rsidP="003C2A7F">
            <w:pPr>
              <w:pStyle w:val="Glava"/>
              <w:tabs>
                <w:tab w:val="clear" w:pos="4536"/>
                <w:tab w:val="clear" w:pos="9072"/>
              </w:tabs>
              <w:jc w:val="both"/>
              <w:rPr>
                <w:i w:val="0"/>
                <w:sz w:val="22"/>
                <w:szCs w:val="22"/>
              </w:rPr>
            </w:pPr>
          </w:p>
        </w:tc>
        <w:tc>
          <w:tcPr>
            <w:tcW w:w="272" w:type="dxa"/>
          </w:tcPr>
          <w:p w:rsidR="004166C3" w:rsidRPr="00994C93" w:rsidRDefault="004166C3" w:rsidP="003C2A7F">
            <w:pPr>
              <w:pStyle w:val="Glava"/>
              <w:tabs>
                <w:tab w:val="clear" w:pos="4536"/>
                <w:tab w:val="clear" w:pos="9072"/>
              </w:tabs>
              <w:jc w:val="both"/>
              <w:rPr>
                <w:i w:val="0"/>
                <w:sz w:val="22"/>
                <w:szCs w:val="22"/>
              </w:rPr>
            </w:pPr>
          </w:p>
        </w:tc>
        <w:tc>
          <w:tcPr>
            <w:tcW w:w="2127" w:type="dxa"/>
            <w:gridSpan w:val="2"/>
          </w:tcPr>
          <w:p w:rsidR="004166C3" w:rsidRPr="00994C93" w:rsidRDefault="004166C3" w:rsidP="003C2A7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4166C3" w:rsidRPr="00994C93" w:rsidRDefault="004166C3" w:rsidP="003C2A7F">
            <w:pPr>
              <w:pStyle w:val="Glava"/>
              <w:tabs>
                <w:tab w:val="clear" w:pos="4536"/>
                <w:tab w:val="clear" w:pos="9072"/>
              </w:tabs>
              <w:jc w:val="both"/>
              <w:rPr>
                <w:i w:val="0"/>
                <w:sz w:val="22"/>
                <w:szCs w:val="22"/>
              </w:rPr>
            </w:pPr>
          </w:p>
        </w:tc>
      </w:tr>
      <w:tr w:rsidR="004166C3" w:rsidRPr="00994C93" w:rsidTr="007E341F">
        <w:tc>
          <w:tcPr>
            <w:tcW w:w="1528" w:type="dxa"/>
          </w:tcPr>
          <w:p w:rsidR="004166C3" w:rsidRPr="00994C93" w:rsidRDefault="004166C3" w:rsidP="003C2A7F">
            <w:pPr>
              <w:pStyle w:val="Glava"/>
              <w:tabs>
                <w:tab w:val="clear" w:pos="4536"/>
                <w:tab w:val="clear" w:pos="9072"/>
              </w:tabs>
              <w:jc w:val="both"/>
              <w:rPr>
                <w:i w:val="0"/>
                <w:sz w:val="16"/>
                <w:szCs w:val="16"/>
              </w:rPr>
            </w:pPr>
          </w:p>
        </w:tc>
        <w:tc>
          <w:tcPr>
            <w:tcW w:w="2257" w:type="dxa"/>
            <w:tcBorders>
              <w:top w:val="single" w:sz="4" w:space="0" w:color="auto"/>
            </w:tcBorders>
          </w:tcPr>
          <w:p w:rsidR="004166C3" w:rsidRPr="00994C93" w:rsidRDefault="004166C3" w:rsidP="003C2A7F">
            <w:pPr>
              <w:pStyle w:val="Glava"/>
              <w:tabs>
                <w:tab w:val="clear" w:pos="4536"/>
                <w:tab w:val="clear" w:pos="9072"/>
              </w:tabs>
              <w:jc w:val="both"/>
              <w:rPr>
                <w:i w:val="0"/>
                <w:sz w:val="16"/>
                <w:szCs w:val="16"/>
              </w:rPr>
            </w:pPr>
          </w:p>
        </w:tc>
        <w:tc>
          <w:tcPr>
            <w:tcW w:w="272" w:type="dxa"/>
          </w:tcPr>
          <w:p w:rsidR="004166C3" w:rsidRPr="00994C93" w:rsidRDefault="004166C3" w:rsidP="003C2A7F">
            <w:pPr>
              <w:pStyle w:val="Glava"/>
              <w:tabs>
                <w:tab w:val="clear" w:pos="4536"/>
                <w:tab w:val="clear" w:pos="9072"/>
              </w:tabs>
              <w:jc w:val="both"/>
              <w:rPr>
                <w:i w:val="0"/>
                <w:sz w:val="16"/>
                <w:szCs w:val="16"/>
              </w:rPr>
            </w:pPr>
          </w:p>
        </w:tc>
        <w:tc>
          <w:tcPr>
            <w:tcW w:w="1917" w:type="dxa"/>
          </w:tcPr>
          <w:p w:rsidR="004166C3" w:rsidRPr="00994C93" w:rsidRDefault="004166C3" w:rsidP="003C2A7F">
            <w:pPr>
              <w:pStyle w:val="Glava"/>
              <w:tabs>
                <w:tab w:val="clear" w:pos="4536"/>
                <w:tab w:val="clear" w:pos="9072"/>
              </w:tabs>
              <w:jc w:val="both"/>
              <w:rPr>
                <w:i w:val="0"/>
                <w:sz w:val="16"/>
                <w:szCs w:val="16"/>
              </w:rPr>
            </w:pPr>
          </w:p>
        </w:tc>
        <w:tc>
          <w:tcPr>
            <w:tcW w:w="2493" w:type="dxa"/>
            <w:gridSpan w:val="2"/>
          </w:tcPr>
          <w:p w:rsidR="004166C3" w:rsidRPr="00994C93" w:rsidRDefault="004166C3" w:rsidP="003C2A7F">
            <w:pPr>
              <w:pStyle w:val="Glava"/>
              <w:tabs>
                <w:tab w:val="clear" w:pos="4536"/>
                <w:tab w:val="clear" w:pos="9072"/>
              </w:tabs>
              <w:jc w:val="both"/>
              <w:rPr>
                <w:i w:val="0"/>
                <w:sz w:val="16"/>
                <w:szCs w:val="16"/>
              </w:rPr>
            </w:pPr>
          </w:p>
        </w:tc>
      </w:tr>
      <w:tr w:rsidR="004166C3" w:rsidRPr="00994C93" w:rsidTr="007E341F">
        <w:tc>
          <w:tcPr>
            <w:tcW w:w="1528" w:type="dxa"/>
          </w:tcPr>
          <w:p w:rsidR="004166C3" w:rsidRPr="00994C93" w:rsidRDefault="004166C3" w:rsidP="003C2A7F">
            <w:pPr>
              <w:pStyle w:val="Glava"/>
              <w:tabs>
                <w:tab w:val="clear" w:pos="4536"/>
                <w:tab w:val="clear" w:pos="9072"/>
              </w:tabs>
              <w:jc w:val="both"/>
              <w:rPr>
                <w:i w:val="0"/>
                <w:sz w:val="22"/>
                <w:szCs w:val="22"/>
              </w:rPr>
            </w:pPr>
          </w:p>
        </w:tc>
        <w:tc>
          <w:tcPr>
            <w:tcW w:w="2257" w:type="dxa"/>
          </w:tcPr>
          <w:p w:rsidR="004166C3" w:rsidRPr="00994C93" w:rsidRDefault="004166C3" w:rsidP="003C2A7F">
            <w:pPr>
              <w:pStyle w:val="Glava"/>
              <w:tabs>
                <w:tab w:val="clear" w:pos="4536"/>
                <w:tab w:val="clear" w:pos="9072"/>
              </w:tabs>
              <w:jc w:val="both"/>
              <w:rPr>
                <w:i w:val="0"/>
                <w:sz w:val="22"/>
                <w:szCs w:val="22"/>
              </w:rPr>
            </w:pPr>
          </w:p>
        </w:tc>
        <w:tc>
          <w:tcPr>
            <w:tcW w:w="272" w:type="dxa"/>
          </w:tcPr>
          <w:p w:rsidR="004166C3" w:rsidRPr="00994C93" w:rsidRDefault="004166C3" w:rsidP="003C2A7F">
            <w:pPr>
              <w:pStyle w:val="Glava"/>
              <w:tabs>
                <w:tab w:val="clear" w:pos="4536"/>
                <w:tab w:val="clear" w:pos="9072"/>
              </w:tabs>
              <w:jc w:val="both"/>
              <w:rPr>
                <w:i w:val="0"/>
                <w:sz w:val="22"/>
                <w:szCs w:val="22"/>
              </w:rPr>
            </w:pPr>
          </w:p>
        </w:tc>
        <w:tc>
          <w:tcPr>
            <w:tcW w:w="1917" w:type="dxa"/>
          </w:tcPr>
          <w:p w:rsidR="00B6788B" w:rsidRDefault="00B6788B" w:rsidP="003C2A7F">
            <w:pPr>
              <w:pStyle w:val="Glava"/>
              <w:tabs>
                <w:tab w:val="clear" w:pos="4536"/>
                <w:tab w:val="clear" w:pos="9072"/>
              </w:tabs>
              <w:jc w:val="both"/>
              <w:rPr>
                <w:i w:val="0"/>
                <w:sz w:val="22"/>
                <w:szCs w:val="22"/>
              </w:rPr>
            </w:pPr>
          </w:p>
          <w:p w:rsidR="004166C3" w:rsidRPr="00994C93" w:rsidRDefault="004166C3" w:rsidP="003C2A7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4166C3" w:rsidRPr="00994C93" w:rsidRDefault="004166C3" w:rsidP="003C2A7F">
            <w:pPr>
              <w:pStyle w:val="Glava"/>
              <w:tabs>
                <w:tab w:val="clear" w:pos="4536"/>
                <w:tab w:val="clear" w:pos="9072"/>
              </w:tabs>
              <w:jc w:val="both"/>
              <w:rPr>
                <w:i w:val="0"/>
                <w:sz w:val="22"/>
                <w:szCs w:val="22"/>
              </w:rPr>
            </w:pPr>
          </w:p>
        </w:tc>
      </w:tr>
    </w:tbl>
    <w:p w:rsidR="004166C3" w:rsidRDefault="004166C3" w:rsidP="004166C3">
      <w:pPr>
        <w:jc w:val="right"/>
        <w:rPr>
          <w:b/>
          <w:i w:val="0"/>
          <w:sz w:val="22"/>
          <w:szCs w:val="22"/>
        </w:rPr>
      </w:pPr>
    </w:p>
    <w:p w:rsidR="00803FAE" w:rsidRPr="00262E08" w:rsidRDefault="00803FAE" w:rsidP="00803FAE">
      <w:pPr>
        <w:ind w:left="1134"/>
        <w:rPr>
          <w:i w:val="0"/>
          <w:sz w:val="22"/>
          <w:szCs w:val="22"/>
        </w:rPr>
      </w:pPr>
    </w:p>
    <w:p w:rsidR="00803FAE" w:rsidRPr="00262E08" w:rsidRDefault="00803FAE" w:rsidP="00803FAE">
      <w:pPr>
        <w:ind w:left="1134"/>
        <w:rPr>
          <w:i w:val="0"/>
          <w:sz w:val="22"/>
          <w:szCs w:val="22"/>
        </w:rPr>
      </w:pPr>
    </w:p>
    <w:p w:rsidR="00803FAE" w:rsidRPr="00262E08" w:rsidRDefault="00803FAE" w:rsidP="00803FAE">
      <w:pPr>
        <w:ind w:left="1134"/>
        <w:rPr>
          <w:i w:val="0"/>
          <w:sz w:val="22"/>
          <w:szCs w:val="22"/>
        </w:rPr>
      </w:pPr>
    </w:p>
    <w:p w:rsidR="00803FAE" w:rsidRPr="00262E08" w:rsidRDefault="00803FAE" w:rsidP="00803FAE">
      <w:pPr>
        <w:ind w:left="1134"/>
        <w:rPr>
          <w:i w:val="0"/>
          <w:sz w:val="22"/>
          <w:szCs w:val="22"/>
        </w:rPr>
      </w:pPr>
    </w:p>
    <w:p w:rsidR="00803FAE" w:rsidRPr="00B868C7" w:rsidRDefault="00803FAE" w:rsidP="00803FAE">
      <w:pPr>
        <w:ind w:left="1134"/>
        <w:rPr>
          <w:b/>
          <w:i w:val="0"/>
          <w:sz w:val="22"/>
          <w:szCs w:val="22"/>
        </w:rPr>
      </w:pPr>
      <w:r w:rsidRPr="00262E08">
        <w:rPr>
          <w:i w:val="0"/>
          <w:sz w:val="22"/>
          <w:szCs w:val="22"/>
        </w:rPr>
        <w:t>Izpolnjen, žigosan in podpisan obrazec se predloži v ponudbi.</w:t>
      </w:r>
    </w:p>
    <w:p w:rsidR="00803FAE" w:rsidRDefault="00803FAE" w:rsidP="00803FAE">
      <w:pPr>
        <w:jc w:val="right"/>
        <w:rPr>
          <w:b/>
          <w:i w:val="0"/>
          <w:sz w:val="22"/>
          <w:szCs w:val="22"/>
        </w:rPr>
      </w:pPr>
    </w:p>
    <w:p w:rsidR="00803FAE" w:rsidRDefault="00803FAE" w:rsidP="00803FAE">
      <w:pPr>
        <w:jc w:val="right"/>
        <w:rPr>
          <w:b/>
          <w:i w:val="0"/>
          <w:sz w:val="22"/>
          <w:szCs w:val="22"/>
        </w:rPr>
      </w:pPr>
    </w:p>
    <w:p w:rsidR="00803FAE" w:rsidRDefault="00803FAE" w:rsidP="00803FAE">
      <w:pPr>
        <w:jc w:val="right"/>
        <w:rPr>
          <w:b/>
          <w:i w:val="0"/>
          <w:sz w:val="22"/>
          <w:szCs w:val="22"/>
        </w:rPr>
      </w:pPr>
    </w:p>
    <w:p w:rsidR="00803FAE" w:rsidRDefault="00803FAE" w:rsidP="00803FAE">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2C6A00">
      <w:pPr>
        <w:rPr>
          <w:b/>
          <w:i w:val="0"/>
          <w:sz w:val="22"/>
          <w:szCs w:val="22"/>
        </w:rPr>
      </w:pPr>
    </w:p>
    <w:p w:rsidR="002C6A00" w:rsidRDefault="002C6A00" w:rsidP="00ED0823">
      <w:pPr>
        <w:jc w:val="right"/>
        <w:rPr>
          <w:b/>
          <w:i w:val="0"/>
          <w:sz w:val="22"/>
          <w:szCs w:val="22"/>
        </w:rPr>
      </w:pPr>
    </w:p>
    <w:p w:rsidR="001F1894" w:rsidRPr="001F1894" w:rsidRDefault="001900FC" w:rsidP="00EF1BA6">
      <w:pPr>
        <w:jc w:val="right"/>
        <w:rPr>
          <w:b/>
          <w:i w:val="0"/>
          <w:sz w:val="22"/>
          <w:szCs w:val="22"/>
        </w:rPr>
      </w:pPr>
      <w:r>
        <w:rPr>
          <w:b/>
          <w:i w:val="0"/>
          <w:sz w:val="22"/>
          <w:szCs w:val="22"/>
        </w:rPr>
        <w:br w:type="page"/>
      </w:r>
      <w:r w:rsidR="000B18E0">
        <w:rPr>
          <w:b/>
          <w:i w:val="0"/>
          <w:sz w:val="22"/>
          <w:szCs w:val="22"/>
        </w:rPr>
        <w:lastRenderedPageBreak/>
        <w:t xml:space="preserve">PRILOGA </w:t>
      </w:r>
      <w:r w:rsidR="003F5FEB">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D5917" w:rsidRPr="0053443E">
        <w:rPr>
          <w:b/>
          <w:i w:val="0"/>
          <w:sz w:val="22"/>
          <w:szCs w:val="22"/>
        </w:rPr>
        <w:t>Izdelava PZI projektne dokumentacije za gradnjo premostitvenih objektov na Barjanski cesti</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B652AC" w:rsidRDefault="00B652AC" w:rsidP="00B652AC">
      <w:pPr>
        <w:ind w:left="1080"/>
        <w:jc w:val="center"/>
        <w:rPr>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Default="00E12B96" w:rsidP="00B652AC">
      <w:pPr>
        <w:spacing w:before="240" w:after="60"/>
        <w:ind w:left="1080"/>
        <w:jc w:val="center"/>
        <w:outlineLvl w:val="6"/>
        <w:rPr>
          <w:b/>
          <w:i w:val="0"/>
          <w:sz w:val="32"/>
          <w:szCs w:val="32"/>
        </w:rPr>
      </w:pPr>
      <w:r>
        <w:rPr>
          <w:b/>
          <w:i w:val="0"/>
          <w:sz w:val="32"/>
          <w:szCs w:val="32"/>
        </w:rPr>
        <w:t>IZJAVA PODIZVAJALCA</w:t>
      </w:r>
    </w:p>
    <w:p w:rsidR="003F5FEB" w:rsidRDefault="003F5FEB" w:rsidP="003F5FEB">
      <w:pPr>
        <w:spacing w:before="240" w:after="60"/>
        <w:ind w:left="1080"/>
        <w:jc w:val="center"/>
        <w:outlineLvl w:val="6"/>
        <w:rPr>
          <w:b/>
          <w:i w:val="0"/>
          <w:sz w:val="32"/>
          <w:szCs w:val="32"/>
        </w:rPr>
      </w:pPr>
      <w:r>
        <w:rPr>
          <w:b/>
          <w:i w:val="0"/>
          <w:sz w:val="32"/>
          <w:szCs w:val="32"/>
        </w:rPr>
        <w:t>……………………….………………………</w:t>
      </w:r>
    </w:p>
    <w:p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FD5917" w:rsidRPr="0053443E">
        <w:rPr>
          <w:b/>
          <w:i w:val="0"/>
          <w:sz w:val="22"/>
          <w:szCs w:val="22"/>
        </w:rPr>
        <w:t>Izdelava PZI projektne dokumentacije za gradnjo premostitvenih objektov na Barjanski cesti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E12B96" w:rsidRDefault="00E12B96" w:rsidP="00E12B96">
      <w:pPr>
        <w:jc w:val="right"/>
        <w:rPr>
          <w:b/>
          <w:i w:val="0"/>
          <w:sz w:val="22"/>
          <w:szCs w:val="22"/>
        </w:rPr>
      </w:pPr>
    </w:p>
    <w:p w:rsidR="00E12B96" w:rsidRDefault="00E12B96" w:rsidP="00E12B96">
      <w:pPr>
        <w:jc w:val="right"/>
        <w:rPr>
          <w:b/>
          <w:i w:val="0"/>
          <w:sz w:val="22"/>
          <w:szCs w:val="22"/>
        </w:rPr>
      </w:pPr>
    </w:p>
    <w:p w:rsidR="00E12B96" w:rsidRPr="001F1894" w:rsidRDefault="00E12B96" w:rsidP="00E12B96">
      <w:pPr>
        <w:jc w:val="right"/>
        <w:rPr>
          <w:b/>
          <w:i w:val="0"/>
          <w:sz w:val="22"/>
          <w:szCs w:val="22"/>
        </w:rPr>
      </w:pPr>
    </w:p>
    <w:p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B652AC" w:rsidRDefault="00B652AC"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FF47F1" w:rsidRDefault="00FF47F1"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rsidR="00A900C4" w:rsidRPr="00822416" w:rsidRDefault="00A900C4" w:rsidP="003F5FEB">
            <w:pPr>
              <w:pStyle w:val="Glava"/>
              <w:numPr>
                <w:ilvl w:val="0"/>
                <w:numId w:val="7"/>
              </w:numPr>
              <w:tabs>
                <w:tab w:val="clear" w:pos="4536"/>
                <w:tab w:val="clear" w:pos="9072"/>
              </w:tabs>
              <w:rPr>
                <w:i w:val="0"/>
                <w:sz w:val="22"/>
                <w:szCs w:val="22"/>
              </w:rPr>
            </w:pPr>
            <w:r w:rsidRPr="00822416">
              <w:rPr>
                <w:i w:val="0"/>
                <w:sz w:val="22"/>
                <w:szCs w:val="22"/>
              </w:rPr>
              <w:t xml:space="preserve">Izjava fizične osebe oziroma odgovorne osebe poslovnega subjekta o nepovezanosti s funkcionarjem ali njegovim družinskim članom (priloga </w:t>
            </w:r>
            <w:r w:rsidR="003F5FEB" w:rsidRPr="00822416">
              <w:rPr>
                <w:i w:val="0"/>
                <w:sz w:val="22"/>
                <w:szCs w:val="22"/>
              </w:rPr>
              <w:t>9</w:t>
            </w:r>
            <w:r w:rsidRPr="00822416">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6A0F24">
              <w:rPr>
                <w:i w:val="0"/>
                <w:color w:val="000000" w:themeColor="text1"/>
                <w:sz w:val="22"/>
                <w:szCs w:val="22"/>
              </w:rPr>
              <w:t>(priloga 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CA575F">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CA575F">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213032" w:rsidRDefault="00213032" w:rsidP="003B1634">
      <w:pPr>
        <w:pStyle w:val="Glava"/>
        <w:tabs>
          <w:tab w:val="clear" w:pos="4536"/>
          <w:tab w:val="clear" w:pos="9072"/>
        </w:tabs>
        <w:jc w:val="right"/>
        <w:rPr>
          <w:b/>
          <w:i w:val="0"/>
          <w:sz w:val="22"/>
          <w:szCs w:val="22"/>
        </w:rPr>
      </w:pP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Default="004166C3" w:rsidP="00787C83">
      <w:pPr>
        <w:pStyle w:val="Glava"/>
        <w:tabs>
          <w:tab w:val="clear" w:pos="4536"/>
          <w:tab w:val="clear" w:pos="9072"/>
        </w:tabs>
        <w:ind w:left="1134"/>
        <w:jc w:val="both"/>
        <w:rPr>
          <w:i w:val="0"/>
          <w:sz w:val="22"/>
          <w:szCs w:val="22"/>
        </w:rPr>
      </w:pPr>
      <w:r>
        <w:rPr>
          <w:i w:val="0"/>
          <w:sz w:val="22"/>
          <w:szCs w:val="22"/>
        </w:rPr>
        <w:t>Projektna dokumentacija (v prilogi razpisne dokumentacije).</w:t>
      </w:r>
    </w:p>
    <w:p w:rsidR="00DB3553" w:rsidRDefault="00DB3553"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F33419" w:rsidRPr="004166C3" w:rsidRDefault="005C0C95" w:rsidP="004166C3">
      <w:pPr>
        <w:pStyle w:val="Glava"/>
        <w:tabs>
          <w:tab w:val="clear" w:pos="4536"/>
          <w:tab w:val="clear" w:pos="9072"/>
        </w:tabs>
        <w:ind w:left="1134"/>
        <w:jc w:val="right"/>
        <w:rPr>
          <w:i w:val="0"/>
          <w:sz w:val="22"/>
          <w:szCs w:val="22"/>
        </w:rPr>
      </w:pPr>
      <w:bookmarkStart w:id="1" w:name="_GoBack"/>
      <w:bookmarkEnd w:id="1"/>
      <w:r>
        <w:rPr>
          <w:b/>
          <w:i w:val="0"/>
          <w:sz w:val="22"/>
          <w:szCs w:val="22"/>
        </w:rPr>
        <w:lastRenderedPageBreak/>
        <w:t>PRILOGA B</w:t>
      </w:r>
    </w:p>
    <w:p w:rsidR="00F33419" w:rsidRDefault="00F33419" w:rsidP="00F33419">
      <w:pPr>
        <w:ind w:left="1134"/>
        <w:jc w:val="both"/>
        <w:rPr>
          <w:b/>
          <w:i w:val="0"/>
          <w:sz w:val="22"/>
          <w:szCs w:val="22"/>
        </w:rPr>
      </w:pPr>
    </w:p>
    <w:p w:rsidR="00C713D1" w:rsidRPr="00C713D1" w:rsidRDefault="00C713D1" w:rsidP="00C713D1">
      <w:pPr>
        <w:tabs>
          <w:tab w:val="left" w:pos="540"/>
        </w:tabs>
        <w:ind w:left="1134"/>
        <w:jc w:val="both"/>
        <w:rPr>
          <w:i w:val="0"/>
          <w:sz w:val="22"/>
          <w:szCs w:val="22"/>
        </w:rPr>
      </w:pPr>
      <w:r w:rsidRPr="00C713D1">
        <w:rPr>
          <w:b/>
          <w:i w:val="0"/>
          <w:sz w:val="22"/>
          <w:szCs w:val="22"/>
        </w:rPr>
        <w:t xml:space="preserve">MESTNA OBČINA LJUBLJANA, </w:t>
      </w:r>
      <w:r w:rsidRPr="00C713D1">
        <w:rPr>
          <w:i w:val="0"/>
          <w:sz w:val="22"/>
          <w:szCs w:val="22"/>
        </w:rPr>
        <w:t>Mestni trg 1, 1000</w:t>
      </w:r>
      <w:r w:rsidRPr="00C713D1">
        <w:rPr>
          <w:b/>
          <w:i w:val="0"/>
          <w:sz w:val="22"/>
          <w:szCs w:val="22"/>
        </w:rPr>
        <w:t xml:space="preserve"> </w:t>
      </w:r>
      <w:r w:rsidRPr="00C713D1">
        <w:rPr>
          <w:i w:val="0"/>
          <w:sz w:val="22"/>
          <w:szCs w:val="22"/>
        </w:rPr>
        <w:t>Ljubljana, ki jo zastopa župan Zoran Janković</w:t>
      </w:r>
    </w:p>
    <w:p w:rsidR="00C713D1" w:rsidRPr="00C713D1" w:rsidRDefault="00C713D1" w:rsidP="00C713D1">
      <w:pPr>
        <w:tabs>
          <w:tab w:val="left" w:pos="540"/>
        </w:tabs>
        <w:ind w:left="1134"/>
        <w:jc w:val="both"/>
        <w:rPr>
          <w:i w:val="0"/>
          <w:sz w:val="22"/>
          <w:szCs w:val="22"/>
        </w:rPr>
      </w:pPr>
      <w:r w:rsidRPr="00C713D1">
        <w:rPr>
          <w:i w:val="0"/>
          <w:sz w:val="22"/>
          <w:szCs w:val="22"/>
        </w:rPr>
        <w:t>matična številka: 5874025000</w:t>
      </w:r>
    </w:p>
    <w:p w:rsidR="00C713D1" w:rsidRPr="00C713D1" w:rsidRDefault="00C713D1" w:rsidP="00C713D1">
      <w:pPr>
        <w:tabs>
          <w:tab w:val="left" w:pos="540"/>
        </w:tabs>
        <w:ind w:left="1134"/>
        <w:jc w:val="both"/>
        <w:rPr>
          <w:i w:val="0"/>
          <w:sz w:val="22"/>
          <w:szCs w:val="22"/>
        </w:rPr>
      </w:pPr>
      <w:r w:rsidRPr="00C713D1">
        <w:rPr>
          <w:i w:val="0"/>
          <w:sz w:val="22"/>
          <w:szCs w:val="22"/>
        </w:rPr>
        <w:t>identifikacijska številka za DDV: SI67593321</w:t>
      </w:r>
    </w:p>
    <w:p w:rsidR="00C713D1" w:rsidRPr="00C713D1" w:rsidRDefault="00C713D1" w:rsidP="00C713D1">
      <w:pPr>
        <w:tabs>
          <w:tab w:val="left" w:pos="540"/>
        </w:tabs>
        <w:ind w:left="1134"/>
        <w:jc w:val="both"/>
        <w:rPr>
          <w:i w:val="0"/>
          <w:sz w:val="22"/>
          <w:szCs w:val="22"/>
        </w:rPr>
      </w:pPr>
      <w:r w:rsidRPr="00C713D1">
        <w:rPr>
          <w:i w:val="0"/>
          <w:sz w:val="22"/>
          <w:szCs w:val="22"/>
        </w:rPr>
        <w:t>(v nadaljevanju: naročnik)</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 xml:space="preserve">in </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b/>
          <w:i w:val="0"/>
          <w:sz w:val="22"/>
          <w:szCs w:val="22"/>
        </w:rPr>
        <w:t>………………………………………………,</w:t>
      </w:r>
      <w:r w:rsidRPr="00C713D1">
        <w:rPr>
          <w:i w:val="0"/>
          <w:sz w:val="22"/>
          <w:szCs w:val="22"/>
        </w:rPr>
        <w:t xml:space="preserve"> ki ga zastopa …………………….. (navesti funkcijo, ime in priimek osebe, pooblaščene za zastopanje)</w:t>
      </w:r>
    </w:p>
    <w:p w:rsidR="00C713D1" w:rsidRPr="00C713D1" w:rsidRDefault="00C713D1" w:rsidP="00C713D1">
      <w:pPr>
        <w:ind w:left="1134"/>
        <w:jc w:val="both"/>
        <w:rPr>
          <w:i w:val="0"/>
          <w:sz w:val="22"/>
          <w:szCs w:val="22"/>
        </w:rPr>
      </w:pPr>
      <w:r w:rsidRPr="00C713D1">
        <w:rPr>
          <w:i w:val="0"/>
          <w:sz w:val="22"/>
          <w:szCs w:val="22"/>
        </w:rPr>
        <w:t>matična številka: ……………………………..</w:t>
      </w:r>
    </w:p>
    <w:p w:rsidR="00C713D1" w:rsidRPr="00C713D1" w:rsidRDefault="00C713D1" w:rsidP="00C713D1">
      <w:pPr>
        <w:ind w:left="1134"/>
        <w:jc w:val="both"/>
        <w:rPr>
          <w:i w:val="0"/>
          <w:sz w:val="22"/>
          <w:szCs w:val="22"/>
        </w:rPr>
      </w:pPr>
      <w:r w:rsidRPr="00C713D1">
        <w:rPr>
          <w:i w:val="0"/>
          <w:sz w:val="22"/>
          <w:szCs w:val="22"/>
        </w:rPr>
        <w:t>identifikacijska številka za DDV: ………………</w:t>
      </w:r>
    </w:p>
    <w:p w:rsidR="00C713D1" w:rsidRPr="00C713D1" w:rsidRDefault="00C713D1" w:rsidP="00C713D1">
      <w:pPr>
        <w:ind w:left="1134"/>
        <w:jc w:val="both"/>
        <w:rPr>
          <w:i w:val="0"/>
          <w:sz w:val="22"/>
          <w:szCs w:val="22"/>
        </w:rPr>
      </w:pPr>
      <w:r w:rsidRPr="00C713D1">
        <w:rPr>
          <w:i w:val="0"/>
          <w:sz w:val="22"/>
          <w:szCs w:val="22"/>
        </w:rPr>
        <w:t>(v nadaljnjem besedilu: izvajalec)</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 xml:space="preserve">skleneta naslednjo </w:t>
      </w:r>
    </w:p>
    <w:p w:rsidR="00C713D1" w:rsidRPr="00C713D1" w:rsidRDefault="00C713D1" w:rsidP="00C713D1">
      <w:pPr>
        <w:keepNext/>
        <w:ind w:left="1134" w:right="-286"/>
        <w:jc w:val="center"/>
        <w:outlineLvl w:val="0"/>
        <w:rPr>
          <w:b/>
          <w:i w:val="0"/>
          <w:sz w:val="28"/>
          <w:szCs w:val="28"/>
        </w:rPr>
      </w:pPr>
    </w:p>
    <w:p w:rsidR="00C713D1" w:rsidRPr="00C713D1" w:rsidRDefault="00C713D1" w:rsidP="00C713D1">
      <w:pPr>
        <w:ind w:left="1134"/>
        <w:rPr>
          <w:i w:val="0"/>
          <w:sz w:val="20"/>
        </w:rPr>
      </w:pPr>
    </w:p>
    <w:p w:rsidR="00C713D1" w:rsidRPr="00C713D1" w:rsidRDefault="00C713D1" w:rsidP="00C713D1">
      <w:pPr>
        <w:keepNext/>
        <w:ind w:left="1134" w:right="-286"/>
        <w:jc w:val="center"/>
        <w:outlineLvl w:val="0"/>
        <w:rPr>
          <w:b/>
          <w:i w:val="0"/>
          <w:szCs w:val="24"/>
        </w:rPr>
      </w:pPr>
      <w:bookmarkStart w:id="2" w:name="_Hlk143506327"/>
      <w:r w:rsidRPr="00C713D1">
        <w:rPr>
          <w:b/>
          <w:i w:val="0"/>
          <w:szCs w:val="24"/>
        </w:rPr>
        <w:t xml:space="preserve">POGODBO </w:t>
      </w:r>
    </w:p>
    <w:p w:rsidR="00C713D1" w:rsidRPr="00C713D1" w:rsidRDefault="00C713D1" w:rsidP="00C713D1">
      <w:pPr>
        <w:ind w:left="1134" w:right="-2"/>
        <w:jc w:val="center"/>
        <w:rPr>
          <w:b/>
          <w:i w:val="0"/>
          <w:sz w:val="28"/>
          <w:szCs w:val="28"/>
        </w:rPr>
      </w:pPr>
      <w:r w:rsidRPr="00C713D1">
        <w:rPr>
          <w:b/>
          <w:i w:val="0"/>
          <w:szCs w:val="24"/>
        </w:rPr>
        <w:t>o izdelavi projektne dokumentacije za izvedbo gradnje (PZI) rekonstrukcije obstoječega mostu in novogradnja dodatnega mostu preko Malega grabna na Barjanski cesti ter nadvoza objekta VA0235 nad avtocesto A1, odsek 0017/0617 Ljubljana Barjanska–Ljubljana Vič</w:t>
      </w:r>
    </w:p>
    <w:bookmarkEnd w:id="2"/>
    <w:p w:rsidR="00C713D1" w:rsidRPr="00C713D1" w:rsidRDefault="00C713D1" w:rsidP="00C713D1">
      <w:pPr>
        <w:ind w:left="1134" w:right="-286"/>
        <w:jc w:val="both"/>
        <w:rPr>
          <w:b/>
          <w:i w:val="0"/>
          <w:sz w:val="22"/>
          <w:szCs w:val="22"/>
        </w:rPr>
      </w:pPr>
    </w:p>
    <w:p w:rsidR="00C713D1" w:rsidRPr="00C713D1" w:rsidRDefault="00C713D1" w:rsidP="00C713D1">
      <w:pPr>
        <w:ind w:left="1134" w:right="-286"/>
        <w:jc w:val="both"/>
        <w:rPr>
          <w:b/>
          <w:i w:val="0"/>
          <w:sz w:val="22"/>
          <w:szCs w:val="22"/>
        </w:rPr>
      </w:pPr>
    </w:p>
    <w:p w:rsidR="00C713D1" w:rsidRPr="00C713D1" w:rsidRDefault="00C713D1" w:rsidP="00C713D1">
      <w:pPr>
        <w:ind w:left="1134" w:right="-286"/>
        <w:jc w:val="both"/>
        <w:rPr>
          <w:b/>
          <w:i w:val="0"/>
          <w:sz w:val="22"/>
          <w:szCs w:val="22"/>
        </w:rPr>
      </w:pPr>
      <w:r w:rsidRPr="00C713D1">
        <w:rPr>
          <w:b/>
          <w:i w:val="0"/>
          <w:sz w:val="22"/>
          <w:szCs w:val="22"/>
        </w:rPr>
        <w:t>Uvodne določbe</w:t>
      </w:r>
    </w:p>
    <w:p w:rsidR="00C713D1" w:rsidRPr="00C713D1" w:rsidRDefault="00C713D1" w:rsidP="00C713D1">
      <w:pPr>
        <w:ind w:left="1134" w:right="-286"/>
        <w:jc w:val="both"/>
        <w:rPr>
          <w:b/>
          <w:i w:val="0"/>
          <w:sz w:val="22"/>
          <w:szCs w:val="22"/>
        </w:rPr>
      </w:pPr>
    </w:p>
    <w:p w:rsidR="00C713D1" w:rsidRPr="00C713D1" w:rsidRDefault="00C713D1" w:rsidP="00E235AE">
      <w:pPr>
        <w:numPr>
          <w:ilvl w:val="0"/>
          <w:numId w:val="30"/>
        </w:numPr>
        <w:ind w:left="1134" w:right="-286"/>
        <w:jc w:val="center"/>
        <w:rPr>
          <w:i w:val="0"/>
          <w:sz w:val="22"/>
          <w:szCs w:val="22"/>
        </w:rPr>
      </w:pPr>
      <w:r w:rsidRPr="00C713D1">
        <w:rPr>
          <w:i w:val="0"/>
          <w:sz w:val="22"/>
          <w:szCs w:val="22"/>
        </w:rPr>
        <w:t>člen</w:t>
      </w:r>
    </w:p>
    <w:p w:rsidR="00C713D1" w:rsidRPr="00C713D1" w:rsidRDefault="00C713D1" w:rsidP="00C713D1">
      <w:pPr>
        <w:ind w:left="1134" w:right="-286"/>
        <w:jc w:val="both"/>
        <w:rPr>
          <w:i w:val="0"/>
          <w:sz w:val="22"/>
          <w:szCs w:val="22"/>
        </w:rPr>
      </w:pPr>
    </w:p>
    <w:p w:rsidR="00C713D1" w:rsidRPr="00C713D1" w:rsidRDefault="00C713D1" w:rsidP="00C713D1">
      <w:pPr>
        <w:ind w:left="1134" w:right="-286"/>
        <w:jc w:val="both"/>
        <w:rPr>
          <w:i w:val="0"/>
          <w:sz w:val="22"/>
          <w:szCs w:val="22"/>
        </w:rPr>
      </w:pPr>
      <w:r w:rsidRPr="00C713D1">
        <w:rPr>
          <w:i w:val="0"/>
          <w:sz w:val="22"/>
          <w:szCs w:val="22"/>
        </w:rPr>
        <w:t>Pogodbeni stranki uvodoma ugotavljata, da:</w:t>
      </w:r>
    </w:p>
    <w:p w:rsidR="00C713D1" w:rsidRPr="00C713D1" w:rsidRDefault="00C713D1" w:rsidP="00E235AE">
      <w:pPr>
        <w:numPr>
          <w:ilvl w:val="0"/>
          <w:numId w:val="31"/>
        </w:numPr>
        <w:ind w:left="1560"/>
        <w:contextualSpacing/>
        <w:jc w:val="both"/>
        <w:rPr>
          <w:i w:val="0"/>
          <w:sz w:val="22"/>
          <w:szCs w:val="22"/>
        </w:rPr>
      </w:pPr>
      <w:r w:rsidRPr="00C713D1">
        <w:rPr>
          <w:i w:val="0"/>
          <w:sz w:val="22"/>
          <w:szCs w:val="22"/>
        </w:rPr>
        <w:t>je v načrtu razvojnih programov Mestne občine Ljubljana predvidena rekonstrukcija Barjanske ceste od Ziherlove ceste do avtocestnega (AC) priključka Ljubljana Center, z navezavo Opekarske ceste na Barjansko cesto, za kar je potrebna izdelava projektne dokumentacije za izvedbo gradnje (PZI);</w:t>
      </w:r>
    </w:p>
    <w:p w:rsidR="00C713D1" w:rsidRPr="00C713D1" w:rsidRDefault="00C713D1" w:rsidP="00E235AE">
      <w:pPr>
        <w:numPr>
          <w:ilvl w:val="0"/>
          <w:numId w:val="31"/>
        </w:numPr>
        <w:ind w:left="1560"/>
        <w:contextualSpacing/>
        <w:jc w:val="both"/>
        <w:rPr>
          <w:i w:val="0"/>
          <w:sz w:val="22"/>
          <w:szCs w:val="22"/>
        </w:rPr>
      </w:pPr>
      <w:r w:rsidRPr="00C713D1">
        <w:rPr>
          <w:i w:val="0"/>
          <w:sz w:val="22"/>
          <w:szCs w:val="22"/>
        </w:rPr>
        <w:t xml:space="preserve">je bil izvajalec izbran na podlagi izvedenega konkurenčnega postopka s pogajanji skladno z 44. členom Zakona o javnem naročanju (Uradni list RS, št. 91/15,  14/18, 121/21, 10/22, 74/22 – </w:t>
      </w:r>
      <w:proofErr w:type="spellStart"/>
      <w:r w:rsidRPr="00C713D1">
        <w:rPr>
          <w:i w:val="0"/>
          <w:sz w:val="22"/>
          <w:szCs w:val="22"/>
        </w:rPr>
        <w:t>odl</w:t>
      </w:r>
      <w:proofErr w:type="spellEnd"/>
      <w:r w:rsidRPr="00C713D1">
        <w:rPr>
          <w:i w:val="0"/>
          <w:sz w:val="22"/>
          <w:szCs w:val="22"/>
        </w:rPr>
        <w:t>. US, 100/22 – ZNUZSZS in 28/23; v nadaljevanju: ZJN-3);</w:t>
      </w:r>
    </w:p>
    <w:p w:rsidR="00C713D1" w:rsidRPr="00C713D1" w:rsidRDefault="00C713D1" w:rsidP="00E235AE">
      <w:pPr>
        <w:numPr>
          <w:ilvl w:val="0"/>
          <w:numId w:val="31"/>
        </w:numPr>
        <w:ind w:left="1560"/>
        <w:contextualSpacing/>
        <w:jc w:val="both"/>
        <w:rPr>
          <w:i w:val="0"/>
          <w:sz w:val="22"/>
          <w:szCs w:val="22"/>
        </w:rPr>
      </w:pPr>
      <w:r w:rsidRPr="00C713D1">
        <w:rPr>
          <w:i w:val="0"/>
          <w:sz w:val="22"/>
          <w:szCs w:val="22"/>
        </w:rPr>
        <w:t xml:space="preserve">je bilo obvestilo o javnem naročilu objavljeno na Portalu javnih naročil dne …………. pod številko objave …………; </w:t>
      </w:r>
    </w:p>
    <w:p w:rsidR="00C713D1" w:rsidRPr="00C713D1" w:rsidRDefault="00C713D1" w:rsidP="00E235AE">
      <w:pPr>
        <w:numPr>
          <w:ilvl w:val="0"/>
          <w:numId w:val="31"/>
        </w:numPr>
        <w:ind w:left="1560"/>
        <w:contextualSpacing/>
        <w:jc w:val="both"/>
        <w:rPr>
          <w:i w:val="0"/>
          <w:sz w:val="22"/>
          <w:szCs w:val="22"/>
        </w:rPr>
      </w:pPr>
      <w:r w:rsidRPr="00C713D1">
        <w:rPr>
          <w:i w:val="0"/>
          <w:sz w:val="22"/>
          <w:szCs w:val="22"/>
        </w:rPr>
        <w:t xml:space="preserve">je bil izvajalec izbran kot najugodnejši ponudnik z Odločitvijo o oddaji javnega naročila št. 430-1308/2023-……… z dne ……………; </w:t>
      </w:r>
    </w:p>
    <w:p w:rsidR="00C713D1" w:rsidRPr="00C713D1" w:rsidRDefault="00C713D1" w:rsidP="00E235AE">
      <w:pPr>
        <w:numPr>
          <w:ilvl w:val="0"/>
          <w:numId w:val="31"/>
        </w:numPr>
        <w:ind w:left="1560"/>
        <w:jc w:val="both"/>
        <w:rPr>
          <w:i w:val="0"/>
          <w:sz w:val="20"/>
          <w:szCs w:val="22"/>
        </w:rPr>
      </w:pPr>
      <w:r w:rsidRPr="00C713D1">
        <w:rPr>
          <w:i w:val="0"/>
          <w:sz w:val="22"/>
          <w:szCs w:val="22"/>
        </w:rPr>
        <w:t xml:space="preserve">ima naročnik predvidena sredstva za plačilo pogodbenih del po tej pogodbi v rebalansu proračuna Mestne občine Ljubljana za leto 2023 v okviru NRP 7560-17-0686 </w:t>
      </w:r>
      <w:r w:rsidRPr="00C713D1">
        <w:rPr>
          <w:i w:val="0"/>
          <w:szCs w:val="22"/>
        </w:rPr>
        <w:t xml:space="preserve">UREDITEV BARJANSKE CESTE OD ZIHERLOVE CESTE DO PRIKLJUČKA NA JUŽNO AVTOCESTO, </w:t>
      </w:r>
      <w:r w:rsidRPr="00C713D1">
        <w:rPr>
          <w:i w:val="0"/>
          <w:sz w:val="22"/>
          <w:szCs w:val="22"/>
        </w:rPr>
        <w:t>na proračunski postavki 045199 Cestni projekti</w:t>
      </w:r>
      <w:r w:rsidRPr="00C713D1">
        <w:rPr>
          <w:i w:val="0"/>
          <w:szCs w:val="22"/>
        </w:rPr>
        <w:t>.</w:t>
      </w:r>
    </w:p>
    <w:p w:rsidR="00C713D1" w:rsidRPr="00C713D1" w:rsidRDefault="00C713D1" w:rsidP="00C713D1">
      <w:pPr>
        <w:ind w:left="1134" w:right="-286"/>
        <w:jc w:val="both"/>
        <w:rPr>
          <w:i w:val="0"/>
          <w:sz w:val="22"/>
          <w:szCs w:val="22"/>
        </w:rPr>
      </w:pPr>
    </w:p>
    <w:p w:rsidR="00C713D1" w:rsidRPr="00C713D1" w:rsidRDefault="00C713D1" w:rsidP="00C713D1">
      <w:pPr>
        <w:ind w:left="1134" w:right="-286"/>
        <w:jc w:val="both"/>
        <w:rPr>
          <w:i w:val="0"/>
          <w:sz w:val="22"/>
          <w:szCs w:val="22"/>
        </w:rPr>
      </w:pPr>
    </w:p>
    <w:p w:rsidR="00C713D1" w:rsidRPr="00C713D1" w:rsidRDefault="00C713D1" w:rsidP="00C713D1">
      <w:pPr>
        <w:ind w:left="1134"/>
        <w:jc w:val="both"/>
        <w:rPr>
          <w:b/>
          <w:sz w:val="22"/>
          <w:szCs w:val="22"/>
        </w:rPr>
      </w:pPr>
      <w:r w:rsidRPr="00C713D1">
        <w:rPr>
          <w:b/>
          <w:i w:val="0"/>
          <w:sz w:val="22"/>
          <w:szCs w:val="22"/>
        </w:rPr>
        <w:t>Predmet pogodbe</w:t>
      </w:r>
    </w:p>
    <w:p w:rsidR="00C713D1" w:rsidRPr="00C713D1" w:rsidRDefault="00C713D1" w:rsidP="00E235AE">
      <w:pPr>
        <w:numPr>
          <w:ilvl w:val="0"/>
          <w:numId w:val="30"/>
        </w:numPr>
        <w:ind w:left="1134"/>
        <w:contextualSpacing/>
        <w:jc w:val="center"/>
        <w:rPr>
          <w:i w:val="0"/>
          <w:sz w:val="22"/>
          <w:szCs w:val="22"/>
        </w:rPr>
      </w:pPr>
      <w:r w:rsidRPr="00C713D1">
        <w:rPr>
          <w:i w:val="0"/>
          <w:sz w:val="22"/>
          <w:szCs w:val="22"/>
        </w:rPr>
        <w:t>člen</w:t>
      </w:r>
    </w:p>
    <w:p w:rsidR="00C713D1" w:rsidRPr="00C713D1" w:rsidRDefault="00C713D1" w:rsidP="00C713D1">
      <w:pPr>
        <w:ind w:left="1134"/>
        <w:jc w:val="both"/>
        <w:rPr>
          <w:i w:val="0"/>
          <w:color w:val="000000"/>
          <w:sz w:val="22"/>
          <w:szCs w:val="24"/>
          <w:lang w:eastAsia="en-US"/>
        </w:rPr>
      </w:pPr>
    </w:p>
    <w:p w:rsidR="00C713D1" w:rsidRPr="00C713D1" w:rsidRDefault="00C713D1" w:rsidP="00C713D1">
      <w:pPr>
        <w:ind w:left="1134"/>
        <w:jc w:val="both"/>
        <w:rPr>
          <w:i w:val="0"/>
          <w:sz w:val="22"/>
          <w:szCs w:val="22"/>
        </w:rPr>
      </w:pPr>
      <w:r w:rsidRPr="00C713D1">
        <w:rPr>
          <w:i w:val="0"/>
          <w:sz w:val="22"/>
          <w:szCs w:val="22"/>
        </w:rPr>
        <w:t xml:space="preserve">Predmet te pogodbe je izdelava projektne dokumentacije za izvedbo gradnje (PZI) za rekonstrukcijo obstoječega mostu in za novogradnjo dodatnega mostu preko Malega grabna na Barjanski cesti ter za rekonstrukcijo nadvoza VA0235 nad avtocesto A1, odsek 0017/0617 Ljubljana Barjanska–Ljubljana Vič (v nadaljevanju vse skupaj poimenovano: projektna dokumentacija), vključno s pridobitvijo mnenj </w:t>
      </w:r>
      <w:r w:rsidRPr="00C713D1">
        <w:rPr>
          <w:i w:val="0"/>
          <w:sz w:val="22"/>
          <w:szCs w:val="22"/>
        </w:rPr>
        <w:lastRenderedPageBreak/>
        <w:t xml:space="preserve">oziroma soglasij vseh </w:t>
      </w:r>
      <w:proofErr w:type="spellStart"/>
      <w:r w:rsidRPr="00C713D1">
        <w:rPr>
          <w:i w:val="0"/>
          <w:sz w:val="22"/>
          <w:szCs w:val="22"/>
        </w:rPr>
        <w:t>soglasodajalcev</w:t>
      </w:r>
      <w:proofErr w:type="spellEnd"/>
      <w:r w:rsidRPr="00C713D1">
        <w:rPr>
          <w:i w:val="0"/>
          <w:sz w:val="22"/>
          <w:szCs w:val="22"/>
        </w:rPr>
        <w:t>, zato s to pogodbo naročnik naroča, izvajalec pa prevzame v izvedbo naslednja dela:</w:t>
      </w:r>
    </w:p>
    <w:p w:rsidR="00C713D1" w:rsidRPr="00C713D1" w:rsidRDefault="00C713D1" w:rsidP="00E235AE">
      <w:pPr>
        <w:numPr>
          <w:ilvl w:val="0"/>
          <w:numId w:val="37"/>
        </w:numPr>
        <w:ind w:left="1418"/>
        <w:contextualSpacing/>
        <w:jc w:val="both"/>
        <w:rPr>
          <w:i w:val="0"/>
          <w:sz w:val="22"/>
          <w:szCs w:val="22"/>
        </w:rPr>
      </w:pPr>
      <w:r w:rsidRPr="00C713D1">
        <w:rPr>
          <w:i w:val="0"/>
          <w:sz w:val="22"/>
          <w:szCs w:val="22"/>
        </w:rPr>
        <w:t>PZI za rekonstrukcijo obstoječega mostu preko Malega grabna na Barjanski cesti</w:t>
      </w:r>
    </w:p>
    <w:p w:rsidR="00C713D1" w:rsidRPr="00C713D1" w:rsidRDefault="00C713D1" w:rsidP="00E235AE">
      <w:pPr>
        <w:numPr>
          <w:ilvl w:val="0"/>
          <w:numId w:val="37"/>
        </w:numPr>
        <w:ind w:left="1418"/>
        <w:contextualSpacing/>
        <w:jc w:val="both"/>
        <w:rPr>
          <w:i w:val="0"/>
          <w:sz w:val="22"/>
          <w:szCs w:val="22"/>
        </w:rPr>
      </w:pPr>
      <w:r w:rsidRPr="00C713D1">
        <w:rPr>
          <w:i w:val="0"/>
          <w:sz w:val="22"/>
          <w:szCs w:val="22"/>
        </w:rPr>
        <w:t>PZI za novogradnjo dodatnega mostu preko Malega grabna na Barjanski cesti</w:t>
      </w:r>
    </w:p>
    <w:p w:rsidR="00C713D1" w:rsidRPr="00C713D1" w:rsidRDefault="00C713D1" w:rsidP="00E235AE">
      <w:pPr>
        <w:numPr>
          <w:ilvl w:val="0"/>
          <w:numId w:val="37"/>
        </w:numPr>
        <w:ind w:left="1418"/>
        <w:contextualSpacing/>
        <w:jc w:val="both"/>
        <w:rPr>
          <w:i w:val="0"/>
          <w:sz w:val="22"/>
          <w:szCs w:val="22"/>
        </w:rPr>
      </w:pPr>
      <w:r w:rsidRPr="00C713D1">
        <w:rPr>
          <w:i w:val="0"/>
          <w:sz w:val="22"/>
          <w:szCs w:val="22"/>
        </w:rPr>
        <w:t xml:space="preserve">PZI za rekonstrukcijo nadvoza VA0235 nad avtocesto A1, odsek 0017/0617 Ljubljana Barjanska–Ljubljana Vič, </w:t>
      </w:r>
    </w:p>
    <w:p w:rsidR="00C713D1" w:rsidRPr="00C713D1" w:rsidRDefault="00C713D1" w:rsidP="00C713D1">
      <w:pPr>
        <w:ind w:left="1418"/>
        <w:contextualSpacing/>
        <w:jc w:val="both"/>
        <w:rPr>
          <w:i w:val="0"/>
          <w:sz w:val="22"/>
          <w:szCs w:val="22"/>
        </w:rPr>
      </w:pPr>
    </w:p>
    <w:p w:rsidR="00C713D1" w:rsidRPr="00C713D1" w:rsidRDefault="00C713D1" w:rsidP="00C713D1">
      <w:pPr>
        <w:ind w:left="1418" w:hanging="142"/>
        <w:contextualSpacing/>
        <w:jc w:val="both"/>
        <w:rPr>
          <w:i w:val="0"/>
          <w:sz w:val="22"/>
          <w:szCs w:val="22"/>
        </w:rPr>
      </w:pPr>
      <w:r w:rsidRPr="00C713D1">
        <w:rPr>
          <w:i w:val="0"/>
          <w:sz w:val="22"/>
          <w:szCs w:val="22"/>
        </w:rPr>
        <w:t xml:space="preserve">Poleg del, navedenih v prejšnjem odstavku, pogodbena dela obsegajo še: </w:t>
      </w:r>
    </w:p>
    <w:p w:rsidR="00C713D1" w:rsidRPr="00C713D1" w:rsidRDefault="00C713D1" w:rsidP="00E235AE">
      <w:pPr>
        <w:numPr>
          <w:ilvl w:val="0"/>
          <w:numId w:val="37"/>
        </w:numPr>
        <w:ind w:left="1418"/>
        <w:jc w:val="both"/>
        <w:rPr>
          <w:sz w:val="22"/>
          <w:szCs w:val="24"/>
          <w:lang w:eastAsia="en-US"/>
        </w:rPr>
      </w:pPr>
      <w:r w:rsidRPr="00C713D1">
        <w:rPr>
          <w:i w:val="0"/>
          <w:sz w:val="22"/>
          <w:szCs w:val="24"/>
          <w:lang w:eastAsia="en-US"/>
        </w:rPr>
        <w:t xml:space="preserve">pridobitev projektnih in drugih pogojev za </w:t>
      </w:r>
      <w:proofErr w:type="spellStart"/>
      <w:r w:rsidRPr="00C713D1">
        <w:rPr>
          <w:i w:val="0"/>
          <w:sz w:val="22"/>
          <w:szCs w:val="24"/>
          <w:lang w:eastAsia="en-US"/>
        </w:rPr>
        <w:t>rekonstrukcijeo</w:t>
      </w:r>
      <w:proofErr w:type="spellEnd"/>
      <w:r w:rsidRPr="00C713D1">
        <w:rPr>
          <w:i w:val="0"/>
          <w:sz w:val="22"/>
          <w:szCs w:val="24"/>
          <w:lang w:eastAsia="en-US"/>
        </w:rPr>
        <w:t xml:space="preserve"> nadvoza VA0235 nad avtocesto A1, odsek 0017/0617 Ljubljana Barjanska–Ljubljana Vič</w:t>
      </w:r>
    </w:p>
    <w:p w:rsidR="00C713D1" w:rsidRPr="00C713D1" w:rsidRDefault="00C713D1" w:rsidP="00E235AE">
      <w:pPr>
        <w:numPr>
          <w:ilvl w:val="0"/>
          <w:numId w:val="37"/>
        </w:numPr>
        <w:ind w:left="1418"/>
        <w:jc w:val="both"/>
        <w:rPr>
          <w:sz w:val="22"/>
          <w:szCs w:val="24"/>
          <w:lang w:eastAsia="en-US"/>
        </w:rPr>
      </w:pPr>
      <w:r w:rsidRPr="00C713D1">
        <w:rPr>
          <w:i w:val="0"/>
          <w:sz w:val="22"/>
          <w:szCs w:val="24"/>
          <w:lang w:eastAsia="en-US"/>
        </w:rPr>
        <w:t xml:space="preserve">pripravo in vložitev popolne zahtevo za pridobitev mnenj pristojnih </w:t>
      </w:r>
      <w:proofErr w:type="spellStart"/>
      <w:r w:rsidRPr="00C713D1">
        <w:rPr>
          <w:i w:val="0"/>
          <w:sz w:val="22"/>
          <w:szCs w:val="24"/>
          <w:lang w:eastAsia="en-US"/>
        </w:rPr>
        <w:t>mnenjedajalcev</w:t>
      </w:r>
      <w:proofErr w:type="spellEnd"/>
      <w:r w:rsidRPr="00C713D1">
        <w:rPr>
          <w:i w:val="0"/>
          <w:sz w:val="22"/>
          <w:szCs w:val="24"/>
          <w:lang w:eastAsia="en-US"/>
        </w:rPr>
        <w:t xml:space="preserve"> k izdelani    dokumentaciji,</w:t>
      </w:r>
    </w:p>
    <w:p w:rsidR="00C713D1" w:rsidRPr="00C713D1" w:rsidRDefault="00C713D1" w:rsidP="00E235AE">
      <w:pPr>
        <w:numPr>
          <w:ilvl w:val="0"/>
          <w:numId w:val="37"/>
        </w:numPr>
        <w:ind w:left="1418"/>
        <w:jc w:val="both"/>
        <w:rPr>
          <w:sz w:val="22"/>
          <w:szCs w:val="24"/>
          <w:lang w:eastAsia="en-US"/>
        </w:rPr>
      </w:pPr>
      <w:r w:rsidRPr="00C713D1">
        <w:rPr>
          <w:i w:val="0"/>
          <w:sz w:val="22"/>
          <w:szCs w:val="24"/>
          <w:lang w:eastAsia="en-US"/>
        </w:rPr>
        <w:t xml:space="preserve">izdelavo popravkov in dopolnitev projektne dokumentacije po zahtevah </w:t>
      </w:r>
      <w:proofErr w:type="spellStart"/>
      <w:r w:rsidRPr="00C713D1">
        <w:rPr>
          <w:i w:val="0"/>
          <w:sz w:val="22"/>
          <w:szCs w:val="24"/>
          <w:lang w:eastAsia="en-US"/>
        </w:rPr>
        <w:t>mnenjedajalcev</w:t>
      </w:r>
      <w:proofErr w:type="spellEnd"/>
      <w:r w:rsidRPr="00C713D1">
        <w:rPr>
          <w:i w:val="0"/>
          <w:sz w:val="22"/>
          <w:szCs w:val="24"/>
          <w:lang w:eastAsia="en-US"/>
        </w:rPr>
        <w:t>,</w:t>
      </w:r>
    </w:p>
    <w:p w:rsidR="00C713D1" w:rsidRPr="00C713D1" w:rsidRDefault="00C713D1" w:rsidP="00E235AE">
      <w:pPr>
        <w:numPr>
          <w:ilvl w:val="0"/>
          <w:numId w:val="37"/>
        </w:numPr>
        <w:ind w:left="1418"/>
        <w:jc w:val="both"/>
        <w:rPr>
          <w:sz w:val="22"/>
          <w:szCs w:val="24"/>
          <w:lang w:eastAsia="en-US"/>
        </w:rPr>
      </w:pPr>
      <w:r w:rsidRPr="00C713D1">
        <w:rPr>
          <w:i w:val="0"/>
          <w:sz w:val="22"/>
          <w:szCs w:val="24"/>
          <w:lang w:eastAsia="en-US"/>
        </w:rPr>
        <w:t>sodelovanje in udeležbo na koordinacijah pri naročniku,</w:t>
      </w:r>
    </w:p>
    <w:p w:rsidR="00C713D1" w:rsidRPr="00C713D1" w:rsidRDefault="00C713D1" w:rsidP="00E235AE">
      <w:pPr>
        <w:numPr>
          <w:ilvl w:val="0"/>
          <w:numId w:val="37"/>
        </w:numPr>
        <w:ind w:left="1418"/>
        <w:jc w:val="both"/>
        <w:rPr>
          <w:sz w:val="22"/>
          <w:szCs w:val="24"/>
          <w:lang w:eastAsia="en-US"/>
        </w:rPr>
      </w:pPr>
      <w:r w:rsidRPr="00C713D1">
        <w:rPr>
          <w:i w:val="0"/>
          <w:sz w:val="22"/>
          <w:szCs w:val="24"/>
          <w:lang w:eastAsia="en-US"/>
        </w:rPr>
        <w:t>sodelovanje pri pripravi pisnih odgovorov, ki se nanašajo na vprašanja v zvezi s projektno dokumentacijo (risbe in popisi)  v postopku javnega naročila za izbiro izvajalca gradnje.</w:t>
      </w:r>
    </w:p>
    <w:p w:rsidR="00C713D1" w:rsidRPr="00C713D1" w:rsidRDefault="00C713D1" w:rsidP="00C713D1">
      <w:pPr>
        <w:ind w:left="1418"/>
        <w:jc w:val="both"/>
        <w:rPr>
          <w:i w:val="0"/>
          <w:sz w:val="20"/>
        </w:rPr>
      </w:pPr>
    </w:p>
    <w:p w:rsidR="00C713D1" w:rsidRPr="00C713D1" w:rsidRDefault="00C713D1" w:rsidP="00C713D1">
      <w:pPr>
        <w:spacing w:after="160" w:line="256" w:lineRule="auto"/>
        <w:ind w:left="1418"/>
        <w:jc w:val="both"/>
        <w:rPr>
          <w:i w:val="0"/>
          <w:sz w:val="22"/>
          <w:szCs w:val="22"/>
        </w:rPr>
      </w:pPr>
      <w:r w:rsidRPr="00C713D1">
        <w:rPr>
          <w:i w:val="0"/>
          <w:sz w:val="22"/>
          <w:szCs w:val="22"/>
        </w:rPr>
        <w:t>Izvajalec se obvezuje, da bo izvršil pogodbena dela v skladu in v obsegu z naslednjimi dokumenti, ki so priloga in sestavni del te pogodbe:</w:t>
      </w:r>
    </w:p>
    <w:p w:rsidR="00C713D1" w:rsidRPr="00C713D1" w:rsidRDefault="00C713D1" w:rsidP="00E235AE">
      <w:pPr>
        <w:numPr>
          <w:ilvl w:val="0"/>
          <w:numId w:val="32"/>
        </w:numPr>
        <w:spacing w:after="160" w:line="256" w:lineRule="auto"/>
        <w:ind w:left="1843"/>
        <w:contextualSpacing/>
        <w:jc w:val="both"/>
        <w:rPr>
          <w:i w:val="0"/>
          <w:sz w:val="22"/>
          <w:szCs w:val="22"/>
        </w:rPr>
      </w:pPr>
      <w:r w:rsidRPr="00C713D1">
        <w:rPr>
          <w:i w:val="0"/>
          <w:sz w:val="22"/>
          <w:szCs w:val="22"/>
        </w:rPr>
        <w:t xml:space="preserve">razpisno dokumentacijo naročnika, št. 430-1308/2023-……z dne ……….….; </w:t>
      </w:r>
    </w:p>
    <w:p w:rsidR="00C713D1" w:rsidRPr="00C713D1" w:rsidRDefault="00C713D1" w:rsidP="00E235AE">
      <w:pPr>
        <w:numPr>
          <w:ilvl w:val="0"/>
          <w:numId w:val="32"/>
        </w:numPr>
        <w:spacing w:after="160" w:line="256" w:lineRule="auto"/>
        <w:ind w:left="1843"/>
        <w:contextualSpacing/>
        <w:jc w:val="both"/>
        <w:rPr>
          <w:i w:val="0"/>
          <w:sz w:val="22"/>
          <w:szCs w:val="22"/>
        </w:rPr>
      </w:pPr>
      <w:r w:rsidRPr="00C713D1">
        <w:rPr>
          <w:i w:val="0"/>
          <w:sz w:val="22"/>
          <w:szCs w:val="22"/>
        </w:rPr>
        <w:t>ponudbo izvajalca št. ………… z dne ……………… in končno ponudbo dogovorjeno na pogajanjih dne …………….;</w:t>
      </w:r>
    </w:p>
    <w:p w:rsidR="00C713D1" w:rsidRPr="00C713D1" w:rsidRDefault="00C713D1" w:rsidP="00E235AE">
      <w:pPr>
        <w:numPr>
          <w:ilvl w:val="0"/>
          <w:numId w:val="32"/>
        </w:numPr>
        <w:spacing w:after="160" w:line="256" w:lineRule="auto"/>
        <w:ind w:left="1843"/>
        <w:contextualSpacing/>
        <w:jc w:val="both"/>
        <w:rPr>
          <w:i w:val="0"/>
          <w:sz w:val="22"/>
          <w:szCs w:val="22"/>
        </w:rPr>
      </w:pPr>
      <w:r w:rsidRPr="00C713D1">
        <w:rPr>
          <w:i w:val="0"/>
          <w:sz w:val="22"/>
          <w:szCs w:val="22"/>
        </w:rPr>
        <w:t>Dokumentacijo:</w:t>
      </w:r>
    </w:p>
    <w:p w:rsidR="00C713D1" w:rsidRPr="00C713D1" w:rsidRDefault="00C713D1" w:rsidP="00E235AE">
      <w:pPr>
        <w:numPr>
          <w:ilvl w:val="0"/>
          <w:numId w:val="33"/>
        </w:numPr>
        <w:spacing w:after="160" w:line="256" w:lineRule="auto"/>
        <w:ind w:left="2268"/>
        <w:contextualSpacing/>
        <w:jc w:val="both"/>
        <w:rPr>
          <w:i w:val="0"/>
          <w:sz w:val="22"/>
          <w:szCs w:val="22"/>
        </w:rPr>
      </w:pPr>
      <w:r w:rsidRPr="00C713D1">
        <w:rPr>
          <w:i w:val="0"/>
          <w:sz w:val="22"/>
          <w:szCs w:val="22"/>
        </w:rPr>
        <w:t xml:space="preserve">IZP Rekonstrukcije obstoječega mostu in novogradnja dodatnega mostu preko Malega grabna na Barjanski cesti št. 5/2022, maj 2022, ki jo je izdelal </w:t>
      </w:r>
      <w:proofErr w:type="spellStart"/>
      <w:r w:rsidRPr="00C713D1">
        <w:rPr>
          <w:i w:val="0"/>
          <w:sz w:val="22"/>
          <w:szCs w:val="22"/>
        </w:rPr>
        <w:t>Promico</w:t>
      </w:r>
      <w:proofErr w:type="spellEnd"/>
      <w:r w:rsidRPr="00C713D1">
        <w:rPr>
          <w:i w:val="0"/>
          <w:sz w:val="22"/>
          <w:szCs w:val="22"/>
        </w:rPr>
        <w:t xml:space="preserve"> d.o.o., Ljubljana;</w:t>
      </w:r>
    </w:p>
    <w:p w:rsidR="00C713D1" w:rsidRPr="00C713D1" w:rsidRDefault="00C713D1" w:rsidP="00E235AE">
      <w:pPr>
        <w:numPr>
          <w:ilvl w:val="0"/>
          <w:numId w:val="33"/>
        </w:numPr>
        <w:spacing w:after="160" w:line="256" w:lineRule="auto"/>
        <w:ind w:left="2268"/>
        <w:contextualSpacing/>
        <w:jc w:val="both"/>
        <w:rPr>
          <w:i w:val="0"/>
          <w:sz w:val="22"/>
          <w:szCs w:val="22"/>
        </w:rPr>
      </w:pPr>
      <w:r w:rsidRPr="00C713D1">
        <w:rPr>
          <w:i w:val="0"/>
          <w:sz w:val="22"/>
          <w:szCs w:val="22"/>
        </w:rPr>
        <w:t>GG Elaborat</w:t>
      </w:r>
    </w:p>
    <w:p w:rsidR="00C713D1" w:rsidRPr="00C713D1" w:rsidRDefault="00C713D1" w:rsidP="00E235AE">
      <w:pPr>
        <w:numPr>
          <w:ilvl w:val="0"/>
          <w:numId w:val="33"/>
        </w:numPr>
        <w:spacing w:after="160" w:line="256" w:lineRule="auto"/>
        <w:ind w:left="2268"/>
        <w:contextualSpacing/>
        <w:jc w:val="both"/>
        <w:rPr>
          <w:i w:val="0"/>
          <w:sz w:val="22"/>
          <w:szCs w:val="22"/>
        </w:rPr>
      </w:pPr>
      <w:r w:rsidRPr="00C713D1">
        <w:rPr>
          <w:i w:val="0"/>
          <w:sz w:val="22"/>
          <w:szCs w:val="22"/>
        </w:rPr>
        <w:t>Projektno nalogo za izdelavo PZI projektne dokumentacije za rekonstrukcijo nadvoza VA0235 nad avtocesto A1, odsek 0017/0617 Ljubljana Barjanska–Ljubljana Vič;</w:t>
      </w:r>
    </w:p>
    <w:p w:rsidR="00C713D1" w:rsidRPr="00C713D1" w:rsidRDefault="00C713D1" w:rsidP="00E235AE">
      <w:pPr>
        <w:numPr>
          <w:ilvl w:val="0"/>
          <w:numId w:val="32"/>
        </w:numPr>
        <w:spacing w:after="160" w:line="256" w:lineRule="auto"/>
        <w:ind w:left="1985"/>
        <w:contextualSpacing/>
        <w:jc w:val="both"/>
        <w:rPr>
          <w:i w:val="0"/>
          <w:sz w:val="22"/>
          <w:szCs w:val="22"/>
        </w:rPr>
      </w:pPr>
      <w:r w:rsidRPr="00C713D1">
        <w:rPr>
          <w:i w:val="0"/>
          <w:sz w:val="22"/>
          <w:szCs w:val="22"/>
        </w:rPr>
        <w:t xml:space="preserve">mnenji pristojnih </w:t>
      </w:r>
      <w:proofErr w:type="spellStart"/>
      <w:r w:rsidRPr="00C713D1">
        <w:rPr>
          <w:i w:val="0"/>
          <w:sz w:val="22"/>
          <w:szCs w:val="22"/>
        </w:rPr>
        <w:t>mnenjedajalcev</w:t>
      </w:r>
      <w:proofErr w:type="spellEnd"/>
      <w:r w:rsidRPr="00C713D1">
        <w:rPr>
          <w:i w:val="0"/>
          <w:sz w:val="22"/>
          <w:szCs w:val="22"/>
        </w:rPr>
        <w:t>;</w:t>
      </w:r>
    </w:p>
    <w:p w:rsidR="00C713D1" w:rsidRPr="00C713D1" w:rsidRDefault="00C713D1" w:rsidP="00E235AE">
      <w:pPr>
        <w:numPr>
          <w:ilvl w:val="0"/>
          <w:numId w:val="32"/>
        </w:numPr>
        <w:spacing w:after="160" w:line="256" w:lineRule="auto"/>
        <w:ind w:left="1985"/>
        <w:jc w:val="both"/>
        <w:rPr>
          <w:i w:val="0"/>
          <w:sz w:val="22"/>
          <w:szCs w:val="22"/>
        </w:rPr>
      </w:pPr>
      <w:r w:rsidRPr="00C713D1">
        <w:rPr>
          <w:i w:val="0"/>
          <w:sz w:val="22"/>
          <w:szCs w:val="22"/>
        </w:rPr>
        <w:t xml:space="preserve">terminskim planom izvedbe pogodbenih del. </w:t>
      </w:r>
    </w:p>
    <w:p w:rsidR="00C713D1" w:rsidRPr="00C713D1" w:rsidRDefault="00C713D1" w:rsidP="00C713D1">
      <w:pPr>
        <w:ind w:left="1134"/>
        <w:jc w:val="both"/>
        <w:rPr>
          <w:sz w:val="22"/>
          <w:szCs w:val="24"/>
          <w:lang w:eastAsia="en-US"/>
        </w:rPr>
      </w:pPr>
      <w:r w:rsidRPr="00C713D1">
        <w:rPr>
          <w:i w:val="0"/>
          <w:sz w:val="22"/>
          <w:szCs w:val="24"/>
          <w:lang w:eastAsia="en-US"/>
        </w:rPr>
        <w:t>Projektna dokumentacija, ki je predmet te pogodbe mora biti izdelana skladno z veljavnimi predpisi in standardi in v obsegu, ki omogoča izvedbo javnega naročila za izbor izvajalca  gradnje.</w:t>
      </w:r>
    </w:p>
    <w:p w:rsidR="00C713D1" w:rsidRPr="00C713D1" w:rsidRDefault="00C713D1" w:rsidP="00C713D1">
      <w:pPr>
        <w:ind w:left="1134"/>
        <w:rPr>
          <w:sz w:val="22"/>
          <w:szCs w:val="22"/>
        </w:rPr>
      </w:pPr>
    </w:p>
    <w:p w:rsidR="00C713D1" w:rsidRPr="00C713D1" w:rsidRDefault="00C713D1" w:rsidP="00C713D1">
      <w:pPr>
        <w:ind w:left="1134"/>
        <w:rPr>
          <w:sz w:val="22"/>
          <w:szCs w:val="22"/>
        </w:rPr>
      </w:pPr>
    </w:p>
    <w:p w:rsidR="00C713D1" w:rsidRPr="00C713D1" w:rsidRDefault="00C713D1" w:rsidP="00C713D1">
      <w:pPr>
        <w:ind w:left="1134"/>
        <w:jc w:val="both"/>
        <w:rPr>
          <w:b/>
          <w:i w:val="0"/>
          <w:color w:val="000000"/>
          <w:sz w:val="22"/>
          <w:szCs w:val="22"/>
        </w:rPr>
      </w:pPr>
      <w:r w:rsidRPr="00C713D1">
        <w:rPr>
          <w:b/>
          <w:i w:val="0"/>
          <w:color w:val="000000"/>
          <w:sz w:val="22"/>
          <w:szCs w:val="22"/>
        </w:rPr>
        <w:t>Pogodbena cena</w:t>
      </w:r>
    </w:p>
    <w:p w:rsidR="00C713D1" w:rsidRPr="00C713D1" w:rsidRDefault="00C713D1" w:rsidP="00E235AE">
      <w:pPr>
        <w:numPr>
          <w:ilvl w:val="0"/>
          <w:numId w:val="30"/>
        </w:numPr>
        <w:ind w:left="1134"/>
        <w:jc w:val="center"/>
        <w:rPr>
          <w:i w:val="0"/>
          <w:color w:val="000000"/>
          <w:sz w:val="22"/>
          <w:szCs w:val="22"/>
        </w:rPr>
      </w:pPr>
      <w:r w:rsidRPr="00C713D1">
        <w:rPr>
          <w:i w:val="0"/>
          <w:color w:val="000000"/>
          <w:sz w:val="22"/>
          <w:szCs w:val="22"/>
        </w:rPr>
        <w:t>člen</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r w:rsidRPr="00C713D1">
        <w:rPr>
          <w:i w:val="0"/>
          <w:color w:val="000000"/>
          <w:sz w:val="22"/>
          <w:szCs w:val="22"/>
        </w:rPr>
        <w:t>Cena pogodbenih del je določena na podlagi izvajalčevega ponudbenega predračuna št. ………….. z dne ………… in znaša::</w:t>
      </w:r>
    </w:p>
    <w:tbl>
      <w:tblPr>
        <w:tblStyle w:val="Tabelamrea"/>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262"/>
        <w:gridCol w:w="1276"/>
        <w:gridCol w:w="1825"/>
        <w:gridCol w:w="426"/>
      </w:tblGrid>
      <w:tr w:rsidR="00C713D1" w:rsidRPr="00C713D1" w:rsidTr="00C713D1">
        <w:trPr>
          <w:gridAfter w:val="1"/>
          <w:wAfter w:w="426" w:type="dxa"/>
        </w:trPr>
        <w:tc>
          <w:tcPr>
            <w:tcW w:w="6538" w:type="dxa"/>
            <w:gridSpan w:val="2"/>
            <w:hideMark/>
          </w:tcPr>
          <w:p w:rsidR="00C713D1" w:rsidRPr="00C713D1" w:rsidRDefault="00C713D1" w:rsidP="00C713D1">
            <w:pPr>
              <w:ind w:left="1134"/>
              <w:jc w:val="both"/>
              <w:rPr>
                <w:i w:val="0"/>
                <w:sz w:val="22"/>
                <w:szCs w:val="22"/>
              </w:rPr>
            </w:pPr>
            <w:r w:rsidRPr="00C713D1">
              <w:rPr>
                <w:i w:val="0"/>
                <w:sz w:val="22"/>
                <w:szCs w:val="22"/>
              </w:rPr>
              <w:t xml:space="preserve">PZI Rekonstrukcije obstoječega mostu preko Malega grabna na Barjanski cesti                                                                                                           </w:t>
            </w:r>
          </w:p>
        </w:tc>
        <w:tc>
          <w:tcPr>
            <w:tcW w:w="3101" w:type="dxa"/>
            <w:gridSpan w:val="2"/>
          </w:tcPr>
          <w:p w:rsidR="00C713D1" w:rsidRPr="00C713D1" w:rsidRDefault="00C713D1" w:rsidP="00C713D1">
            <w:pPr>
              <w:ind w:left="1134"/>
              <w:jc w:val="both"/>
              <w:rPr>
                <w:i w:val="0"/>
                <w:sz w:val="22"/>
                <w:szCs w:val="22"/>
              </w:rPr>
            </w:pPr>
          </w:p>
        </w:tc>
      </w:tr>
      <w:tr w:rsidR="00C713D1" w:rsidRPr="00C713D1" w:rsidTr="00C713D1">
        <w:trPr>
          <w:gridAfter w:val="1"/>
          <w:wAfter w:w="426" w:type="dxa"/>
        </w:trPr>
        <w:tc>
          <w:tcPr>
            <w:tcW w:w="6538" w:type="dxa"/>
            <w:gridSpan w:val="2"/>
            <w:hideMark/>
          </w:tcPr>
          <w:p w:rsidR="00C713D1" w:rsidRPr="00C713D1" w:rsidRDefault="00C713D1" w:rsidP="00C713D1">
            <w:pPr>
              <w:ind w:left="1134"/>
              <w:jc w:val="both"/>
              <w:rPr>
                <w:i w:val="0"/>
                <w:sz w:val="22"/>
                <w:szCs w:val="22"/>
              </w:rPr>
            </w:pPr>
            <w:r w:rsidRPr="00C713D1">
              <w:rPr>
                <w:i w:val="0"/>
                <w:sz w:val="22"/>
                <w:szCs w:val="22"/>
              </w:rPr>
              <w:t>PZI novogradnje dodatnega mostu preko Malega grabna na Barjanski cesti</w:t>
            </w:r>
          </w:p>
        </w:tc>
        <w:tc>
          <w:tcPr>
            <w:tcW w:w="3101" w:type="dxa"/>
            <w:gridSpan w:val="2"/>
          </w:tcPr>
          <w:p w:rsidR="00C713D1" w:rsidRPr="00C713D1" w:rsidRDefault="00C713D1" w:rsidP="00C713D1">
            <w:pPr>
              <w:ind w:left="1134"/>
              <w:jc w:val="both"/>
              <w:rPr>
                <w:i w:val="0"/>
                <w:sz w:val="22"/>
                <w:szCs w:val="22"/>
              </w:rPr>
            </w:pPr>
          </w:p>
        </w:tc>
      </w:tr>
      <w:tr w:rsidR="00C713D1" w:rsidRPr="00C713D1" w:rsidTr="00C713D1">
        <w:trPr>
          <w:gridAfter w:val="1"/>
          <w:wAfter w:w="426" w:type="dxa"/>
        </w:trPr>
        <w:tc>
          <w:tcPr>
            <w:tcW w:w="6538" w:type="dxa"/>
            <w:gridSpan w:val="2"/>
            <w:hideMark/>
          </w:tcPr>
          <w:p w:rsidR="00C713D1" w:rsidRPr="00C713D1" w:rsidRDefault="00C713D1" w:rsidP="00C713D1">
            <w:pPr>
              <w:ind w:left="1134"/>
              <w:jc w:val="both"/>
              <w:rPr>
                <w:i w:val="0"/>
                <w:sz w:val="22"/>
                <w:szCs w:val="22"/>
              </w:rPr>
            </w:pPr>
            <w:r w:rsidRPr="00C713D1">
              <w:rPr>
                <w:i w:val="0"/>
                <w:sz w:val="22"/>
                <w:szCs w:val="22"/>
              </w:rPr>
              <w:t>PZI rekonstrukcije nadvoza VA0235 nad avtocesto A1, odsek 0017/0617 Ljubljana Barjanska–Ljubljana Vič</w:t>
            </w:r>
          </w:p>
        </w:tc>
        <w:tc>
          <w:tcPr>
            <w:tcW w:w="3101" w:type="dxa"/>
            <w:gridSpan w:val="2"/>
          </w:tcPr>
          <w:p w:rsidR="00C713D1" w:rsidRPr="00C713D1" w:rsidRDefault="00C713D1" w:rsidP="00C713D1">
            <w:pPr>
              <w:ind w:left="1134"/>
              <w:jc w:val="both"/>
              <w:rPr>
                <w:i w:val="0"/>
                <w:sz w:val="22"/>
                <w:szCs w:val="22"/>
              </w:rPr>
            </w:pPr>
          </w:p>
        </w:tc>
      </w:tr>
      <w:tr w:rsidR="00C713D1" w:rsidRPr="00C713D1" w:rsidTr="00C713D1">
        <w:trPr>
          <w:gridBefore w:val="1"/>
          <w:wBefore w:w="1276" w:type="dxa"/>
        </w:trPr>
        <w:tc>
          <w:tcPr>
            <w:tcW w:w="6538" w:type="dxa"/>
            <w:gridSpan w:val="2"/>
            <w:tcBorders>
              <w:top w:val="nil"/>
              <w:left w:val="nil"/>
              <w:bottom w:val="single" w:sz="4" w:space="0" w:color="auto"/>
              <w:right w:val="nil"/>
            </w:tcBorders>
            <w:hideMark/>
          </w:tcPr>
          <w:p w:rsidR="00C713D1" w:rsidRPr="00C713D1" w:rsidRDefault="00C713D1" w:rsidP="00C713D1">
            <w:pPr>
              <w:ind w:left="-104"/>
              <w:rPr>
                <w:i w:val="0"/>
                <w:color w:val="000000"/>
                <w:sz w:val="22"/>
                <w:szCs w:val="22"/>
              </w:rPr>
            </w:pPr>
            <w:r w:rsidRPr="00C713D1">
              <w:rPr>
                <w:i w:val="0"/>
                <w:color w:val="000000"/>
                <w:sz w:val="22"/>
                <w:szCs w:val="22"/>
              </w:rPr>
              <w:t>Pridobitev vseh mnenj</w:t>
            </w:r>
          </w:p>
        </w:tc>
        <w:tc>
          <w:tcPr>
            <w:tcW w:w="2251" w:type="dxa"/>
            <w:gridSpan w:val="2"/>
            <w:tcBorders>
              <w:top w:val="nil"/>
              <w:left w:val="nil"/>
              <w:bottom w:val="single" w:sz="4" w:space="0" w:color="auto"/>
              <w:right w:val="nil"/>
            </w:tcBorders>
          </w:tcPr>
          <w:p w:rsidR="00C713D1" w:rsidRPr="00C713D1" w:rsidRDefault="00C713D1" w:rsidP="00C713D1">
            <w:pPr>
              <w:ind w:left="1134"/>
              <w:jc w:val="both"/>
              <w:rPr>
                <w:i w:val="0"/>
                <w:color w:val="000000"/>
                <w:sz w:val="22"/>
                <w:szCs w:val="22"/>
              </w:rPr>
            </w:pPr>
          </w:p>
        </w:tc>
      </w:tr>
      <w:tr w:rsidR="00C713D1" w:rsidRPr="00C713D1" w:rsidTr="00C713D1">
        <w:trPr>
          <w:gridBefore w:val="1"/>
          <w:wBefore w:w="1276" w:type="dxa"/>
        </w:trPr>
        <w:tc>
          <w:tcPr>
            <w:tcW w:w="6538" w:type="dxa"/>
            <w:gridSpan w:val="2"/>
            <w:tcBorders>
              <w:top w:val="single" w:sz="4" w:space="0" w:color="auto"/>
              <w:left w:val="nil"/>
              <w:bottom w:val="nil"/>
              <w:right w:val="nil"/>
            </w:tcBorders>
            <w:hideMark/>
          </w:tcPr>
          <w:p w:rsidR="00C713D1" w:rsidRPr="00C713D1" w:rsidRDefault="00C713D1" w:rsidP="00C713D1">
            <w:pPr>
              <w:ind w:left="-104"/>
              <w:rPr>
                <w:i w:val="0"/>
                <w:color w:val="000000"/>
                <w:sz w:val="22"/>
                <w:szCs w:val="22"/>
              </w:rPr>
            </w:pPr>
            <w:r w:rsidRPr="00C713D1">
              <w:rPr>
                <w:i w:val="0"/>
                <w:color w:val="000000"/>
                <w:sz w:val="22"/>
                <w:szCs w:val="22"/>
              </w:rPr>
              <w:t>Vrednost pogodbenih del:</w:t>
            </w:r>
          </w:p>
        </w:tc>
        <w:tc>
          <w:tcPr>
            <w:tcW w:w="2251" w:type="dxa"/>
            <w:gridSpan w:val="2"/>
            <w:tcBorders>
              <w:top w:val="single" w:sz="4" w:space="0" w:color="auto"/>
              <w:left w:val="nil"/>
              <w:bottom w:val="nil"/>
              <w:right w:val="nil"/>
            </w:tcBorders>
          </w:tcPr>
          <w:p w:rsidR="00C713D1" w:rsidRPr="00C713D1" w:rsidRDefault="00C713D1" w:rsidP="00C713D1">
            <w:pPr>
              <w:ind w:left="1134"/>
              <w:jc w:val="both"/>
              <w:rPr>
                <w:i w:val="0"/>
                <w:color w:val="000000"/>
                <w:sz w:val="22"/>
                <w:szCs w:val="22"/>
              </w:rPr>
            </w:pPr>
          </w:p>
        </w:tc>
      </w:tr>
      <w:tr w:rsidR="00C713D1" w:rsidRPr="00C713D1" w:rsidTr="00C713D1">
        <w:trPr>
          <w:gridBefore w:val="1"/>
          <w:wBefore w:w="1276" w:type="dxa"/>
        </w:trPr>
        <w:tc>
          <w:tcPr>
            <w:tcW w:w="6538" w:type="dxa"/>
            <w:gridSpan w:val="2"/>
            <w:tcBorders>
              <w:top w:val="nil"/>
              <w:left w:val="nil"/>
              <w:bottom w:val="single" w:sz="4" w:space="0" w:color="auto"/>
              <w:right w:val="nil"/>
            </w:tcBorders>
            <w:hideMark/>
          </w:tcPr>
          <w:p w:rsidR="00C713D1" w:rsidRPr="00C713D1" w:rsidRDefault="00C713D1" w:rsidP="00C713D1">
            <w:pPr>
              <w:ind w:left="-104"/>
              <w:rPr>
                <w:i w:val="0"/>
                <w:color w:val="000000"/>
                <w:sz w:val="22"/>
                <w:szCs w:val="22"/>
                <w:u w:val="single"/>
              </w:rPr>
            </w:pPr>
            <w:r w:rsidRPr="00C713D1">
              <w:rPr>
                <w:i w:val="0"/>
                <w:color w:val="000000"/>
                <w:sz w:val="22"/>
                <w:szCs w:val="22"/>
                <w:u w:val="single"/>
              </w:rPr>
              <w:t>Popust _</w:t>
            </w:r>
            <w:r w:rsidRPr="00C713D1">
              <w:rPr>
                <w:i w:val="0"/>
                <w:color w:val="000000"/>
                <w:sz w:val="22"/>
                <w:szCs w:val="22"/>
                <w:u w:val="single"/>
              </w:rPr>
              <w:softHyphen/>
              <w:t>%</w:t>
            </w:r>
          </w:p>
        </w:tc>
        <w:tc>
          <w:tcPr>
            <w:tcW w:w="2251" w:type="dxa"/>
            <w:gridSpan w:val="2"/>
            <w:tcBorders>
              <w:top w:val="nil"/>
              <w:left w:val="nil"/>
              <w:bottom w:val="single" w:sz="4" w:space="0" w:color="auto"/>
              <w:right w:val="nil"/>
            </w:tcBorders>
          </w:tcPr>
          <w:p w:rsidR="00C713D1" w:rsidRPr="00C713D1" w:rsidRDefault="00C713D1" w:rsidP="00C713D1">
            <w:pPr>
              <w:ind w:left="1134"/>
              <w:jc w:val="both"/>
              <w:rPr>
                <w:i w:val="0"/>
                <w:color w:val="000000"/>
                <w:sz w:val="22"/>
                <w:szCs w:val="22"/>
                <w:u w:val="single"/>
              </w:rPr>
            </w:pPr>
          </w:p>
        </w:tc>
      </w:tr>
      <w:tr w:rsidR="00C713D1" w:rsidRPr="00C713D1" w:rsidTr="00C713D1">
        <w:trPr>
          <w:gridBefore w:val="1"/>
          <w:wBefore w:w="1276" w:type="dxa"/>
        </w:trPr>
        <w:tc>
          <w:tcPr>
            <w:tcW w:w="6538" w:type="dxa"/>
            <w:gridSpan w:val="2"/>
            <w:tcBorders>
              <w:top w:val="single" w:sz="4" w:space="0" w:color="auto"/>
              <w:left w:val="nil"/>
              <w:bottom w:val="nil"/>
              <w:right w:val="nil"/>
            </w:tcBorders>
            <w:hideMark/>
          </w:tcPr>
          <w:p w:rsidR="00C713D1" w:rsidRPr="00C713D1" w:rsidRDefault="00C713D1" w:rsidP="00C713D1">
            <w:pPr>
              <w:ind w:left="-104"/>
              <w:rPr>
                <w:i w:val="0"/>
                <w:color w:val="000000"/>
                <w:sz w:val="22"/>
                <w:szCs w:val="22"/>
              </w:rPr>
            </w:pPr>
            <w:r w:rsidRPr="00C713D1">
              <w:rPr>
                <w:i w:val="0"/>
                <w:color w:val="000000"/>
                <w:sz w:val="22"/>
                <w:szCs w:val="22"/>
              </w:rPr>
              <w:t>SKUPAJ brez DDV</w:t>
            </w:r>
          </w:p>
        </w:tc>
        <w:tc>
          <w:tcPr>
            <w:tcW w:w="2251" w:type="dxa"/>
            <w:gridSpan w:val="2"/>
            <w:tcBorders>
              <w:top w:val="single" w:sz="4" w:space="0" w:color="auto"/>
              <w:left w:val="nil"/>
              <w:bottom w:val="nil"/>
              <w:right w:val="nil"/>
            </w:tcBorders>
          </w:tcPr>
          <w:p w:rsidR="00C713D1" w:rsidRPr="00C713D1" w:rsidRDefault="00C713D1" w:rsidP="00C713D1">
            <w:pPr>
              <w:ind w:left="1134"/>
              <w:jc w:val="both"/>
              <w:rPr>
                <w:i w:val="0"/>
                <w:color w:val="000000"/>
                <w:sz w:val="22"/>
                <w:szCs w:val="22"/>
              </w:rPr>
            </w:pPr>
          </w:p>
        </w:tc>
      </w:tr>
      <w:tr w:rsidR="00C713D1" w:rsidRPr="00C713D1" w:rsidTr="00C713D1">
        <w:trPr>
          <w:gridBefore w:val="1"/>
          <w:wBefore w:w="1276" w:type="dxa"/>
        </w:trPr>
        <w:tc>
          <w:tcPr>
            <w:tcW w:w="6538" w:type="dxa"/>
            <w:gridSpan w:val="2"/>
            <w:tcBorders>
              <w:top w:val="nil"/>
              <w:left w:val="nil"/>
              <w:bottom w:val="single" w:sz="4" w:space="0" w:color="auto"/>
              <w:right w:val="nil"/>
            </w:tcBorders>
            <w:hideMark/>
          </w:tcPr>
          <w:p w:rsidR="00C713D1" w:rsidRPr="00C713D1" w:rsidRDefault="00C713D1" w:rsidP="00C713D1">
            <w:pPr>
              <w:ind w:left="-104"/>
              <w:rPr>
                <w:i w:val="0"/>
                <w:color w:val="000000"/>
                <w:sz w:val="22"/>
                <w:szCs w:val="22"/>
                <w:u w:val="single"/>
              </w:rPr>
            </w:pPr>
            <w:r w:rsidRPr="00C713D1">
              <w:rPr>
                <w:i w:val="0"/>
                <w:color w:val="000000"/>
                <w:sz w:val="22"/>
                <w:szCs w:val="22"/>
                <w:u w:val="single"/>
              </w:rPr>
              <w:t>DDV</w:t>
            </w:r>
          </w:p>
        </w:tc>
        <w:tc>
          <w:tcPr>
            <w:tcW w:w="2251" w:type="dxa"/>
            <w:gridSpan w:val="2"/>
            <w:tcBorders>
              <w:top w:val="nil"/>
              <w:left w:val="nil"/>
              <w:bottom w:val="single" w:sz="4" w:space="0" w:color="auto"/>
              <w:right w:val="nil"/>
            </w:tcBorders>
          </w:tcPr>
          <w:p w:rsidR="00C713D1" w:rsidRPr="00C713D1" w:rsidRDefault="00C713D1" w:rsidP="00C713D1">
            <w:pPr>
              <w:ind w:left="1134"/>
              <w:jc w:val="both"/>
              <w:rPr>
                <w:i w:val="0"/>
                <w:color w:val="000000"/>
                <w:sz w:val="22"/>
                <w:szCs w:val="22"/>
                <w:u w:val="single"/>
              </w:rPr>
            </w:pPr>
          </w:p>
        </w:tc>
      </w:tr>
      <w:tr w:rsidR="00C713D1" w:rsidRPr="00C713D1" w:rsidTr="00C713D1">
        <w:trPr>
          <w:gridBefore w:val="1"/>
          <w:wBefore w:w="1276" w:type="dxa"/>
        </w:trPr>
        <w:tc>
          <w:tcPr>
            <w:tcW w:w="6538" w:type="dxa"/>
            <w:gridSpan w:val="2"/>
            <w:tcBorders>
              <w:top w:val="single" w:sz="4" w:space="0" w:color="auto"/>
              <w:left w:val="nil"/>
              <w:bottom w:val="nil"/>
              <w:right w:val="nil"/>
            </w:tcBorders>
            <w:hideMark/>
          </w:tcPr>
          <w:p w:rsidR="00C713D1" w:rsidRPr="00C713D1" w:rsidRDefault="00C713D1" w:rsidP="00C713D1">
            <w:pPr>
              <w:ind w:left="-104"/>
              <w:rPr>
                <w:b/>
                <w:i w:val="0"/>
                <w:color w:val="000000"/>
                <w:szCs w:val="24"/>
              </w:rPr>
            </w:pPr>
            <w:r w:rsidRPr="00C713D1">
              <w:rPr>
                <w:b/>
                <w:i w:val="0"/>
                <w:color w:val="000000"/>
                <w:szCs w:val="24"/>
              </w:rPr>
              <w:t>SKUPAJ Z DDV</w:t>
            </w:r>
          </w:p>
        </w:tc>
        <w:tc>
          <w:tcPr>
            <w:tcW w:w="2251" w:type="dxa"/>
            <w:gridSpan w:val="2"/>
            <w:tcBorders>
              <w:top w:val="single" w:sz="4" w:space="0" w:color="auto"/>
              <w:left w:val="nil"/>
              <w:bottom w:val="nil"/>
              <w:right w:val="nil"/>
            </w:tcBorders>
          </w:tcPr>
          <w:p w:rsidR="00C713D1" w:rsidRPr="00C713D1" w:rsidRDefault="00C713D1" w:rsidP="00C713D1">
            <w:pPr>
              <w:ind w:left="1134"/>
              <w:jc w:val="both"/>
              <w:rPr>
                <w:b/>
                <w:i w:val="0"/>
                <w:color w:val="000000"/>
                <w:szCs w:val="24"/>
              </w:rPr>
            </w:pPr>
          </w:p>
        </w:tc>
      </w:tr>
    </w:tbl>
    <w:p w:rsidR="00C713D1" w:rsidRPr="00C713D1" w:rsidRDefault="00C713D1" w:rsidP="00C713D1">
      <w:pPr>
        <w:ind w:left="1134"/>
        <w:jc w:val="both"/>
        <w:rPr>
          <w:i w:val="0"/>
          <w:color w:val="000000"/>
          <w:sz w:val="22"/>
          <w:szCs w:val="22"/>
        </w:rPr>
      </w:pPr>
      <w:r w:rsidRPr="00C713D1">
        <w:rPr>
          <w:i w:val="0"/>
          <w:color w:val="000000"/>
          <w:sz w:val="22"/>
          <w:szCs w:val="22"/>
        </w:rPr>
        <w:t xml:space="preserve">                                                                                                                                       </w:t>
      </w:r>
    </w:p>
    <w:p w:rsidR="00C713D1" w:rsidRPr="00C713D1" w:rsidRDefault="00C713D1" w:rsidP="00C713D1">
      <w:pPr>
        <w:ind w:left="1134"/>
        <w:jc w:val="both"/>
        <w:rPr>
          <w:i w:val="0"/>
          <w:color w:val="000000"/>
          <w:sz w:val="22"/>
          <w:szCs w:val="22"/>
        </w:rPr>
      </w:pPr>
      <w:r w:rsidRPr="00C713D1">
        <w:rPr>
          <w:i w:val="0"/>
          <w:color w:val="000000"/>
          <w:sz w:val="22"/>
          <w:szCs w:val="22"/>
        </w:rPr>
        <w:t>(z besedo: ------------------------------------------------------- eurov  in --/100)</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r w:rsidRPr="00C713D1">
        <w:rPr>
          <w:i w:val="0"/>
          <w:color w:val="000000"/>
          <w:sz w:val="22"/>
          <w:szCs w:val="22"/>
        </w:rPr>
        <w:t>Cena je fiksna do zaključka vseh pogodbenih del.</w:t>
      </w:r>
    </w:p>
    <w:p w:rsidR="00C713D1" w:rsidRPr="00C713D1" w:rsidRDefault="00C713D1" w:rsidP="00C713D1">
      <w:pPr>
        <w:ind w:left="1134"/>
        <w:jc w:val="both"/>
        <w:rPr>
          <w:i w:val="0"/>
          <w:sz w:val="22"/>
          <w:szCs w:val="22"/>
        </w:rPr>
      </w:pPr>
      <w:r w:rsidRPr="00C713D1">
        <w:rPr>
          <w:i w:val="0"/>
          <w:sz w:val="22"/>
          <w:szCs w:val="22"/>
        </w:rPr>
        <w:t>V pogodbeno ceno so vključeni tudi:</w:t>
      </w:r>
    </w:p>
    <w:p w:rsidR="00C713D1" w:rsidRPr="00C713D1" w:rsidRDefault="00C713D1" w:rsidP="00E235AE">
      <w:pPr>
        <w:numPr>
          <w:ilvl w:val="0"/>
          <w:numId w:val="34"/>
        </w:numPr>
        <w:ind w:left="1560"/>
        <w:jc w:val="both"/>
        <w:rPr>
          <w:i w:val="0"/>
          <w:sz w:val="22"/>
          <w:szCs w:val="22"/>
        </w:rPr>
      </w:pPr>
      <w:r w:rsidRPr="00C713D1">
        <w:rPr>
          <w:i w:val="0"/>
          <w:sz w:val="22"/>
          <w:szCs w:val="22"/>
        </w:rPr>
        <w:t xml:space="preserve">materialni stroški za 4 (štiri) izvode projektne dokumentacije pisni obliki in 2 (dva) izvoda projektne dokumentacije na elektronskem nosilcu – USB ključ, </w:t>
      </w:r>
    </w:p>
    <w:p w:rsidR="00C713D1" w:rsidRPr="00C713D1" w:rsidRDefault="00C713D1" w:rsidP="00E235AE">
      <w:pPr>
        <w:numPr>
          <w:ilvl w:val="0"/>
          <w:numId w:val="34"/>
        </w:numPr>
        <w:ind w:left="1560"/>
        <w:jc w:val="both"/>
        <w:rPr>
          <w:i w:val="0"/>
          <w:sz w:val="22"/>
          <w:szCs w:val="22"/>
        </w:rPr>
      </w:pPr>
      <w:r w:rsidRPr="00C713D1">
        <w:rPr>
          <w:i w:val="0"/>
          <w:sz w:val="22"/>
          <w:szCs w:val="22"/>
        </w:rPr>
        <w:t>popisi del v formatu .</w:t>
      </w:r>
      <w:proofErr w:type="spellStart"/>
      <w:r w:rsidRPr="00C713D1">
        <w:rPr>
          <w:i w:val="0"/>
          <w:sz w:val="22"/>
          <w:szCs w:val="22"/>
        </w:rPr>
        <w:t>xcl</w:t>
      </w:r>
      <w:proofErr w:type="spellEnd"/>
      <w:r w:rsidRPr="00C713D1">
        <w:rPr>
          <w:i w:val="0"/>
          <w:sz w:val="22"/>
          <w:szCs w:val="22"/>
        </w:rPr>
        <w:t>,</w:t>
      </w:r>
    </w:p>
    <w:p w:rsidR="00C713D1" w:rsidRPr="00C713D1" w:rsidRDefault="00C713D1" w:rsidP="00E235AE">
      <w:pPr>
        <w:numPr>
          <w:ilvl w:val="0"/>
          <w:numId w:val="34"/>
        </w:numPr>
        <w:ind w:left="1560"/>
        <w:jc w:val="both"/>
        <w:rPr>
          <w:i w:val="0"/>
          <w:sz w:val="22"/>
          <w:szCs w:val="22"/>
        </w:rPr>
      </w:pPr>
      <w:r w:rsidRPr="00C713D1">
        <w:rPr>
          <w:i w:val="0"/>
          <w:sz w:val="22"/>
          <w:szCs w:val="22"/>
        </w:rPr>
        <w:t>sodelovanje pri reviziji projektov,</w:t>
      </w:r>
    </w:p>
    <w:p w:rsidR="00C713D1" w:rsidRPr="00C713D1" w:rsidRDefault="00C713D1" w:rsidP="00E235AE">
      <w:pPr>
        <w:numPr>
          <w:ilvl w:val="0"/>
          <w:numId w:val="34"/>
        </w:numPr>
        <w:ind w:left="1560"/>
        <w:jc w:val="both"/>
        <w:rPr>
          <w:i w:val="0"/>
          <w:sz w:val="22"/>
          <w:szCs w:val="22"/>
        </w:rPr>
      </w:pPr>
      <w:r w:rsidRPr="00C713D1">
        <w:rPr>
          <w:i w:val="0"/>
          <w:sz w:val="22"/>
          <w:szCs w:val="22"/>
        </w:rPr>
        <w:t xml:space="preserve">materialni stroški za vložitev zahteve in pridobitev vseh potrebnih projektnih in drugih pogojev ter mnenj pristojnih </w:t>
      </w:r>
      <w:proofErr w:type="spellStart"/>
      <w:r w:rsidRPr="00C713D1">
        <w:rPr>
          <w:i w:val="0"/>
          <w:sz w:val="22"/>
          <w:szCs w:val="22"/>
        </w:rPr>
        <w:t>mnenjedajalcev</w:t>
      </w:r>
      <w:proofErr w:type="spellEnd"/>
      <w:r w:rsidRPr="00C713D1">
        <w:rPr>
          <w:i w:val="0"/>
          <w:sz w:val="22"/>
          <w:szCs w:val="22"/>
        </w:rPr>
        <w:t>,</w:t>
      </w:r>
    </w:p>
    <w:p w:rsidR="00C713D1" w:rsidRPr="00C713D1" w:rsidRDefault="00C713D1" w:rsidP="00E235AE">
      <w:pPr>
        <w:numPr>
          <w:ilvl w:val="0"/>
          <w:numId w:val="34"/>
        </w:numPr>
        <w:ind w:left="1560"/>
        <w:jc w:val="both"/>
        <w:rPr>
          <w:i w:val="0"/>
          <w:sz w:val="22"/>
          <w:szCs w:val="22"/>
        </w:rPr>
      </w:pPr>
      <w:r w:rsidRPr="00C713D1">
        <w:rPr>
          <w:i w:val="0"/>
          <w:sz w:val="22"/>
          <w:szCs w:val="22"/>
        </w:rPr>
        <w:t xml:space="preserve">izdelava vseh korekcij in dopolnitev projektne dokumentacije PZI po utemeljenih  zahtevah naročnika </w:t>
      </w:r>
      <w:proofErr w:type="spellStart"/>
      <w:r w:rsidRPr="00C713D1">
        <w:rPr>
          <w:i w:val="0"/>
          <w:sz w:val="22"/>
          <w:szCs w:val="22"/>
        </w:rPr>
        <w:t>mnenjedajalcev</w:t>
      </w:r>
      <w:proofErr w:type="spellEnd"/>
      <w:r w:rsidRPr="00C713D1">
        <w:rPr>
          <w:i w:val="0"/>
          <w:sz w:val="22"/>
          <w:szCs w:val="22"/>
        </w:rPr>
        <w:t>,</w:t>
      </w:r>
    </w:p>
    <w:p w:rsidR="00C713D1" w:rsidRPr="00C713D1" w:rsidRDefault="00C713D1" w:rsidP="00E235AE">
      <w:pPr>
        <w:numPr>
          <w:ilvl w:val="0"/>
          <w:numId w:val="34"/>
        </w:numPr>
        <w:ind w:left="1560"/>
        <w:jc w:val="both"/>
        <w:rPr>
          <w:i w:val="0"/>
          <w:sz w:val="22"/>
          <w:szCs w:val="22"/>
        </w:rPr>
      </w:pPr>
      <w:r w:rsidRPr="00C713D1">
        <w:rPr>
          <w:i w:val="0"/>
          <w:sz w:val="22"/>
          <w:szCs w:val="22"/>
        </w:rPr>
        <w:t>prenos materialnih avtorskih pravic na izdelani projektni dokumentaciji, ki je predmet te pogodbe, na naročnika.</w:t>
      </w:r>
    </w:p>
    <w:p w:rsidR="00C713D1" w:rsidRPr="00C713D1" w:rsidRDefault="00C713D1" w:rsidP="00C713D1">
      <w:pPr>
        <w:ind w:left="1560"/>
        <w:jc w:val="both"/>
        <w:rPr>
          <w:i w:val="0"/>
          <w:sz w:val="22"/>
          <w:szCs w:val="22"/>
        </w:rPr>
      </w:pPr>
    </w:p>
    <w:p w:rsidR="00C713D1" w:rsidRPr="00C713D1" w:rsidRDefault="00C713D1" w:rsidP="00C713D1">
      <w:pPr>
        <w:ind w:left="1560"/>
        <w:jc w:val="both"/>
        <w:rPr>
          <w:i w:val="0"/>
          <w:sz w:val="22"/>
          <w:szCs w:val="22"/>
        </w:rPr>
      </w:pPr>
      <w:r w:rsidRPr="00C713D1">
        <w:rPr>
          <w:i w:val="0"/>
          <w:sz w:val="22"/>
          <w:szCs w:val="22"/>
        </w:rPr>
        <w:t xml:space="preserve">Vsi zapisi na USB ključu morajo biti nezaklenjeni in shranjeni v obliki, ki omogoča naročniku nadaljnjo obdelavo, dodelavo, spreminjanje, shranjevanje in izpisovanje, in sicer: </w:t>
      </w:r>
    </w:p>
    <w:p w:rsidR="00C713D1" w:rsidRPr="00C713D1" w:rsidRDefault="00C713D1" w:rsidP="00E235AE">
      <w:pPr>
        <w:numPr>
          <w:ilvl w:val="0"/>
          <w:numId w:val="38"/>
        </w:numPr>
        <w:ind w:left="1560"/>
        <w:contextualSpacing/>
        <w:jc w:val="both"/>
        <w:rPr>
          <w:i w:val="0"/>
          <w:sz w:val="22"/>
          <w:szCs w:val="22"/>
        </w:rPr>
      </w:pPr>
      <w:r w:rsidRPr="00C713D1">
        <w:rPr>
          <w:i w:val="0"/>
          <w:sz w:val="22"/>
          <w:szCs w:val="22"/>
        </w:rPr>
        <w:t>tekstualni del projekta v formatu .</w:t>
      </w:r>
      <w:proofErr w:type="spellStart"/>
      <w:r w:rsidRPr="00C713D1">
        <w:rPr>
          <w:i w:val="0"/>
          <w:sz w:val="22"/>
          <w:szCs w:val="22"/>
        </w:rPr>
        <w:t>pdf</w:t>
      </w:r>
      <w:proofErr w:type="spellEnd"/>
      <w:r w:rsidRPr="00C713D1">
        <w:rPr>
          <w:i w:val="0"/>
          <w:sz w:val="22"/>
          <w:szCs w:val="22"/>
        </w:rPr>
        <w:t xml:space="preserve"> ali .</w:t>
      </w:r>
      <w:proofErr w:type="spellStart"/>
      <w:r w:rsidRPr="00C713D1">
        <w:rPr>
          <w:i w:val="0"/>
          <w:sz w:val="22"/>
          <w:szCs w:val="22"/>
        </w:rPr>
        <w:t>doc</w:t>
      </w:r>
      <w:proofErr w:type="spellEnd"/>
    </w:p>
    <w:p w:rsidR="00C713D1" w:rsidRPr="00C713D1" w:rsidRDefault="00C713D1" w:rsidP="00E235AE">
      <w:pPr>
        <w:numPr>
          <w:ilvl w:val="0"/>
          <w:numId w:val="38"/>
        </w:numPr>
        <w:ind w:left="1560"/>
        <w:contextualSpacing/>
        <w:jc w:val="both"/>
        <w:rPr>
          <w:i w:val="0"/>
          <w:sz w:val="22"/>
          <w:szCs w:val="22"/>
        </w:rPr>
      </w:pPr>
      <w:r w:rsidRPr="00C713D1">
        <w:rPr>
          <w:i w:val="0"/>
          <w:sz w:val="22"/>
          <w:szCs w:val="22"/>
        </w:rPr>
        <w:t>grafični del projekta v formatu .</w:t>
      </w:r>
      <w:proofErr w:type="spellStart"/>
      <w:r w:rsidRPr="00C713D1">
        <w:rPr>
          <w:i w:val="0"/>
          <w:sz w:val="22"/>
          <w:szCs w:val="22"/>
        </w:rPr>
        <w:t>dwg</w:t>
      </w:r>
      <w:proofErr w:type="spellEnd"/>
      <w:r w:rsidRPr="00C713D1">
        <w:rPr>
          <w:i w:val="0"/>
          <w:sz w:val="22"/>
          <w:szCs w:val="22"/>
        </w:rPr>
        <w:t xml:space="preserve"> in .</w:t>
      </w:r>
      <w:proofErr w:type="spellStart"/>
      <w:r w:rsidRPr="00C713D1">
        <w:rPr>
          <w:i w:val="0"/>
          <w:sz w:val="22"/>
          <w:szCs w:val="22"/>
        </w:rPr>
        <w:t>pdf</w:t>
      </w:r>
      <w:proofErr w:type="spellEnd"/>
    </w:p>
    <w:p w:rsidR="00C713D1" w:rsidRPr="00C713D1" w:rsidRDefault="00C713D1" w:rsidP="00E235AE">
      <w:pPr>
        <w:numPr>
          <w:ilvl w:val="0"/>
          <w:numId w:val="38"/>
        </w:numPr>
        <w:ind w:left="1560"/>
        <w:contextualSpacing/>
        <w:jc w:val="both"/>
        <w:rPr>
          <w:i w:val="0"/>
          <w:sz w:val="22"/>
          <w:szCs w:val="22"/>
        </w:rPr>
      </w:pPr>
      <w:r w:rsidRPr="00C713D1">
        <w:rPr>
          <w:i w:val="0"/>
          <w:sz w:val="22"/>
          <w:szCs w:val="22"/>
        </w:rPr>
        <w:t>projektirana trasa kanalizacije v linijski obliki (.</w:t>
      </w:r>
      <w:proofErr w:type="spellStart"/>
      <w:r w:rsidRPr="00C713D1">
        <w:rPr>
          <w:i w:val="0"/>
          <w:sz w:val="22"/>
          <w:szCs w:val="22"/>
        </w:rPr>
        <w:t>shp</w:t>
      </w:r>
      <w:proofErr w:type="spellEnd"/>
      <w:r w:rsidRPr="00C713D1">
        <w:rPr>
          <w:i w:val="0"/>
          <w:sz w:val="22"/>
          <w:szCs w:val="22"/>
        </w:rPr>
        <w:t xml:space="preserve">), </w:t>
      </w:r>
      <w:proofErr w:type="spellStart"/>
      <w:r w:rsidRPr="00C713D1">
        <w:rPr>
          <w:i w:val="0"/>
          <w:sz w:val="22"/>
          <w:szCs w:val="22"/>
        </w:rPr>
        <w:t>geopozicionirana</w:t>
      </w:r>
      <w:proofErr w:type="spellEnd"/>
      <w:r w:rsidRPr="00C713D1">
        <w:rPr>
          <w:i w:val="0"/>
          <w:sz w:val="22"/>
          <w:szCs w:val="22"/>
        </w:rPr>
        <w:t xml:space="preserve"> in z naslednjimi atributi:</w:t>
      </w:r>
    </w:p>
    <w:p w:rsidR="00C713D1" w:rsidRPr="00C713D1" w:rsidRDefault="00C713D1" w:rsidP="00E235AE">
      <w:pPr>
        <w:numPr>
          <w:ilvl w:val="1"/>
          <w:numId w:val="38"/>
        </w:numPr>
        <w:ind w:left="1843"/>
        <w:contextualSpacing/>
        <w:jc w:val="both"/>
        <w:rPr>
          <w:i w:val="0"/>
          <w:sz w:val="22"/>
          <w:szCs w:val="22"/>
        </w:rPr>
      </w:pPr>
      <w:r w:rsidRPr="00C713D1">
        <w:rPr>
          <w:i w:val="0"/>
          <w:sz w:val="22"/>
          <w:szCs w:val="22"/>
        </w:rPr>
        <w:t>številka projekta (ST_PROJ)</w:t>
      </w:r>
    </w:p>
    <w:p w:rsidR="00C713D1" w:rsidRPr="00C713D1" w:rsidRDefault="00C713D1" w:rsidP="00E235AE">
      <w:pPr>
        <w:numPr>
          <w:ilvl w:val="1"/>
          <w:numId w:val="38"/>
        </w:numPr>
        <w:ind w:left="1843"/>
        <w:contextualSpacing/>
        <w:jc w:val="both"/>
        <w:rPr>
          <w:i w:val="0"/>
          <w:sz w:val="22"/>
          <w:szCs w:val="22"/>
        </w:rPr>
      </w:pPr>
      <w:r w:rsidRPr="00C713D1">
        <w:rPr>
          <w:i w:val="0"/>
          <w:sz w:val="22"/>
          <w:szCs w:val="22"/>
        </w:rPr>
        <w:t>vrsta projekta (PROJ_DOK)</w:t>
      </w:r>
    </w:p>
    <w:p w:rsidR="00C713D1" w:rsidRPr="00C713D1" w:rsidRDefault="00C713D1" w:rsidP="00E235AE">
      <w:pPr>
        <w:numPr>
          <w:ilvl w:val="1"/>
          <w:numId w:val="38"/>
        </w:numPr>
        <w:ind w:left="1843"/>
        <w:contextualSpacing/>
        <w:jc w:val="both"/>
        <w:rPr>
          <w:i w:val="0"/>
          <w:sz w:val="22"/>
          <w:szCs w:val="22"/>
        </w:rPr>
      </w:pPr>
      <w:r w:rsidRPr="00C713D1">
        <w:rPr>
          <w:i w:val="0"/>
          <w:sz w:val="22"/>
          <w:szCs w:val="22"/>
        </w:rPr>
        <w:t>vrsta komunalnega voda (VOD)</w:t>
      </w:r>
    </w:p>
    <w:p w:rsidR="00C713D1" w:rsidRPr="00C713D1" w:rsidRDefault="00C713D1" w:rsidP="00E235AE">
      <w:pPr>
        <w:numPr>
          <w:ilvl w:val="1"/>
          <w:numId w:val="38"/>
        </w:numPr>
        <w:ind w:left="1843"/>
        <w:contextualSpacing/>
        <w:jc w:val="both"/>
        <w:rPr>
          <w:i w:val="0"/>
          <w:sz w:val="22"/>
          <w:szCs w:val="22"/>
        </w:rPr>
      </w:pPr>
      <w:r w:rsidRPr="00C713D1">
        <w:rPr>
          <w:i w:val="0"/>
          <w:sz w:val="22"/>
          <w:szCs w:val="22"/>
        </w:rPr>
        <w:t>novogradnja ali rekonstrukcija (POSEG)</w:t>
      </w:r>
    </w:p>
    <w:p w:rsidR="00C713D1" w:rsidRPr="00C713D1" w:rsidRDefault="00C713D1" w:rsidP="00E235AE">
      <w:pPr>
        <w:numPr>
          <w:ilvl w:val="1"/>
          <w:numId w:val="38"/>
        </w:numPr>
        <w:ind w:left="1843"/>
        <w:contextualSpacing/>
        <w:jc w:val="both"/>
        <w:rPr>
          <w:i w:val="0"/>
          <w:sz w:val="22"/>
          <w:szCs w:val="22"/>
        </w:rPr>
      </w:pPr>
      <w:r w:rsidRPr="00C713D1">
        <w:rPr>
          <w:i w:val="0"/>
          <w:sz w:val="22"/>
          <w:szCs w:val="22"/>
        </w:rPr>
        <w:t>profil cevi (PROFIL)</w:t>
      </w:r>
    </w:p>
    <w:p w:rsidR="00C713D1" w:rsidRPr="00C713D1" w:rsidRDefault="00C713D1" w:rsidP="00E235AE">
      <w:pPr>
        <w:numPr>
          <w:ilvl w:val="1"/>
          <w:numId w:val="38"/>
        </w:numPr>
        <w:ind w:left="1843"/>
        <w:contextualSpacing/>
        <w:jc w:val="both"/>
        <w:rPr>
          <w:i w:val="0"/>
          <w:sz w:val="22"/>
          <w:szCs w:val="22"/>
        </w:rPr>
      </w:pPr>
      <w:r w:rsidRPr="00C713D1">
        <w:rPr>
          <w:i w:val="0"/>
          <w:sz w:val="22"/>
          <w:szCs w:val="22"/>
        </w:rPr>
        <w:t>material cevi (MATERIAL).</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V primeru, da se naknadno ugotavlja pravilnost oziroma popolnost izdelane projektne dokumentacije, se kot original upoštevajo izvodi, ki so bili predani v pisni obliki,</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p>
    <w:p w:rsidR="00C713D1" w:rsidRPr="00C713D1" w:rsidRDefault="00C713D1" w:rsidP="00C713D1">
      <w:pPr>
        <w:ind w:left="1134"/>
        <w:jc w:val="both"/>
        <w:rPr>
          <w:b/>
          <w:i w:val="0"/>
          <w:sz w:val="22"/>
          <w:szCs w:val="22"/>
        </w:rPr>
      </w:pPr>
      <w:r w:rsidRPr="00C713D1">
        <w:rPr>
          <w:b/>
          <w:i w:val="0"/>
          <w:sz w:val="22"/>
          <w:szCs w:val="22"/>
        </w:rPr>
        <w:t>Način obračunavanja in plačevanja opravljenih del</w:t>
      </w:r>
    </w:p>
    <w:p w:rsidR="00C713D1" w:rsidRPr="00C713D1" w:rsidRDefault="00C713D1" w:rsidP="00C713D1">
      <w:pPr>
        <w:ind w:left="1134"/>
        <w:jc w:val="center"/>
        <w:rPr>
          <w:i w:val="0"/>
          <w:sz w:val="22"/>
          <w:szCs w:val="22"/>
        </w:rPr>
      </w:pPr>
    </w:p>
    <w:p w:rsidR="00C713D1" w:rsidRPr="00C713D1" w:rsidRDefault="00C713D1" w:rsidP="00E235AE">
      <w:pPr>
        <w:numPr>
          <w:ilvl w:val="0"/>
          <w:numId w:val="30"/>
        </w:numPr>
        <w:ind w:left="1134"/>
        <w:contextualSpacing/>
        <w:jc w:val="center"/>
        <w:rPr>
          <w:i w:val="0"/>
          <w:sz w:val="22"/>
          <w:szCs w:val="22"/>
        </w:rPr>
      </w:pPr>
      <w:r w:rsidRPr="00C713D1">
        <w:rPr>
          <w:i w:val="0"/>
          <w:sz w:val="22"/>
          <w:szCs w:val="22"/>
        </w:rPr>
        <w:t>člen</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 xml:space="preserve">Izvajalec bo obračunal opravljena pogodbena dela naročniku na podlagi izstavljenih  e-računov, pri čemer sme izvajalec: </w:t>
      </w:r>
    </w:p>
    <w:p w:rsidR="00C713D1" w:rsidRPr="00C713D1" w:rsidRDefault="00C713D1" w:rsidP="00C713D1">
      <w:pPr>
        <w:ind w:left="1134"/>
        <w:jc w:val="both"/>
        <w:rPr>
          <w:i w:val="0"/>
          <w:sz w:val="22"/>
          <w:szCs w:val="22"/>
        </w:rPr>
      </w:pPr>
      <w:r w:rsidRPr="00C713D1">
        <w:rPr>
          <w:i w:val="0"/>
          <w:sz w:val="22"/>
          <w:szCs w:val="22"/>
        </w:rPr>
        <w:t xml:space="preserve">-   prvi e-račun v višini 50% pogodbene cene z DDV oz. ……..EUR, izstaviti po predaji projektne dokumentacije v pregled naročniku in po oddaji zahtev za pridobitev mnenj pristojnim </w:t>
      </w:r>
      <w:proofErr w:type="spellStart"/>
      <w:r w:rsidRPr="00C713D1">
        <w:rPr>
          <w:i w:val="0"/>
          <w:sz w:val="22"/>
          <w:szCs w:val="22"/>
        </w:rPr>
        <w:t>mnenjedajalcem</w:t>
      </w:r>
      <w:proofErr w:type="spellEnd"/>
      <w:r w:rsidRPr="00C713D1">
        <w:rPr>
          <w:i w:val="0"/>
          <w:sz w:val="22"/>
          <w:szCs w:val="22"/>
        </w:rPr>
        <w:t xml:space="preserve"> na izdelano projektno dokumentacijo</w:t>
      </w:r>
      <w:r w:rsidRPr="00C713D1">
        <w:rPr>
          <w:i w:val="0"/>
        </w:rPr>
        <w:t xml:space="preserve"> </w:t>
      </w:r>
      <w:r w:rsidRPr="00C713D1">
        <w:rPr>
          <w:i w:val="0"/>
          <w:sz w:val="22"/>
          <w:szCs w:val="22"/>
        </w:rPr>
        <w:t>za posamezen objekt,</w:t>
      </w:r>
    </w:p>
    <w:p w:rsidR="00C713D1" w:rsidRPr="00C713D1" w:rsidRDefault="00C713D1" w:rsidP="00C713D1">
      <w:pPr>
        <w:ind w:left="1134"/>
        <w:jc w:val="both"/>
        <w:rPr>
          <w:i w:val="0"/>
          <w:sz w:val="22"/>
          <w:szCs w:val="22"/>
        </w:rPr>
      </w:pPr>
      <w:r w:rsidRPr="00C713D1">
        <w:rPr>
          <w:i w:val="0"/>
          <w:sz w:val="22"/>
          <w:szCs w:val="22"/>
        </w:rPr>
        <w:t xml:space="preserve">-   drugi e-račun v višini 20% pogodbene cene z DDV oz. ……..EUR, izstaviti po pridobitvi mnenj pristojnih </w:t>
      </w:r>
      <w:proofErr w:type="spellStart"/>
      <w:r w:rsidRPr="00C713D1">
        <w:rPr>
          <w:i w:val="0"/>
          <w:sz w:val="22"/>
          <w:szCs w:val="22"/>
        </w:rPr>
        <w:t>mnenjedajalcev</w:t>
      </w:r>
      <w:proofErr w:type="spellEnd"/>
      <w:r w:rsidRPr="00C713D1">
        <w:rPr>
          <w:i w:val="0"/>
          <w:sz w:val="22"/>
          <w:szCs w:val="22"/>
        </w:rPr>
        <w:t xml:space="preserve"> na izdelano projektno dokumentacijo za posamezen objekt,</w:t>
      </w:r>
    </w:p>
    <w:p w:rsidR="00C713D1" w:rsidRPr="00C713D1" w:rsidRDefault="00C713D1" w:rsidP="00C713D1">
      <w:pPr>
        <w:ind w:left="1134"/>
        <w:jc w:val="both"/>
        <w:rPr>
          <w:i w:val="0"/>
          <w:sz w:val="22"/>
          <w:szCs w:val="22"/>
        </w:rPr>
      </w:pPr>
      <w:r w:rsidRPr="00C713D1">
        <w:rPr>
          <w:i w:val="0"/>
          <w:sz w:val="22"/>
          <w:szCs w:val="22"/>
        </w:rPr>
        <w:t>-  tretji e-račun v višini 20% pogodbene cene z DDV oz. ……..EUR, izstaviti po oddaji kompletne PZI dokumentacije</w:t>
      </w:r>
      <w:r w:rsidRPr="00C713D1">
        <w:rPr>
          <w:i w:val="0"/>
        </w:rPr>
        <w:t xml:space="preserve"> </w:t>
      </w:r>
      <w:r w:rsidRPr="00C713D1">
        <w:rPr>
          <w:i w:val="0"/>
          <w:sz w:val="22"/>
          <w:szCs w:val="22"/>
        </w:rPr>
        <w:t xml:space="preserve">za posamezen objekt, naročniku, </w:t>
      </w:r>
    </w:p>
    <w:p w:rsidR="00C713D1" w:rsidRPr="00C713D1" w:rsidRDefault="00C713D1" w:rsidP="00C713D1">
      <w:pPr>
        <w:ind w:left="1134"/>
        <w:jc w:val="both"/>
        <w:rPr>
          <w:i w:val="0"/>
          <w:sz w:val="22"/>
          <w:szCs w:val="22"/>
        </w:rPr>
      </w:pPr>
      <w:r w:rsidRPr="00C713D1">
        <w:rPr>
          <w:i w:val="0"/>
          <w:sz w:val="22"/>
          <w:szCs w:val="22"/>
        </w:rPr>
        <w:t>-  četrti e-račun v višini 10% pogodbene cene z DDV oz. ……..EUR, izstaviti po sprejemu odločitve o izbiri za izvajalca gradbenih del za posamezen objekt.</w:t>
      </w:r>
    </w:p>
    <w:p w:rsidR="00C713D1" w:rsidRPr="00C713D1" w:rsidRDefault="00C713D1" w:rsidP="00C713D1">
      <w:pPr>
        <w:ind w:left="1134"/>
        <w:jc w:val="both"/>
        <w:rPr>
          <w:i w:val="0"/>
          <w:sz w:val="22"/>
          <w:szCs w:val="22"/>
        </w:rPr>
      </w:pPr>
    </w:p>
    <w:p w:rsidR="00C713D1" w:rsidRPr="00C713D1" w:rsidRDefault="00C713D1" w:rsidP="00C713D1">
      <w:pPr>
        <w:ind w:left="1134"/>
        <w:jc w:val="both"/>
        <w:rPr>
          <w:b/>
          <w:i w:val="0"/>
          <w:sz w:val="22"/>
          <w:szCs w:val="22"/>
        </w:rPr>
      </w:pPr>
    </w:p>
    <w:p w:rsidR="00C713D1" w:rsidRPr="00C713D1" w:rsidRDefault="00C713D1" w:rsidP="00E235AE">
      <w:pPr>
        <w:numPr>
          <w:ilvl w:val="0"/>
          <w:numId w:val="30"/>
        </w:numPr>
        <w:ind w:left="1134"/>
        <w:contextualSpacing/>
        <w:jc w:val="center"/>
        <w:rPr>
          <w:i w:val="0"/>
          <w:color w:val="000000"/>
          <w:sz w:val="22"/>
          <w:szCs w:val="22"/>
        </w:rPr>
      </w:pPr>
      <w:r w:rsidRPr="00C713D1">
        <w:rPr>
          <w:i w:val="0"/>
          <w:color w:val="000000"/>
          <w:sz w:val="22"/>
          <w:szCs w:val="22"/>
        </w:rPr>
        <w:t>člen</w:t>
      </w:r>
    </w:p>
    <w:p w:rsidR="00C713D1" w:rsidRPr="00C713D1" w:rsidRDefault="00C713D1" w:rsidP="00C713D1">
      <w:pPr>
        <w:ind w:left="1134"/>
        <w:rPr>
          <w:i w:val="0"/>
          <w:color w:val="000000"/>
          <w:sz w:val="22"/>
          <w:szCs w:val="22"/>
        </w:rPr>
      </w:pPr>
    </w:p>
    <w:p w:rsidR="00C713D1" w:rsidRPr="00C713D1" w:rsidRDefault="00C713D1" w:rsidP="00C713D1">
      <w:pPr>
        <w:ind w:left="1134"/>
        <w:jc w:val="both"/>
        <w:rPr>
          <w:sz w:val="22"/>
          <w:szCs w:val="22"/>
          <w:lang w:eastAsia="en-US"/>
        </w:rPr>
      </w:pPr>
      <w:r w:rsidRPr="00C713D1">
        <w:rPr>
          <w:i w:val="0"/>
          <w:sz w:val="22"/>
          <w:szCs w:val="22"/>
        </w:rPr>
        <w:t>Izvajalec je dolžan izstaviti e-račune v roku 5 (petih) dni po</w:t>
      </w:r>
      <w:r w:rsidRPr="00C713D1">
        <w:rPr>
          <w:i w:val="0"/>
          <w:sz w:val="22"/>
          <w:szCs w:val="22"/>
          <w:lang w:eastAsia="en-US"/>
        </w:rPr>
        <w:t xml:space="preserve"> izvedbi del iz posamezne faze, kakor so opredeljene v 4.  členu te pogodbe. Pogoj za izstavitev e-računa je predhodna potrditev izvedenih del s strani naročnika. </w:t>
      </w:r>
    </w:p>
    <w:p w:rsidR="00C713D1" w:rsidRPr="00C713D1" w:rsidRDefault="00C713D1" w:rsidP="00C713D1">
      <w:pPr>
        <w:numPr>
          <w:ilvl w:val="12"/>
          <w:numId w:val="0"/>
        </w:numPr>
        <w:ind w:left="1134" w:right="-288"/>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 xml:space="preserve">Izvajalec mora e-račune izstavi na naslov: Mestna občina Ljubljana, Mestni trg 1, 1000 Ljubljana, za Oddelek za gospodarske dejavnosti in promet.  Na e-računu mora biti obvezno navedena številka pogodbe  </w:t>
      </w:r>
      <w:r w:rsidRPr="00C713D1">
        <w:rPr>
          <w:b/>
          <w:i w:val="0"/>
          <w:sz w:val="22"/>
          <w:szCs w:val="22"/>
        </w:rPr>
        <w:t>C7560-23-210041</w:t>
      </w:r>
      <w:r w:rsidRPr="00C713D1">
        <w:rPr>
          <w:i w:val="0"/>
          <w:sz w:val="22"/>
          <w:szCs w:val="22"/>
        </w:rPr>
        <w:t xml:space="preserve"> sicer bo naročnik e-račun zavrnil kot nepopoln. Številka pogodbe je </w:t>
      </w:r>
      <w:r w:rsidRPr="00C713D1">
        <w:rPr>
          <w:i w:val="0"/>
          <w:sz w:val="22"/>
          <w:szCs w:val="22"/>
        </w:rPr>
        <w:lastRenderedPageBreak/>
        <w:t xml:space="preserve">številka referenčnega dokumenta na e-računu. </w:t>
      </w:r>
      <w:r w:rsidRPr="00C713D1">
        <w:rPr>
          <w:i w:val="0"/>
          <w:color w:val="000000" w:themeColor="text1"/>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C713D1" w:rsidRPr="00C713D1" w:rsidRDefault="00C713D1" w:rsidP="00C713D1">
      <w:pPr>
        <w:ind w:left="1134"/>
        <w:jc w:val="both"/>
        <w:rPr>
          <w:i w:val="0"/>
          <w:sz w:val="22"/>
          <w:szCs w:val="22"/>
          <w:lang w:eastAsia="en-US"/>
        </w:rPr>
      </w:pPr>
    </w:p>
    <w:p w:rsidR="00C713D1" w:rsidRPr="00C713D1" w:rsidRDefault="00C713D1" w:rsidP="00C713D1">
      <w:pPr>
        <w:numPr>
          <w:ilvl w:val="12"/>
          <w:numId w:val="0"/>
        </w:numPr>
        <w:ind w:left="1134"/>
        <w:jc w:val="both"/>
        <w:rPr>
          <w:i w:val="0"/>
          <w:sz w:val="22"/>
          <w:szCs w:val="22"/>
          <w:lang w:eastAsia="en-US"/>
        </w:rPr>
      </w:pPr>
      <w:r w:rsidRPr="00C713D1">
        <w:rPr>
          <w:i w:val="0"/>
          <w:sz w:val="22"/>
          <w:szCs w:val="22"/>
          <w:lang w:eastAsia="en-US"/>
        </w:rPr>
        <w:t>Izvajalec je dolžan račune posredovati naročniku izključno kot e-račun skladno z veljavnimi predpisi.</w:t>
      </w:r>
    </w:p>
    <w:p w:rsidR="00C713D1" w:rsidRPr="00C713D1" w:rsidRDefault="00C713D1" w:rsidP="00C713D1">
      <w:pPr>
        <w:numPr>
          <w:ilvl w:val="12"/>
          <w:numId w:val="0"/>
        </w:numPr>
        <w:ind w:left="1134"/>
        <w:jc w:val="both"/>
        <w:rPr>
          <w:i w:val="0"/>
          <w:sz w:val="22"/>
          <w:szCs w:val="22"/>
          <w:lang w:eastAsia="en-US"/>
        </w:rPr>
      </w:pPr>
    </w:p>
    <w:p w:rsidR="00C713D1" w:rsidRPr="00C713D1" w:rsidRDefault="00C713D1" w:rsidP="00C713D1">
      <w:pPr>
        <w:numPr>
          <w:ilvl w:val="12"/>
          <w:numId w:val="0"/>
        </w:numPr>
        <w:ind w:left="1134"/>
        <w:jc w:val="both"/>
        <w:rPr>
          <w:i w:val="0"/>
          <w:sz w:val="22"/>
          <w:szCs w:val="22"/>
          <w:lang w:eastAsia="en-US"/>
        </w:rPr>
      </w:pPr>
      <w:r w:rsidRPr="00C713D1">
        <w:rPr>
          <w:i w:val="0"/>
          <w:sz w:val="22"/>
          <w:szCs w:val="22"/>
          <w:lang w:eastAsia="en-US"/>
        </w:rPr>
        <w:t xml:space="preserve">Naročnik je dolžan e-račun v roku 15 (petnajstih) dni po prejemu potrditi oziroma zavrniti. </w:t>
      </w:r>
    </w:p>
    <w:p w:rsidR="00C713D1" w:rsidRPr="00C713D1" w:rsidRDefault="00C713D1" w:rsidP="00C713D1">
      <w:pPr>
        <w:numPr>
          <w:ilvl w:val="12"/>
          <w:numId w:val="0"/>
        </w:numPr>
        <w:ind w:left="1134"/>
        <w:jc w:val="both"/>
        <w:rPr>
          <w:i w:val="0"/>
          <w:sz w:val="22"/>
          <w:szCs w:val="22"/>
        </w:rPr>
      </w:pPr>
    </w:p>
    <w:p w:rsidR="00C713D1" w:rsidRPr="00C713D1" w:rsidRDefault="00C713D1" w:rsidP="00C713D1">
      <w:pPr>
        <w:numPr>
          <w:ilvl w:val="12"/>
          <w:numId w:val="0"/>
        </w:numPr>
        <w:ind w:left="1134"/>
        <w:jc w:val="both"/>
        <w:rPr>
          <w:sz w:val="22"/>
          <w:szCs w:val="22"/>
        </w:rPr>
      </w:pPr>
      <w:r w:rsidRPr="00C713D1">
        <w:rPr>
          <w:i w:val="0"/>
          <w:sz w:val="22"/>
          <w:szCs w:val="22"/>
        </w:rPr>
        <w:t>Naročnik bo plačal opravljena pogodbena dela v roku 30 (tridesetih) dni po prejemu pravilnega in potrjenega e-računa na transakcijski račun izvajalca št. SI56 ---------------------- odprt pri banki --------</w:t>
      </w:r>
    </w:p>
    <w:p w:rsidR="00C713D1" w:rsidRPr="00C713D1" w:rsidRDefault="00C713D1" w:rsidP="00C713D1">
      <w:pPr>
        <w:ind w:left="1134"/>
        <w:jc w:val="both"/>
        <w:rPr>
          <w:i w:val="0"/>
          <w:sz w:val="22"/>
          <w:szCs w:val="24"/>
          <w:lang w:eastAsia="en-US"/>
        </w:rPr>
      </w:pPr>
    </w:p>
    <w:p w:rsidR="00C713D1" w:rsidRPr="00C713D1" w:rsidRDefault="00C713D1" w:rsidP="00C713D1">
      <w:pPr>
        <w:ind w:left="1134"/>
        <w:jc w:val="both"/>
        <w:rPr>
          <w:i w:val="0"/>
          <w:sz w:val="22"/>
          <w:szCs w:val="24"/>
          <w:lang w:eastAsia="en-US"/>
        </w:rPr>
      </w:pPr>
      <w:r w:rsidRPr="00C713D1">
        <w:rPr>
          <w:i w:val="0"/>
          <w:sz w:val="22"/>
          <w:szCs w:val="24"/>
          <w:lang w:eastAsia="en-US"/>
        </w:rPr>
        <w:t xml:space="preserve">Če zadnji dan plačilnega roka sovpada z dnem, ko je po zakonu dela prost dan, se za zadnji dan roka šteje naslednji delavnik. </w:t>
      </w:r>
    </w:p>
    <w:p w:rsidR="00C713D1" w:rsidRPr="00C713D1" w:rsidRDefault="00C713D1" w:rsidP="00C713D1">
      <w:pPr>
        <w:ind w:left="1134"/>
        <w:jc w:val="both"/>
        <w:rPr>
          <w:i w:val="0"/>
          <w:sz w:val="22"/>
          <w:szCs w:val="24"/>
          <w:lang w:eastAsia="en-US"/>
        </w:rPr>
      </w:pPr>
    </w:p>
    <w:p w:rsidR="00C713D1" w:rsidRPr="00C713D1" w:rsidRDefault="00C713D1" w:rsidP="00C713D1">
      <w:pPr>
        <w:ind w:left="1134"/>
        <w:jc w:val="both"/>
        <w:rPr>
          <w:i w:val="0"/>
          <w:sz w:val="22"/>
          <w:szCs w:val="24"/>
          <w:lang w:eastAsia="en-US"/>
        </w:rPr>
      </w:pPr>
    </w:p>
    <w:p w:rsidR="00C713D1" w:rsidRPr="00C713D1" w:rsidRDefault="00C713D1" w:rsidP="00C713D1">
      <w:pPr>
        <w:ind w:left="1134" w:right="-286"/>
        <w:rPr>
          <w:b/>
          <w:i w:val="0"/>
          <w:sz w:val="22"/>
          <w:szCs w:val="22"/>
        </w:rPr>
      </w:pPr>
      <w:r w:rsidRPr="00C713D1">
        <w:rPr>
          <w:b/>
          <w:i w:val="0"/>
          <w:sz w:val="22"/>
          <w:szCs w:val="22"/>
        </w:rPr>
        <w:t>Revizija projektne dokumentacije</w:t>
      </w:r>
    </w:p>
    <w:p w:rsidR="00C713D1" w:rsidRPr="00C713D1" w:rsidRDefault="00C713D1" w:rsidP="00E235AE">
      <w:pPr>
        <w:numPr>
          <w:ilvl w:val="0"/>
          <w:numId w:val="30"/>
        </w:numPr>
        <w:ind w:left="1134" w:right="-286"/>
        <w:contextualSpacing/>
        <w:jc w:val="center"/>
        <w:rPr>
          <w:i w:val="0"/>
          <w:sz w:val="22"/>
          <w:szCs w:val="22"/>
        </w:rPr>
      </w:pPr>
      <w:r w:rsidRPr="00C713D1">
        <w:rPr>
          <w:i w:val="0"/>
          <w:sz w:val="22"/>
          <w:szCs w:val="22"/>
        </w:rPr>
        <w:t>člen</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r w:rsidRPr="00C713D1">
        <w:rPr>
          <w:i w:val="0"/>
          <w:color w:val="000000"/>
          <w:sz w:val="22"/>
          <w:szCs w:val="22"/>
        </w:rPr>
        <w:t>Izvajalec je dolžan predati 1 (en) izvod projektne dokumentacije naročniku v pregled. Po opravljenem pregledu in pridobitvi pozitivnega mnenja naročnika je izvajalec dolžan nemudoma podati vlogo za izdajo mnenj.</w:t>
      </w:r>
    </w:p>
    <w:p w:rsidR="00C713D1" w:rsidRPr="00C713D1" w:rsidRDefault="00C713D1" w:rsidP="00C713D1">
      <w:pPr>
        <w:ind w:left="1134"/>
        <w:jc w:val="both"/>
        <w:rPr>
          <w:b/>
          <w:i w:val="0"/>
          <w:color w:val="000000"/>
          <w:sz w:val="22"/>
          <w:szCs w:val="22"/>
        </w:rPr>
      </w:pPr>
    </w:p>
    <w:p w:rsidR="00C713D1" w:rsidRPr="00C713D1" w:rsidRDefault="00C713D1" w:rsidP="00C713D1">
      <w:pPr>
        <w:ind w:left="1134"/>
        <w:jc w:val="both"/>
        <w:rPr>
          <w:b/>
          <w:i w:val="0"/>
          <w:color w:val="000000"/>
          <w:sz w:val="22"/>
          <w:szCs w:val="22"/>
        </w:rPr>
      </w:pPr>
    </w:p>
    <w:p w:rsidR="00C713D1" w:rsidRPr="00C713D1" w:rsidRDefault="00C713D1" w:rsidP="00C713D1">
      <w:pPr>
        <w:ind w:left="1134"/>
        <w:jc w:val="both"/>
        <w:rPr>
          <w:b/>
          <w:i w:val="0"/>
          <w:color w:val="000000"/>
          <w:sz w:val="22"/>
          <w:szCs w:val="22"/>
        </w:rPr>
      </w:pPr>
      <w:r w:rsidRPr="00C713D1">
        <w:rPr>
          <w:b/>
          <w:i w:val="0"/>
          <w:color w:val="000000"/>
          <w:sz w:val="22"/>
          <w:szCs w:val="22"/>
        </w:rPr>
        <w:t xml:space="preserve">Potrditev projektne dokumentacije </w:t>
      </w:r>
    </w:p>
    <w:p w:rsidR="00C713D1" w:rsidRPr="00C713D1" w:rsidRDefault="00C713D1" w:rsidP="00E235AE">
      <w:pPr>
        <w:numPr>
          <w:ilvl w:val="0"/>
          <w:numId w:val="30"/>
        </w:numPr>
        <w:ind w:left="1134"/>
        <w:contextualSpacing/>
        <w:jc w:val="center"/>
        <w:rPr>
          <w:i w:val="0"/>
          <w:color w:val="000000"/>
          <w:sz w:val="22"/>
          <w:szCs w:val="22"/>
        </w:rPr>
      </w:pPr>
      <w:r w:rsidRPr="00C713D1">
        <w:rPr>
          <w:i w:val="0"/>
          <w:color w:val="000000"/>
          <w:sz w:val="22"/>
          <w:szCs w:val="22"/>
        </w:rPr>
        <w:t>člen</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sz w:val="22"/>
          <w:szCs w:val="22"/>
        </w:rPr>
      </w:pPr>
      <w:r w:rsidRPr="00C713D1">
        <w:rPr>
          <w:i w:val="0"/>
          <w:color w:val="000000"/>
          <w:sz w:val="22"/>
          <w:szCs w:val="22"/>
        </w:rPr>
        <w:t xml:space="preserve">Naročnik se zavezuje pregledati in potrditi projektno dokumentacijo, ki je predmet te pogodbe, v roku 15 (petnajstih)  koledarskih dni od njenega prejema </w:t>
      </w:r>
      <w:r w:rsidRPr="00C713D1">
        <w:rPr>
          <w:i w:val="0"/>
          <w:sz w:val="22"/>
          <w:szCs w:val="22"/>
        </w:rPr>
        <w:t>oziroma v istem roku podati svoje pripombe in predloge ter hkrati izvajalcu določiti primeren rok za izdelavo dopolnitev oziroma popravkov.</w:t>
      </w:r>
    </w:p>
    <w:p w:rsidR="00C713D1" w:rsidRPr="00C713D1" w:rsidRDefault="00C713D1" w:rsidP="00C713D1">
      <w:pPr>
        <w:ind w:left="1134"/>
        <w:jc w:val="both"/>
        <w:rPr>
          <w:b/>
          <w:sz w:val="22"/>
          <w:szCs w:val="22"/>
        </w:rPr>
      </w:pPr>
    </w:p>
    <w:p w:rsidR="00C713D1" w:rsidRPr="00C713D1" w:rsidRDefault="00C713D1" w:rsidP="00C713D1">
      <w:pPr>
        <w:ind w:left="1134"/>
        <w:jc w:val="both"/>
        <w:rPr>
          <w:b/>
          <w:sz w:val="22"/>
          <w:szCs w:val="22"/>
        </w:rPr>
      </w:pPr>
    </w:p>
    <w:p w:rsidR="00C713D1" w:rsidRPr="00C713D1" w:rsidRDefault="00C713D1" w:rsidP="00C713D1">
      <w:pPr>
        <w:ind w:left="1134"/>
        <w:jc w:val="both"/>
        <w:rPr>
          <w:b/>
          <w:i w:val="0"/>
          <w:color w:val="000000"/>
          <w:sz w:val="22"/>
          <w:szCs w:val="22"/>
        </w:rPr>
      </w:pPr>
      <w:r w:rsidRPr="00C713D1">
        <w:rPr>
          <w:b/>
          <w:i w:val="0"/>
          <w:color w:val="000000"/>
          <w:sz w:val="22"/>
          <w:szCs w:val="22"/>
        </w:rPr>
        <w:t>Obveznosti pogodbenih strank</w:t>
      </w:r>
    </w:p>
    <w:p w:rsidR="00C713D1" w:rsidRPr="00C713D1" w:rsidRDefault="00C713D1" w:rsidP="00C713D1">
      <w:pPr>
        <w:ind w:left="1134"/>
        <w:jc w:val="both"/>
        <w:rPr>
          <w:i w:val="0"/>
          <w:color w:val="000000"/>
          <w:sz w:val="22"/>
          <w:szCs w:val="22"/>
        </w:rPr>
      </w:pPr>
    </w:p>
    <w:p w:rsidR="00C713D1" w:rsidRPr="00C713D1" w:rsidRDefault="00C713D1" w:rsidP="00E235AE">
      <w:pPr>
        <w:numPr>
          <w:ilvl w:val="0"/>
          <w:numId w:val="30"/>
        </w:numPr>
        <w:ind w:left="1134"/>
        <w:contextualSpacing/>
        <w:jc w:val="center"/>
        <w:rPr>
          <w:i w:val="0"/>
          <w:color w:val="000000"/>
          <w:sz w:val="22"/>
          <w:szCs w:val="22"/>
        </w:rPr>
      </w:pPr>
      <w:r w:rsidRPr="00C713D1">
        <w:rPr>
          <w:i w:val="0"/>
          <w:color w:val="000000"/>
          <w:sz w:val="22"/>
          <w:szCs w:val="22"/>
        </w:rPr>
        <w:t>člen</w:t>
      </w:r>
    </w:p>
    <w:p w:rsidR="00C713D1" w:rsidRPr="00C713D1" w:rsidRDefault="00C713D1" w:rsidP="00C713D1">
      <w:pPr>
        <w:tabs>
          <w:tab w:val="left" w:pos="1134"/>
        </w:tabs>
        <w:ind w:left="1134" w:right="-28"/>
        <w:jc w:val="both"/>
        <w:rPr>
          <w:i w:val="0"/>
          <w:sz w:val="22"/>
          <w:szCs w:val="22"/>
        </w:rPr>
      </w:pPr>
      <w:r w:rsidRPr="00C713D1">
        <w:rPr>
          <w:i w:val="0"/>
          <w:sz w:val="22"/>
          <w:szCs w:val="22"/>
        </w:rPr>
        <w:t>Naročnik se obvezuje, da bo:</w:t>
      </w:r>
    </w:p>
    <w:p w:rsidR="00C713D1" w:rsidRPr="00C713D1" w:rsidRDefault="00C713D1" w:rsidP="00E235AE">
      <w:pPr>
        <w:numPr>
          <w:ilvl w:val="0"/>
          <w:numId w:val="39"/>
        </w:numPr>
        <w:ind w:left="1560" w:hanging="284"/>
        <w:jc w:val="both"/>
        <w:rPr>
          <w:i w:val="0"/>
          <w:sz w:val="22"/>
          <w:szCs w:val="22"/>
        </w:rPr>
      </w:pPr>
      <w:r w:rsidRPr="00C713D1">
        <w:rPr>
          <w:i w:val="0"/>
          <w:sz w:val="22"/>
          <w:szCs w:val="22"/>
        </w:rPr>
        <w:t>izvajalcu podal osnovne smernice za izdelavo projektne dokumentacije, ki je predmet te pogodbe,</w:t>
      </w:r>
    </w:p>
    <w:p w:rsidR="00C713D1" w:rsidRPr="00C713D1" w:rsidRDefault="00C713D1" w:rsidP="00E235AE">
      <w:pPr>
        <w:numPr>
          <w:ilvl w:val="0"/>
          <w:numId w:val="39"/>
        </w:numPr>
        <w:ind w:left="1560" w:hanging="284"/>
        <w:jc w:val="both"/>
        <w:rPr>
          <w:i w:val="0"/>
          <w:sz w:val="22"/>
          <w:szCs w:val="22"/>
        </w:rPr>
      </w:pPr>
      <w:r w:rsidRPr="00C713D1">
        <w:rPr>
          <w:i w:val="0"/>
          <w:sz w:val="22"/>
          <w:szCs w:val="22"/>
        </w:rPr>
        <w:t>izvajalcu dal na razpolago vso ostalo dokumentacijo in informacije, s katerimi razpolaga in so za dela, ki so predmet te pogodbe, potrebne,</w:t>
      </w:r>
    </w:p>
    <w:p w:rsidR="00C713D1" w:rsidRPr="00C713D1" w:rsidRDefault="00C713D1" w:rsidP="00E235AE">
      <w:pPr>
        <w:numPr>
          <w:ilvl w:val="0"/>
          <w:numId w:val="39"/>
        </w:numPr>
        <w:ind w:left="1560" w:hanging="284"/>
        <w:jc w:val="both"/>
        <w:rPr>
          <w:i w:val="0"/>
          <w:sz w:val="22"/>
          <w:szCs w:val="22"/>
        </w:rPr>
      </w:pPr>
      <w:r w:rsidRPr="00C713D1">
        <w:rPr>
          <w:i w:val="0"/>
          <w:sz w:val="22"/>
          <w:szCs w:val="22"/>
        </w:rPr>
        <w:t>pravočasno obveščal izvajalca o vseh spremembah in novo nastalih situacijah, ki bi lahko imele vpliv na izvršitev prevzetih pogodbenih del,</w:t>
      </w:r>
    </w:p>
    <w:p w:rsidR="00C713D1" w:rsidRPr="00C713D1" w:rsidRDefault="00C713D1" w:rsidP="00E235AE">
      <w:pPr>
        <w:numPr>
          <w:ilvl w:val="0"/>
          <w:numId w:val="39"/>
        </w:numPr>
        <w:ind w:left="1560" w:hanging="284"/>
        <w:jc w:val="both"/>
        <w:rPr>
          <w:i w:val="0"/>
          <w:sz w:val="22"/>
          <w:szCs w:val="22"/>
        </w:rPr>
      </w:pPr>
      <w:r w:rsidRPr="00C713D1">
        <w:rPr>
          <w:i w:val="0"/>
          <w:sz w:val="22"/>
          <w:szCs w:val="22"/>
        </w:rPr>
        <w:t>sodeloval z izvajalcem s ciljem, da prevzete obveznosti izvrši pravočasno in v skladu s pogodbo;</w:t>
      </w:r>
    </w:p>
    <w:p w:rsidR="00C713D1" w:rsidRPr="00C713D1" w:rsidRDefault="00C713D1" w:rsidP="00E235AE">
      <w:pPr>
        <w:numPr>
          <w:ilvl w:val="0"/>
          <w:numId w:val="39"/>
        </w:numPr>
        <w:ind w:left="1560" w:hanging="284"/>
        <w:jc w:val="both"/>
        <w:rPr>
          <w:i w:val="0"/>
          <w:sz w:val="22"/>
          <w:szCs w:val="22"/>
        </w:rPr>
      </w:pPr>
      <w:r w:rsidRPr="00C713D1">
        <w:rPr>
          <w:i w:val="0"/>
          <w:sz w:val="22"/>
          <w:szCs w:val="22"/>
        </w:rPr>
        <w:t>tekoče spremljal in nadziral projektiranje ter potrdil izdelano projektno dokumentacijo, ki je predmet te pogodbe,</w:t>
      </w:r>
    </w:p>
    <w:p w:rsidR="00C713D1" w:rsidRPr="00C713D1" w:rsidRDefault="00C713D1" w:rsidP="00E235AE">
      <w:pPr>
        <w:numPr>
          <w:ilvl w:val="0"/>
          <w:numId w:val="39"/>
        </w:numPr>
        <w:ind w:left="1560" w:hanging="284"/>
        <w:jc w:val="both"/>
        <w:rPr>
          <w:i w:val="0"/>
          <w:sz w:val="22"/>
          <w:szCs w:val="22"/>
        </w:rPr>
      </w:pPr>
      <w:r w:rsidRPr="00C713D1">
        <w:rPr>
          <w:i w:val="0"/>
          <w:sz w:val="22"/>
          <w:szCs w:val="22"/>
        </w:rPr>
        <w:t>plačal izvedena pogodbena dela v dogovorjenem roku ter skladno z določili te pogodbe.</w:t>
      </w:r>
    </w:p>
    <w:p w:rsidR="00C713D1" w:rsidRPr="00C713D1" w:rsidRDefault="00C713D1" w:rsidP="00C713D1">
      <w:pPr>
        <w:ind w:left="1134"/>
        <w:jc w:val="both"/>
        <w:rPr>
          <w:i w:val="0"/>
          <w:color w:val="000000"/>
          <w:sz w:val="22"/>
          <w:szCs w:val="22"/>
        </w:rPr>
      </w:pPr>
    </w:p>
    <w:p w:rsidR="00C713D1" w:rsidRPr="00C713D1" w:rsidRDefault="00C713D1" w:rsidP="00E235AE">
      <w:pPr>
        <w:numPr>
          <w:ilvl w:val="0"/>
          <w:numId w:val="30"/>
        </w:numPr>
        <w:ind w:left="1134"/>
        <w:contextualSpacing/>
        <w:jc w:val="center"/>
        <w:rPr>
          <w:i w:val="0"/>
          <w:color w:val="000000"/>
          <w:sz w:val="22"/>
          <w:szCs w:val="22"/>
        </w:rPr>
      </w:pPr>
      <w:r w:rsidRPr="00C713D1">
        <w:rPr>
          <w:i w:val="0"/>
          <w:color w:val="000000"/>
          <w:sz w:val="22"/>
          <w:szCs w:val="22"/>
        </w:rPr>
        <w:t>člen</w:t>
      </w:r>
    </w:p>
    <w:p w:rsidR="00C713D1" w:rsidRPr="00C713D1" w:rsidRDefault="00C713D1" w:rsidP="00C713D1">
      <w:pPr>
        <w:ind w:left="1134"/>
        <w:rPr>
          <w:i w:val="0"/>
          <w:color w:val="000000"/>
          <w:sz w:val="22"/>
          <w:szCs w:val="22"/>
        </w:rPr>
      </w:pPr>
    </w:p>
    <w:p w:rsidR="00C713D1" w:rsidRPr="00C713D1" w:rsidRDefault="00C713D1" w:rsidP="00C713D1">
      <w:pPr>
        <w:tabs>
          <w:tab w:val="left" w:pos="1134"/>
        </w:tabs>
        <w:ind w:left="1134" w:right="-28"/>
        <w:jc w:val="both"/>
        <w:rPr>
          <w:i w:val="0"/>
          <w:sz w:val="22"/>
          <w:szCs w:val="22"/>
        </w:rPr>
      </w:pPr>
      <w:r w:rsidRPr="00C713D1">
        <w:rPr>
          <w:i w:val="0"/>
          <w:sz w:val="22"/>
          <w:szCs w:val="22"/>
        </w:rPr>
        <w:t>Izvajalec se obvezuje, da bo:</w:t>
      </w:r>
    </w:p>
    <w:p w:rsidR="00C713D1" w:rsidRPr="00C713D1" w:rsidRDefault="00C713D1" w:rsidP="00E235AE">
      <w:pPr>
        <w:numPr>
          <w:ilvl w:val="0"/>
          <w:numId w:val="34"/>
        </w:numPr>
        <w:tabs>
          <w:tab w:val="left" w:pos="1560"/>
        </w:tabs>
        <w:ind w:left="1560" w:right="-28"/>
        <w:contextualSpacing/>
        <w:jc w:val="both"/>
        <w:rPr>
          <w:i w:val="0"/>
          <w:sz w:val="22"/>
          <w:szCs w:val="22"/>
        </w:rPr>
      </w:pPr>
      <w:r w:rsidRPr="00C713D1">
        <w:rPr>
          <w:i w:val="0"/>
          <w:sz w:val="22"/>
          <w:szCs w:val="22"/>
        </w:rPr>
        <w:t>da bo prevzeta dela izvršil po utemeljenih zahtevah naročnika, strokovno pravilno po vseh sodobnih izsledkih znanosti in stroke, vestno in kvalitetno, v skladu z vsemi veljavnimi tehničnimi predpisi, standardi in uzancami, ob sodelovanju z naročnikom in upoštevanju njegovih ekonomskih in tehničnih pogojev, pri čemer bo upošteval zlasti:</w:t>
      </w:r>
    </w:p>
    <w:p w:rsidR="00C713D1" w:rsidRPr="00C713D1" w:rsidRDefault="00C713D1" w:rsidP="00E235AE">
      <w:pPr>
        <w:numPr>
          <w:ilvl w:val="1"/>
          <w:numId w:val="34"/>
        </w:numPr>
        <w:tabs>
          <w:tab w:val="left" w:pos="851"/>
        </w:tabs>
        <w:ind w:left="1843" w:right="-28" w:hanging="283"/>
        <w:contextualSpacing/>
        <w:jc w:val="both"/>
        <w:rPr>
          <w:i w:val="0"/>
          <w:sz w:val="22"/>
          <w:szCs w:val="22"/>
        </w:rPr>
      </w:pPr>
      <w:r w:rsidRPr="00C713D1">
        <w:rPr>
          <w:i w:val="0"/>
          <w:sz w:val="22"/>
          <w:szCs w:val="22"/>
        </w:rPr>
        <w:t xml:space="preserve">veljavni Klasifikacijski načrt za projektno dokumentacijo </w:t>
      </w:r>
    </w:p>
    <w:p w:rsidR="00C713D1" w:rsidRPr="00C713D1" w:rsidRDefault="00C713D1" w:rsidP="00E235AE">
      <w:pPr>
        <w:numPr>
          <w:ilvl w:val="1"/>
          <w:numId w:val="34"/>
        </w:numPr>
        <w:tabs>
          <w:tab w:val="left" w:pos="851"/>
        </w:tabs>
        <w:ind w:left="1843" w:right="-28" w:hanging="284"/>
        <w:contextualSpacing/>
        <w:jc w:val="both"/>
        <w:rPr>
          <w:i w:val="0"/>
          <w:sz w:val="22"/>
          <w:szCs w:val="22"/>
        </w:rPr>
      </w:pPr>
      <w:r w:rsidRPr="00C713D1">
        <w:rPr>
          <w:i w:val="0"/>
          <w:sz w:val="22"/>
          <w:szCs w:val="22"/>
        </w:rPr>
        <w:t>Gradbeni zakon</w:t>
      </w:r>
      <w:r w:rsidRPr="00C713D1">
        <w:rPr>
          <w:i w:val="0"/>
        </w:rPr>
        <w:t xml:space="preserve"> </w:t>
      </w:r>
      <w:r w:rsidRPr="00C713D1">
        <w:rPr>
          <w:i w:val="0"/>
          <w:sz w:val="22"/>
          <w:szCs w:val="22"/>
        </w:rPr>
        <w:t>(GZ-1, Uradni list RS, št. 199/21 in 105/22 – ZZNŠPP) in na podlagi tega zakona izdane predpise,</w:t>
      </w:r>
    </w:p>
    <w:p w:rsidR="00C713D1" w:rsidRPr="00C713D1" w:rsidRDefault="00C713D1" w:rsidP="00E235AE">
      <w:pPr>
        <w:numPr>
          <w:ilvl w:val="1"/>
          <w:numId w:val="34"/>
        </w:numPr>
        <w:tabs>
          <w:tab w:val="clear" w:pos="1440"/>
          <w:tab w:val="left" w:pos="851"/>
          <w:tab w:val="num" w:pos="1843"/>
        </w:tabs>
        <w:ind w:left="1701" w:right="-28" w:hanging="284"/>
        <w:contextualSpacing/>
        <w:jc w:val="both"/>
        <w:rPr>
          <w:i w:val="0"/>
          <w:sz w:val="22"/>
          <w:szCs w:val="22"/>
        </w:rPr>
      </w:pPr>
      <w:r w:rsidRPr="00C713D1">
        <w:rPr>
          <w:i w:val="0"/>
          <w:sz w:val="22"/>
          <w:szCs w:val="22"/>
        </w:rPr>
        <w:lastRenderedPageBreak/>
        <w:t>Pravilnik o projektiranju cest (Uradni list RS, št. 91/05, 26/06, 109/10 – ZCes-1, 36/18 in 132/22 – ZCes-2),</w:t>
      </w:r>
    </w:p>
    <w:p w:rsidR="00C713D1" w:rsidRPr="00C713D1" w:rsidRDefault="00C713D1" w:rsidP="00E235AE">
      <w:pPr>
        <w:numPr>
          <w:ilvl w:val="1"/>
          <w:numId w:val="34"/>
        </w:numPr>
        <w:tabs>
          <w:tab w:val="clear" w:pos="1440"/>
          <w:tab w:val="left" w:pos="851"/>
          <w:tab w:val="num" w:pos="1843"/>
        </w:tabs>
        <w:ind w:left="1701" w:right="-28" w:hanging="283"/>
        <w:contextualSpacing/>
        <w:jc w:val="both"/>
        <w:rPr>
          <w:i w:val="0"/>
          <w:sz w:val="22"/>
          <w:szCs w:val="22"/>
        </w:rPr>
      </w:pPr>
      <w:r w:rsidRPr="00C713D1">
        <w:rPr>
          <w:i w:val="0"/>
          <w:sz w:val="22"/>
          <w:szCs w:val="22"/>
        </w:rPr>
        <w:t>Pravilnik o geodetskem načrtu (Uradni list RS, št. 40/04),</w:t>
      </w:r>
    </w:p>
    <w:p w:rsidR="00C713D1" w:rsidRPr="00C713D1" w:rsidRDefault="00C713D1" w:rsidP="00E235AE">
      <w:pPr>
        <w:numPr>
          <w:ilvl w:val="1"/>
          <w:numId w:val="34"/>
        </w:numPr>
        <w:tabs>
          <w:tab w:val="clear" w:pos="1440"/>
          <w:tab w:val="left" w:pos="851"/>
          <w:tab w:val="num" w:pos="1843"/>
        </w:tabs>
        <w:ind w:left="1701" w:right="-28" w:hanging="284"/>
        <w:contextualSpacing/>
        <w:jc w:val="both"/>
        <w:rPr>
          <w:i w:val="0"/>
          <w:sz w:val="22"/>
          <w:szCs w:val="22"/>
        </w:rPr>
      </w:pPr>
      <w:r w:rsidRPr="00C713D1">
        <w:rPr>
          <w:i w:val="0"/>
          <w:sz w:val="22"/>
          <w:szCs w:val="22"/>
        </w:rPr>
        <w:t>Zakon o cestah in na podlagi tega zakona izdane predpise</w:t>
      </w:r>
      <w:r w:rsidRPr="00C713D1">
        <w:rPr>
          <w:i w:val="0"/>
        </w:rPr>
        <w:t xml:space="preserve"> </w:t>
      </w:r>
      <w:r w:rsidRPr="00C713D1">
        <w:rPr>
          <w:i w:val="0"/>
          <w:sz w:val="22"/>
          <w:szCs w:val="22"/>
        </w:rPr>
        <w:t>(ZCes-2, Uradni list RS, št. 132/22, 140/22 – ZSDH-1A in 29/23),</w:t>
      </w:r>
    </w:p>
    <w:p w:rsidR="00C713D1" w:rsidRPr="00C713D1" w:rsidRDefault="00C713D1" w:rsidP="00E235AE">
      <w:pPr>
        <w:numPr>
          <w:ilvl w:val="0"/>
          <w:numId w:val="34"/>
        </w:numPr>
        <w:tabs>
          <w:tab w:val="left" w:pos="1418"/>
        </w:tabs>
        <w:ind w:left="1418" w:right="-28"/>
        <w:contextualSpacing/>
        <w:jc w:val="both"/>
        <w:rPr>
          <w:i w:val="0"/>
          <w:sz w:val="22"/>
          <w:szCs w:val="22"/>
        </w:rPr>
      </w:pPr>
      <w:r w:rsidRPr="00C713D1">
        <w:rPr>
          <w:i w:val="0"/>
          <w:sz w:val="22"/>
          <w:szCs w:val="22"/>
        </w:rPr>
        <w:t xml:space="preserve">vsebina in oblika projektne dokumentacije izdelana v skladu s Pravilnik o projektni in drugi dokumentaciji ter obrazcih pri graditvi objektov (Uradni list RS, št. 30/23), </w:t>
      </w:r>
    </w:p>
    <w:p w:rsidR="00C713D1" w:rsidRPr="00C713D1" w:rsidRDefault="00C713D1" w:rsidP="00E235AE">
      <w:pPr>
        <w:numPr>
          <w:ilvl w:val="0"/>
          <w:numId w:val="34"/>
        </w:numPr>
        <w:tabs>
          <w:tab w:val="left" w:pos="1418"/>
        </w:tabs>
        <w:ind w:left="1418"/>
        <w:jc w:val="both"/>
        <w:rPr>
          <w:i w:val="0"/>
          <w:sz w:val="22"/>
          <w:szCs w:val="22"/>
        </w:rPr>
      </w:pPr>
      <w:r w:rsidRPr="00C713D1">
        <w:rPr>
          <w:i w:val="0"/>
          <w:sz w:val="22"/>
          <w:szCs w:val="22"/>
        </w:rPr>
        <w:t>zagotovil koordinacijo pooblaščenih inženirjev ter strokovnjakov, ki bodo sodelovali pri pripravi projektne dokumentacije,</w:t>
      </w:r>
    </w:p>
    <w:p w:rsidR="00C713D1" w:rsidRPr="00C713D1" w:rsidRDefault="00C713D1" w:rsidP="00E235AE">
      <w:pPr>
        <w:numPr>
          <w:ilvl w:val="0"/>
          <w:numId w:val="34"/>
        </w:numPr>
        <w:tabs>
          <w:tab w:val="left" w:pos="1418"/>
        </w:tabs>
        <w:ind w:left="1418"/>
        <w:jc w:val="both"/>
        <w:rPr>
          <w:i w:val="0"/>
          <w:sz w:val="22"/>
          <w:szCs w:val="22"/>
        </w:rPr>
      </w:pPr>
      <w:r w:rsidRPr="00C713D1">
        <w:rPr>
          <w:i w:val="0"/>
          <w:sz w:val="22"/>
          <w:szCs w:val="22"/>
        </w:rPr>
        <w:t>naročniku posredoval kopije pridobljenih projektnih in drugih pogojev ter mnenj v roku 3 (treh) dni po njihovi pridobitvi,</w:t>
      </w:r>
    </w:p>
    <w:p w:rsidR="00C713D1" w:rsidRPr="00C713D1" w:rsidRDefault="00C713D1" w:rsidP="00E235AE">
      <w:pPr>
        <w:numPr>
          <w:ilvl w:val="0"/>
          <w:numId w:val="34"/>
        </w:numPr>
        <w:tabs>
          <w:tab w:val="left" w:pos="1418"/>
        </w:tabs>
        <w:ind w:left="1418" w:right="-28"/>
        <w:contextualSpacing/>
        <w:jc w:val="both"/>
        <w:rPr>
          <w:i w:val="0"/>
          <w:sz w:val="22"/>
          <w:szCs w:val="22"/>
        </w:rPr>
      </w:pPr>
      <w:r w:rsidRPr="00C713D1">
        <w:rPr>
          <w:i w:val="0"/>
          <w:sz w:val="22"/>
          <w:szCs w:val="22"/>
        </w:rPr>
        <w:t>dajal tolmačenja in pojasnila naročniku med izdelavo in po izročitvi pogodbenega dela,</w:t>
      </w:r>
    </w:p>
    <w:p w:rsidR="00C713D1" w:rsidRPr="00C713D1" w:rsidRDefault="00C713D1" w:rsidP="00E235AE">
      <w:pPr>
        <w:numPr>
          <w:ilvl w:val="0"/>
          <w:numId w:val="34"/>
        </w:numPr>
        <w:tabs>
          <w:tab w:val="left" w:pos="1418"/>
        </w:tabs>
        <w:ind w:left="1418" w:right="-28"/>
        <w:contextualSpacing/>
        <w:jc w:val="both"/>
        <w:rPr>
          <w:i w:val="0"/>
          <w:sz w:val="22"/>
          <w:szCs w:val="22"/>
        </w:rPr>
      </w:pPr>
      <w:r w:rsidRPr="00C713D1">
        <w:rPr>
          <w:i w:val="0"/>
          <w:sz w:val="22"/>
          <w:szCs w:val="22"/>
        </w:rPr>
        <w:t>sodeloval z naročnikom pri usklajevanju podatkov in upošteval utemeljene pripombe naročnika,</w:t>
      </w:r>
    </w:p>
    <w:p w:rsidR="00C713D1" w:rsidRPr="00C713D1" w:rsidRDefault="00C713D1" w:rsidP="00E235AE">
      <w:pPr>
        <w:numPr>
          <w:ilvl w:val="0"/>
          <w:numId w:val="34"/>
        </w:numPr>
        <w:tabs>
          <w:tab w:val="left" w:pos="1418"/>
        </w:tabs>
        <w:ind w:left="1418" w:right="-28"/>
        <w:contextualSpacing/>
        <w:jc w:val="both"/>
        <w:rPr>
          <w:i w:val="0"/>
          <w:sz w:val="22"/>
          <w:szCs w:val="22"/>
        </w:rPr>
      </w:pPr>
      <w:r w:rsidRPr="00C713D1">
        <w:rPr>
          <w:i w:val="0"/>
          <w:sz w:val="22"/>
          <w:szCs w:val="22"/>
        </w:rPr>
        <w:t>storil vse, kar spada v obseg prevzetih obveznosti, da bodo dela, ki so predmet te pogodbe,  izvedena v dogovorjenih rokih,</w:t>
      </w:r>
    </w:p>
    <w:p w:rsidR="00C713D1" w:rsidRPr="00C713D1" w:rsidRDefault="00C713D1" w:rsidP="00E235AE">
      <w:pPr>
        <w:numPr>
          <w:ilvl w:val="0"/>
          <w:numId w:val="34"/>
        </w:numPr>
        <w:tabs>
          <w:tab w:val="left" w:pos="1418"/>
        </w:tabs>
        <w:ind w:left="1418" w:right="-28"/>
        <w:contextualSpacing/>
        <w:jc w:val="both"/>
        <w:rPr>
          <w:i w:val="0"/>
          <w:sz w:val="22"/>
          <w:szCs w:val="22"/>
        </w:rPr>
      </w:pPr>
      <w:r w:rsidRPr="00C713D1">
        <w:rPr>
          <w:i w:val="0"/>
          <w:sz w:val="22"/>
          <w:szCs w:val="22"/>
        </w:rPr>
        <w:t>na svoje stroške in v roku, ki ga dogovori z naročnikom, izvršil dopolnitve in spremembe pogodbenih del, če se dokumentirano ugotovi, da jih je izvajalec izdelal oz. izvedel pomanjkljivo,</w:t>
      </w:r>
    </w:p>
    <w:p w:rsidR="00C713D1" w:rsidRPr="00C713D1" w:rsidRDefault="00C713D1" w:rsidP="00E235AE">
      <w:pPr>
        <w:numPr>
          <w:ilvl w:val="0"/>
          <w:numId w:val="34"/>
        </w:numPr>
        <w:tabs>
          <w:tab w:val="left" w:pos="1418"/>
        </w:tabs>
        <w:ind w:left="1418" w:right="-28"/>
        <w:contextualSpacing/>
        <w:jc w:val="both"/>
        <w:rPr>
          <w:i w:val="0"/>
          <w:sz w:val="22"/>
          <w:szCs w:val="22"/>
        </w:rPr>
      </w:pPr>
      <w:r w:rsidRPr="00C713D1">
        <w:rPr>
          <w:i w:val="0"/>
          <w:sz w:val="22"/>
          <w:szCs w:val="22"/>
        </w:rPr>
        <w:t>varoval kot zaupne podatke, ki so kot taki varovani s predpisi o varstvu osebnih ali tajnih podatkov in podatke, ki jih bo dobil od naročnika v zvezi z delom, ki je predmet  te pogodbe, njihovo razkritje pa bi lahko škodilo naročniku,</w:t>
      </w:r>
    </w:p>
    <w:p w:rsidR="00C713D1" w:rsidRPr="00C713D1" w:rsidRDefault="00C713D1" w:rsidP="00E235AE">
      <w:pPr>
        <w:numPr>
          <w:ilvl w:val="0"/>
          <w:numId w:val="34"/>
        </w:numPr>
        <w:tabs>
          <w:tab w:val="left" w:pos="1418"/>
        </w:tabs>
        <w:ind w:left="1418" w:right="-28"/>
        <w:contextualSpacing/>
        <w:jc w:val="both"/>
        <w:rPr>
          <w:i w:val="0"/>
          <w:sz w:val="22"/>
          <w:szCs w:val="22"/>
        </w:rPr>
      </w:pPr>
      <w:r w:rsidRPr="00C713D1">
        <w:rPr>
          <w:i w:val="0"/>
          <w:sz w:val="22"/>
          <w:szCs w:val="22"/>
        </w:rPr>
        <w:t>v pisni obliki obveščal naročnika o vseh spremembah, ki bi lahko vplivale na izdelavo pogodbenega dela,</w:t>
      </w:r>
    </w:p>
    <w:p w:rsidR="00C713D1" w:rsidRPr="00C713D1" w:rsidRDefault="00C713D1" w:rsidP="00E235AE">
      <w:pPr>
        <w:numPr>
          <w:ilvl w:val="0"/>
          <w:numId w:val="34"/>
        </w:numPr>
        <w:tabs>
          <w:tab w:val="left" w:pos="1418"/>
        </w:tabs>
        <w:ind w:left="1418"/>
        <w:jc w:val="both"/>
        <w:rPr>
          <w:i w:val="0"/>
          <w:sz w:val="22"/>
          <w:szCs w:val="22"/>
        </w:rPr>
      </w:pPr>
      <w:r w:rsidRPr="00C713D1">
        <w:rPr>
          <w:i w:val="0"/>
          <w:sz w:val="22"/>
          <w:szCs w:val="22"/>
        </w:rPr>
        <w:t>za vsak predlog spremembe projektne dokumentacije, za katerega oceni, da je smotrn in ni v skladu z zahtevami naročnika, pridobil soglasje naročnika.</w:t>
      </w:r>
    </w:p>
    <w:p w:rsidR="00C713D1" w:rsidRPr="00C713D1" w:rsidRDefault="00C713D1" w:rsidP="00C713D1">
      <w:pPr>
        <w:ind w:left="1134"/>
        <w:jc w:val="both"/>
        <w:rPr>
          <w:sz w:val="22"/>
          <w:szCs w:val="22"/>
        </w:rPr>
      </w:pPr>
    </w:p>
    <w:p w:rsidR="00C713D1" w:rsidRPr="00C713D1" w:rsidRDefault="00C713D1" w:rsidP="00E235AE">
      <w:pPr>
        <w:numPr>
          <w:ilvl w:val="0"/>
          <w:numId w:val="30"/>
        </w:numPr>
        <w:ind w:left="1134"/>
        <w:contextualSpacing/>
        <w:jc w:val="center"/>
        <w:rPr>
          <w:i w:val="0"/>
          <w:color w:val="000000"/>
          <w:sz w:val="22"/>
          <w:szCs w:val="22"/>
        </w:rPr>
      </w:pPr>
      <w:r w:rsidRPr="00C713D1">
        <w:rPr>
          <w:i w:val="0"/>
          <w:color w:val="000000"/>
          <w:sz w:val="22"/>
          <w:szCs w:val="22"/>
        </w:rPr>
        <w:t>člen</w:t>
      </w:r>
    </w:p>
    <w:p w:rsidR="00C713D1" w:rsidRPr="00C713D1" w:rsidRDefault="00C713D1" w:rsidP="00C713D1">
      <w:pPr>
        <w:ind w:left="1134"/>
        <w:jc w:val="center"/>
        <w:rPr>
          <w:i w:val="0"/>
          <w:color w:val="000000"/>
          <w:sz w:val="22"/>
          <w:szCs w:val="22"/>
        </w:rPr>
      </w:pPr>
    </w:p>
    <w:p w:rsidR="00C713D1" w:rsidRPr="00C713D1" w:rsidRDefault="00C713D1" w:rsidP="00C713D1">
      <w:pPr>
        <w:spacing w:after="120" w:line="264" w:lineRule="auto"/>
        <w:ind w:left="1134"/>
        <w:rPr>
          <w:rFonts w:eastAsia="STXinwei"/>
          <w:b/>
          <w:i w:val="0"/>
          <w:sz w:val="22"/>
          <w:szCs w:val="22"/>
          <w:lang w:eastAsia="ja-JP"/>
        </w:rPr>
      </w:pPr>
      <w:r w:rsidRPr="00C713D1">
        <w:rPr>
          <w:rFonts w:eastAsia="STXinwei"/>
          <w:b/>
          <w:i w:val="0"/>
          <w:sz w:val="22"/>
          <w:szCs w:val="22"/>
          <w:lang w:eastAsia="ja-JP"/>
        </w:rPr>
        <w:t>Podizvajalci</w:t>
      </w:r>
    </w:p>
    <w:p w:rsidR="00C713D1" w:rsidRPr="00C713D1" w:rsidRDefault="00C713D1" w:rsidP="00C713D1">
      <w:pPr>
        <w:spacing w:after="120" w:line="264" w:lineRule="auto"/>
        <w:ind w:left="1134"/>
        <w:jc w:val="both"/>
        <w:rPr>
          <w:rFonts w:eastAsia="STXinwei"/>
          <w:sz w:val="22"/>
          <w:szCs w:val="22"/>
          <w:lang w:eastAsia="ja-JP"/>
        </w:rPr>
      </w:pPr>
      <w:r w:rsidRPr="00C713D1">
        <w:rPr>
          <w:rFonts w:eastAsia="STXinwei"/>
          <w:sz w:val="22"/>
          <w:szCs w:val="22"/>
          <w:lang w:eastAsia="ja-JP"/>
        </w:rPr>
        <w:t xml:space="preserve">/Določbe prvega do četrtega odstavka tega člena se upošteva v primeru, če izvajalec ne nastopa s </w:t>
      </w:r>
      <w:proofErr w:type="spellStart"/>
      <w:r w:rsidRPr="00C713D1">
        <w:rPr>
          <w:rFonts w:eastAsia="STXinwei"/>
          <w:sz w:val="22"/>
          <w:szCs w:val="22"/>
          <w:lang w:eastAsia="ja-JP"/>
        </w:rPr>
        <w:t>podizvajalc-em</w:t>
      </w:r>
      <w:proofErr w:type="spellEnd"/>
      <w:r w:rsidRPr="00C713D1">
        <w:rPr>
          <w:rFonts w:eastAsia="STXinwei"/>
          <w:sz w:val="22"/>
          <w:szCs w:val="22"/>
          <w:lang w:eastAsia="ja-JP"/>
        </w:rPr>
        <w:t>/-i /</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Izvajalec ob predložitvi ponudbe in ob sklenitvi te pogodbe nima prijavljenih podizvajalcev za izvedbo pogodbenih del.</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 xml:space="preserve">Izvajalec se zavezuje, da bo v primeru naknadne nominacije podizvajalcev obvestil naročnika najkasneje v 5 (petih) dneh po spremembi. </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Naročnik skladno s četrtim odstavkom 94. člena ZJN-3 nominacijo podizvajalca bodisi odobri ali zavrne. Izvajalec lahko nominira podizvajalca šele po naročnikovi odobritvi, pri čemer mora predložiti vse zahtevane dokumente v skladu s 94. členom ZJN-3.</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 xml:space="preserve">Vključitev </w:t>
      </w:r>
      <w:proofErr w:type="spellStart"/>
      <w:r w:rsidRPr="00C713D1">
        <w:rPr>
          <w:rFonts w:eastAsia="STXinwei"/>
          <w:i w:val="0"/>
          <w:sz w:val="22"/>
          <w:szCs w:val="22"/>
          <w:lang w:eastAsia="ja-JP"/>
        </w:rPr>
        <w:t>podizvajalc</w:t>
      </w:r>
      <w:proofErr w:type="spellEnd"/>
      <w:r w:rsidRPr="00C713D1">
        <w:rPr>
          <w:rFonts w:eastAsia="STXinwei"/>
          <w:i w:val="0"/>
          <w:sz w:val="22"/>
          <w:szCs w:val="22"/>
          <w:lang w:eastAsia="ja-JP"/>
        </w:rPr>
        <w:t>/-a/-</w:t>
      </w:r>
      <w:proofErr w:type="spellStart"/>
      <w:r w:rsidRPr="00C713D1">
        <w:rPr>
          <w:rFonts w:eastAsia="STXinwei"/>
          <w:i w:val="0"/>
          <w:sz w:val="22"/>
          <w:szCs w:val="22"/>
          <w:lang w:eastAsia="ja-JP"/>
        </w:rPr>
        <w:t>ev</w:t>
      </w:r>
      <w:proofErr w:type="spellEnd"/>
      <w:r w:rsidRPr="00C713D1">
        <w:rPr>
          <w:rFonts w:eastAsia="STXinwei"/>
          <w:i w:val="0"/>
          <w:sz w:val="22"/>
          <w:szCs w:val="22"/>
          <w:lang w:eastAsia="ja-JP"/>
        </w:rPr>
        <w:t xml:space="preserve"> med izvajanjem te pogodbe pogodbeni stranki uredita z dodatkom k tej pogodbi.</w:t>
      </w:r>
    </w:p>
    <w:p w:rsidR="00C713D1" w:rsidRPr="00C713D1" w:rsidRDefault="00C713D1" w:rsidP="00C713D1">
      <w:pPr>
        <w:spacing w:after="120" w:line="264" w:lineRule="auto"/>
        <w:ind w:left="1134"/>
        <w:jc w:val="both"/>
        <w:rPr>
          <w:rFonts w:eastAsia="STXinwei"/>
          <w:sz w:val="22"/>
          <w:szCs w:val="22"/>
          <w:lang w:eastAsia="ja-JP"/>
        </w:rPr>
      </w:pPr>
      <w:bookmarkStart w:id="3" w:name="_Hlk135301511"/>
      <w:r w:rsidRPr="00C713D1">
        <w:rPr>
          <w:rFonts w:eastAsia="STXinwei"/>
          <w:sz w:val="22"/>
          <w:szCs w:val="22"/>
          <w:lang w:eastAsia="ja-JP"/>
        </w:rPr>
        <w:t xml:space="preserve">/se upošteva v primeru, da izvajalec nastopa s </w:t>
      </w:r>
      <w:proofErr w:type="spellStart"/>
      <w:r w:rsidRPr="00C713D1">
        <w:rPr>
          <w:rFonts w:eastAsia="STXinwei"/>
          <w:sz w:val="22"/>
          <w:szCs w:val="22"/>
          <w:lang w:eastAsia="ja-JP"/>
        </w:rPr>
        <w:t>podizvajalc-em</w:t>
      </w:r>
      <w:proofErr w:type="spellEnd"/>
      <w:r w:rsidRPr="00C713D1">
        <w:rPr>
          <w:rFonts w:eastAsia="STXinwei"/>
          <w:sz w:val="22"/>
          <w:szCs w:val="22"/>
          <w:lang w:eastAsia="ja-JP"/>
        </w:rPr>
        <w:t>/-i/</w:t>
      </w:r>
    </w:p>
    <w:bookmarkEnd w:id="3"/>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 xml:space="preserve">Izvajalec bo pogodbena dela izvedel skupaj z naslednjim/i </w:t>
      </w:r>
      <w:proofErr w:type="spellStart"/>
      <w:r w:rsidRPr="00C713D1">
        <w:rPr>
          <w:rFonts w:eastAsia="STXinwei"/>
          <w:i w:val="0"/>
          <w:sz w:val="22"/>
          <w:szCs w:val="22"/>
          <w:lang w:eastAsia="ja-JP"/>
        </w:rPr>
        <w:t>podizvajalc-em</w:t>
      </w:r>
      <w:proofErr w:type="spellEnd"/>
      <w:r w:rsidRPr="00C713D1">
        <w:rPr>
          <w:rFonts w:eastAsia="STXinwei"/>
          <w:i w:val="0"/>
          <w:sz w:val="22"/>
          <w:szCs w:val="22"/>
          <w:lang w:eastAsia="ja-JP"/>
        </w:rPr>
        <w:t>/-i:</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rsidR="00C713D1" w:rsidRPr="00C713D1" w:rsidRDefault="00C713D1" w:rsidP="00C713D1">
      <w:pPr>
        <w:spacing w:after="120" w:line="264" w:lineRule="auto"/>
        <w:ind w:left="1134"/>
        <w:jc w:val="both"/>
        <w:rPr>
          <w:rFonts w:eastAsia="STXinwei"/>
          <w:sz w:val="22"/>
          <w:szCs w:val="22"/>
          <w:lang w:eastAsia="ja-JP"/>
        </w:rPr>
      </w:pPr>
      <w:r w:rsidRPr="00C713D1">
        <w:rPr>
          <w:rFonts w:eastAsia="STXinwei"/>
          <w:sz w:val="22"/>
          <w:szCs w:val="22"/>
          <w:lang w:eastAsia="ja-JP"/>
        </w:rPr>
        <w:t xml:space="preserve">(Opomba: Če je podizvajalcev več, se zgornje podatke navede za vsakega podizvajalca posebej in  preostalo besedilo tega člena ustrezno spremeni, glede na število podizvajalcev. Če izvajalec ob </w:t>
      </w:r>
      <w:r w:rsidRPr="00C713D1">
        <w:rPr>
          <w:rFonts w:eastAsia="STXinwei"/>
          <w:sz w:val="22"/>
          <w:szCs w:val="22"/>
          <w:lang w:eastAsia="ja-JP"/>
        </w:rPr>
        <w:lastRenderedPageBreak/>
        <w:t xml:space="preserve">sklenitvi pogodbe nastopa brez podizvajalcev se besedilo tega in vseh naslednjih odstavkov tega člena  črta). </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 xml:space="preserve">Za vsakega podizvajalca, ki zahteva neposredno plačilo, mora izvajalec predložiti soglasje podizvajalca, na podlagi katerega naročnik namesto glavnega izvajalca poravna podizvajalčevo terjatev do glavnega izvajalca. </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sz w:val="22"/>
          <w:szCs w:val="22"/>
          <w:lang w:eastAsia="ja-JP"/>
        </w:rPr>
        <w:t xml:space="preserve">/Ta odstavek se uporabi samo v primeru, da izvajalec nastopa s </w:t>
      </w:r>
      <w:proofErr w:type="spellStart"/>
      <w:r w:rsidRPr="00C713D1">
        <w:rPr>
          <w:rFonts w:eastAsia="STXinwei"/>
          <w:sz w:val="22"/>
          <w:szCs w:val="22"/>
          <w:lang w:eastAsia="ja-JP"/>
        </w:rPr>
        <w:t>podizvajalc-em</w:t>
      </w:r>
      <w:proofErr w:type="spellEnd"/>
      <w:r w:rsidRPr="00C713D1">
        <w:rPr>
          <w:rFonts w:eastAsia="STXinwei"/>
          <w:sz w:val="22"/>
          <w:szCs w:val="22"/>
          <w:lang w:eastAsia="ja-JP"/>
        </w:rPr>
        <w:t xml:space="preserve">/-i, ki zahtevajo neposredno plačilo/ </w:t>
      </w:r>
      <w:r w:rsidRPr="00C713D1">
        <w:rPr>
          <w:rFonts w:eastAsia="STXinwei"/>
          <w:i w:val="0"/>
          <w:sz w:val="22"/>
          <w:szCs w:val="22"/>
          <w:lang w:eastAsia="ja-JP"/>
        </w:rPr>
        <w:t xml:space="preserve">Izvajalec je naročniku predložil zahteve za neposredno plačilo za </w:t>
      </w:r>
      <w:proofErr w:type="spellStart"/>
      <w:r w:rsidRPr="00C713D1">
        <w:rPr>
          <w:rFonts w:eastAsia="STXinwei"/>
          <w:i w:val="0"/>
          <w:sz w:val="22"/>
          <w:szCs w:val="22"/>
          <w:lang w:eastAsia="ja-JP"/>
        </w:rPr>
        <w:t>naslednj</w:t>
      </w:r>
      <w:proofErr w:type="spellEnd"/>
      <w:r w:rsidRPr="00C713D1">
        <w:rPr>
          <w:rFonts w:eastAsia="STXinwei"/>
          <w:i w:val="0"/>
          <w:sz w:val="22"/>
          <w:szCs w:val="22"/>
          <w:lang w:eastAsia="ja-JP"/>
        </w:rPr>
        <w:t xml:space="preserve">-ega/-e </w:t>
      </w:r>
      <w:proofErr w:type="spellStart"/>
      <w:r w:rsidRPr="00C713D1">
        <w:rPr>
          <w:rFonts w:eastAsia="STXinwei"/>
          <w:i w:val="0"/>
          <w:sz w:val="22"/>
          <w:szCs w:val="22"/>
          <w:lang w:eastAsia="ja-JP"/>
        </w:rPr>
        <w:t>podizvajalc</w:t>
      </w:r>
      <w:proofErr w:type="spellEnd"/>
      <w:r w:rsidRPr="00C713D1">
        <w:rPr>
          <w:rFonts w:eastAsia="STXinwei"/>
          <w:i w:val="0"/>
          <w:sz w:val="22"/>
          <w:szCs w:val="22"/>
          <w:lang w:eastAsia="ja-JP"/>
        </w:rPr>
        <w:t>-a/-e:</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 xml:space="preserve">- …………………………… </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Zamenjavo podizvajalcev ali vključitev novega podizvajalca pogodbeni stranki uredita z dodatkom k tej pogodbi.</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 xml:space="preserve">V razmerju do naročnika izvajalec v celoti odgovarja za izvedbo del, ki so predmet te pogodbe. </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C713D1" w:rsidRPr="00C713D1" w:rsidRDefault="00C713D1" w:rsidP="00C713D1">
      <w:pPr>
        <w:ind w:left="1134"/>
        <w:jc w:val="center"/>
        <w:rPr>
          <w:i w:val="0"/>
          <w:color w:val="000000"/>
          <w:sz w:val="22"/>
          <w:szCs w:val="22"/>
        </w:rPr>
      </w:pPr>
    </w:p>
    <w:p w:rsidR="00C713D1" w:rsidRPr="00C713D1" w:rsidRDefault="00C713D1" w:rsidP="00E235AE">
      <w:pPr>
        <w:numPr>
          <w:ilvl w:val="0"/>
          <w:numId w:val="30"/>
        </w:numPr>
        <w:ind w:left="1134"/>
        <w:contextualSpacing/>
        <w:jc w:val="center"/>
        <w:rPr>
          <w:i w:val="0"/>
          <w:color w:val="000000"/>
          <w:sz w:val="22"/>
          <w:szCs w:val="22"/>
        </w:rPr>
      </w:pPr>
      <w:r w:rsidRPr="00C713D1">
        <w:rPr>
          <w:i w:val="0"/>
          <w:color w:val="000000"/>
          <w:sz w:val="22"/>
          <w:szCs w:val="22"/>
        </w:rPr>
        <w:t>člen</w:t>
      </w:r>
    </w:p>
    <w:p w:rsidR="00C713D1" w:rsidRPr="00C713D1" w:rsidRDefault="00C713D1" w:rsidP="00C713D1">
      <w:pPr>
        <w:ind w:left="1134"/>
        <w:jc w:val="both"/>
        <w:rPr>
          <w:i w:val="0"/>
          <w:color w:val="000000"/>
          <w:sz w:val="22"/>
          <w:szCs w:val="22"/>
        </w:rPr>
      </w:pPr>
    </w:p>
    <w:p w:rsidR="00C713D1" w:rsidRPr="00C713D1" w:rsidRDefault="00C713D1" w:rsidP="00C713D1">
      <w:pPr>
        <w:tabs>
          <w:tab w:val="left" w:pos="465"/>
        </w:tabs>
        <w:overflowPunct w:val="0"/>
        <w:autoSpaceDE w:val="0"/>
        <w:autoSpaceDN w:val="0"/>
        <w:adjustRightInd w:val="0"/>
        <w:ind w:left="1134"/>
        <w:jc w:val="both"/>
        <w:textAlignment w:val="baseline"/>
        <w:rPr>
          <w:i w:val="0"/>
          <w:color w:val="000000"/>
          <w:sz w:val="22"/>
          <w:szCs w:val="22"/>
        </w:rPr>
      </w:pPr>
      <w:r w:rsidRPr="00C713D1">
        <w:rPr>
          <w:i w:val="0"/>
          <w:color w:val="000000"/>
          <w:sz w:val="22"/>
          <w:szCs w:val="22"/>
        </w:rPr>
        <w:t>V primeru, da se mora del že izdelane projektne dokumentacije, ki je predmet te pogodbe, iz objektivnih razlogov spremeniti, morata naročnik in izvajalec ugotoviti razloge za spremembo, izvršiti poračun opravljenega dela ter sporazumno določiti tudi vse ostale pogoje za nadaljevanje naloge, kot so novi roki, cena, način plačila in ostale obveznosti.</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r w:rsidRPr="00C713D1">
        <w:rPr>
          <w:i w:val="0"/>
          <w:color w:val="000000"/>
          <w:sz w:val="22"/>
          <w:szCs w:val="22"/>
        </w:rPr>
        <w:t>Pogodbeni stranki se sporazumeta, da bosta po potrebi sklicevali koordinacijske sestanke glede izvajanja pogodbenih del in nadaljnjih smernic za delo.</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r w:rsidRPr="00C713D1">
        <w:rPr>
          <w:i w:val="0"/>
          <w:color w:val="000000"/>
          <w:sz w:val="22"/>
          <w:szCs w:val="22"/>
        </w:rPr>
        <w:t>V primeru spremembe predmetne projektne dokumentacije bo na osnovi pisne obrazložitve izvajalca ali pisne zahteve naročnika, sklenjen dodatek k tej pogodbi.</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color w:val="000000"/>
          <w:sz w:val="22"/>
          <w:szCs w:val="22"/>
        </w:rPr>
      </w:pPr>
    </w:p>
    <w:p w:rsidR="00E235AE" w:rsidRDefault="00E235AE">
      <w:pPr>
        <w:rPr>
          <w:b/>
          <w:i w:val="0"/>
          <w:color w:val="000000"/>
          <w:sz w:val="22"/>
          <w:szCs w:val="22"/>
        </w:rPr>
      </w:pPr>
      <w:r>
        <w:rPr>
          <w:b/>
          <w:i w:val="0"/>
          <w:color w:val="000000"/>
          <w:sz w:val="22"/>
          <w:szCs w:val="22"/>
        </w:rPr>
        <w:br w:type="page"/>
      </w:r>
    </w:p>
    <w:p w:rsidR="00C713D1" w:rsidRPr="00C713D1" w:rsidRDefault="00C713D1" w:rsidP="00C713D1">
      <w:pPr>
        <w:ind w:left="1134"/>
        <w:jc w:val="both"/>
        <w:rPr>
          <w:b/>
          <w:i w:val="0"/>
          <w:color w:val="000000"/>
          <w:sz w:val="22"/>
          <w:szCs w:val="22"/>
        </w:rPr>
      </w:pPr>
      <w:r w:rsidRPr="00C713D1">
        <w:rPr>
          <w:b/>
          <w:i w:val="0"/>
          <w:color w:val="000000"/>
          <w:sz w:val="22"/>
          <w:szCs w:val="22"/>
        </w:rPr>
        <w:lastRenderedPageBreak/>
        <w:t>Rok za izvedbo pogodbenih del</w:t>
      </w:r>
    </w:p>
    <w:p w:rsidR="00C713D1" w:rsidRPr="00C713D1" w:rsidRDefault="00C713D1" w:rsidP="00E235AE">
      <w:pPr>
        <w:numPr>
          <w:ilvl w:val="0"/>
          <w:numId w:val="30"/>
        </w:numPr>
        <w:ind w:left="1134"/>
        <w:contextualSpacing/>
        <w:jc w:val="center"/>
        <w:rPr>
          <w:i w:val="0"/>
          <w:color w:val="000000"/>
          <w:sz w:val="22"/>
          <w:szCs w:val="22"/>
        </w:rPr>
      </w:pPr>
      <w:r w:rsidRPr="00C713D1">
        <w:rPr>
          <w:i w:val="0"/>
          <w:color w:val="000000"/>
          <w:sz w:val="22"/>
          <w:szCs w:val="22"/>
        </w:rPr>
        <w:t>člen</w:t>
      </w:r>
    </w:p>
    <w:p w:rsidR="00C713D1" w:rsidRPr="00C713D1" w:rsidRDefault="00C713D1" w:rsidP="00C713D1">
      <w:pPr>
        <w:ind w:left="1134"/>
        <w:rPr>
          <w:i w:val="0"/>
          <w:color w:val="000000"/>
          <w:sz w:val="22"/>
          <w:szCs w:val="22"/>
        </w:rPr>
      </w:pPr>
    </w:p>
    <w:p w:rsidR="00C713D1" w:rsidRPr="00C713D1" w:rsidRDefault="00C713D1" w:rsidP="00C713D1">
      <w:pPr>
        <w:ind w:left="1134"/>
        <w:jc w:val="both"/>
        <w:rPr>
          <w:i w:val="0"/>
          <w:sz w:val="22"/>
          <w:szCs w:val="22"/>
        </w:rPr>
      </w:pPr>
      <w:r w:rsidRPr="00C713D1">
        <w:rPr>
          <w:i w:val="0"/>
          <w:sz w:val="22"/>
          <w:szCs w:val="22"/>
        </w:rPr>
        <w:t>Izvajalec se obvezuje, da bo pričel z izvajanjem prevzetih del takoj po sklenitvi te pogodbe in jih izvedel v naslednjih rokih:</w:t>
      </w:r>
    </w:p>
    <w:p w:rsidR="00C713D1" w:rsidRPr="00C713D1" w:rsidRDefault="00C713D1" w:rsidP="00E235AE">
      <w:pPr>
        <w:numPr>
          <w:ilvl w:val="0"/>
          <w:numId w:val="35"/>
        </w:numPr>
        <w:ind w:left="1560"/>
        <w:jc w:val="both"/>
        <w:rPr>
          <w:i w:val="0"/>
          <w:sz w:val="22"/>
          <w:szCs w:val="22"/>
        </w:rPr>
      </w:pPr>
      <w:r w:rsidRPr="00C713D1">
        <w:rPr>
          <w:i w:val="0"/>
          <w:sz w:val="22"/>
          <w:szCs w:val="22"/>
        </w:rPr>
        <w:t xml:space="preserve">Izdelava IZP dokumentacije za pridobitev projektnih in drugih pogojev za rekonstrukcijo nadvoza VA0235 nad avtocesto A1, odsek 0017/0617 Ljubljana Barjanska–Ljubljana Vič v roku 30 (trideset) koledarskih dni od sklenitve te pogodbe, </w:t>
      </w:r>
    </w:p>
    <w:p w:rsidR="00C713D1" w:rsidRPr="00C713D1" w:rsidRDefault="00C713D1" w:rsidP="00E235AE">
      <w:pPr>
        <w:numPr>
          <w:ilvl w:val="0"/>
          <w:numId w:val="35"/>
        </w:numPr>
        <w:ind w:left="1560"/>
        <w:jc w:val="both"/>
        <w:rPr>
          <w:i w:val="0"/>
          <w:sz w:val="22"/>
          <w:szCs w:val="22"/>
        </w:rPr>
      </w:pPr>
      <w:r w:rsidRPr="00C713D1">
        <w:rPr>
          <w:i w:val="0"/>
          <w:sz w:val="22"/>
          <w:szCs w:val="22"/>
        </w:rPr>
        <w:t>Predaja PZI dokumentacije v pregled naročniku v roku 75 (petinsedemdeset) koledarskih dni od izdelave IZP dokumentacije,</w:t>
      </w:r>
    </w:p>
    <w:p w:rsidR="00C713D1" w:rsidRPr="00C713D1" w:rsidRDefault="00C713D1" w:rsidP="00E235AE">
      <w:pPr>
        <w:numPr>
          <w:ilvl w:val="0"/>
          <w:numId w:val="35"/>
        </w:numPr>
        <w:ind w:left="1560"/>
        <w:jc w:val="both"/>
        <w:rPr>
          <w:i w:val="0"/>
          <w:sz w:val="22"/>
          <w:szCs w:val="22"/>
        </w:rPr>
      </w:pPr>
      <w:r w:rsidRPr="00C713D1">
        <w:rPr>
          <w:i w:val="0"/>
          <w:sz w:val="22"/>
          <w:szCs w:val="22"/>
        </w:rPr>
        <w:t>Izdelava PZI dokumentacije v roku 60 (šestdeset) dni od potrditve dokumentacije s strani naročnika.</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Vsa dela po tej pogodbi morajo biti končana najkasneje do</w:t>
      </w:r>
      <w:r w:rsidRPr="00C713D1">
        <w:rPr>
          <w:b/>
          <w:i w:val="0"/>
          <w:sz w:val="22"/>
          <w:szCs w:val="22"/>
        </w:rPr>
        <w:t xml:space="preserve"> 28. 2. 2024. </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4"/>
          <w:lang w:eastAsia="en-US"/>
        </w:rPr>
      </w:pPr>
      <w:r w:rsidRPr="00C713D1">
        <w:rPr>
          <w:i w:val="0"/>
          <w:sz w:val="22"/>
          <w:szCs w:val="24"/>
          <w:lang w:eastAsia="en-US"/>
        </w:rPr>
        <w:t>Če izvajalec zamuja, glede na v tem členu definirani terminski plan izvajanja del ali glede na rok za dokončanje del, je o tem dolžan takoj pisno obvestiti naročnika in ga zaprositi za podaljšanje roka dokončanja del, kar se dogovori in potrdi pisno v obliki dodatka k tej pogodbi.</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Izvajalec ima pravico zahtevati podaljšanje pogodbenega roka v primeru:</w:t>
      </w:r>
    </w:p>
    <w:p w:rsidR="00C713D1" w:rsidRPr="00C713D1" w:rsidRDefault="00C713D1" w:rsidP="00C713D1">
      <w:pPr>
        <w:ind w:left="1134"/>
        <w:jc w:val="both"/>
        <w:rPr>
          <w:i w:val="0"/>
          <w:sz w:val="22"/>
          <w:szCs w:val="22"/>
        </w:rPr>
      </w:pPr>
      <w:r w:rsidRPr="00C713D1">
        <w:rPr>
          <w:i w:val="0"/>
          <w:sz w:val="22"/>
          <w:szCs w:val="22"/>
        </w:rPr>
        <w:t>- če naročnik ni izpolnil svojih obveznosti in izvajalec zaradi tega ni mogel izvajati pogodbenih del ali</w:t>
      </w:r>
    </w:p>
    <w:p w:rsidR="00C713D1" w:rsidRPr="00C713D1" w:rsidRDefault="00C713D1" w:rsidP="00C713D1">
      <w:pPr>
        <w:ind w:left="1134"/>
        <w:jc w:val="both"/>
        <w:rPr>
          <w:i w:val="0"/>
          <w:sz w:val="22"/>
          <w:szCs w:val="22"/>
        </w:rPr>
      </w:pPr>
      <w:r w:rsidRPr="00C713D1">
        <w:rPr>
          <w:i w:val="0"/>
          <w:sz w:val="22"/>
          <w:szCs w:val="22"/>
        </w:rPr>
        <w:t>- zaradi višje sile.</w:t>
      </w:r>
    </w:p>
    <w:p w:rsidR="00C713D1" w:rsidRPr="00C713D1" w:rsidRDefault="00C713D1" w:rsidP="00C713D1">
      <w:pPr>
        <w:ind w:left="1134"/>
        <w:jc w:val="both"/>
        <w:rPr>
          <w:color w:val="000000"/>
          <w:sz w:val="22"/>
          <w:szCs w:val="22"/>
        </w:rPr>
      </w:pPr>
    </w:p>
    <w:p w:rsidR="00C713D1" w:rsidRPr="00C713D1" w:rsidRDefault="00C713D1" w:rsidP="00C713D1">
      <w:pPr>
        <w:ind w:left="1134"/>
        <w:jc w:val="both"/>
        <w:rPr>
          <w:color w:val="000000"/>
          <w:sz w:val="22"/>
          <w:szCs w:val="22"/>
        </w:rPr>
      </w:pPr>
    </w:p>
    <w:p w:rsidR="00C713D1" w:rsidRPr="00C713D1" w:rsidRDefault="00C713D1" w:rsidP="00C713D1">
      <w:pPr>
        <w:ind w:left="1134"/>
        <w:jc w:val="both"/>
        <w:rPr>
          <w:b/>
          <w:i w:val="0"/>
          <w:color w:val="000000"/>
          <w:sz w:val="22"/>
          <w:szCs w:val="22"/>
        </w:rPr>
      </w:pPr>
      <w:r w:rsidRPr="00C713D1">
        <w:rPr>
          <w:b/>
          <w:i w:val="0"/>
          <w:color w:val="000000"/>
          <w:sz w:val="22"/>
          <w:szCs w:val="22"/>
        </w:rPr>
        <w:t xml:space="preserve">Odgovornost za škodo </w:t>
      </w:r>
    </w:p>
    <w:p w:rsidR="00C713D1" w:rsidRPr="00C713D1" w:rsidRDefault="00C713D1" w:rsidP="00E235AE">
      <w:pPr>
        <w:numPr>
          <w:ilvl w:val="0"/>
          <w:numId w:val="30"/>
        </w:numPr>
        <w:ind w:left="1134"/>
        <w:contextualSpacing/>
        <w:jc w:val="center"/>
        <w:rPr>
          <w:i w:val="0"/>
          <w:color w:val="000000"/>
          <w:sz w:val="22"/>
          <w:szCs w:val="22"/>
        </w:rPr>
      </w:pPr>
      <w:r w:rsidRPr="00C713D1">
        <w:rPr>
          <w:i w:val="0"/>
          <w:color w:val="000000"/>
          <w:sz w:val="22"/>
          <w:szCs w:val="22"/>
        </w:rPr>
        <w:t>člen</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r w:rsidRPr="00C713D1">
        <w:rPr>
          <w:i w:val="0"/>
          <w:sz w:val="22"/>
          <w:szCs w:val="22"/>
        </w:rPr>
        <w:t>Izvajalec mora imeti ves čas svojega poslovanja zavarovano</w:t>
      </w:r>
      <w:r w:rsidRPr="00C713D1">
        <w:rPr>
          <w:i w:val="0"/>
          <w:color w:val="000000"/>
          <w:sz w:val="22"/>
          <w:szCs w:val="22"/>
        </w:rPr>
        <w:t xml:space="preserve"> svojo odgovornost za škodo, ki bi utegnila nastati naročniku in tretjim v zvezi z opravljanjem njegove dejavnosti. </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 xml:space="preserve">Izvajalec se zavezuje izročiti naročniku v roku 8 (osmih) dni od sklenitve te pogodbe kopijo zavarovalne police za zavarovanje poklicne odgovornosti in potrdilo o plačilu zavarovalne premije, iz katere je razvidno, da je enotna zavarovalna vsota najmanj 50.000 EUR. </w:t>
      </w:r>
    </w:p>
    <w:p w:rsidR="00C713D1" w:rsidRPr="00C713D1" w:rsidRDefault="00C713D1" w:rsidP="00C713D1">
      <w:pPr>
        <w:ind w:left="1134"/>
        <w:jc w:val="both"/>
        <w:rPr>
          <w:i w:val="0"/>
          <w:sz w:val="22"/>
          <w:szCs w:val="22"/>
        </w:rPr>
      </w:pPr>
    </w:p>
    <w:p w:rsidR="00C713D1" w:rsidRPr="00C713D1" w:rsidRDefault="00C713D1" w:rsidP="00C713D1">
      <w:pPr>
        <w:ind w:left="1134"/>
        <w:jc w:val="both"/>
        <w:rPr>
          <w:b/>
          <w:bCs/>
          <w:i w:val="0"/>
          <w:sz w:val="22"/>
          <w:szCs w:val="22"/>
          <w:lang w:eastAsia="en-GB"/>
        </w:rPr>
      </w:pPr>
      <w:r w:rsidRPr="00C713D1">
        <w:rPr>
          <w:i w:val="0"/>
          <w:sz w:val="22"/>
          <w:szCs w:val="22"/>
          <w:lang w:eastAsia="en-GB"/>
        </w:rPr>
        <w:t>Zavarovanje odgovornosti za škodo, ki bi utegnila nastati naročniku ali tretji osebi v zvezi z opravljanjem arhitekturne in inženirske dejavnosti, je lahko sklenjeno kot splošno zavarovanje, ki se letno obnavlja, ali kot zavarovanje posameznega posla, ki sodi v okvir dejavnosti gospodarskega subjekta.</w:t>
      </w:r>
    </w:p>
    <w:p w:rsidR="00C713D1" w:rsidRPr="00C713D1" w:rsidRDefault="00C713D1" w:rsidP="00C713D1">
      <w:pPr>
        <w:spacing w:before="240"/>
        <w:ind w:left="1134"/>
        <w:jc w:val="both"/>
        <w:rPr>
          <w:i w:val="0"/>
          <w:sz w:val="22"/>
          <w:szCs w:val="22"/>
          <w:lang w:eastAsia="en-GB"/>
        </w:rPr>
      </w:pPr>
      <w:r w:rsidRPr="00C713D1">
        <w:rPr>
          <w:i w:val="0"/>
          <w:sz w:val="22"/>
          <w:szCs w:val="22"/>
          <w:lang w:eastAsia="en-GB"/>
        </w:rPr>
        <w:t>Z zavarovanjem mora biti krita odgovornost zaradi malomarnega ravnanja, ki ima za posledico nastanek škode ali stvarne napake, med katero se poleg neposredne materialne škode (poškodovanje in uničenje) štejejo tudi stroški, ki so neposredno potrebni za odpravo oziroma preprečitev nastanka škode, brez nastanka neposredne škode.</w:t>
      </w:r>
    </w:p>
    <w:p w:rsidR="00C713D1" w:rsidRPr="00C713D1" w:rsidRDefault="00C713D1" w:rsidP="00C713D1">
      <w:pPr>
        <w:spacing w:before="240"/>
        <w:ind w:left="1134"/>
        <w:jc w:val="both"/>
        <w:rPr>
          <w:i w:val="0"/>
          <w:sz w:val="22"/>
          <w:szCs w:val="22"/>
          <w:lang w:eastAsia="en-GB"/>
        </w:rPr>
      </w:pPr>
      <w:r w:rsidRPr="00C713D1">
        <w:rPr>
          <w:i w:val="0"/>
          <w:sz w:val="22"/>
          <w:szCs w:val="22"/>
          <w:lang w:eastAsia="en-GB"/>
        </w:rPr>
        <w:t>Med škodo, ki mora biti predmet zavarovalnega kritja, se šteje tudi škoda v obliki znižanja vrednosti posla ali gradnje in druga škoda, ki je posledica jamčevalnega zahtevka naročnika ali tretje osebe.</w:t>
      </w:r>
    </w:p>
    <w:p w:rsidR="00C713D1" w:rsidRPr="00C713D1" w:rsidRDefault="00C713D1" w:rsidP="00C713D1">
      <w:pPr>
        <w:spacing w:before="240"/>
        <w:ind w:left="1134"/>
        <w:jc w:val="both"/>
        <w:rPr>
          <w:i w:val="0"/>
          <w:sz w:val="22"/>
          <w:szCs w:val="22"/>
          <w:lang w:eastAsia="en-GB"/>
        </w:rPr>
      </w:pPr>
      <w:r w:rsidRPr="00C713D1">
        <w:rPr>
          <w:i w:val="0"/>
          <w:sz w:val="22"/>
          <w:szCs w:val="22"/>
          <w:lang w:eastAsia="en-GB"/>
        </w:rPr>
        <w:t>Zavarovanje odgovornosti mora vključevati kritje škode za ravnanja, izvedena v času trajanja zavarovanja, ali za ravnanje, za katero je obvestilo o škodnem primeru vloženo v času trajanja zavarovanja.</w:t>
      </w:r>
    </w:p>
    <w:p w:rsidR="00C713D1" w:rsidRPr="00C713D1" w:rsidRDefault="00C713D1" w:rsidP="00C713D1">
      <w:pPr>
        <w:spacing w:before="240"/>
        <w:ind w:left="1134"/>
        <w:jc w:val="both"/>
        <w:rPr>
          <w:i w:val="0"/>
          <w:sz w:val="22"/>
          <w:szCs w:val="22"/>
          <w:lang w:eastAsia="en-GB"/>
        </w:rPr>
      </w:pPr>
      <w:r w:rsidRPr="00C713D1">
        <w:rPr>
          <w:i w:val="0"/>
          <w:sz w:val="22"/>
          <w:szCs w:val="22"/>
          <w:lang w:eastAsia="en-GB"/>
        </w:rPr>
        <w:t>Zavarovalna polica mora poimensko vsebovati imena pooblaščenih arhitektov in inženirjev, ki jih zavarovanje krije ali pa vsebovati splošno klavzulo, da zavarovanje odgovornosti krije vse pooblaščene arhitekte in inženirje v gospodarskem subjektu.</w:t>
      </w:r>
    </w:p>
    <w:p w:rsidR="00C713D1" w:rsidRPr="00C713D1" w:rsidRDefault="00C713D1" w:rsidP="00C713D1">
      <w:pPr>
        <w:spacing w:before="240"/>
        <w:ind w:left="1134"/>
        <w:jc w:val="both"/>
        <w:rPr>
          <w:i w:val="0"/>
          <w:sz w:val="22"/>
          <w:szCs w:val="22"/>
          <w:lang w:eastAsia="en-GB"/>
        </w:rPr>
      </w:pPr>
      <w:r w:rsidRPr="00C713D1">
        <w:rPr>
          <w:i w:val="0"/>
          <w:sz w:val="22"/>
          <w:szCs w:val="22"/>
          <w:lang w:eastAsia="en-GB"/>
        </w:rPr>
        <w:t>Zavarovanje se lahko sklene tudi v obliki kolektivnega zavarovanja preko zbornice.</w:t>
      </w:r>
    </w:p>
    <w:p w:rsidR="00C713D1" w:rsidRPr="00C713D1" w:rsidRDefault="00C713D1" w:rsidP="00C713D1">
      <w:pPr>
        <w:spacing w:after="120" w:line="264" w:lineRule="auto"/>
        <w:ind w:left="1134"/>
        <w:jc w:val="both"/>
        <w:rPr>
          <w:rFonts w:eastAsia="STXinwei"/>
          <w:b/>
          <w:i w:val="0"/>
          <w:sz w:val="22"/>
          <w:szCs w:val="22"/>
          <w:lang w:eastAsia="ja-JP"/>
        </w:rPr>
      </w:pPr>
      <w:r w:rsidRPr="00C713D1">
        <w:rPr>
          <w:rFonts w:eastAsia="STXinwei"/>
          <w:b/>
          <w:i w:val="0"/>
          <w:sz w:val="22"/>
          <w:szCs w:val="22"/>
          <w:lang w:eastAsia="ja-JP"/>
        </w:rPr>
        <w:lastRenderedPageBreak/>
        <w:t xml:space="preserve">Finančno zavarovanje za  dobro izvedbo pogodbenih obveznosti </w:t>
      </w: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pogodbene cene z DDV to je </w:t>
      </w:r>
      <w:r w:rsidRPr="00C713D1">
        <w:rPr>
          <w:rFonts w:eastAsia="STXinwei"/>
          <w:b/>
          <w:i w:val="0"/>
          <w:sz w:val="22"/>
          <w:szCs w:val="22"/>
          <w:lang w:eastAsia="ja-JP"/>
        </w:rPr>
        <w:t>--------------EUR</w:t>
      </w:r>
      <w:r w:rsidRPr="00C713D1">
        <w:rPr>
          <w:rFonts w:eastAsia="STXinwei"/>
          <w:i w:val="0"/>
          <w:sz w:val="22"/>
          <w:szCs w:val="22"/>
          <w:lang w:eastAsia="ja-JP"/>
        </w:rPr>
        <w:t xml:space="preserve">,  ki ga bo naročnik unovčil v primeru, če izvajalec svoje pogodbene obveznosti ne bo  izpolnil v dogovorjeni kakovosti, količini in rokih. Finančno zavarovanje mora veljati še najmanj 90 (devetdeset) dni po preteku roka za dokončanje pogodbenih del. </w:t>
      </w:r>
    </w:p>
    <w:p w:rsidR="00C713D1" w:rsidRPr="00C713D1" w:rsidRDefault="00C713D1" w:rsidP="00C713D1">
      <w:pPr>
        <w:ind w:left="1134"/>
        <w:jc w:val="both"/>
        <w:rPr>
          <w:sz w:val="22"/>
          <w:szCs w:val="22"/>
        </w:rPr>
      </w:pPr>
      <w:r w:rsidRPr="00C713D1">
        <w:rPr>
          <w:i w:val="0"/>
          <w:sz w:val="22"/>
          <w:szCs w:val="22"/>
        </w:rPr>
        <w:t>Bančna garancija mora biti izdana v slovenskem jeziku pri banki, ki ima po Zakonu o bančništvu dovoljenje Banke Slovenije za opravljanje bančnih, vzajemno priznanih in dodatnih finančnih storitev.</w:t>
      </w:r>
    </w:p>
    <w:p w:rsidR="00C713D1" w:rsidRPr="00C713D1" w:rsidRDefault="00C713D1" w:rsidP="00C713D1">
      <w:pPr>
        <w:ind w:left="1134"/>
        <w:jc w:val="both"/>
        <w:rPr>
          <w:sz w:val="22"/>
          <w:szCs w:val="22"/>
        </w:rPr>
      </w:pP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V kolikor izvajalec v roku iz prvega odstavka tega člena ne predloži finančnega zavarovanja za dobro izvedbo pogodbenih obveznosti, bo naročnik unovčil finančno zavarovanje za resnost ponudbe.</w:t>
      </w:r>
    </w:p>
    <w:p w:rsidR="00C713D1" w:rsidRPr="00C713D1" w:rsidRDefault="00C713D1" w:rsidP="00C713D1">
      <w:pPr>
        <w:spacing w:after="120" w:line="264" w:lineRule="auto"/>
        <w:ind w:left="1134"/>
        <w:jc w:val="both"/>
        <w:rPr>
          <w:rFonts w:eastAsia="STXinwei"/>
          <w:i w:val="0"/>
          <w:sz w:val="22"/>
          <w:szCs w:val="22"/>
          <w:lang w:eastAsia="ja-JP"/>
        </w:rPr>
      </w:pPr>
      <w:r w:rsidRPr="00C713D1">
        <w:rPr>
          <w:rFonts w:eastAsia="STXinwei"/>
          <w:i w:val="0"/>
          <w:sz w:val="22"/>
          <w:szCs w:val="22"/>
          <w:lang w:eastAsia="ja-JP"/>
        </w:rPr>
        <w:t xml:space="preserve">Če se med trajanjem te pogodbe spremeni rok za izvedbo pogodbenih del, kakovost in/ali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rsidR="00C713D1" w:rsidRPr="00C713D1" w:rsidRDefault="00C713D1" w:rsidP="00C713D1">
      <w:pPr>
        <w:ind w:left="1134"/>
        <w:jc w:val="both"/>
        <w:rPr>
          <w:color w:val="000000"/>
          <w:sz w:val="22"/>
          <w:szCs w:val="22"/>
        </w:rPr>
      </w:pPr>
    </w:p>
    <w:p w:rsidR="00C713D1" w:rsidRPr="00C713D1" w:rsidRDefault="00C713D1" w:rsidP="00C713D1">
      <w:pPr>
        <w:ind w:left="1134"/>
        <w:jc w:val="both"/>
        <w:rPr>
          <w:b/>
          <w:i w:val="0"/>
          <w:color w:val="000000"/>
          <w:sz w:val="22"/>
          <w:szCs w:val="22"/>
        </w:rPr>
      </w:pPr>
      <w:r w:rsidRPr="00C713D1">
        <w:rPr>
          <w:b/>
          <w:i w:val="0"/>
          <w:color w:val="000000"/>
          <w:sz w:val="22"/>
          <w:szCs w:val="22"/>
        </w:rPr>
        <w:t>Pogodbena kazen za zamudo</w:t>
      </w:r>
    </w:p>
    <w:p w:rsidR="00C713D1" w:rsidRPr="00C713D1" w:rsidRDefault="00C713D1" w:rsidP="00C713D1">
      <w:pPr>
        <w:ind w:left="1134"/>
        <w:jc w:val="both"/>
        <w:rPr>
          <w:b/>
          <w:i w:val="0"/>
          <w:color w:val="000000"/>
          <w:sz w:val="22"/>
          <w:szCs w:val="22"/>
        </w:rPr>
      </w:pP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ind w:left="1134"/>
        <w:jc w:val="both"/>
        <w:rPr>
          <w:i w:val="0"/>
          <w:color w:val="000000"/>
          <w:sz w:val="16"/>
          <w:szCs w:val="16"/>
        </w:rPr>
      </w:pPr>
    </w:p>
    <w:p w:rsidR="00C713D1" w:rsidRPr="00C713D1" w:rsidRDefault="00C713D1" w:rsidP="00C713D1">
      <w:pPr>
        <w:ind w:left="1134"/>
        <w:jc w:val="both"/>
        <w:rPr>
          <w:i w:val="0"/>
          <w:sz w:val="22"/>
          <w:szCs w:val="22"/>
        </w:rPr>
      </w:pPr>
      <w:r w:rsidRPr="00C713D1">
        <w:rPr>
          <w:i w:val="0"/>
          <w:sz w:val="22"/>
          <w:szCs w:val="22"/>
        </w:rPr>
        <w:t>Če izvajalec zamudi s pravilno izpolnitvijo pogodbenih obveznosti, iz razlogov, za katere je odgovoren, je dolžan plačati naročniku za vsak koledarski dan zamude pogodbeno kazen v višini 2‰ (dva promila) pogodbene cene z DDV oz. ………EUR za vsak koledarski dan zamude, vendar največ 15% (petnajst odstotkov) pogodbene cene z DDV.</w:t>
      </w:r>
    </w:p>
    <w:p w:rsidR="00C713D1" w:rsidRPr="00C713D1" w:rsidRDefault="00C713D1" w:rsidP="00C713D1">
      <w:pPr>
        <w:ind w:left="1134"/>
        <w:jc w:val="both"/>
        <w:rPr>
          <w:i w:val="0"/>
          <w:sz w:val="22"/>
          <w:szCs w:val="22"/>
        </w:rPr>
      </w:pPr>
    </w:p>
    <w:p w:rsidR="00C713D1" w:rsidRPr="00C713D1" w:rsidRDefault="00C713D1" w:rsidP="00C713D1">
      <w:pPr>
        <w:ind w:left="1134"/>
        <w:jc w:val="both"/>
        <w:rPr>
          <w:sz w:val="22"/>
          <w:szCs w:val="22"/>
        </w:rPr>
      </w:pPr>
      <w:r w:rsidRPr="00C713D1">
        <w:rPr>
          <w:i w:val="0"/>
          <w:sz w:val="22"/>
          <w:szCs w:val="22"/>
        </w:rPr>
        <w:t xml:space="preserve">Za znesek pogodbene kazni bo naročnik izvajalcu izstavil račun, ki ga mora izvajalec poravnati v roku 30 (trideset) dni od dneva izstavitve računa. </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Če bi naročniku nastala večja škoda, kot je dogovorjena pogodbena kazen, je izvajalec dolžan plačati naročniku tudi razliko do popolne odškodnine.</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Plačilo pogodbene kazni izvajalca ne odvezuje od izpolnitve pogodbene obveznosti.</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p>
    <w:p w:rsidR="00C713D1" w:rsidRPr="00C713D1" w:rsidRDefault="00C713D1" w:rsidP="00C713D1">
      <w:pPr>
        <w:ind w:left="1134"/>
        <w:rPr>
          <w:b/>
          <w:i w:val="0"/>
          <w:sz w:val="22"/>
          <w:szCs w:val="22"/>
        </w:rPr>
      </w:pPr>
      <w:r w:rsidRPr="00C713D1">
        <w:rPr>
          <w:b/>
          <w:i w:val="0"/>
          <w:sz w:val="22"/>
          <w:szCs w:val="22"/>
        </w:rPr>
        <w:t>Prepoved prenosa terjatev</w:t>
      </w:r>
    </w:p>
    <w:p w:rsidR="00C713D1" w:rsidRPr="00C713D1" w:rsidRDefault="00C713D1" w:rsidP="00C713D1">
      <w:pPr>
        <w:ind w:left="1134"/>
        <w:rPr>
          <w:b/>
          <w:i w:val="0"/>
          <w:sz w:val="22"/>
          <w:szCs w:val="22"/>
        </w:rPr>
      </w:pP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ind w:left="1134"/>
        <w:jc w:val="both"/>
        <w:rPr>
          <w:rFonts w:eastAsia="Calibri"/>
          <w:i w:val="0"/>
          <w:sz w:val="22"/>
          <w:szCs w:val="22"/>
          <w:lang w:eastAsia="en-US"/>
        </w:rPr>
      </w:pPr>
    </w:p>
    <w:p w:rsidR="00C713D1" w:rsidRPr="00C713D1" w:rsidRDefault="00C713D1" w:rsidP="00C713D1">
      <w:pPr>
        <w:ind w:left="1134"/>
        <w:jc w:val="both"/>
        <w:rPr>
          <w:rFonts w:eastAsia="Calibri"/>
          <w:i w:val="0"/>
          <w:sz w:val="22"/>
          <w:szCs w:val="22"/>
          <w:lang w:eastAsia="en-US"/>
        </w:rPr>
      </w:pPr>
      <w:r w:rsidRPr="00C713D1">
        <w:rPr>
          <w:rFonts w:eastAsia="Calibri"/>
          <w:i w:val="0"/>
          <w:sz w:val="22"/>
          <w:szCs w:val="22"/>
          <w:lang w:eastAsia="en-US"/>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C713D1" w:rsidRPr="00C713D1" w:rsidRDefault="00C713D1" w:rsidP="00C713D1">
      <w:pPr>
        <w:ind w:left="1134"/>
        <w:jc w:val="both"/>
        <w:rPr>
          <w:rFonts w:eastAsia="Calibri"/>
          <w:i w:val="0"/>
          <w:sz w:val="22"/>
          <w:szCs w:val="22"/>
          <w:lang w:eastAsia="en-US"/>
        </w:rPr>
      </w:pPr>
      <w:r w:rsidRPr="00C713D1">
        <w:rPr>
          <w:rFonts w:eastAsia="Calibri"/>
          <w:i w:val="0"/>
          <w:sz w:val="22"/>
          <w:szCs w:val="22"/>
          <w:lang w:eastAsia="en-US"/>
        </w:rPr>
        <w:lastRenderedPageBreak/>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pogodbena dela opravil in izročil naročniku v skladu s to pogodbo in jih naročniku obračunal z izstavitvijo e-računa ter je naročnik e-račun potrdil.</w:t>
      </w:r>
    </w:p>
    <w:p w:rsidR="00C713D1" w:rsidRPr="00C713D1" w:rsidRDefault="00C713D1" w:rsidP="00C713D1">
      <w:pPr>
        <w:ind w:left="1134"/>
        <w:jc w:val="both"/>
        <w:rPr>
          <w:rFonts w:eastAsia="Calibri"/>
          <w:i w:val="0"/>
          <w:sz w:val="22"/>
          <w:szCs w:val="22"/>
          <w:lang w:eastAsia="en-US"/>
        </w:rPr>
      </w:pPr>
    </w:p>
    <w:p w:rsidR="00C713D1" w:rsidRPr="00C713D1" w:rsidRDefault="00C713D1" w:rsidP="00C713D1">
      <w:pPr>
        <w:ind w:left="1134"/>
        <w:jc w:val="both"/>
        <w:rPr>
          <w:rFonts w:eastAsia="Calibri"/>
          <w:i w:val="0"/>
          <w:sz w:val="22"/>
          <w:szCs w:val="22"/>
          <w:lang w:eastAsia="en-US"/>
        </w:rPr>
      </w:pPr>
      <w:r w:rsidRPr="00C713D1">
        <w:rPr>
          <w:rFonts w:eastAsia="Calibri"/>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C713D1" w:rsidRPr="00C713D1" w:rsidRDefault="00C713D1" w:rsidP="00C713D1">
      <w:pPr>
        <w:ind w:left="1134"/>
        <w:jc w:val="both"/>
        <w:rPr>
          <w:rFonts w:eastAsia="Calibri"/>
          <w:i w:val="0"/>
          <w:sz w:val="22"/>
          <w:szCs w:val="22"/>
          <w:lang w:eastAsia="en-US"/>
        </w:rPr>
      </w:pPr>
    </w:p>
    <w:p w:rsidR="00C713D1" w:rsidRPr="00C713D1" w:rsidRDefault="00C713D1" w:rsidP="00C713D1">
      <w:pPr>
        <w:ind w:left="1134"/>
        <w:jc w:val="both"/>
        <w:rPr>
          <w:rFonts w:eastAsia="Calibri"/>
          <w:i w:val="0"/>
          <w:sz w:val="22"/>
          <w:szCs w:val="22"/>
          <w:lang w:eastAsia="en-US"/>
        </w:rPr>
      </w:pPr>
      <w:r w:rsidRPr="00C713D1">
        <w:rPr>
          <w:rFonts w:eastAsia="Calibri"/>
          <w:i w:val="0"/>
          <w:sz w:val="22"/>
          <w:szCs w:val="22"/>
          <w:lang w:eastAsia="en-US"/>
        </w:rPr>
        <w:t>V primeru, da bi izvajalec kljub dogovoru o prepovedi prenosa bodočih terjatev iz prvega odstavka tega člena prenesel katerokoli svojo bodočo terjatev do naročnika na drugega, je dolžan naročniku plačati tudi pogodbeno kazen v znesku 10 % (desetih odstotkov) pogodbene cene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naročnik izvajalcu izstavi račun, ki ga mora izvajalec poravnati v roku 30 (tridesetih) dni od izstavitve računa.</w:t>
      </w:r>
    </w:p>
    <w:p w:rsidR="00C713D1" w:rsidRPr="00C713D1" w:rsidRDefault="00C713D1" w:rsidP="00C713D1">
      <w:pPr>
        <w:ind w:left="1134"/>
        <w:jc w:val="both"/>
        <w:rPr>
          <w:rFonts w:eastAsia="Calibri"/>
          <w:i w:val="0"/>
        </w:rPr>
      </w:pPr>
    </w:p>
    <w:p w:rsidR="00C713D1" w:rsidRPr="00C713D1" w:rsidRDefault="00C713D1" w:rsidP="00C713D1">
      <w:pPr>
        <w:ind w:left="1134"/>
        <w:jc w:val="both"/>
        <w:rPr>
          <w:rFonts w:eastAsia="Calibri"/>
          <w:i w:val="0"/>
          <w:sz w:val="22"/>
          <w:szCs w:val="22"/>
        </w:rPr>
      </w:pPr>
      <w:r w:rsidRPr="00C713D1">
        <w:rPr>
          <w:rFonts w:eastAsia="Calibri"/>
          <w:i w:val="0"/>
          <w:sz w:val="22"/>
          <w:szCs w:val="22"/>
        </w:rPr>
        <w:t>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w:t>
      </w:r>
    </w:p>
    <w:p w:rsidR="00C713D1" w:rsidRPr="00C713D1" w:rsidRDefault="00C713D1" w:rsidP="00C713D1">
      <w:pPr>
        <w:ind w:left="1134"/>
        <w:rPr>
          <w:rFonts w:ascii="Calibri" w:eastAsia="Calibri" w:hAnsi="Calibri"/>
          <w:i w:val="0"/>
          <w:sz w:val="22"/>
          <w:szCs w:val="22"/>
          <w:lang w:eastAsia="en-US"/>
        </w:rPr>
      </w:pPr>
    </w:p>
    <w:p w:rsidR="00C713D1" w:rsidRPr="00C713D1" w:rsidRDefault="00C713D1" w:rsidP="00C713D1">
      <w:pPr>
        <w:ind w:left="1134"/>
        <w:jc w:val="both"/>
        <w:rPr>
          <w:rFonts w:eastAsia="Calibri"/>
          <w:i w:val="0"/>
          <w:sz w:val="22"/>
          <w:szCs w:val="22"/>
          <w:lang w:eastAsia="en-US"/>
        </w:rPr>
      </w:pPr>
      <w:r w:rsidRPr="00C713D1">
        <w:rPr>
          <w:rFonts w:eastAsia="Calibri"/>
          <w:i w:val="0"/>
          <w:sz w:val="22"/>
          <w:szCs w:val="22"/>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C713D1" w:rsidRPr="00C713D1" w:rsidRDefault="00C713D1" w:rsidP="00C713D1">
      <w:pPr>
        <w:ind w:left="1134"/>
        <w:jc w:val="both"/>
        <w:rPr>
          <w:rFonts w:eastAsia="Calibri"/>
          <w:i w:val="0"/>
          <w:sz w:val="22"/>
          <w:szCs w:val="22"/>
          <w:lang w:eastAsia="en-US"/>
        </w:rPr>
      </w:pPr>
    </w:p>
    <w:p w:rsidR="00C713D1" w:rsidRPr="00C713D1" w:rsidRDefault="00C713D1" w:rsidP="00C713D1">
      <w:pPr>
        <w:ind w:left="1134"/>
        <w:jc w:val="both"/>
        <w:rPr>
          <w:rFonts w:eastAsia="Calibri"/>
          <w:i w:val="0"/>
          <w:sz w:val="22"/>
          <w:szCs w:val="22"/>
          <w:lang w:eastAsia="en-US"/>
        </w:rPr>
      </w:pPr>
      <w:r w:rsidRPr="00C713D1">
        <w:rPr>
          <w:rFonts w:eastAsia="Calibri"/>
          <w:i w:val="0"/>
          <w:sz w:val="22"/>
          <w:szCs w:val="22"/>
          <w:lang w:eastAsia="en-US"/>
        </w:rPr>
        <w:t>Pogodbeni stranki ugotavljata, da naročnik ni seznanjen s tem, da namerava izvajalec katerakoli dela po tej pogodbi izvesti s podizvajalci.</w:t>
      </w:r>
    </w:p>
    <w:p w:rsidR="00C713D1" w:rsidRPr="00C713D1" w:rsidRDefault="00C713D1" w:rsidP="00C713D1">
      <w:pPr>
        <w:ind w:left="1134"/>
        <w:jc w:val="both"/>
        <w:rPr>
          <w:b/>
          <w:i w:val="0"/>
          <w:color w:val="000000"/>
          <w:sz w:val="22"/>
          <w:szCs w:val="22"/>
        </w:rPr>
      </w:pPr>
    </w:p>
    <w:p w:rsidR="00C713D1" w:rsidRPr="00C713D1" w:rsidRDefault="00C713D1" w:rsidP="00C713D1">
      <w:pPr>
        <w:ind w:left="1134"/>
        <w:jc w:val="both"/>
        <w:rPr>
          <w:b/>
          <w:i w:val="0"/>
          <w:color w:val="000000"/>
          <w:sz w:val="22"/>
          <w:szCs w:val="22"/>
        </w:rPr>
      </w:pPr>
    </w:p>
    <w:p w:rsidR="00C713D1" w:rsidRPr="00C713D1" w:rsidRDefault="00C713D1" w:rsidP="00C713D1">
      <w:pPr>
        <w:ind w:left="1134"/>
        <w:jc w:val="both"/>
        <w:rPr>
          <w:b/>
          <w:i w:val="0"/>
          <w:color w:val="000000"/>
          <w:sz w:val="22"/>
          <w:szCs w:val="22"/>
        </w:rPr>
      </w:pPr>
      <w:r w:rsidRPr="00C713D1">
        <w:rPr>
          <w:b/>
          <w:i w:val="0"/>
          <w:color w:val="000000"/>
          <w:sz w:val="22"/>
          <w:szCs w:val="22"/>
        </w:rPr>
        <w:t>Pooblaščeni predstavniki in odgovorni vodja projektiranja</w:t>
      </w:r>
    </w:p>
    <w:p w:rsidR="00C713D1" w:rsidRPr="00C713D1" w:rsidRDefault="00C713D1" w:rsidP="00C713D1">
      <w:pPr>
        <w:ind w:left="1134"/>
        <w:rPr>
          <w:i w:val="0"/>
          <w:color w:val="000000"/>
          <w:sz w:val="22"/>
          <w:szCs w:val="22"/>
        </w:rPr>
      </w:pP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ind w:left="1134"/>
        <w:jc w:val="both"/>
        <w:rPr>
          <w:i w:val="0"/>
          <w:color w:val="000000"/>
          <w:sz w:val="22"/>
          <w:szCs w:val="22"/>
        </w:rPr>
      </w:pPr>
    </w:p>
    <w:p w:rsidR="00C713D1" w:rsidRPr="00C713D1" w:rsidRDefault="00C713D1" w:rsidP="00C713D1">
      <w:pPr>
        <w:ind w:left="1134" w:right="-143"/>
        <w:jc w:val="both"/>
        <w:rPr>
          <w:i w:val="0"/>
          <w:sz w:val="22"/>
          <w:szCs w:val="22"/>
        </w:rPr>
      </w:pPr>
      <w:r w:rsidRPr="00C713D1">
        <w:rPr>
          <w:i w:val="0"/>
          <w:sz w:val="22"/>
          <w:szCs w:val="22"/>
        </w:rPr>
        <w:t>Pogodbeni stranki se dogovorita, da sta za izvajanje te pogodbe odgovorna naslednja pooblaščena predstavnika:</w:t>
      </w:r>
    </w:p>
    <w:p w:rsidR="00C713D1" w:rsidRPr="00C713D1" w:rsidRDefault="00C713D1" w:rsidP="00E235AE">
      <w:pPr>
        <w:numPr>
          <w:ilvl w:val="0"/>
          <w:numId w:val="36"/>
        </w:numPr>
        <w:ind w:left="1560"/>
        <w:jc w:val="both"/>
        <w:rPr>
          <w:i w:val="0"/>
          <w:sz w:val="22"/>
          <w:szCs w:val="22"/>
        </w:rPr>
      </w:pPr>
      <w:r w:rsidRPr="00C713D1">
        <w:rPr>
          <w:i w:val="0"/>
          <w:sz w:val="22"/>
          <w:szCs w:val="22"/>
        </w:rPr>
        <w:t>na strani naročnika: Darko Drole (01/306 17 79, darko.drole@ljubljana.si), ki je hkrati skrbnik te pogodbe, ter</w:t>
      </w:r>
    </w:p>
    <w:p w:rsidR="00C713D1" w:rsidRPr="00C713D1" w:rsidRDefault="00C713D1" w:rsidP="00E235AE">
      <w:pPr>
        <w:numPr>
          <w:ilvl w:val="0"/>
          <w:numId w:val="36"/>
        </w:numPr>
        <w:ind w:left="1560"/>
        <w:jc w:val="both"/>
        <w:rPr>
          <w:i w:val="0"/>
          <w:sz w:val="22"/>
          <w:szCs w:val="22"/>
        </w:rPr>
      </w:pPr>
      <w:r w:rsidRPr="00C713D1">
        <w:rPr>
          <w:i w:val="0"/>
          <w:sz w:val="22"/>
          <w:szCs w:val="22"/>
        </w:rPr>
        <w:t xml:space="preserve">na strani izvajalca: ………………………………... G…….. (             @              ). </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 xml:space="preserve">Izvajalec določa za vodjo projektiranja: ……..  </w:t>
      </w:r>
    </w:p>
    <w:p w:rsidR="00C713D1" w:rsidRPr="00C713D1" w:rsidRDefault="00C713D1" w:rsidP="00C713D1">
      <w:pPr>
        <w:spacing w:after="120"/>
        <w:ind w:left="1134"/>
        <w:rPr>
          <w:i w:val="0"/>
          <w:sz w:val="22"/>
          <w:szCs w:val="22"/>
        </w:rPr>
      </w:pPr>
    </w:p>
    <w:p w:rsidR="00C713D1" w:rsidRPr="00C713D1" w:rsidRDefault="00C713D1" w:rsidP="00C713D1">
      <w:pPr>
        <w:spacing w:after="120"/>
        <w:ind w:left="1134"/>
        <w:rPr>
          <w:i w:val="0"/>
          <w:sz w:val="22"/>
          <w:szCs w:val="22"/>
        </w:rPr>
      </w:pPr>
      <w:r w:rsidRPr="00C713D1">
        <w:rPr>
          <w:i w:val="0"/>
          <w:sz w:val="22"/>
          <w:szCs w:val="22"/>
        </w:rPr>
        <w:t>O morebitni zamenjavi pooblaščenih predstavnikov se bosta pogodbeni stranki pisno obvestili v roku 3 (treh) dni od zamenjave pooblaščenega predstavnika, zamenjavo vodje projektiranja pa bosta pogodbeni stranki uredili z dodatkom k tej pogodbi.</w:t>
      </w:r>
    </w:p>
    <w:p w:rsidR="00C713D1" w:rsidRPr="00C713D1" w:rsidRDefault="00C713D1" w:rsidP="00C713D1">
      <w:pPr>
        <w:ind w:left="1134"/>
        <w:jc w:val="both"/>
        <w:rPr>
          <w:b/>
          <w:i w:val="0"/>
          <w:color w:val="000000"/>
          <w:sz w:val="22"/>
          <w:szCs w:val="22"/>
        </w:rPr>
      </w:pPr>
      <w:r w:rsidRPr="00C713D1">
        <w:rPr>
          <w:b/>
          <w:i w:val="0"/>
          <w:color w:val="000000"/>
          <w:sz w:val="22"/>
          <w:szCs w:val="22"/>
        </w:rPr>
        <w:lastRenderedPageBreak/>
        <w:t>Lastništvo projektne dokumentacije</w:t>
      </w:r>
    </w:p>
    <w:p w:rsidR="00C713D1" w:rsidRPr="00C713D1" w:rsidRDefault="00C713D1" w:rsidP="00C713D1">
      <w:pPr>
        <w:ind w:left="1134"/>
        <w:jc w:val="both"/>
        <w:rPr>
          <w:b/>
          <w:i w:val="0"/>
          <w:color w:val="000000"/>
          <w:sz w:val="22"/>
          <w:szCs w:val="22"/>
        </w:rPr>
      </w:pP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ind w:left="1134"/>
        <w:jc w:val="both"/>
        <w:rPr>
          <w:i w:val="0"/>
          <w:color w:val="000000"/>
          <w:sz w:val="22"/>
          <w:szCs w:val="22"/>
        </w:rPr>
      </w:pPr>
    </w:p>
    <w:p w:rsidR="00C713D1" w:rsidRPr="00C713D1" w:rsidRDefault="00C713D1" w:rsidP="00C713D1">
      <w:pPr>
        <w:tabs>
          <w:tab w:val="left" w:pos="1134"/>
        </w:tabs>
        <w:ind w:left="1134" w:right="-28"/>
        <w:jc w:val="both"/>
        <w:rPr>
          <w:i w:val="0"/>
          <w:sz w:val="22"/>
          <w:szCs w:val="22"/>
        </w:rPr>
      </w:pPr>
      <w:r w:rsidRPr="00C713D1">
        <w:rPr>
          <w:i w:val="0"/>
          <w:sz w:val="22"/>
          <w:szCs w:val="22"/>
        </w:rPr>
        <w:t xml:space="preserve">Projektna dokumentacija, ki jo izdela izvajalec, je last naročnika in jo izvajalec lahko preda tretji osebi samo s soglasjem naročnika. </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 xml:space="preserve">Izvajalec se s to pogodbo zavezuje in jamči, da so vsi sodelujoči avtorji, ki so izdelali katerikoli del projektne dokumentacije po tej pogodbi, dovolili uporabo svojega dela in zato izključno in izrecno na izvajalca prenesli vse materialne avtorske pravice na navedenih delih v obsegu, ki ga določa 22. člen Zakona o avtorski in sorodnih pravicah (Uradni list RS, št. 16/07 – uradno prečiščeno besedilo, 68/08, 110/13, </w:t>
      </w:r>
      <w:hyperlink r:id="rId10" w:tgtFrame="_blank" w:tooltip="Zakon o spremembah in dopolnitvah Zakona o avtorski in sorodnih pravicah" w:history="1">
        <w:r w:rsidRPr="00C713D1">
          <w:rPr>
            <w:bCs/>
            <w:i w:val="0"/>
            <w:color w:val="0000FF" w:themeColor="hyperlink"/>
            <w:sz w:val="22"/>
            <w:szCs w:val="22"/>
            <w:u w:val="single"/>
          </w:rPr>
          <w:t>56/15</w:t>
        </w:r>
      </w:hyperlink>
      <w:r w:rsidRPr="00C713D1">
        <w:rPr>
          <w:bCs/>
          <w:i w:val="0"/>
          <w:sz w:val="22"/>
          <w:szCs w:val="22"/>
        </w:rPr>
        <w:t xml:space="preserve">, </w:t>
      </w:r>
      <w:hyperlink r:id="rId11" w:tgtFrame="_blank" w:tooltip="Zakon o kolektivnem upravljanju avtorske in sorodnih pravic" w:history="1">
        <w:r w:rsidRPr="00C713D1">
          <w:rPr>
            <w:bCs/>
            <w:i w:val="0"/>
            <w:color w:val="0000FF" w:themeColor="hyperlink"/>
            <w:sz w:val="22"/>
            <w:szCs w:val="22"/>
            <w:u w:val="single"/>
          </w:rPr>
          <w:t>63/16</w:t>
        </w:r>
      </w:hyperlink>
      <w:r w:rsidRPr="00C713D1">
        <w:rPr>
          <w:bCs/>
          <w:i w:val="0"/>
          <w:sz w:val="22"/>
          <w:szCs w:val="22"/>
        </w:rPr>
        <w:t xml:space="preserve"> – ZKUASP, 59/19</w:t>
      </w:r>
      <w:r w:rsidRPr="00C713D1">
        <w:rPr>
          <w:i w:val="0"/>
          <w:color w:val="000000"/>
          <w:sz w:val="22"/>
          <w:szCs w:val="24"/>
          <w:lang w:eastAsia="en-US"/>
        </w:rPr>
        <w:t xml:space="preserve"> in 130/22</w:t>
      </w:r>
      <w:r w:rsidRPr="00C713D1">
        <w:rPr>
          <w:bCs/>
          <w:i w:val="0"/>
          <w:sz w:val="22"/>
          <w:szCs w:val="22"/>
        </w:rPr>
        <w:t>;</w:t>
      </w:r>
      <w:r w:rsidRPr="00C713D1">
        <w:rPr>
          <w:i w:val="0"/>
          <w:sz w:val="22"/>
          <w:szCs w:val="22"/>
        </w:rPr>
        <w:t xml:space="preserve"> v nadaljevanju: Zakon o avtorski in sorodnih pravicah), in sicer zlasti naslednje materialne avtorske pravice: reproduciranja, distribuiranja, predelave, javnega prikazovanja in dajanja na voljo javnosti (objavo na spletnih straneh, elektronskih in drugih medijih),  brez časovnih in teritorialnih omejitev, pri čemer je prenos ekskluziven. Izvajalec jamči, da so navedene materialne avtorske pravice so avtorji prenesli neomejeno in izvajalcu podelili pravico oziroma dali dovoljenje, da jih lahko izvajalec izvršuje brez vnaprejšnjega soglasja posameznega avtorja in vse navedene materialne avtorske pravice prenese na naročnika tako, da lahko naročnik z njimi lahko prosto razpolaga. </w:t>
      </w:r>
    </w:p>
    <w:p w:rsidR="00C713D1" w:rsidRPr="00C713D1" w:rsidRDefault="00C713D1" w:rsidP="00C713D1">
      <w:pPr>
        <w:ind w:left="1134"/>
        <w:rPr>
          <w:i w:val="0"/>
          <w:sz w:val="22"/>
          <w:szCs w:val="22"/>
        </w:rPr>
      </w:pPr>
    </w:p>
    <w:p w:rsidR="00C713D1" w:rsidRPr="00C713D1" w:rsidRDefault="00C713D1" w:rsidP="00C713D1">
      <w:pPr>
        <w:ind w:left="1134"/>
        <w:jc w:val="both"/>
        <w:rPr>
          <w:i w:val="0"/>
          <w:sz w:val="22"/>
          <w:szCs w:val="22"/>
        </w:rPr>
      </w:pPr>
      <w:r w:rsidRPr="00C713D1">
        <w:rPr>
          <w:i w:val="0"/>
          <w:sz w:val="22"/>
          <w:szCs w:val="22"/>
        </w:rPr>
        <w:t xml:space="preserve">Izvajalec s to pogodbo na naročnika prenaša tudi vse materialne avtorske pravice na izdelani projektni dokumentaciji, ki jih določa 22. člen Zakona o avtorski in sorodnih pravicah, in sicer zlasti naslednje materialne avtorske pravice: reproduciranja, distribuiranja, predelave, javnega prikazovanja in dajanja na voljo javnosti (objavo na spletnih straneh, elektronskih in drugih medijih), brez časovne omejitve, brez teritorialne omejitve, hkrati je prenos je ekskluziven. Navedene materialne avtorske pravice s to pogodbo izvajalec prenaša na naročnika neomejeno in jih lahko naročnik izvršuje in z njimi prosto razpolaga brez vnaprejšnjega soglasja izvajalca ali posameznih avtorjev. Poleg tega izvajalec jamči, da materialnih avtorskih pravic ne bo prenesel na nikogar drugega. </w:t>
      </w:r>
    </w:p>
    <w:p w:rsidR="00C713D1" w:rsidRPr="00C713D1" w:rsidRDefault="00C713D1" w:rsidP="00C713D1">
      <w:pPr>
        <w:tabs>
          <w:tab w:val="left" w:pos="1134"/>
        </w:tabs>
        <w:ind w:left="1134" w:right="-28"/>
        <w:jc w:val="both"/>
        <w:rPr>
          <w:i w:val="0"/>
          <w:sz w:val="22"/>
          <w:szCs w:val="22"/>
        </w:rPr>
      </w:pPr>
    </w:p>
    <w:p w:rsidR="00C713D1" w:rsidRPr="00C713D1" w:rsidRDefault="00C713D1" w:rsidP="00C713D1">
      <w:pPr>
        <w:tabs>
          <w:tab w:val="left" w:pos="1134"/>
        </w:tabs>
        <w:ind w:left="1134" w:right="-28"/>
        <w:jc w:val="both"/>
        <w:rPr>
          <w:i w:val="0"/>
          <w:sz w:val="22"/>
          <w:szCs w:val="22"/>
        </w:rPr>
      </w:pPr>
      <w:r w:rsidRPr="00C713D1">
        <w:rPr>
          <w:i w:val="0"/>
          <w:sz w:val="22"/>
          <w:szCs w:val="22"/>
        </w:rPr>
        <w:t>Izvajalec je dolžan hraniti izvod kompletne predmetne projektne dokumentacije v svojem arhivu.</w:t>
      </w:r>
    </w:p>
    <w:p w:rsidR="00C713D1" w:rsidRPr="00C713D1" w:rsidRDefault="00C713D1" w:rsidP="00C713D1">
      <w:pPr>
        <w:tabs>
          <w:tab w:val="left" w:pos="1134"/>
        </w:tabs>
        <w:ind w:left="1134" w:right="-28"/>
        <w:jc w:val="both"/>
        <w:rPr>
          <w:i w:val="0"/>
          <w:sz w:val="22"/>
          <w:szCs w:val="22"/>
        </w:rPr>
      </w:pPr>
    </w:p>
    <w:p w:rsidR="00C713D1" w:rsidRPr="00C713D1" w:rsidRDefault="00C713D1" w:rsidP="00C713D1">
      <w:pPr>
        <w:tabs>
          <w:tab w:val="left" w:pos="1134"/>
        </w:tabs>
        <w:ind w:left="1134" w:right="-28"/>
        <w:jc w:val="both"/>
        <w:rPr>
          <w:i w:val="0"/>
          <w:sz w:val="22"/>
          <w:szCs w:val="22"/>
        </w:rPr>
      </w:pPr>
      <w:r w:rsidRPr="00C713D1">
        <w:rPr>
          <w:i w:val="0"/>
          <w:sz w:val="22"/>
          <w:szCs w:val="22"/>
        </w:rPr>
        <w:t>Naročnik se obvezuje spoštovati moralne avtorske pravice avtorja/</w:t>
      </w:r>
      <w:proofErr w:type="spellStart"/>
      <w:r w:rsidRPr="00C713D1">
        <w:rPr>
          <w:i w:val="0"/>
          <w:sz w:val="22"/>
          <w:szCs w:val="22"/>
        </w:rPr>
        <w:t>ev</w:t>
      </w:r>
      <w:proofErr w:type="spellEnd"/>
      <w:r w:rsidRPr="00C713D1">
        <w:rPr>
          <w:i w:val="0"/>
          <w:sz w:val="22"/>
          <w:szCs w:val="22"/>
        </w:rPr>
        <w:t>.</w:t>
      </w:r>
    </w:p>
    <w:p w:rsidR="00C713D1" w:rsidRPr="00C713D1" w:rsidRDefault="00C713D1" w:rsidP="00C713D1">
      <w:pPr>
        <w:tabs>
          <w:tab w:val="left" w:pos="1134"/>
        </w:tabs>
        <w:ind w:left="1134" w:right="-286"/>
        <w:jc w:val="both"/>
        <w:rPr>
          <w:i w:val="0"/>
          <w:sz w:val="22"/>
          <w:szCs w:val="22"/>
        </w:rPr>
      </w:pPr>
    </w:p>
    <w:p w:rsidR="00C713D1" w:rsidRPr="00C713D1" w:rsidRDefault="00C713D1" w:rsidP="00C713D1">
      <w:pPr>
        <w:ind w:left="1134"/>
        <w:jc w:val="both"/>
        <w:rPr>
          <w:b/>
          <w:color w:val="000000"/>
          <w:sz w:val="22"/>
          <w:szCs w:val="22"/>
        </w:rPr>
      </w:pPr>
    </w:p>
    <w:p w:rsidR="00C713D1" w:rsidRPr="00C713D1" w:rsidRDefault="00C713D1" w:rsidP="00C713D1">
      <w:pPr>
        <w:ind w:left="1134"/>
        <w:jc w:val="both"/>
        <w:rPr>
          <w:b/>
          <w:i w:val="0"/>
          <w:color w:val="000000"/>
          <w:sz w:val="22"/>
          <w:szCs w:val="22"/>
        </w:rPr>
      </w:pPr>
      <w:r w:rsidRPr="00C713D1">
        <w:rPr>
          <w:b/>
          <w:i w:val="0"/>
          <w:color w:val="000000"/>
          <w:sz w:val="22"/>
          <w:szCs w:val="22"/>
        </w:rPr>
        <w:t>Odstop od pogodbe</w:t>
      </w: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ind w:left="1134"/>
        <w:jc w:val="both"/>
        <w:rPr>
          <w:b/>
          <w:i w:val="0"/>
          <w:color w:val="000000"/>
          <w:sz w:val="22"/>
          <w:szCs w:val="22"/>
        </w:rPr>
      </w:pPr>
    </w:p>
    <w:p w:rsidR="00C713D1" w:rsidRPr="00C713D1" w:rsidRDefault="00C713D1" w:rsidP="00C713D1">
      <w:pPr>
        <w:ind w:left="1134"/>
        <w:jc w:val="both"/>
        <w:rPr>
          <w:i w:val="0"/>
          <w:color w:val="000000"/>
          <w:sz w:val="22"/>
          <w:szCs w:val="22"/>
        </w:rPr>
      </w:pPr>
      <w:r w:rsidRPr="00C713D1">
        <w:rPr>
          <w:i w:val="0"/>
          <w:color w:val="000000"/>
          <w:sz w:val="22"/>
          <w:szCs w:val="22"/>
        </w:rPr>
        <w:t>Naročnik lahko, s pisnim obvestilom izvajalcu, kadarkoli odstopi od te pogodbe.</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r w:rsidRPr="00C713D1">
        <w:rPr>
          <w:i w:val="0"/>
          <w:color w:val="000000"/>
          <w:sz w:val="22"/>
          <w:szCs w:val="22"/>
        </w:rPr>
        <w:t>V tem primeru je naročnik dolžan izvajalcu povrniti vse upravičene stroške in mu plačati do tedaj opravljeno delo.</w:t>
      </w:r>
    </w:p>
    <w:p w:rsidR="00C713D1" w:rsidRPr="00C713D1" w:rsidRDefault="00C713D1" w:rsidP="00C713D1">
      <w:pPr>
        <w:ind w:left="1134"/>
        <w:jc w:val="both"/>
        <w:rPr>
          <w:b/>
          <w:i w:val="0"/>
          <w:color w:val="000000"/>
          <w:sz w:val="22"/>
          <w:szCs w:val="22"/>
        </w:rPr>
      </w:pP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spacing w:after="120" w:line="264" w:lineRule="auto"/>
        <w:ind w:left="1134"/>
        <w:rPr>
          <w:rFonts w:eastAsia="STXinwei"/>
          <w:i w:val="0"/>
          <w:sz w:val="22"/>
          <w:szCs w:val="22"/>
          <w:lang w:eastAsia="ja-JP"/>
        </w:rPr>
      </w:pPr>
    </w:p>
    <w:p w:rsidR="00C713D1" w:rsidRPr="00C713D1" w:rsidRDefault="00C713D1" w:rsidP="00C713D1">
      <w:pPr>
        <w:ind w:left="1134"/>
        <w:jc w:val="both"/>
        <w:rPr>
          <w:i w:val="0"/>
          <w:color w:val="000000"/>
          <w:sz w:val="22"/>
          <w:szCs w:val="22"/>
        </w:rPr>
      </w:pPr>
      <w:r w:rsidRPr="00C713D1">
        <w:rPr>
          <w:i w:val="0"/>
          <w:color w:val="000000"/>
          <w:sz w:val="22"/>
          <w:szCs w:val="22"/>
        </w:rPr>
        <w:t>Naročnik lahko odstopi od pogodbe brez obveznosti do izvajalca v primeru, da izvajalec kljub naročnikovemu opozorilu ne opravlja pogodbenih obveznosti pravilno, pravočasno ali s skrbnostjo dobrega strokovnjaka ali če izvajalec kako drugače huje krši obveznosti iz te pogodbe.</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r w:rsidRPr="00C713D1">
        <w:rPr>
          <w:i w:val="0"/>
          <w:color w:val="000000"/>
          <w:sz w:val="22"/>
          <w:szCs w:val="22"/>
        </w:rPr>
        <w:t>V primeru odstopa od pogodbe po tem členu je izvajalec dolžan povrniti naročniku vse stroške povezane z izborom novega izvajalca, kot tudi škodo, ki nastane naročniku zaradi odstopa od pogodbe.</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p>
    <w:p w:rsidR="00E235AE" w:rsidRDefault="00E235AE">
      <w:pPr>
        <w:rPr>
          <w:b/>
          <w:i w:val="0"/>
          <w:color w:val="000000"/>
        </w:rPr>
      </w:pPr>
      <w:r>
        <w:rPr>
          <w:b/>
          <w:i w:val="0"/>
          <w:color w:val="000000"/>
        </w:rPr>
        <w:br w:type="page"/>
      </w:r>
    </w:p>
    <w:p w:rsidR="00C713D1" w:rsidRDefault="00C713D1" w:rsidP="00C713D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b/>
          <w:i w:val="0"/>
          <w:color w:val="000000"/>
        </w:rPr>
      </w:pPr>
      <w:r w:rsidRPr="00C713D1">
        <w:rPr>
          <w:b/>
          <w:i w:val="0"/>
          <w:color w:val="000000"/>
        </w:rPr>
        <w:lastRenderedPageBreak/>
        <w:t>Razvezni pogoj</w:t>
      </w:r>
    </w:p>
    <w:p w:rsidR="00E235AE" w:rsidRPr="00C713D1" w:rsidRDefault="00E235AE" w:rsidP="00C713D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b/>
          <w:i w:val="0"/>
          <w:color w:val="000000"/>
        </w:rPr>
      </w:pP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ind w:left="1134"/>
        <w:jc w:val="both"/>
        <w:rPr>
          <w:i w:val="0"/>
          <w:sz w:val="22"/>
          <w:szCs w:val="22"/>
        </w:rPr>
      </w:pPr>
      <w:r w:rsidRPr="00C713D1">
        <w:rPr>
          <w:i w:val="0"/>
          <w:sz w:val="22"/>
          <w:szCs w:val="22"/>
        </w:rPr>
        <w:t>Ta pogodba je skladno s 67. členom ZJN-3 sklenjena pod razveznim pogojem, ki se uresniči v primeru izpolnitve ene od naslednjih okoliščin:</w:t>
      </w:r>
    </w:p>
    <w:p w:rsidR="00C713D1" w:rsidRPr="00C713D1" w:rsidRDefault="00C713D1" w:rsidP="00E235AE">
      <w:pPr>
        <w:numPr>
          <w:ilvl w:val="0"/>
          <w:numId w:val="41"/>
        </w:numPr>
        <w:ind w:left="1560"/>
        <w:contextualSpacing/>
        <w:jc w:val="both"/>
        <w:rPr>
          <w:i w:val="0"/>
          <w:sz w:val="22"/>
          <w:szCs w:val="22"/>
        </w:rPr>
      </w:pPr>
      <w:r w:rsidRPr="00C713D1">
        <w:rPr>
          <w:i w:val="0"/>
          <w:sz w:val="22"/>
          <w:szCs w:val="22"/>
        </w:rPr>
        <w:t xml:space="preserve">če bo naročnik seznanjen, da je sodišče s pravnomočno odločitvijo ugotovilo kršitev obveznosti iz delovne, </w:t>
      </w:r>
      <w:proofErr w:type="spellStart"/>
      <w:r w:rsidRPr="00C713D1">
        <w:rPr>
          <w:i w:val="0"/>
          <w:sz w:val="22"/>
          <w:szCs w:val="22"/>
        </w:rPr>
        <w:t>okoljske</w:t>
      </w:r>
      <w:proofErr w:type="spellEnd"/>
      <w:r w:rsidRPr="00C713D1">
        <w:rPr>
          <w:i w:val="0"/>
          <w:sz w:val="22"/>
          <w:szCs w:val="22"/>
        </w:rPr>
        <w:t xml:space="preserve"> ali socialne zakonodaje s strani izvajalca ali njegovega podizvajalca ali </w:t>
      </w:r>
    </w:p>
    <w:p w:rsidR="00C713D1" w:rsidRPr="00C713D1" w:rsidRDefault="00C713D1" w:rsidP="00E235AE">
      <w:pPr>
        <w:numPr>
          <w:ilvl w:val="0"/>
          <w:numId w:val="41"/>
        </w:numPr>
        <w:ind w:left="1560"/>
        <w:contextualSpacing/>
        <w:jc w:val="both"/>
        <w:rPr>
          <w:i w:val="0"/>
          <w:sz w:val="22"/>
          <w:szCs w:val="22"/>
        </w:rPr>
      </w:pPr>
      <w:r w:rsidRPr="00C713D1">
        <w:rPr>
          <w:i w:val="0"/>
          <w:sz w:val="22"/>
          <w:szCs w:val="22"/>
        </w:rPr>
        <w:t>če bo naročnik seznanjen, da je pristojni državni organ pri izvajalcu ali njegovem podizvajalcu v času izvajanja pogodbe ugotovil najmanj 2 (dve) kršitvi v zvezi s:</w:t>
      </w:r>
    </w:p>
    <w:p w:rsidR="00C713D1" w:rsidRPr="00C713D1" w:rsidRDefault="00C713D1" w:rsidP="00E235AE">
      <w:pPr>
        <w:numPr>
          <w:ilvl w:val="1"/>
          <w:numId w:val="40"/>
        </w:numPr>
        <w:ind w:left="1560"/>
        <w:contextualSpacing/>
        <w:jc w:val="both"/>
        <w:rPr>
          <w:i w:val="0"/>
          <w:sz w:val="22"/>
          <w:szCs w:val="22"/>
        </w:rPr>
      </w:pPr>
      <w:r w:rsidRPr="00C713D1">
        <w:rPr>
          <w:i w:val="0"/>
          <w:sz w:val="22"/>
          <w:szCs w:val="22"/>
        </w:rPr>
        <w:t xml:space="preserve">plačilom za delo, </w:t>
      </w:r>
    </w:p>
    <w:p w:rsidR="00C713D1" w:rsidRPr="00C713D1" w:rsidRDefault="00C713D1" w:rsidP="00E235AE">
      <w:pPr>
        <w:numPr>
          <w:ilvl w:val="1"/>
          <w:numId w:val="40"/>
        </w:numPr>
        <w:ind w:left="1560"/>
        <w:contextualSpacing/>
        <w:jc w:val="both"/>
        <w:rPr>
          <w:i w:val="0"/>
          <w:sz w:val="22"/>
          <w:szCs w:val="22"/>
        </w:rPr>
      </w:pPr>
      <w:r w:rsidRPr="00C713D1">
        <w:rPr>
          <w:i w:val="0"/>
          <w:sz w:val="22"/>
          <w:szCs w:val="22"/>
        </w:rPr>
        <w:t xml:space="preserve">delovnim časom, </w:t>
      </w:r>
    </w:p>
    <w:p w:rsidR="00C713D1" w:rsidRPr="00C713D1" w:rsidRDefault="00C713D1" w:rsidP="00E235AE">
      <w:pPr>
        <w:numPr>
          <w:ilvl w:val="1"/>
          <w:numId w:val="40"/>
        </w:numPr>
        <w:ind w:left="1560"/>
        <w:contextualSpacing/>
        <w:jc w:val="both"/>
        <w:rPr>
          <w:i w:val="0"/>
          <w:sz w:val="22"/>
          <w:szCs w:val="22"/>
        </w:rPr>
      </w:pPr>
      <w:r w:rsidRPr="00C713D1">
        <w:rPr>
          <w:i w:val="0"/>
          <w:sz w:val="22"/>
          <w:szCs w:val="22"/>
        </w:rPr>
        <w:t xml:space="preserve">počitki, </w:t>
      </w:r>
    </w:p>
    <w:p w:rsidR="00C713D1" w:rsidRPr="00C713D1" w:rsidRDefault="00C713D1" w:rsidP="00E235AE">
      <w:pPr>
        <w:numPr>
          <w:ilvl w:val="1"/>
          <w:numId w:val="40"/>
        </w:numPr>
        <w:ind w:left="1560"/>
        <w:contextualSpacing/>
        <w:jc w:val="both"/>
        <w:rPr>
          <w:i w:val="0"/>
          <w:sz w:val="22"/>
          <w:szCs w:val="22"/>
        </w:rPr>
      </w:pPr>
      <w:r w:rsidRPr="00C713D1">
        <w:rPr>
          <w:i w:val="0"/>
          <w:sz w:val="22"/>
          <w:szCs w:val="22"/>
        </w:rPr>
        <w:t xml:space="preserve">opravljanjem dela na podlagi pogodb civilnega prava kljub obstoju elementov delovnega razmerja ali v zvezi z zaposlovanjem na črno </w:t>
      </w:r>
    </w:p>
    <w:p w:rsidR="00C713D1" w:rsidRPr="00C713D1" w:rsidRDefault="00C713D1" w:rsidP="00C713D1">
      <w:pPr>
        <w:ind w:left="1134"/>
        <w:jc w:val="both"/>
        <w:rPr>
          <w:i w:val="0"/>
          <w:sz w:val="22"/>
          <w:szCs w:val="22"/>
        </w:rPr>
      </w:pPr>
      <w:r w:rsidRPr="00C713D1">
        <w:rPr>
          <w:i w:val="0"/>
          <w:sz w:val="22"/>
          <w:szCs w:val="22"/>
        </w:rPr>
        <w:t>in za kateri mu je bila s pravnomočno odločitvijo ali več pravnomočnimi odločitvami izrečena globa za prekršek.</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C713D1">
        <w:rPr>
          <w:i w:val="0"/>
          <w:sz w:val="22"/>
          <w:szCs w:val="22"/>
        </w:rPr>
        <w:t>podizvajanje</w:t>
      </w:r>
      <w:proofErr w:type="spellEnd"/>
      <w:r w:rsidRPr="00C713D1">
        <w:rPr>
          <w:i w:val="0"/>
          <w:sz w:val="22"/>
          <w:szCs w:val="22"/>
        </w:rPr>
        <w:t xml:space="preserve"> temu podizvajalcu, če ta zamenjava ali prevzem ne pomeni bistvene spremembe pogodbe.</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rPr>
      </w:pPr>
      <w:r w:rsidRPr="00C713D1">
        <w:rPr>
          <w:i w:val="0"/>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r w:rsidRPr="00C713D1">
        <w:rPr>
          <w:i w:val="0"/>
        </w:rPr>
        <w:t xml:space="preserve">. </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b/>
          <w:i w:val="0"/>
          <w:sz w:val="22"/>
          <w:szCs w:val="22"/>
        </w:rPr>
      </w:pPr>
      <w:r w:rsidRPr="00C713D1">
        <w:rPr>
          <w:b/>
          <w:i w:val="0"/>
          <w:sz w:val="22"/>
          <w:szCs w:val="22"/>
        </w:rPr>
        <w:t>Protikorupcijska klavzula</w:t>
      </w: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ind w:left="1134"/>
        <w:jc w:val="both"/>
        <w:rPr>
          <w:i w:val="0"/>
          <w:sz w:val="22"/>
          <w:szCs w:val="22"/>
        </w:rPr>
      </w:pPr>
    </w:p>
    <w:p w:rsidR="00C713D1" w:rsidRPr="00C713D1" w:rsidRDefault="00C713D1" w:rsidP="00C713D1">
      <w:pPr>
        <w:ind w:left="1134"/>
        <w:jc w:val="both"/>
        <w:rPr>
          <w:i w:val="0"/>
          <w:sz w:val="22"/>
          <w:szCs w:val="22"/>
        </w:rPr>
      </w:pPr>
      <w:r w:rsidRPr="00C713D1">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kakršnokoli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ali javnemu uslužbencu mestne uprave ali funkcionarju naročnika, izvajalcu ali njegovemu predstavniku, zastopniku ali posredniku, je ta pogodba nična.</w:t>
      </w:r>
    </w:p>
    <w:p w:rsidR="00C713D1" w:rsidRPr="00C713D1" w:rsidRDefault="00C713D1" w:rsidP="00C713D1">
      <w:pPr>
        <w:ind w:left="1134"/>
        <w:jc w:val="both"/>
        <w:rPr>
          <w:i w:val="0"/>
          <w:sz w:val="22"/>
          <w:szCs w:val="22"/>
        </w:rPr>
      </w:pPr>
      <w:r w:rsidRPr="00C713D1">
        <w:rPr>
          <w:i w:val="0"/>
          <w:sz w:val="22"/>
          <w:szCs w:val="22"/>
        </w:rPr>
        <w:lastRenderedPageBreak/>
        <w:t>Naročnik bo na podlagi svojih ugotovitev o domnevnem obstoju dejanskega stanja iz prvega odstavka tega člena ali obvestila Komisije za preprečevanje korupcije ali drugih organov glede njegovega domnevanega nastanka, pričel z ugotavljanjem pogojev ničnosti te pogodbe  oziroma z drugimi ukrepi, v skladu s predpisi Republike Slovenije.</w:t>
      </w:r>
    </w:p>
    <w:p w:rsidR="00C713D1" w:rsidRPr="00C713D1" w:rsidRDefault="00C713D1" w:rsidP="00C713D1">
      <w:pPr>
        <w:ind w:left="1134"/>
        <w:jc w:val="both"/>
        <w:rPr>
          <w:b/>
          <w:i w:val="0"/>
          <w:color w:val="000000"/>
          <w:sz w:val="22"/>
          <w:szCs w:val="22"/>
        </w:rPr>
      </w:pPr>
    </w:p>
    <w:p w:rsidR="00C713D1" w:rsidRPr="00C713D1" w:rsidRDefault="00C713D1" w:rsidP="00C713D1">
      <w:pPr>
        <w:ind w:left="1134"/>
        <w:jc w:val="both"/>
        <w:rPr>
          <w:b/>
          <w:i w:val="0"/>
          <w:color w:val="000000"/>
          <w:sz w:val="22"/>
          <w:szCs w:val="22"/>
        </w:rPr>
      </w:pPr>
      <w:r w:rsidRPr="00C713D1">
        <w:rPr>
          <w:b/>
          <w:i w:val="0"/>
          <w:color w:val="000000"/>
          <w:sz w:val="22"/>
          <w:szCs w:val="22"/>
        </w:rPr>
        <w:t>Spremembe pogodbe</w:t>
      </w: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ind w:left="1134"/>
        <w:jc w:val="both"/>
        <w:rPr>
          <w:b/>
          <w:i w:val="0"/>
          <w:color w:val="000000"/>
          <w:sz w:val="22"/>
          <w:szCs w:val="22"/>
        </w:rPr>
      </w:pPr>
    </w:p>
    <w:p w:rsidR="00C713D1" w:rsidRPr="00C713D1" w:rsidRDefault="00C713D1" w:rsidP="00C713D1">
      <w:pPr>
        <w:ind w:left="1134"/>
        <w:jc w:val="both"/>
        <w:rPr>
          <w:i w:val="0"/>
          <w:color w:val="000000"/>
          <w:sz w:val="22"/>
          <w:szCs w:val="22"/>
        </w:rPr>
      </w:pPr>
      <w:r w:rsidRPr="00C713D1">
        <w:rPr>
          <w:i w:val="0"/>
          <w:color w:val="000000"/>
          <w:sz w:val="22"/>
          <w:szCs w:val="22"/>
        </w:rPr>
        <w:t>Vse spremembe in dopolnitve te pogodbe se sklenejo v obliki pisnih dodatkov k tej pogodbi.</w:t>
      </w:r>
    </w:p>
    <w:p w:rsidR="00C713D1" w:rsidRPr="00C713D1" w:rsidRDefault="00C713D1" w:rsidP="00C713D1">
      <w:pPr>
        <w:ind w:left="1134"/>
        <w:jc w:val="both"/>
        <w:rPr>
          <w:color w:val="000000"/>
          <w:sz w:val="22"/>
          <w:szCs w:val="22"/>
        </w:rPr>
      </w:pPr>
    </w:p>
    <w:p w:rsidR="00C713D1" w:rsidRPr="00C713D1" w:rsidRDefault="00C713D1" w:rsidP="00C713D1">
      <w:pPr>
        <w:ind w:left="1134"/>
        <w:jc w:val="both"/>
        <w:rPr>
          <w:color w:val="000000"/>
          <w:sz w:val="22"/>
          <w:szCs w:val="22"/>
        </w:rPr>
      </w:pPr>
    </w:p>
    <w:p w:rsidR="00C713D1" w:rsidRPr="00C713D1" w:rsidRDefault="00C713D1" w:rsidP="00C713D1">
      <w:pPr>
        <w:ind w:left="1134"/>
        <w:jc w:val="both"/>
        <w:rPr>
          <w:b/>
          <w:i w:val="0"/>
          <w:color w:val="000000"/>
          <w:sz w:val="22"/>
          <w:szCs w:val="22"/>
        </w:rPr>
      </w:pPr>
      <w:r w:rsidRPr="00C713D1">
        <w:rPr>
          <w:b/>
          <w:i w:val="0"/>
          <w:color w:val="000000"/>
          <w:sz w:val="22"/>
          <w:szCs w:val="22"/>
        </w:rPr>
        <w:t>Reševanje sporov</w:t>
      </w: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r w:rsidRPr="00C713D1">
        <w:rPr>
          <w:i w:val="0"/>
          <w:color w:val="000000"/>
          <w:sz w:val="22"/>
          <w:szCs w:val="22"/>
        </w:rPr>
        <w:t>Morebitne spore iz te pogodbe bosta pogodbeni stranki reševali sporazumno, če pa to ne bo mogoče, bo o sporih odločalo pristojno sodišče v Ljubljani.</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color w:val="000000"/>
          <w:sz w:val="22"/>
          <w:szCs w:val="22"/>
        </w:rPr>
      </w:pPr>
      <w:r w:rsidRPr="00C713D1">
        <w:rPr>
          <w:b/>
          <w:i w:val="0"/>
          <w:color w:val="000000"/>
          <w:sz w:val="22"/>
          <w:szCs w:val="22"/>
        </w:rPr>
        <w:t>Končne določbe</w:t>
      </w: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ind w:left="1134"/>
        <w:jc w:val="both"/>
        <w:rPr>
          <w:i w:val="0"/>
          <w:color w:val="000000"/>
          <w:sz w:val="22"/>
          <w:szCs w:val="22"/>
        </w:rPr>
      </w:pPr>
    </w:p>
    <w:p w:rsidR="00C713D1" w:rsidRPr="00C713D1" w:rsidRDefault="00C713D1" w:rsidP="00C713D1">
      <w:pPr>
        <w:ind w:left="1134"/>
        <w:jc w:val="both"/>
        <w:rPr>
          <w:i w:val="0"/>
          <w:sz w:val="22"/>
          <w:szCs w:val="22"/>
        </w:rPr>
      </w:pPr>
      <w:r w:rsidRPr="00C713D1">
        <w:rPr>
          <w:i w:val="0"/>
          <w:sz w:val="22"/>
          <w:szCs w:val="22"/>
        </w:rPr>
        <w:t>Pogodba  je sklenjena, ko jo podpišeta obe pogodbeni stranki</w:t>
      </w:r>
      <w:r w:rsidRPr="00C713D1">
        <w:rPr>
          <w:i w:val="0"/>
        </w:rPr>
        <w:t xml:space="preserve"> </w:t>
      </w:r>
      <w:r w:rsidRPr="00C713D1">
        <w:rPr>
          <w:i w:val="0"/>
          <w:sz w:val="22"/>
          <w:szCs w:val="22"/>
        </w:rPr>
        <w:t>in začne veljati z dnem predložitve finančnega  zavarovanja za dobro izvedbo pogodbenih obveznosti, pod pogojem, da je predloženo v skladu z določili te pogodbe.</w:t>
      </w:r>
    </w:p>
    <w:p w:rsidR="00C713D1" w:rsidRPr="00C713D1" w:rsidRDefault="00C713D1" w:rsidP="00C713D1">
      <w:pPr>
        <w:ind w:left="1134"/>
        <w:jc w:val="both"/>
        <w:rPr>
          <w:i w:val="0"/>
          <w:color w:val="000000"/>
          <w:sz w:val="22"/>
          <w:szCs w:val="22"/>
        </w:rPr>
      </w:pPr>
    </w:p>
    <w:p w:rsidR="00C713D1" w:rsidRPr="00C713D1" w:rsidRDefault="00C713D1" w:rsidP="00E235AE">
      <w:pPr>
        <w:numPr>
          <w:ilvl w:val="0"/>
          <w:numId w:val="30"/>
        </w:numPr>
        <w:spacing w:after="120" w:line="264" w:lineRule="auto"/>
        <w:ind w:left="1134"/>
        <w:jc w:val="center"/>
        <w:rPr>
          <w:rFonts w:eastAsia="STXinwei"/>
          <w:i w:val="0"/>
          <w:sz w:val="22"/>
          <w:szCs w:val="22"/>
          <w:lang w:eastAsia="ja-JP"/>
        </w:rPr>
      </w:pPr>
      <w:r w:rsidRPr="00C713D1">
        <w:rPr>
          <w:rFonts w:eastAsia="STXinwei"/>
          <w:i w:val="0"/>
          <w:sz w:val="22"/>
          <w:szCs w:val="22"/>
          <w:lang w:eastAsia="ja-JP"/>
        </w:rPr>
        <w:t>člen</w:t>
      </w:r>
    </w:p>
    <w:p w:rsidR="00C713D1" w:rsidRPr="00C713D1" w:rsidRDefault="00C713D1" w:rsidP="00C713D1">
      <w:pPr>
        <w:ind w:left="1134"/>
        <w:jc w:val="both"/>
        <w:rPr>
          <w:i w:val="0"/>
          <w:color w:val="000000"/>
          <w:sz w:val="22"/>
          <w:szCs w:val="22"/>
        </w:rPr>
      </w:pPr>
    </w:p>
    <w:p w:rsidR="00C713D1" w:rsidRPr="00C713D1" w:rsidRDefault="00C713D1" w:rsidP="00C713D1">
      <w:pPr>
        <w:ind w:left="1134" w:right="-288"/>
        <w:jc w:val="both"/>
        <w:rPr>
          <w:i w:val="0"/>
          <w:sz w:val="22"/>
          <w:szCs w:val="22"/>
        </w:rPr>
      </w:pPr>
      <w:r w:rsidRPr="00C713D1">
        <w:rPr>
          <w:i w:val="0"/>
          <w:sz w:val="22"/>
          <w:szCs w:val="22"/>
        </w:rPr>
        <w:t>Ta pogodba je sestavljena v 3 (treh) enakih izvodih, od katerih prejme naročnik 2 (dva) izvoda in izvajalec 1 (en) izvod.</w:t>
      </w:r>
    </w:p>
    <w:p w:rsidR="00C713D1" w:rsidRPr="00C713D1" w:rsidRDefault="00C713D1" w:rsidP="00C713D1">
      <w:pPr>
        <w:ind w:left="1134"/>
        <w:jc w:val="both"/>
        <w:rPr>
          <w:i w:val="0"/>
          <w:color w:val="000000"/>
          <w:sz w:val="22"/>
          <w:szCs w:val="24"/>
          <w:lang w:eastAsia="en-US"/>
        </w:rPr>
      </w:pPr>
    </w:p>
    <w:p w:rsidR="00C713D1" w:rsidRPr="00C713D1" w:rsidRDefault="00C713D1" w:rsidP="00C713D1">
      <w:pPr>
        <w:ind w:left="1134"/>
        <w:contextualSpacing/>
        <w:rPr>
          <w:i w:val="0"/>
          <w:color w:val="000000"/>
          <w:sz w:val="22"/>
          <w:szCs w:val="22"/>
        </w:rPr>
      </w:pPr>
      <w:r w:rsidRPr="00C713D1">
        <w:rPr>
          <w:i w:val="0"/>
          <w:color w:val="000000"/>
          <w:sz w:val="22"/>
          <w:szCs w:val="22"/>
        </w:rPr>
        <w:t xml:space="preserve"> </w:t>
      </w:r>
    </w:p>
    <w:p w:rsidR="00C713D1" w:rsidRPr="00C713D1" w:rsidRDefault="00C713D1" w:rsidP="00C713D1">
      <w:pPr>
        <w:ind w:left="1134" w:firstLine="368"/>
        <w:contextualSpacing/>
        <w:rPr>
          <w:i w:val="0"/>
          <w:color w:val="000000"/>
          <w:sz w:val="22"/>
          <w:szCs w:val="22"/>
        </w:rPr>
      </w:pPr>
      <w:r w:rsidRPr="00C713D1">
        <w:rPr>
          <w:i w:val="0"/>
          <w:color w:val="000000"/>
          <w:sz w:val="22"/>
          <w:szCs w:val="22"/>
        </w:rPr>
        <w:t xml:space="preserve"> </w:t>
      </w:r>
      <w:r w:rsidRPr="00C713D1">
        <w:rPr>
          <w:i w:val="0"/>
          <w:color w:val="000000"/>
          <w:sz w:val="22"/>
          <w:szCs w:val="22"/>
        </w:rPr>
        <w:tab/>
        <w:t xml:space="preserve">    Številka pogodbe: </w:t>
      </w:r>
      <w:r w:rsidRPr="00C713D1">
        <w:rPr>
          <w:b/>
          <w:i w:val="0"/>
          <w:color w:val="000000"/>
          <w:sz w:val="22"/>
          <w:szCs w:val="22"/>
        </w:rPr>
        <w:t>C7560-23-210041</w:t>
      </w:r>
    </w:p>
    <w:tbl>
      <w:tblPr>
        <w:tblW w:w="0" w:type="auto"/>
        <w:tblLook w:val="01E0" w:firstRow="1" w:lastRow="1" w:firstColumn="1" w:lastColumn="1" w:noHBand="0" w:noVBand="0"/>
      </w:tblPr>
      <w:tblGrid>
        <w:gridCol w:w="4788"/>
        <w:gridCol w:w="282"/>
        <w:gridCol w:w="4140"/>
      </w:tblGrid>
      <w:tr w:rsidR="00C713D1" w:rsidRPr="00C713D1" w:rsidTr="001A091C">
        <w:tc>
          <w:tcPr>
            <w:tcW w:w="4788" w:type="dxa"/>
          </w:tcPr>
          <w:p w:rsidR="00C713D1" w:rsidRPr="00C713D1" w:rsidRDefault="00C713D1" w:rsidP="00C713D1">
            <w:pPr>
              <w:ind w:left="1134"/>
              <w:rPr>
                <w:i w:val="0"/>
                <w:color w:val="000000"/>
                <w:sz w:val="22"/>
                <w:szCs w:val="22"/>
              </w:rPr>
            </w:pPr>
          </w:p>
          <w:p w:rsidR="00C713D1" w:rsidRPr="00C713D1" w:rsidRDefault="00C713D1" w:rsidP="00C713D1">
            <w:pPr>
              <w:ind w:left="1134"/>
              <w:rPr>
                <w:i w:val="0"/>
                <w:color w:val="000000"/>
                <w:sz w:val="22"/>
                <w:szCs w:val="22"/>
              </w:rPr>
            </w:pPr>
            <w:r w:rsidRPr="00C713D1">
              <w:rPr>
                <w:i w:val="0"/>
                <w:color w:val="000000"/>
                <w:sz w:val="22"/>
                <w:szCs w:val="22"/>
              </w:rPr>
              <w:t>Datum:</w:t>
            </w:r>
          </w:p>
          <w:p w:rsidR="00C713D1" w:rsidRPr="00C713D1" w:rsidRDefault="00C713D1" w:rsidP="00C713D1">
            <w:pPr>
              <w:ind w:left="1134"/>
              <w:rPr>
                <w:i w:val="0"/>
                <w:color w:val="000000"/>
                <w:sz w:val="22"/>
                <w:szCs w:val="22"/>
              </w:rPr>
            </w:pPr>
          </w:p>
          <w:p w:rsidR="00C713D1" w:rsidRPr="00C713D1" w:rsidRDefault="00C713D1" w:rsidP="00C713D1">
            <w:pPr>
              <w:ind w:left="1134"/>
              <w:rPr>
                <w:i w:val="0"/>
                <w:color w:val="000000"/>
                <w:sz w:val="22"/>
                <w:szCs w:val="22"/>
              </w:rPr>
            </w:pPr>
          </w:p>
          <w:p w:rsidR="00C713D1" w:rsidRPr="00C713D1" w:rsidRDefault="00C713D1" w:rsidP="00C713D1">
            <w:pPr>
              <w:ind w:left="1134"/>
              <w:rPr>
                <w:i w:val="0"/>
                <w:color w:val="000000"/>
                <w:sz w:val="22"/>
                <w:szCs w:val="22"/>
              </w:rPr>
            </w:pPr>
            <w:r w:rsidRPr="00C713D1">
              <w:rPr>
                <w:i w:val="0"/>
                <w:color w:val="000000"/>
                <w:sz w:val="22"/>
                <w:szCs w:val="22"/>
              </w:rPr>
              <w:t>Izvajalec:</w:t>
            </w:r>
          </w:p>
          <w:p w:rsidR="00C713D1" w:rsidRPr="00C713D1" w:rsidRDefault="00C713D1" w:rsidP="00C713D1">
            <w:pPr>
              <w:ind w:left="1134"/>
              <w:rPr>
                <w:i w:val="0"/>
                <w:color w:val="000000"/>
                <w:sz w:val="22"/>
                <w:szCs w:val="22"/>
              </w:rPr>
            </w:pPr>
          </w:p>
          <w:p w:rsidR="00C713D1" w:rsidRPr="00C713D1" w:rsidRDefault="00C713D1" w:rsidP="00C713D1">
            <w:pPr>
              <w:ind w:left="1134"/>
              <w:rPr>
                <w:b/>
                <w:i w:val="0"/>
                <w:color w:val="000000"/>
                <w:sz w:val="22"/>
                <w:szCs w:val="22"/>
              </w:rPr>
            </w:pPr>
            <w:r w:rsidRPr="00C713D1">
              <w:rPr>
                <w:b/>
                <w:i w:val="0"/>
                <w:sz w:val="22"/>
                <w:szCs w:val="22"/>
              </w:rPr>
              <w:t xml:space="preserve"> </w:t>
            </w:r>
          </w:p>
          <w:p w:rsidR="00C713D1" w:rsidRPr="00C713D1" w:rsidRDefault="00C713D1" w:rsidP="00C713D1">
            <w:pPr>
              <w:ind w:left="1134"/>
              <w:rPr>
                <w:i w:val="0"/>
                <w:color w:val="000000"/>
                <w:sz w:val="22"/>
                <w:szCs w:val="22"/>
              </w:rPr>
            </w:pPr>
          </w:p>
          <w:p w:rsidR="00C713D1" w:rsidRPr="00C713D1" w:rsidRDefault="00C713D1" w:rsidP="00C713D1">
            <w:pPr>
              <w:ind w:left="1134"/>
              <w:rPr>
                <w:i w:val="0"/>
                <w:color w:val="000000"/>
                <w:sz w:val="22"/>
                <w:szCs w:val="22"/>
              </w:rPr>
            </w:pPr>
            <w:r w:rsidRPr="00C713D1">
              <w:rPr>
                <w:i w:val="0"/>
                <w:color w:val="000000"/>
                <w:sz w:val="22"/>
                <w:szCs w:val="22"/>
              </w:rPr>
              <w:t>Direktor</w:t>
            </w:r>
          </w:p>
          <w:p w:rsidR="00C713D1" w:rsidRPr="00C713D1" w:rsidRDefault="00C713D1" w:rsidP="00C713D1">
            <w:pPr>
              <w:ind w:left="1134"/>
              <w:rPr>
                <w:i w:val="0"/>
                <w:color w:val="000000"/>
                <w:sz w:val="22"/>
                <w:szCs w:val="22"/>
              </w:rPr>
            </w:pPr>
          </w:p>
        </w:tc>
        <w:tc>
          <w:tcPr>
            <w:tcW w:w="282" w:type="dxa"/>
          </w:tcPr>
          <w:p w:rsidR="00C713D1" w:rsidRPr="00C713D1" w:rsidRDefault="00C713D1" w:rsidP="00C713D1">
            <w:pPr>
              <w:ind w:left="1134"/>
              <w:rPr>
                <w:i w:val="0"/>
                <w:color w:val="000000"/>
                <w:sz w:val="22"/>
                <w:szCs w:val="22"/>
              </w:rPr>
            </w:pPr>
          </w:p>
        </w:tc>
        <w:tc>
          <w:tcPr>
            <w:tcW w:w="4140" w:type="dxa"/>
          </w:tcPr>
          <w:p w:rsidR="00C713D1" w:rsidRPr="00C713D1" w:rsidRDefault="00C713D1" w:rsidP="00C713D1">
            <w:pPr>
              <w:ind w:left="1134"/>
              <w:rPr>
                <w:i w:val="0"/>
                <w:color w:val="000000"/>
                <w:sz w:val="22"/>
                <w:szCs w:val="22"/>
              </w:rPr>
            </w:pPr>
            <w:r w:rsidRPr="00C713D1">
              <w:rPr>
                <w:i w:val="0"/>
                <w:color w:val="000000"/>
                <w:sz w:val="22"/>
                <w:szCs w:val="22"/>
              </w:rPr>
              <w:t>Številka dok.DS: 430-1308/2023-3</w:t>
            </w:r>
          </w:p>
          <w:p w:rsidR="00C713D1" w:rsidRPr="00C713D1" w:rsidRDefault="00C713D1" w:rsidP="00C713D1">
            <w:pPr>
              <w:ind w:left="1134"/>
              <w:rPr>
                <w:i w:val="0"/>
                <w:color w:val="000000"/>
                <w:sz w:val="22"/>
                <w:szCs w:val="22"/>
              </w:rPr>
            </w:pPr>
            <w:r w:rsidRPr="00C713D1">
              <w:rPr>
                <w:i w:val="0"/>
                <w:color w:val="000000"/>
                <w:sz w:val="22"/>
                <w:szCs w:val="22"/>
              </w:rPr>
              <w:t>Datum:</w:t>
            </w:r>
          </w:p>
          <w:p w:rsidR="00C713D1" w:rsidRPr="00C713D1" w:rsidRDefault="00C713D1" w:rsidP="00C713D1">
            <w:pPr>
              <w:ind w:left="1134"/>
              <w:rPr>
                <w:i w:val="0"/>
                <w:color w:val="000000"/>
                <w:sz w:val="22"/>
                <w:szCs w:val="22"/>
              </w:rPr>
            </w:pPr>
          </w:p>
          <w:p w:rsidR="00C713D1" w:rsidRPr="00C713D1" w:rsidRDefault="00C713D1" w:rsidP="00C713D1">
            <w:pPr>
              <w:ind w:left="1134"/>
              <w:rPr>
                <w:i w:val="0"/>
                <w:color w:val="000000"/>
                <w:sz w:val="22"/>
                <w:szCs w:val="22"/>
              </w:rPr>
            </w:pPr>
          </w:p>
          <w:p w:rsidR="00C713D1" w:rsidRPr="00C713D1" w:rsidRDefault="00C713D1" w:rsidP="00C713D1">
            <w:pPr>
              <w:ind w:left="1134"/>
              <w:rPr>
                <w:i w:val="0"/>
                <w:color w:val="000000"/>
                <w:sz w:val="22"/>
                <w:szCs w:val="22"/>
              </w:rPr>
            </w:pPr>
            <w:r w:rsidRPr="00C713D1">
              <w:rPr>
                <w:i w:val="0"/>
                <w:color w:val="000000"/>
                <w:sz w:val="22"/>
                <w:szCs w:val="22"/>
              </w:rPr>
              <w:t>Naročnik:</w:t>
            </w:r>
          </w:p>
          <w:p w:rsidR="00C713D1" w:rsidRPr="00C713D1" w:rsidRDefault="00C713D1" w:rsidP="00C713D1">
            <w:pPr>
              <w:ind w:left="1134"/>
              <w:rPr>
                <w:b/>
                <w:i w:val="0"/>
                <w:color w:val="000000"/>
                <w:sz w:val="22"/>
                <w:szCs w:val="22"/>
              </w:rPr>
            </w:pPr>
          </w:p>
          <w:p w:rsidR="00C713D1" w:rsidRPr="00C713D1" w:rsidRDefault="00C713D1" w:rsidP="00C713D1">
            <w:pPr>
              <w:ind w:left="1134"/>
              <w:rPr>
                <w:b/>
                <w:i w:val="0"/>
                <w:color w:val="000000"/>
                <w:sz w:val="22"/>
                <w:szCs w:val="22"/>
              </w:rPr>
            </w:pPr>
            <w:r w:rsidRPr="00C713D1">
              <w:rPr>
                <w:b/>
                <w:i w:val="0"/>
                <w:color w:val="000000"/>
                <w:sz w:val="22"/>
                <w:szCs w:val="22"/>
              </w:rPr>
              <w:t>MESTNA OBČINA LJUBLJANA</w:t>
            </w:r>
          </w:p>
          <w:p w:rsidR="00C713D1" w:rsidRPr="00C713D1" w:rsidRDefault="00C713D1" w:rsidP="00C713D1">
            <w:pPr>
              <w:ind w:left="1134"/>
              <w:rPr>
                <w:i w:val="0"/>
                <w:color w:val="000000"/>
                <w:sz w:val="22"/>
                <w:szCs w:val="22"/>
              </w:rPr>
            </w:pPr>
          </w:p>
          <w:p w:rsidR="00C713D1" w:rsidRPr="00C713D1" w:rsidRDefault="00C713D1" w:rsidP="00C713D1">
            <w:pPr>
              <w:ind w:left="1134"/>
              <w:rPr>
                <w:i w:val="0"/>
                <w:color w:val="000000"/>
                <w:sz w:val="22"/>
                <w:szCs w:val="22"/>
              </w:rPr>
            </w:pPr>
            <w:r w:rsidRPr="00C713D1">
              <w:rPr>
                <w:i w:val="0"/>
                <w:color w:val="000000"/>
                <w:sz w:val="22"/>
                <w:szCs w:val="22"/>
              </w:rPr>
              <w:t>Župan</w:t>
            </w:r>
          </w:p>
          <w:p w:rsidR="00C713D1" w:rsidRPr="00C713D1" w:rsidRDefault="00C713D1" w:rsidP="00C713D1">
            <w:pPr>
              <w:ind w:left="1134"/>
              <w:rPr>
                <w:i w:val="0"/>
                <w:color w:val="000000"/>
                <w:sz w:val="22"/>
                <w:szCs w:val="22"/>
              </w:rPr>
            </w:pPr>
            <w:r w:rsidRPr="00C713D1">
              <w:rPr>
                <w:i w:val="0"/>
                <w:color w:val="000000"/>
                <w:sz w:val="22"/>
                <w:szCs w:val="22"/>
              </w:rPr>
              <w:t>Zoran Janković</w:t>
            </w:r>
          </w:p>
        </w:tc>
      </w:tr>
    </w:tbl>
    <w:p w:rsidR="00C713D1" w:rsidRPr="00C713D1" w:rsidRDefault="00C713D1" w:rsidP="00C713D1">
      <w:pPr>
        <w:tabs>
          <w:tab w:val="left" w:pos="4395"/>
          <w:tab w:val="right" w:pos="5529"/>
        </w:tabs>
        <w:rPr>
          <w:i w:val="0"/>
          <w:color w:val="000000"/>
          <w:sz w:val="20"/>
        </w:rPr>
      </w:pPr>
    </w:p>
    <w:p w:rsidR="00C713D1" w:rsidRPr="00C713D1" w:rsidRDefault="00C713D1" w:rsidP="00C713D1">
      <w:pPr>
        <w:rPr>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80081D" w:rsidRPr="0079325B" w:rsidRDefault="00E0427E" w:rsidP="0080081D">
      <w:pPr>
        <w:ind w:left="8496"/>
        <w:jc w:val="right"/>
        <w:rPr>
          <w:b/>
          <w:i w:val="0"/>
          <w:sz w:val="22"/>
          <w:szCs w:val="22"/>
        </w:rPr>
      </w:pPr>
      <w:r>
        <w:rPr>
          <w:b/>
          <w:i w:val="0"/>
          <w:sz w:val="22"/>
          <w:szCs w:val="22"/>
        </w:rPr>
        <w:lastRenderedPageBreak/>
        <w:t>P</w:t>
      </w:r>
      <w:r w:rsidR="0080081D">
        <w:rPr>
          <w:b/>
          <w:i w:val="0"/>
          <w:sz w:val="22"/>
          <w:szCs w:val="22"/>
        </w:rPr>
        <w:t xml:space="preserve">RILOGA </w:t>
      </w:r>
      <w:r>
        <w:rPr>
          <w:b/>
          <w:i w:val="0"/>
          <w:sz w:val="22"/>
          <w:szCs w:val="22"/>
        </w:rPr>
        <w:t>C</w:t>
      </w:r>
    </w:p>
    <w:p w:rsidR="00ED0823" w:rsidRDefault="00ED0823" w:rsidP="00ED0823">
      <w:pPr>
        <w:pStyle w:val="Glava"/>
        <w:tabs>
          <w:tab w:val="clear" w:pos="4536"/>
          <w:tab w:val="clear" w:pos="9072"/>
        </w:tabs>
        <w:ind w:left="1080"/>
        <w:jc w:val="both"/>
        <w:rPr>
          <w:i w:val="0"/>
          <w:sz w:val="22"/>
          <w:szCs w:val="22"/>
        </w:rPr>
      </w:pPr>
    </w:p>
    <w:p w:rsidR="00822416" w:rsidRDefault="00822416"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F00073" w:rsidRDefault="00F00073" w:rsidP="00ED0823">
      <w:pPr>
        <w:pStyle w:val="Glava"/>
        <w:tabs>
          <w:tab w:val="clear" w:pos="4536"/>
          <w:tab w:val="clear" w:pos="9072"/>
        </w:tabs>
        <w:jc w:val="right"/>
        <w:rPr>
          <w:b/>
          <w:i w:val="0"/>
          <w:sz w:val="22"/>
          <w:szCs w:val="22"/>
        </w:rPr>
      </w:pPr>
    </w:p>
    <w:sectPr w:rsidR="00F00073" w:rsidSect="00AA2A77">
      <w:footerReference w:type="default" r:id="rId12"/>
      <w:pgSz w:w="11906" w:h="16838"/>
      <w:pgMar w:top="1361" w:right="1202" w:bottom="1202" w:left="6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62C9" w:rsidRDefault="00D562C9">
      <w:r>
        <w:separator/>
      </w:r>
    </w:p>
  </w:endnote>
  <w:endnote w:type="continuationSeparator" w:id="0">
    <w:p w:rsidR="00D562C9" w:rsidRDefault="00D56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STXinwei">
    <w:charset w:val="86"/>
    <w:family w:val="auto"/>
    <w:pitch w:val="variable"/>
    <w:sig w:usb0="00000001" w:usb1="080F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2C9" w:rsidRPr="00733B9A" w:rsidRDefault="00D562C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35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62C9" w:rsidRDefault="00D562C9">
      <w:r>
        <w:separator/>
      </w:r>
    </w:p>
  </w:footnote>
  <w:footnote w:type="continuationSeparator" w:id="0">
    <w:p w:rsidR="00D562C9" w:rsidRDefault="00D56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1FD63D7"/>
    <w:multiLevelType w:val="hybridMultilevel"/>
    <w:tmpl w:val="E00CC884"/>
    <w:lvl w:ilvl="0" w:tplc="DDF81024">
      <w:start w:val="2"/>
      <w:numFmt w:val="bullet"/>
      <w:lvlText w:val="-"/>
      <w:lvlJc w:val="left"/>
      <w:pPr>
        <w:ind w:left="720" w:hanging="360"/>
      </w:pPr>
      <w:rPr>
        <w:rFonts w:ascii="Times New Roman" w:eastAsia="Times New Roman" w:hAnsi="Times New Roman" w:cs="Times New Roman" w:hint="default"/>
        <w:b/>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E9939DD"/>
    <w:multiLevelType w:val="hybridMultilevel"/>
    <w:tmpl w:val="248C54E4"/>
    <w:lvl w:ilvl="0" w:tplc="B8DA1BF2">
      <w:start w:val="2"/>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611627"/>
    <w:multiLevelType w:val="hybridMultilevel"/>
    <w:tmpl w:val="5746AFF2"/>
    <w:lvl w:ilvl="0" w:tplc="0424000F">
      <w:start w:val="1"/>
      <w:numFmt w:val="decimal"/>
      <w:lvlText w:val="%1."/>
      <w:lvlJc w:val="left"/>
      <w:pPr>
        <w:tabs>
          <w:tab w:val="num" w:pos="720"/>
        </w:tabs>
        <w:ind w:left="720" w:hanging="360"/>
      </w:pPr>
    </w:lvl>
    <w:lvl w:ilvl="1" w:tplc="3760A4BE">
      <w:start w:val="1"/>
      <w:numFmt w:val="bullet"/>
      <w:lvlText w:val="-"/>
      <w:lvlJc w:val="left"/>
      <w:pPr>
        <w:tabs>
          <w:tab w:val="num" w:pos="1440"/>
        </w:tabs>
        <w:ind w:left="1440" w:hanging="360"/>
      </w:pPr>
      <w:rPr>
        <w:rFonts w:ascii="Times New Roman" w:hAnsi="Times New Roman" w:cs="Times New Roman" w:hint="default"/>
        <w:color w:val="auto"/>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7" w15:restartNumberingAfterBreak="0">
    <w:nsid w:val="118F596F"/>
    <w:multiLevelType w:val="hybridMultilevel"/>
    <w:tmpl w:val="194269A6"/>
    <w:lvl w:ilvl="0" w:tplc="0424000F">
      <w:start w:val="1"/>
      <w:numFmt w:val="decimal"/>
      <w:lvlText w:val="%1."/>
      <w:lvlJc w:val="left"/>
      <w:pPr>
        <w:ind w:left="396" w:hanging="360"/>
      </w:pPr>
      <w:rPr>
        <w:rFonts w:hint="default"/>
      </w:rPr>
    </w:lvl>
    <w:lvl w:ilvl="1" w:tplc="04240019">
      <w:start w:val="1"/>
      <w:numFmt w:val="lowerLetter"/>
      <w:lvlText w:val="%2."/>
      <w:lvlJc w:val="left"/>
      <w:pPr>
        <w:ind w:left="1116" w:hanging="360"/>
      </w:pPr>
    </w:lvl>
    <w:lvl w:ilvl="2" w:tplc="0424001B">
      <w:start w:val="1"/>
      <w:numFmt w:val="lowerRoman"/>
      <w:lvlText w:val="%3."/>
      <w:lvlJc w:val="right"/>
      <w:pPr>
        <w:ind w:left="1836" w:hanging="180"/>
      </w:pPr>
    </w:lvl>
    <w:lvl w:ilvl="3" w:tplc="0424000F" w:tentative="1">
      <w:start w:val="1"/>
      <w:numFmt w:val="decimal"/>
      <w:lvlText w:val="%4."/>
      <w:lvlJc w:val="left"/>
      <w:pPr>
        <w:ind w:left="2556" w:hanging="360"/>
      </w:pPr>
    </w:lvl>
    <w:lvl w:ilvl="4" w:tplc="04240019" w:tentative="1">
      <w:start w:val="1"/>
      <w:numFmt w:val="lowerLetter"/>
      <w:lvlText w:val="%5."/>
      <w:lvlJc w:val="left"/>
      <w:pPr>
        <w:ind w:left="3276" w:hanging="360"/>
      </w:pPr>
    </w:lvl>
    <w:lvl w:ilvl="5" w:tplc="0424001B" w:tentative="1">
      <w:start w:val="1"/>
      <w:numFmt w:val="lowerRoman"/>
      <w:lvlText w:val="%6."/>
      <w:lvlJc w:val="right"/>
      <w:pPr>
        <w:ind w:left="3996" w:hanging="180"/>
      </w:pPr>
    </w:lvl>
    <w:lvl w:ilvl="6" w:tplc="0424000F" w:tentative="1">
      <w:start w:val="1"/>
      <w:numFmt w:val="decimal"/>
      <w:lvlText w:val="%7."/>
      <w:lvlJc w:val="left"/>
      <w:pPr>
        <w:ind w:left="4716" w:hanging="360"/>
      </w:pPr>
    </w:lvl>
    <w:lvl w:ilvl="7" w:tplc="04240019" w:tentative="1">
      <w:start w:val="1"/>
      <w:numFmt w:val="lowerLetter"/>
      <w:lvlText w:val="%8."/>
      <w:lvlJc w:val="left"/>
      <w:pPr>
        <w:ind w:left="5436" w:hanging="360"/>
      </w:pPr>
    </w:lvl>
    <w:lvl w:ilvl="8" w:tplc="0424001B" w:tentative="1">
      <w:start w:val="1"/>
      <w:numFmt w:val="lowerRoman"/>
      <w:lvlText w:val="%9."/>
      <w:lvlJc w:val="right"/>
      <w:pPr>
        <w:ind w:left="6156" w:hanging="180"/>
      </w:pPr>
    </w:lvl>
  </w:abstractNum>
  <w:abstractNum w:abstractNumId="8" w15:restartNumberingAfterBreak="0">
    <w:nsid w:val="137E090E"/>
    <w:multiLevelType w:val="hybridMultilevel"/>
    <w:tmpl w:val="B43291F2"/>
    <w:lvl w:ilvl="0" w:tplc="E21610CA">
      <w:start w:val="1"/>
      <w:numFmt w:val="bullet"/>
      <w:lvlText w:val="-"/>
      <w:lvlJc w:val="left"/>
      <w:pPr>
        <w:tabs>
          <w:tab w:val="num" w:pos="339"/>
        </w:tabs>
        <w:ind w:left="339" w:hanging="339"/>
      </w:pPr>
      <w:rPr>
        <w:rFonts w:ascii="Times New Roman" w:eastAsia="Times New Roman" w:hAnsi="Times New Roman" w:cs="Times New Roman" w:hint="default"/>
        <w:b w:val="0"/>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14774408"/>
    <w:multiLevelType w:val="hybridMultilevel"/>
    <w:tmpl w:val="5DFCFC10"/>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604727F"/>
    <w:multiLevelType w:val="hybridMultilevel"/>
    <w:tmpl w:val="F6C45FD0"/>
    <w:lvl w:ilvl="0" w:tplc="56080398">
      <w:numFmt w:val="bullet"/>
      <w:lvlText w:val="-"/>
      <w:lvlJc w:val="left"/>
      <w:pPr>
        <w:ind w:left="1776" w:hanging="360"/>
      </w:pPr>
      <w:rPr>
        <w:rFonts w:ascii="Calibri" w:eastAsiaTheme="minorHAnsi" w:hAnsi="Calibri" w:cs="Times New Roman"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7460567"/>
    <w:multiLevelType w:val="hybridMultilevel"/>
    <w:tmpl w:val="E5B274E6"/>
    <w:lvl w:ilvl="0" w:tplc="D3109BF8">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98C3992"/>
    <w:multiLevelType w:val="hybridMultilevel"/>
    <w:tmpl w:val="CF4AC426"/>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4DAD37FB"/>
    <w:multiLevelType w:val="hybridMultilevel"/>
    <w:tmpl w:val="F762ED44"/>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1130A9F"/>
    <w:multiLevelType w:val="hybridMultilevel"/>
    <w:tmpl w:val="6136CD1A"/>
    <w:lvl w:ilvl="0" w:tplc="3760A4BE">
      <w:start w:val="1"/>
      <w:numFmt w:val="bullet"/>
      <w:lvlText w:val="-"/>
      <w:lvlJc w:val="left"/>
      <w:pPr>
        <w:ind w:left="720" w:hanging="360"/>
      </w:pPr>
      <w:rPr>
        <w:rFonts w:ascii="Times New Roman" w:hAnsi="Times New Roman" w:cs="Times New Roman" w:hint="default"/>
        <w:color w:val="auto"/>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0"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92F1C4A"/>
    <w:multiLevelType w:val="hybridMultilevel"/>
    <w:tmpl w:val="D774F9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FE81994"/>
    <w:multiLevelType w:val="hybridMultilevel"/>
    <w:tmpl w:val="EAB02252"/>
    <w:lvl w:ilvl="0" w:tplc="ED5EE5F6">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936FF3"/>
    <w:multiLevelType w:val="hybridMultilevel"/>
    <w:tmpl w:val="663C99A6"/>
    <w:lvl w:ilvl="0" w:tplc="04240003">
      <w:start w:val="1"/>
      <w:numFmt w:val="bullet"/>
      <w:lvlText w:val="o"/>
      <w:lvlJc w:val="left"/>
      <w:pPr>
        <w:ind w:left="720" w:hanging="360"/>
      </w:pPr>
      <w:rPr>
        <w:rFonts w:ascii="Courier New" w:hAnsi="Courier New" w:cs="Courier New" w:hint="default"/>
      </w:rPr>
    </w:lvl>
    <w:lvl w:ilvl="1" w:tplc="F892986E">
      <w:numFmt w:val="bullet"/>
      <w:lvlText w:val="•"/>
      <w:lvlJc w:val="left"/>
      <w:pPr>
        <w:ind w:left="1785" w:hanging="705"/>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4FF580B"/>
    <w:multiLevelType w:val="hybridMultilevel"/>
    <w:tmpl w:val="B4BADE08"/>
    <w:lvl w:ilvl="0" w:tplc="8CCCF844">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A66D84"/>
    <w:multiLevelType w:val="hybridMultilevel"/>
    <w:tmpl w:val="4D4E2502"/>
    <w:lvl w:ilvl="0" w:tplc="56080398">
      <w:numFmt w:val="bullet"/>
      <w:lvlText w:val="-"/>
      <w:lvlJc w:val="left"/>
      <w:pPr>
        <w:ind w:left="2160" w:hanging="360"/>
      </w:pPr>
      <w:rPr>
        <w:rFonts w:ascii="Calibri" w:eastAsiaTheme="minorHAnsi" w:hAnsi="Calibri" w:cs="Times New Roman" w:hint="default"/>
      </w:rPr>
    </w:lvl>
    <w:lvl w:ilvl="1" w:tplc="04240003" w:tentative="1">
      <w:start w:val="1"/>
      <w:numFmt w:val="bullet"/>
      <w:lvlText w:val="o"/>
      <w:lvlJc w:val="left"/>
      <w:pPr>
        <w:ind w:left="2880" w:hanging="360"/>
      </w:pPr>
      <w:rPr>
        <w:rFonts w:ascii="Courier New" w:hAnsi="Courier New" w:cs="Courier New" w:hint="default"/>
      </w:rPr>
    </w:lvl>
    <w:lvl w:ilvl="2" w:tplc="04240005" w:tentative="1">
      <w:start w:val="1"/>
      <w:numFmt w:val="bullet"/>
      <w:lvlText w:val=""/>
      <w:lvlJc w:val="left"/>
      <w:pPr>
        <w:ind w:left="3600" w:hanging="360"/>
      </w:pPr>
      <w:rPr>
        <w:rFonts w:ascii="Wingdings" w:hAnsi="Wingdings"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3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4"/>
  </w:num>
  <w:num w:numId="2">
    <w:abstractNumId w:val="27"/>
  </w:num>
  <w:num w:numId="3">
    <w:abstractNumId w:val="16"/>
  </w:num>
  <w:num w:numId="4">
    <w:abstractNumId w:val="17"/>
  </w:num>
  <w:num w:numId="5">
    <w:abstractNumId w:val="25"/>
  </w:num>
  <w:num w:numId="6">
    <w:abstractNumId w:val="39"/>
  </w:num>
  <w:num w:numId="7">
    <w:abstractNumId w:val="11"/>
  </w:num>
  <w:num w:numId="8">
    <w:abstractNumId w:val="0"/>
  </w:num>
  <w:num w:numId="9">
    <w:abstractNumId w:val="32"/>
  </w:num>
  <w:num w:numId="10">
    <w:abstractNumId w:val="35"/>
  </w:num>
  <w:num w:numId="11">
    <w:abstractNumId w:val="10"/>
  </w:num>
  <w:num w:numId="12">
    <w:abstractNumId w:val="1"/>
  </w:num>
  <w:num w:numId="13">
    <w:abstractNumId w:val="21"/>
  </w:num>
  <w:num w:numId="14">
    <w:abstractNumId w:val="19"/>
  </w:num>
  <w:num w:numId="15">
    <w:abstractNumId w:val="3"/>
  </w:num>
  <w:num w:numId="16">
    <w:abstractNumId w:val="38"/>
  </w:num>
  <w:num w:numId="17">
    <w:abstractNumId w:val="26"/>
  </w:num>
  <w:num w:numId="18">
    <w:abstractNumId w:val="12"/>
  </w:num>
  <w:num w:numId="19">
    <w:abstractNumId w:val="29"/>
  </w:num>
  <w:num w:numId="20">
    <w:abstractNumId w:val="40"/>
  </w:num>
  <w:num w:numId="21">
    <w:abstractNumId w:val="14"/>
  </w:num>
  <w:num w:numId="22">
    <w:abstractNumId w:val="30"/>
  </w:num>
  <w:num w:numId="23">
    <w:abstractNumId w:val="18"/>
  </w:num>
  <w:num w:numId="24">
    <w:abstractNumId w:val="7"/>
  </w:num>
  <w:num w:numId="25">
    <w:abstractNumId w:val="20"/>
  </w:num>
  <w:num w:numId="26">
    <w:abstractNumId w:val="22"/>
  </w:num>
  <w:num w:numId="27">
    <w:abstractNumId w:val="24"/>
  </w:num>
  <w:num w:numId="28">
    <w:abstractNumId w:val="15"/>
  </w:num>
  <w:num w:numId="29">
    <w:abstractNumId w:val="37"/>
  </w:num>
  <w:num w:numId="30">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3"/>
  </w:num>
  <w:num w:numId="33">
    <w:abstractNumId w:val="34"/>
  </w:num>
  <w:num w:numId="34">
    <w:abstractNumId w:val="5"/>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31"/>
  </w:num>
  <w:num w:numId="38">
    <w:abstractNumId w:val="2"/>
  </w:num>
  <w:num w:numId="39">
    <w:abstractNumId w:val="36"/>
  </w:num>
  <w:num w:numId="40">
    <w:abstractNumId w:val="13"/>
  </w:num>
  <w:num w:numId="41">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0734D"/>
    <w:rsid w:val="00010B4C"/>
    <w:rsid w:val="0001313C"/>
    <w:rsid w:val="00015DA5"/>
    <w:rsid w:val="00015EDA"/>
    <w:rsid w:val="00016062"/>
    <w:rsid w:val="000167C2"/>
    <w:rsid w:val="0001699D"/>
    <w:rsid w:val="000206F2"/>
    <w:rsid w:val="000214AD"/>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040C"/>
    <w:rsid w:val="00042741"/>
    <w:rsid w:val="00044915"/>
    <w:rsid w:val="00050911"/>
    <w:rsid w:val="00051F75"/>
    <w:rsid w:val="00052E2A"/>
    <w:rsid w:val="0005577F"/>
    <w:rsid w:val="00056C75"/>
    <w:rsid w:val="00067E87"/>
    <w:rsid w:val="00070622"/>
    <w:rsid w:val="00073663"/>
    <w:rsid w:val="00073698"/>
    <w:rsid w:val="00076A4D"/>
    <w:rsid w:val="00077E7D"/>
    <w:rsid w:val="00082CEE"/>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0CC8"/>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1BC0"/>
    <w:rsid w:val="00122C5A"/>
    <w:rsid w:val="00122D75"/>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00FC"/>
    <w:rsid w:val="00194127"/>
    <w:rsid w:val="0019634B"/>
    <w:rsid w:val="001975CB"/>
    <w:rsid w:val="001A061C"/>
    <w:rsid w:val="001A123C"/>
    <w:rsid w:val="001A1A19"/>
    <w:rsid w:val="001A222D"/>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1AB4"/>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0797"/>
    <w:rsid w:val="002C35AF"/>
    <w:rsid w:val="002C3719"/>
    <w:rsid w:val="002C5C42"/>
    <w:rsid w:val="002C63B9"/>
    <w:rsid w:val="002C6A00"/>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2945"/>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D73"/>
    <w:rsid w:val="003B4F4D"/>
    <w:rsid w:val="003C10CA"/>
    <w:rsid w:val="003C15A8"/>
    <w:rsid w:val="003C287C"/>
    <w:rsid w:val="003C2A7F"/>
    <w:rsid w:val="003C5E63"/>
    <w:rsid w:val="003C5EEA"/>
    <w:rsid w:val="003C7484"/>
    <w:rsid w:val="003C7D0A"/>
    <w:rsid w:val="003D0F01"/>
    <w:rsid w:val="003D2636"/>
    <w:rsid w:val="003D3517"/>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6C3"/>
    <w:rsid w:val="00416851"/>
    <w:rsid w:val="00417373"/>
    <w:rsid w:val="004175F3"/>
    <w:rsid w:val="00420475"/>
    <w:rsid w:val="00421116"/>
    <w:rsid w:val="00421A33"/>
    <w:rsid w:val="00421A85"/>
    <w:rsid w:val="0042318F"/>
    <w:rsid w:val="004231AA"/>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0A8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5A17"/>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1E7C"/>
    <w:rsid w:val="004B3DAD"/>
    <w:rsid w:val="004B4808"/>
    <w:rsid w:val="004B5329"/>
    <w:rsid w:val="004B587B"/>
    <w:rsid w:val="004C123C"/>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443E"/>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6490C"/>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588"/>
    <w:rsid w:val="005A79F7"/>
    <w:rsid w:val="005A7C83"/>
    <w:rsid w:val="005B12CA"/>
    <w:rsid w:val="005B2F55"/>
    <w:rsid w:val="005B38C7"/>
    <w:rsid w:val="005B4B1A"/>
    <w:rsid w:val="005B4F36"/>
    <w:rsid w:val="005B5278"/>
    <w:rsid w:val="005C0276"/>
    <w:rsid w:val="005C0C95"/>
    <w:rsid w:val="005C4678"/>
    <w:rsid w:val="005C4925"/>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428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106A"/>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43C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341F"/>
    <w:rsid w:val="007E4208"/>
    <w:rsid w:val="007E44D4"/>
    <w:rsid w:val="007E6A03"/>
    <w:rsid w:val="007E6CC6"/>
    <w:rsid w:val="007E7DDB"/>
    <w:rsid w:val="007F27C9"/>
    <w:rsid w:val="007F30B7"/>
    <w:rsid w:val="007F4D1D"/>
    <w:rsid w:val="007F71BF"/>
    <w:rsid w:val="0080081D"/>
    <w:rsid w:val="00800CD8"/>
    <w:rsid w:val="00801AC9"/>
    <w:rsid w:val="0080310C"/>
    <w:rsid w:val="00803FAE"/>
    <w:rsid w:val="00804464"/>
    <w:rsid w:val="00805996"/>
    <w:rsid w:val="008074E6"/>
    <w:rsid w:val="0081433A"/>
    <w:rsid w:val="00815BE4"/>
    <w:rsid w:val="00821B3F"/>
    <w:rsid w:val="00822416"/>
    <w:rsid w:val="008236AA"/>
    <w:rsid w:val="00823FEE"/>
    <w:rsid w:val="00824CE4"/>
    <w:rsid w:val="00824FEA"/>
    <w:rsid w:val="0082605D"/>
    <w:rsid w:val="00831D84"/>
    <w:rsid w:val="00832167"/>
    <w:rsid w:val="00833021"/>
    <w:rsid w:val="008359FC"/>
    <w:rsid w:val="008376E2"/>
    <w:rsid w:val="00837A16"/>
    <w:rsid w:val="008439CE"/>
    <w:rsid w:val="00844D8C"/>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1E01"/>
    <w:rsid w:val="008C257F"/>
    <w:rsid w:val="008C31C1"/>
    <w:rsid w:val="008C3EEF"/>
    <w:rsid w:val="008C570B"/>
    <w:rsid w:val="008C5C01"/>
    <w:rsid w:val="008C72C4"/>
    <w:rsid w:val="008C7721"/>
    <w:rsid w:val="008C7838"/>
    <w:rsid w:val="008D215B"/>
    <w:rsid w:val="008D2D2A"/>
    <w:rsid w:val="008D3A63"/>
    <w:rsid w:val="008D4221"/>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1913"/>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548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4DED"/>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61B"/>
    <w:rsid w:val="00A11EB6"/>
    <w:rsid w:val="00A1367E"/>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362"/>
    <w:rsid w:val="00A63A8E"/>
    <w:rsid w:val="00A65D73"/>
    <w:rsid w:val="00A72313"/>
    <w:rsid w:val="00A739D2"/>
    <w:rsid w:val="00A7505E"/>
    <w:rsid w:val="00A756F8"/>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2A77"/>
    <w:rsid w:val="00AA382B"/>
    <w:rsid w:val="00AA6B28"/>
    <w:rsid w:val="00AA7011"/>
    <w:rsid w:val="00AB00F7"/>
    <w:rsid w:val="00AB32E1"/>
    <w:rsid w:val="00AB3EF5"/>
    <w:rsid w:val="00AB4134"/>
    <w:rsid w:val="00AB5448"/>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E70BE"/>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6E59"/>
    <w:rsid w:val="00B6788B"/>
    <w:rsid w:val="00B67F68"/>
    <w:rsid w:val="00B67FCB"/>
    <w:rsid w:val="00B72841"/>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2ED5"/>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690D"/>
    <w:rsid w:val="00BF79E5"/>
    <w:rsid w:val="00C01D7F"/>
    <w:rsid w:val="00C04525"/>
    <w:rsid w:val="00C05840"/>
    <w:rsid w:val="00C05B9B"/>
    <w:rsid w:val="00C05F9B"/>
    <w:rsid w:val="00C05FA0"/>
    <w:rsid w:val="00C07435"/>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66FA0"/>
    <w:rsid w:val="00C70DCD"/>
    <w:rsid w:val="00C713D1"/>
    <w:rsid w:val="00C7158B"/>
    <w:rsid w:val="00C71C6B"/>
    <w:rsid w:val="00C73115"/>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575F"/>
    <w:rsid w:val="00CA7325"/>
    <w:rsid w:val="00CA7624"/>
    <w:rsid w:val="00CA763F"/>
    <w:rsid w:val="00CA7D2B"/>
    <w:rsid w:val="00CB22C3"/>
    <w:rsid w:val="00CB3216"/>
    <w:rsid w:val="00CB36B8"/>
    <w:rsid w:val="00CB4E85"/>
    <w:rsid w:val="00CB5E4A"/>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435E"/>
    <w:rsid w:val="00D15E73"/>
    <w:rsid w:val="00D1673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2C9"/>
    <w:rsid w:val="00D568AA"/>
    <w:rsid w:val="00D60CE1"/>
    <w:rsid w:val="00D62B24"/>
    <w:rsid w:val="00D63D1C"/>
    <w:rsid w:val="00D67008"/>
    <w:rsid w:val="00D67EE9"/>
    <w:rsid w:val="00D71485"/>
    <w:rsid w:val="00D74093"/>
    <w:rsid w:val="00D74E7E"/>
    <w:rsid w:val="00D761D1"/>
    <w:rsid w:val="00D76EBB"/>
    <w:rsid w:val="00D778D8"/>
    <w:rsid w:val="00D802AA"/>
    <w:rsid w:val="00D81366"/>
    <w:rsid w:val="00D82FE4"/>
    <w:rsid w:val="00D839F9"/>
    <w:rsid w:val="00D859BE"/>
    <w:rsid w:val="00D85F38"/>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61C"/>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27E"/>
    <w:rsid w:val="00E04A93"/>
    <w:rsid w:val="00E04E35"/>
    <w:rsid w:val="00E05DA7"/>
    <w:rsid w:val="00E064D3"/>
    <w:rsid w:val="00E073D1"/>
    <w:rsid w:val="00E10884"/>
    <w:rsid w:val="00E109C6"/>
    <w:rsid w:val="00E10E4F"/>
    <w:rsid w:val="00E115AB"/>
    <w:rsid w:val="00E11F8D"/>
    <w:rsid w:val="00E12B96"/>
    <w:rsid w:val="00E1312E"/>
    <w:rsid w:val="00E13C09"/>
    <w:rsid w:val="00E14C5E"/>
    <w:rsid w:val="00E16D4F"/>
    <w:rsid w:val="00E17F2B"/>
    <w:rsid w:val="00E20C39"/>
    <w:rsid w:val="00E21CD4"/>
    <w:rsid w:val="00E235AE"/>
    <w:rsid w:val="00E24519"/>
    <w:rsid w:val="00E25A5B"/>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6152"/>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88D"/>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BA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467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55D79"/>
    <w:rsid w:val="00F60B43"/>
    <w:rsid w:val="00F60FC8"/>
    <w:rsid w:val="00F622FE"/>
    <w:rsid w:val="00F641E2"/>
    <w:rsid w:val="00F67FF8"/>
    <w:rsid w:val="00F7023E"/>
    <w:rsid w:val="00F70877"/>
    <w:rsid w:val="00F7274D"/>
    <w:rsid w:val="00F76183"/>
    <w:rsid w:val="00F761B0"/>
    <w:rsid w:val="00F77DD3"/>
    <w:rsid w:val="00F81849"/>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01"/>
    <w:rsid w:val="00FD579B"/>
    <w:rsid w:val="00FD5917"/>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41A0BBD"/>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aliases w:val="Tabela - mreža1"/>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Telobesedila3Znak">
    <w:name w:val="Telo besedila 3 Znak"/>
    <w:basedOn w:val="Privzetapisavaodstavka"/>
    <w:link w:val="Telobesedila3"/>
    <w:rsid w:val="00BF690D"/>
    <w:rPr>
      <w:i/>
      <w:sz w:val="16"/>
      <w:szCs w:val="16"/>
    </w:rPr>
  </w:style>
  <w:style w:type="character" w:customStyle="1" w:styleId="Sprotnaopomba-besediloZnak">
    <w:name w:val="Sprotna opomba - besedilo Znak"/>
    <w:basedOn w:val="Privzetapisavaodstavka"/>
    <w:link w:val="Sprotnaopomba-besedilo"/>
    <w:uiPriority w:val="99"/>
    <w:rsid w:val="00BF690D"/>
  </w:style>
  <w:style w:type="paragraph" w:styleId="Sprotnaopomba-besedilo">
    <w:name w:val="footnote text"/>
    <w:basedOn w:val="Navaden"/>
    <w:link w:val="Sprotnaopomba-besediloZnak"/>
    <w:uiPriority w:val="99"/>
    <w:unhideWhenUsed/>
    <w:rsid w:val="00BF690D"/>
    <w:rPr>
      <w:i w:val="0"/>
      <w:sz w:val="20"/>
    </w:rPr>
  </w:style>
  <w:style w:type="character" w:customStyle="1" w:styleId="Sprotnaopomba-besediloZnak1">
    <w:name w:val="Sprotna opomba - besedilo Znak1"/>
    <w:basedOn w:val="Privzetapisavaodstavka"/>
    <w:semiHidden/>
    <w:rsid w:val="00BF690D"/>
    <w:rPr>
      <w:i/>
    </w:rPr>
  </w:style>
  <w:style w:type="character" w:styleId="Sprotnaopomba-sklic">
    <w:name w:val="footnote reference"/>
    <w:basedOn w:val="Privzetapisavaodstavka"/>
    <w:semiHidden/>
    <w:unhideWhenUsed/>
    <w:rsid w:val="00BF69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6-01-2683" TargetMode="External"/><Relationship Id="rId5" Type="http://schemas.openxmlformats.org/officeDocument/2006/relationships/webSettings" Target="webSettings.xml"/><Relationship Id="rId10" Type="http://schemas.openxmlformats.org/officeDocument/2006/relationships/hyperlink" Target="http://www.uradni-list.si/1/objava.jsp?sop=2015-01-2358"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0C784-D12F-4878-A125-4D3444522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7513</Words>
  <Characters>48187</Characters>
  <Application>Microsoft Office Word</Application>
  <DocSecurity>0</DocSecurity>
  <Lines>401</Lines>
  <Paragraphs>111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Helena Gorenc</cp:lastModifiedBy>
  <cp:revision>3</cp:revision>
  <cp:lastPrinted>2023-05-31T11:29:00Z</cp:lastPrinted>
  <dcterms:created xsi:type="dcterms:W3CDTF">2023-08-22T10:37:00Z</dcterms:created>
  <dcterms:modified xsi:type="dcterms:W3CDTF">2023-08-22T10:39:00Z</dcterms:modified>
</cp:coreProperties>
</file>