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3421AA" w14:textId="2EEE242F"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14:paraId="3D9BB9E6" w14:textId="2F69B96B" w:rsidR="003213A3" w:rsidRPr="0079325B" w:rsidRDefault="003213A3" w:rsidP="00FF5AD3">
      <w:pPr>
        <w:pStyle w:val="Glava"/>
        <w:tabs>
          <w:tab w:val="clear" w:pos="4536"/>
          <w:tab w:val="clear" w:pos="9072"/>
        </w:tabs>
        <w:ind w:left="1080"/>
        <w:jc w:val="right"/>
        <w:rPr>
          <w:b/>
          <w:i w:val="0"/>
          <w:sz w:val="22"/>
          <w:szCs w:val="22"/>
        </w:rPr>
      </w:pPr>
    </w:p>
    <w:p w14:paraId="22C8347C" w14:textId="77777777" w:rsidR="00DA4A73" w:rsidRDefault="00DA4A73" w:rsidP="00696163">
      <w:pPr>
        <w:pStyle w:val="Glava"/>
        <w:tabs>
          <w:tab w:val="clear" w:pos="4536"/>
          <w:tab w:val="clear" w:pos="9072"/>
          <w:tab w:val="left" w:pos="9034"/>
        </w:tabs>
        <w:ind w:left="1080"/>
        <w:jc w:val="both"/>
        <w:rPr>
          <w:i w:val="0"/>
          <w:sz w:val="22"/>
          <w:szCs w:val="22"/>
        </w:rPr>
      </w:pPr>
    </w:p>
    <w:p w14:paraId="01C8408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724E94F0" w14:textId="77777777" w:rsidTr="00DA4A73">
        <w:tc>
          <w:tcPr>
            <w:tcW w:w="2181" w:type="dxa"/>
          </w:tcPr>
          <w:p w14:paraId="7A60EA96" w14:textId="05976D46"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3147161" w14:textId="77777777" w:rsidR="00696163" w:rsidRPr="0079325B" w:rsidRDefault="00696163" w:rsidP="005C4678">
            <w:pPr>
              <w:pStyle w:val="Glava"/>
              <w:tabs>
                <w:tab w:val="clear" w:pos="4536"/>
                <w:tab w:val="clear" w:pos="9072"/>
              </w:tabs>
              <w:jc w:val="both"/>
              <w:rPr>
                <w:i w:val="0"/>
                <w:sz w:val="22"/>
                <w:szCs w:val="22"/>
              </w:rPr>
            </w:pPr>
          </w:p>
        </w:tc>
      </w:tr>
    </w:tbl>
    <w:p w14:paraId="4BB4C162"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1CA67ED1" w14:textId="77777777" w:rsidTr="005C4678">
        <w:tc>
          <w:tcPr>
            <w:tcW w:w="1472" w:type="dxa"/>
          </w:tcPr>
          <w:p w14:paraId="706BB2BA"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EB4798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76FEE92" w14:textId="77777777" w:rsidTr="005C4678">
        <w:tc>
          <w:tcPr>
            <w:tcW w:w="2160" w:type="dxa"/>
            <w:gridSpan w:val="2"/>
          </w:tcPr>
          <w:p w14:paraId="3A5BE4E1"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7268541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AD02D71" w14:textId="77777777" w:rsidTr="0080081D">
        <w:tc>
          <w:tcPr>
            <w:tcW w:w="2748" w:type="dxa"/>
            <w:gridSpan w:val="3"/>
          </w:tcPr>
          <w:p w14:paraId="0C2031A1" w14:textId="03728820"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4A1CB81E" w14:textId="77777777" w:rsidR="00696163" w:rsidRPr="0079325B" w:rsidRDefault="00696163" w:rsidP="005C4678">
            <w:pPr>
              <w:pStyle w:val="Glava"/>
              <w:tabs>
                <w:tab w:val="clear" w:pos="4536"/>
                <w:tab w:val="clear" w:pos="9072"/>
              </w:tabs>
              <w:jc w:val="both"/>
              <w:rPr>
                <w:i w:val="0"/>
                <w:sz w:val="22"/>
                <w:szCs w:val="22"/>
              </w:rPr>
            </w:pPr>
          </w:p>
        </w:tc>
      </w:tr>
    </w:tbl>
    <w:p w14:paraId="2F6C1A06" w14:textId="77777777" w:rsidR="00696163" w:rsidRDefault="00696163" w:rsidP="00696163">
      <w:pPr>
        <w:pStyle w:val="Glava"/>
        <w:tabs>
          <w:tab w:val="clear" w:pos="4536"/>
          <w:tab w:val="clear" w:pos="9072"/>
        </w:tabs>
        <w:jc w:val="both"/>
        <w:rPr>
          <w:i w:val="0"/>
          <w:sz w:val="22"/>
          <w:szCs w:val="22"/>
        </w:rPr>
      </w:pPr>
    </w:p>
    <w:p w14:paraId="612F2714" w14:textId="77777777" w:rsidR="00696163" w:rsidRDefault="00696163" w:rsidP="00696163">
      <w:pPr>
        <w:pStyle w:val="Glava"/>
        <w:tabs>
          <w:tab w:val="clear" w:pos="4536"/>
          <w:tab w:val="clear" w:pos="9072"/>
        </w:tabs>
        <w:jc w:val="both"/>
        <w:rPr>
          <w:i w:val="0"/>
          <w:sz w:val="22"/>
          <w:szCs w:val="22"/>
        </w:rPr>
      </w:pPr>
    </w:p>
    <w:p w14:paraId="3EB2CCB1" w14:textId="77777777" w:rsidR="003213A3" w:rsidRDefault="003213A3" w:rsidP="00696163">
      <w:pPr>
        <w:pStyle w:val="Glava"/>
        <w:tabs>
          <w:tab w:val="clear" w:pos="4536"/>
          <w:tab w:val="clear" w:pos="9072"/>
        </w:tabs>
        <w:jc w:val="both"/>
        <w:rPr>
          <w:i w:val="0"/>
          <w:sz w:val="22"/>
          <w:szCs w:val="22"/>
        </w:rPr>
      </w:pPr>
    </w:p>
    <w:p w14:paraId="6C636EBA" w14:textId="77777777" w:rsidR="003213A3" w:rsidRDefault="003213A3" w:rsidP="00696163">
      <w:pPr>
        <w:pStyle w:val="Glava"/>
        <w:tabs>
          <w:tab w:val="clear" w:pos="4536"/>
          <w:tab w:val="clear" w:pos="9072"/>
        </w:tabs>
        <w:jc w:val="both"/>
        <w:rPr>
          <w:i w:val="0"/>
          <w:sz w:val="22"/>
          <w:szCs w:val="22"/>
        </w:rPr>
      </w:pPr>
    </w:p>
    <w:p w14:paraId="68FB0E5E" w14:textId="3C004424"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02631FC4" w14:textId="77777777" w:rsidR="00696163" w:rsidRDefault="00696163" w:rsidP="00696163">
      <w:pPr>
        <w:pStyle w:val="Glava"/>
        <w:tabs>
          <w:tab w:val="clear" w:pos="4536"/>
          <w:tab w:val="clear" w:pos="9072"/>
        </w:tabs>
        <w:jc w:val="both"/>
        <w:rPr>
          <w:i w:val="0"/>
          <w:sz w:val="22"/>
          <w:szCs w:val="22"/>
        </w:rPr>
      </w:pPr>
    </w:p>
    <w:p w14:paraId="2FC66018" w14:textId="77777777" w:rsidR="00696163" w:rsidRDefault="00696163" w:rsidP="00696163">
      <w:pPr>
        <w:pStyle w:val="Glava"/>
        <w:tabs>
          <w:tab w:val="clear" w:pos="4536"/>
          <w:tab w:val="clear" w:pos="9072"/>
        </w:tabs>
        <w:jc w:val="both"/>
        <w:rPr>
          <w:i w:val="0"/>
          <w:sz w:val="22"/>
          <w:szCs w:val="22"/>
        </w:rPr>
      </w:pPr>
    </w:p>
    <w:p w14:paraId="19C14B53" w14:textId="4E7D2EA6"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3725F9" w:rsidRPr="00F46E0F">
        <w:rPr>
          <w:i w:val="0"/>
          <w:sz w:val="22"/>
          <w:szCs w:val="22"/>
        </w:rPr>
        <w:t>Izvedba vodnjakov za črpanje geotermalne vode za potrebe izvedbe toplotne črpalke na projektu Kopališče Ilirija</w:t>
      </w:r>
      <w:r w:rsidRPr="003F1A18">
        <w:rPr>
          <w:i w:val="0"/>
          <w:sz w:val="22"/>
          <w:szCs w:val="22"/>
        </w:rPr>
        <w:t>«</w:t>
      </w:r>
    </w:p>
    <w:p w14:paraId="78DCDE4B" w14:textId="77777777" w:rsidR="00696163" w:rsidRPr="0079325B" w:rsidRDefault="00696163" w:rsidP="00696163">
      <w:pPr>
        <w:ind w:left="1080"/>
        <w:jc w:val="both"/>
        <w:rPr>
          <w:i w:val="0"/>
          <w:sz w:val="22"/>
          <w:szCs w:val="22"/>
        </w:rPr>
      </w:pPr>
    </w:p>
    <w:p w14:paraId="2AC68DEB"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14:paraId="2A7BAAB3" w14:textId="77777777" w:rsidTr="002479F4">
        <w:trPr>
          <w:trHeight w:val="496"/>
        </w:trPr>
        <w:tc>
          <w:tcPr>
            <w:tcW w:w="6209" w:type="dxa"/>
            <w:tcBorders>
              <w:top w:val="single" w:sz="4" w:space="0" w:color="auto"/>
            </w:tcBorders>
            <w:vAlign w:val="center"/>
          </w:tcPr>
          <w:p w14:paraId="1E3F31F0" w14:textId="0B69ED33" w:rsidR="00B50362" w:rsidRPr="002A50C1" w:rsidRDefault="00DB3553"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796B7530" w14:textId="77777777"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14:paraId="5F6445AD" w14:textId="77777777" w:rsidTr="002479F4">
        <w:trPr>
          <w:trHeight w:val="410"/>
        </w:trPr>
        <w:tc>
          <w:tcPr>
            <w:tcW w:w="6209" w:type="dxa"/>
            <w:vAlign w:val="center"/>
          </w:tcPr>
          <w:p w14:paraId="65505D08" w14:textId="22458EE2"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570DEB19"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p w14:paraId="4C010D33"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14:paraId="302D03EB" w14:textId="77777777" w:rsidTr="00531CBB">
        <w:trPr>
          <w:trHeight w:val="417"/>
        </w:trPr>
        <w:tc>
          <w:tcPr>
            <w:tcW w:w="6209" w:type="dxa"/>
            <w:vAlign w:val="center"/>
          </w:tcPr>
          <w:p w14:paraId="24D1EA1F" w14:textId="1EA5842A"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240F6CCC"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p w14:paraId="7ECD9729"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49FC2A4F" w14:textId="77777777" w:rsidR="00696163" w:rsidRDefault="00696163" w:rsidP="00696163">
      <w:pPr>
        <w:pStyle w:val="Glava"/>
        <w:tabs>
          <w:tab w:val="clear" w:pos="4536"/>
          <w:tab w:val="clear" w:pos="9072"/>
        </w:tabs>
        <w:ind w:left="1080"/>
        <w:jc w:val="both"/>
        <w:rPr>
          <w:i w:val="0"/>
          <w:sz w:val="22"/>
          <w:szCs w:val="22"/>
        </w:rPr>
      </w:pPr>
    </w:p>
    <w:p w14:paraId="4DCE0168" w14:textId="77777777" w:rsidR="00696163" w:rsidRPr="0079325B" w:rsidRDefault="00696163" w:rsidP="00696163">
      <w:pPr>
        <w:pStyle w:val="Glava"/>
        <w:tabs>
          <w:tab w:val="clear" w:pos="4536"/>
          <w:tab w:val="clear" w:pos="9072"/>
        </w:tabs>
        <w:ind w:left="1080"/>
        <w:jc w:val="both"/>
        <w:rPr>
          <w:i w:val="0"/>
          <w:sz w:val="22"/>
          <w:szCs w:val="22"/>
        </w:rPr>
      </w:pPr>
    </w:p>
    <w:p w14:paraId="7318DC94" w14:textId="09BA6DE0" w:rsidR="00696163" w:rsidRPr="0079325B" w:rsidRDefault="00696163" w:rsidP="00696163">
      <w:pPr>
        <w:ind w:left="1080"/>
        <w:jc w:val="both"/>
        <w:rPr>
          <w:i w:val="0"/>
          <w:sz w:val="22"/>
          <w:szCs w:val="22"/>
        </w:rPr>
      </w:pPr>
      <w:r>
        <w:rPr>
          <w:i w:val="0"/>
          <w:sz w:val="22"/>
          <w:szCs w:val="22"/>
        </w:rPr>
        <w:t xml:space="preserve">Ponudba velja do vključno </w:t>
      </w:r>
      <w:r w:rsidR="004165F8">
        <w:rPr>
          <w:i w:val="0"/>
          <w:sz w:val="22"/>
          <w:szCs w:val="22"/>
        </w:rPr>
        <w:t>31.12.2020.</w:t>
      </w:r>
    </w:p>
    <w:p w14:paraId="1BD305E4" w14:textId="77777777" w:rsidR="00696163" w:rsidRDefault="00696163" w:rsidP="00696163">
      <w:pPr>
        <w:pStyle w:val="Glava"/>
        <w:tabs>
          <w:tab w:val="clear" w:pos="4536"/>
          <w:tab w:val="clear" w:pos="9072"/>
        </w:tabs>
        <w:ind w:left="1080"/>
        <w:jc w:val="both"/>
        <w:rPr>
          <w:i w:val="0"/>
          <w:sz w:val="22"/>
          <w:szCs w:val="22"/>
        </w:rPr>
      </w:pPr>
    </w:p>
    <w:p w14:paraId="0995B381" w14:textId="77777777" w:rsidR="00696163" w:rsidRDefault="00696163" w:rsidP="00696163">
      <w:pPr>
        <w:pStyle w:val="Glava"/>
        <w:tabs>
          <w:tab w:val="clear" w:pos="4536"/>
          <w:tab w:val="clear" w:pos="9072"/>
        </w:tabs>
        <w:ind w:left="1080"/>
        <w:jc w:val="both"/>
        <w:rPr>
          <w:i w:val="0"/>
          <w:sz w:val="22"/>
          <w:szCs w:val="22"/>
        </w:rPr>
      </w:pPr>
    </w:p>
    <w:p w14:paraId="4F140DC4" w14:textId="77777777" w:rsidR="00696163" w:rsidRPr="0079325B" w:rsidRDefault="00696163" w:rsidP="00696163">
      <w:pPr>
        <w:pStyle w:val="Glava"/>
        <w:tabs>
          <w:tab w:val="clear" w:pos="4536"/>
          <w:tab w:val="clear" w:pos="9072"/>
        </w:tabs>
        <w:ind w:left="1080"/>
        <w:jc w:val="both"/>
        <w:rPr>
          <w:i w:val="0"/>
          <w:sz w:val="22"/>
          <w:szCs w:val="22"/>
        </w:rPr>
      </w:pPr>
    </w:p>
    <w:p w14:paraId="4F60F0FE" w14:textId="77777777" w:rsidR="00696163" w:rsidRPr="0079325B" w:rsidRDefault="00696163" w:rsidP="00696163">
      <w:pPr>
        <w:pStyle w:val="Glava"/>
        <w:tabs>
          <w:tab w:val="clear" w:pos="4536"/>
          <w:tab w:val="clear" w:pos="9072"/>
        </w:tabs>
        <w:ind w:left="1080"/>
        <w:jc w:val="both"/>
        <w:rPr>
          <w:i w:val="0"/>
          <w:sz w:val="22"/>
          <w:szCs w:val="22"/>
        </w:rPr>
      </w:pPr>
    </w:p>
    <w:p w14:paraId="1D049552" w14:textId="3C39E37C"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A7A3308" w14:textId="77777777" w:rsidR="00696163" w:rsidRDefault="00696163" w:rsidP="005C4678">
      <w:pPr>
        <w:pStyle w:val="Glava"/>
        <w:tabs>
          <w:tab w:val="clear" w:pos="4536"/>
          <w:tab w:val="clear" w:pos="9072"/>
        </w:tabs>
        <w:ind w:left="1080"/>
        <w:rPr>
          <w:b/>
          <w:i w:val="0"/>
          <w:sz w:val="22"/>
          <w:szCs w:val="22"/>
        </w:rPr>
      </w:pPr>
    </w:p>
    <w:p w14:paraId="715C9D90" w14:textId="77777777" w:rsidR="005C4678" w:rsidRDefault="005C4678" w:rsidP="005C4678">
      <w:pPr>
        <w:pStyle w:val="Glava"/>
        <w:tabs>
          <w:tab w:val="clear" w:pos="4536"/>
          <w:tab w:val="clear" w:pos="9072"/>
        </w:tabs>
        <w:ind w:left="1080"/>
        <w:rPr>
          <w:b/>
          <w:i w:val="0"/>
          <w:sz w:val="22"/>
          <w:szCs w:val="22"/>
        </w:rPr>
      </w:pPr>
    </w:p>
    <w:p w14:paraId="09158A1D" w14:textId="77777777" w:rsidR="005C4678" w:rsidRDefault="005C4678" w:rsidP="005C4678">
      <w:pPr>
        <w:pStyle w:val="Glava"/>
        <w:tabs>
          <w:tab w:val="clear" w:pos="4536"/>
          <w:tab w:val="clear" w:pos="9072"/>
        </w:tabs>
        <w:ind w:left="1080"/>
        <w:rPr>
          <w:b/>
          <w:i w:val="0"/>
          <w:sz w:val="22"/>
          <w:szCs w:val="22"/>
        </w:rPr>
      </w:pPr>
    </w:p>
    <w:p w14:paraId="143F4AAA" w14:textId="77777777" w:rsidR="005C4678" w:rsidRDefault="005C4678" w:rsidP="005C4678">
      <w:pPr>
        <w:pStyle w:val="Glava"/>
        <w:tabs>
          <w:tab w:val="clear" w:pos="4536"/>
          <w:tab w:val="clear" w:pos="9072"/>
        </w:tabs>
        <w:ind w:left="1080"/>
        <w:rPr>
          <w:b/>
          <w:i w:val="0"/>
          <w:sz w:val="22"/>
          <w:szCs w:val="22"/>
        </w:rPr>
      </w:pPr>
    </w:p>
    <w:p w14:paraId="5B201EF8" w14:textId="77777777" w:rsidR="005C4678" w:rsidRDefault="005C4678" w:rsidP="005C4678">
      <w:pPr>
        <w:pStyle w:val="Glava"/>
        <w:tabs>
          <w:tab w:val="clear" w:pos="4536"/>
          <w:tab w:val="clear" w:pos="9072"/>
        </w:tabs>
        <w:ind w:left="1080"/>
        <w:rPr>
          <w:b/>
          <w:i w:val="0"/>
          <w:sz w:val="22"/>
          <w:szCs w:val="22"/>
        </w:rPr>
      </w:pPr>
    </w:p>
    <w:p w14:paraId="7A50E74F" w14:textId="77777777" w:rsidR="005C4678" w:rsidRDefault="005C4678" w:rsidP="005C4678">
      <w:pPr>
        <w:pStyle w:val="Glava"/>
        <w:tabs>
          <w:tab w:val="clear" w:pos="4536"/>
          <w:tab w:val="clear" w:pos="9072"/>
        </w:tabs>
        <w:ind w:left="1080"/>
        <w:rPr>
          <w:b/>
          <w:i w:val="0"/>
          <w:sz w:val="22"/>
          <w:szCs w:val="22"/>
        </w:rPr>
      </w:pPr>
    </w:p>
    <w:p w14:paraId="00FFEC0C" w14:textId="77777777" w:rsidR="00696163" w:rsidRDefault="00696163" w:rsidP="005225D2">
      <w:pPr>
        <w:pStyle w:val="Glava"/>
        <w:tabs>
          <w:tab w:val="clear" w:pos="4536"/>
          <w:tab w:val="clear" w:pos="9072"/>
        </w:tabs>
        <w:ind w:left="1080"/>
        <w:jc w:val="right"/>
        <w:rPr>
          <w:b/>
          <w:i w:val="0"/>
          <w:sz w:val="22"/>
          <w:szCs w:val="22"/>
        </w:rPr>
      </w:pPr>
    </w:p>
    <w:p w14:paraId="750F2AF9" w14:textId="77777777" w:rsidR="00696163" w:rsidRDefault="00696163" w:rsidP="005225D2">
      <w:pPr>
        <w:pStyle w:val="Glava"/>
        <w:tabs>
          <w:tab w:val="clear" w:pos="4536"/>
          <w:tab w:val="clear" w:pos="9072"/>
        </w:tabs>
        <w:ind w:left="1080"/>
        <w:jc w:val="right"/>
        <w:rPr>
          <w:b/>
          <w:i w:val="0"/>
          <w:sz w:val="22"/>
          <w:szCs w:val="22"/>
        </w:rPr>
      </w:pPr>
    </w:p>
    <w:p w14:paraId="337D2E0F" w14:textId="77777777" w:rsidR="009228D8" w:rsidRDefault="009228D8" w:rsidP="005225D2">
      <w:pPr>
        <w:pStyle w:val="Glava"/>
        <w:tabs>
          <w:tab w:val="clear" w:pos="4536"/>
          <w:tab w:val="clear" w:pos="9072"/>
        </w:tabs>
        <w:ind w:left="1080"/>
        <w:jc w:val="right"/>
        <w:rPr>
          <w:b/>
          <w:i w:val="0"/>
          <w:sz w:val="22"/>
          <w:szCs w:val="22"/>
        </w:rPr>
      </w:pPr>
    </w:p>
    <w:p w14:paraId="645CC3E6" w14:textId="77777777" w:rsidR="009228D8" w:rsidRDefault="009228D8" w:rsidP="005225D2">
      <w:pPr>
        <w:pStyle w:val="Glava"/>
        <w:tabs>
          <w:tab w:val="clear" w:pos="4536"/>
          <w:tab w:val="clear" w:pos="9072"/>
        </w:tabs>
        <w:ind w:left="1080"/>
        <w:jc w:val="right"/>
        <w:rPr>
          <w:b/>
          <w:i w:val="0"/>
          <w:sz w:val="22"/>
          <w:szCs w:val="22"/>
        </w:rPr>
      </w:pPr>
    </w:p>
    <w:p w14:paraId="55D42F36" w14:textId="77777777" w:rsidR="009228D8" w:rsidRDefault="009228D8" w:rsidP="005225D2">
      <w:pPr>
        <w:pStyle w:val="Glava"/>
        <w:tabs>
          <w:tab w:val="clear" w:pos="4536"/>
          <w:tab w:val="clear" w:pos="9072"/>
        </w:tabs>
        <w:ind w:left="1080"/>
        <w:jc w:val="right"/>
        <w:rPr>
          <w:b/>
          <w:i w:val="0"/>
          <w:sz w:val="22"/>
          <w:szCs w:val="22"/>
        </w:rPr>
      </w:pPr>
    </w:p>
    <w:p w14:paraId="48241098" w14:textId="77777777" w:rsidR="009228D8" w:rsidRDefault="009228D8" w:rsidP="005225D2">
      <w:pPr>
        <w:pStyle w:val="Glava"/>
        <w:tabs>
          <w:tab w:val="clear" w:pos="4536"/>
          <w:tab w:val="clear" w:pos="9072"/>
        </w:tabs>
        <w:ind w:left="1080"/>
        <w:jc w:val="right"/>
        <w:rPr>
          <w:b/>
          <w:i w:val="0"/>
          <w:sz w:val="22"/>
          <w:szCs w:val="22"/>
        </w:rPr>
      </w:pPr>
    </w:p>
    <w:p w14:paraId="2A9D793A" w14:textId="77777777" w:rsidR="009228D8" w:rsidRDefault="009228D8" w:rsidP="005225D2">
      <w:pPr>
        <w:pStyle w:val="Glava"/>
        <w:tabs>
          <w:tab w:val="clear" w:pos="4536"/>
          <w:tab w:val="clear" w:pos="9072"/>
        </w:tabs>
        <w:ind w:left="1080"/>
        <w:jc w:val="right"/>
        <w:rPr>
          <w:b/>
          <w:i w:val="0"/>
          <w:sz w:val="22"/>
          <w:szCs w:val="22"/>
        </w:rPr>
      </w:pPr>
    </w:p>
    <w:p w14:paraId="76407006" w14:textId="77777777" w:rsidR="009228D8" w:rsidRDefault="009228D8" w:rsidP="005225D2">
      <w:pPr>
        <w:pStyle w:val="Glava"/>
        <w:tabs>
          <w:tab w:val="clear" w:pos="4536"/>
          <w:tab w:val="clear" w:pos="9072"/>
        </w:tabs>
        <w:ind w:left="1080"/>
        <w:jc w:val="right"/>
        <w:rPr>
          <w:b/>
          <w:i w:val="0"/>
          <w:sz w:val="22"/>
          <w:szCs w:val="22"/>
        </w:rPr>
      </w:pPr>
    </w:p>
    <w:p w14:paraId="21167ABC" w14:textId="77777777" w:rsidR="009228D8" w:rsidRDefault="009228D8" w:rsidP="005225D2">
      <w:pPr>
        <w:pStyle w:val="Glava"/>
        <w:tabs>
          <w:tab w:val="clear" w:pos="4536"/>
          <w:tab w:val="clear" w:pos="9072"/>
        </w:tabs>
        <w:ind w:left="1080"/>
        <w:jc w:val="right"/>
        <w:rPr>
          <w:b/>
          <w:i w:val="0"/>
          <w:sz w:val="22"/>
          <w:szCs w:val="22"/>
        </w:rPr>
      </w:pPr>
    </w:p>
    <w:p w14:paraId="766F4F24" w14:textId="77777777" w:rsidR="009228D8" w:rsidRDefault="009228D8" w:rsidP="005225D2">
      <w:pPr>
        <w:pStyle w:val="Glava"/>
        <w:tabs>
          <w:tab w:val="clear" w:pos="4536"/>
          <w:tab w:val="clear" w:pos="9072"/>
        </w:tabs>
        <w:ind w:left="1080"/>
        <w:jc w:val="right"/>
        <w:rPr>
          <w:b/>
          <w:i w:val="0"/>
          <w:sz w:val="22"/>
          <w:szCs w:val="22"/>
        </w:rPr>
      </w:pPr>
    </w:p>
    <w:p w14:paraId="273C17E8" w14:textId="77777777" w:rsidR="009228D8" w:rsidRDefault="009228D8" w:rsidP="005225D2">
      <w:pPr>
        <w:pStyle w:val="Glava"/>
        <w:tabs>
          <w:tab w:val="clear" w:pos="4536"/>
          <w:tab w:val="clear" w:pos="9072"/>
        </w:tabs>
        <w:ind w:left="1080"/>
        <w:jc w:val="right"/>
        <w:rPr>
          <w:b/>
          <w:i w:val="0"/>
          <w:sz w:val="22"/>
          <w:szCs w:val="22"/>
        </w:rPr>
      </w:pPr>
    </w:p>
    <w:p w14:paraId="476DF4A0" w14:textId="77777777" w:rsidR="009228D8" w:rsidRDefault="009228D8" w:rsidP="005225D2">
      <w:pPr>
        <w:pStyle w:val="Glava"/>
        <w:tabs>
          <w:tab w:val="clear" w:pos="4536"/>
          <w:tab w:val="clear" w:pos="9072"/>
        </w:tabs>
        <w:ind w:left="1080"/>
        <w:jc w:val="right"/>
        <w:rPr>
          <w:b/>
          <w:i w:val="0"/>
          <w:sz w:val="22"/>
          <w:szCs w:val="22"/>
        </w:rPr>
      </w:pPr>
    </w:p>
    <w:p w14:paraId="57A97072" w14:textId="77777777" w:rsidR="00B50362" w:rsidRDefault="00B50362" w:rsidP="005225D2">
      <w:pPr>
        <w:pStyle w:val="Glava"/>
        <w:tabs>
          <w:tab w:val="clear" w:pos="4536"/>
          <w:tab w:val="clear" w:pos="9072"/>
        </w:tabs>
        <w:ind w:left="1080"/>
        <w:jc w:val="right"/>
        <w:rPr>
          <w:b/>
          <w:i w:val="0"/>
          <w:sz w:val="22"/>
          <w:szCs w:val="22"/>
        </w:rPr>
      </w:pPr>
    </w:p>
    <w:p w14:paraId="2FD89FFC" w14:textId="77777777" w:rsidR="00B50362" w:rsidRDefault="00B50362" w:rsidP="005225D2">
      <w:pPr>
        <w:pStyle w:val="Glava"/>
        <w:tabs>
          <w:tab w:val="clear" w:pos="4536"/>
          <w:tab w:val="clear" w:pos="9072"/>
        </w:tabs>
        <w:ind w:left="1080"/>
        <w:jc w:val="right"/>
        <w:rPr>
          <w:b/>
          <w:i w:val="0"/>
          <w:sz w:val="22"/>
          <w:szCs w:val="22"/>
        </w:rPr>
      </w:pPr>
    </w:p>
    <w:p w14:paraId="3EB18785" w14:textId="77777777" w:rsidR="00B50362" w:rsidRDefault="00B50362" w:rsidP="005225D2">
      <w:pPr>
        <w:pStyle w:val="Glava"/>
        <w:tabs>
          <w:tab w:val="clear" w:pos="4536"/>
          <w:tab w:val="clear" w:pos="9072"/>
        </w:tabs>
        <w:ind w:left="1080"/>
        <w:jc w:val="right"/>
        <w:rPr>
          <w:b/>
          <w:i w:val="0"/>
          <w:sz w:val="22"/>
          <w:szCs w:val="22"/>
        </w:rPr>
      </w:pPr>
    </w:p>
    <w:p w14:paraId="4CE816E7" w14:textId="77777777" w:rsidR="00496763" w:rsidRDefault="00496763" w:rsidP="00DB3553">
      <w:pPr>
        <w:pStyle w:val="Glava"/>
        <w:tabs>
          <w:tab w:val="clear" w:pos="4536"/>
          <w:tab w:val="clear" w:pos="9072"/>
        </w:tabs>
        <w:ind w:left="1080"/>
        <w:jc w:val="right"/>
        <w:rPr>
          <w:b/>
          <w:i w:val="0"/>
          <w:sz w:val="22"/>
          <w:szCs w:val="22"/>
        </w:rPr>
      </w:pPr>
    </w:p>
    <w:p w14:paraId="67E2ADA3" w14:textId="2DFFE45A" w:rsidR="00DB3553" w:rsidRDefault="00DB3553" w:rsidP="00DB3553">
      <w:pPr>
        <w:pStyle w:val="Glava"/>
        <w:tabs>
          <w:tab w:val="clear" w:pos="4536"/>
          <w:tab w:val="clear" w:pos="9072"/>
        </w:tabs>
        <w:ind w:left="1080"/>
        <w:jc w:val="right"/>
        <w:rPr>
          <w:b/>
          <w:i w:val="0"/>
          <w:sz w:val="22"/>
          <w:szCs w:val="22"/>
        </w:rPr>
      </w:pPr>
      <w:r>
        <w:rPr>
          <w:b/>
          <w:i w:val="0"/>
          <w:sz w:val="22"/>
          <w:szCs w:val="22"/>
        </w:rPr>
        <w:t>PRILOGA 2</w:t>
      </w:r>
    </w:p>
    <w:p w14:paraId="7E2C35DB" w14:textId="77777777" w:rsidR="00DB3553" w:rsidRDefault="00DB3553" w:rsidP="00DB3553">
      <w:pPr>
        <w:pStyle w:val="Glava"/>
        <w:tabs>
          <w:tab w:val="clear" w:pos="4536"/>
          <w:tab w:val="clear" w:pos="9072"/>
        </w:tabs>
        <w:ind w:left="1080"/>
        <w:jc w:val="right"/>
        <w:rPr>
          <w:b/>
          <w:i w:val="0"/>
          <w:sz w:val="22"/>
          <w:szCs w:val="22"/>
        </w:rPr>
      </w:pPr>
    </w:p>
    <w:p w14:paraId="011B0521" w14:textId="77777777" w:rsidR="00DB3553" w:rsidRDefault="00DB3553" w:rsidP="00DB3553">
      <w:pPr>
        <w:pStyle w:val="Glava"/>
        <w:tabs>
          <w:tab w:val="clear" w:pos="4536"/>
          <w:tab w:val="clear" w:pos="9072"/>
        </w:tabs>
        <w:ind w:left="1080"/>
        <w:jc w:val="right"/>
        <w:rPr>
          <w:b/>
          <w:i w:val="0"/>
          <w:sz w:val="22"/>
          <w:szCs w:val="22"/>
        </w:rPr>
      </w:pPr>
    </w:p>
    <w:p w14:paraId="04A06C21" w14:textId="77777777" w:rsidR="00DB3553" w:rsidRDefault="00DB3553" w:rsidP="00DB3553">
      <w:pPr>
        <w:pStyle w:val="Glava"/>
        <w:tabs>
          <w:tab w:val="clear" w:pos="4536"/>
          <w:tab w:val="clear" w:pos="9072"/>
        </w:tabs>
        <w:ind w:left="1080"/>
        <w:jc w:val="right"/>
        <w:rPr>
          <w:b/>
          <w:i w:val="0"/>
          <w:sz w:val="22"/>
          <w:szCs w:val="22"/>
        </w:rPr>
      </w:pPr>
    </w:p>
    <w:p w14:paraId="1960D6C1" w14:textId="77777777" w:rsidR="00DB3553" w:rsidRDefault="00DB3553" w:rsidP="00DB3553">
      <w:pPr>
        <w:pStyle w:val="Glava"/>
        <w:tabs>
          <w:tab w:val="clear" w:pos="4536"/>
          <w:tab w:val="clear" w:pos="9072"/>
        </w:tabs>
        <w:ind w:left="1080"/>
        <w:jc w:val="right"/>
        <w:rPr>
          <w:b/>
          <w:i w:val="0"/>
          <w:sz w:val="22"/>
          <w:szCs w:val="22"/>
        </w:rPr>
      </w:pPr>
    </w:p>
    <w:p w14:paraId="331B61E5"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3C87561B" w14:textId="77777777" w:rsidR="00DB3553" w:rsidRDefault="00DB3553" w:rsidP="00DB3553">
      <w:pPr>
        <w:pStyle w:val="Glava"/>
        <w:tabs>
          <w:tab w:val="clear" w:pos="4536"/>
          <w:tab w:val="clear" w:pos="9072"/>
        </w:tabs>
        <w:ind w:left="1080"/>
        <w:jc w:val="center"/>
        <w:rPr>
          <w:b/>
          <w:i w:val="0"/>
          <w:sz w:val="22"/>
          <w:szCs w:val="22"/>
        </w:rPr>
      </w:pPr>
    </w:p>
    <w:p w14:paraId="2EFF138A" w14:textId="77777777" w:rsidR="00DB3553" w:rsidRDefault="00DB3553" w:rsidP="00DB3553">
      <w:pPr>
        <w:pStyle w:val="Glava"/>
        <w:tabs>
          <w:tab w:val="clear" w:pos="4536"/>
          <w:tab w:val="clear" w:pos="9072"/>
        </w:tabs>
        <w:ind w:left="1080"/>
        <w:jc w:val="both"/>
        <w:rPr>
          <w:i w:val="0"/>
          <w:sz w:val="22"/>
          <w:szCs w:val="22"/>
        </w:rPr>
      </w:pPr>
    </w:p>
    <w:p w14:paraId="6BF7468D" w14:textId="0A9D64C9" w:rsidR="00DB3553" w:rsidRDefault="00DB3553" w:rsidP="00DB3553">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2C2EEC03" w14:textId="77777777" w:rsidR="00DB3553" w:rsidRDefault="00DB3553" w:rsidP="005225D2">
      <w:pPr>
        <w:pStyle w:val="Glava"/>
        <w:tabs>
          <w:tab w:val="clear" w:pos="4536"/>
          <w:tab w:val="clear" w:pos="9072"/>
        </w:tabs>
        <w:ind w:left="1080"/>
        <w:jc w:val="right"/>
        <w:rPr>
          <w:b/>
          <w:i w:val="0"/>
          <w:sz w:val="22"/>
          <w:szCs w:val="22"/>
        </w:rPr>
      </w:pPr>
    </w:p>
    <w:p w14:paraId="4EABA291" w14:textId="77777777" w:rsidR="00DB3553" w:rsidRDefault="00DB3553" w:rsidP="005225D2">
      <w:pPr>
        <w:pStyle w:val="Glava"/>
        <w:tabs>
          <w:tab w:val="clear" w:pos="4536"/>
          <w:tab w:val="clear" w:pos="9072"/>
        </w:tabs>
        <w:ind w:left="1080"/>
        <w:jc w:val="right"/>
        <w:rPr>
          <w:b/>
          <w:i w:val="0"/>
          <w:sz w:val="22"/>
          <w:szCs w:val="22"/>
        </w:rPr>
      </w:pPr>
    </w:p>
    <w:p w14:paraId="7040A452" w14:textId="77777777" w:rsidR="00DB3553" w:rsidRDefault="00DB3553" w:rsidP="005225D2">
      <w:pPr>
        <w:pStyle w:val="Glava"/>
        <w:tabs>
          <w:tab w:val="clear" w:pos="4536"/>
          <w:tab w:val="clear" w:pos="9072"/>
        </w:tabs>
        <w:ind w:left="1080"/>
        <w:jc w:val="right"/>
        <w:rPr>
          <w:b/>
          <w:i w:val="0"/>
          <w:sz w:val="22"/>
          <w:szCs w:val="22"/>
        </w:rPr>
      </w:pPr>
    </w:p>
    <w:p w14:paraId="0F735C57" w14:textId="77777777" w:rsidR="00DB3553" w:rsidRDefault="00DB3553" w:rsidP="005225D2">
      <w:pPr>
        <w:pStyle w:val="Glava"/>
        <w:tabs>
          <w:tab w:val="clear" w:pos="4536"/>
          <w:tab w:val="clear" w:pos="9072"/>
        </w:tabs>
        <w:ind w:left="1080"/>
        <w:jc w:val="right"/>
        <w:rPr>
          <w:b/>
          <w:i w:val="0"/>
          <w:sz w:val="22"/>
          <w:szCs w:val="22"/>
        </w:rPr>
      </w:pPr>
    </w:p>
    <w:p w14:paraId="2034034F" w14:textId="77777777" w:rsidR="00DB3553" w:rsidRDefault="00DB3553" w:rsidP="005225D2">
      <w:pPr>
        <w:pStyle w:val="Glava"/>
        <w:tabs>
          <w:tab w:val="clear" w:pos="4536"/>
          <w:tab w:val="clear" w:pos="9072"/>
        </w:tabs>
        <w:ind w:left="1080"/>
        <w:jc w:val="right"/>
        <w:rPr>
          <w:b/>
          <w:i w:val="0"/>
          <w:sz w:val="22"/>
          <w:szCs w:val="22"/>
        </w:rPr>
      </w:pPr>
    </w:p>
    <w:p w14:paraId="63461D8F" w14:textId="77777777" w:rsidR="00DB3553" w:rsidRDefault="00DB3553" w:rsidP="005225D2">
      <w:pPr>
        <w:pStyle w:val="Glava"/>
        <w:tabs>
          <w:tab w:val="clear" w:pos="4536"/>
          <w:tab w:val="clear" w:pos="9072"/>
        </w:tabs>
        <w:ind w:left="1080"/>
        <w:jc w:val="right"/>
        <w:rPr>
          <w:b/>
          <w:i w:val="0"/>
          <w:sz w:val="22"/>
          <w:szCs w:val="22"/>
        </w:rPr>
      </w:pPr>
    </w:p>
    <w:p w14:paraId="2EA17C1D" w14:textId="77777777" w:rsidR="00DB3553" w:rsidRDefault="00DB3553" w:rsidP="005225D2">
      <w:pPr>
        <w:pStyle w:val="Glava"/>
        <w:tabs>
          <w:tab w:val="clear" w:pos="4536"/>
          <w:tab w:val="clear" w:pos="9072"/>
        </w:tabs>
        <w:ind w:left="1080"/>
        <w:jc w:val="right"/>
        <w:rPr>
          <w:b/>
          <w:i w:val="0"/>
          <w:sz w:val="22"/>
          <w:szCs w:val="22"/>
        </w:rPr>
      </w:pPr>
    </w:p>
    <w:p w14:paraId="49390B10" w14:textId="77777777" w:rsidR="00DB3553" w:rsidRDefault="00DB3553" w:rsidP="005225D2">
      <w:pPr>
        <w:pStyle w:val="Glava"/>
        <w:tabs>
          <w:tab w:val="clear" w:pos="4536"/>
          <w:tab w:val="clear" w:pos="9072"/>
        </w:tabs>
        <w:ind w:left="1080"/>
        <w:jc w:val="right"/>
        <w:rPr>
          <w:b/>
          <w:i w:val="0"/>
          <w:sz w:val="22"/>
          <w:szCs w:val="22"/>
        </w:rPr>
      </w:pPr>
    </w:p>
    <w:p w14:paraId="3D61C37D" w14:textId="77777777" w:rsidR="00DB3553" w:rsidRDefault="00DB3553" w:rsidP="005225D2">
      <w:pPr>
        <w:pStyle w:val="Glava"/>
        <w:tabs>
          <w:tab w:val="clear" w:pos="4536"/>
          <w:tab w:val="clear" w:pos="9072"/>
        </w:tabs>
        <w:ind w:left="1080"/>
        <w:jc w:val="right"/>
        <w:rPr>
          <w:b/>
          <w:i w:val="0"/>
          <w:sz w:val="22"/>
          <w:szCs w:val="22"/>
        </w:rPr>
      </w:pPr>
    </w:p>
    <w:p w14:paraId="60108236" w14:textId="77777777" w:rsidR="00DB3553" w:rsidRDefault="00DB3553" w:rsidP="005225D2">
      <w:pPr>
        <w:pStyle w:val="Glava"/>
        <w:tabs>
          <w:tab w:val="clear" w:pos="4536"/>
          <w:tab w:val="clear" w:pos="9072"/>
        </w:tabs>
        <w:ind w:left="1080"/>
        <w:jc w:val="right"/>
        <w:rPr>
          <w:b/>
          <w:i w:val="0"/>
          <w:sz w:val="22"/>
          <w:szCs w:val="22"/>
        </w:rPr>
      </w:pPr>
    </w:p>
    <w:p w14:paraId="005B6B8C" w14:textId="77777777" w:rsidR="00DB3553" w:rsidRDefault="00DB3553" w:rsidP="005225D2">
      <w:pPr>
        <w:pStyle w:val="Glava"/>
        <w:tabs>
          <w:tab w:val="clear" w:pos="4536"/>
          <w:tab w:val="clear" w:pos="9072"/>
        </w:tabs>
        <w:ind w:left="1080"/>
        <w:jc w:val="right"/>
        <w:rPr>
          <w:b/>
          <w:i w:val="0"/>
          <w:sz w:val="22"/>
          <w:szCs w:val="22"/>
        </w:rPr>
      </w:pPr>
    </w:p>
    <w:p w14:paraId="757F9A8E" w14:textId="77777777" w:rsidR="00DB3553" w:rsidRDefault="00DB3553" w:rsidP="005225D2">
      <w:pPr>
        <w:pStyle w:val="Glava"/>
        <w:tabs>
          <w:tab w:val="clear" w:pos="4536"/>
          <w:tab w:val="clear" w:pos="9072"/>
        </w:tabs>
        <w:ind w:left="1080"/>
        <w:jc w:val="right"/>
        <w:rPr>
          <w:b/>
          <w:i w:val="0"/>
          <w:sz w:val="22"/>
          <w:szCs w:val="22"/>
        </w:rPr>
      </w:pPr>
    </w:p>
    <w:p w14:paraId="75846DC5" w14:textId="77777777" w:rsidR="00DB3553" w:rsidRDefault="00DB3553" w:rsidP="005225D2">
      <w:pPr>
        <w:pStyle w:val="Glava"/>
        <w:tabs>
          <w:tab w:val="clear" w:pos="4536"/>
          <w:tab w:val="clear" w:pos="9072"/>
        </w:tabs>
        <w:ind w:left="1080"/>
        <w:jc w:val="right"/>
        <w:rPr>
          <w:b/>
          <w:i w:val="0"/>
          <w:sz w:val="22"/>
          <w:szCs w:val="22"/>
        </w:rPr>
      </w:pPr>
    </w:p>
    <w:p w14:paraId="27509DDC" w14:textId="77777777" w:rsidR="00DB3553" w:rsidRDefault="00DB3553" w:rsidP="005225D2">
      <w:pPr>
        <w:pStyle w:val="Glava"/>
        <w:tabs>
          <w:tab w:val="clear" w:pos="4536"/>
          <w:tab w:val="clear" w:pos="9072"/>
        </w:tabs>
        <w:ind w:left="1080"/>
        <w:jc w:val="right"/>
        <w:rPr>
          <w:b/>
          <w:i w:val="0"/>
          <w:sz w:val="22"/>
          <w:szCs w:val="22"/>
        </w:rPr>
      </w:pPr>
    </w:p>
    <w:p w14:paraId="46F6790D" w14:textId="77777777" w:rsidR="00DB3553" w:rsidRDefault="00DB3553" w:rsidP="005225D2">
      <w:pPr>
        <w:pStyle w:val="Glava"/>
        <w:tabs>
          <w:tab w:val="clear" w:pos="4536"/>
          <w:tab w:val="clear" w:pos="9072"/>
        </w:tabs>
        <w:ind w:left="1080"/>
        <w:jc w:val="right"/>
        <w:rPr>
          <w:b/>
          <w:i w:val="0"/>
          <w:sz w:val="22"/>
          <w:szCs w:val="22"/>
        </w:rPr>
      </w:pPr>
    </w:p>
    <w:p w14:paraId="5988A04B" w14:textId="77777777" w:rsidR="00DB3553" w:rsidRDefault="00DB3553" w:rsidP="005225D2">
      <w:pPr>
        <w:pStyle w:val="Glava"/>
        <w:tabs>
          <w:tab w:val="clear" w:pos="4536"/>
          <w:tab w:val="clear" w:pos="9072"/>
        </w:tabs>
        <w:ind w:left="1080"/>
        <w:jc w:val="right"/>
        <w:rPr>
          <w:b/>
          <w:i w:val="0"/>
          <w:sz w:val="22"/>
          <w:szCs w:val="22"/>
        </w:rPr>
      </w:pPr>
    </w:p>
    <w:p w14:paraId="24414BC8" w14:textId="77777777" w:rsidR="00DB3553" w:rsidRDefault="00DB3553" w:rsidP="005225D2">
      <w:pPr>
        <w:pStyle w:val="Glava"/>
        <w:tabs>
          <w:tab w:val="clear" w:pos="4536"/>
          <w:tab w:val="clear" w:pos="9072"/>
        </w:tabs>
        <w:ind w:left="1080"/>
        <w:jc w:val="right"/>
        <w:rPr>
          <w:b/>
          <w:i w:val="0"/>
          <w:sz w:val="22"/>
          <w:szCs w:val="22"/>
        </w:rPr>
      </w:pPr>
    </w:p>
    <w:p w14:paraId="1E819BEA" w14:textId="77777777" w:rsidR="00DB3553" w:rsidRDefault="00DB3553" w:rsidP="005225D2">
      <w:pPr>
        <w:pStyle w:val="Glava"/>
        <w:tabs>
          <w:tab w:val="clear" w:pos="4536"/>
          <w:tab w:val="clear" w:pos="9072"/>
        </w:tabs>
        <w:ind w:left="1080"/>
        <w:jc w:val="right"/>
        <w:rPr>
          <w:b/>
          <w:i w:val="0"/>
          <w:sz w:val="22"/>
          <w:szCs w:val="22"/>
        </w:rPr>
      </w:pPr>
    </w:p>
    <w:p w14:paraId="016A4016" w14:textId="77777777" w:rsidR="00DB3553" w:rsidRDefault="00DB3553" w:rsidP="005225D2">
      <w:pPr>
        <w:pStyle w:val="Glava"/>
        <w:tabs>
          <w:tab w:val="clear" w:pos="4536"/>
          <w:tab w:val="clear" w:pos="9072"/>
        </w:tabs>
        <w:ind w:left="1080"/>
        <w:jc w:val="right"/>
        <w:rPr>
          <w:b/>
          <w:i w:val="0"/>
          <w:sz w:val="22"/>
          <w:szCs w:val="22"/>
        </w:rPr>
      </w:pPr>
    </w:p>
    <w:p w14:paraId="77F656C4" w14:textId="77777777" w:rsidR="00DB3553" w:rsidRDefault="00DB3553" w:rsidP="005225D2">
      <w:pPr>
        <w:pStyle w:val="Glava"/>
        <w:tabs>
          <w:tab w:val="clear" w:pos="4536"/>
          <w:tab w:val="clear" w:pos="9072"/>
        </w:tabs>
        <w:ind w:left="1080"/>
        <w:jc w:val="right"/>
        <w:rPr>
          <w:b/>
          <w:i w:val="0"/>
          <w:sz w:val="22"/>
          <w:szCs w:val="22"/>
        </w:rPr>
      </w:pPr>
    </w:p>
    <w:p w14:paraId="7A5DB62E" w14:textId="77777777" w:rsidR="00DB3553" w:rsidRDefault="00DB3553" w:rsidP="005225D2">
      <w:pPr>
        <w:pStyle w:val="Glava"/>
        <w:tabs>
          <w:tab w:val="clear" w:pos="4536"/>
          <w:tab w:val="clear" w:pos="9072"/>
        </w:tabs>
        <w:ind w:left="1080"/>
        <w:jc w:val="right"/>
        <w:rPr>
          <w:b/>
          <w:i w:val="0"/>
          <w:sz w:val="22"/>
          <w:szCs w:val="22"/>
        </w:rPr>
      </w:pPr>
    </w:p>
    <w:p w14:paraId="1148E96A" w14:textId="77777777" w:rsidR="00DB3553" w:rsidRDefault="00DB3553" w:rsidP="005225D2">
      <w:pPr>
        <w:pStyle w:val="Glava"/>
        <w:tabs>
          <w:tab w:val="clear" w:pos="4536"/>
          <w:tab w:val="clear" w:pos="9072"/>
        </w:tabs>
        <w:ind w:left="1080"/>
        <w:jc w:val="right"/>
        <w:rPr>
          <w:b/>
          <w:i w:val="0"/>
          <w:sz w:val="22"/>
          <w:szCs w:val="22"/>
        </w:rPr>
      </w:pPr>
    </w:p>
    <w:p w14:paraId="724A0C37" w14:textId="77777777" w:rsidR="00DB3553" w:rsidRDefault="00DB3553" w:rsidP="005225D2">
      <w:pPr>
        <w:pStyle w:val="Glava"/>
        <w:tabs>
          <w:tab w:val="clear" w:pos="4536"/>
          <w:tab w:val="clear" w:pos="9072"/>
        </w:tabs>
        <w:ind w:left="1080"/>
        <w:jc w:val="right"/>
        <w:rPr>
          <w:b/>
          <w:i w:val="0"/>
          <w:sz w:val="22"/>
          <w:szCs w:val="22"/>
        </w:rPr>
      </w:pPr>
    </w:p>
    <w:p w14:paraId="0CA26FFC" w14:textId="77777777" w:rsidR="00DB3553" w:rsidRDefault="00DB3553" w:rsidP="005225D2">
      <w:pPr>
        <w:pStyle w:val="Glava"/>
        <w:tabs>
          <w:tab w:val="clear" w:pos="4536"/>
          <w:tab w:val="clear" w:pos="9072"/>
        </w:tabs>
        <w:ind w:left="1080"/>
        <w:jc w:val="right"/>
        <w:rPr>
          <w:b/>
          <w:i w:val="0"/>
          <w:sz w:val="22"/>
          <w:szCs w:val="22"/>
        </w:rPr>
      </w:pPr>
    </w:p>
    <w:p w14:paraId="585DED52" w14:textId="77777777" w:rsidR="00DB3553" w:rsidRDefault="00DB3553" w:rsidP="005225D2">
      <w:pPr>
        <w:pStyle w:val="Glava"/>
        <w:tabs>
          <w:tab w:val="clear" w:pos="4536"/>
          <w:tab w:val="clear" w:pos="9072"/>
        </w:tabs>
        <w:ind w:left="1080"/>
        <w:jc w:val="right"/>
        <w:rPr>
          <w:b/>
          <w:i w:val="0"/>
          <w:sz w:val="22"/>
          <w:szCs w:val="22"/>
        </w:rPr>
      </w:pPr>
    </w:p>
    <w:p w14:paraId="2A56A714" w14:textId="77777777" w:rsidR="00DB3553" w:rsidRDefault="00DB3553" w:rsidP="005225D2">
      <w:pPr>
        <w:pStyle w:val="Glava"/>
        <w:tabs>
          <w:tab w:val="clear" w:pos="4536"/>
          <w:tab w:val="clear" w:pos="9072"/>
        </w:tabs>
        <w:ind w:left="1080"/>
        <w:jc w:val="right"/>
        <w:rPr>
          <w:b/>
          <w:i w:val="0"/>
          <w:sz w:val="22"/>
          <w:szCs w:val="22"/>
        </w:rPr>
      </w:pPr>
    </w:p>
    <w:p w14:paraId="4EED0731" w14:textId="77777777" w:rsidR="00DB3553" w:rsidRDefault="00DB3553" w:rsidP="005225D2">
      <w:pPr>
        <w:pStyle w:val="Glava"/>
        <w:tabs>
          <w:tab w:val="clear" w:pos="4536"/>
          <w:tab w:val="clear" w:pos="9072"/>
        </w:tabs>
        <w:ind w:left="1080"/>
        <w:jc w:val="right"/>
        <w:rPr>
          <w:b/>
          <w:i w:val="0"/>
          <w:sz w:val="22"/>
          <w:szCs w:val="22"/>
        </w:rPr>
      </w:pPr>
    </w:p>
    <w:p w14:paraId="251C504F" w14:textId="77777777" w:rsidR="00DB3553" w:rsidRDefault="00DB3553" w:rsidP="005225D2">
      <w:pPr>
        <w:pStyle w:val="Glava"/>
        <w:tabs>
          <w:tab w:val="clear" w:pos="4536"/>
          <w:tab w:val="clear" w:pos="9072"/>
        </w:tabs>
        <w:ind w:left="1080"/>
        <w:jc w:val="right"/>
        <w:rPr>
          <w:b/>
          <w:i w:val="0"/>
          <w:sz w:val="22"/>
          <w:szCs w:val="22"/>
        </w:rPr>
      </w:pPr>
    </w:p>
    <w:p w14:paraId="0CF7CB29" w14:textId="77777777" w:rsidR="00DB3553" w:rsidRDefault="00DB3553" w:rsidP="005225D2">
      <w:pPr>
        <w:pStyle w:val="Glava"/>
        <w:tabs>
          <w:tab w:val="clear" w:pos="4536"/>
          <w:tab w:val="clear" w:pos="9072"/>
        </w:tabs>
        <w:ind w:left="1080"/>
        <w:jc w:val="right"/>
        <w:rPr>
          <w:b/>
          <w:i w:val="0"/>
          <w:sz w:val="22"/>
          <w:szCs w:val="22"/>
        </w:rPr>
      </w:pPr>
    </w:p>
    <w:p w14:paraId="22585DCD" w14:textId="77777777" w:rsidR="00DB3553" w:rsidRDefault="00DB3553" w:rsidP="005225D2">
      <w:pPr>
        <w:pStyle w:val="Glava"/>
        <w:tabs>
          <w:tab w:val="clear" w:pos="4536"/>
          <w:tab w:val="clear" w:pos="9072"/>
        </w:tabs>
        <w:ind w:left="1080"/>
        <w:jc w:val="right"/>
        <w:rPr>
          <w:b/>
          <w:i w:val="0"/>
          <w:sz w:val="22"/>
          <w:szCs w:val="22"/>
        </w:rPr>
      </w:pPr>
    </w:p>
    <w:p w14:paraId="0461FE01" w14:textId="77777777" w:rsidR="00DB3553" w:rsidRDefault="00DB3553" w:rsidP="005225D2">
      <w:pPr>
        <w:pStyle w:val="Glava"/>
        <w:tabs>
          <w:tab w:val="clear" w:pos="4536"/>
          <w:tab w:val="clear" w:pos="9072"/>
        </w:tabs>
        <w:ind w:left="1080"/>
        <w:jc w:val="right"/>
        <w:rPr>
          <w:b/>
          <w:i w:val="0"/>
          <w:sz w:val="22"/>
          <w:szCs w:val="22"/>
        </w:rPr>
      </w:pPr>
    </w:p>
    <w:p w14:paraId="262AFD3B" w14:textId="77777777" w:rsidR="00DB3553" w:rsidRDefault="00DB3553" w:rsidP="005225D2">
      <w:pPr>
        <w:pStyle w:val="Glava"/>
        <w:tabs>
          <w:tab w:val="clear" w:pos="4536"/>
          <w:tab w:val="clear" w:pos="9072"/>
        </w:tabs>
        <w:ind w:left="1080"/>
        <w:jc w:val="right"/>
        <w:rPr>
          <w:b/>
          <w:i w:val="0"/>
          <w:sz w:val="22"/>
          <w:szCs w:val="22"/>
        </w:rPr>
      </w:pPr>
    </w:p>
    <w:p w14:paraId="56729014" w14:textId="77777777" w:rsidR="00DB3553" w:rsidRDefault="00DB3553" w:rsidP="005225D2">
      <w:pPr>
        <w:pStyle w:val="Glava"/>
        <w:tabs>
          <w:tab w:val="clear" w:pos="4536"/>
          <w:tab w:val="clear" w:pos="9072"/>
        </w:tabs>
        <w:ind w:left="1080"/>
        <w:jc w:val="right"/>
        <w:rPr>
          <w:b/>
          <w:i w:val="0"/>
          <w:sz w:val="22"/>
          <w:szCs w:val="22"/>
        </w:rPr>
      </w:pPr>
    </w:p>
    <w:p w14:paraId="15BF0063" w14:textId="77777777" w:rsidR="00DB3553" w:rsidRDefault="00DB3553" w:rsidP="005225D2">
      <w:pPr>
        <w:pStyle w:val="Glava"/>
        <w:tabs>
          <w:tab w:val="clear" w:pos="4536"/>
          <w:tab w:val="clear" w:pos="9072"/>
        </w:tabs>
        <w:ind w:left="1080"/>
        <w:jc w:val="right"/>
        <w:rPr>
          <w:b/>
          <w:i w:val="0"/>
          <w:sz w:val="22"/>
          <w:szCs w:val="22"/>
        </w:rPr>
      </w:pPr>
    </w:p>
    <w:p w14:paraId="5DCEAF9F" w14:textId="77777777" w:rsidR="00DB3553" w:rsidRDefault="00DB3553" w:rsidP="005225D2">
      <w:pPr>
        <w:pStyle w:val="Glava"/>
        <w:tabs>
          <w:tab w:val="clear" w:pos="4536"/>
          <w:tab w:val="clear" w:pos="9072"/>
        </w:tabs>
        <w:ind w:left="1080"/>
        <w:jc w:val="right"/>
        <w:rPr>
          <w:b/>
          <w:i w:val="0"/>
          <w:sz w:val="22"/>
          <w:szCs w:val="22"/>
        </w:rPr>
      </w:pPr>
    </w:p>
    <w:p w14:paraId="51B6BB83" w14:textId="77777777" w:rsidR="00DB3553" w:rsidRDefault="00DB3553" w:rsidP="005225D2">
      <w:pPr>
        <w:pStyle w:val="Glava"/>
        <w:tabs>
          <w:tab w:val="clear" w:pos="4536"/>
          <w:tab w:val="clear" w:pos="9072"/>
        </w:tabs>
        <w:ind w:left="1080"/>
        <w:jc w:val="right"/>
        <w:rPr>
          <w:b/>
          <w:i w:val="0"/>
          <w:sz w:val="22"/>
          <w:szCs w:val="22"/>
        </w:rPr>
      </w:pPr>
    </w:p>
    <w:p w14:paraId="76615564" w14:textId="77777777" w:rsidR="00DB3553" w:rsidRDefault="00DB3553" w:rsidP="005225D2">
      <w:pPr>
        <w:pStyle w:val="Glava"/>
        <w:tabs>
          <w:tab w:val="clear" w:pos="4536"/>
          <w:tab w:val="clear" w:pos="9072"/>
        </w:tabs>
        <w:ind w:left="1080"/>
        <w:jc w:val="right"/>
        <w:rPr>
          <w:b/>
          <w:i w:val="0"/>
          <w:sz w:val="22"/>
          <w:szCs w:val="22"/>
        </w:rPr>
      </w:pPr>
    </w:p>
    <w:p w14:paraId="4B488B6E" w14:textId="77777777" w:rsidR="00DB3553" w:rsidRDefault="00DB3553" w:rsidP="005225D2">
      <w:pPr>
        <w:pStyle w:val="Glava"/>
        <w:tabs>
          <w:tab w:val="clear" w:pos="4536"/>
          <w:tab w:val="clear" w:pos="9072"/>
        </w:tabs>
        <w:ind w:left="1080"/>
        <w:jc w:val="right"/>
        <w:rPr>
          <w:b/>
          <w:i w:val="0"/>
          <w:sz w:val="22"/>
          <w:szCs w:val="22"/>
        </w:rPr>
      </w:pPr>
    </w:p>
    <w:p w14:paraId="3128DF87" w14:textId="77777777" w:rsidR="00DB3553" w:rsidRDefault="00DB3553" w:rsidP="005225D2">
      <w:pPr>
        <w:pStyle w:val="Glava"/>
        <w:tabs>
          <w:tab w:val="clear" w:pos="4536"/>
          <w:tab w:val="clear" w:pos="9072"/>
        </w:tabs>
        <w:ind w:left="1080"/>
        <w:jc w:val="right"/>
        <w:rPr>
          <w:b/>
          <w:i w:val="0"/>
          <w:sz w:val="22"/>
          <w:szCs w:val="22"/>
        </w:rPr>
      </w:pPr>
    </w:p>
    <w:p w14:paraId="419A9609" w14:textId="77777777" w:rsidR="00DB3553" w:rsidRDefault="00DB3553" w:rsidP="005225D2">
      <w:pPr>
        <w:pStyle w:val="Glava"/>
        <w:tabs>
          <w:tab w:val="clear" w:pos="4536"/>
          <w:tab w:val="clear" w:pos="9072"/>
        </w:tabs>
        <w:ind w:left="1080"/>
        <w:jc w:val="right"/>
        <w:rPr>
          <w:b/>
          <w:i w:val="0"/>
          <w:sz w:val="22"/>
          <w:szCs w:val="22"/>
        </w:rPr>
      </w:pPr>
    </w:p>
    <w:p w14:paraId="21AA6E7E" w14:textId="77777777" w:rsidR="00DB3553" w:rsidRDefault="00DB3553" w:rsidP="005225D2">
      <w:pPr>
        <w:pStyle w:val="Glava"/>
        <w:tabs>
          <w:tab w:val="clear" w:pos="4536"/>
          <w:tab w:val="clear" w:pos="9072"/>
        </w:tabs>
        <w:ind w:left="1080"/>
        <w:jc w:val="right"/>
        <w:rPr>
          <w:b/>
          <w:i w:val="0"/>
          <w:sz w:val="22"/>
          <w:szCs w:val="22"/>
        </w:rPr>
      </w:pPr>
    </w:p>
    <w:p w14:paraId="5CB22DF0" w14:textId="77777777" w:rsidR="00DB3553" w:rsidRDefault="00DB3553" w:rsidP="005225D2">
      <w:pPr>
        <w:pStyle w:val="Glava"/>
        <w:tabs>
          <w:tab w:val="clear" w:pos="4536"/>
          <w:tab w:val="clear" w:pos="9072"/>
        </w:tabs>
        <w:ind w:left="1080"/>
        <w:jc w:val="right"/>
        <w:rPr>
          <w:b/>
          <w:i w:val="0"/>
          <w:sz w:val="22"/>
          <w:szCs w:val="22"/>
        </w:rPr>
      </w:pPr>
    </w:p>
    <w:p w14:paraId="1E68BB98" w14:textId="77777777" w:rsidR="00DB3553" w:rsidRDefault="00DB3553" w:rsidP="005225D2">
      <w:pPr>
        <w:pStyle w:val="Glava"/>
        <w:tabs>
          <w:tab w:val="clear" w:pos="4536"/>
          <w:tab w:val="clear" w:pos="9072"/>
        </w:tabs>
        <w:ind w:left="1080"/>
        <w:jc w:val="right"/>
        <w:rPr>
          <w:b/>
          <w:i w:val="0"/>
          <w:sz w:val="22"/>
          <w:szCs w:val="22"/>
        </w:rPr>
      </w:pPr>
    </w:p>
    <w:p w14:paraId="38E0AE68" w14:textId="77777777" w:rsidR="00DB3553" w:rsidRDefault="00DB3553" w:rsidP="005225D2">
      <w:pPr>
        <w:pStyle w:val="Glava"/>
        <w:tabs>
          <w:tab w:val="clear" w:pos="4536"/>
          <w:tab w:val="clear" w:pos="9072"/>
        </w:tabs>
        <w:ind w:left="1080"/>
        <w:jc w:val="right"/>
        <w:rPr>
          <w:b/>
          <w:i w:val="0"/>
          <w:sz w:val="22"/>
          <w:szCs w:val="22"/>
        </w:rPr>
      </w:pPr>
    </w:p>
    <w:p w14:paraId="5EBE919B" w14:textId="77777777" w:rsidR="00DB3553" w:rsidRDefault="00DB3553" w:rsidP="005225D2">
      <w:pPr>
        <w:pStyle w:val="Glava"/>
        <w:tabs>
          <w:tab w:val="clear" w:pos="4536"/>
          <w:tab w:val="clear" w:pos="9072"/>
        </w:tabs>
        <w:ind w:left="1080"/>
        <w:jc w:val="right"/>
        <w:rPr>
          <w:b/>
          <w:i w:val="0"/>
          <w:sz w:val="22"/>
          <w:szCs w:val="22"/>
        </w:rPr>
      </w:pPr>
    </w:p>
    <w:p w14:paraId="2CC998A1" w14:textId="6B20A749"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Pr>
          <w:b/>
          <w:i w:val="0"/>
          <w:sz w:val="22"/>
          <w:szCs w:val="22"/>
        </w:rPr>
        <w:t>3</w:t>
      </w:r>
    </w:p>
    <w:p w14:paraId="4CF1236B" w14:textId="77777777" w:rsidR="005225D2" w:rsidRDefault="005225D2" w:rsidP="005225D2">
      <w:pPr>
        <w:pStyle w:val="Glava"/>
        <w:tabs>
          <w:tab w:val="clear" w:pos="4536"/>
          <w:tab w:val="clear" w:pos="9072"/>
        </w:tabs>
        <w:ind w:left="1080"/>
        <w:jc w:val="right"/>
        <w:rPr>
          <w:i w:val="0"/>
          <w:sz w:val="22"/>
          <w:szCs w:val="22"/>
        </w:rPr>
      </w:pPr>
    </w:p>
    <w:p w14:paraId="59E88BEC" w14:textId="77777777" w:rsidR="005225D2" w:rsidRDefault="005225D2" w:rsidP="005225D2">
      <w:pPr>
        <w:pStyle w:val="Glava"/>
        <w:tabs>
          <w:tab w:val="clear" w:pos="4536"/>
          <w:tab w:val="clear" w:pos="9072"/>
        </w:tabs>
        <w:ind w:left="1080"/>
        <w:jc w:val="right"/>
        <w:rPr>
          <w:i w:val="0"/>
          <w:sz w:val="22"/>
          <w:szCs w:val="22"/>
        </w:rPr>
      </w:pPr>
    </w:p>
    <w:p w14:paraId="494CC496" w14:textId="77777777" w:rsidR="005225D2" w:rsidRDefault="005225D2" w:rsidP="005225D2">
      <w:pPr>
        <w:pStyle w:val="Glava"/>
        <w:tabs>
          <w:tab w:val="clear" w:pos="4536"/>
          <w:tab w:val="clear" w:pos="9072"/>
        </w:tabs>
        <w:ind w:left="1080"/>
        <w:jc w:val="right"/>
        <w:rPr>
          <w:i w:val="0"/>
          <w:sz w:val="22"/>
          <w:szCs w:val="22"/>
        </w:rPr>
      </w:pPr>
    </w:p>
    <w:p w14:paraId="211E7EE4"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29F6C6D9" w14:textId="77777777" w:rsidR="005225D2" w:rsidRPr="00FF38DC" w:rsidRDefault="005225D2" w:rsidP="005225D2">
      <w:pPr>
        <w:pStyle w:val="Glava"/>
        <w:tabs>
          <w:tab w:val="clear" w:pos="4536"/>
          <w:tab w:val="clear" w:pos="9072"/>
        </w:tabs>
        <w:ind w:left="1080"/>
        <w:jc w:val="both"/>
        <w:rPr>
          <w:i w:val="0"/>
          <w:sz w:val="22"/>
          <w:szCs w:val="22"/>
        </w:rPr>
      </w:pPr>
    </w:p>
    <w:p w14:paraId="7B373A63" w14:textId="77777777" w:rsidR="005225D2" w:rsidRPr="00FF38DC" w:rsidRDefault="005225D2" w:rsidP="005225D2">
      <w:pPr>
        <w:pStyle w:val="Glava"/>
        <w:tabs>
          <w:tab w:val="clear" w:pos="4536"/>
          <w:tab w:val="clear" w:pos="9072"/>
        </w:tabs>
        <w:ind w:left="1080"/>
        <w:jc w:val="both"/>
        <w:rPr>
          <w:i w:val="0"/>
          <w:sz w:val="22"/>
          <w:szCs w:val="22"/>
        </w:rPr>
      </w:pPr>
    </w:p>
    <w:p w14:paraId="10C7D3B7" w14:textId="06BFA47D"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F46E0F" w:rsidRPr="00F46E0F">
        <w:rPr>
          <w:i w:val="0"/>
          <w:sz w:val="22"/>
          <w:szCs w:val="22"/>
        </w:rPr>
        <w:t>Izvedba vodnjakov za črpanje geotermalne vode za potrebe izvedbe toplotne črpalke na projektu Kopališče Ilirija</w:t>
      </w:r>
      <w:r>
        <w:rPr>
          <w:i w:val="0"/>
          <w:sz w:val="22"/>
          <w:szCs w:val="22"/>
        </w:rPr>
        <w:t>«</w:t>
      </w:r>
    </w:p>
    <w:p w14:paraId="5D11CEBF" w14:textId="77777777" w:rsidR="005225D2" w:rsidRDefault="005225D2" w:rsidP="005225D2">
      <w:pPr>
        <w:pStyle w:val="Glava"/>
        <w:tabs>
          <w:tab w:val="clear" w:pos="4536"/>
          <w:tab w:val="clear" w:pos="9072"/>
        </w:tabs>
        <w:ind w:left="1080"/>
        <w:jc w:val="both"/>
        <w:rPr>
          <w:i w:val="0"/>
          <w:sz w:val="22"/>
          <w:szCs w:val="22"/>
        </w:rPr>
      </w:pPr>
    </w:p>
    <w:p w14:paraId="0F35693B" w14:textId="6AFA2B5D"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0F12A8DF" w14:textId="77777777" w:rsidR="005225D2" w:rsidRDefault="005225D2" w:rsidP="005225D2">
      <w:pPr>
        <w:pStyle w:val="Glava"/>
        <w:tabs>
          <w:tab w:val="clear" w:pos="4536"/>
          <w:tab w:val="clear" w:pos="9072"/>
        </w:tabs>
        <w:ind w:left="1080"/>
        <w:jc w:val="both"/>
        <w:rPr>
          <w:i w:val="0"/>
          <w:sz w:val="22"/>
          <w:szCs w:val="22"/>
        </w:rPr>
      </w:pPr>
    </w:p>
    <w:p w14:paraId="59E51B79"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4DED963C" w14:textId="77777777" w:rsidTr="006C198D">
        <w:tc>
          <w:tcPr>
            <w:tcW w:w="2976" w:type="dxa"/>
          </w:tcPr>
          <w:p w14:paraId="455BCE18"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6DFE4017" w14:textId="77777777" w:rsidR="005225D2" w:rsidRDefault="005225D2" w:rsidP="006C198D">
            <w:pPr>
              <w:pStyle w:val="Glava"/>
              <w:tabs>
                <w:tab w:val="clear" w:pos="4536"/>
                <w:tab w:val="clear" w:pos="9072"/>
              </w:tabs>
              <w:jc w:val="both"/>
              <w:rPr>
                <w:i w:val="0"/>
                <w:sz w:val="22"/>
                <w:szCs w:val="22"/>
              </w:rPr>
            </w:pPr>
          </w:p>
        </w:tc>
      </w:tr>
      <w:tr w:rsidR="005225D2" w14:paraId="1D68ED2B" w14:textId="77777777" w:rsidTr="006C198D">
        <w:tc>
          <w:tcPr>
            <w:tcW w:w="2976" w:type="dxa"/>
          </w:tcPr>
          <w:p w14:paraId="2EA95A95" w14:textId="77777777" w:rsidR="005225D2" w:rsidRDefault="005225D2" w:rsidP="006C198D">
            <w:pPr>
              <w:pStyle w:val="Glava"/>
              <w:tabs>
                <w:tab w:val="clear" w:pos="4536"/>
                <w:tab w:val="clear" w:pos="9072"/>
              </w:tabs>
              <w:jc w:val="both"/>
              <w:rPr>
                <w:i w:val="0"/>
                <w:sz w:val="22"/>
                <w:szCs w:val="22"/>
              </w:rPr>
            </w:pPr>
          </w:p>
          <w:p w14:paraId="3204D75A"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7EC66DA2" w14:textId="77777777" w:rsidR="005225D2" w:rsidRDefault="005225D2" w:rsidP="006C198D">
            <w:pPr>
              <w:pStyle w:val="Glava"/>
              <w:tabs>
                <w:tab w:val="clear" w:pos="4536"/>
                <w:tab w:val="clear" w:pos="9072"/>
              </w:tabs>
              <w:jc w:val="both"/>
              <w:rPr>
                <w:i w:val="0"/>
                <w:sz w:val="22"/>
                <w:szCs w:val="22"/>
              </w:rPr>
            </w:pPr>
          </w:p>
        </w:tc>
      </w:tr>
      <w:tr w:rsidR="005225D2" w14:paraId="3C64B61C" w14:textId="77777777" w:rsidTr="006C198D">
        <w:tc>
          <w:tcPr>
            <w:tcW w:w="2976" w:type="dxa"/>
          </w:tcPr>
          <w:p w14:paraId="5D5F5446" w14:textId="77777777" w:rsidR="005225D2" w:rsidRDefault="005225D2" w:rsidP="006C198D">
            <w:pPr>
              <w:pStyle w:val="Glava"/>
              <w:tabs>
                <w:tab w:val="clear" w:pos="4536"/>
                <w:tab w:val="clear" w:pos="9072"/>
              </w:tabs>
              <w:jc w:val="both"/>
              <w:rPr>
                <w:i w:val="0"/>
                <w:sz w:val="22"/>
                <w:szCs w:val="22"/>
              </w:rPr>
            </w:pPr>
          </w:p>
          <w:p w14:paraId="2D30F07A"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49863324" w14:textId="77777777" w:rsidR="005225D2" w:rsidRDefault="005225D2" w:rsidP="006C198D">
            <w:pPr>
              <w:pStyle w:val="Glava"/>
              <w:tabs>
                <w:tab w:val="clear" w:pos="4536"/>
                <w:tab w:val="clear" w:pos="9072"/>
              </w:tabs>
              <w:jc w:val="both"/>
              <w:rPr>
                <w:i w:val="0"/>
                <w:sz w:val="22"/>
                <w:szCs w:val="22"/>
              </w:rPr>
            </w:pPr>
          </w:p>
        </w:tc>
      </w:tr>
      <w:tr w:rsidR="005225D2" w14:paraId="3E8FAD70" w14:textId="77777777" w:rsidTr="006C198D">
        <w:tc>
          <w:tcPr>
            <w:tcW w:w="2976" w:type="dxa"/>
          </w:tcPr>
          <w:p w14:paraId="7EAB1554" w14:textId="77777777" w:rsidR="005225D2" w:rsidRDefault="005225D2" w:rsidP="006C198D">
            <w:pPr>
              <w:pStyle w:val="Glava"/>
              <w:tabs>
                <w:tab w:val="clear" w:pos="4536"/>
                <w:tab w:val="clear" w:pos="9072"/>
              </w:tabs>
              <w:jc w:val="both"/>
              <w:rPr>
                <w:i w:val="0"/>
                <w:sz w:val="22"/>
                <w:szCs w:val="22"/>
              </w:rPr>
            </w:pPr>
          </w:p>
          <w:p w14:paraId="045E2A76"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2B8F968F" w14:textId="77777777" w:rsidR="005225D2" w:rsidRDefault="005225D2" w:rsidP="006C198D">
            <w:pPr>
              <w:pStyle w:val="Glava"/>
              <w:tabs>
                <w:tab w:val="clear" w:pos="4536"/>
                <w:tab w:val="clear" w:pos="9072"/>
              </w:tabs>
              <w:jc w:val="both"/>
              <w:rPr>
                <w:i w:val="0"/>
                <w:sz w:val="22"/>
                <w:szCs w:val="22"/>
              </w:rPr>
            </w:pPr>
          </w:p>
        </w:tc>
      </w:tr>
    </w:tbl>
    <w:p w14:paraId="28FD7216" w14:textId="77777777" w:rsidR="005225D2" w:rsidRDefault="005225D2" w:rsidP="005225D2">
      <w:pPr>
        <w:pStyle w:val="Glava"/>
        <w:tabs>
          <w:tab w:val="clear" w:pos="4536"/>
          <w:tab w:val="clear" w:pos="9072"/>
        </w:tabs>
        <w:ind w:left="1080"/>
        <w:jc w:val="both"/>
        <w:rPr>
          <w:i w:val="0"/>
          <w:sz w:val="22"/>
          <w:szCs w:val="22"/>
        </w:rPr>
      </w:pPr>
    </w:p>
    <w:p w14:paraId="1E0E8C03" w14:textId="77777777" w:rsidR="005225D2" w:rsidRDefault="005225D2" w:rsidP="005225D2">
      <w:pPr>
        <w:pStyle w:val="Glava"/>
        <w:tabs>
          <w:tab w:val="clear" w:pos="4536"/>
          <w:tab w:val="clear" w:pos="9072"/>
        </w:tabs>
        <w:ind w:left="1080"/>
        <w:jc w:val="both"/>
        <w:rPr>
          <w:i w:val="0"/>
          <w:sz w:val="22"/>
          <w:szCs w:val="22"/>
        </w:rPr>
      </w:pPr>
    </w:p>
    <w:p w14:paraId="2F1E16A6"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3057A3B1" w14:textId="77777777" w:rsidR="005225D2" w:rsidRDefault="005225D2" w:rsidP="005225D2">
      <w:pPr>
        <w:pStyle w:val="Glava"/>
        <w:tabs>
          <w:tab w:val="clear" w:pos="4536"/>
          <w:tab w:val="clear" w:pos="9072"/>
        </w:tabs>
        <w:ind w:left="1080"/>
        <w:jc w:val="both"/>
        <w:rPr>
          <w:i w:val="0"/>
          <w:sz w:val="22"/>
          <w:szCs w:val="22"/>
        </w:rPr>
      </w:pPr>
    </w:p>
    <w:p w14:paraId="2D2F786C" w14:textId="77777777" w:rsidR="005225D2" w:rsidRDefault="005225D2" w:rsidP="005225D2">
      <w:pPr>
        <w:pStyle w:val="Glava"/>
        <w:tabs>
          <w:tab w:val="clear" w:pos="4536"/>
          <w:tab w:val="clear" w:pos="9072"/>
        </w:tabs>
        <w:ind w:left="1080"/>
        <w:jc w:val="both"/>
        <w:rPr>
          <w:i w:val="0"/>
          <w:sz w:val="22"/>
          <w:szCs w:val="22"/>
        </w:rPr>
      </w:pPr>
    </w:p>
    <w:p w14:paraId="112B86C7" w14:textId="77777777" w:rsidR="005225D2" w:rsidRDefault="005225D2" w:rsidP="005225D2">
      <w:pPr>
        <w:jc w:val="both"/>
        <w:rPr>
          <w:i w:val="0"/>
          <w:sz w:val="22"/>
          <w:szCs w:val="22"/>
        </w:rPr>
      </w:pPr>
    </w:p>
    <w:p w14:paraId="4DDE34F8" w14:textId="77777777" w:rsidR="005225D2" w:rsidRDefault="005225D2" w:rsidP="005225D2">
      <w:pPr>
        <w:jc w:val="both"/>
        <w:rPr>
          <w:i w:val="0"/>
          <w:sz w:val="22"/>
          <w:szCs w:val="22"/>
        </w:rPr>
      </w:pPr>
    </w:p>
    <w:p w14:paraId="60A2DC2B"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633B28F4" w14:textId="77777777" w:rsidTr="006C198D">
        <w:tc>
          <w:tcPr>
            <w:tcW w:w="766" w:type="dxa"/>
          </w:tcPr>
          <w:p w14:paraId="62E541CC"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101A29B2" w14:textId="77777777" w:rsidR="005225D2" w:rsidRDefault="005225D2" w:rsidP="006C198D">
            <w:pPr>
              <w:ind w:hanging="54"/>
              <w:jc w:val="both"/>
              <w:rPr>
                <w:i w:val="0"/>
                <w:sz w:val="22"/>
                <w:szCs w:val="22"/>
              </w:rPr>
            </w:pPr>
          </w:p>
        </w:tc>
        <w:tc>
          <w:tcPr>
            <w:tcW w:w="1800" w:type="dxa"/>
          </w:tcPr>
          <w:p w14:paraId="56BE4B6F"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5D60BCE3"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144D1CCB" w14:textId="77777777" w:rsidTr="006C198D">
        <w:tc>
          <w:tcPr>
            <w:tcW w:w="766" w:type="dxa"/>
          </w:tcPr>
          <w:p w14:paraId="6F9F0655" w14:textId="77777777" w:rsidR="005225D2" w:rsidRDefault="005225D2" w:rsidP="006C198D">
            <w:pPr>
              <w:ind w:hanging="54"/>
              <w:jc w:val="both"/>
              <w:rPr>
                <w:i w:val="0"/>
                <w:sz w:val="22"/>
                <w:szCs w:val="22"/>
              </w:rPr>
            </w:pPr>
          </w:p>
        </w:tc>
        <w:tc>
          <w:tcPr>
            <w:tcW w:w="1646" w:type="dxa"/>
            <w:tcBorders>
              <w:top w:val="single" w:sz="4" w:space="0" w:color="auto"/>
            </w:tcBorders>
          </w:tcPr>
          <w:p w14:paraId="42C2E816" w14:textId="77777777" w:rsidR="005225D2" w:rsidRDefault="005225D2" w:rsidP="006C198D">
            <w:pPr>
              <w:ind w:hanging="54"/>
              <w:jc w:val="both"/>
              <w:rPr>
                <w:i w:val="0"/>
                <w:sz w:val="22"/>
                <w:szCs w:val="22"/>
              </w:rPr>
            </w:pPr>
          </w:p>
        </w:tc>
        <w:tc>
          <w:tcPr>
            <w:tcW w:w="1800" w:type="dxa"/>
          </w:tcPr>
          <w:p w14:paraId="4A4E5B8C" w14:textId="77777777" w:rsidR="005225D2" w:rsidRDefault="005225D2" w:rsidP="006C198D">
            <w:pPr>
              <w:ind w:hanging="54"/>
              <w:jc w:val="both"/>
              <w:rPr>
                <w:i w:val="0"/>
                <w:sz w:val="22"/>
                <w:szCs w:val="22"/>
              </w:rPr>
            </w:pPr>
          </w:p>
        </w:tc>
        <w:tc>
          <w:tcPr>
            <w:tcW w:w="4676" w:type="dxa"/>
            <w:tcBorders>
              <w:bottom w:val="single" w:sz="4" w:space="0" w:color="auto"/>
            </w:tcBorders>
          </w:tcPr>
          <w:p w14:paraId="3B1AF59B" w14:textId="77777777" w:rsidR="005225D2" w:rsidRDefault="005225D2" w:rsidP="006C198D">
            <w:pPr>
              <w:ind w:hanging="54"/>
              <w:jc w:val="both"/>
              <w:rPr>
                <w:i w:val="0"/>
                <w:sz w:val="22"/>
                <w:szCs w:val="22"/>
              </w:rPr>
            </w:pPr>
          </w:p>
        </w:tc>
      </w:tr>
      <w:tr w:rsidR="005225D2" w14:paraId="111983AF" w14:textId="77777777" w:rsidTr="006C198D">
        <w:tc>
          <w:tcPr>
            <w:tcW w:w="766" w:type="dxa"/>
          </w:tcPr>
          <w:p w14:paraId="6D565748" w14:textId="77777777" w:rsidR="005225D2" w:rsidRDefault="005225D2" w:rsidP="006C198D">
            <w:pPr>
              <w:ind w:hanging="54"/>
              <w:jc w:val="both"/>
              <w:rPr>
                <w:i w:val="0"/>
                <w:sz w:val="22"/>
                <w:szCs w:val="22"/>
              </w:rPr>
            </w:pPr>
          </w:p>
        </w:tc>
        <w:tc>
          <w:tcPr>
            <w:tcW w:w="1646" w:type="dxa"/>
          </w:tcPr>
          <w:p w14:paraId="245F668F" w14:textId="77777777" w:rsidR="005225D2" w:rsidRDefault="005225D2" w:rsidP="006C198D">
            <w:pPr>
              <w:ind w:hanging="54"/>
              <w:jc w:val="both"/>
              <w:rPr>
                <w:i w:val="0"/>
                <w:sz w:val="22"/>
                <w:szCs w:val="22"/>
              </w:rPr>
            </w:pPr>
          </w:p>
        </w:tc>
        <w:tc>
          <w:tcPr>
            <w:tcW w:w="1800" w:type="dxa"/>
          </w:tcPr>
          <w:p w14:paraId="7AEE4A19" w14:textId="77777777" w:rsidR="005225D2" w:rsidRDefault="005225D2" w:rsidP="006C198D">
            <w:pPr>
              <w:ind w:hanging="54"/>
              <w:jc w:val="both"/>
              <w:rPr>
                <w:i w:val="0"/>
                <w:sz w:val="22"/>
                <w:szCs w:val="22"/>
              </w:rPr>
            </w:pPr>
          </w:p>
        </w:tc>
        <w:tc>
          <w:tcPr>
            <w:tcW w:w="4676" w:type="dxa"/>
            <w:tcBorders>
              <w:top w:val="single" w:sz="4" w:space="0" w:color="auto"/>
            </w:tcBorders>
          </w:tcPr>
          <w:p w14:paraId="229D8C3B" w14:textId="77777777" w:rsidR="005225D2" w:rsidRDefault="005225D2" w:rsidP="006C198D">
            <w:pPr>
              <w:ind w:hanging="54"/>
              <w:jc w:val="both"/>
              <w:rPr>
                <w:i w:val="0"/>
                <w:sz w:val="22"/>
                <w:szCs w:val="22"/>
              </w:rPr>
            </w:pPr>
          </w:p>
        </w:tc>
      </w:tr>
      <w:tr w:rsidR="005225D2" w14:paraId="0E35B2CA" w14:textId="77777777" w:rsidTr="006C198D">
        <w:tc>
          <w:tcPr>
            <w:tcW w:w="766" w:type="dxa"/>
          </w:tcPr>
          <w:p w14:paraId="1ADD98A8" w14:textId="77777777" w:rsidR="005225D2" w:rsidRDefault="005225D2" w:rsidP="006C198D">
            <w:pPr>
              <w:jc w:val="both"/>
              <w:rPr>
                <w:i w:val="0"/>
                <w:sz w:val="22"/>
                <w:szCs w:val="22"/>
              </w:rPr>
            </w:pPr>
          </w:p>
        </w:tc>
        <w:tc>
          <w:tcPr>
            <w:tcW w:w="1646" w:type="dxa"/>
          </w:tcPr>
          <w:p w14:paraId="423634D4" w14:textId="77777777" w:rsidR="005225D2" w:rsidRDefault="005225D2" w:rsidP="006C198D">
            <w:pPr>
              <w:jc w:val="both"/>
              <w:rPr>
                <w:i w:val="0"/>
                <w:sz w:val="22"/>
                <w:szCs w:val="22"/>
              </w:rPr>
            </w:pPr>
          </w:p>
        </w:tc>
        <w:tc>
          <w:tcPr>
            <w:tcW w:w="1800" w:type="dxa"/>
          </w:tcPr>
          <w:p w14:paraId="34959404" w14:textId="77777777" w:rsidR="005225D2" w:rsidRDefault="005225D2" w:rsidP="006C198D">
            <w:pPr>
              <w:jc w:val="both"/>
              <w:rPr>
                <w:i w:val="0"/>
                <w:sz w:val="22"/>
                <w:szCs w:val="22"/>
              </w:rPr>
            </w:pPr>
          </w:p>
        </w:tc>
        <w:tc>
          <w:tcPr>
            <w:tcW w:w="4676" w:type="dxa"/>
          </w:tcPr>
          <w:p w14:paraId="695C1F9D" w14:textId="77777777" w:rsidR="005225D2" w:rsidRDefault="005225D2" w:rsidP="006C198D">
            <w:pPr>
              <w:jc w:val="both"/>
              <w:rPr>
                <w:i w:val="0"/>
                <w:sz w:val="22"/>
                <w:szCs w:val="22"/>
              </w:rPr>
            </w:pPr>
            <w:r>
              <w:rPr>
                <w:i w:val="0"/>
                <w:sz w:val="22"/>
                <w:szCs w:val="22"/>
              </w:rPr>
              <w:t xml:space="preserve">                        (podpis)</w:t>
            </w:r>
          </w:p>
        </w:tc>
      </w:tr>
    </w:tbl>
    <w:p w14:paraId="3D18A050" w14:textId="77777777" w:rsidR="005225D2" w:rsidRDefault="005225D2" w:rsidP="005225D2">
      <w:pPr>
        <w:ind w:left="1080"/>
        <w:jc w:val="both"/>
        <w:rPr>
          <w:i w:val="0"/>
          <w:sz w:val="22"/>
          <w:szCs w:val="22"/>
        </w:rPr>
      </w:pPr>
    </w:p>
    <w:p w14:paraId="74CAE7FD" w14:textId="77777777" w:rsidR="005225D2" w:rsidRDefault="005225D2" w:rsidP="005225D2">
      <w:pPr>
        <w:pStyle w:val="Glava"/>
        <w:tabs>
          <w:tab w:val="clear" w:pos="4536"/>
          <w:tab w:val="clear" w:pos="9072"/>
        </w:tabs>
        <w:ind w:left="1080"/>
        <w:jc w:val="right"/>
        <w:rPr>
          <w:i w:val="0"/>
          <w:sz w:val="22"/>
          <w:szCs w:val="22"/>
        </w:rPr>
      </w:pPr>
    </w:p>
    <w:p w14:paraId="2732C754" w14:textId="77777777" w:rsidR="005225D2" w:rsidRDefault="005225D2" w:rsidP="005225D2">
      <w:pPr>
        <w:pStyle w:val="Glava"/>
        <w:tabs>
          <w:tab w:val="clear" w:pos="4536"/>
          <w:tab w:val="clear" w:pos="9072"/>
        </w:tabs>
        <w:ind w:left="1080"/>
        <w:jc w:val="right"/>
        <w:rPr>
          <w:i w:val="0"/>
          <w:sz w:val="22"/>
          <w:szCs w:val="22"/>
        </w:rPr>
      </w:pPr>
    </w:p>
    <w:p w14:paraId="6215A313" w14:textId="77777777" w:rsidR="005225D2" w:rsidRDefault="005225D2" w:rsidP="005225D2">
      <w:pPr>
        <w:pStyle w:val="Glava"/>
        <w:tabs>
          <w:tab w:val="clear" w:pos="4536"/>
          <w:tab w:val="clear" w:pos="9072"/>
        </w:tabs>
        <w:ind w:left="1080"/>
        <w:jc w:val="right"/>
        <w:rPr>
          <w:i w:val="0"/>
          <w:sz w:val="22"/>
          <w:szCs w:val="22"/>
        </w:rPr>
      </w:pPr>
    </w:p>
    <w:p w14:paraId="731E0DA1" w14:textId="77777777" w:rsidR="005225D2" w:rsidRDefault="005225D2" w:rsidP="005225D2">
      <w:pPr>
        <w:pStyle w:val="Glava"/>
        <w:tabs>
          <w:tab w:val="clear" w:pos="4536"/>
          <w:tab w:val="clear" w:pos="9072"/>
        </w:tabs>
        <w:ind w:left="1080"/>
        <w:jc w:val="right"/>
        <w:rPr>
          <w:i w:val="0"/>
          <w:sz w:val="22"/>
          <w:szCs w:val="22"/>
        </w:rPr>
      </w:pPr>
    </w:p>
    <w:p w14:paraId="62FDD1BF" w14:textId="77777777" w:rsidR="005225D2" w:rsidRDefault="005225D2" w:rsidP="005225D2">
      <w:pPr>
        <w:pStyle w:val="Glava"/>
        <w:tabs>
          <w:tab w:val="clear" w:pos="4536"/>
          <w:tab w:val="clear" w:pos="9072"/>
        </w:tabs>
        <w:ind w:left="1080"/>
        <w:jc w:val="right"/>
        <w:rPr>
          <w:i w:val="0"/>
          <w:sz w:val="22"/>
          <w:szCs w:val="22"/>
        </w:rPr>
      </w:pPr>
    </w:p>
    <w:p w14:paraId="3E647AC2" w14:textId="77777777" w:rsidR="005225D2" w:rsidRDefault="005225D2" w:rsidP="005225D2">
      <w:pPr>
        <w:pStyle w:val="Glava"/>
        <w:tabs>
          <w:tab w:val="clear" w:pos="4536"/>
          <w:tab w:val="clear" w:pos="9072"/>
        </w:tabs>
        <w:ind w:left="1080"/>
        <w:jc w:val="right"/>
        <w:rPr>
          <w:i w:val="0"/>
          <w:sz w:val="22"/>
          <w:szCs w:val="22"/>
        </w:rPr>
      </w:pPr>
    </w:p>
    <w:p w14:paraId="2FC62D4F" w14:textId="77777777" w:rsidR="005225D2" w:rsidRDefault="005225D2" w:rsidP="005225D2">
      <w:pPr>
        <w:pStyle w:val="Glava"/>
        <w:tabs>
          <w:tab w:val="clear" w:pos="4536"/>
          <w:tab w:val="clear" w:pos="9072"/>
        </w:tabs>
        <w:ind w:left="1080"/>
        <w:jc w:val="right"/>
        <w:rPr>
          <w:i w:val="0"/>
          <w:sz w:val="22"/>
          <w:szCs w:val="22"/>
        </w:rPr>
      </w:pPr>
    </w:p>
    <w:p w14:paraId="60C4F874" w14:textId="77777777" w:rsidR="005225D2" w:rsidRDefault="005225D2" w:rsidP="005225D2">
      <w:pPr>
        <w:pStyle w:val="Glava"/>
        <w:tabs>
          <w:tab w:val="clear" w:pos="4536"/>
          <w:tab w:val="clear" w:pos="9072"/>
        </w:tabs>
        <w:ind w:left="1080"/>
        <w:jc w:val="right"/>
        <w:rPr>
          <w:i w:val="0"/>
          <w:sz w:val="22"/>
          <w:szCs w:val="22"/>
        </w:rPr>
      </w:pPr>
    </w:p>
    <w:p w14:paraId="7F7C624A" w14:textId="77777777" w:rsidR="005225D2" w:rsidRDefault="005225D2" w:rsidP="005225D2">
      <w:pPr>
        <w:pStyle w:val="Glava"/>
        <w:tabs>
          <w:tab w:val="clear" w:pos="4536"/>
          <w:tab w:val="clear" w:pos="9072"/>
        </w:tabs>
        <w:ind w:left="1080"/>
        <w:jc w:val="right"/>
        <w:rPr>
          <w:i w:val="0"/>
          <w:sz w:val="22"/>
          <w:szCs w:val="22"/>
        </w:rPr>
      </w:pPr>
    </w:p>
    <w:p w14:paraId="085443B6" w14:textId="77777777" w:rsidR="005225D2" w:rsidRDefault="005225D2" w:rsidP="005225D2">
      <w:pPr>
        <w:pStyle w:val="Glava"/>
        <w:tabs>
          <w:tab w:val="clear" w:pos="4536"/>
          <w:tab w:val="clear" w:pos="9072"/>
        </w:tabs>
        <w:ind w:left="1080"/>
        <w:jc w:val="right"/>
        <w:rPr>
          <w:i w:val="0"/>
          <w:sz w:val="22"/>
          <w:szCs w:val="22"/>
        </w:rPr>
      </w:pPr>
    </w:p>
    <w:p w14:paraId="23B660A1" w14:textId="77777777" w:rsidR="005225D2" w:rsidRDefault="005225D2" w:rsidP="005225D2">
      <w:pPr>
        <w:pStyle w:val="Glava"/>
        <w:tabs>
          <w:tab w:val="clear" w:pos="4536"/>
          <w:tab w:val="clear" w:pos="9072"/>
        </w:tabs>
        <w:ind w:left="1080"/>
        <w:jc w:val="right"/>
        <w:rPr>
          <w:i w:val="0"/>
          <w:sz w:val="22"/>
          <w:szCs w:val="22"/>
        </w:rPr>
      </w:pPr>
    </w:p>
    <w:p w14:paraId="26A5CD37" w14:textId="2A831F7B"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1F73E2B2" w14:textId="77777777" w:rsidR="00277AD1" w:rsidRPr="00EE738D" w:rsidRDefault="00277AD1" w:rsidP="005225D2">
      <w:pPr>
        <w:pStyle w:val="Glava"/>
        <w:tabs>
          <w:tab w:val="clear" w:pos="4536"/>
          <w:tab w:val="clear" w:pos="9072"/>
        </w:tabs>
        <w:ind w:left="1080"/>
        <w:rPr>
          <w:i w:val="0"/>
          <w:sz w:val="18"/>
          <w:szCs w:val="18"/>
        </w:rPr>
      </w:pPr>
    </w:p>
    <w:p w14:paraId="41BE90D2" w14:textId="77777777" w:rsidR="005225D2" w:rsidRDefault="005225D2" w:rsidP="005225D2">
      <w:pPr>
        <w:pStyle w:val="Glava"/>
        <w:tabs>
          <w:tab w:val="clear" w:pos="4536"/>
          <w:tab w:val="clear" w:pos="9072"/>
        </w:tabs>
        <w:ind w:left="1080"/>
        <w:jc w:val="right"/>
        <w:rPr>
          <w:i w:val="0"/>
          <w:sz w:val="22"/>
          <w:szCs w:val="22"/>
        </w:rPr>
      </w:pPr>
    </w:p>
    <w:p w14:paraId="441C80DC" w14:textId="77777777" w:rsidR="006F7EB4" w:rsidRDefault="006F7EB4" w:rsidP="005225D2">
      <w:pPr>
        <w:pStyle w:val="Glava"/>
        <w:tabs>
          <w:tab w:val="clear" w:pos="4536"/>
          <w:tab w:val="clear" w:pos="9072"/>
        </w:tabs>
        <w:ind w:left="1080"/>
        <w:jc w:val="right"/>
        <w:rPr>
          <w:i w:val="0"/>
          <w:sz w:val="22"/>
          <w:szCs w:val="22"/>
        </w:rPr>
      </w:pPr>
    </w:p>
    <w:p w14:paraId="46C699F6" w14:textId="77777777" w:rsidR="005225D2" w:rsidRPr="009D6CEB" w:rsidRDefault="005225D2" w:rsidP="005225D2">
      <w:pPr>
        <w:pStyle w:val="Glava"/>
        <w:tabs>
          <w:tab w:val="clear" w:pos="4536"/>
          <w:tab w:val="clear" w:pos="9072"/>
        </w:tabs>
        <w:ind w:left="1080"/>
        <w:jc w:val="right"/>
        <w:rPr>
          <w:i w:val="0"/>
          <w:sz w:val="22"/>
          <w:szCs w:val="22"/>
        </w:rPr>
      </w:pPr>
    </w:p>
    <w:p w14:paraId="36EE81E5" w14:textId="77777777" w:rsidR="00A244F4" w:rsidRDefault="00A244F4" w:rsidP="005225D2">
      <w:pPr>
        <w:pStyle w:val="Glava"/>
        <w:tabs>
          <w:tab w:val="clear" w:pos="4536"/>
          <w:tab w:val="clear" w:pos="9072"/>
        </w:tabs>
        <w:jc w:val="right"/>
        <w:rPr>
          <w:b/>
          <w:i w:val="0"/>
          <w:sz w:val="22"/>
          <w:szCs w:val="22"/>
        </w:rPr>
      </w:pPr>
    </w:p>
    <w:p w14:paraId="7B8039A6" w14:textId="77777777" w:rsidR="00EE738D" w:rsidRDefault="00EE738D" w:rsidP="005225D2">
      <w:pPr>
        <w:pStyle w:val="Glava"/>
        <w:tabs>
          <w:tab w:val="clear" w:pos="4536"/>
          <w:tab w:val="clear" w:pos="9072"/>
        </w:tabs>
        <w:jc w:val="right"/>
        <w:rPr>
          <w:b/>
          <w:i w:val="0"/>
          <w:sz w:val="22"/>
          <w:szCs w:val="22"/>
        </w:rPr>
      </w:pPr>
    </w:p>
    <w:p w14:paraId="1925AFFD" w14:textId="77777777" w:rsidR="00FF47F1" w:rsidRDefault="00FF47F1" w:rsidP="005225D2">
      <w:pPr>
        <w:pStyle w:val="Glava"/>
        <w:tabs>
          <w:tab w:val="clear" w:pos="4536"/>
          <w:tab w:val="clear" w:pos="9072"/>
        </w:tabs>
        <w:jc w:val="right"/>
        <w:rPr>
          <w:b/>
          <w:i w:val="0"/>
          <w:sz w:val="22"/>
          <w:szCs w:val="22"/>
        </w:rPr>
      </w:pPr>
    </w:p>
    <w:p w14:paraId="1DA4DFEF" w14:textId="77777777" w:rsidR="00783EE4" w:rsidRDefault="00783EE4" w:rsidP="005225D2">
      <w:pPr>
        <w:pStyle w:val="Glava"/>
        <w:tabs>
          <w:tab w:val="clear" w:pos="4536"/>
          <w:tab w:val="clear" w:pos="9072"/>
        </w:tabs>
        <w:jc w:val="right"/>
        <w:rPr>
          <w:b/>
          <w:i w:val="0"/>
          <w:sz w:val="22"/>
          <w:szCs w:val="22"/>
        </w:rPr>
      </w:pPr>
    </w:p>
    <w:p w14:paraId="2C6D0825"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t>PRILOGA 4</w:t>
      </w:r>
    </w:p>
    <w:p w14:paraId="6DDE3F6B" w14:textId="0A4450D5"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57"/>
        <w:gridCol w:w="6730"/>
      </w:tblGrid>
      <w:tr w:rsidR="005225D2" w:rsidRPr="00FF38DC" w14:paraId="5819E85E" w14:textId="77777777" w:rsidTr="006C198D">
        <w:tc>
          <w:tcPr>
            <w:tcW w:w="2181" w:type="dxa"/>
            <w:vMerge w:val="restart"/>
          </w:tcPr>
          <w:p w14:paraId="0233CCC2"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1842DCB6" w14:textId="77777777" w:rsidR="005225D2" w:rsidRPr="00FF38DC" w:rsidRDefault="005225D2" w:rsidP="006C198D">
            <w:pPr>
              <w:pStyle w:val="Glava"/>
              <w:tabs>
                <w:tab w:val="clear" w:pos="4536"/>
                <w:tab w:val="clear" w:pos="9072"/>
              </w:tabs>
              <w:jc w:val="both"/>
              <w:rPr>
                <w:i w:val="0"/>
                <w:szCs w:val="24"/>
              </w:rPr>
            </w:pPr>
          </w:p>
        </w:tc>
      </w:tr>
      <w:tr w:rsidR="005225D2" w:rsidRPr="00FF38DC" w14:paraId="5ECE0B94" w14:textId="77777777" w:rsidTr="006C198D">
        <w:tc>
          <w:tcPr>
            <w:tcW w:w="2181" w:type="dxa"/>
            <w:vMerge/>
          </w:tcPr>
          <w:p w14:paraId="74F43C1B"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8B2CF78" w14:textId="77777777" w:rsidR="005225D2" w:rsidRPr="00FF38DC" w:rsidRDefault="005225D2" w:rsidP="006C198D">
            <w:pPr>
              <w:pStyle w:val="Glava"/>
              <w:tabs>
                <w:tab w:val="clear" w:pos="4536"/>
                <w:tab w:val="clear" w:pos="9072"/>
              </w:tabs>
              <w:jc w:val="both"/>
              <w:rPr>
                <w:i w:val="0"/>
                <w:szCs w:val="24"/>
              </w:rPr>
            </w:pPr>
          </w:p>
        </w:tc>
      </w:tr>
      <w:tr w:rsidR="005225D2" w:rsidRPr="00FF38DC" w14:paraId="58CC4648" w14:textId="77777777" w:rsidTr="006C198D">
        <w:tc>
          <w:tcPr>
            <w:tcW w:w="2181" w:type="dxa"/>
            <w:vMerge/>
          </w:tcPr>
          <w:p w14:paraId="219F1691"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6F317E6E" w14:textId="77777777" w:rsidR="005225D2" w:rsidRPr="00FF38DC" w:rsidRDefault="005225D2" w:rsidP="006C198D">
            <w:pPr>
              <w:pStyle w:val="Glava"/>
              <w:tabs>
                <w:tab w:val="clear" w:pos="4536"/>
                <w:tab w:val="clear" w:pos="9072"/>
              </w:tabs>
              <w:jc w:val="both"/>
              <w:rPr>
                <w:i w:val="0"/>
                <w:szCs w:val="24"/>
              </w:rPr>
            </w:pPr>
          </w:p>
        </w:tc>
      </w:tr>
    </w:tbl>
    <w:p w14:paraId="2FB12FF8" w14:textId="77777777" w:rsidR="005225D2" w:rsidRDefault="005225D2" w:rsidP="005225D2">
      <w:pPr>
        <w:pStyle w:val="Glava"/>
        <w:tabs>
          <w:tab w:val="clear" w:pos="4536"/>
          <w:tab w:val="clear" w:pos="9072"/>
          <w:tab w:val="left" w:pos="2523"/>
        </w:tabs>
        <w:rPr>
          <w:b/>
          <w:i w:val="0"/>
          <w:sz w:val="22"/>
          <w:szCs w:val="22"/>
        </w:rPr>
      </w:pPr>
    </w:p>
    <w:p w14:paraId="3B8A0194" w14:textId="77777777" w:rsidR="005225D2" w:rsidRPr="00FF38DC" w:rsidRDefault="005225D2" w:rsidP="005225D2">
      <w:pPr>
        <w:pStyle w:val="Glava"/>
        <w:tabs>
          <w:tab w:val="clear" w:pos="4536"/>
          <w:tab w:val="clear" w:pos="9072"/>
          <w:tab w:val="left" w:pos="2523"/>
        </w:tabs>
        <w:rPr>
          <w:b/>
          <w:i w:val="0"/>
          <w:sz w:val="22"/>
          <w:szCs w:val="22"/>
        </w:rPr>
      </w:pPr>
    </w:p>
    <w:p w14:paraId="386B655B"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0B1C1EB1" w14:textId="77777777" w:rsidR="005225D2" w:rsidRPr="00600D75" w:rsidRDefault="005225D2" w:rsidP="005225D2">
      <w:pPr>
        <w:pStyle w:val="Glava"/>
        <w:tabs>
          <w:tab w:val="clear" w:pos="4536"/>
          <w:tab w:val="clear" w:pos="9072"/>
        </w:tabs>
        <w:ind w:left="1080"/>
        <w:jc w:val="right"/>
        <w:rPr>
          <w:b/>
          <w:i w:val="0"/>
          <w:sz w:val="22"/>
          <w:szCs w:val="22"/>
        </w:rPr>
      </w:pPr>
    </w:p>
    <w:p w14:paraId="50D21C7B" w14:textId="77777777" w:rsidR="005225D2" w:rsidRDefault="005225D2" w:rsidP="005225D2">
      <w:pPr>
        <w:pStyle w:val="Glava"/>
        <w:tabs>
          <w:tab w:val="clear" w:pos="4536"/>
          <w:tab w:val="clear" w:pos="9072"/>
        </w:tabs>
        <w:ind w:left="1080"/>
        <w:jc w:val="both"/>
        <w:rPr>
          <w:i w:val="0"/>
          <w:sz w:val="22"/>
          <w:szCs w:val="22"/>
        </w:rPr>
      </w:pPr>
    </w:p>
    <w:p w14:paraId="279B6CA8" w14:textId="1E2E2E8B"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F46E0F" w:rsidRPr="00F46E0F">
        <w:rPr>
          <w:i w:val="0"/>
          <w:sz w:val="22"/>
          <w:szCs w:val="22"/>
        </w:rPr>
        <w:t>Izvedba vodnjakov za črpanje geotermalne vode za potrebe izvedbe toplotne črpalke na projektu Kopališče Ilirija</w:t>
      </w:r>
      <w:r>
        <w:rPr>
          <w:i w:val="0"/>
          <w:sz w:val="22"/>
          <w:szCs w:val="22"/>
        </w:rPr>
        <w:t>«, od Ministrstva za pravosodje pridobi potrdilo iz kazenske evidence fizičnih oseb.</w:t>
      </w:r>
    </w:p>
    <w:p w14:paraId="10A437EF" w14:textId="77777777" w:rsidR="005225D2" w:rsidRDefault="005225D2" w:rsidP="005225D2">
      <w:pPr>
        <w:pStyle w:val="Glava"/>
        <w:tabs>
          <w:tab w:val="clear" w:pos="4536"/>
          <w:tab w:val="clear" w:pos="9072"/>
        </w:tabs>
        <w:ind w:left="1080"/>
        <w:jc w:val="both"/>
        <w:rPr>
          <w:i w:val="0"/>
          <w:sz w:val="22"/>
          <w:szCs w:val="22"/>
        </w:rPr>
      </w:pPr>
    </w:p>
    <w:p w14:paraId="07028992"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07644CEE"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14:paraId="01711594" w14:textId="77777777" w:rsidTr="001C0ED6">
        <w:tc>
          <w:tcPr>
            <w:tcW w:w="709" w:type="dxa"/>
          </w:tcPr>
          <w:p w14:paraId="23768BA1" w14:textId="4BC30BFB"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14:paraId="15D758A9" w14:textId="77777777" w:rsidR="001C0ED6" w:rsidRPr="00B42EA8" w:rsidRDefault="001C0ED6" w:rsidP="006C198D">
            <w:pPr>
              <w:pStyle w:val="Glava"/>
              <w:tabs>
                <w:tab w:val="clear" w:pos="4536"/>
                <w:tab w:val="clear" w:pos="9072"/>
              </w:tabs>
              <w:jc w:val="both"/>
              <w:rPr>
                <w:i w:val="0"/>
                <w:sz w:val="22"/>
                <w:szCs w:val="22"/>
              </w:rPr>
            </w:pPr>
          </w:p>
        </w:tc>
      </w:tr>
      <w:tr w:rsidR="001C0ED6" w:rsidRPr="001C0ED6" w14:paraId="5300D4B5" w14:textId="77777777" w:rsidTr="001C0ED6">
        <w:tc>
          <w:tcPr>
            <w:tcW w:w="1701" w:type="dxa"/>
            <w:gridSpan w:val="5"/>
          </w:tcPr>
          <w:p w14:paraId="2BD5DA71" w14:textId="77777777"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14:paraId="4629F74B" w14:textId="77777777" w:rsidR="001C0ED6" w:rsidRPr="001C0ED6" w:rsidRDefault="001C0ED6" w:rsidP="006C198D">
            <w:pPr>
              <w:pStyle w:val="Glava"/>
              <w:tabs>
                <w:tab w:val="clear" w:pos="4536"/>
                <w:tab w:val="clear" w:pos="9072"/>
              </w:tabs>
              <w:jc w:val="both"/>
              <w:rPr>
                <w:i w:val="0"/>
                <w:sz w:val="16"/>
                <w:szCs w:val="16"/>
              </w:rPr>
            </w:pPr>
          </w:p>
        </w:tc>
      </w:tr>
      <w:tr w:rsidR="005225D2" w:rsidRPr="00B42EA8" w14:paraId="2EC9791D" w14:textId="77777777" w:rsidTr="001C0ED6">
        <w:tc>
          <w:tcPr>
            <w:tcW w:w="993" w:type="dxa"/>
            <w:gridSpan w:val="2"/>
          </w:tcPr>
          <w:p w14:paraId="2DE8045A" w14:textId="59C15B5E"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14:paraId="38FBCBE2"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5950EC30" w14:textId="77777777" w:rsidTr="006C198D">
        <w:tc>
          <w:tcPr>
            <w:tcW w:w="4432" w:type="dxa"/>
            <w:gridSpan w:val="9"/>
          </w:tcPr>
          <w:p w14:paraId="0238297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F9BDBE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52336B1" w14:textId="77777777" w:rsidTr="006C198D">
        <w:tc>
          <w:tcPr>
            <w:tcW w:w="2853" w:type="dxa"/>
            <w:gridSpan w:val="7"/>
          </w:tcPr>
          <w:p w14:paraId="1081DD2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610E1AB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1BFE66C" w14:textId="77777777" w:rsidTr="006C198D">
        <w:tc>
          <w:tcPr>
            <w:tcW w:w="4432" w:type="dxa"/>
            <w:gridSpan w:val="9"/>
          </w:tcPr>
          <w:p w14:paraId="62F6133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54B386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A72340B" w14:textId="77777777" w:rsidTr="006C198D">
        <w:tc>
          <w:tcPr>
            <w:tcW w:w="1621" w:type="dxa"/>
            <w:gridSpan w:val="4"/>
          </w:tcPr>
          <w:p w14:paraId="39F75B4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6175ACC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2314460" w14:textId="77777777" w:rsidTr="006C198D">
        <w:tc>
          <w:tcPr>
            <w:tcW w:w="4432" w:type="dxa"/>
            <w:gridSpan w:val="9"/>
          </w:tcPr>
          <w:p w14:paraId="0A437D7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A30EE4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BC2C37E" w14:textId="77777777" w:rsidTr="006C198D">
        <w:tc>
          <w:tcPr>
            <w:tcW w:w="1418" w:type="dxa"/>
            <w:gridSpan w:val="3"/>
          </w:tcPr>
          <w:p w14:paraId="5718EE0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26FF2C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38033AF" w14:textId="77777777" w:rsidTr="006C198D">
        <w:tc>
          <w:tcPr>
            <w:tcW w:w="4432" w:type="dxa"/>
            <w:gridSpan w:val="9"/>
          </w:tcPr>
          <w:p w14:paraId="09D29FF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04F0BA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20FEB96" w14:textId="77777777" w:rsidTr="006C198D">
        <w:tc>
          <w:tcPr>
            <w:tcW w:w="1621" w:type="dxa"/>
            <w:gridSpan w:val="4"/>
          </w:tcPr>
          <w:p w14:paraId="084B84D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5433CB6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BC07C14" w14:textId="77777777" w:rsidTr="006C198D">
        <w:tc>
          <w:tcPr>
            <w:tcW w:w="4432" w:type="dxa"/>
            <w:gridSpan w:val="9"/>
          </w:tcPr>
          <w:p w14:paraId="17CDD54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E7BBAF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A280453" w14:textId="77777777" w:rsidTr="006C198D">
        <w:tc>
          <w:tcPr>
            <w:tcW w:w="8928" w:type="dxa"/>
            <w:gridSpan w:val="10"/>
          </w:tcPr>
          <w:p w14:paraId="2265101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65B06CBF" w14:textId="77777777" w:rsidTr="006C198D">
        <w:tc>
          <w:tcPr>
            <w:tcW w:w="2325" w:type="dxa"/>
            <w:gridSpan w:val="6"/>
          </w:tcPr>
          <w:p w14:paraId="0C3AAB3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41C60B68"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7A4C7A2" w14:textId="77777777" w:rsidTr="006C198D">
        <w:tc>
          <w:tcPr>
            <w:tcW w:w="4432" w:type="dxa"/>
            <w:gridSpan w:val="9"/>
          </w:tcPr>
          <w:p w14:paraId="3C48BEAB"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DC7737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B8901A8" w14:textId="77777777" w:rsidTr="006C198D">
        <w:tc>
          <w:tcPr>
            <w:tcW w:w="2325" w:type="dxa"/>
            <w:gridSpan w:val="6"/>
          </w:tcPr>
          <w:p w14:paraId="078B8F4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100499B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2D2772A" w14:textId="77777777" w:rsidTr="006C198D">
        <w:tc>
          <w:tcPr>
            <w:tcW w:w="4432" w:type="dxa"/>
            <w:gridSpan w:val="9"/>
          </w:tcPr>
          <w:p w14:paraId="7211422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B23ADE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99D928D" w14:textId="77777777" w:rsidTr="006C198D">
        <w:tc>
          <w:tcPr>
            <w:tcW w:w="1621" w:type="dxa"/>
            <w:gridSpan w:val="4"/>
          </w:tcPr>
          <w:p w14:paraId="1F326BB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C5AFCB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D7CAA85" w14:textId="77777777" w:rsidTr="006C198D">
        <w:tc>
          <w:tcPr>
            <w:tcW w:w="4432" w:type="dxa"/>
            <w:gridSpan w:val="9"/>
          </w:tcPr>
          <w:p w14:paraId="2D0C338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821386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45F462E" w14:textId="77777777" w:rsidTr="006C198D">
        <w:tc>
          <w:tcPr>
            <w:tcW w:w="4253" w:type="dxa"/>
            <w:gridSpan w:val="8"/>
          </w:tcPr>
          <w:p w14:paraId="72A67C8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7803C9BD" w14:textId="77777777" w:rsidR="005225D2" w:rsidRPr="00FF38DC" w:rsidRDefault="005225D2" w:rsidP="006C198D">
            <w:pPr>
              <w:pStyle w:val="Glava"/>
              <w:tabs>
                <w:tab w:val="clear" w:pos="4536"/>
                <w:tab w:val="clear" w:pos="9072"/>
              </w:tabs>
              <w:jc w:val="both"/>
              <w:rPr>
                <w:i w:val="0"/>
                <w:sz w:val="22"/>
                <w:szCs w:val="22"/>
              </w:rPr>
            </w:pPr>
          </w:p>
        </w:tc>
      </w:tr>
    </w:tbl>
    <w:p w14:paraId="1614298E" w14:textId="77777777" w:rsidR="005225D2" w:rsidRPr="00FF38DC" w:rsidRDefault="005225D2" w:rsidP="005225D2">
      <w:pPr>
        <w:pStyle w:val="Glava"/>
        <w:tabs>
          <w:tab w:val="clear" w:pos="4536"/>
          <w:tab w:val="clear" w:pos="9072"/>
        </w:tabs>
        <w:ind w:left="1080"/>
        <w:jc w:val="both"/>
        <w:rPr>
          <w:i w:val="0"/>
          <w:sz w:val="22"/>
          <w:szCs w:val="22"/>
        </w:rPr>
      </w:pPr>
    </w:p>
    <w:p w14:paraId="1E8AF412" w14:textId="77777777" w:rsidR="005225D2" w:rsidRPr="00FF38DC" w:rsidRDefault="005225D2" w:rsidP="005225D2">
      <w:pPr>
        <w:pStyle w:val="Glava"/>
        <w:tabs>
          <w:tab w:val="clear" w:pos="4536"/>
          <w:tab w:val="clear" w:pos="9072"/>
        </w:tabs>
        <w:jc w:val="both"/>
        <w:rPr>
          <w:i w:val="0"/>
          <w:sz w:val="22"/>
          <w:szCs w:val="22"/>
        </w:rPr>
      </w:pPr>
    </w:p>
    <w:p w14:paraId="53C214F4" w14:textId="77777777" w:rsidR="005225D2" w:rsidRPr="00FF38DC" w:rsidRDefault="005225D2" w:rsidP="005225D2">
      <w:pPr>
        <w:pStyle w:val="Glava"/>
        <w:tabs>
          <w:tab w:val="clear" w:pos="4536"/>
          <w:tab w:val="clear" w:pos="9072"/>
        </w:tabs>
        <w:ind w:left="1080"/>
        <w:jc w:val="both"/>
        <w:rPr>
          <w:i w:val="0"/>
          <w:sz w:val="22"/>
          <w:szCs w:val="22"/>
        </w:rPr>
      </w:pPr>
    </w:p>
    <w:p w14:paraId="57AABA3E" w14:textId="413E027C"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BB7C20D" w14:textId="77777777" w:rsidR="005225D2" w:rsidRPr="00FF38DC" w:rsidRDefault="005225D2" w:rsidP="005225D2">
      <w:pPr>
        <w:pStyle w:val="Glava"/>
        <w:tabs>
          <w:tab w:val="clear" w:pos="4536"/>
          <w:tab w:val="clear" w:pos="9072"/>
        </w:tabs>
        <w:ind w:left="1080"/>
        <w:jc w:val="both"/>
        <w:rPr>
          <w:i w:val="0"/>
          <w:sz w:val="22"/>
          <w:szCs w:val="22"/>
        </w:rPr>
      </w:pPr>
    </w:p>
    <w:p w14:paraId="639C4B48" w14:textId="77777777" w:rsidR="005225D2" w:rsidRPr="00FF38DC" w:rsidRDefault="005225D2" w:rsidP="005225D2">
      <w:pPr>
        <w:pStyle w:val="Glava"/>
        <w:tabs>
          <w:tab w:val="clear" w:pos="4536"/>
          <w:tab w:val="clear" w:pos="9072"/>
        </w:tabs>
        <w:ind w:left="1080"/>
        <w:jc w:val="both"/>
        <w:rPr>
          <w:i w:val="0"/>
          <w:sz w:val="22"/>
          <w:szCs w:val="22"/>
        </w:rPr>
      </w:pPr>
    </w:p>
    <w:p w14:paraId="7E00EBD5" w14:textId="77777777" w:rsidR="005225D2" w:rsidRPr="009D6CEB" w:rsidRDefault="005225D2" w:rsidP="005225D2">
      <w:pPr>
        <w:pStyle w:val="Glava"/>
        <w:tabs>
          <w:tab w:val="clear" w:pos="4536"/>
          <w:tab w:val="clear" w:pos="9072"/>
        </w:tabs>
        <w:ind w:left="1080"/>
        <w:jc w:val="both"/>
        <w:rPr>
          <w:i w:val="0"/>
          <w:sz w:val="22"/>
          <w:szCs w:val="22"/>
        </w:rPr>
      </w:pPr>
    </w:p>
    <w:p w14:paraId="2FE57F6D" w14:textId="77777777" w:rsidR="005225D2" w:rsidRDefault="005225D2" w:rsidP="005225D2">
      <w:pPr>
        <w:pStyle w:val="Glava"/>
        <w:tabs>
          <w:tab w:val="clear" w:pos="4536"/>
          <w:tab w:val="clear" w:pos="9072"/>
        </w:tabs>
        <w:ind w:left="1080"/>
        <w:jc w:val="right"/>
        <w:rPr>
          <w:b/>
          <w:i w:val="0"/>
          <w:sz w:val="22"/>
          <w:szCs w:val="22"/>
        </w:rPr>
      </w:pPr>
    </w:p>
    <w:p w14:paraId="1256360B" w14:textId="77777777" w:rsidR="005225D2" w:rsidRDefault="005225D2" w:rsidP="005225D2">
      <w:pPr>
        <w:pStyle w:val="Glava"/>
        <w:tabs>
          <w:tab w:val="clear" w:pos="4536"/>
          <w:tab w:val="clear" w:pos="9072"/>
        </w:tabs>
        <w:ind w:left="1080"/>
        <w:jc w:val="right"/>
        <w:rPr>
          <w:b/>
          <w:i w:val="0"/>
          <w:sz w:val="22"/>
          <w:szCs w:val="22"/>
        </w:rPr>
      </w:pPr>
    </w:p>
    <w:p w14:paraId="082629E7" w14:textId="0DF68D6D"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7F7CC3E7" w14:textId="77777777" w:rsidR="00277AD1" w:rsidRPr="00EE738D" w:rsidRDefault="00277AD1" w:rsidP="005225D2">
      <w:pPr>
        <w:pStyle w:val="Glava"/>
        <w:tabs>
          <w:tab w:val="clear" w:pos="4536"/>
          <w:tab w:val="clear" w:pos="9072"/>
        </w:tabs>
        <w:ind w:left="1080"/>
        <w:jc w:val="both"/>
        <w:rPr>
          <w:i w:val="0"/>
          <w:sz w:val="18"/>
          <w:szCs w:val="18"/>
        </w:rPr>
      </w:pPr>
    </w:p>
    <w:p w14:paraId="148853DD" w14:textId="77777777" w:rsidR="006F7EB4" w:rsidRDefault="006F7EB4" w:rsidP="00AF6863">
      <w:pPr>
        <w:pStyle w:val="Glava"/>
        <w:tabs>
          <w:tab w:val="clear" w:pos="4536"/>
          <w:tab w:val="clear" w:pos="9072"/>
        </w:tabs>
        <w:ind w:left="1080"/>
        <w:jc w:val="right"/>
        <w:rPr>
          <w:b/>
          <w:i w:val="0"/>
          <w:sz w:val="22"/>
          <w:szCs w:val="22"/>
        </w:rPr>
      </w:pPr>
    </w:p>
    <w:p w14:paraId="39822C0D" w14:textId="77777777" w:rsidR="00755493" w:rsidRDefault="00755493" w:rsidP="00AF6863">
      <w:pPr>
        <w:pStyle w:val="Glava"/>
        <w:tabs>
          <w:tab w:val="clear" w:pos="4536"/>
          <w:tab w:val="clear" w:pos="9072"/>
        </w:tabs>
        <w:ind w:left="1080"/>
        <w:jc w:val="right"/>
        <w:rPr>
          <w:b/>
          <w:i w:val="0"/>
          <w:sz w:val="22"/>
          <w:szCs w:val="22"/>
        </w:rPr>
      </w:pPr>
    </w:p>
    <w:p w14:paraId="604E73B1" w14:textId="77777777" w:rsidR="009228D8" w:rsidRDefault="009228D8" w:rsidP="00AF6863">
      <w:pPr>
        <w:pStyle w:val="Glava"/>
        <w:tabs>
          <w:tab w:val="clear" w:pos="4536"/>
          <w:tab w:val="clear" w:pos="9072"/>
        </w:tabs>
        <w:ind w:left="1080"/>
        <w:jc w:val="right"/>
        <w:rPr>
          <w:b/>
          <w:i w:val="0"/>
          <w:sz w:val="22"/>
          <w:szCs w:val="22"/>
        </w:rPr>
      </w:pPr>
    </w:p>
    <w:p w14:paraId="7A3A5894" w14:textId="306F9932"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5225D2" w:rsidRPr="00711130">
        <w:rPr>
          <w:b/>
          <w:i w:val="0"/>
          <w:sz w:val="22"/>
          <w:szCs w:val="22"/>
        </w:rPr>
        <w:t>5</w:t>
      </w:r>
    </w:p>
    <w:p w14:paraId="2FFC2E59" w14:textId="77777777" w:rsidR="00755493" w:rsidRDefault="00755493" w:rsidP="005B38C7">
      <w:pPr>
        <w:pStyle w:val="Glava"/>
        <w:tabs>
          <w:tab w:val="clear" w:pos="4536"/>
          <w:tab w:val="clear" w:pos="9072"/>
        </w:tabs>
        <w:ind w:left="1080"/>
        <w:jc w:val="center"/>
        <w:rPr>
          <w:b/>
          <w:i w:val="0"/>
          <w:sz w:val="28"/>
          <w:szCs w:val="28"/>
        </w:rPr>
      </w:pPr>
    </w:p>
    <w:p w14:paraId="4A40CB91"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02232961"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7D084BB2" w14:textId="77777777" w:rsidTr="005B38C7">
        <w:tc>
          <w:tcPr>
            <w:tcW w:w="2181" w:type="dxa"/>
          </w:tcPr>
          <w:p w14:paraId="57A36D26"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39F302F" w14:textId="77777777" w:rsidR="005B38C7" w:rsidRPr="0079325B" w:rsidRDefault="005B38C7" w:rsidP="005B38C7">
            <w:pPr>
              <w:pStyle w:val="Glava"/>
              <w:tabs>
                <w:tab w:val="clear" w:pos="4536"/>
                <w:tab w:val="clear" w:pos="9072"/>
              </w:tabs>
              <w:jc w:val="both"/>
              <w:rPr>
                <w:i w:val="0"/>
                <w:szCs w:val="24"/>
              </w:rPr>
            </w:pPr>
          </w:p>
        </w:tc>
      </w:tr>
    </w:tbl>
    <w:p w14:paraId="6D4259B9" w14:textId="17AB3639" w:rsidR="00D71485" w:rsidRDefault="00D71485" w:rsidP="005B38C7">
      <w:pPr>
        <w:pStyle w:val="Glava"/>
        <w:tabs>
          <w:tab w:val="clear" w:pos="4536"/>
          <w:tab w:val="clear" w:pos="9072"/>
        </w:tabs>
        <w:ind w:left="1080"/>
        <w:jc w:val="both"/>
        <w:rPr>
          <w:i w:val="0"/>
          <w:sz w:val="22"/>
          <w:szCs w:val="22"/>
        </w:rPr>
      </w:pPr>
    </w:p>
    <w:p w14:paraId="1E4BE94C" w14:textId="77777777" w:rsidR="00496763" w:rsidRDefault="00496763" w:rsidP="005B38C7">
      <w:pPr>
        <w:pStyle w:val="Glava"/>
        <w:tabs>
          <w:tab w:val="clear" w:pos="4536"/>
          <w:tab w:val="clear" w:pos="9072"/>
        </w:tabs>
        <w:ind w:left="1080"/>
        <w:jc w:val="both"/>
        <w:rPr>
          <w:i w:val="0"/>
          <w:sz w:val="22"/>
          <w:szCs w:val="22"/>
        </w:rPr>
      </w:pPr>
    </w:p>
    <w:p w14:paraId="13EE031E" w14:textId="736B65A2" w:rsidR="00755493" w:rsidRPr="007C22DC" w:rsidRDefault="00D71485" w:rsidP="005B38C7">
      <w:pPr>
        <w:pStyle w:val="Glava"/>
        <w:tabs>
          <w:tab w:val="clear" w:pos="4536"/>
          <w:tab w:val="clear" w:pos="9072"/>
        </w:tabs>
        <w:ind w:left="1080"/>
        <w:jc w:val="both"/>
        <w:rPr>
          <w:b/>
          <w:i w:val="0"/>
          <w:sz w:val="22"/>
          <w:szCs w:val="22"/>
        </w:rPr>
      </w:pPr>
      <w:r w:rsidRPr="007C22DC">
        <w:rPr>
          <w:b/>
          <w:i w:val="0"/>
          <w:sz w:val="22"/>
          <w:szCs w:val="22"/>
        </w:rPr>
        <w:t>REFERENČNI POGOJ:</w:t>
      </w:r>
    </w:p>
    <w:p w14:paraId="05FEA400" w14:textId="5A1ED67D" w:rsidR="00EE06FE" w:rsidRPr="00820E97" w:rsidRDefault="001C09AF" w:rsidP="00EE06FE">
      <w:pPr>
        <w:pStyle w:val="Glava"/>
        <w:ind w:left="1080"/>
        <w:jc w:val="both"/>
        <w:rPr>
          <w:i w:val="0"/>
          <w:sz w:val="22"/>
          <w:szCs w:val="22"/>
        </w:rPr>
      </w:pPr>
      <w:r w:rsidRPr="00820E97">
        <w:rPr>
          <w:i w:val="0"/>
          <w:sz w:val="20"/>
        </w:rPr>
        <w:t xml:space="preserve">Gospodarski subjekt, mora v ponudbi izkazati, da ima v obdobju od 1.1.2009 kvalitetno, strokovno in v skladu s pogodbenimi določili opravljeni raziskovalni vrtini globine med 50,0 in 100,0 m za potrebe raziskave podzemnih voda, za katere je bilo predhodno pridobljeno dovoljenje za raziskavo podzemnih voda in vodno soglasje oziroma izvedel objekt  iz Uredbe o razvrščanju objektov, po klasifikacijski številki 214 ali 222 oz. 22223 (Vodni stolpi in vodnjaki), za katerega je bilo pridobljeno gradbeno in uporabno dovoljenje. Vrednost GOI del posameznega objekta je bila najmanj 40.000 EUR brez DDV. </w:t>
      </w:r>
    </w:p>
    <w:p w14:paraId="14E63772" w14:textId="77777777" w:rsidR="00EE06FE" w:rsidRDefault="00EE06FE" w:rsidP="00EE06FE">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C22DC" w:rsidRPr="00755493" w14:paraId="2029D320" w14:textId="77777777" w:rsidTr="002479F4">
        <w:tc>
          <w:tcPr>
            <w:tcW w:w="2039" w:type="dxa"/>
            <w:shd w:val="clear" w:color="auto" w:fill="D9D9D9" w:themeFill="background1" w:themeFillShade="D9"/>
            <w:vAlign w:val="center"/>
          </w:tcPr>
          <w:p w14:paraId="51A513A5" w14:textId="77777777" w:rsidR="007C22DC" w:rsidRPr="00755493" w:rsidRDefault="007C22DC" w:rsidP="002479F4">
            <w:pPr>
              <w:jc w:val="center"/>
              <w:rPr>
                <w:b/>
                <w:i w:val="0"/>
                <w:color w:val="000000" w:themeColor="text1"/>
                <w:sz w:val="16"/>
                <w:szCs w:val="16"/>
              </w:rPr>
            </w:pPr>
            <w:r w:rsidRPr="00755493">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44EF78FB" w14:textId="77777777" w:rsidR="007C22DC" w:rsidRPr="00660D00" w:rsidRDefault="007C22DC" w:rsidP="002479F4">
            <w:pPr>
              <w:jc w:val="center"/>
              <w:rPr>
                <w:b/>
                <w:i w:val="0"/>
                <w:color w:val="000000" w:themeColor="text1"/>
                <w:sz w:val="18"/>
                <w:szCs w:val="18"/>
              </w:rPr>
            </w:pPr>
            <w:r w:rsidRPr="00660D00">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32011F6F" w14:textId="77777777" w:rsidR="007C22DC" w:rsidRPr="00660D00" w:rsidRDefault="007C22DC" w:rsidP="002479F4">
            <w:pPr>
              <w:jc w:val="center"/>
              <w:rPr>
                <w:b/>
                <w:i w:val="0"/>
                <w:color w:val="000000" w:themeColor="text1"/>
                <w:sz w:val="16"/>
                <w:szCs w:val="16"/>
              </w:rPr>
            </w:pPr>
            <w:r w:rsidRPr="00660D00">
              <w:rPr>
                <w:b/>
                <w:i w:val="0"/>
                <w:color w:val="000000" w:themeColor="text1"/>
                <w:sz w:val="16"/>
                <w:szCs w:val="16"/>
              </w:rPr>
              <w:t>Datum začetka in končanja posla</w:t>
            </w:r>
          </w:p>
        </w:tc>
        <w:tc>
          <w:tcPr>
            <w:tcW w:w="2283" w:type="dxa"/>
            <w:shd w:val="clear" w:color="auto" w:fill="D9D9D9" w:themeFill="background1" w:themeFillShade="D9"/>
            <w:vAlign w:val="center"/>
          </w:tcPr>
          <w:p w14:paraId="701FAE87" w14:textId="77777777" w:rsidR="007C22DC" w:rsidRPr="00660D00" w:rsidRDefault="007C22DC" w:rsidP="002479F4">
            <w:pPr>
              <w:jc w:val="center"/>
              <w:rPr>
                <w:b/>
                <w:i w:val="0"/>
                <w:color w:val="000000" w:themeColor="text1"/>
                <w:sz w:val="16"/>
                <w:szCs w:val="16"/>
              </w:rPr>
            </w:pPr>
            <w:r w:rsidRPr="00660D00">
              <w:rPr>
                <w:b/>
                <w:i w:val="0"/>
                <w:color w:val="000000" w:themeColor="text1"/>
                <w:sz w:val="16"/>
                <w:szCs w:val="16"/>
              </w:rPr>
              <w:t>Vrednost posla</w:t>
            </w:r>
          </w:p>
          <w:p w14:paraId="0A775CA5" w14:textId="77777777" w:rsidR="007C22DC" w:rsidRPr="00660D00" w:rsidRDefault="007C22DC" w:rsidP="002479F4">
            <w:pPr>
              <w:jc w:val="center"/>
              <w:rPr>
                <w:b/>
                <w:i w:val="0"/>
                <w:color w:val="000000" w:themeColor="text1"/>
                <w:sz w:val="18"/>
                <w:szCs w:val="18"/>
              </w:rPr>
            </w:pPr>
            <w:r w:rsidRPr="00660D00">
              <w:rPr>
                <w:b/>
                <w:i w:val="0"/>
                <w:color w:val="000000" w:themeColor="text1"/>
                <w:sz w:val="16"/>
                <w:szCs w:val="16"/>
              </w:rPr>
              <w:t>v EUR brez DDV</w:t>
            </w:r>
          </w:p>
        </w:tc>
      </w:tr>
      <w:tr w:rsidR="007C22DC" w:rsidRPr="0079325B" w14:paraId="3B35EE5E" w14:textId="77777777" w:rsidTr="002479F4">
        <w:tc>
          <w:tcPr>
            <w:tcW w:w="2039" w:type="dxa"/>
          </w:tcPr>
          <w:p w14:paraId="7F953A67"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1AEE8213"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4B00C1BB"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771510ED" w14:textId="77777777" w:rsidR="007C22DC" w:rsidRPr="0079325B" w:rsidRDefault="007C22DC" w:rsidP="002479F4">
            <w:pPr>
              <w:pStyle w:val="Glava"/>
              <w:tabs>
                <w:tab w:val="clear" w:pos="4536"/>
                <w:tab w:val="clear" w:pos="9072"/>
              </w:tabs>
              <w:jc w:val="both"/>
              <w:rPr>
                <w:i w:val="0"/>
                <w:sz w:val="28"/>
                <w:szCs w:val="28"/>
              </w:rPr>
            </w:pPr>
          </w:p>
          <w:p w14:paraId="29A47700" w14:textId="77777777" w:rsidR="007C22DC" w:rsidRDefault="007C22DC" w:rsidP="002479F4">
            <w:pPr>
              <w:pStyle w:val="Glava"/>
              <w:tabs>
                <w:tab w:val="clear" w:pos="4536"/>
                <w:tab w:val="clear" w:pos="9072"/>
              </w:tabs>
              <w:jc w:val="both"/>
              <w:rPr>
                <w:i w:val="0"/>
                <w:sz w:val="28"/>
                <w:szCs w:val="28"/>
              </w:rPr>
            </w:pPr>
          </w:p>
          <w:p w14:paraId="257601F6" w14:textId="77777777" w:rsidR="007C22DC" w:rsidRPr="0079325B" w:rsidRDefault="007C22DC" w:rsidP="002479F4">
            <w:pPr>
              <w:pStyle w:val="Glava"/>
              <w:tabs>
                <w:tab w:val="clear" w:pos="4536"/>
                <w:tab w:val="clear" w:pos="9072"/>
              </w:tabs>
              <w:jc w:val="both"/>
              <w:rPr>
                <w:i w:val="0"/>
                <w:sz w:val="28"/>
                <w:szCs w:val="28"/>
              </w:rPr>
            </w:pPr>
          </w:p>
        </w:tc>
      </w:tr>
      <w:tr w:rsidR="007C22DC" w:rsidRPr="0079325B" w14:paraId="2E45E1DB" w14:textId="77777777" w:rsidTr="002479F4">
        <w:tc>
          <w:tcPr>
            <w:tcW w:w="2039" w:type="dxa"/>
          </w:tcPr>
          <w:p w14:paraId="1F06683D"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53D9A8B4"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6029D23D"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3F7347A0" w14:textId="77777777" w:rsidR="007C22DC" w:rsidRPr="0079325B" w:rsidRDefault="007C22DC" w:rsidP="002479F4">
            <w:pPr>
              <w:pStyle w:val="Glava"/>
              <w:tabs>
                <w:tab w:val="clear" w:pos="4536"/>
                <w:tab w:val="clear" w:pos="9072"/>
              </w:tabs>
              <w:jc w:val="both"/>
              <w:rPr>
                <w:i w:val="0"/>
                <w:sz w:val="28"/>
                <w:szCs w:val="28"/>
              </w:rPr>
            </w:pPr>
          </w:p>
          <w:p w14:paraId="5420036B" w14:textId="77777777" w:rsidR="007C22DC" w:rsidRPr="0079325B" w:rsidRDefault="007C22DC" w:rsidP="002479F4">
            <w:pPr>
              <w:pStyle w:val="Glava"/>
              <w:tabs>
                <w:tab w:val="clear" w:pos="4536"/>
                <w:tab w:val="clear" w:pos="9072"/>
              </w:tabs>
              <w:jc w:val="both"/>
              <w:rPr>
                <w:i w:val="0"/>
                <w:sz w:val="28"/>
                <w:szCs w:val="28"/>
              </w:rPr>
            </w:pPr>
          </w:p>
          <w:p w14:paraId="6B301296" w14:textId="77777777" w:rsidR="007C22DC" w:rsidRPr="0079325B" w:rsidRDefault="007C22DC" w:rsidP="002479F4">
            <w:pPr>
              <w:pStyle w:val="Glava"/>
              <w:tabs>
                <w:tab w:val="clear" w:pos="4536"/>
                <w:tab w:val="clear" w:pos="9072"/>
              </w:tabs>
              <w:jc w:val="both"/>
              <w:rPr>
                <w:i w:val="0"/>
                <w:sz w:val="28"/>
                <w:szCs w:val="28"/>
              </w:rPr>
            </w:pPr>
          </w:p>
        </w:tc>
      </w:tr>
    </w:tbl>
    <w:p w14:paraId="6E91277F" w14:textId="77777777" w:rsidR="007C22DC" w:rsidRPr="007C22DC" w:rsidRDefault="007C22DC" w:rsidP="00EE06FE">
      <w:pPr>
        <w:pStyle w:val="Glava"/>
        <w:ind w:left="1080"/>
        <w:jc w:val="both"/>
        <w:rPr>
          <w:i w:val="0"/>
          <w:sz w:val="22"/>
          <w:szCs w:val="22"/>
        </w:rPr>
      </w:pPr>
    </w:p>
    <w:p w14:paraId="6AD9E590" w14:textId="77777777" w:rsidR="00AF0D01" w:rsidRPr="007C22DC" w:rsidRDefault="00AF0D01" w:rsidP="009228D8">
      <w:pPr>
        <w:pStyle w:val="Glava"/>
        <w:ind w:left="1080"/>
        <w:jc w:val="both"/>
        <w:rPr>
          <w:i w:val="0"/>
          <w:sz w:val="22"/>
          <w:szCs w:val="22"/>
        </w:rPr>
      </w:pPr>
    </w:p>
    <w:p w14:paraId="1862E5D9" w14:textId="77777777"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420E36AF" w14:textId="10923225" w:rsidR="009D5EC1" w:rsidRDefault="009D5EC1" w:rsidP="00FE3CF1">
      <w:pPr>
        <w:pStyle w:val="Glava"/>
        <w:tabs>
          <w:tab w:val="clear" w:pos="4536"/>
          <w:tab w:val="clear" w:pos="9072"/>
        </w:tabs>
        <w:ind w:left="1080"/>
        <w:jc w:val="both"/>
        <w:rPr>
          <w:i w:val="0"/>
          <w:sz w:val="22"/>
          <w:szCs w:val="22"/>
        </w:rPr>
      </w:pPr>
    </w:p>
    <w:p w14:paraId="539A7FEB" w14:textId="77777777" w:rsidR="00496763" w:rsidRDefault="00496763" w:rsidP="00FE3CF1">
      <w:pPr>
        <w:pStyle w:val="Glava"/>
        <w:tabs>
          <w:tab w:val="clear" w:pos="4536"/>
          <w:tab w:val="clear" w:pos="9072"/>
        </w:tabs>
        <w:ind w:left="1080"/>
        <w:jc w:val="both"/>
        <w:rPr>
          <w:i w:val="0"/>
          <w:sz w:val="22"/>
          <w:szCs w:val="22"/>
        </w:rPr>
      </w:pPr>
    </w:p>
    <w:p w14:paraId="2491A166"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703C0E05" w14:textId="77777777" w:rsidR="000C6181" w:rsidRDefault="000C6181" w:rsidP="00FE3CF1">
      <w:pPr>
        <w:pStyle w:val="Glava"/>
        <w:tabs>
          <w:tab w:val="clear" w:pos="4536"/>
          <w:tab w:val="clear" w:pos="9072"/>
        </w:tabs>
        <w:ind w:left="1080"/>
        <w:jc w:val="both"/>
        <w:rPr>
          <w:i w:val="0"/>
          <w:sz w:val="22"/>
          <w:szCs w:val="22"/>
        </w:rPr>
      </w:pPr>
    </w:p>
    <w:p w14:paraId="4AF2C516" w14:textId="77777777" w:rsidR="000C6181" w:rsidRDefault="000C6181" w:rsidP="00FE3CF1">
      <w:pPr>
        <w:pStyle w:val="Glava"/>
        <w:tabs>
          <w:tab w:val="clear" w:pos="4536"/>
          <w:tab w:val="clear" w:pos="9072"/>
        </w:tabs>
        <w:ind w:left="1080"/>
        <w:jc w:val="both"/>
        <w:rPr>
          <w:i w:val="0"/>
          <w:sz w:val="22"/>
          <w:szCs w:val="22"/>
        </w:rPr>
      </w:pPr>
    </w:p>
    <w:p w14:paraId="4B74A00E" w14:textId="27F1C21B" w:rsidR="009D5EC1" w:rsidRDefault="009D5EC1">
      <w:pPr>
        <w:rPr>
          <w:i w:val="0"/>
          <w:sz w:val="22"/>
          <w:szCs w:val="22"/>
        </w:rPr>
      </w:pPr>
      <w:r>
        <w:rPr>
          <w:i w:val="0"/>
          <w:sz w:val="22"/>
          <w:szCs w:val="22"/>
        </w:rPr>
        <w:br w:type="page"/>
      </w:r>
    </w:p>
    <w:p w14:paraId="6EA304D9" w14:textId="78DFB73E" w:rsidR="00B4313B" w:rsidRPr="0079325B" w:rsidRDefault="00B4313B"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686662">
        <w:rPr>
          <w:b/>
          <w:i w:val="0"/>
          <w:sz w:val="22"/>
          <w:szCs w:val="22"/>
        </w:rPr>
        <w:t>5</w:t>
      </w:r>
      <w:r w:rsidRPr="0079325B">
        <w:rPr>
          <w:b/>
          <w:i w:val="0"/>
          <w:sz w:val="22"/>
          <w:szCs w:val="22"/>
        </w:rPr>
        <w:t>/1</w:t>
      </w:r>
    </w:p>
    <w:p w14:paraId="7EFDDDAF" w14:textId="77777777"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6C2E6F4B" w14:textId="77777777" w:rsidR="00B4313B" w:rsidRPr="0079325B" w:rsidRDefault="00B4313B" w:rsidP="00B4313B">
      <w:pPr>
        <w:pStyle w:val="Napis"/>
        <w:ind w:left="1080"/>
        <w:jc w:val="left"/>
        <w:rPr>
          <w:szCs w:val="22"/>
        </w:rPr>
      </w:pPr>
    </w:p>
    <w:p w14:paraId="4C707FAA"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12DE7A7F" w14:textId="77777777"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7C0E1687" w14:textId="77777777" w:rsidR="00B4313B" w:rsidRPr="0079325B" w:rsidRDefault="00B4313B" w:rsidP="00B4313B">
      <w:pPr>
        <w:ind w:left="1080"/>
        <w:rPr>
          <w:i w:val="0"/>
          <w:sz w:val="22"/>
          <w:szCs w:val="22"/>
        </w:rPr>
      </w:pPr>
      <w:r w:rsidRPr="0079325B">
        <w:rPr>
          <w:i w:val="0"/>
          <w:sz w:val="22"/>
          <w:szCs w:val="22"/>
        </w:rPr>
        <w:t>……………………………………………………………………….......………....…..............</w:t>
      </w:r>
    </w:p>
    <w:p w14:paraId="43832251" w14:textId="77777777" w:rsidR="00B4313B" w:rsidRPr="00D8147F" w:rsidRDefault="00B4313B" w:rsidP="00B4313B">
      <w:pPr>
        <w:ind w:left="1080"/>
        <w:rPr>
          <w:i w:val="0"/>
          <w:sz w:val="16"/>
          <w:szCs w:val="16"/>
        </w:rPr>
      </w:pPr>
    </w:p>
    <w:p w14:paraId="18C85F36" w14:textId="55CD8C8D" w:rsidR="00B4313B" w:rsidRDefault="00B4313B" w:rsidP="00B4313B">
      <w:pPr>
        <w:ind w:left="1080"/>
        <w:rPr>
          <w:i w:val="0"/>
          <w:sz w:val="22"/>
          <w:szCs w:val="22"/>
        </w:rPr>
      </w:pPr>
      <w:r w:rsidRPr="00253F35">
        <w:rPr>
          <w:i w:val="0"/>
          <w:sz w:val="22"/>
          <w:szCs w:val="22"/>
        </w:rPr>
        <w:t>za prijavo na javni razpis za »</w:t>
      </w:r>
      <w:r w:rsidR="00F46E0F" w:rsidRPr="00F46E0F">
        <w:rPr>
          <w:b/>
          <w:i w:val="0"/>
          <w:sz w:val="22"/>
          <w:szCs w:val="22"/>
        </w:rPr>
        <w:t>Izvedba vodnjakov za črpanje geotermalne vode za potrebe izvedbe toplotne črpalke na projektu Kopališče Ilirija</w:t>
      </w:r>
      <w:r w:rsidRPr="00253F35">
        <w:rPr>
          <w:i w:val="0"/>
          <w:sz w:val="22"/>
          <w:szCs w:val="22"/>
        </w:rPr>
        <w:t>«</w:t>
      </w:r>
    </w:p>
    <w:p w14:paraId="59F94FAA" w14:textId="77777777" w:rsidR="00B4313B" w:rsidRPr="00144778" w:rsidRDefault="00B4313B" w:rsidP="00B4313B">
      <w:pPr>
        <w:ind w:left="1080"/>
        <w:rPr>
          <w:i w:val="0"/>
          <w:sz w:val="16"/>
          <w:szCs w:val="16"/>
        </w:rPr>
      </w:pPr>
    </w:p>
    <w:p w14:paraId="4C721DAD" w14:textId="77777777" w:rsidR="00B4313B" w:rsidRPr="00021AC4" w:rsidRDefault="00B4313B" w:rsidP="00B4313B">
      <w:pPr>
        <w:ind w:left="1080"/>
        <w:jc w:val="center"/>
        <w:rPr>
          <w:b/>
          <w:i w:val="0"/>
          <w:szCs w:val="24"/>
          <w:u w:val="single"/>
        </w:rPr>
      </w:pPr>
      <w:r w:rsidRPr="00021AC4">
        <w:rPr>
          <w:b/>
          <w:i w:val="0"/>
          <w:szCs w:val="24"/>
          <w:u w:val="single"/>
        </w:rPr>
        <w:t>POTRJUJEMO</w:t>
      </w:r>
    </w:p>
    <w:p w14:paraId="50E9456C" w14:textId="77777777" w:rsidR="00B4313B" w:rsidRPr="00144778" w:rsidRDefault="00B4313B" w:rsidP="00B4313B">
      <w:pPr>
        <w:ind w:left="1080"/>
        <w:rPr>
          <w:i w:val="0"/>
          <w:sz w:val="16"/>
          <w:szCs w:val="16"/>
          <w:u w:val="single"/>
        </w:rPr>
      </w:pPr>
    </w:p>
    <w:p w14:paraId="20191654" w14:textId="77777777" w:rsidR="00B4313B" w:rsidRDefault="00B4313B" w:rsidP="00B4313B">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14:paraId="7D7A6309" w14:textId="77777777" w:rsidR="00B4313B" w:rsidRPr="00D8147F" w:rsidRDefault="00B4313B" w:rsidP="00B4313B">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22154A" w14:paraId="4FCAEBE8" w14:textId="77777777" w:rsidTr="00A460E4">
        <w:tc>
          <w:tcPr>
            <w:tcW w:w="8843" w:type="dxa"/>
            <w:tcBorders>
              <w:bottom w:val="single" w:sz="4" w:space="0" w:color="auto"/>
            </w:tcBorders>
          </w:tcPr>
          <w:p w14:paraId="5B365E42" w14:textId="77777777" w:rsidR="00B4313B" w:rsidRPr="0022154A" w:rsidRDefault="00B4313B" w:rsidP="00A460E4">
            <w:pPr>
              <w:rPr>
                <w:i w:val="0"/>
                <w:sz w:val="22"/>
                <w:szCs w:val="22"/>
              </w:rPr>
            </w:pPr>
          </w:p>
        </w:tc>
      </w:tr>
      <w:tr w:rsidR="00B4313B" w:rsidRPr="00712833" w14:paraId="59F66529" w14:textId="77777777" w:rsidTr="00A460E4">
        <w:tc>
          <w:tcPr>
            <w:tcW w:w="8843" w:type="dxa"/>
            <w:vAlign w:val="center"/>
          </w:tcPr>
          <w:p w14:paraId="36C90CA2" w14:textId="77777777" w:rsidR="00B4313B" w:rsidRPr="00712833" w:rsidRDefault="00B4313B" w:rsidP="00A460E4">
            <w:pPr>
              <w:jc w:val="center"/>
              <w:rPr>
                <w:i w:val="0"/>
                <w:sz w:val="16"/>
                <w:szCs w:val="16"/>
              </w:rPr>
            </w:pPr>
            <w:r>
              <w:rPr>
                <w:i w:val="0"/>
                <w:sz w:val="16"/>
                <w:szCs w:val="16"/>
              </w:rPr>
              <w:t>(navede se predmet referenčnega posla)</w:t>
            </w:r>
          </w:p>
        </w:tc>
      </w:tr>
    </w:tbl>
    <w:p w14:paraId="5C93CC94" w14:textId="77777777" w:rsidR="00B4313B" w:rsidRPr="00D8147F" w:rsidRDefault="00B4313B" w:rsidP="00B4313B">
      <w:pPr>
        <w:pStyle w:val="Odstavekseznama"/>
        <w:ind w:left="1056"/>
        <w:jc w:val="both"/>
        <w:rPr>
          <w:bCs/>
          <w:i w:val="0"/>
          <w:sz w:val="16"/>
          <w:szCs w:val="16"/>
        </w:rPr>
      </w:pPr>
    </w:p>
    <w:p w14:paraId="2D1C3F2E" w14:textId="77777777" w:rsidR="00B4313B" w:rsidRPr="0022154A" w:rsidRDefault="00B4313B" w:rsidP="00B4313B">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2FB09364" w14:textId="77777777" w:rsidR="00B4313B" w:rsidRPr="00D8147F" w:rsidRDefault="00B4313B" w:rsidP="00B4313B">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B4313B" w:rsidRPr="00F46E0F" w14:paraId="16B65509" w14:textId="77777777" w:rsidTr="00A460E4">
        <w:tc>
          <w:tcPr>
            <w:tcW w:w="2606" w:type="dxa"/>
            <w:vMerge w:val="restart"/>
          </w:tcPr>
          <w:p w14:paraId="24132857" w14:textId="77777777" w:rsidR="00B4313B" w:rsidRPr="000D41FB" w:rsidRDefault="00B4313B" w:rsidP="00A460E4">
            <w:pPr>
              <w:rPr>
                <w:i w:val="0"/>
                <w:sz w:val="22"/>
                <w:szCs w:val="22"/>
              </w:rPr>
            </w:pPr>
            <w:r w:rsidRPr="00F46E0F">
              <w:rPr>
                <w:i w:val="0"/>
                <w:sz w:val="22"/>
                <w:szCs w:val="22"/>
              </w:rPr>
              <w:t>Gospodarski subjekt je izvedel naslednja dela</w:t>
            </w:r>
            <w:r w:rsidRPr="000D41FB">
              <w:rPr>
                <w:i w:val="0"/>
                <w:sz w:val="22"/>
                <w:szCs w:val="22"/>
              </w:rPr>
              <w:t>:</w:t>
            </w:r>
          </w:p>
        </w:tc>
        <w:tc>
          <w:tcPr>
            <w:tcW w:w="6237" w:type="dxa"/>
            <w:tcBorders>
              <w:bottom w:val="single" w:sz="4" w:space="0" w:color="auto"/>
            </w:tcBorders>
          </w:tcPr>
          <w:p w14:paraId="0DFF5040" w14:textId="77777777" w:rsidR="00B4313B" w:rsidRPr="00696157" w:rsidRDefault="00B4313B" w:rsidP="00A460E4">
            <w:pPr>
              <w:rPr>
                <w:i w:val="0"/>
                <w:sz w:val="22"/>
                <w:szCs w:val="22"/>
              </w:rPr>
            </w:pPr>
          </w:p>
        </w:tc>
      </w:tr>
      <w:tr w:rsidR="00B4313B" w:rsidRPr="00F46E0F" w14:paraId="434481E6" w14:textId="77777777" w:rsidTr="00A460E4">
        <w:trPr>
          <w:trHeight w:val="240"/>
        </w:trPr>
        <w:tc>
          <w:tcPr>
            <w:tcW w:w="2606" w:type="dxa"/>
            <w:vMerge/>
          </w:tcPr>
          <w:p w14:paraId="6BE8ED12" w14:textId="77777777" w:rsidR="00B4313B" w:rsidRPr="00F46E0F" w:rsidRDefault="00B4313B" w:rsidP="00A460E4">
            <w:pPr>
              <w:rPr>
                <w:i w:val="0"/>
                <w:sz w:val="22"/>
                <w:szCs w:val="22"/>
              </w:rPr>
            </w:pPr>
          </w:p>
        </w:tc>
        <w:tc>
          <w:tcPr>
            <w:tcW w:w="6237" w:type="dxa"/>
            <w:tcBorders>
              <w:top w:val="single" w:sz="4" w:space="0" w:color="auto"/>
            </w:tcBorders>
          </w:tcPr>
          <w:p w14:paraId="61DBAB39" w14:textId="77777777" w:rsidR="00B4313B" w:rsidRPr="00F46E0F" w:rsidRDefault="00B4313B" w:rsidP="00A460E4">
            <w:pPr>
              <w:rPr>
                <w:i w:val="0"/>
                <w:sz w:val="10"/>
                <w:szCs w:val="10"/>
              </w:rPr>
            </w:pPr>
          </w:p>
        </w:tc>
      </w:tr>
      <w:tr w:rsidR="00B4313B" w:rsidRPr="00F46E0F" w14:paraId="611E48DF" w14:textId="77777777" w:rsidTr="00A460E4">
        <w:trPr>
          <w:trHeight w:val="240"/>
        </w:trPr>
        <w:tc>
          <w:tcPr>
            <w:tcW w:w="2606" w:type="dxa"/>
            <w:vMerge/>
          </w:tcPr>
          <w:p w14:paraId="36382661" w14:textId="77777777" w:rsidR="00B4313B" w:rsidRPr="00F46E0F" w:rsidRDefault="00B4313B" w:rsidP="00A460E4">
            <w:pPr>
              <w:rPr>
                <w:i w:val="0"/>
                <w:sz w:val="22"/>
                <w:szCs w:val="22"/>
              </w:rPr>
            </w:pPr>
          </w:p>
        </w:tc>
        <w:tc>
          <w:tcPr>
            <w:tcW w:w="6237" w:type="dxa"/>
            <w:tcBorders>
              <w:top w:val="single" w:sz="4" w:space="0" w:color="auto"/>
              <w:bottom w:val="single" w:sz="4" w:space="0" w:color="auto"/>
            </w:tcBorders>
          </w:tcPr>
          <w:p w14:paraId="23251834" w14:textId="77777777" w:rsidR="00B4313B" w:rsidRPr="00F46E0F" w:rsidRDefault="00B4313B" w:rsidP="00A460E4">
            <w:pPr>
              <w:rPr>
                <w:i w:val="0"/>
                <w:sz w:val="10"/>
                <w:szCs w:val="10"/>
              </w:rPr>
            </w:pPr>
          </w:p>
        </w:tc>
      </w:tr>
      <w:tr w:rsidR="00B4313B" w:rsidRPr="00F46E0F" w14:paraId="3C591D85" w14:textId="77777777" w:rsidTr="00A460E4">
        <w:trPr>
          <w:trHeight w:val="240"/>
        </w:trPr>
        <w:tc>
          <w:tcPr>
            <w:tcW w:w="2606" w:type="dxa"/>
            <w:vMerge/>
          </w:tcPr>
          <w:p w14:paraId="61DE85E0" w14:textId="77777777" w:rsidR="00B4313B" w:rsidRPr="00F46E0F" w:rsidRDefault="00B4313B" w:rsidP="00A460E4">
            <w:pPr>
              <w:rPr>
                <w:i w:val="0"/>
                <w:sz w:val="22"/>
                <w:szCs w:val="22"/>
              </w:rPr>
            </w:pPr>
          </w:p>
        </w:tc>
        <w:tc>
          <w:tcPr>
            <w:tcW w:w="6237" w:type="dxa"/>
            <w:tcBorders>
              <w:top w:val="single" w:sz="4" w:space="0" w:color="auto"/>
              <w:bottom w:val="single" w:sz="4" w:space="0" w:color="auto"/>
            </w:tcBorders>
          </w:tcPr>
          <w:p w14:paraId="30C2CDAC" w14:textId="77777777" w:rsidR="00B4313B" w:rsidRPr="00F46E0F" w:rsidRDefault="00B4313B" w:rsidP="00A460E4">
            <w:pPr>
              <w:rPr>
                <w:i w:val="0"/>
                <w:sz w:val="10"/>
                <w:szCs w:val="10"/>
              </w:rPr>
            </w:pPr>
          </w:p>
        </w:tc>
      </w:tr>
      <w:tr w:rsidR="00B4313B" w:rsidRPr="00F46E0F" w14:paraId="1BCE1D94" w14:textId="77777777" w:rsidTr="00A460E4">
        <w:tc>
          <w:tcPr>
            <w:tcW w:w="2606" w:type="dxa"/>
          </w:tcPr>
          <w:p w14:paraId="41CE4F95" w14:textId="77777777" w:rsidR="00B4313B" w:rsidRPr="00F46E0F" w:rsidRDefault="00B4313B" w:rsidP="00A460E4">
            <w:pPr>
              <w:rPr>
                <w:i w:val="0"/>
                <w:sz w:val="10"/>
                <w:szCs w:val="10"/>
              </w:rPr>
            </w:pPr>
          </w:p>
        </w:tc>
        <w:tc>
          <w:tcPr>
            <w:tcW w:w="6237" w:type="dxa"/>
            <w:tcBorders>
              <w:top w:val="single" w:sz="4" w:space="0" w:color="auto"/>
            </w:tcBorders>
          </w:tcPr>
          <w:p w14:paraId="22CFDFEC" w14:textId="77777777" w:rsidR="00B4313B" w:rsidRPr="00F46E0F" w:rsidRDefault="00B4313B" w:rsidP="00A460E4">
            <w:pPr>
              <w:rPr>
                <w:i w:val="0"/>
                <w:sz w:val="10"/>
                <w:szCs w:val="10"/>
              </w:rPr>
            </w:pPr>
          </w:p>
        </w:tc>
      </w:tr>
      <w:tr w:rsidR="00B4313B" w:rsidRPr="00F46E0F" w14:paraId="2DC2FA01" w14:textId="77777777" w:rsidTr="00A460E4">
        <w:tc>
          <w:tcPr>
            <w:tcW w:w="2606" w:type="dxa"/>
          </w:tcPr>
          <w:p w14:paraId="4D517D1F" w14:textId="77777777" w:rsidR="00B4313B" w:rsidRPr="00660D00" w:rsidRDefault="00B4313B" w:rsidP="00A460E4">
            <w:pPr>
              <w:rPr>
                <w:i w:val="0"/>
                <w:sz w:val="22"/>
                <w:szCs w:val="22"/>
              </w:rPr>
            </w:pPr>
            <w:r w:rsidRPr="00660D00">
              <w:rPr>
                <w:i w:val="0"/>
                <w:sz w:val="22"/>
                <w:szCs w:val="22"/>
              </w:rPr>
              <w:t>Vrednost opravljenih GOI del (v EUR brez DDV):</w:t>
            </w:r>
          </w:p>
        </w:tc>
        <w:tc>
          <w:tcPr>
            <w:tcW w:w="6237" w:type="dxa"/>
            <w:tcBorders>
              <w:bottom w:val="single" w:sz="4" w:space="0" w:color="auto"/>
            </w:tcBorders>
          </w:tcPr>
          <w:p w14:paraId="4A39FD9B" w14:textId="77777777" w:rsidR="00B4313B" w:rsidRPr="00F46E0F" w:rsidRDefault="00B4313B" w:rsidP="00A460E4">
            <w:pPr>
              <w:rPr>
                <w:i w:val="0"/>
                <w:sz w:val="22"/>
                <w:szCs w:val="22"/>
              </w:rPr>
            </w:pPr>
          </w:p>
        </w:tc>
      </w:tr>
      <w:tr w:rsidR="00B4313B" w:rsidRPr="00F46E0F" w14:paraId="748EB4D3" w14:textId="77777777" w:rsidTr="00A460E4">
        <w:tc>
          <w:tcPr>
            <w:tcW w:w="2606" w:type="dxa"/>
          </w:tcPr>
          <w:p w14:paraId="2BFDB1E9" w14:textId="77777777" w:rsidR="00B4313B" w:rsidRPr="00660D00" w:rsidRDefault="00B4313B" w:rsidP="00A460E4">
            <w:pPr>
              <w:rPr>
                <w:i w:val="0"/>
                <w:sz w:val="10"/>
                <w:szCs w:val="10"/>
              </w:rPr>
            </w:pPr>
          </w:p>
        </w:tc>
        <w:tc>
          <w:tcPr>
            <w:tcW w:w="6237" w:type="dxa"/>
          </w:tcPr>
          <w:p w14:paraId="3E9EFE4D" w14:textId="77777777" w:rsidR="00B4313B" w:rsidRPr="00F46E0F" w:rsidRDefault="00B4313B" w:rsidP="00A460E4">
            <w:pPr>
              <w:rPr>
                <w:i w:val="0"/>
                <w:sz w:val="10"/>
                <w:szCs w:val="10"/>
              </w:rPr>
            </w:pPr>
          </w:p>
        </w:tc>
      </w:tr>
      <w:tr w:rsidR="00B4313B" w:rsidRPr="00F46E0F" w14:paraId="2CE5FA57" w14:textId="77777777" w:rsidTr="00A460E4">
        <w:tc>
          <w:tcPr>
            <w:tcW w:w="2606" w:type="dxa"/>
          </w:tcPr>
          <w:p w14:paraId="21BBEF3A" w14:textId="77777777" w:rsidR="00B4313B" w:rsidRPr="00660D00" w:rsidRDefault="00B4313B" w:rsidP="00A460E4">
            <w:pPr>
              <w:rPr>
                <w:i w:val="0"/>
                <w:sz w:val="22"/>
                <w:szCs w:val="22"/>
              </w:rPr>
            </w:pPr>
            <w:r w:rsidRPr="00660D00">
              <w:rPr>
                <w:i w:val="0"/>
                <w:sz w:val="22"/>
                <w:szCs w:val="22"/>
              </w:rPr>
              <w:t>Datum začetka posla:</w:t>
            </w:r>
          </w:p>
        </w:tc>
        <w:tc>
          <w:tcPr>
            <w:tcW w:w="6237" w:type="dxa"/>
            <w:tcBorders>
              <w:bottom w:val="single" w:sz="4" w:space="0" w:color="auto"/>
            </w:tcBorders>
          </w:tcPr>
          <w:p w14:paraId="41D53F30" w14:textId="77777777" w:rsidR="00B4313B" w:rsidRPr="00F46E0F" w:rsidRDefault="00B4313B" w:rsidP="00A460E4">
            <w:pPr>
              <w:rPr>
                <w:i w:val="0"/>
                <w:sz w:val="22"/>
                <w:szCs w:val="22"/>
              </w:rPr>
            </w:pPr>
          </w:p>
        </w:tc>
      </w:tr>
      <w:tr w:rsidR="00B4313B" w:rsidRPr="00F46E0F" w14:paraId="2455CBA2" w14:textId="77777777" w:rsidTr="00A460E4">
        <w:tc>
          <w:tcPr>
            <w:tcW w:w="2606" w:type="dxa"/>
          </w:tcPr>
          <w:p w14:paraId="0DC1B6A6" w14:textId="77777777" w:rsidR="00B4313B" w:rsidRPr="00AE5DF1" w:rsidRDefault="00B4313B" w:rsidP="00A460E4">
            <w:pPr>
              <w:rPr>
                <w:i w:val="0"/>
                <w:sz w:val="12"/>
                <w:szCs w:val="12"/>
              </w:rPr>
            </w:pPr>
          </w:p>
        </w:tc>
        <w:tc>
          <w:tcPr>
            <w:tcW w:w="6237" w:type="dxa"/>
          </w:tcPr>
          <w:p w14:paraId="5B88A604" w14:textId="77777777" w:rsidR="00B4313B" w:rsidRPr="00F46E0F" w:rsidRDefault="00B4313B" w:rsidP="00A460E4">
            <w:pPr>
              <w:rPr>
                <w:i w:val="0"/>
                <w:sz w:val="12"/>
                <w:szCs w:val="12"/>
              </w:rPr>
            </w:pPr>
          </w:p>
        </w:tc>
      </w:tr>
      <w:tr w:rsidR="00B4313B" w:rsidRPr="00F46E0F" w14:paraId="26D0D60C" w14:textId="77777777" w:rsidTr="00A460E4">
        <w:tc>
          <w:tcPr>
            <w:tcW w:w="2606" w:type="dxa"/>
          </w:tcPr>
          <w:p w14:paraId="0A71DA13" w14:textId="77777777" w:rsidR="00B4313B" w:rsidRPr="00AE5DF1" w:rsidRDefault="00B4313B" w:rsidP="00A460E4">
            <w:pPr>
              <w:rPr>
                <w:i w:val="0"/>
                <w:sz w:val="22"/>
                <w:szCs w:val="22"/>
              </w:rPr>
            </w:pPr>
            <w:r w:rsidRPr="00AE5DF1">
              <w:rPr>
                <w:i w:val="0"/>
                <w:sz w:val="22"/>
                <w:szCs w:val="22"/>
              </w:rPr>
              <w:t>Datum končanja posla:</w:t>
            </w:r>
          </w:p>
        </w:tc>
        <w:tc>
          <w:tcPr>
            <w:tcW w:w="6237" w:type="dxa"/>
            <w:tcBorders>
              <w:bottom w:val="single" w:sz="4" w:space="0" w:color="auto"/>
            </w:tcBorders>
          </w:tcPr>
          <w:p w14:paraId="4CC7C4AC" w14:textId="77777777" w:rsidR="00B4313B" w:rsidRPr="00F46E0F" w:rsidRDefault="00B4313B" w:rsidP="00A460E4">
            <w:pPr>
              <w:rPr>
                <w:i w:val="0"/>
                <w:sz w:val="22"/>
                <w:szCs w:val="22"/>
              </w:rPr>
            </w:pPr>
          </w:p>
        </w:tc>
      </w:tr>
    </w:tbl>
    <w:p w14:paraId="34B062DA" w14:textId="77777777" w:rsidR="00B4313B" w:rsidRPr="00F46E0F"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606"/>
        <w:gridCol w:w="2268"/>
        <w:gridCol w:w="3969"/>
      </w:tblGrid>
      <w:tr w:rsidR="00B4313B" w:rsidRPr="00F46E0F" w14:paraId="6A926505" w14:textId="77777777" w:rsidTr="00A460E4">
        <w:tc>
          <w:tcPr>
            <w:tcW w:w="4874" w:type="dxa"/>
            <w:gridSpan w:val="2"/>
          </w:tcPr>
          <w:p w14:paraId="6DCD0C86" w14:textId="77777777" w:rsidR="00B4313B" w:rsidRPr="00AE5DF1" w:rsidRDefault="00B4313B" w:rsidP="00A460E4">
            <w:pPr>
              <w:rPr>
                <w:i w:val="0"/>
                <w:sz w:val="22"/>
                <w:szCs w:val="22"/>
              </w:rPr>
            </w:pPr>
            <w:r w:rsidRPr="00AE5DF1">
              <w:rPr>
                <w:i w:val="0"/>
                <w:sz w:val="22"/>
                <w:szCs w:val="22"/>
              </w:rPr>
              <w:t>Datum, številka in izdajatelj uporabnega dovoljenja:</w:t>
            </w:r>
          </w:p>
        </w:tc>
        <w:tc>
          <w:tcPr>
            <w:tcW w:w="3969" w:type="dxa"/>
            <w:tcBorders>
              <w:bottom w:val="single" w:sz="4" w:space="0" w:color="auto"/>
            </w:tcBorders>
          </w:tcPr>
          <w:p w14:paraId="6E666DE2" w14:textId="77777777" w:rsidR="00B4313B" w:rsidRPr="00F46E0F" w:rsidRDefault="00B4313B" w:rsidP="00A460E4">
            <w:pPr>
              <w:rPr>
                <w:i w:val="0"/>
                <w:sz w:val="22"/>
                <w:szCs w:val="22"/>
              </w:rPr>
            </w:pPr>
          </w:p>
        </w:tc>
      </w:tr>
      <w:tr w:rsidR="00B4313B" w:rsidRPr="00F46E0F" w14:paraId="1F12788B" w14:textId="77777777" w:rsidTr="00A460E4">
        <w:tc>
          <w:tcPr>
            <w:tcW w:w="4874" w:type="dxa"/>
            <w:gridSpan w:val="2"/>
          </w:tcPr>
          <w:p w14:paraId="0D3A5CA4" w14:textId="77777777" w:rsidR="00B4313B" w:rsidRPr="00AE5DF1" w:rsidRDefault="00B4313B" w:rsidP="00A460E4">
            <w:pPr>
              <w:rPr>
                <w:i w:val="0"/>
                <w:sz w:val="22"/>
                <w:szCs w:val="22"/>
              </w:rPr>
            </w:pPr>
          </w:p>
        </w:tc>
        <w:tc>
          <w:tcPr>
            <w:tcW w:w="3969" w:type="dxa"/>
            <w:tcBorders>
              <w:bottom w:val="single" w:sz="4" w:space="0" w:color="auto"/>
            </w:tcBorders>
          </w:tcPr>
          <w:p w14:paraId="1300C1AB" w14:textId="77777777" w:rsidR="00B4313B" w:rsidRPr="00F46E0F" w:rsidRDefault="00B4313B" w:rsidP="00A460E4">
            <w:pPr>
              <w:rPr>
                <w:i w:val="0"/>
                <w:sz w:val="22"/>
                <w:szCs w:val="22"/>
              </w:rPr>
            </w:pPr>
          </w:p>
        </w:tc>
      </w:tr>
      <w:tr w:rsidR="00B4313B" w:rsidRPr="00F46E0F" w14:paraId="31352C15" w14:textId="77777777" w:rsidTr="00A460E4">
        <w:tc>
          <w:tcPr>
            <w:tcW w:w="4874" w:type="dxa"/>
            <w:gridSpan w:val="2"/>
          </w:tcPr>
          <w:p w14:paraId="22A7218C" w14:textId="77777777" w:rsidR="00B4313B" w:rsidRPr="00AE5DF1" w:rsidRDefault="00B4313B" w:rsidP="00A460E4">
            <w:pPr>
              <w:rPr>
                <w:i w:val="0"/>
                <w:sz w:val="22"/>
                <w:szCs w:val="22"/>
              </w:rPr>
            </w:pPr>
          </w:p>
        </w:tc>
        <w:tc>
          <w:tcPr>
            <w:tcW w:w="3969" w:type="dxa"/>
            <w:tcBorders>
              <w:bottom w:val="single" w:sz="4" w:space="0" w:color="auto"/>
            </w:tcBorders>
          </w:tcPr>
          <w:p w14:paraId="00BEC26B" w14:textId="77777777" w:rsidR="00B4313B" w:rsidRPr="00F46E0F" w:rsidRDefault="00B4313B" w:rsidP="00A460E4">
            <w:pPr>
              <w:rPr>
                <w:i w:val="0"/>
                <w:sz w:val="22"/>
                <w:szCs w:val="22"/>
              </w:rPr>
            </w:pPr>
          </w:p>
        </w:tc>
      </w:tr>
      <w:tr w:rsidR="00B4313B" w:rsidRPr="0022154A" w14:paraId="18674917" w14:textId="77777777" w:rsidTr="00A460E4">
        <w:tc>
          <w:tcPr>
            <w:tcW w:w="2606" w:type="dxa"/>
          </w:tcPr>
          <w:p w14:paraId="5FE8F7B9" w14:textId="77777777" w:rsidR="00B4313B" w:rsidRPr="00AE5DF1" w:rsidRDefault="00B4313B" w:rsidP="00A460E4">
            <w:pPr>
              <w:rPr>
                <w:i w:val="0"/>
                <w:sz w:val="22"/>
                <w:szCs w:val="22"/>
              </w:rPr>
            </w:pPr>
            <w:r w:rsidRPr="00AE5DF1">
              <w:rPr>
                <w:i w:val="0"/>
                <w:sz w:val="22"/>
                <w:szCs w:val="22"/>
              </w:rPr>
              <w:t>Klasifikacija objekta:</w:t>
            </w:r>
          </w:p>
          <w:p w14:paraId="07744E3D" w14:textId="77777777" w:rsidR="00B4313B" w:rsidRPr="00AE5DF1" w:rsidRDefault="00B4313B" w:rsidP="00A460E4">
            <w:pPr>
              <w:rPr>
                <w:sz w:val="18"/>
                <w:szCs w:val="18"/>
              </w:rPr>
            </w:pPr>
            <w:r w:rsidRPr="00AE5DF1">
              <w:rPr>
                <w:sz w:val="18"/>
                <w:szCs w:val="18"/>
              </w:rPr>
              <w:t>(navede se številka)</w:t>
            </w:r>
          </w:p>
        </w:tc>
        <w:tc>
          <w:tcPr>
            <w:tcW w:w="6237" w:type="dxa"/>
            <w:gridSpan w:val="2"/>
            <w:tcBorders>
              <w:bottom w:val="single" w:sz="4" w:space="0" w:color="auto"/>
            </w:tcBorders>
          </w:tcPr>
          <w:p w14:paraId="13EA23AC" w14:textId="77777777" w:rsidR="00B4313B" w:rsidRPr="0022154A" w:rsidRDefault="00B4313B" w:rsidP="00A460E4">
            <w:pPr>
              <w:rPr>
                <w:i w:val="0"/>
                <w:sz w:val="22"/>
                <w:szCs w:val="22"/>
              </w:rPr>
            </w:pPr>
          </w:p>
        </w:tc>
      </w:tr>
    </w:tbl>
    <w:p w14:paraId="4D6BB565" w14:textId="77777777" w:rsidR="00B4313B" w:rsidRPr="0022154A" w:rsidRDefault="00B4313B" w:rsidP="00B4313B">
      <w:pPr>
        <w:ind w:left="1080"/>
        <w:rPr>
          <w:i w:val="0"/>
          <w:sz w:val="22"/>
          <w:szCs w:val="22"/>
        </w:rPr>
      </w:pPr>
    </w:p>
    <w:p w14:paraId="381ACCD1" w14:textId="77777777" w:rsidR="00B4313B" w:rsidRPr="0022154A" w:rsidRDefault="00B4313B" w:rsidP="00B4313B">
      <w:pPr>
        <w:ind w:left="1080"/>
        <w:rPr>
          <w:i w:val="0"/>
          <w:sz w:val="22"/>
          <w:szCs w:val="22"/>
        </w:rPr>
      </w:pPr>
      <w:r w:rsidRPr="0022154A">
        <w:rPr>
          <w:i w:val="0"/>
          <w:sz w:val="22"/>
          <w:szCs w:val="22"/>
        </w:rPr>
        <w:t>Naziv in naslov naročnika: .............................................................................................…………........</w:t>
      </w:r>
    </w:p>
    <w:p w14:paraId="773041B1" w14:textId="77777777" w:rsidR="00B4313B" w:rsidRPr="00862B58" w:rsidRDefault="00B4313B" w:rsidP="00B4313B">
      <w:pPr>
        <w:ind w:left="1080"/>
        <w:rPr>
          <w:i w:val="0"/>
          <w:sz w:val="14"/>
          <w:szCs w:val="14"/>
        </w:rPr>
      </w:pPr>
    </w:p>
    <w:p w14:paraId="1155265B" w14:textId="77777777" w:rsidR="00B4313B" w:rsidRPr="0022154A" w:rsidRDefault="00B4313B" w:rsidP="00B4313B">
      <w:pPr>
        <w:ind w:left="1080"/>
        <w:rPr>
          <w:i w:val="0"/>
          <w:sz w:val="22"/>
          <w:szCs w:val="22"/>
        </w:rPr>
      </w:pPr>
      <w:r w:rsidRPr="0022154A">
        <w:rPr>
          <w:i w:val="0"/>
          <w:sz w:val="22"/>
          <w:szCs w:val="22"/>
        </w:rPr>
        <w:t xml:space="preserve">Kontaktna oseba naročnika (e-pošta) in telefonska številka: </w:t>
      </w:r>
    </w:p>
    <w:p w14:paraId="0AAD18B3" w14:textId="77777777" w:rsidR="00B4313B" w:rsidRDefault="00B4313B" w:rsidP="00B4313B">
      <w:pPr>
        <w:ind w:left="1080"/>
        <w:rPr>
          <w:i w:val="0"/>
          <w:sz w:val="22"/>
          <w:szCs w:val="22"/>
        </w:rPr>
      </w:pPr>
    </w:p>
    <w:p w14:paraId="2D9941E0" w14:textId="77777777" w:rsidR="00B4313B" w:rsidRPr="0022154A" w:rsidRDefault="00B4313B" w:rsidP="00B4313B">
      <w:pPr>
        <w:ind w:left="1080"/>
        <w:rPr>
          <w:i w:val="0"/>
          <w:sz w:val="22"/>
          <w:szCs w:val="22"/>
        </w:rPr>
      </w:pPr>
      <w:r w:rsidRPr="0022154A">
        <w:rPr>
          <w:i w:val="0"/>
          <w:sz w:val="22"/>
          <w:szCs w:val="22"/>
        </w:rPr>
        <w:t>…………………………….…………………………………………………...………………</w:t>
      </w:r>
    </w:p>
    <w:p w14:paraId="6B8106B7" w14:textId="77777777" w:rsidR="00B4313B" w:rsidRPr="00862B58" w:rsidRDefault="00B4313B" w:rsidP="00B4313B">
      <w:pPr>
        <w:ind w:left="1080"/>
        <w:rPr>
          <w:i w:val="0"/>
          <w:sz w:val="14"/>
          <w:szCs w:val="14"/>
        </w:rPr>
      </w:pPr>
    </w:p>
    <w:p w14:paraId="4FEB7A3D" w14:textId="77777777" w:rsidR="00B4313B" w:rsidRPr="0022154A" w:rsidRDefault="00B4313B" w:rsidP="00B4313B">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17BD5566" w14:textId="77777777" w:rsidR="00B4313B" w:rsidRPr="0022154A" w:rsidRDefault="00B4313B" w:rsidP="00B4313B">
      <w:pPr>
        <w:ind w:left="1080"/>
        <w:rPr>
          <w:i w:val="0"/>
          <w:sz w:val="22"/>
          <w:szCs w:val="22"/>
        </w:rPr>
      </w:pPr>
    </w:p>
    <w:p w14:paraId="5581D85C" w14:textId="77777777" w:rsidR="00B4313B" w:rsidRPr="0022154A" w:rsidRDefault="00B4313B" w:rsidP="00B4313B">
      <w:pPr>
        <w:ind w:left="1080"/>
        <w:rPr>
          <w:i w:val="0"/>
          <w:sz w:val="22"/>
          <w:szCs w:val="22"/>
        </w:rPr>
      </w:pPr>
      <w:r w:rsidRPr="0022154A">
        <w:rPr>
          <w:i w:val="0"/>
          <w:sz w:val="22"/>
          <w:szCs w:val="22"/>
        </w:rPr>
        <w:t>Kraj:.............................</w:t>
      </w:r>
    </w:p>
    <w:p w14:paraId="71562500" w14:textId="77777777" w:rsidR="00B4313B" w:rsidRPr="0022154A"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10D65A34" w14:textId="77777777" w:rsidR="00B4313B" w:rsidRPr="0022154A" w:rsidRDefault="00B4313B" w:rsidP="00B4313B">
      <w:pPr>
        <w:pStyle w:val="Glava"/>
        <w:tabs>
          <w:tab w:val="clear" w:pos="4536"/>
          <w:tab w:val="clear" w:pos="9072"/>
        </w:tabs>
        <w:ind w:left="1080"/>
        <w:jc w:val="both"/>
        <w:rPr>
          <w:i w:val="0"/>
          <w:sz w:val="22"/>
          <w:szCs w:val="22"/>
        </w:rPr>
      </w:pPr>
    </w:p>
    <w:p w14:paraId="32E7133A" w14:textId="3B4F5B5F" w:rsidR="00B4313B" w:rsidRDefault="00686662" w:rsidP="00686662">
      <w:pPr>
        <w:pStyle w:val="Glava"/>
        <w:tabs>
          <w:tab w:val="clear" w:pos="4536"/>
          <w:tab w:val="clear" w:pos="9072"/>
        </w:tabs>
        <w:ind w:left="1080"/>
        <w:jc w:val="center"/>
        <w:rPr>
          <w:b/>
          <w:i w:val="0"/>
          <w:sz w:val="22"/>
          <w:szCs w:val="22"/>
        </w:rPr>
      </w:pPr>
      <w:r>
        <w:rPr>
          <w:i w:val="0"/>
          <w:sz w:val="22"/>
          <w:szCs w:val="22"/>
        </w:rPr>
        <w:t xml:space="preserve">                                                               </w:t>
      </w:r>
      <w:r w:rsidR="00B4313B" w:rsidRPr="0022154A">
        <w:rPr>
          <w:i w:val="0"/>
          <w:sz w:val="22"/>
          <w:szCs w:val="22"/>
        </w:rPr>
        <w:t xml:space="preserve">  …………………………………….</w:t>
      </w:r>
    </w:p>
    <w:p w14:paraId="0C9122DD" w14:textId="77777777" w:rsidR="00B4313B" w:rsidRDefault="00B4313B" w:rsidP="007C700D">
      <w:pPr>
        <w:pStyle w:val="Glava"/>
        <w:tabs>
          <w:tab w:val="clear" w:pos="4536"/>
          <w:tab w:val="clear" w:pos="9072"/>
        </w:tabs>
        <w:ind w:left="1080"/>
        <w:jc w:val="right"/>
        <w:rPr>
          <w:b/>
          <w:i w:val="0"/>
          <w:sz w:val="22"/>
          <w:szCs w:val="22"/>
        </w:rPr>
      </w:pPr>
    </w:p>
    <w:p w14:paraId="2E453484" w14:textId="77777777" w:rsidR="00B4313B" w:rsidRDefault="00B4313B" w:rsidP="007C700D">
      <w:pPr>
        <w:pStyle w:val="Glava"/>
        <w:tabs>
          <w:tab w:val="clear" w:pos="4536"/>
          <w:tab w:val="clear" w:pos="9072"/>
        </w:tabs>
        <w:ind w:left="1080"/>
        <w:jc w:val="right"/>
        <w:rPr>
          <w:b/>
          <w:i w:val="0"/>
          <w:sz w:val="22"/>
          <w:szCs w:val="22"/>
        </w:rPr>
      </w:pPr>
    </w:p>
    <w:p w14:paraId="2E9EA376" w14:textId="77777777" w:rsidR="00B4313B" w:rsidRDefault="00B4313B" w:rsidP="007C700D">
      <w:pPr>
        <w:pStyle w:val="Glava"/>
        <w:tabs>
          <w:tab w:val="clear" w:pos="4536"/>
          <w:tab w:val="clear" w:pos="9072"/>
        </w:tabs>
        <w:ind w:left="1080"/>
        <w:jc w:val="right"/>
        <w:rPr>
          <w:b/>
          <w:i w:val="0"/>
          <w:sz w:val="22"/>
          <w:szCs w:val="22"/>
        </w:rPr>
      </w:pPr>
    </w:p>
    <w:p w14:paraId="72AF880A" w14:textId="77777777" w:rsidR="00B4313B" w:rsidRDefault="00B4313B" w:rsidP="007C700D">
      <w:pPr>
        <w:pStyle w:val="Glava"/>
        <w:tabs>
          <w:tab w:val="clear" w:pos="4536"/>
          <w:tab w:val="clear" w:pos="9072"/>
        </w:tabs>
        <w:ind w:left="1080"/>
        <w:jc w:val="right"/>
        <w:rPr>
          <w:b/>
          <w:i w:val="0"/>
          <w:sz w:val="22"/>
          <w:szCs w:val="22"/>
        </w:rPr>
      </w:pPr>
    </w:p>
    <w:p w14:paraId="7DC4BF68" w14:textId="77777777" w:rsidR="00B4313B" w:rsidRDefault="00B4313B" w:rsidP="007C700D">
      <w:pPr>
        <w:pStyle w:val="Glava"/>
        <w:tabs>
          <w:tab w:val="clear" w:pos="4536"/>
          <w:tab w:val="clear" w:pos="9072"/>
        </w:tabs>
        <w:ind w:left="1080"/>
        <w:jc w:val="right"/>
        <w:rPr>
          <w:b/>
          <w:i w:val="0"/>
          <w:sz w:val="22"/>
          <w:szCs w:val="22"/>
        </w:rPr>
      </w:pPr>
    </w:p>
    <w:p w14:paraId="72192EFE" w14:textId="77777777" w:rsidR="00B4313B" w:rsidRDefault="00B4313B" w:rsidP="007C700D">
      <w:pPr>
        <w:pStyle w:val="Glava"/>
        <w:tabs>
          <w:tab w:val="clear" w:pos="4536"/>
          <w:tab w:val="clear" w:pos="9072"/>
        </w:tabs>
        <w:ind w:left="1080"/>
        <w:jc w:val="right"/>
        <w:rPr>
          <w:b/>
          <w:i w:val="0"/>
          <w:sz w:val="22"/>
          <w:szCs w:val="22"/>
        </w:rPr>
      </w:pPr>
    </w:p>
    <w:p w14:paraId="108CB483" w14:textId="77777777" w:rsidR="00496763" w:rsidRDefault="00496763" w:rsidP="007C700D">
      <w:pPr>
        <w:pStyle w:val="Glava"/>
        <w:tabs>
          <w:tab w:val="clear" w:pos="4536"/>
          <w:tab w:val="clear" w:pos="9072"/>
        </w:tabs>
        <w:ind w:left="1080"/>
        <w:jc w:val="right"/>
        <w:rPr>
          <w:b/>
          <w:i w:val="0"/>
          <w:sz w:val="22"/>
          <w:szCs w:val="22"/>
        </w:rPr>
      </w:pPr>
    </w:p>
    <w:p w14:paraId="63F2EE5A" w14:textId="6A350EFB"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5225D2">
        <w:rPr>
          <w:b/>
          <w:i w:val="0"/>
          <w:sz w:val="22"/>
          <w:szCs w:val="22"/>
        </w:rPr>
        <w:t>6</w:t>
      </w:r>
    </w:p>
    <w:p w14:paraId="79AEF19F" w14:textId="77777777" w:rsidR="00FE3CF1" w:rsidRPr="0079325B" w:rsidRDefault="00FE3CF1" w:rsidP="00FE3CF1">
      <w:pPr>
        <w:rPr>
          <w:i w:val="0"/>
          <w:sz w:val="22"/>
          <w:szCs w:val="22"/>
        </w:rPr>
      </w:pPr>
    </w:p>
    <w:p w14:paraId="4778556D"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29B34F6" w14:textId="77777777" w:rsidR="00BE161E" w:rsidRPr="0079325B" w:rsidRDefault="00BE161E" w:rsidP="00BE161E">
      <w:pPr>
        <w:ind w:left="1080"/>
        <w:jc w:val="center"/>
        <w:rPr>
          <w:b/>
          <w:i w:val="0"/>
          <w:sz w:val="28"/>
          <w:szCs w:val="28"/>
        </w:rPr>
      </w:pPr>
      <w:r w:rsidRPr="0079325B">
        <w:rPr>
          <w:b/>
          <w:i w:val="0"/>
          <w:sz w:val="28"/>
          <w:szCs w:val="28"/>
        </w:rPr>
        <w:t>SEZNAM KADROV</w:t>
      </w:r>
    </w:p>
    <w:p w14:paraId="674B7C42" w14:textId="77777777" w:rsidR="00BE161E" w:rsidRPr="0079325B" w:rsidRDefault="00BE161E" w:rsidP="00BE161E">
      <w:pPr>
        <w:rPr>
          <w:i w:val="0"/>
          <w:sz w:val="22"/>
          <w:szCs w:val="22"/>
        </w:rPr>
      </w:pPr>
    </w:p>
    <w:p w14:paraId="55EAE756" w14:textId="77777777"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14:paraId="2824E493" w14:textId="77777777" w:rsidTr="000C49E8">
        <w:tc>
          <w:tcPr>
            <w:tcW w:w="2181" w:type="dxa"/>
          </w:tcPr>
          <w:p w14:paraId="2FB9B5A5" w14:textId="77777777"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027A47E6" w14:textId="77777777" w:rsidR="00BE161E" w:rsidRPr="0079325B" w:rsidRDefault="00BE161E" w:rsidP="00B12A9B">
            <w:pPr>
              <w:pStyle w:val="Glava"/>
              <w:tabs>
                <w:tab w:val="clear" w:pos="4536"/>
                <w:tab w:val="clear" w:pos="9072"/>
              </w:tabs>
              <w:jc w:val="both"/>
              <w:rPr>
                <w:i w:val="0"/>
                <w:szCs w:val="24"/>
              </w:rPr>
            </w:pPr>
          </w:p>
        </w:tc>
      </w:tr>
    </w:tbl>
    <w:p w14:paraId="6C3C7F85" w14:textId="77777777" w:rsidR="00D71485" w:rsidRPr="0079325B" w:rsidRDefault="00D71485" w:rsidP="00BE161E">
      <w:pPr>
        <w:pStyle w:val="Glava"/>
        <w:tabs>
          <w:tab w:val="clear" w:pos="4536"/>
          <w:tab w:val="clear" w:pos="9072"/>
        </w:tabs>
        <w:jc w:val="both"/>
        <w:rPr>
          <w:i w:val="0"/>
          <w:sz w:val="22"/>
          <w:szCs w:val="22"/>
        </w:rPr>
      </w:pPr>
    </w:p>
    <w:p w14:paraId="7E5155AE" w14:textId="77777777" w:rsidR="000C49E8" w:rsidRDefault="000C49E8" w:rsidP="00BE161E">
      <w:pPr>
        <w:pStyle w:val="Glava"/>
        <w:tabs>
          <w:tab w:val="clear" w:pos="4536"/>
          <w:tab w:val="clear" w:pos="9072"/>
        </w:tabs>
        <w:jc w:val="both"/>
        <w:rPr>
          <w:i w:val="0"/>
          <w:sz w:val="22"/>
          <w:szCs w:val="22"/>
        </w:rPr>
      </w:pPr>
    </w:p>
    <w:p w14:paraId="7E5F57A1" w14:textId="1150F863" w:rsidR="00BE161E" w:rsidRPr="0079325B" w:rsidRDefault="000C49E8" w:rsidP="00BE161E">
      <w:pPr>
        <w:pStyle w:val="Glava"/>
        <w:tabs>
          <w:tab w:val="clear" w:pos="4536"/>
          <w:tab w:val="clear" w:pos="9072"/>
        </w:tabs>
        <w:jc w:val="both"/>
        <w:rPr>
          <w:i w:val="0"/>
          <w:sz w:val="22"/>
          <w:szCs w:val="22"/>
        </w:rPr>
      </w:pPr>
      <w:r>
        <w:rPr>
          <w:i w:val="0"/>
          <w:sz w:val="22"/>
          <w:szCs w:val="22"/>
        </w:rPr>
        <w:tab/>
      </w: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77E9A" w:rsidRPr="0079325B" w14:paraId="11B32D94" w14:textId="77777777" w:rsidTr="00B4313B">
        <w:tc>
          <w:tcPr>
            <w:tcW w:w="621" w:type="dxa"/>
            <w:tcBorders>
              <w:bottom w:val="single" w:sz="4" w:space="0" w:color="auto"/>
            </w:tcBorders>
            <w:shd w:val="clear" w:color="auto" w:fill="D9D9D9" w:themeFill="background1" w:themeFillShade="D9"/>
            <w:vAlign w:val="center"/>
          </w:tcPr>
          <w:p w14:paraId="2AB1C2CF" w14:textId="77777777" w:rsidR="00E77E9A" w:rsidRPr="0079325B" w:rsidRDefault="00E77E9A" w:rsidP="00B12A9B">
            <w:pPr>
              <w:jc w:val="center"/>
              <w:rPr>
                <w:b/>
                <w:i w:val="0"/>
                <w:sz w:val="20"/>
              </w:rPr>
            </w:pPr>
            <w:r w:rsidRPr="0079325B">
              <w:rPr>
                <w:b/>
                <w:i w:val="0"/>
                <w:sz w:val="20"/>
              </w:rPr>
              <w:t>Zap. št.</w:t>
            </w:r>
          </w:p>
        </w:tc>
        <w:tc>
          <w:tcPr>
            <w:tcW w:w="1843" w:type="dxa"/>
            <w:tcBorders>
              <w:bottom w:val="single" w:sz="4" w:space="0" w:color="auto"/>
            </w:tcBorders>
            <w:shd w:val="clear" w:color="auto" w:fill="D9D9D9" w:themeFill="background1" w:themeFillShade="D9"/>
            <w:vAlign w:val="center"/>
          </w:tcPr>
          <w:p w14:paraId="008B5AD7" w14:textId="77777777" w:rsidR="00E77E9A" w:rsidRPr="0079325B" w:rsidRDefault="00E77E9A" w:rsidP="00B12A9B">
            <w:pPr>
              <w:jc w:val="center"/>
              <w:rPr>
                <w:b/>
                <w:i w:val="0"/>
                <w:sz w:val="20"/>
              </w:rPr>
            </w:pPr>
            <w:r w:rsidRPr="0079325B">
              <w:rPr>
                <w:b/>
                <w:i w:val="0"/>
                <w:sz w:val="20"/>
              </w:rPr>
              <w:t>Funkcija pri projektu</w:t>
            </w:r>
          </w:p>
        </w:tc>
        <w:tc>
          <w:tcPr>
            <w:tcW w:w="3119" w:type="dxa"/>
            <w:shd w:val="clear" w:color="auto" w:fill="D9D9D9" w:themeFill="background1" w:themeFillShade="D9"/>
            <w:vAlign w:val="center"/>
          </w:tcPr>
          <w:p w14:paraId="7D28A333" w14:textId="77777777" w:rsidR="00E77E9A" w:rsidRPr="0079325B" w:rsidRDefault="00E77E9A" w:rsidP="00B12A9B">
            <w:pPr>
              <w:jc w:val="center"/>
              <w:rPr>
                <w:b/>
                <w:i w:val="0"/>
                <w:sz w:val="20"/>
              </w:rPr>
            </w:pPr>
            <w:r w:rsidRPr="0079325B">
              <w:rPr>
                <w:b/>
                <w:i w:val="0"/>
                <w:sz w:val="20"/>
              </w:rPr>
              <w:t>Ime in priimek</w:t>
            </w:r>
          </w:p>
        </w:tc>
        <w:tc>
          <w:tcPr>
            <w:tcW w:w="1842" w:type="dxa"/>
            <w:shd w:val="clear" w:color="auto" w:fill="D9D9D9" w:themeFill="background1" w:themeFillShade="D9"/>
            <w:vAlign w:val="center"/>
          </w:tcPr>
          <w:p w14:paraId="4FA44CA5" w14:textId="77777777" w:rsidR="00B4313B" w:rsidRPr="00580D18" w:rsidRDefault="00B4313B" w:rsidP="00B4313B">
            <w:pPr>
              <w:jc w:val="center"/>
              <w:rPr>
                <w:b/>
                <w:i w:val="0"/>
                <w:sz w:val="16"/>
                <w:szCs w:val="16"/>
              </w:rPr>
            </w:pPr>
            <w:r w:rsidRPr="00580D18">
              <w:rPr>
                <w:b/>
                <w:i w:val="0"/>
                <w:sz w:val="16"/>
                <w:szCs w:val="16"/>
              </w:rPr>
              <w:t xml:space="preserve">Zaposlitev vodje </w:t>
            </w:r>
            <w:r>
              <w:rPr>
                <w:b/>
                <w:i w:val="0"/>
                <w:sz w:val="16"/>
                <w:szCs w:val="16"/>
              </w:rPr>
              <w:t>del</w:t>
            </w:r>
          </w:p>
          <w:p w14:paraId="1B09C51B" w14:textId="6D1D4296" w:rsidR="00E77E9A" w:rsidRPr="0079325B" w:rsidRDefault="00B4313B" w:rsidP="00B4313B">
            <w:pPr>
              <w:jc w:val="center"/>
              <w:rPr>
                <w:b/>
                <w:i w:val="0"/>
                <w:sz w:val="20"/>
              </w:rPr>
            </w:pPr>
            <w:r w:rsidRPr="00580D18">
              <w:rPr>
                <w:b/>
                <w:i w:val="0"/>
                <w:sz w:val="16"/>
                <w:szCs w:val="16"/>
              </w:rPr>
              <w:t>(navede se delodajalc</w:t>
            </w:r>
            <w:r w:rsidRPr="007516DD">
              <w:rPr>
                <w:b/>
                <w:i w:val="0"/>
                <w:sz w:val="16"/>
                <w:szCs w:val="16"/>
              </w:rPr>
              <w:t>a</w:t>
            </w:r>
            <w:r w:rsidRPr="00580D18">
              <w:rPr>
                <w:b/>
                <w:i w:val="0"/>
                <w:sz w:val="16"/>
                <w:szCs w:val="16"/>
              </w:rPr>
              <w:t xml:space="preserve"> vodj</w:t>
            </w:r>
            <w:r w:rsidRPr="007516DD">
              <w:rPr>
                <w:b/>
                <w:i w:val="0"/>
                <w:sz w:val="16"/>
                <w:szCs w:val="16"/>
              </w:rPr>
              <w:t>e</w:t>
            </w:r>
            <w:r w:rsidRPr="00580D18">
              <w:rPr>
                <w:b/>
                <w:i w:val="0"/>
                <w:sz w:val="16"/>
                <w:szCs w:val="16"/>
              </w:rPr>
              <w:t xml:space="preserve"> </w:t>
            </w:r>
            <w:r>
              <w:rPr>
                <w:b/>
                <w:i w:val="0"/>
                <w:sz w:val="16"/>
                <w:szCs w:val="16"/>
              </w:rPr>
              <w:t>del)</w:t>
            </w:r>
          </w:p>
        </w:tc>
        <w:tc>
          <w:tcPr>
            <w:tcW w:w="1701" w:type="dxa"/>
            <w:shd w:val="clear" w:color="auto" w:fill="D9D9D9" w:themeFill="background1" w:themeFillShade="D9"/>
            <w:vAlign w:val="center"/>
          </w:tcPr>
          <w:p w14:paraId="351F6D5C" w14:textId="207ADC61" w:rsidR="00E77E9A" w:rsidRPr="0079325B" w:rsidRDefault="00E77E9A" w:rsidP="00B12A9B">
            <w:pPr>
              <w:jc w:val="center"/>
              <w:rPr>
                <w:b/>
                <w:i w:val="0"/>
                <w:sz w:val="20"/>
              </w:rPr>
            </w:pPr>
            <w:r w:rsidRPr="00371A1E">
              <w:rPr>
                <w:b/>
                <w:i w:val="0"/>
                <w:sz w:val="16"/>
                <w:szCs w:val="16"/>
              </w:rPr>
              <w:t>Identifikacijska številka vpisa v imenik IZS</w:t>
            </w:r>
            <w:r w:rsidR="00023E8B">
              <w:rPr>
                <w:b/>
                <w:i w:val="0"/>
                <w:sz w:val="16"/>
                <w:szCs w:val="16"/>
              </w:rPr>
              <w:t xml:space="preserve"> ali drug imenik</w:t>
            </w:r>
          </w:p>
        </w:tc>
      </w:tr>
      <w:tr w:rsidR="00E77E9A" w:rsidRPr="0079325B" w14:paraId="6173874E" w14:textId="77777777" w:rsidTr="00B4313B">
        <w:tc>
          <w:tcPr>
            <w:tcW w:w="621" w:type="dxa"/>
            <w:shd w:val="clear" w:color="auto" w:fill="D9D9D9" w:themeFill="background1" w:themeFillShade="D9"/>
            <w:vAlign w:val="center"/>
          </w:tcPr>
          <w:p w14:paraId="21E8415D" w14:textId="77777777" w:rsidR="00E77E9A" w:rsidRPr="00021AC4" w:rsidRDefault="00E77E9A" w:rsidP="00B12A9B">
            <w:pPr>
              <w:pStyle w:val="Glava"/>
              <w:tabs>
                <w:tab w:val="clear" w:pos="4536"/>
                <w:tab w:val="clear" w:pos="9072"/>
              </w:tabs>
              <w:jc w:val="center"/>
              <w:rPr>
                <w:i w:val="0"/>
                <w:sz w:val="22"/>
                <w:szCs w:val="22"/>
              </w:rPr>
            </w:pPr>
            <w:r w:rsidRPr="00021AC4">
              <w:rPr>
                <w:i w:val="0"/>
                <w:sz w:val="22"/>
                <w:szCs w:val="22"/>
              </w:rPr>
              <w:t>1</w:t>
            </w:r>
          </w:p>
        </w:tc>
        <w:tc>
          <w:tcPr>
            <w:tcW w:w="1843" w:type="dxa"/>
            <w:shd w:val="clear" w:color="auto" w:fill="D9D9D9" w:themeFill="background1" w:themeFillShade="D9"/>
            <w:vAlign w:val="center"/>
          </w:tcPr>
          <w:p w14:paraId="662041E8" w14:textId="3BC236E6" w:rsidR="00E77E9A" w:rsidRPr="00AE5DF1" w:rsidRDefault="00E77E9A" w:rsidP="00B12A9B">
            <w:pPr>
              <w:pStyle w:val="Glava"/>
              <w:tabs>
                <w:tab w:val="clear" w:pos="4536"/>
                <w:tab w:val="clear" w:pos="9072"/>
              </w:tabs>
              <w:jc w:val="center"/>
              <w:rPr>
                <w:b/>
                <w:i w:val="0"/>
                <w:sz w:val="22"/>
                <w:szCs w:val="22"/>
              </w:rPr>
            </w:pPr>
            <w:r w:rsidRPr="00AE5DF1">
              <w:rPr>
                <w:b/>
                <w:i w:val="0"/>
                <w:sz w:val="22"/>
                <w:szCs w:val="22"/>
              </w:rPr>
              <w:t>VODJA DEL</w:t>
            </w:r>
          </w:p>
        </w:tc>
        <w:tc>
          <w:tcPr>
            <w:tcW w:w="3119" w:type="dxa"/>
          </w:tcPr>
          <w:p w14:paraId="7E8D592A" w14:textId="77777777" w:rsidR="00E77E9A" w:rsidRPr="00F46E0F" w:rsidRDefault="00E77E9A" w:rsidP="00B12A9B">
            <w:pPr>
              <w:pStyle w:val="Glava"/>
              <w:tabs>
                <w:tab w:val="clear" w:pos="4536"/>
                <w:tab w:val="clear" w:pos="9072"/>
              </w:tabs>
              <w:jc w:val="both"/>
              <w:rPr>
                <w:i w:val="0"/>
                <w:sz w:val="22"/>
                <w:szCs w:val="22"/>
              </w:rPr>
            </w:pPr>
          </w:p>
        </w:tc>
        <w:tc>
          <w:tcPr>
            <w:tcW w:w="1842" w:type="dxa"/>
          </w:tcPr>
          <w:p w14:paraId="0FA29214" w14:textId="77777777" w:rsidR="00E77E9A" w:rsidRPr="0079325B" w:rsidRDefault="00E77E9A" w:rsidP="00B12A9B">
            <w:pPr>
              <w:pStyle w:val="Glava"/>
              <w:tabs>
                <w:tab w:val="clear" w:pos="4536"/>
                <w:tab w:val="clear" w:pos="9072"/>
              </w:tabs>
              <w:jc w:val="both"/>
              <w:rPr>
                <w:i w:val="0"/>
                <w:sz w:val="22"/>
                <w:szCs w:val="22"/>
              </w:rPr>
            </w:pPr>
          </w:p>
        </w:tc>
        <w:tc>
          <w:tcPr>
            <w:tcW w:w="1701" w:type="dxa"/>
          </w:tcPr>
          <w:p w14:paraId="7E391C62" w14:textId="77777777" w:rsidR="00E77E9A" w:rsidRDefault="00E77E9A" w:rsidP="00B12A9B">
            <w:pPr>
              <w:pStyle w:val="Glava"/>
              <w:tabs>
                <w:tab w:val="clear" w:pos="4536"/>
                <w:tab w:val="clear" w:pos="9072"/>
              </w:tabs>
              <w:jc w:val="both"/>
              <w:rPr>
                <w:i w:val="0"/>
                <w:sz w:val="28"/>
                <w:szCs w:val="28"/>
              </w:rPr>
            </w:pPr>
          </w:p>
          <w:p w14:paraId="7002D103" w14:textId="77777777" w:rsidR="00E77E9A" w:rsidRPr="0079325B" w:rsidRDefault="00E77E9A" w:rsidP="00B12A9B">
            <w:pPr>
              <w:pStyle w:val="Glava"/>
              <w:tabs>
                <w:tab w:val="clear" w:pos="4536"/>
                <w:tab w:val="clear" w:pos="9072"/>
              </w:tabs>
              <w:jc w:val="both"/>
              <w:rPr>
                <w:i w:val="0"/>
                <w:sz w:val="28"/>
                <w:szCs w:val="28"/>
              </w:rPr>
            </w:pPr>
          </w:p>
          <w:p w14:paraId="37195235" w14:textId="77777777" w:rsidR="00E77E9A" w:rsidRPr="0079325B" w:rsidRDefault="00E77E9A" w:rsidP="00B12A9B">
            <w:pPr>
              <w:pStyle w:val="Glava"/>
              <w:tabs>
                <w:tab w:val="clear" w:pos="4536"/>
                <w:tab w:val="clear" w:pos="9072"/>
              </w:tabs>
              <w:jc w:val="both"/>
              <w:rPr>
                <w:i w:val="0"/>
                <w:sz w:val="28"/>
                <w:szCs w:val="28"/>
              </w:rPr>
            </w:pPr>
          </w:p>
        </w:tc>
      </w:tr>
    </w:tbl>
    <w:p w14:paraId="281AA330" w14:textId="77777777" w:rsidR="00BE161E" w:rsidRDefault="00BE161E" w:rsidP="00BE161E">
      <w:pPr>
        <w:pStyle w:val="Glava"/>
        <w:tabs>
          <w:tab w:val="clear" w:pos="4536"/>
          <w:tab w:val="clear" w:pos="9072"/>
        </w:tabs>
        <w:ind w:left="1080"/>
        <w:jc w:val="both"/>
        <w:rPr>
          <w:i w:val="0"/>
          <w:sz w:val="22"/>
          <w:szCs w:val="22"/>
        </w:rPr>
      </w:pPr>
    </w:p>
    <w:p w14:paraId="710B8BE4" w14:textId="77777777" w:rsidR="0043419A" w:rsidRDefault="0043419A" w:rsidP="00BE161E">
      <w:pPr>
        <w:pStyle w:val="Glava"/>
        <w:tabs>
          <w:tab w:val="clear" w:pos="4536"/>
          <w:tab w:val="clear" w:pos="9072"/>
        </w:tabs>
        <w:ind w:left="1080"/>
        <w:jc w:val="both"/>
        <w:rPr>
          <w:b/>
          <w:i w:val="0"/>
          <w:sz w:val="20"/>
        </w:rPr>
      </w:pPr>
    </w:p>
    <w:p w14:paraId="4847FA2B" w14:textId="2CA2C882" w:rsidR="00BE161E" w:rsidRDefault="00BE161E" w:rsidP="00BE161E">
      <w:pPr>
        <w:pStyle w:val="Glava"/>
        <w:tabs>
          <w:tab w:val="clear" w:pos="4536"/>
          <w:tab w:val="clear" w:pos="9072"/>
        </w:tabs>
        <w:ind w:left="1080"/>
        <w:jc w:val="both"/>
        <w:rPr>
          <w:i w:val="0"/>
          <w:sz w:val="22"/>
          <w:szCs w:val="22"/>
        </w:rPr>
      </w:pPr>
    </w:p>
    <w:p w14:paraId="7BF2F439" w14:textId="11D1F489" w:rsidR="00496763" w:rsidRDefault="00496763" w:rsidP="00BE161E">
      <w:pPr>
        <w:pStyle w:val="Glava"/>
        <w:tabs>
          <w:tab w:val="clear" w:pos="4536"/>
          <w:tab w:val="clear" w:pos="9072"/>
        </w:tabs>
        <w:ind w:left="1080"/>
        <w:jc w:val="both"/>
        <w:rPr>
          <w:i w:val="0"/>
          <w:sz w:val="22"/>
          <w:szCs w:val="22"/>
        </w:rPr>
      </w:pPr>
    </w:p>
    <w:p w14:paraId="3E9EE8D6" w14:textId="245DE1F4" w:rsidR="00496763" w:rsidRDefault="00496763" w:rsidP="00BE161E">
      <w:pPr>
        <w:pStyle w:val="Glava"/>
        <w:tabs>
          <w:tab w:val="clear" w:pos="4536"/>
          <w:tab w:val="clear" w:pos="9072"/>
        </w:tabs>
        <w:ind w:left="1080"/>
        <w:jc w:val="both"/>
        <w:rPr>
          <w:i w:val="0"/>
          <w:sz w:val="22"/>
          <w:szCs w:val="22"/>
        </w:rPr>
      </w:pPr>
      <w:r w:rsidRPr="00025A46">
        <w:rPr>
          <w:i w:val="0"/>
          <w:sz w:val="22"/>
          <w:szCs w:val="22"/>
        </w:rPr>
        <w:t xml:space="preserve">Poleg tega obrazca gospodarski subjekt predložil tudi dokazila, </w:t>
      </w:r>
      <w:r w:rsidRPr="00025A46">
        <w:rPr>
          <w:i w:val="0"/>
          <w:color w:val="000000" w:themeColor="text1"/>
          <w:sz w:val="22"/>
          <w:szCs w:val="22"/>
        </w:rPr>
        <w:t>s katerimi se dokazuje izpolnjevanje pogojev iz Gradbenega zakona</w:t>
      </w:r>
      <w:r w:rsidRPr="00025A46">
        <w:rPr>
          <w:i w:val="0"/>
          <w:sz w:val="22"/>
          <w:szCs w:val="22"/>
        </w:rPr>
        <w:t>.</w:t>
      </w:r>
    </w:p>
    <w:p w14:paraId="192476C0" w14:textId="77777777" w:rsidR="00496763" w:rsidRDefault="00496763" w:rsidP="00BE161E">
      <w:pPr>
        <w:pStyle w:val="Glava"/>
        <w:tabs>
          <w:tab w:val="clear" w:pos="4536"/>
          <w:tab w:val="clear" w:pos="9072"/>
        </w:tabs>
        <w:ind w:left="1080"/>
        <w:jc w:val="both"/>
        <w:rPr>
          <w:i w:val="0"/>
          <w:sz w:val="22"/>
          <w:szCs w:val="22"/>
        </w:rPr>
      </w:pPr>
    </w:p>
    <w:p w14:paraId="75F8E43A" w14:textId="77777777" w:rsidR="002C6A1E" w:rsidRPr="0079325B" w:rsidRDefault="002C6A1E" w:rsidP="00FE3CF1">
      <w:pPr>
        <w:pStyle w:val="Glava"/>
        <w:tabs>
          <w:tab w:val="clear" w:pos="4536"/>
          <w:tab w:val="clear" w:pos="9072"/>
        </w:tabs>
        <w:ind w:left="1080"/>
        <w:jc w:val="both"/>
        <w:rPr>
          <w:i w:val="0"/>
          <w:sz w:val="22"/>
          <w:szCs w:val="22"/>
        </w:rPr>
      </w:pPr>
    </w:p>
    <w:p w14:paraId="1F667ED0"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5BC9D039" w14:textId="77777777" w:rsidR="00FE3CF1" w:rsidRDefault="00FE3CF1" w:rsidP="00FE3CF1">
      <w:pPr>
        <w:pStyle w:val="Glava"/>
        <w:tabs>
          <w:tab w:val="clear" w:pos="4536"/>
          <w:tab w:val="clear" w:pos="9072"/>
        </w:tabs>
        <w:ind w:left="1080"/>
        <w:jc w:val="both"/>
        <w:rPr>
          <w:i w:val="0"/>
          <w:sz w:val="22"/>
          <w:szCs w:val="22"/>
        </w:rPr>
      </w:pPr>
    </w:p>
    <w:p w14:paraId="4F152F8F" w14:textId="77777777" w:rsidR="00EF219A" w:rsidRPr="0079325B" w:rsidRDefault="00EF219A" w:rsidP="00FE3CF1">
      <w:pPr>
        <w:pStyle w:val="Glava"/>
        <w:tabs>
          <w:tab w:val="clear" w:pos="4536"/>
          <w:tab w:val="clear" w:pos="9072"/>
        </w:tabs>
        <w:ind w:left="1080"/>
        <w:jc w:val="both"/>
        <w:rPr>
          <w:i w:val="0"/>
          <w:sz w:val="22"/>
          <w:szCs w:val="22"/>
        </w:rPr>
      </w:pPr>
    </w:p>
    <w:p w14:paraId="5921CD31" w14:textId="77777777" w:rsidR="00EF219A" w:rsidRDefault="00EF219A" w:rsidP="00FE3CF1">
      <w:pPr>
        <w:pStyle w:val="Glava"/>
        <w:tabs>
          <w:tab w:val="clear" w:pos="4536"/>
          <w:tab w:val="clear" w:pos="9072"/>
        </w:tabs>
        <w:ind w:left="1080"/>
        <w:jc w:val="both"/>
        <w:rPr>
          <w:i w:val="0"/>
          <w:sz w:val="22"/>
          <w:szCs w:val="22"/>
        </w:rPr>
      </w:pPr>
    </w:p>
    <w:p w14:paraId="1B0A4E56" w14:textId="77777777" w:rsidR="00FE3CF1" w:rsidRDefault="00FE3CF1" w:rsidP="00FE3CF1">
      <w:pPr>
        <w:pStyle w:val="Glava"/>
        <w:tabs>
          <w:tab w:val="clear" w:pos="4536"/>
          <w:tab w:val="clear" w:pos="9072"/>
        </w:tabs>
        <w:ind w:left="1080"/>
        <w:jc w:val="both"/>
        <w:rPr>
          <w:i w:val="0"/>
          <w:sz w:val="22"/>
          <w:szCs w:val="22"/>
        </w:rPr>
      </w:pPr>
    </w:p>
    <w:p w14:paraId="08A3E978" w14:textId="469C562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7E1AFE7F" w14:textId="4EC765D8"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lastRenderedPageBreak/>
        <w:t>PRILOGA 7</w:t>
      </w:r>
    </w:p>
    <w:p w14:paraId="28FD78DB" w14:textId="7ED22C90" w:rsidR="00DB3553" w:rsidRPr="00D50D7D" w:rsidRDefault="00DB3553" w:rsidP="00DB3553">
      <w:pPr>
        <w:rPr>
          <w:b/>
          <w:i w:val="0"/>
          <w:color w:val="000000" w:themeColor="text1"/>
          <w:sz w:val="28"/>
          <w:szCs w:val="28"/>
        </w:rPr>
      </w:pPr>
    </w:p>
    <w:p w14:paraId="32F65BA4" w14:textId="77777777" w:rsidR="009639F0" w:rsidRPr="0022154A" w:rsidRDefault="009639F0" w:rsidP="009639F0">
      <w:pPr>
        <w:ind w:left="1134"/>
        <w:jc w:val="center"/>
        <w:rPr>
          <w:b/>
          <w:i w:val="0"/>
          <w:color w:val="000000" w:themeColor="text1"/>
          <w:sz w:val="28"/>
          <w:szCs w:val="28"/>
        </w:rPr>
      </w:pPr>
      <w:r w:rsidRPr="0022154A">
        <w:rPr>
          <w:b/>
          <w:i w:val="0"/>
          <w:color w:val="000000" w:themeColor="text1"/>
          <w:sz w:val="28"/>
          <w:szCs w:val="28"/>
        </w:rPr>
        <w:t>IZJAVA ZAVAROVALNICE</w:t>
      </w:r>
    </w:p>
    <w:p w14:paraId="30266258" w14:textId="77777777" w:rsidR="009639F0" w:rsidRPr="0022154A" w:rsidRDefault="009639F0" w:rsidP="009639F0">
      <w:pPr>
        <w:ind w:left="1134"/>
        <w:jc w:val="center"/>
        <w:rPr>
          <w:b/>
          <w:i w:val="0"/>
          <w:color w:val="000000" w:themeColor="text1"/>
          <w:sz w:val="28"/>
          <w:szCs w:val="28"/>
        </w:rPr>
      </w:pPr>
    </w:p>
    <w:p w14:paraId="4B97938C" w14:textId="77777777" w:rsidR="009639F0" w:rsidRPr="00254D36" w:rsidRDefault="009639F0" w:rsidP="009639F0">
      <w:pPr>
        <w:ind w:left="1134"/>
        <w:rPr>
          <w:b/>
          <w:i w:val="0"/>
          <w:sz w:val="22"/>
          <w:szCs w:val="22"/>
        </w:rPr>
      </w:pPr>
      <w:r w:rsidRPr="00254D36">
        <w:rPr>
          <w:i w:val="0"/>
          <w:sz w:val="22"/>
          <w:szCs w:val="22"/>
        </w:rPr>
        <w:t>Naziv zavarovalnice _______________________________________________________________</w:t>
      </w:r>
    </w:p>
    <w:p w14:paraId="110449F0" w14:textId="77777777" w:rsidR="009639F0" w:rsidRPr="00254D36" w:rsidRDefault="009639F0" w:rsidP="009639F0">
      <w:pPr>
        <w:ind w:left="1134"/>
        <w:jc w:val="both"/>
        <w:rPr>
          <w:i w:val="0"/>
          <w:sz w:val="22"/>
          <w:szCs w:val="22"/>
        </w:rPr>
      </w:pPr>
    </w:p>
    <w:p w14:paraId="6C953B20" w14:textId="09274FE5" w:rsidR="009639F0" w:rsidRPr="00254D36" w:rsidRDefault="009639F0" w:rsidP="009639F0">
      <w:pPr>
        <w:ind w:left="1134"/>
        <w:jc w:val="both"/>
        <w:rPr>
          <w:i w:val="0"/>
          <w:sz w:val="22"/>
          <w:szCs w:val="22"/>
        </w:rPr>
      </w:pPr>
      <w:r w:rsidRPr="00254D36">
        <w:rPr>
          <w:i w:val="0"/>
          <w:sz w:val="22"/>
          <w:szCs w:val="22"/>
        </w:rPr>
        <w:t>V skladu z javnim naročilom »</w:t>
      </w:r>
      <w:r w:rsidR="00AF539E" w:rsidRPr="000D41FB">
        <w:rPr>
          <w:i w:val="0"/>
          <w:sz w:val="22"/>
          <w:szCs w:val="22"/>
        </w:rPr>
        <w:t>Izvedba vodnjakov za črpanje geotermalne vode za potrebe izvedbe toplotne črpalke na projektu Kopališče Ilirija</w:t>
      </w:r>
      <w:r w:rsidRPr="00254D36">
        <w:rPr>
          <w:b/>
          <w:i w:val="0"/>
          <w:sz w:val="22"/>
          <w:szCs w:val="22"/>
        </w:rPr>
        <w:t>«</w:t>
      </w:r>
      <w:r w:rsidRPr="00254D36">
        <w:rPr>
          <w:i w:val="0"/>
          <w:sz w:val="22"/>
          <w:szCs w:val="22"/>
        </w:rPr>
        <w:t xml:space="preserve">, objavljenim na Portalu javnih naročil dne …………….. št. …………………. nepreklicno potrjujemo, da bomo z gospodarskim subjektom (naziv in sedež) ……………………………………….………………...., če bo le-ta izbran s svojo ponudbo za izvedbo predmetnega javnega naročila, v skladu z navedbami </w:t>
      </w:r>
      <w:r w:rsidRPr="009639F0">
        <w:rPr>
          <w:i w:val="0"/>
          <w:sz w:val="22"/>
          <w:szCs w:val="22"/>
        </w:rPr>
        <w:t>v 10. členu vzorca pogodbe</w:t>
      </w:r>
      <w:r w:rsidRPr="004E2CB5">
        <w:rPr>
          <w:i w:val="0"/>
          <w:sz w:val="22"/>
          <w:szCs w:val="22"/>
        </w:rPr>
        <w:t xml:space="preserve"> iz razpisne dokumentacije sklenili zavarovanje vseh nevarnosti,</w:t>
      </w:r>
      <w:r>
        <w:t xml:space="preserve"> </w:t>
      </w:r>
      <w:r w:rsidRPr="00D04006">
        <w:rPr>
          <w:i w:val="0"/>
          <w:sz w:val="22"/>
          <w:szCs w:val="22"/>
        </w:rPr>
        <w:t>ki se določijo glede na vse okoliščine</w:t>
      </w:r>
      <w:r w:rsidRPr="004E2CB5">
        <w:rPr>
          <w:i w:val="0"/>
          <w:sz w:val="22"/>
          <w:szCs w:val="22"/>
        </w:rPr>
        <w:t xml:space="preserve"> ki </w:t>
      </w:r>
      <w:r w:rsidRPr="00D04006">
        <w:rPr>
          <w:i w:val="0"/>
          <w:sz w:val="22"/>
          <w:szCs w:val="22"/>
        </w:rPr>
        <w:t xml:space="preserve">bi v danem primeru lahko vplivale na njihov nastanek, do njihove polne vrednosti ob upoštevanju </w:t>
      </w:r>
      <w:r w:rsidRPr="00254D36">
        <w:rPr>
          <w:i w:val="0"/>
          <w:sz w:val="22"/>
          <w:szCs w:val="22"/>
        </w:rPr>
        <w:t xml:space="preserve">pravil stroke pri predmetnem </w:t>
      </w:r>
      <w:r>
        <w:rPr>
          <w:i w:val="0"/>
          <w:sz w:val="22"/>
          <w:szCs w:val="22"/>
        </w:rPr>
        <w:t>projektu</w:t>
      </w:r>
      <w:r w:rsidRPr="00254D36">
        <w:rPr>
          <w:i w:val="0"/>
          <w:sz w:val="22"/>
          <w:szCs w:val="22"/>
        </w:rPr>
        <w:t xml:space="preserve"> in to z ustreznim načinom zavarovanja in z ustreznimi zavarovalnimi vsotami</w:t>
      </w:r>
      <w:r w:rsidRPr="00D04006">
        <w:rPr>
          <w:i w:val="0"/>
          <w:sz w:val="22"/>
          <w:szCs w:val="22"/>
        </w:rPr>
        <w:t>, vendar najmanj v obsegu minimalnega zavarovalnega programa, in sicer:</w:t>
      </w:r>
      <w:r w:rsidRPr="00254D36">
        <w:rPr>
          <w:i w:val="0"/>
          <w:sz w:val="22"/>
          <w:szCs w:val="22"/>
        </w:rPr>
        <w:t>.</w:t>
      </w:r>
    </w:p>
    <w:p w14:paraId="340A2AA5" w14:textId="77777777" w:rsidR="009639F0" w:rsidRDefault="009639F0" w:rsidP="009639F0">
      <w:pPr>
        <w:ind w:left="1134"/>
        <w:rPr>
          <w:b/>
          <w:i w:val="0"/>
          <w:sz w:val="22"/>
          <w:szCs w:val="22"/>
        </w:rPr>
      </w:pPr>
    </w:p>
    <w:tbl>
      <w:tblPr>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37"/>
        <w:gridCol w:w="2642"/>
        <w:gridCol w:w="1984"/>
        <w:gridCol w:w="1276"/>
        <w:gridCol w:w="1417"/>
        <w:gridCol w:w="2179"/>
      </w:tblGrid>
      <w:tr w:rsidR="001D53F3" w:rsidRPr="00B7604E" w14:paraId="5136A2E5" w14:textId="77777777" w:rsidTr="008D7BE8">
        <w:trPr>
          <w:trHeight w:val="490"/>
        </w:trPr>
        <w:tc>
          <w:tcPr>
            <w:tcW w:w="637" w:type="dxa"/>
            <w:vAlign w:val="center"/>
            <w:hideMark/>
          </w:tcPr>
          <w:p w14:paraId="3C09E733" w14:textId="77777777" w:rsidR="001D53F3" w:rsidRPr="00B7604E" w:rsidRDefault="001D53F3" w:rsidP="008D7BE8">
            <w:pPr>
              <w:ind w:left="13"/>
              <w:jc w:val="center"/>
              <w:rPr>
                <w:b/>
                <w:bCs/>
                <w:i w:val="0"/>
                <w:sz w:val="22"/>
                <w:szCs w:val="22"/>
              </w:rPr>
            </w:pPr>
            <w:r w:rsidRPr="00B7604E">
              <w:rPr>
                <w:b/>
                <w:bCs/>
                <w:i w:val="0"/>
                <w:sz w:val="22"/>
                <w:szCs w:val="22"/>
              </w:rPr>
              <w:t>Zap. št.</w:t>
            </w:r>
          </w:p>
        </w:tc>
        <w:tc>
          <w:tcPr>
            <w:tcW w:w="2642" w:type="dxa"/>
            <w:vAlign w:val="center"/>
            <w:hideMark/>
          </w:tcPr>
          <w:p w14:paraId="62F77248" w14:textId="77777777" w:rsidR="001D53F3" w:rsidRPr="00B7604E" w:rsidRDefault="001D53F3" w:rsidP="008D7BE8">
            <w:pPr>
              <w:jc w:val="center"/>
              <w:rPr>
                <w:b/>
                <w:bCs/>
                <w:i w:val="0"/>
                <w:sz w:val="22"/>
                <w:szCs w:val="22"/>
              </w:rPr>
            </w:pPr>
            <w:r w:rsidRPr="00B7604E">
              <w:rPr>
                <w:b/>
                <w:bCs/>
                <w:i w:val="0"/>
                <w:sz w:val="22"/>
                <w:szCs w:val="22"/>
              </w:rPr>
              <w:t>Predmet zavarovanja</w:t>
            </w:r>
          </w:p>
        </w:tc>
        <w:tc>
          <w:tcPr>
            <w:tcW w:w="1984" w:type="dxa"/>
            <w:vAlign w:val="center"/>
            <w:hideMark/>
          </w:tcPr>
          <w:p w14:paraId="49E81D6E" w14:textId="77777777" w:rsidR="001D53F3" w:rsidRPr="00B7604E" w:rsidRDefault="001D53F3" w:rsidP="008D7BE8">
            <w:pPr>
              <w:jc w:val="center"/>
              <w:rPr>
                <w:b/>
                <w:bCs/>
                <w:i w:val="0"/>
                <w:sz w:val="22"/>
                <w:szCs w:val="22"/>
              </w:rPr>
            </w:pPr>
            <w:r w:rsidRPr="00B7604E">
              <w:rPr>
                <w:b/>
                <w:bCs/>
                <w:i w:val="0"/>
                <w:sz w:val="22"/>
                <w:szCs w:val="22"/>
              </w:rPr>
              <w:t>Zavarovane nevarnosti</w:t>
            </w:r>
          </w:p>
        </w:tc>
        <w:tc>
          <w:tcPr>
            <w:tcW w:w="1276" w:type="dxa"/>
            <w:vAlign w:val="center"/>
            <w:hideMark/>
          </w:tcPr>
          <w:p w14:paraId="68BDE6AA" w14:textId="77777777" w:rsidR="001D53F3" w:rsidRPr="00B7604E" w:rsidRDefault="001D53F3" w:rsidP="008D7BE8">
            <w:pPr>
              <w:ind w:hanging="5"/>
              <w:jc w:val="center"/>
              <w:rPr>
                <w:b/>
                <w:bCs/>
                <w:i w:val="0"/>
                <w:sz w:val="20"/>
              </w:rPr>
            </w:pPr>
            <w:r w:rsidRPr="00B7604E">
              <w:rPr>
                <w:b/>
                <w:bCs/>
                <w:i w:val="0"/>
                <w:sz w:val="20"/>
              </w:rPr>
              <w:t>Način zavarovanja</w:t>
            </w:r>
          </w:p>
        </w:tc>
        <w:tc>
          <w:tcPr>
            <w:tcW w:w="1417" w:type="dxa"/>
            <w:vAlign w:val="center"/>
            <w:hideMark/>
          </w:tcPr>
          <w:p w14:paraId="58470290" w14:textId="77777777" w:rsidR="001D53F3" w:rsidRPr="00B7604E" w:rsidRDefault="001D53F3" w:rsidP="008D7BE8">
            <w:pPr>
              <w:jc w:val="center"/>
              <w:rPr>
                <w:b/>
                <w:bCs/>
                <w:i w:val="0"/>
                <w:sz w:val="22"/>
                <w:szCs w:val="22"/>
              </w:rPr>
            </w:pPr>
            <w:r w:rsidRPr="00B7604E">
              <w:rPr>
                <w:b/>
                <w:bCs/>
                <w:i w:val="0"/>
                <w:sz w:val="20"/>
              </w:rPr>
              <w:t>Zavarovalna vsota</w:t>
            </w:r>
            <w:r w:rsidRPr="00B7604E">
              <w:rPr>
                <w:b/>
                <w:bCs/>
                <w:i w:val="0"/>
                <w:sz w:val="22"/>
                <w:szCs w:val="22"/>
              </w:rPr>
              <w:t xml:space="preserve"> (v EUR)</w:t>
            </w:r>
          </w:p>
        </w:tc>
        <w:tc>
          <w:tcPr>
            <w:tcW w:w="2179" w:type="dxa"/>
            <w:vAlign w:val="center"/>
            <w:hideMark/>
          </w:tcPr>
          <w:p w14:paraId="373A435A" w14:textId="77777777" w:rsidR="001D53F3" w:rsidRPr="00B7604E" w:rsidRDefault="001D53F3" w:rsidP="008D7BE8">
            <w:pPr>
              <w:jc w:val="center"/>
              <w:rPr>
                <w:b/>
                <w:bCs/>
                <w:i w:val="0"/>
                <w:sz w:val="22"/>
                <w:szCs w:val="22"/>
              </w:rPr>
            </w:pPr>
            <w:r w:rsidRPr="00B7604E">
              <w:rPr>
                <w:b/>
                <w:bCs/>
                <w:i w:val="0"/>
                <w:sz w:val="22"/>
                <w:szCs w:val="22"/>
              </w:rPr>
              <w:t>Opomba</w:t>
            </w:r>
          </w:p>
        </w:tc>
      </w:tr>
      <w:tr w:rsidR="001D53F3" w:rsidRPr="00B7604E" w14:paraId="43682A7C" w14:textId="77777777" w:rsidTr="008D7BE8">
        <w:trPr>
          <w:trHeight w:val="708"/>
        </w:trPr>
        <w:tc>
          <w:tcPr>
            <w:tcW w:w="10135" w:type="dxa"/>
            <w:gridSpan w:val="6"/>
            <w:vAlign w:val="center"/>
            <w:hideMark/>
          </w:tcPr>
          <w:p w14:paraId="381404CE" w14:textId="77777777" w:rsidR="001D53F3" w:rsidRPr="00B7604E" w:rsidRDefault="001D53F3" w:rsidP="008D7BE8">
            <w:pPr>
              <w:ind w:left="13"/>
              <w:jc w:val="both"/>
              <w:rPr>
                <w:b/>
                <w:bCs/>
                <w:i w:val="0"/>
                <w:sz w:val="22"/>
                <w:szCs w:val="22"/>
              </w:rPr>
            </w:pPr>
            <w:r w:rsidRPr="00B7604E">
              <w:rPr>
                <w:b/>
                <w:bCs/>
                <w:i w:val="0"/>
                <w:sz w:val="22"/>
                <w:szCs w:val="22"/>
              </w:rPr>
              <w:t>TEMELJNE NEVARNOSTI (požara, strele, eksplozije, viharja, toče, padca letala, manifestacije in demonstracije, udarca motornega vozila ali premičnega delovnega stroja, izliva vode, mraza, ledu in snega, dežja, odtrganja in zrušenja zemljišča ter zemeljskega usada, gradbene/montažne nezgode, nespretnosti, malomarnosti in naklepa, vlomske tatvine):</w:t>
            </w:r>
          </w:p>
          <w:p w14:paraId="730935F7" w14:textId="77777777" w:rsidR="001D53F3" w:rsidRPr="00B7604E" w:rsidRDefault="001D53F3" w:rsidP="008D7BE8">
            <w:pPr>
              <w:ind w:left="13"/>
              <w:jc w:val="both"/>
              <w:rPr>
                <w:b/>
                <w:bCs/>
                <w:i w:val="0"/>
                <w:sz w:val="22"/>
                <w:szCs w:val="22"/>
              </w:rPr>
            </w:pPr>
          </w:p>
        </w:tc>
      </w:tr>
      <w:tr w:rsidR="001D53F3" w:rsidRPr="00B7604E" w14:paraId="165E82F4" w14:textId="77777777" w:rsidTr="008D7BE8">
        <w:trPr>
          <w:trHeight w:val="623"/>
        </w:trPr>
        <w:tc>
          <w:tcPr>
            <w:tcW w:w="637" w:type="dxa"/>
            <w:vAlign w:val="center"/>
            <w:hideMark/>
          </w:tcPr>
          <w:p w14:paraId="0E32A44D" w14:textId="77777777" w:rsidR="001D53F3" w:rsidRPr="00B7604E" w:rsidRDefault="001D53F3" w:rsidP="008D7BE8">
            <w:pPr>
              <w:ind w:left="13"/>
              <w:jc w:val="center"/>
              <w:rPr>
                <w:i w:val="0"/>
                <w:sz w:val="20"/>
              </w:rPr>
            </w:pPr>
            <w:r w:rsidRPr="00B7604E">
              <w:rPr>
                <w:i w:val="0"/>
                <w:sz w:val="20"/>
              </w:rPr>
              <w:t>1.</w:t>
            </w:r>
          </w:p>
        </w:tc>
        <w:tc>
          <w:tcPr>
            <w:tcW w:w="2642" w:type="dxa"/>
            <w:tcBorders>
              <w:bottom w:val="nil"/>
            </w:tcBorders>
            <w:vAlign w:val="bottom"/>
            <w:hideMark/>
          </w:tcPr>
          <w:p w14:paraId="47D5DBDD" w14:textId="77777777" w:rsidR="001D53F3" w:rsidRPr="00B7604E" w:rsidRDefault="001D53F3" w:rsidP="008D7BE8">
            <w:pPr>
              <w:jc w:val="center"/>
              <w:rPr>
                <w:b/>
                <w:bCs/>
                <w:i w:val="0"/>
                <w:sz w:val="20"/>
              </w:rPr>
            </w:pPr>
            <w:r w:rsidRPr="00D04006">
              <w:rPr>
                <w:b/>
                <w:bCs/>
                <w:i w:val="0"/>
                <w:sz w:val="18"/>
                <w:szCs w:val="18"/>
              </w:rPr>
              <w:t>Izvedba vodnjakov za črpanje geotermalne vode za potrebe izvedbe toplotne črpalke na projektu Kopališče Ilirija</w:t>
            </w:r>
          </w:p>
        </w:tc>
        <w:tc>
          <w:tcPr>
            <w:tcW w:w="1984" w:type="dxa"/>
            <w:vAlign w:val="center"/>
            <w:hideMark/>
          </w:tcPr>
          <w:p w14:paraId="72608878" w14:textId="77777777" w:rsidR="001D53F3" w:rsidRPr="00B7604E" w:rsidRDefault="001D53F3" w:rsidP="008D7BE8">
            <w:pPr>
              <w:ind w:hanging="6"/>
              <w:jc w:val="center"/>
              <w:rPr>
                <w:i w:val="0"/>
                <w:sz w:val="18"/>
                <w:szCs w:val="18"/>
              </w:rPr>
            </w:pPr>
            <w:r w:rsidRPr="00B7604E">
              <w:rPr>
                <w:i w:val="0"/>
                <w:sz w:val="18"/>
                <w:szCs w:val="18"/>
              </w:rPr>
              <w:t>Temeljne nevarnosti gradbenega/montažnega zavarovanja</w:t>
            </w:r>
          </w:p>
        </w:tc>
        <w:tc>
          <w:tcPr>
            <w:tcW w:w="2693" w:type="dxa"/>
            <w:gridSpan w:val="2"/>
            <w:vAlign w:val="center"/>
            <w:hideMark/>
          </w:tcPr>
          <w:p w14:paraId="7C6065F7" w14:textId="77777777" w:rsidR="001D53F3" w:rsidRPr="00B7604E" w:rsidRDefault="001D53F3" w:rsidP="008D7BE8">
            <w:pPr>
              <w:jc w:val="center"/>
              <w:rPr>
                <w:i w:val="0"/>
                <w:sz w:val="20"/>
              </w:rPr>
            </w:pPr>
            <w:r w:rsidRPr="00B7604E">
              <w:rPr>
                <w:i w:val="0"/>
                <w:sz w:val="20"/>
              </w:rPr>
              <w:t xml:space="preserve">Celotna investicijska predračunska oziroma pogodbena vrednost </w:t>
            </w:r>
            <w:r w:rsidRPr="00B7604E">
              <w:rPr>
                <w:i w:val="0"/>
                <w:sz w:val="20"/>
              </w:rPr>
              <w:br/>
              <w:t>(brez DDV)</w:t>
            </w:r>
          </w:p>
        </w:tc>
        <w:tc>
          <w:tcPr>
            <w:tcW w:w="2179" w:type="dxa"/>
            <w:vAlign w:val="center"/>
            <w:hideMark/>
          </w:tcPr>
          <w:p w14:paraId="1934B709" w14:textId="77777777" w:rsidR="001D53F3" w:rsidRPr="00B7604E" w:rsidRDefault="001D53F3" w:rsidP="008D7BE8">
            <w:pPr>
              <w:jc w:val="center"/>
              <w:rPr>
                <w:i w:val="0"/>
                <w:sz w:val="20"/>
              </w:rPr>
            </w:pPr>
            <w:r w:rsidRPr="00B7604E">
              <w:rPr>
                <w:i w:val="0"/>
                <w:sz w:val="20"/>
              </w:rPr>
              <w:t>Temeljna odbitna franšiza.</w:t>
            </w:r>
          </w:p>
        </w:tc>
      </w:tr>
      <w:tr w:rsidR="001D53F3" w:rsidRPr="00B7604E" w14:paraId="00A750C9" w14:textId="77777777" w:rsidTr="008D7BE8">
        <w:trPr>
          <w:trHeight w:val="830"/>
        </w:trPr>
        <w:tc>
          <w:tcPr>
            <w:tcW w:w="637" w:type="dxa"/>
            <w:vAlign w:val="center"/>
            <w:hideMark/>
          </w:tcPr>
          <w:p w14:paraId="42D28456" w14:textId="77777777" w:rsidR="001D53F3" w:rsidRPr="00B7604E" w:rsidRDefault="001D53F3" w:rsidP="008D7BE8">
            <w:pPr>
              <w:ind w:left="13"/>
              <w:jc w:val="center"/>
              <w:rPr>
                <w:i w:val="0"/>
                <w:sz w:val="20"/>
              </w:rPr>
            </w:pPr>
            <w:r w:rsidRPr="00B7604E">
              <w:rPr>
                <w:i w:val="0"/>
                <w:sz w:val="20"/>
              </w:rPr>
              <w:t>2.</w:t>
            </w:r>
          </w:p>
        </w:tc>
        <w:tc>
          <w:tcPr>
            <w:tcW w:w="2642" w:type="dxa"/>
            <w:vAlign w:val="center"/>
            <w:hideMark/>
          </w:tcPr>
          <w:p w14:paraId="212BABD7" w14:textId="77777777" w:rsidR="001D53F3" w:rsidRPr="00B7604E" w:rsidRDefault="001D53F3" w:rsidP="008D7BE8">
            <w:pPr>
              <w:rPr>
                <w:i w:val="0"/>
                <w:sz w:val="20"/>
              </w:rPr>
            </w:pPr>
            <w:r w:rsidRPr="00B7604E">
              <w:rPr>
                <w:i w:val="0"/>
                <w:sz w:val="20"/>
              </w:rPr>
              <w:t>Razširitev zavarovalnega kritja za zavarovanje pogodbene odgovornosti (odprava napak) v času garancije za dobo 2 let.</w:t>
            </w:r>
          </w:p>
        </w:tc>
        <w:tc>
          <w:tcPr>
            <w:tcW w:w="1984" w:type="dxa"/>
            <w:vAlign w:val="center"/>
            <w:hideMark/>
          </w:tcPr>
          <w:p w14:paraId="236C0D5B" w14:textId="77777777" w:rsidR="001D53F3" w:rsidRPr="00B7604E" w:rsidRDefault="001D53F3" w:rsidP="008D7BE8">
            <w:pPr>
              <w:ind w:hanging="6"/>
              <w:jc w:val="center"/>
              <w:rPr>
                <w:i w:val="0"/>
                <w:sz w:val="20"/>
              </w:rPr>
            </w:pPr>
            <w:r w:rsidRPr="00B7604E">
              <w:rPr>
                <w:i w:val="0"/>
                <w:sz w:val="20"/>
              </w:rPr>
              <w:t>Pogodbena odgovornost v času garancije. (2 leti)</w:t>
            </w:r>
          </w:p>
        </w:tc>
        <w:tc>
          <w:tcPr>
            <w:tcW w:w="1276" w:type="dxa"/>
            <w:vMerge w:val="restart"/>
            <w:vAlign w:val="center"/>
            <w:hideMark/>
          </w:tcPr>
          <w:p w14:paraId="03492305" w14:textId="77777777" w:rsidR="001D53F3" w:rsidRPr="00B7604E" w:rsidRDefault="001D53F3" w:rsidP="008D7BE8">
            <w:pPr>
              <w:ind w:hanging="5"/>
              <w:jc w:val="center"/>
              <w:rPr>
                <w:i w:val="0"/>
                <w:sz w:val="22"/>
                <w:szCs w:val="22"/>
              </w:rPr>
            </w:pPr>
            <w:r w:rsidRPr="00B7604E">
              <w:rPr>
                <w:i w:val="0"/>
                <w:sz w:val="22"/>
                <w:szCs w:val="22"/>
              </w:rPr>
              <w:t>Na I. riziko</w:t>
            </w:r>
          </w:p>
        </w:tc>
        <w:tc>
          <w:tcPr>
            <w:tcW w:w="1417" w:type="dxa"/>
            <w:noWrap/>
            <w:vAlign w:val="center"/>
            <w:hideMark/>
          </w:tcPr>
          <w:p w14:paraId="27D12AD2" w14:textId="77777777" w:rsidR="001D53F3" w:rsidRPr="00B7604E" w:rsidRDefault="001D53F3" w:rsidP="008D7BE8">
            <w:pPr>
              <w:jc w:val="center"/>
              <w:rPr>
                <w:bCs/>
                <w:i w:val="0"/>
                <w:sz w:val="20"/>
              </w:rPr>
            </w:pPr>
            <w:r w:rsidRPr="00B7604E">
              <w:rPr>
                <w:bCs/>
                <w:i w:val="0"/>
                <w:sz w:val="20"/>
              </w:rPr>
              <w:t>Najmanj 5% celotne  investicijske predračunske oziroma pogodbena vrednost</w:t>
            </w:r>
          </w:p>
          <w:p w14:paraId="1E647004" w14:textId="77777777" w:rsidR="001D53F3" w:rsidRPr="00B7604E" w:rsidRDefault="001D53F3" w:rsidP="008D7BE8">
            <w:pPr>
              <w:jc w:val="center"/>
              <w:rPr>
                <w:b/>
                <w:bCs/>
                <w:i w:val="0"/>
                <w:szCs w:val="24"/>
              </w:rPr>
            </w:pPr>
            <w:r w:rsidRPr="00B7604E">
              <w:rPr>
                <w:bCs/>
                <w:i w:val="0"/>
                <w:sz w:val="20"/>
              </w:rPr>
              <w:t>(brez DDV)</w:t>
            </w:r>
          </w:p>
        </w:tc>
        <w:tc>
          <w:tcPr>
            <w:tcW w:w="2179" w:type="dxa"/>
            <w:vAlign w:val="center"/>
            <w:hideMark/>
          </w:tcPr>
          <w:p w14:paraId="0E2A1D00" w14:textId="77777777" w:rsidR="001D53F3" w:rsidRPr="00B7604E" w:rsidRDefault="001D53F3" w:rsidP="008D7BE8">
            <w:pPr>
              <w:ind w:firstLine="1134"/>
              <w:jc w:val="center"/>
              <w:rPr>
                <w:i w:val="0"/>
                <w:sz w:val="20"/>
              </w:rPr>
            </w:pPr>
            <w:r w:rsidRPr="00B7604E">
              <w:rPr>
                <w:i w:val="0"/>
                <w:sz w:val="20"/>
              </w:rPr>
              <w:br/>
              <w:t xml:space="preserve">Odbitna franšiza največ 10.000 EUR. </w:t>
            </w:r>
          </w:p>
        </w:tc>
      </w:tr>
      <w:tr w:rsidR="001D53F3" w:rsidRPr="00B7604E" w14:paraId="72511E89" w14:textId="77777777" w:rsidTr="008D7BE8">
        <w:trPr>
          <w:trHeight w:val="787"/>
        </w:trPr>
        <w:tc>
          <w:tcPr>
            <w:tcW w:w="637" w:type="dxa"/>
            <w:vAlign w:val="center"/>
            <w:hideMark/>
          </w:tcPr>
          <w:p w14:paraId="2DD2E2F2" w14:textId="77777777" w:rsidR="001D53F3" w:rsidRPr="00B7604E" w:rsidRDefault="001D53F3" w:rsidP="008D7BE8">
            <w:pPr>
              <w:ind w:left="13"/>
              <w:jc w:val="center"/>
              <w:rPr>
                <w:i w:val="0"/>
                <w:sz w:val="20"/>
              </w:rPr>
            </w:pPr>
            <w:r w:rsidRPr="00B7604E">
              <w:rPr>
                <w:i w:val="0"/>
                <w:sz w:val="20"/>
              </w:rPr>
              <w:t>3.</w:t>
            </w:r>
          </w:p>
        </w:tc>
        <w:tc>
          <w:tcPr>
            <w:tcW w:w="2642" w:type="dxa"/>
            <w:vAlign w:val="center"/>
            <w:hideMark/>
          </w:tcPr>
          <w:p w14:paraId="0E59330A" w14:textId="77777777" w:rsidR="001D53F3" w:rsidRPr="00B7604E" w:rsidRDefault="001D53F3" w:rsidP="008D7BE8">
            <w:pPr>
              <w:rPr>
                <w:i w:val="0"/>
                <w:sz w:val="20"/>
              </w:rPr>
            </w:pPr>
            <w:r w:rsidRPr="00B7604E">
              <w:rPr>
                <w:i w:val="0"/>
                <w:sz w:val="20"/>
              </w:rPr>
              <w:t xml:space="preserve">Nevarnost splošne </w:t>
            </w:r>
            <w:r>
              <w:rPr>
                <w:i w:val="0"/>
                <w:sz w:val="20"/>
              </w:rPr>
              <w:t xml:space="preserve">in poklicne </w:t>
            </w:r>
            <w:r w:rsidRPr="00B7604E">
              <w:rPr>
                <w:i w:val="0"/>
                <w:sz w:val="20"/>
              </w:rPr>
              <w:t>odgovornosti izvajalca del, odgovornost vsakokratnega podizvajalca ter oseb, ki izvajajo dela pri njem, vključno z delodajalčevo odgovornostjo</w:t>
            </w:r>
            <w:r>
              <w:rPr>
                <w:i w:val="0"/>
                <w:sz w:val="20"/>
              </w:rPr>
              <w:t>, kot tudi naročnika/investitorja (sozavarovanec). Podlimit zavarovalnega kritja 500.000 EUR za ekološke škode.</w:t>
            </w:r>
          </w:p>
        </w:tc>
        <w:tc>
          <w:tcPr>
            <w:tcW w:w="1984" w:type="dxa"/>
            <w:vAlign w:val="center"/>
            <w:hideMark/>
          </w:tcPr>
          <w:p w14:paraId="0F07AC70" w14:textId="77777777" w:rsidR="001D53F3" w:rsidRPr="00B7604E" w:rsidRDefault="001D53F3" w:rsidP="008D7BE8">
            <w:pPr>
              <w:ind w:hanging="6"/>
              <w:jc w:val="center"/>
              <w:rPr>
                <w:i w:val="0"/>
                <w:sz w:val="18"/>
                <w:szCs w:val="18"/>
              </w:rPr>
            </w:pPr>
            <w:r w:rsidRPr="00B7604E">
              <w:rPr>
                <w:i w:val="0"/>
                <w:sz w:val="18"/>
                <w:szCs w:val="18"/>
              </w:rPr>
              <w:t xml:space="preserve">Splošna </w:t>
            </w:r>
            <w:r>
              <w:rPr>
                <w:i w:val="0"/>
                <w:sz w:val="18"/>
                <w:szCs w:val="18"/>
              </w:rPr>
              <w:t xml:space="preserve">in poklicna </w:t>
            </w:r>
            <w:r w:rsidRPr="00B7604E">
              <w:rPr>
                <w:i w:val="0"/>
                <w:sz w:val="18"/>
                <w:szCs w:val="18"/>
              </w:rPr>
              <w:t xml:space="preserve">odgovornost </w:t>
            </w:r>
            <w:r>
              <w:rPr>
                <w:i w:val="0"/>
                <w:sz w:val="18"/>
                <w:szCs w:val="18"/>
              </w:rPr>
              <w:t xml:space="preserve">z </w:t>
            </w:r>
            <w:r w:rsidRPr="00B7604E">
              <w:rPr>
                <w:i w:val="0"/>
                <w:sz w:val="18"/>
                <w:szCs w:val="18"/>
              </w:rPr>
              <w:t>enotno zavarovalno vsoto za poškodovanje, obolenje in smrt oseb (osebe) ter poškodba, uničenje, okvara in izginitev stvari (škoda na tujih stvareh)</w:t>
            </w:r>
            <w:r>
              <w:rPr>
                <w:i w:val="0"/>
                <w:sz w:val="18"/>
                <w:szCs w:val="18"/>
              </w:rPr>
              <w:t xml:space="preserve"> ter čisto premoženjsko škodo, v podlimitu 50.000 €</w:t>
            </w:r>
          </w:p>
          <w:p w14:paraId="346EFD72" w14:textId="77777777" w:rsidR="001D53F3" w:rsidRPr="0098127A" w:rsidRDefault="001D53F3" w:rsidP="008D7BE8">
            <w:pPr>
              <w:ind w:hanging="6"/>
              <w:jc w:val="center"/>
              <w:rPr>
                <w:i w:val="0"/>
                <w:sz w:val="18"/>
                <w:szCs w:val="18"/>
              </w:rPr>
            </w:pPr>
            <w:r w:rsidRPr="0098127A">
              <w:rPr>
                <w:i w:val="0"/>
                <w:sz w:val="18"/>
                <w:szCs w:val="18"/>
              </w:rPr>
              <w:t>Podlimit zavarovalnega kritja 500.000 EUR za ekološke škode.</w:t>
            </w:r>
          </w:p>
        </w:tc>
        <w:tc>
          <w:tcPr>
            <w:tcW w:w="1276" w:type="dxa"/>
            <w:vMerge/>
            <w:vAlign w:val="center"/>
            <w:hideMark/>
          </w:tcPr>
          <w:p w14:paraId="20FDDBD0" w14:textId="77777777" w:rsidR="001D53F3" w:rsidRPr="00B7604E" w:rsidRDefault="001D53F3" w:rsidP="008D7BE8">
            <w:pPr>
              <w:ind w:firstLine="1134"/>
              <w:rPr>
                <w:i w:val="0"/>
                <w:szCs w:val="24"/>
              </w:rPr>
            </w:pPr>
          </w:p>
        </w:tc>
        <w:tc>
          <w:tcPr>
            <w:tcW w:w="1417" w:type="dxa"/>
            <w:noWrap/>
            <w:vAlign w:val="center"/>
            <w:hideMark/>
          </w:tcPr>
          <w:p w14:paraId="45E69124" w14:textId="77777777" w:rsidR="001D53F3" w:rsidRPr="00B7604E" w:rsidRDefault="001D53F3" w:rsidP="008D7BE8">
            <w:pPr>
              <w:jc w:val="right"/>
              <w:rPr>
                <w:bCs/>
                <w:i w:val="0"/>
                <w:sz w:val="22"/>
                <w:szCs w:val="22"/>
              </w:rPr>
            </w:pPr>
            <w:r>
              <w:rPr>
                <w:bCs/>
                <w:i w:val="0"/>
                <w:sz w:val="22"/>
                <w:szCs w:val="22"/>
              </w:rPr>
              <w:t>1</w:t>
            </w:r>
            <w:r w:rsidRPr="00B7604E">
              <w:rPr>
                <w:bCs/>
                <w:i w:val="0"/>
                <w:sz w:val="22"/>
                <w:szCs w:val="22"/>
              </w:rPr>
              <w:t>.000.000</w:t>
            </w:r>
          </w:p>
        </w:tc>
        <w:tc>
          <w:tcPr>
            <w:tcW w:w="2179" w:type="dxa"/>
            <w:vAlign w:val="center"/>
            <w:hideMark/>
          </w:tcPr>
          <w:p w14:paraId="395AFAB7" w14:textId="77777777" w:rsidR="001D53F3" w:rsidRPr="00B7604E" w:rsidRDefault="001D53F3" w:rsidP="008D7BE8">
            <w:pPr>
              <w:jc w:val="center"/>
              <w:rPr>
                <w:i w:val="0"/>
                <w:sz w:val="20"/>
              </w:rPr>
            </w:pPr>
            <w:r w:rsidRPr="00B7604E">
              <w:rPr>
                <w:i w:val="0"/>
                <w:sz w:val="20"/>
              </w:rPr>
              <w:t>Odbitna franšiza največ 5.000 EUR.</w:t>
            </w:r>
          </w:p>
        </w:tc>
      </w:tr>
      <w:tr w:rsidR="001D53F3" w:rsidRPr="00B7604E" w14:paraId="16AEDBC8" w14:textId="77777777" w:rsidTr="008D7BE8">
        <w:trPr>
          <w:trHeight w:val="715"/>
        </w:trPr>
        <w:tc>
          <w:tcPr>
            <w:tcW w:w="637" w:type="dxa"/>
            <w:tcBorders>
              <w:bottom w:val="single" w:sz="4" w:space="0" w:color="auto"/>
            </w:tcBorders>
            <w:vAlign w:val="center"/>
            <w:hideMark/>
          </w:tcPr>
          <w:p w14:paraId="2D0D68BA" w14:textId="77777777" w:rsidR="001D53F3" w:rsidRPr="00B7604E" w:rsidRDefault="001D53F3" w:rsidP="008D7BE8">
            <w:pPr>
              <w:ind w:left="13"/>
              <w:jc w:val="center"/>
              <w:rPr>
                <w:i w:val="0"/>
                <w:sz w:val="20"/>
              </w:rPr>
            </w:pPr>
            <w:r w:rsidRPr="00B7604E">
              <w:rPr>
                <w:i w:val="0"/>
                <w:sz w:val="20"/>
              </w:rPr>
              <w:t>4.</w:t>
            </w:r>
          </w:p>
        </w:tc>
        <w:tc>
          <w:tcPr>
            <w:tcW w:w="2642" w:type="dxa"/>
            <w:tcBorders>
              <w:bottom w:val="single" w:sz="4" w:space="0" w:color="auto"/>
            </w:tcBorders>
            <w:vAlign w:val="center"/>
            <w:hideMark/>
          </w:tcPr>
          <w:p w14:paraId="76778441" w14:textId="77777777" w:rsidR="001D53F3" w:rsidRPr="00B7604E" w:rsidRDefault="001D53F3" w:rsidP="008D7BE8">
            <w:pPr>
              <w:ind w:firstLine="1134"/>
              <w:rPr>
                <w:i w:val="0"/>
                <w:sz w:val="20"/>
              </w:rPr>
            </w:pPr>
          </w:p>
          <w:p w14:paraId="6219A5E6" w14:textId="77777777" w:rsidR="001D53F3" w:rsidRPr="00B7604E" w:rsidRDefault="001D53F3" w:rsidP="008D7BE8">
            <w:pPr>
              <w:rPr>
                <w:i w:val="0"/>
                <w:sz w:val="20"/>
              </w:rPr>
            </w:pPr>
            <w:r w:rsidRPr="00B7604E">
              <w:rPr>
                <w:i w:val="0"/>
                <w:sz w:val="20"/>
              </w:rPr>
              <w:t>Razširitev nevarnosti splošne odgovornosti izvajalca del v času garancijske dobe (vključno podizvajalci)</w:t>
            </w:r>
          </w:p>
          <w:p w14:paraId="0CFE652A" w14:textId="77777777" w:rsidR="001D53F3" w:rsidRPr="00B7604E" w:rsidRDefault="001D53F3" w:rsidP="008D7BE8">
            <w:pPr>
              <w:ind w:firstLine="1134"/>
              <w:rPr>
                <w:i w:val="0"/>
                <w:sz w:val="20"/>
              </w:rPr>
            </w:pPr>
          </w:p>
        </w:tc>
        <w:tc>
          <w:tcPr>
            <w:tcW w:w="1984" w:type="dxa"/>
            <w:tcBorders>
              <w:bottom w:val="single" w:sz="4" w:space="0" w:color="auto"/>
            </w:tcBorders>
            <w:vAlign w:val="center"/>
            <w:hideMark/>
          </w:tcPr>
          <w:p w14:paraId="167BB25C" w14:textId="77777777" w:rsidR="001D53F3" w:rsidRPr="00B7604E" w:rsidRDefault="001D53F3" w:rsidP="008D7BE8">
            <w:pPr>
              <w:jc w:val="center"/>
              <w:rPr>
                <w:i w:val="0"/>
                <w:sz w:val="20"/>
              </w:rPr>
            </w:pPr>
            <w:r w:rsidRPr="00B7604E">
              <w:rPr>
                <w:i w:val="0"/>
                <w:sz w:val="20"/>
              </w:rPr>
              <w:t>Splošna odgovornost v času garancije (2 leti) z enotno zavarovalno vsoto za osebe in škodo na tujih stvareh</w:t>
            </w:r>
          </w:p>
        </w:tc>
        <w:tc>
          <w:tcPr>
            <w:tcW w:w="1276" w:type="dxa"/>
            <w:vMerge/>
            <w:tcBorders>
              <w:bottom w:val="single" w:sz="4" w:space="0" w:color="auto"/>
            </w:tcBorders>
            <w:vAlign w:val="center"/>
            <w:hideMark/>
          </w:tcPr>
          <w:p w14:paraId="22762C72" w14:textId="77777777" w:rsidR="001D53F3" w:rsidRPr="00B7604E" w:rsidRDefault="001D53F3" w:rsidP="008D7BE8">
            <w:pPr>
              <w:ind w:firstLine="1134"/>
              <w:rPr>
                <w:i w:val="0"/>
                <w:szCs w:val="24"/>
              </w:rPr>
            </w:pPr>
          </w:p>
        </w:tc>
        <w:tc>
          <w:tcPr>
            <w:tcW w:w="1417" w:type="dxa"/>
            <w:tcBorders>
              <w:bottom w:val="single" w:sz="4" w:space="0" w:color="auto"/>
            </w:tcBorders>
            <w:noWrap/>
            <w:vAlign w:val="center"/>
            <w:hideMark/>
          </w:tcPr>
          <w:p w14:paraId="2A93CDA8" w14:textId="77777777" w:rsidR="001D53F3" w:rsidRPr="00B7604E" w:rsidRDefault="001D53F3" w:rsidP="008D7BE8">
            <w:pPr>
              <w:jc w:val="right"/>
              <w:rPr>
                <w:bCs/>
                <w:i w:val="0"/>
                <w:sz w:val="22"/>
                <w:szCs w:val="22"/>
              </w:rPr>
            </w:pPr>
            <w:r w:rsidRPr="00B7604E">
              <w:rPr>
                <w:bCs/>
                <w:i w:val="0"/>
                <w:sz w:val="22"/>
                <w:szCs w:val="22"/>
              </w:rPr>
              <w:t>500.000</w:t>
            </w:r>
          </w:p>
        </w:tc>
        <w:tc>
          <w:tcPr>
            <w:tcW w:w="2179" w:type="dxa"/>
            <w:vAlign w:val="center"/>
            <w:hideMark/>
          </w:tcPr>
          <w:p w14:paraId="0345815F" w14:textId="77777777" w:rsidR="001D53F3" w:rsidRPr="00B7604E" w:rsidRDefault="001D53F3" w:rsidP="008D7BE8">
            <w:pPr>
              <w:jc w:val="center"/>
              <w:rPr>
                <w:i w:val="0"/>
                <w:sz w:val="20"/>
              </w:rPr>
            </w:pPr>
            <w:r w:rsidRPr="00B7604E">
              <w:rPr>
                <w:i w:val="0"/>
                <w:sz w:val="20"/>
              </w:rPr>
              <w:t>Odbitna franšiza največ 10.000 EUR.</w:t>
            </w:r>
          </w:p>
          <w:p w14:paraId="1C80DD19" w14:textId="77777777" w:rsidR="001D53F3" w:rsidRPr="00B7604E" w:rsidRDefault="001D53F3" w:rsidP="008D7BE8">
            <w:pPr>
              <w:ind w:firstLine="1134"/>
              <w:jc w:val="center"/>
              <w:rPr>
                <w:i w:val="0"/>
                <w:sz w:val="20"/>
              </w:rPr>
            </w:pPr>
          </w:p>
        </w:tc>
      </w:tr>
      <w:tr w:rsidR="001D53F3" w:rsidRPr="00B7604E" w14:paraId="2A7FE65D" w14:textId="77777777" w:rsidTr="008D7BE8">
        <w:trPr>
          <w:trHeight w:val="360"/>
        </w:trPr>
        <w:tc>
          <w:tcPr>
            <w:tcW w:w="10135" w:type="dxa"/>
            <w:gridSpan w:val="6"/>
            <w:noWrap/>
            <w:vAlign w:val="bottom"/>
          </w:tcPr>
          <w:p w14:paraId="4D324E03" w14:textId="77777777" w:rsidR="001D53F3" w:rsidRPr="00B7604E" w:rsidRDefault="001D53F3" w:rsidP="008D7BE8">
            <w:pPr>
              <w:ind w:left="13"/>
              <w:jc w:val="center"/>
              <w:rPr>
                <w:b/>
                <w:bCs/>
                <w:i w:val="0"/>
                <w:sz w:val="22"/>
                <w:szCs w:val="22"/>
              </w:rPr>
            </w:pPr>
          </w:p>
          <w:p w14:paraId="1DE7B870" w14:textId="77777777" w:rsidR="001D53F3" w:rsidRPr="00B7604E" w:rsidRDefault="001D53F3" w:rsidP="008D7BE8">
            <w:pPr>
              <w:ind w:left="13"/>
              <w:jc w:val="center"/>
              <w:rPr>
                <w:b/>
                <w:bCs/>
                <w:i w:val="0"/>
                <w:sz w:val="22"/>
                <w:szCs w:val="22"/>
              </w:rPr>
            </w:pPr>
            <w:r w:rsidRPr="00B7604E">
              <w:rPr>
                <w:b/>
                <w:bCs/>
                <w:i w:val="0"/>
                <w:sz w:val="22"/>
                <w:szCs w:val="22"/>
              </w:rPr>
              <w:t>RAZŠIRITVE ZAVAROVALNEGA KRITJA IN DODATNE NEVARNOSTI</w:t>
            </w:r>
          </w:p>
          <w:p w14:paraId="5D9B5104" w14:textId="77777777" w:rsidR="001D53F3" w:rsidRPr="00B7604E" w:rsidRDefault="001D53F3" w:rsidP="008D7BE8">
            <w:pPr>
              <w:ind w:left="13"/>
              <w:jc w:val="center"/>
              <w:rPr>
                <w:b/>
                <w:bCs/>
                <w:i w:val="0"/>
                <w:szCs w:val="24"/>
              </w:rPr>
            </w:pPr>
          </w:p>
        </w:tc>
      </w:tr>
      <w:tr w:rsidR="001D53F3" w:rsidRPr="00B7604E" w14:paraId="7514AC14" w14:textId="77777777" w:rsidTr="008D7BE8">
        <w:trPr>
          <w:trHeight w:val="582"/>
        </w:trPr>
        <w:tc>
          <w:tcPr>
            <w:tcW w:w="637" w:type="dxa"/>
            <w:vAlign w:val="center"/>
            <w:hideMark/>
          </w:tcPr>
          <w:p w14:paraId="07B54472" w14:textId="77777777" w:rsidR="001D53F3" w:rsidRPr="00B7604E" w:rsidRDefault="001D53F3" w:rsidP="008D7BE8">
            <w:pPr>
              <w:ind w:left="13"/>
              <w:jc w:val="center"/>
              <w:rPr>
                <w:b/>
                <w:bCs/>
                <w:i w:val="0"/>
                <w:sz w:val="22"/>
                <w:szCs w:val="22"/>
              </w:rPr>
            </w:pPr>
            <w:r w:rsidRPr="00B7604E">
              <w:rPr>
                <w:b/>
                <w:bCs/>
                <w:i w:val="0"/>
                <w:sz w:val="22"/>
                <w:szCs w:val="22"/>
              </w:rPr>
              <w:lastRenderedPageBreak/>
              <w:t>Zap. št.</w:t>
            </w:r>
          </w:p>
        </w:tc>
        <w:tc>
          <w:tcPr>
            <w:tcW w:w="4626" w:type="dxa"/>
            <w:gridSpan w:val="2"/>
            <w:vAlign w:val="center"/>
            <w:hideMark/>
          </w:tcPr>
          <w:p w14:paraId="500F87E7" w14:textId="77777777" w:rsidR="001D53F3" w:rsidRPr="00B7604E" w:rsidRDefault="001D53F3" w:rsidP="008D7BE8">
            <w:pPr>
              <w:jc w:val="center"/>
              <w:rPr>
                <w:b/>
                <w:bCs/>
                <w:i w:val="0"/>
                <w:sz w:val="22"/>
                <w:szCs w:val="22"/>
              </w:rPr>
            </w:pPr>
            <w:r w:rsidRPr="00B7604E">
              <w:rPr>
                <w:b/>
                <w:bCs/>
                <w:i w:val="0"/>
                <w:sz w:val="22"/>
                <w:szCs w:val="22"/>
              </w:rPr>
              <w:t>Predmet zavarovanja</w:t>
            </w:r>
          </w:p>
        </w:tc>
        <w:tc>
          <w:tcPr>
            <w:tcW w:w="1276" w:type="dxa"/>
            <w:vAlign w:val="center"/>
            <w:hideMark/>
          </w:tcPr>
          <w:p w14:paraId="7EDD957C" w14:textId="77777777" w:rsidR="001D53F3" w:rsidRPr="00B7604E" w:rsidRDefault="001D53F3" w:rsidP="008D7BE8">
            <w:pPr>
              <w:jc w:val="center"/>
              <w:rPr>
                <w:b/>
                <w:bCs/>
                <w:i w:val="0"/>
                <w:sz w:val="20"/>
              </w:rPr>
            </w:pPr>
            <w:r w:rsidRPr="00B7604E">
              <w:rPr>
                <w:b/>
                <w:bCs/>
                <w:i w:val="0"/>
                <w:sz w:val="20"/>
              </w:rPr>
              <w:t>Način zavarovanja</w:t>
            </w:r>
          </w:p>
        </w:tc>
        <w:tc>
          <w:tcPr>
            <w:tcW w:w="1417" w:type="dxa"/>
            <w:vAlign w:val="center"/>
            <w:hideMark/>
          </w:tcPr>
          <w:p w14:paraId="15BCBDD2" w14:textId="77777777" w:rsidR="001D53F3" w:rsidRPr="00B7604E" w:rsidRDefault="001D53F3" w:rsidP="008D7BE8">
            <w:pPr>
              <w:jc w:val="center"/>
              <w:rPr>
                <w:b/>
                <w:bCs/>
                <w:i w:val="0"/>
                <w:sz w:val="20"/>
              </w:rPr>
            </w:pPr>
            <w:r w:rsidRPr="00B7604E">
              <w:rPr>
                <w:b/>
                <w:bCs/>
                <w:i w:val="0"/>
                <w:sz w:val="20"/>
              </w:rPr>
              <w:t>Zavarovalna vsota (v EUR)</w:t>
            </w:r>
          </w:p>
        </w:tc>
        <w:tc>
          <w:tcPr>
            <w:tcW w:w="2179" w:type="dxa"/>
            <w:vAlign w:val="center"/>
            <w:hideMark/>
          </w:tcPr>
          <w:p w14:paraId="04CAD9DD" w14:textId="77777777" w:rsidR="001D53F3" w:rsidRPr="00B7604E" w:rsidRDefault="001D53F3" w:rsidP="008D7BE8">
            <w:pPr>
              <w:jc w:val="center"/>
              <w:rPr>
                <w:b/>
                <w:bCs/>
                <w:i w:val="0"/>
                <w:sz w:val="22"/>
                <w:szCs w:val="22"/>
              </w:rPr>
            </w:pPr>
            <w:r w:rsidRPr="00B7604E">
              <w:rPr>
                <w:b/>
                <w:bCs/>
                <w:i w:val="0"/>
                <w:sz w:val="22"/>
                <w:szCs w:val="22"/>
              </w:rPr>
              <w:t>Opomba</w:t>
            </w:r>
          </w:p>
        </w:tc>
      </w:tr>
      <w:tr w:rsidR="001D53F3" w:rsidRPr="00B7604E" w14:paraId="1306E3A1" w14:textId="77777777" w:rsidTr="008D7BE8">
        <w:trPr>
          <w:trHeight w:val="565"/>
        </w:trPr>
        <w:tc>
          <w:tcPr>
            <w:tcW w:w="637" w:type="dxa"/>
            <w:vAlign w:val="center"/>
            <w:hideMark/>
          </w:tcPr>
          <w:p w14:paraId="351A6F55" w14:textId="77777777" w:rsidR="001D53F3" w:rsidRPr="00B7604E" w:rsidRDefault="001D53F3" w:rsidP="008D7BE8">
            <w:pPr>
              <w:ind w:left="13"/>
              <w:jc w:val="center"/>
              <w:rPr>
                <w:i w:val="0"/>
                <w:sz w:val="20"/>
              </w:rPr>
            </w:pPr>
            <w:r w:rsidRPr="00B7604E">
              <w:rPr>
                <w:i w:val="0"/>
                <w:sz w:val="20"/>
              </w:rPr>
              <w:t>5.</w:t>
            </w:r>
          </w:p>
        </w:tc>
        <w:tc>
          <w:tcPr>
            <w:tcW w:w="4626" w:type="dxa"/>
            <w:gridSpan w:val="2"/>
            <w:vAlign w:val="center"/>
            <w:hideMark/>
          </w:tcPr>
          <w:p w14:paraId="522DD14A" w14:textId="77777777" w:rsidR="001D53F3" w:rsidRPr="00B7604E" w:rsidRDefault="001D53F3" w:rsidP="008D7BE8">
            <w:pPr>
              <w:rPr>
                <w:i w:val="0"/>
                <w:sz w:val="20"/>
              </w:rPr>
            </w:pPr>
            <w:r w:rsidRPr="00B7604E">
              <w:rPr>
                <w:i w:val="0"/>
                <w:sz w:val="20"/>
              </w:rPr>
              <w:t>Obstoječi objekti ali stvari in sosednji objekti ali stvari, ki se držijo objekta v gradnji/montaži ali pa je v bližini oziroma je od njega oddaljen 10m ali manj</w:t>
            </w:r>
          </w:p>
        </w:tc>
        <w:tc>
          <w:tcPr>
            <w:tcW w:w="1276" w:type="dxa"/>
            <w:vMerge w:val="restart"/>
            <w:vAlign w:val="center"/>
            <w:hideMark/>
          </w:tcPr>
          <w:p w14:paraId="42C2F3AD" w14:textId="77777777" w:rsidR="001D53F3" w:rsidRPr="00B7604E" w:rsidRDefault="001D53F3" w:rsidP="008D7BE8">
            <w:pPr>
              <w:jc w:val="center"/>
              <w:rPr>
                <w:i w:val="0"/>
                <w:sz w:val="22"/>
                <w:szCs w:val="22"/>
              </w:rPr>
            </w:pPr>
            <w:r w:rsidRPr="00B7604E">
              <w:rPr>
                <w:i w:val="0"/>
                <w:sz w:val="22"/>
                <w:szCs w:val="22"/>
              </w:rPr>
              <w:t>Na I. riziko</w:t>
            </w:r>
          </w:p>
        </w:tc>
        <w:tc>
          <w:tcPr>
            <w:tcW w:w="1417" w:type="dxa"/>
            <w:vAlign w:val="center"/>
            <w:hideMark/>
          </w:tcPr>
          <w:p w14:paraId="4C0B0DFC" w14:textId="77777777" w:rsidR="001D53F3" w:rsidRPr="00B7604E" w:rsidRDefault="001D53F3" w:rsidP="008D7BE8">
            <w:pPr>
              <w:jc w:val="right"/>
              <w:rPr>
                <w:bCs/>
                <w:i w:val="0"/>
                <w:sz w:val="22"/>
                <w:szCs w:val="22"/>
              </w:rPr>
            </w:pPr>
            <w:r>
              <w:rPr>
                <w:bCs/>
                <w:i w:val="0"/>
                <w:sz w:val="22"/>
                <w:szCs w:val="22"/>
              </w:rPr>
              <w:t>5</w:t>
            </w:r>
            <w:r w:rsidRPr="00B7604E">
              <w:rPr>
                <w:bCs/>
                <w:i w:val="0"/>
                <w:sz w:val="22"/>
                <w:szCs w:val="22"/>
              </w:rPr>
              <w:t>00.000</w:t>
            </w:r>
          </w:p>
        </w:tc>
        <w:tc>
          <w:tcPr>
            <w:tcW w:w="2179" w:type="dxa"/>
            <w:vAlign w:val="center"/>
            <w:hideMark/>
          </w:tcPr>
          <w:p w14:paraId="5F246A17" w14:textId="77777777" w:rsidR="001D53F3" w:rsidRPr="00B7604E" w:rsidRDefault="001D53F3" w:rsidP="008D7BE8">
            <w:pPr>
              <w:jc w:val="center"/>
              <w:rPr>
                <w:i w:val="0"/>
                <w:sz w:val="20"/>
              </w:rPr>
            </w:pPr>
            <w:r w:rsidRPr="00B7604E">
              <w:rPr>
                <w:i w:val="0"/>
                <w:sz w:val="20"/>
              </w:rPr>
              <w:t>Odbitna franšiza največ 10.000 EUR.</w:t>
            </w:r>
          </w:p>
        </w:tc>
      </w:tr>
      <w:tr w:rsidR="001D53F3" w:rsidRPr="00B7604E" w14:paraId="082E82C5" w14:textId="77777777" w:rsidTr="008D7BE8">
        <w:trPr>
          <w:trHeight w:val="332"/>
        </w:trPr>
        <w:tc>
          <w:tcPr>
            <w:tcW w:w="637" w:type="dxa"/>
            <w:vAlign w:val="center"/>
            <w:hideMark/>
          </w:tcPr>
          <w:p w14:paraId="0A5740DA" w14:textId="77777777" w:rsidR="001D53F3" w:rsidRPr="00B7604E" w:rsidRDefault="001D53F3" w:rsidP="008D7BE8">
            <w:pPr>
              <w:ind w:left="13"/>
              <w:jc w:val="center"/>
              <w:rPr>
                <w:i w:val="0"/>
                <w:sz w:val="20"/>
              </w:rPr>
            </w:pPr>
            <w:r>
              <w:rPr>
                <w:i w:val="0"/>
                <w:sz w:val="20"/>
              </w:rPr>
              <w:t>6</w:t>
            </w:r>
            <w:r w:rsidRPr="00B7604E">
              <w:rPr>
                <w:i w:val="0"/>
                <w:sz w:val="20"/>
              </w:rPr>
              <w:t>.</w:t>
            </w:r>
          </w:p>
        </w:tc>
        <w:tc>
          <w:tcPr>
            <w:tcW w:w="4626" w:type="dxa"/>
            <w:gridSpan w:val="2"/>
            <w:vAlign w:val="center"/>
            <w:hideMark/>
          </w:tcPr>
          <w:p w14:paraId="505FA8DC" w14:textId="77777777" w:rsidR="001D53F3" w:rsidRPr="00B7604E" w:rsidRDefault="001D53F3" w:rsidP="008D7BE8">
            <w:pPr>
              <w:rPr>
                <w:i w:val="0"/>
                <w:sz w:val="20"/>
              </w:rPr>
            </w:pPr>
            <w:r w:rsidRPr="00B7604E">
              <w:rPr>
                <w:i w:val="0"/>
                <w:sz w:val="20"/>
              </w:rPr>
              <w:t>Nevarnost poplave, visoke in talne vode</w:t>
            </w:r>
          </w:p>
        </w:tc>
        <w:tc>
          <w:tcPr>
            <w:tcW w:w="1276" w:type="dxa"/>
            <w:vMerge/>
            <w:vAlign w:val="center"/>
            <w:hideMark/>
          </w:tcPr>
          <w:p w14:paraId="00DDEC92" w14:textId="77777777" w:rsidR="001D53F3" w:rsidRPr="00B7604E" w:rsidRDefault="001D53F3" w:rsidP="008D7BE8">
            <w:pPr>
              <w:ind w:firstLine="1134"/>
              <w:rPr>
                <w:i w:val="0"/>
                <w:szCs w:val="24"/>
              </w:rPr>
            </w:pPr>
          </w:p>
        </w:tc>
        <w:tc>
          <w:tcPr>
            <w:tcW w:w="1417" w:type="dxa"/>
            <w:vAlign w:val="center"/>
            <w:hideMark/>
          </w:tcPr>
          <w:p w14:paraId="5CC95F0D" w14:textId="77777777" w:rsidR="001D53F3" w:rsidRPr="00B7604E" w:rsidRDefault="001D53F3" w:rsidP="008D7BE8">
            <w:pPr>
              <w:jc w:val="right"/>
              <w:rPr>
                <w:bCs/>
                <w:i w:val="0"/>
                <w:sz w:val="22"/>
                <w:szCs w:val="22"/>
              </w:rPr>
            </w:pPr>
            <w:r w:rsidRPr="00B7604E">
              <w:rPr>
                <w:bCs/>
                <w:i w:val="0"/>
                <w:sz w:val="22"/>
                <w:szCs w:val="22"/>
              </w:rPr>
              <w:t>100.000</w:t>
            </w:r>
          </w:p>
        </w:tc>
        <w:tc>
          <w:tcPr>
            <w:tcW w:w="2179" w:type="dxa"/>
            <w:vAlign w:val="center"/>
            <w:hideMark/>
          </w:tcPr>
          <w:p w14:paraId="3450508A" w14:textId="77777777" w:rsidR="001D53F3" w:rsidRPr="00B7604E" w:rsidRDefault="001D53F3" w:rsidP="008D7BE8">
            <w:pPr>
              <w:jc w:val="center"/>
              <w:rPr>
                <w:i w:val="0"/>
                <w:sz w:val="20"/>
              </w:rPr>
            </w:pPr>
            <w:r>
              <w:rPr>
                <w:i w:val="0"/>
                <w:sz w:val="20"/>
              </w:rPr>
              <w:t>O</w:t>
            </w:r>
            <w:r w:rsidRPr="00B7604E">
              <w:rPr>
                <w:i w:val="0"/>
                <w:sz w:val="20"/>
              </w:rPr>
              <w:t>dbitna franšiza</w:t>
            </w:r>
            <w:r>
              <w:rPr>
                <w:i w:val="0"/>
                <w:sz w:val="20"/>
              </w:rPr>
              <w:t xml:space="preserve"> največ 10.000 EUR</w:t>
            </w:r>
          </w:p>
        </w:tc>
      </w:tr>
      <w:tr w:rsidR="001D53F3" w:rsidRPr="00B7604E" w14:paraId="2C98A068" w14:textId="77777777" w:rsidTr="008D7BE8">
        <w:trPr>
          <w:trHeight w:val="332"/>
        </w:trPr>
        <w:tc>
          <w:tcPr>
            <w:tcW w:w="637" w:type="dxa"/>
            <w:vAlign w:val="center"/>
          </w:tcPr>
          <w:p w14:paraId="7B5B81BA" w14:textId="77777777" w:rsidR="001D53F3" w:rsidRPr="00B7604E" w:rsidRDefault="001D53F3" w:rsidP="008D7BE8">
            <w:pPr>
              <w:ind w:left="13"/>
              <w:jc w:val="center"/>
              <w:rPr>
                <w:i w:val="0"/>
                <w:sz w:val="20"/>
              </w:rPr>
            </w:pPr>
            <w:r>
              <w:rPr>
                <w:i w:val="0"/>
                <w:sz w:val="20"/>
              </w:rPr>
              <w:t>7</w:t>
            </w:r>
            <w:r w:rsidRPr="00B7604E">
              <w:rPr>
                <w:i w:val="0"/>
                <w:sz w:val="20"/>
              </w:rPr>
              <w:t>.</w:t>
            </w:r>
          </w:p>
        </w:tc>
        <w:tc>
          <w:tcPr>
            <w:tcW w:w="4626" w:type="dxa"/>
            <w:gridSpan w:val="2"/>
            <w:vAlign w:val="center"/>
          </w:tcPr>
          <w:p w14:paraId="008CA553" w14:textId="77777777" w:rsidR="001D53F3" w:rsidRPr="00B7604E" w:rsidRDefault="001D53F3" w:rsidP="008D7BE8">
            <w:pPr>
              <w:rPr>
                <w:i w:val="0"/>
                <w:sz w:val="20"/>
              </w:rPr>
            </w:pPr>
            <w:r w:rsidRPr="00B7604E">
              <w:rPr>
                <w:i w:val="0"/>
                <w:sz w:val="20"/>
              </w:rPr>
              <w:t>Zlonamerna oziroma objestna dejanja na objektih v gradnji/montaži, materialu za vgradnjo, ograjah, zapornicah in zunanji ureditvi, opremi in pomožnih objektih za izvajanje objekta v gradnji/montaži</w:t>
            </w:r>
          </w:p>
        </w:tc>
        <w:tc>
          <w:tcPr>
            <w:tcW w:w="1276" w:type="dxa"/>
            <w:vMerge/>
            <w:vAlign w:val="center"/>
          </w:tcPr>
          <w:p w14:paraId="2EAF123B" w14:textId="77777777" w:rsidR="001D53F3" w:rsidRPr="00B7604E" w:rsidRDefault="001D53F3" w:rsidP="008D7BE8">
            <w:pPr>
              <w:ind w:firstLine="1134"/>
              <w:rPr>
                <w:i w:val="0"/>
                <w:szCs w:val="24"/>
              </w:rPr>
            </w:pPr>
          </w:p>
        </w:tc>
        <w:tc>
          <w:tcPr>
            <w:tcW w:w="1417" w:type="dxa"/>
            <w:vAlign w:val="center"/>
          </w:tcPr>
          <w:p w14:paraId="0D5B3A4E" w14:textId="77777777" w:rsidR="001D53F3" w:rsidRPr="00B7604E" w:rsidDel="00573307" w:rsidRDefault="001D53F3" w:rsidP="008D7BE8">
            <w:pPr>
              <w:jc w:val="right"/>
              <w:rPr>
                <w:bCs/>
                <w:i w:val="0"/>
                <w:sz w:val="22"/>
                <w:szCs w:val="22"/>
              </w:rPr>
            </w:pPr>
            <w:r w:rsidRPr="00B7604E">
              <w:rPr>
                <w:bCs/>
                <w:i w:val="0"/>
                <w:sz w:val="22"/>
                <w:szCs w:val="22"/>
              </w:rPr>
              <w:t>50.000</w:t>
            </w:r>
          </w:p>
        </w:tc>
        <w:tc>
          <w:tcPr>
            <w:tcW w:w="2179" w:type="dxa"/>
            <w:vAlign w:val="center"/>
          </w:tcPr>
          <w:p w14:paraId="7FD86B48" w14:textId="77777777" w:rsidR="001D53F3" w:rsidRPr="00B7604E" w:rsidRDefault="001D53F3" w:rsidP="008D7BE8">
            <w:pPr>
              <w:jc w:val="center"/>
              <w:rPr>
                <w:i w:val="0"/>
                <w:sz w:val="20"/>
              </w:rPr>
            </w:pPr>
            <w:r w:rsidRPr="00B7604E">
              <w:rPr>
                <w:i w:val="0"/>
                <w:sz w:val="20"/>
              </w:rPr>
              <w:t xml:space="preserve">Odbitna franšiza največ </w:t>
            </w:r>
            <w:r>
              <w:rPr>
                <w:i w:val="0"/>
                <w:sz w:val="20"/>
              </w:rPr>
              <w:t xml:space="preserve"> 10.000</w:t>
            </w:r>
            <w:r w:rsidRPr="00B7604E">
              <w:rPr>
                <w:i w:val="0"/>
                <w:sz w:val="20"/>
              </w:rPr>
              <w:t xml:space="preserve"> EUR.</w:t>
            </w:r>
          </w:p>
        </w:tc>
      </w:tr>
      <w:tr w:rsidR="001D53F3" w:rsidRPr="00B7604E" w14:paraId="3C81741C" w14:textId="77777777" w:rsidTr="008D7BE8">
        <w:trPr>
          <w:trHeight w:val="237"/>
        </w:trPr>
        <w:tc>
          <w:tcPr>
            <w:tcW w:w="10135" w:type="dxa"/>
            <w:gridSpan w:val="6"/>
            <w:tcBorders>
              <w:bottom w:val="nil"/>
            </w:tcBorders>
            <w:vAlign w:val="center"/>
            <w:hideMark/>
          </w:tcPr>
          <w:p w14:paraId="764E7F95" w14:textId="77777777" w:rsidR="001D53F3" w:rsidRPr="00B7604E" w:rsidRDefault="001D53F3" w:rsidP="008D7BE8">
            <w:pPr>
              <w:ind w:left="13"/>
              <w:rPr>
                <w:i w:val="0"/>
                <w:sz w:val="20"/>
              </w:rPr>
            </w:pPr>
            <w:r w:rsidRPr="00B7604E">
              <w:rPr>
                <w:b/>
                <w:i w:val="0"/>
                <w:sz w:val="22"/>
                <w:szCs w:val="22"/>
              </w:rPr>
              <w:t>Klavzule:</w:t>
            </w:r>
          </w:p>
        </w:tc>
      </w:tr>
      <w:tr w:rsidR="001D53F3" w:rsidRPr="00B7604E" w14:paraId="681EAF50" w14:textId="77777777" w:rsidTr="008D7BE8">
        <w:trPr>
          <w:trHeight w:val="1508"/>
        </w:trPr>
        <w:tc>
          <w:tcPr>
            <w:tcW w:w="10135" w:type="dxa"/>
            <w:gridSpan w:val="6"/>
            <w:tcBorders>
              <w:top w:val="nil"/>
            </w:tcBorders>
            <w:vAlign w:val="center"/>
            <w:hideMark/>
          </w:tcPr>
          <w:p w14:paraId="4D502F1C" w14:textId="77777777" w:rsidR="001D53F3" w:rsidRPr="00B7604E" w:rsidRDefault="001D53F3" w:rsidP="001D53F3">
            <w:pPr>
              <w:numPr>
                <w:ilvl w:val="0"/>
                <w:numId w:val="37"/>
              </w:numPr>
              <w:tabs>
                <w:tab w:val="left" w:pos="155"/>
              </w:tabs>
              <w:ind w:left="155" w:hanging="142"/>
              <w:jc w:val="both"/>
              <w:rPr>
                <w:i w:val="0"/>
                <w:sz w:val="20"/>
              </w:rPr>
            </w:pPr>
            <w:r w:rsidRPr="00B7604E">
              <w:rPr>
                <w:i w:val="0"/>
                <w:sz w:val="20"/>
              </w:rPr>
              <w:t xml:space="preserve">Temeljna odbitna franšiza znaša 10% od izračunane zavarovalnine, vendar v absolutnem znesku ne manj kot </w:t>
            </w:r>
            <w:r w:rsidRPr="00B7604E">
              <w:rPr>
                <w:b/>
                <w:i w:val="0"/>
                <w:sz w:val="20"/>
              </w:rPr>
              <w:t>100,00 EUR</w:t>
            </w:r>
            <w:r w:rsidRPr="00B7604E">
              <w:rPr>
                <w:i w:val="0"/>
                <w:sz w:val="20"/>
              </w:rPr>
              <w:t xml:space="preserve"> in ne več kot </w:t>
            </w:r>
            <w:r w:rsidRPr="00B7604E">
              <w:rPr>
                <w:b/>
                <w:i w:val="0"/>
                <w:sz w:val="20"/>
              </w:rPr>
              <w:t>6.700,00 EUR</w:t>
            </w:r>
            <w:r w:rsidRPr="00B7604E">
              <w:rPr>
                <w:i w:val="0"/>
                <w:sz w:val="20"/>
              </w:rPr>
              <w:t xml:space="preserve">, razen če je pri posamezni zaporedni številki določeno drugače. V primeru sklenitve zavarovanja </w:t>
            </w:r>
            <w:r>
              <w:rPr>
                <w:i w:val="0"/>
                <w:sz w:val="20"/>
              </w:rPr>
              <w:t xml:space="preserve">odgovornosti </w:t>
            </w:r>
            <w:r w:rsidRPr="00B7604E">
              <w:rPr>
                <w:i w:val="0"/>
                <w:sz w:val="20"/>
              </w:rPr>
              <w:t>z franšizami zavarovalnica obravnava in obračuna vse zavarovalne zahtevke ter izplača odškodnino in nato zavarovalca pozove k plačilu dogovorjene franšize</w:t>
            </w:r>
            <w:r>
              <w:rPr>
                <w:i w:val="0"/>
                <w:sz w:val="20"/>
              </w:rPr>
              <w:t xml:space="preserve"> ali na polico navede klavzulo, da tega ne omogoča</w:t>
            </w:r>
            <w:r w:rsidRPr="00B7604E">
              <w:rPr>
                <w:i w:val="0"/>
                <w:sz w:val="20"/>
              </w:rPr>
              <w:t>. Zavarovalec pa plača zavarovalnici dogovorjeno franšizo 30. (trideseti) dan po prejemu poziva. Zavarovalnica mora pred sodno ali izvensodno poravnavo za znesek v višini franšize pridobiti pooblastilo s strani zavarovalca</w:t>
            </w:r>
            <w:r>
              <w:rPr>
                <w:i w:val="0"/>
                <w:sz w:val="20"/>
              </w:rPr>
              <w:t xml:space="preserve"> (zavarovanca in sozavarovanca (naročnik/investitor))</w:t>
            </w:r>
            <w:r w:rsidRPr="00B7604E">
              <w:rPr>
                <w:i w:val="0"/>
                <w:sz w:val="20"/>
              </w:rPr>
              <w:t>. Zavarovanje je lahko sklenjeno z letnim agregatom v višini enkratnika zavarovalne vsote, razen če je pri posamezni zaporedni številki določeno drugače.</w:t>
            </w:r>
          </w:p>
          <w:p w14:paraId="182C3651" w14:textId="77777777" w:rsidR="001D53F3" w:rsidRPr="00B7604E" w:rsidRDefault="001D53F3" w:rsidP="001D53F3">
            <w:pPr>
              <w:numPr>
                <w:ilvl w:val="0"/>
                <w:numId w:val="37"/>
              </w:numPr>
              <w:ind w:left="142" w:hanging="142"/>
              <w:contextualSpacing/>
              <w:jc w:val="both"/>
              <w:rPr>
                <w:i w:val="0"/>
                <w:sz w:val="20"/>
              </w:rPr>
            </w:pPr>
            <w:r w:rsidRPr="00B7604E">
              <w:rPr>
                <w:i w:val="0"/>
                <w:sz w:val="20"/>
              </w:rPr>
              <w:t xml:space="preserve">V skladu z določili Gradbenega zakona (GZ) in Zakon o arhitekturni in inženirski dejavnosti (ZAID) </w:t>
            </w:r>
            <w:r>
              <w:rPr>
                <w:i w:val="0"/>
                <w:sz w:val="20"/>
              </w:rPr>
              <w:t xml:space="preserve">ter Zakona o rudarstvu (ZRud-1) </w:t>
            </w:r>
            <w:r w:rsidRPr="00B7604E">
              <w:rPr>
                <w:i w:val="0"/>
                <w:sz w:val="20"/>
              </w:rPr>
              <w:t xml:space="preserve">je pod zap. št. </w:t>
            </w:r>
            <w:r>
              <w:rPr>
                <w:i w:val="0"/>
                <w:sz w:val="20"/>
              </w:rPr>
              <w:t>3</w:t>
            </w:r>
            <w:r w:rsidRPr="00B7604E">
              <w:rPr>
                <w:i w:val="0"/>
                <w:sz w:val="20"/>
              </w:rPr>
              <w:t xml:space="preserve"> v zavarovalno kritje vključena odgovornost za škodo, ki bi nastala naročniku/investitorju ali tretji osebi v zvezi z opravljanjem njegove dejavnosti in mora kriti škodo zaradi malomarnosti, napake ali opustitve dolžnosti izvajalca in pri njem zaposlenih in tudi odgovornosti za škode, v skladu z 15. členom ZAID, ki izvirajo iz opravljanja strokovnega poklica odgovornega vodja del in odgovornega vodja posameznih del ter so posledica strokovne (vključno stvarne napake in mehke škode) napake z dovoljenim podlimitom zavarovalnega kritja v višini </w:t>
            </w:r>
            <w:r w:rsidRPr="00B7604E">
              <w:rPr>
                <w:b/>
                <w:i w:val="0"/>
                <w:sz w:val="20"/>
              </w:rPr>
              <w:t>50.000 EUR</w:t>
            </w:r>
            <w:r w:rsidRPr="00B7604E">
              <w:rPr>
                <w:i w:val="0"/>
                <w:sz w:val="20"/>
              </w:rPr>
              <w:t>. Med škodo, ki mora biti predmet zavarovalnega kritja, se šteje tudi škoda v obliki znižanja vrednosti posla ali gradnje in druga škoda, ki je posledica jamčevalnega zahtevka investitorja ali tretje osebe.</w:t>
            </w:r>
            <w:r>
              <w:rPr>
                <w:i w:val="0"/>
                <w:sz w:val="20"/>
              </w:rPr>
              <w:t xml:space="preserve"> </w:t>
            </w:r>
            <w:r w:rsidRPr="00B7604E">
              <w:rPr>
                <w:i w:val="0"/>
                <w:sz w:val="20"/>
              </w:rPr>
              <w:t>Če je pod zap. št. 3 določen</w:t>
            </w:r>
            <w:r>
              <w:rPr>
                <w:i w:val="0"/>
                <w:sz w:val="20"/>
              </w:rPr>
              <w:t>o, da je</w:t>
            </w:r>
            <w:r w:rsidRPr="00B7604E">
              <w:rPr>
                <w:i w:val="0"/>
                <w:sz w:val="20"/>
              </w:rPr>
              <w:t xml:space="preserve"> dovoljen podlimit zavarovalnega kritja v višini 50.000 EUR ali zavarovalna vsota 50.000 EUR za zavarovanje poklicne odgovornosti za opravljanje strokovnega poklica pooblaščenega in nadzornega inženirja (projektiranje in gradbeni nadzora) ter odgovornega vodja del in odgovornega vodja posameznih del, pa mora biti še dodatno sklenjeno zavarovanje odgovornosti </w:t>
            </w:r>
            <w:r>
              <w:rPr>
                <w:i w:val="0"/>
                <w:sz w:val="20"/>
              </w:rPr>
              <w:t xml:space="preserve">navedeno pod zap. št. 3 </w:t>
            </w:r>
            <w:r w:rsidRPr="00B7604E">
              <w:rPr>
                <w:i w:val="0"/>
                <w:sz w:val="20"/>
              </w:rPr>
              <w:t xml:space="preserve">z zavarovalno vsoto 1 </w:t>
            </w:r>
            <w:r>
              <w:rPr>
                <w:i w:val="0"/>
                <w:sz w:val="20"/>
              </w:rPr>
              <w:t>M</w:t>
            </w:r>
            <w:r w:rsidRPr="00B7604E">
              <w:rPr>
                <w:i w:val="0"/>
                <w:sz w:val="20"/>
              </w:rPr>
              <w:t>io EUR in odbitno franšizo 50.000 EUR</w:t>
            </w:r>
            <w:r>
              <w:rPr>
                <w:i w:val="0"/>
                <w:sz w:val="20"/>
              </w:rPr>
              <w:t xml:space="preserve"> (kot excess zavarovalno kritje). Za zavarovalno kritje nad 50.000 EUR ni potrebno, da se m</w:t>
            </w:r>
            <w:r w:rsidRPr="00B7604E">
              <w:rPr>
                <w:i w:val="0"/>
                <w:sz w:val="20"/>
              </w:rPr>
              <w:t xml:space="preserve">ed škodo </w:t>
            </w:r>
            <w:r>
              <w:rPr>
                <w:i w:val="0"/>
                <w:sz w:val="20"/>
              </w:rPr>
              <w:t xml:space="preserve">kot </w:t>
            </w:r>
            <w:r w:rsidRPr="00B7604E">
              <w:rPr>
                <w:i w:val="0"/>
                <w:sz w:val="20"/>
              </w:rPr>
              <w:t>predmet zavarovalnega kritja, šteje tudi škoda v obliki znižanja vrednosti posla ali gradnje in druga škoda, ki je posledica jamčevalnega zahtevka investitorja ali tretje osebe.</w:t>
            </w:r>
            <w:r>
              <w:rPr>
                <w:i w:val="0"/>
                <w:sz w:val="20"/>
              </w:rPr>
              <w:t xml:space="preserve"> Ne glede na prej navedeno pa mora biti podano zavarovalno kritje, do podlimita 500.000 EUR zavarovalne vsote navedene pod zap. št. 3, za ekološko škodo na širšem vodovarstvenem območju Ljubljanskega polja in Ljubljanskega barja ter na vodnih virih Pivovarne Union. Zadevni podlimit pa mora biti najmanj v višini, katerega zavarovalnica sprejema.</w:t>
            </w:r>
          </w:p>
          <w:p w14:paraId="732C7F8A" w14:textId="77777777" w:rsidR="001D53F3" w:rsidRPr="00B7604E" w:rsidRDefault="001D53F3" w:rsidP="001D53F3">
            <w:pPr>
              <w:numPr>
                <w:ilvl w:val="0"/>
                <w:numId w:val="37"/>
              </w:numPr>
              <w:tabs>
                <w:tab w:val="left" w:pos="155"/>
              </w:tabs>
              <w:ind w:left="155" w:hanging="142"/>
              <w:jc w:val="both"/>
              <w:rPr>
                <w:i w:val="0"/>
                <w:sz w:val="20"/>
              </w:rPr>
            </w:pPr>
            <w:r>
              <w:rPr>
                <w:i w:val="0"/>
                <w:sz w:val="20"/>
              </w:rPr>
              <w:t>V zavarovalno kritje mora biti vključena tudi navzkrižna odgovornost med zavarovanci in sozavarovancem (naročnik/investitor).</w:t>
            </w:r>
            <w:r w:rsidRPr="00B7604E">
              <w:rPr>
                <w:i w:val="0"/>
                <w:sz w:val="20"/>
              </w:rPr>
              <w:t>Sprožilec zavarovalnega kritja za vsa zavarovanja po tem členu mora biti nastanek škodnega dogodka (ne velja claims made način).</w:t>
            </w:r>
          </w:p>
          <w:p w14:paraId="0D25C13B" w14:textId="77777777" w:rsidR="001D53F3" w:rsidRPr="00B7604E" w:rsidRDefault="001D53F3" w:rsidP="001D53F3">
            <w:pPr>
              <w:numPr>
                <w:ilvl w:val="0"/>
                <w:numId w:val="37"/>
              </w:numPr>
              <w:tabs>
                <w:tab w:val="left" w:pos="155"/>
              </w:tabs>
              <w:ind w:left="155" w:hanging="142"/>
              <w:jc w:val="both"/>
              <w:rPr>
                <w:i w:val="0"/>
                <w:sz w:val="20"/>
              </w:rPr>
            </w:pPr>
            <w:r w:rsidRPr="00B7604E">
              <w:rPr>
                <w:i w:val="0"/>
                <w:sz w:val="20"/>
              </w:rPr>
              <w:t>Pod zap. št. 5 so vključene tudi obstoječe stvari in objekti, na katerih se izvajajo dograditve, nadgradnje, popravila ali adaptacije.</w:t>
            </w:r>
          </w:p>
          <w:p w14:paraId="7C729DB7" w14:textId="77777777" w:rsidR="001D53F3" w:rsidRPr="00B7604E" w:rsidRDefault="001D53F3" w:rsidP="001D53F3">
            <w:pPr>
              <w:numPr>
                <w:ilvl w:val="0"/>
                <w:numId w:val="37"/>
              </w:numPr>
              <w:tabs>
                <w:tab w:val="left" w:pos="155"/>
              </w:tabs>
              <w:ind w:left="155" w:hanging="142"/>
              <w:jc w:val="both"/>
              <w:rPr>
                <w:i w:val="0"/>
                <w:sz w:val="20"/>
              </w:rPr>
            </w:pPr>
            <w:r w:rsidRPr="00B7604E">
              <w:rPr>
                <w:i w:val="0"/>
                <w:sz w:val="20"/>
              </w:rPr>
              <w:t>Izvajalec mora imeti ves čas do dneva izročitve del naročniku sklenjeno tudi zavarovanje avtomobilske odgovornosti za vsa motorna in priključna vozila (vključno samo</w:t>
            </w:r>
            <w:r>
              <w:rPr>
                <w:i w:val="0"/>
                <w:sz w:val="20"/>
              </w:rPr>
              <w:t>hodne</w:t>
            </w:r>
            <w:r w:rsidRPr="00B7604E">
              <w:rPr>
                <w:i w:val="0"/>
                <w:sz w:val="20"/>
              </w:rPr>
              <w:t xml:space="preserve"> delovne stroje), ki se bodo nahajala na gradbišču, najmanj v višini 100% povišane zavarovalne vsote, ki jo določa veljavni zakon o obveznih zavarovanjih v prometu.</w:t>
            </w:r>
          </w:p>
          <w:p w14:paraId="541978E7" w14:textId="77777777" w:rsidR="001D53F3" w:rsidRPr="00B7604E" w:rsidRDefault="001D53F3" w:rsidP="001D53F3">
            <w:pPr>
              <w:numPr>
                <w:ilvl w:val="0"/>
                <w:numId w:val="37"/>
              </w:numPr>
              <w:tabs>
                <w:tab w:val="left" w:pos="155"/>
              </w:tabs>
              <w:ind w:left="13" w:firstLine="0"/>
              <w:jc w:val="both"/>
              <w:rPr>
                <w:i w:val="0"/>
                <w:sz w:val="20"/>
              </w:rPr>
            </w:pPr>
            <w:r w:rsidRPr="00B7604E">
              <w:rPr>
                <w:i w:val="0"/>
                <w:sz w:val="20"/>
              </w:rPr>
              <w:t>V zavarovalno kritje je vključena odgovornost za škodo iz nevarnostnih virov, za katere zavarovalne podlage (veljavni     premijski sistemi in zavarovalni pogoji ter klavzule) zavarovalnice določajo posebno premijo ali doplačilo k premiji in so v povezavi z izvajanjem dejavnosti, ki je predmet tega javnega naročila</w:t>
            </w:r>
            <w:r>
              <w:rPr>
                <w:i w:val="0"/>
                <w:sz w:val="20"/>
              </w:rPr>
              <w:t>, brez zavarovalnega kritja za miniranje, ker se ne izvaja</w:t>
            </w:r>
            <w:r w:rsidRPr="00B7604E">
              <w:rPr>
                <w:i w:val="0"/>
                <w:sz w:val="20"/>
              </w:rPr>
              <w:t>.</w:t>
            </w:r>
          </w:p>
          <w:p w14:paraId="704026D5" w14:textId="77777777" w:rsidR="001D53F3" w:rsidRPr="00B7604E" w:rsidRDefault="001D53F3" w:rsidP="001D53F3">
            <w:pPr>
              <w:numPr>
                <w:ilvl w:val="0"/>
                <w:numId w:val="37"/>
              </w:numPr>
              <w:tabs>
                <w:tab w:val="left" w:pos="155"/>
              </w:tabs>
              <w:ind w:left="13" w:firstLine="0"/>
              <w:jc w:val="both"/>
              <w:rPr>
                <w:i w:val="0"/>
                <w:sz w:val="20"/>
              </w:rPr>
            </w:pPr>
            <w:r w:rsidRPr="00B7604E">
              <w:rPr>
                <w:i w:val="0"/>
                <w:sz w:val="20"/>
              </w:rPr>
              <w:t xml:space="preserve">Prav tako mora imeti izvajalec ves čas trajanja te pogodbe sklenjena tudi zavarovanja v skladu z veljavnimi zakonskimi  predpisi.                                                                                                                                                                                                                                                                                                                                                                                                                                                                                                                                                                                                                                                                           </w:t>
            </w:r>
          </w:p>
        </w:tc>
      </w:tr>
    </w:tbl>
    <w:p w14:paraId="4CCDA720" w14:textId="77777777" w:rsidR="009639F0" w:rsidRPr="00254D36" w:rsidRDefault="009639F0" w:rsidP="009639F0">
      <w:pPr>
        <w:ind w:left="1134"/>
        <w:rPr>
          <w:b/>
          <w:i w:val="0"/>
          <w:sz w:val="22"/>
          <w:szCs w:val="22"/>
        </w:rPr>
      </w:pPr>
    </w:p>
    <w:p w14:paraId="089162C0" w14:textId="77777777" w:rsidR="009639F0" w:rsidRPr="00254D36" w:rsidRDefault="009639F0" w:rsidP="009639F0">
      <w:pPr>
        <w:ind w:left="1134"/>
        <w:rPr>
          <w:i w:val="0"/>
          <w:sz w:val="22"/>
          <w:szCs w:val="22"/>
        </w:rPr>
      </w:pPr>
    </w:p>
    <w:p w14:paraId="4C861759" w14:textId="77777777" w:rsidR="009639F0" w:rsidRPr="00254D36" w:rsidRDefault="009639F0" w:rsidP="009639F0">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14:paraId="4F3A82A1" w14:textId="77777777" w:rsidR="009639F0" w:rsidRPr="00254D36" w:rsidRDefault="009639F0" w:rsidP="009639F0">
      <w:pPr>
        <w:ind w:left="1134"/>
        <w:rPr>
          <w:i w:val="0"/>
          <w:sz w:val="22"/>
          <w:szCs w:val="22"/>
        </w:rPr>
      </w:pPr>
    </w:p>
    <w:p w14:paraId="12B23767" w14:textId="77777777" w:rsidR="009639F0" w:rsidRPr="00254D36" w:rsidRDefault="009639F0" w:rsidP="009639F0">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14:paraId="5A0426E2" w14:textId="77777777" w:rsidR="009639F0" w:rsidRPr="00254D36" w:rsidRDefault="009639F0" w:rsidP="009639F0">
      <w:pPr>
        <w:rPr>
          <w:i w:val="0"/>
          <w:sz w:val="22"/>
          <w:szCs w:val="22"/>
        </w:rPr>
      </w:pPr>
    </w:p>
    <w:p w14:paraId="6C549C57" w14:textId="77777777" w:rsidR="009639F0" w:rsidRPr="00254D36" w:rsidRDefault="009639F0" w:rsidP="009639F0">
      <w:pPr>
        <w:rPr>
          <w:i w:val="0"/>
          <w:sz w:val="22"/>
          <w:szCs w:val="22"/>
        </w:rPr>
      </w:pPr>
    </w:p>
    <w:p w14:paraId="04FEB98F" w14:textId="77777777" w:rsidR="009639F0" w:rsidRPr="00254D36" w:rsidRDefault="009639F0" w:rsidP="009639F0">
      <w:pPr>
        <w:rPr>
          <w:i w:val="0"/>
          <w:sz w:val="22"/>
          <w:szCs w:val="22"/>
        </w:rPr>
      </w:pPr>
    </w:p>
    <w:p w14:paraId="3BE8EB8D" w14:textId="3B08AAE0" w:rsidR="006F23F3" w:rsidRDefault="006F23F3" w:rsidP="001D53F3">
      <w:pPr>
        <w:rPr>
          <w:i w:val="0"/>
          <w:sz w:val="22"/>
          <w:szCs w:val="22"/>
        </w:rPr>
      </w:pPr>
      <w:bookmarkStart w:id="0" w:name="_GoBack"/>
      <w:bookmarkEnd w:id="0"/>
    </w:p>
    <w:p w14:paraId="1E09A39F" w14:textId="5119C32D" w:rsidR="001F1894" w:rsidRPr="001F1894" w:rsidRDefault="000B18E0" w:rsidP="00ED0823">
      <w:pPr>
        <w:jc w:val="right"/>
        <w:rPr>
          <w:b/>
          <w:i w:val="0"/>
          <w:sz w:val="22"/>
          <w:szCs w:val="22"/>
        </w:rPr>
      </w:pPr>
      <w:r>
        <w:rPr>
          <w:b/>
          <w:i w:val="0"/>
          <w:sz w:val="22"/>
          <w:szCs w:val="22"/>
        </w:rPr>
        <w:lastRenderedPageBreak/>
        <w:t xml:space="preserve">PRILOGA </w:t>
      </w:r>
      <w:r w:rsidR="00686662">
        <w:rPr>
          <w:b/>
          <w:i w:val="0"/>
          <w:sz w:val="22"/>
          <w:szCs w:val="22"/>
        </w:rPr>
        <w:t>8</w:t>
      </w:r>
    </w:p>
    <w:p w14:paraId="72D6CB33" w14:textId="77777777" w:rsidR="001F1894" w:rsidRDefault="001F1894" w:rsidP="001F1894">
      <w:pPr>
        <w:jc w:val="both"/>
        <w:rPr>
          <w:i w:val="0"/>
          <w:sz w:val="22"/>
          <w:szCs w:val="22"/>
        </w:rPr>
      </w:pPr>
    </w:p>
    <w:p w14:paraId="207C43CB" w14:textId="77777777" w:rsidR="006A0F24" w:rsidRDefault="006A0F2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2F16B7AB"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0D41FB" w:rsidRPr="000D41FB">
        <w:rPr>
          <w:i w:val="0"/>
          <w:sz w:val="22"/>
          <w:szCs w:val="22"/>
        </w:rPr>
        <w:t xml:space="preserve">Izvedba vodnjakov za črpanje geotermalne vode za potrebe izvedbe toplotne črpalke na projektu Kopališče Ilirija </w:t>
      </w:r>
      <w:r w:rsidRPr="00AA3A4C">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7F28B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11"/>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A9260F5" w14:textId="77777777" w:rsidTr="000A55F3">
        <w:tc>
          <w:tcPr>
            <w:tcW w:w="1440" w:type="dxa"/>
            <w:gridSpan w:val="2"/>
          </w:tcPr>
          <w:p w14:paraId="4B16EF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3042D9" w14:textId="77777777" w:rsidTr="000A55F3">
        <w:tc>
          <w:tcPr>
            <w:tcW w:w="1440" w:type="dxa"/>
            <w:gridSpan w:val="2"/>
          </w:tcPr>
          <w:p w14:paraId="1C9E73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B7DC0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00364F" w14:textId="77777777" w:rsidR="006A0F24" w:rsidRPr="00994C93" w:rsidRDefault="006A0F24" w:rsidP="000A55F3">
            <w:pPr>
              <w:pStyle w:val="Glava"/>
              <w:tabs>
                <w:tab w:val="clear" w:pos="4536"/>
                <w:tab w:val="clear" w:pos="9072"/>
              </w:tabs>
              <w:jc w:val="both"/>
              <w:rPr>
                <w:i w:val="0"/>
                <w:sz w:val="22"/>
                <w:szCs w:val="22"/>
              </w:rPr>
            </w:pP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11"/>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37AE522" w14:textId="77777777" w:rsidTr="000A55F3">
        <w:tc>
          <w:tcPr>
            <w:tcW w:w="1440"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62869E" w14:textId="77777777" w:rsidTr="000A55F3">
        <w:tc>
          <w:tcPr>
            <w:tcW w:w="1440"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0A55F3">
        <w:tc>
          <w:tcPr>
            <w:tcW w:w="1440"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0A55F3">
        <w:tc>
          <w:tcPr>
            <w:tcW w:w="1440"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559F08F4" w14:textId="77777777" w:rsidTr="00690B44">
        <w:tc>
          <w:tcPr>
            <w:tcW w:w="1528" w:type="dxa"/>
          </w:tcPr>
          <w:p w14:paraId="1D0CBA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860D3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F07057" w14:textId="77777777" w:rsidTr="00690B44">
        <w:tc>
          <w:tcPr>
            <w:tcW w:w="1528" w:type="dxa"/>
          </w:tcPr>
          <w:p w14:paraId="5127539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F8CAB4" w14:textId="77777777" w:rsidTr="00690B44">
        <w:tc>
          <w:tcPr>
            <w:tcW w:w="1528" w:type="dxa"/>
          </w:tcPr>
          <w:p w14:paraId="0E12B278"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630B768" w14:textId="77777777" w:rsidR="006A0F24" w:rsidRPr="00994C93" w:rsidRDefault="006A0F24" w:rsidP="000A55F3">
            <w:pPr>
              <w:pStyle w:val="Glava"/>
              <w:tabs>
                <w:tab w:val="clear" w:pos="4536"/>
                <w:tab w:val="clear" w:pos="9072"/>
              </w:tabs>
              <w:jc w:val="both"/>
              <w:rPr>
                <w:i w:val="0"/>
                <w:sz w:val="22"/>
                <w:szCs w:val="22"/>
              </w:rPr>
            </w:pPr>
          </w:p>
        </w:tc>
      </w:tr>
    </w:tbl>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47DF2136" w14:textId="77777777" w:rsidR="00F00073" w:rsidRDefault="00F00073" w:rsidP="006A0F24">
      <w:pPr>
        <w:pStyle w:val="Glava"/>
        <w:tabs>
          <w:tab w:val="clear" w:pos="4536"/>
          <w:tab w:val="clear" w:pos="9072"/>
        </w:tabs>
        <w:ind w:left="1080"/>
        <w:jc w:val="both"/>
        <w:rPr>
          <w:i w:val="0"/>
          <w:sz w:val="22"/>
          <w:szCs w:val="22"/>
        </w:rPr>
      </w:pPr>
    </w:p>
    <w:p w14:paraId="04789D6B" w14:textId="77777777" w:rsidR="00B652AC" w:rsidRDefault="00B652AC" w:rsidP="00B652AC">
      <w:pPr>
        <w:ind w:left="1080"/>
        <w:jc w:val="center"/>
        <w:rPr>
          <w:i w:val="0"/>
          <w:sz w:val="22"/>
          <w:szCs w:val="22"/>
        </w:rPr>
      </w:pPr>
    </w:p>
    <w:p w14:paraId="060159AE" w14:textId="77777777" w:rsidR="006E536E" w:rsidRDefault="006E536E" w:rsidP="00B652AC">
      <w:pPr>
        <w:ind w:left="1080"/>
        <w:jc w:val="center"/>
        <w:rPr>
          <w:i w:val="0"/>
          <w:sz w:val="22"/>
          <w:szCs w:val="22"/>
        </w:rPr>
      </w:pPr>
    </w:p>
    <w:p w14:paraId="223BC653" w14:textId="77777777" w:rsidR="00B652AC" w:rsidRDefault="00B652AC" w:rsidP="00B652AC">
      <w:pPr>
        <w:ind w:left="1080"/>
        <w:jc w:val="center"/>
        <w:rPr>
          <w:i w:val="0"/>
          <w:sz w:val="22"/>
          <w:szCs w:val="22"/>
        </w:rPr>
      </w:pPr>
    </w:p>
    <w:p w14:paraId="5FEE6CBE" w14:textId="77777777" w:rsidR="00496763" w:rsidRDefault="00496763" w:rsidP="00FB2342">
      <w:pPr>
        <w:ind w:left="1080"/>
        <w:jc w:val="right"/>
        <w:rPr>
          <w:b/>
          <w:i w:val="0"/>
          <w:sz w:val="22"/>
          <w:szCs w:val="22"/>
        </w:rPr>
      </w:pPr>
    </w:p>
    <w:p w14:paraId="3384537A" w14:textId="5505F0A9" w:rsidR="006761A9" w:rsidRPr="00FB2342" w:rsidRDefault="00FB2342" w:rsidP="00FB2342">
      <w:pPr>
        <w:ind w:left="1080"/>
        <w:jc w:val="right"/>
        <w:rPr>
          <w:b/>
          <w:i w:val="0"/>
          <w:sz w:val="22"/>
          <w:szCs w:val="22"/>
        </w:rPr>
      </w:pPr>
      <w:r w:rsidRPr="00FB2342">
        <w:rPr>
          <w:b/>
          <w:i w:val="0"/>
          <w:sz w:val="22"/>
          <w:szCs w:val="22"/>
        </w:rPr>
        <w:t xml:space="preserve">PRILOGA </w:t>
      </w:r>
      <w:r w:rsidR="00686662">
        <w:rPr>
          <w:b/>
          <w:i w:val="0"/>
          <w:sz w:val="22"/>
          <w:szCs w:val="22"/>
        </w:rPr>
        <w:t>9</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49BF574E"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2F1AB82D" w14:textId="77777777" w:rsidR="00B652AC" w:rsidRPr="001F1894" w:rsidRDefault="00B652AC" w:rsidP="00B652AC">
      <w:pPr>
        <w:ind w:left="1080"/>
        <w:rPr>
          <w:i w:val="0"/>
          <w:sz w:val="22"/>
          <w:szCs w:val="22"/>
        </w:rPr>
      </w:pPr>
    </w:p>
    <w:p w14:paraId="2F186DB7" w14:textId="77777777" w:rsidR="00B652AC" w:rsidRPr="001F1894" w:rsidRDefault="00B652AC" w:rsidP="00B652AC">
      <w:pPr>
        <w:ind w:left="1080"/>
        <w:rPr>
          <w:i w:val="0"/>
          <w:sz w:val="22"/>
          <w:szCs w:val="22"/>
        </w:rPr>
      </w:pPr>
    </w:p>
    <w:p w14:paraId="5BFC46CA" w14:textId="5962C1BB" w:rsidR="00621E00" w:rsidRDefault="002B7602" w:rsidP="006761A9">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izrecno zahtevamo, da za javno naročilo »</w:t>
      </w:r>
      <w:r w:rsidR="00696157" w:rsidRPr="00696157">
        <w:rPr>
          <w:i w:val="0"/>
          <w:sz w:val="22"/>
          <w:szCs w:val="22"/>
        </w:rPr>
        <w:t>Izvedba vodnjakov za črpanje geotermalne vode za potrebe izvedbe toplotne črpalke na projektu Kopališče Ilirija</w:t>
      </w:r>
      <w:r w:rsidRPr="008E486A">
        <w:rPr>
          <w:i w:val="0"/>
          <w:sz w:val="22"/>
          <w:szCs w:val="22"/>
        </w:rPr>
        <w:t xml:space="preserve">« naročnik za opravljena dela, ki smo jih izvedli v zvezi s predmetnim javnim naročilom, izvede neposredna plačila, ob predhodni potrditvi računa s strani izvajalca, na naš </w:t>
      </w:r>
    </w:p>
    <w:p w14:paraId="12C17964" w14:textId="77777777" w:rsidR="00621E00" w:rsidRDefault="00621E00" w:rsidP="006761A9">
      <w:pPr>
        <w:pStyle w:val="Glava"/>
        <w:tabs>
          <w:tab w:val="clear" w:pos="4536"/>
          <w:tab w:val="clear" w:pos="9072"/>
        </w:tabs>
        <w:ind w:left="1080"/>
        <w:jc w:val="both"/>
        <w:rPr>
          <w:i w:val="0"/>
          <w:sz w:val="22"/>
          <w:szCs w:val="22"/>
        </w:rPr>
      </w:pPr>
    </w:p>
    <w:p w14:paraId="235AB118" w14:textId="77777777" w:rsidR="00621E00" w:rsidRDefault="002B7602"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2479DEB0" w14:textId="77777777" w:rsidR="00621E00" w:rsidRDefault="00621E00" w:rsidP="006761A9">
      <w:pPr>
        <w:pStyle w:val="Glava"/>
        <w:tabs>
          <w:tab w:val="clear" w:pos="4536"/>
          <w:tab w:val="clear" w:pos="9072"/>
        </w:tabs>
        <w:ind w:left="1080"/>
        <w:jc w:val="both"/>
        <w:rPr>
          <w:i w:val="0"/>
          <w:sz w:val="22"/>
          <w:szCs w:val="22"/>
        </w:rPr>
      </w:pPr>
    </w:p>
    <w:p w14:paraId="7F56799C" w14:textId="180A4D69" w:rsidR="006761A9" w:rsidRDefault="002B7602"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sidR="00621E00">
        <w:rPr>
          <w:i w:val="0"/>
          <w:sz w:val="22"/>
          <w:szCs w:val="22"/>
        </w:rPr>
        <w:t>…………………….</w:t>
      </w:r>
      <w:r w:rsidRPr="008E486A">
        <w:rPr>
          <w:i w:val="0"/>
          <w:sz w:val="22"/>
          <w:szCs w:val="22"/>
        </w:rPr>
        <w:t>……</w:t>
      </w:r>
    </w:p>
    <w:p w14:paraId="5C8AE6E1" w14:textId="77777777" w:rsidR="00B652AC" w:rsidRDefault="00B652AC" w:rsidP="00B652AC">
      <w:pPr>
        <w:jc w:val="right"/>
        <w:rPr>
          <w:b/>
          <w:i w:val="0"/>
          <w:sz w:val="22"/>
          <w:szCs w:val="22"/>
        </w:rPr>
      </w:pPr>
    </w:p>
    <w:p w14:paraId="57C83348" w14:textId="77777777" w:rsidR="00B652AC" w:rsidRDefault="00B652AC" w:rsidP="00B652AC">
      <w:pPr>
        <w:jc w:val="right"/>
        <w:rPr>
          <w:b/>
          <w:i w:val="0"/>
          <w:sz w:val="22"/>
          <w:szCs w:val="22"/>
        </w:rPr>
      </w:pPr>
    </w:p>
    <w:p w14:paraId="3664406D" w14:textId="77777777" w:rsidR="00B652AC" w:rsidRPr="001F1894" w:rsidRDefault="00B652AC" w:rsidP="00B652AC">
      <w:pPr>
        <w:jc w:val="right"/>
        <w:rPr>
          <w:b/>
          <w:i w:val="0"/>
          <w:sz w:val="22"/>
          <w:szCs w:val="22"/>
        </w:rPr>
      </w:pPr>
    </w:p>
    <w:p w14:paraId="3B27E493" w14:textId="746619F1"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7F9B8FE2" w14:textId="77777777" w:rsidR="009A1150" w:rsidRDefault="009A1150" w:rsidP="006761A9">
      <w:pPr>
        <w:ind w:left="1080"/>
        <w:jc w:val="both"/>
        <w:rPr>
          <w:i w:val="0"/>
          <w:sz w:val="22"/>
          <w:szCs w:val="22"/>
        </w:rPr>
      </w:pPr>
    </w:p>
    <w:p w14:paraId="0DEBDBF2" w14:textId="77777777" w:rsidR="009A1150" w:rsidRDefault="009A1150" w:rsidP="006761A9">
      <w:pPr>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06A6160B" w14:textId="77777777" w:rsidR="009A1150" w:rsidRDefault="009A1150" w:rsidP="006761A9">
      <w:pPr>
        <w:ind w:left="1080"/>
        <w:jc w:val="both"/>
        <w:rPr>
          <w:i w:val="0"/>
          <w:sz w:val="22"/>
          <w:szCs w:val="22"/>
        </w:rPr>
      </w:pPr>
    </w:p>
    <w:p w14:paraId="2CA85AB2" w14:textId="77777777" w:rsidR="009A1150" w:rsidRDefault="009A1150" w:rsidP="006761A9">
      <w:pPr>
        <w:ind w:left="1080"/>
        <w:jc w:val="both"/>
        <w:rPr>
          <w:i w:val="0"/>
          <w:sz w:val="22"/>
          <w:szCs w:val="22"/>
        </w:rPr>
      </w:pPr>
    </w:p>
    <w:p w14:paraId="51AC2911" w14:textId="77777777" w:rsidR="009A1150" w:rsidRDefault="009A1150" w:rsidP="006761A9">
      <w:pPr>
        <w:ind w:left="1080"/>
        <w:jc w:val="both"/>
        <w:rPr>
          <w:i w:val="0"/>
          <w:sz w:val="22"/>
          <w:szCs w:val="22"/>
        </w:rPr>
      </w:pPr>
    </w:p>
    <w:p w14:paraId="54B0592D" w14:textId="77777777" w:rsidR="009A1150" w:rsidRDefault="009A1150" w:rsidP="006761A9">
      <w:pPr>
        <w:ind w:left="1080"/>
        <w:jc w:val="both"/>
        <w:rPr>
          <w:i w:val="0"/>
          <w:sz w:val="22"/>
          <w:szCs w:val="22"/>
        </w:rPr>
      </w:pPr>
    </w:p>
    <w:p w14:paraId="0C59F1B0" w14:textId="77777777" w:rsidR="009A1150" w:rsidRDefault="009A1150" w:rsidP="006761A9">
      <w:pPr>
        <w:ind w:left="1080"/>
        <w:jc w:val="both"/>
        <w:rPr>
          <w:i w:val="0"/>
          <w:sz w:val="22"/>
          <w:szCs w:val="22"/>
        </w:rPr>
      </w:pPr>
    </w:p>
    <w:p w14:paraId="71999459" w14:textId="77777777" w:rsidR="009A1150" w:rsidRDefault="009A1150" w:rsidP="006761A9">
      <w:pPr>
        <w:ind w:left="1080"/>
        <w:jc w:val="both"/>
        <w:rPr>
          <w:i w:val="0"/>
          <w:sz w:val="22"/>
          <w:szCs w:val="22"/>
        </w:rPr>
      </w:pPr>
    </w:p>
    <w:p w14:paraId="2BDD0901" w14:textId="77777777" w:rsidR="009A1150" w:rsidRDefault="009A1150" w:rsidP="006761A9">
      <w:pPr>
        <w:ind w:left="1080"/>
        <w:jc w:val="both"/>
        <w:rPr>
          <w:i w:val="0"/>
          <w:sz w:val="22"/>
          <w:szCs w:val="22"/>
        </w:rPr>
      </w:pPr>
    </w:p>
    <w:p w14:paraId="59AF29C7" w14:textId="77777777" w:rsidR="009A1150" w:rsidRDefault="009A1150" w:rsidP="006761A9">
      <w:pPr>
        <w:ind w:left="1080"/>
        <w:jc w:val="both"/>
        <w:rPr>
          <w:i w:val="0"/>
          <w:sz w:val="22"/>
          <w:szCs w:val="22"/>
        </w:rPr>
      </w:pPr>
    </w:p>
    <w:p w14:paraId="2FE29CE6" w14:textId="77777777" w:rsidR="009A1150" w:rsidRDefault="009A1150" w:rsidP="006761A9">
      <w:pPr>
        <w:ind w:left="1080"/>
        <w:jc w:val="both"/>
        <w:rPr>
          <w:i w:val="0"/>
          <w:sz w:val="22"/>
          <w:szCs w:val="22"/>
        </w:rPr>
      </w:pPr>
    </w:p>
    <w:p w14:paraId="23A9E2B9" w14:textId="77777777" w:rsidR="009A1150" w:rsidRDefault="009A1150" w:rsidP="006761A9">
      <w:pPr>
        <w:ind w:left="1080"/>
        <w:jc w:val="both"/>
        <w:rPr>
          <w:i w:val="0"/>
          <w:sz w:val="22"/>
          <w:szCs w:val="22"/>
        </w:rPr>
      </w:pPr>
    </w:p>
    <w:p w14:paraId="476B8B67" w14:textId="77777777" w:rsidR="009A1150" w:rsidRDefault="009A1150" w:rsidP="006761A9">
      <w:pPr>
        <w:ind w:left="1080"/>
        <w:jc w:val="both"/>
        <w:rPr>
          <w:i w:val="0"/>
          <w:sz w:val="22"/>
          <w:szCs w:val="22"/>
        </w:rPr>
      </w:pPr>
    </w:p>
    <w:p w14:paraId="428451CB" w14:textId="77777777" w:rsidR="009A1150" w:rsidRDefault="009A1150" w:rsidP="006761A9">
      <w:pPr>
        <w:ind w:left="1080"/>
        <w:jc w:val="both"/>
        <w:rPr>
          <w:i w:val="0"/>
          <w:sz w:val="22"/>
          <w:szCs w:val="22"/>
        </w:rPr>
      </w:pPr>
    </w:p>
    <w:p w14:paraId="6942ACD0" w14:textId="77777777" w:rsidR="009A1150" w:rsidRDefault="009A1150" w:rsidP="006761A9">
      <w:pPr>
        <w:ind w:left="1080"/>
        <w:jc w:val="both"/>
        <w:rPr>
          <w:i w:val="0"/>
          <w:sz w:val="22"/>
          <w:szCs w:val="22"/>
        </w:rPr>
      </w:pPr>
    </w:p>
    <w:p w14:paraId="3DECA01F" w14:textId="77777777" w:rsidR="009A1150" w:rsidRDefault="009A1150" w:rsidP="006761A9">
      <w:pPr>
        <w:ind w:left="1080"/>
        <w:jc w:val="both"/>
        <w:rPr>
          <w:i w:val="0"/>
          <w:sz w:val="22"/>
          <w:szCs w:val="22"/>
        </w:rPr>
      </w:pPr>
    </w:p>
    <w:p w14:paraId="39C7A911" w14:textId="77777777" w:rsidR="009A1150" w:rsidRDefault="009A1150" w:rsidP="006761A9">
      <w:pPr>
        <w:ind w:left="1080"/>
        <w:jc w:val="both"/>
        <w:rPr>
          <w:i w:val="0"/>
          <w:sz w:val="22"/>
          <w:szCs w:val="22"/>
        </w:rPr>
      </w:pPr>
    </w:p>
    <w:p w14:paraId="60AC2A22" w14:textId="77777777" w:rsidR="006761A9" w:rsidRDefault="006761A9">
      <w:pPr>
        <w:rPr>
          <w:b/>
          <w:i w:val="0"/>
          <w:sz w:val="22"/>
          <w:szCs w:val="22"/>
        </w:rPr>
      </w:pPr>
      <w:r>
        <w:rPr>
          <w:b/>
          <w:i w:val="0"/>
          <w:sz w:val="22"/>
          <w:szCs w:val="22"/>
        </w:rPr>
        <w:br w:type="page"/>
      </w:r>
    </w:p>
    <w:p w14:paraId="360B1521" w14:textId="67D24F57" w:rsidR="00FF47F1" w:rsidRPr="001F1894" w:rsidRDefault="00FF47F1" w:rsidP="00FF47F1">
      <w:pPr>
        <w:jc w:val="right"/>
        <w:rPr>
          <w:b/>
          <w:i w:val="0"/>
          <w:sz w:val="22"/>
          <w:szCs w:val="22"/>
        </w:rPr>
      </w:pPr>
      <w:r>
        <w:rPr>
          <w:b/>
          <w:i w:val="0"/>
          <w:sz w:val="22"/>
          <w:szCs w:val="22"/>
        </w:rPr>
        <w:lastRenderedPageBreak/>
        <w:t xml:space="preserve">PRILOGA </w:t>
      </w:r>
      <w:r w:rsidR="00686662">
        <w:rPr>
          <w:b/>
          <w:i w:val="0"/>
          <w:sz w:val="22"/>
          <w:szCs w:val="22"/>
        </w:rPr>
        <w:t>10</w:t>
      </w:r>
    </w:p>
    <w:p w14:paraId="62365CB7" w14:textId="77777777" w:rsidR="00FF47F1" w:rsidRPr="001F1894" w:rsidRDefault="00FF47F1" w:rsidP="00FF47F1">
      <w:pPr>
        <w:jc w:val="both"/>
        <w:rPr>
          <w:i w:val="0"/>
          <w:sz w:val="22"/>
          <w:szCs w:val="22"/>
        </w:rPr>
      </w:pPr>
    </w:p>
    <w:p w14:paraId="5A8FCE7E" w14:textId="77777777" w:rsidR="00FF47F1" w:rsidRDefault="00FF47F1" w:rsidP="00FF47F1">
      <w:pPr>
        <w:ind w:left="1080"/>
        <w:jc w:val="both"/>
        <w:rPr>
          <w:i w:val="0"/>
          <w:sz w:val="22"/>
          <w:szCs w:val="22"/>
        </w:rPr>
      </w:pPr>
    </w:p>
    <w:p w14:paraId="59F194D5" w14:textId="77777777" w:rsidR="00FF47F1" w:rsidRDefault="00FF47F1" w:rsidP="00FF47F1">
      <w:pPr>
        <w:ind w:left="1080"/>
        <w:jc w:val="both"/>
        <w:rPr>
          <w:i w:val="0"/>
          <w:sz w:val="22"/>
          <w:szCs w:val="22"/>
        </w:rPr>
      </w:pPr>
    </w:p>
    <w:p w14:paraId="27C79349" w14:textId="77777777" w:rsidR="00FF47F1" w:rsidRDefault="00FF47F1" w:rsidP="00FF47F1">
      <w:pPr>
        <w:ind w:left="1080"/>
        <w:jc w:val="both"/>
        <w:rPr>
          <w:i w:val="0"/>
          <w:sz w:val="22"/>
          <w:szCs w:val="22"/>
        </w:rPr>
      </w:pPr>
    </w:p>
    <w:p w14:paraId="2E6A218D" w14:textId="77777777" w:rsidR="00FF47F1" w:rsidRDefault="00FF47F1" w:rsidP="00FF47F1">
      <w:pPr>
        <w:ind w:left="1080"/>
        <w:jc w:val="both"/>
        <w:rPr>
          <w:i w:val="0"/>
          <w:sz w:val="22"/>
          <w:szCs w:val="22"/>
        </w:rPr>
      </w:pPr>
    </w:p>
    <w:p w14:paraId="3895E362" w14:textId="77777777" w:rsidR="00FF47F1" w:rsidRPr="001F1894" w:rsidRDefault="00FF47F1" w:rsidP="00FF47F1">
      <w:pPr>
        <w:ind w:left="1080"/>
        <w:jc w:val="both"/>
        <w:rPr>
          <w:i w:val="0"/>
          <w:sz w:val="22"/>
          <w:szCs w:val="22"/>
        </w:rPr>
      </w:pPr>
    </w:p>
    <w:p w14:paraId="23E7A026"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07F79372" w14:textId="77777777" w:rsidR="00FF47F1" w:rsidRPr="001F1894" w:rsidRDefault="00FF47F1" w:rsidP="00FF47F1">
      <w:pPr>
        <w:ind w:left="1080"/>
        <w:jc w:val="both"/>
        <w:rPr>
          <w:i w:val="0"/>
          <w:sz w:val="22"/>
          <w:szCs w:val="22"/>
        </w:rPr>
      </w:pPr>
    </w:p>
    <w:p w14:paraId="3FE03463" w14:textId="77777777" w:rsidR="00FF47F1" w:rsidRPr="001F1894" w:rsidRDefault="00FF47F1" w:rsidP="00FF47F1">
      <w:pPr>
        <w:ind w:left="1080"/>
        <w:jc w:val="both"/>
        <w:rPr>
          <w:i w:val="0"/>
          <w:sz w:val="22"/>
          <w:szCs w:val="22"/>
        </w:rPr>
      </w:pPr>
    </w:p>
    <w:p w14:paraId="174687BE" w14:textId="77777777" w:rsidR="00FF47F1" w:rsidRPr="001F1894" w:rsidRDefault="00FF47F1" w:rsidP="00FF47F1">
      <w:pPr>
        <w:ind w:left="1080"/>
        <w:jc w:val="right"/>
        <w:rPr>
          <w:i w:val="0"/>
          <w:sz w:val="22"/>
          <w:szCs w:val="22"/>
        </w:rPr>
      </w:pPr>
    </w:p>
    <w:p w14:paraId="07D24C55" w14:textId="77777777" w:rsidR="00FF47F1" w:rsidRPr="001F1894" w:rsidRDefault="00FF47F1" w:rsidP="00FF47F1">
      <w:pPr>
        <w:ind w:left="1080"/>
        <w:jc w:val="center"/>
        <w:rPr>
          <w:i w:val="0"/>
          <w:sz w:val="22"/>
          <w:szCs w:val="22"/>
        </w:rPr>
      </w:pPr>
    </w:p>
    <w:p w14:paraId="29C71739"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55D29DFA" w14:textId="77777777" w:rsidR="00FF47F1" w:rsidRPr="001F1894" w:rsidRDefault="00FF47F1" w:rsidP="00FF47F1">
      <w:pPr>
        <w:ind w:left="1080"/>
        <w:rPr>
          <w:i w:val="0"/>
          <w:sz w:val="22"/>
          <w:szCs w:val="22"/>
        </w:rPr>
      </w:pPr>
    </w:p>
    <w:p w14:paraId="0C036979" w14:textId="77777777" w:rsidR="00FF47F1" w:rsidRPr="001F1894" w:rsidRDefault="00FF47F1" w:rsidP="00FF47F1">
      <w:pPr>
        <w:ind w:left="1080"/>
        <w:rPr>
          <w:i w:val="0"/>
          <w:sz w:val="22"/>
          <w:szCs w:val="22"/>
        </w:rPr>
      </w:pPr>
    </w:p>
    <w:p w14:paraId="79F1FEC7" w14:textId="673422AC" w:rsidR="00FF47F1" w:rsidRPr="001F1894" w:rsidRDefault="002B7602"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53C7FE7F" w14:textId="77777777" w:rsidR="00FF47F1" w:rsidRPr="001F1894" w:rsidRDefault="00FF47F1" w:rsidP="00FF47F1">
      <w:pPr>
        <w:ind w:left="1080"/>
        <w:rPr>
          <w:i w:val="0"/>
          <w:sz w:val="22"/>
          <w:szCs w:val="22"/>
        </w:rPr>
      </w:pPr>
    </w:p>
    <w:p w14:paraId="3A7B1EAF" w14:textId="77777777" w:rsidR="00FF47F1" w:rsidRPr="0035574B" w:rsidRDefault="00FF47F1" w:rsidP="00FF47F1">
      <w:pPr>
        <w:ind w:left="1080"/>
        <w:jc w:val="right"/>
        <w:rPr>
          <w:i w:val="0"/>
          <w:sz w:val="22"/>
          <w:szCs w:val="22"/>
        </w:rPr>
      </w:pPr>
    </w:p>
    <w:p w14:paraId="20550388" w14:textId="5146E4E2" w:rsidR="00FF47F1" w:rsidRPr="0079325B" w:rsidRDefault="00FF47F1" w:rsidP="00FF47F1">
      <w:pPr>
        <w:ind w:left="1080"/>
        <w:jc w:val="both"/>
        <w:rPr>
          <w:i w:val="0"/>
          <w:sz w:val="22"/>
          <w:szCs w:val="22"/>
        </w:rPr>
      </w:pPr>
    </w:p>
    <w:p w14:paraId="787537B8" w14:textId="77777777" w:rsidR="00FF47F1" w:rsidRPr="001F1894" w:rsidRDefault="00FF47F1" w:rsidP="00FF47F1">
      <w:pPr>
        <w:ind w:left="1080"/>
        <w:jc w:val="right"/>
        <w:rPr>
          <w:i w:val="0"/>
          <w:sz w:val="22"/>
          <w:szCs w:val="22"/>
        </w:rPr>
      </w:pPr>
    </w:p>
    <w:p w14:paraId="43E77A57" w14:textId="77777777" w:rsidR="00FF47F1" w:rsidRPr="001F1894" w:rsidRDefault="00FF47F1" w:rsidP="00FF47F1">
      <w:pPr>
        <w:ind w:left="1080"/>
        <w:jc w:val="right"/>
        <w:rPr>
          <w:i w:val="0"/>
          <w:sz w:val="22"/>
          <w:szCs w:val="22"/>
        </w:rPr>
      </w:pPr>
    </w:p>
    <w:p w14:paraId="224D360C" w14:textId="77777777" w:rsidR="00FF47F1" w:rsidRPr="001F1894" w:rsidRDefault="00FF47F1" w:rsidP="00FF47F1">
      <w:pPr>
        <w:ind w:left="1080"/>
        <w:jc w:val="right"/>
        <w:rPr>
          <w:i w:val="0"/>
          <w:sz w:val="22"/>
          <w:szCs w:val="22"/>
        </w:rPr>
      </w:pPr>
    </w:p>
    <w:p w14:paraId="071F270E" w14:textId="77777777" w:rsidR="00FF47F1" w:rsidRPr="001F1894" w:rsidRDefault="00FF47F1" w:rsidP="00FF47F1">
      <w:pPr>
        <w:ind w:left="1080"/>
        <w:jc w:val="both"/>
        <w:rPr>
          <w:i w:val="0"/>
          <w:sz w:val="22"/>
          <w:szCs w:val="22"/>
        </w:rPr>
      </w:pPr>
    </w:p>
    <w:p w14:paraId="5129FC82" w14:textId="77777777" w:rsidR="00FF47F1" w:rsidRPr="001F1894" w:rsidRDefault="00FF47F1" w:rsidP="00FF47F1">
      <w:pPr>
        <w:ind w:left="1080"/>
        <w:jc w:val="both"/>
        <w:rPr>
          <w:i w:val="0"/>
          <w:sz w:val="22"/>
          <w:szCs w:val="22"/>
        </w:rPr>
      </w:pPr>
    </w:p>
    <w:p w14:paraId="52C8D873" w14:textId="77777777" w:rsidR="00FF47F1" w:rsidRPr="001F1894" w:rsidRDefault="00FF47F1" w:rsidP="00FF47F1">
      <w:pPr>
        <w:ind w:left="1080"/>
        <w:jc w:val="both"/>
        <w:rPr>
          <w:i w:val="0"/>
          <w:sz w:val="22"/>
          <w:szCs w:val="22"/>
        </w:rPr>
      </w:pPr>
    </w:p>
    <w:p w14:paraId="14EE3D5B" w14:textId="7E2489B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4446EEE6" w14:textId="77777777" w:rsidR="009A1150" w:rsidRDefault="009A1150" w:rsidP="00FF47F1">
      <w:pPr>
        <w:ind w:left="1080"/>
        <w:rPr>
          <w:i w:val="0"/>
          <w:sz w:val="22"/>
          <w:szCs w:val="22"/>
        </w:rPr>
      </w:pPr>
    </w:p>
    <w:p w14:paraId="7047CCA3" w14:textId="77777777" w:rsidR="009A1150" w:rsidRDefault="009A1150" w:rsidP="00FF47F1">
      <w:pPr>
        <w:ind w:left="1080"/>
        <w:rPr>
          <w:i w:val="0"/>
          <w:sz w:val="22"/>
          <w:szCs w:val="22"/>
        </w:rPr>
      </w:pPr>
    </w:p>
    <w:p w14:paraId="0D827650" w14:textId="77777777" w:rsidR="009A1150" w:rsidRDefault="009A1150" w:rsidP="00FF47F1">
      <w:pPr>
        <w:ind w:left="1080"/>
        <w:rPr>
          <w:i w:val="0"/>
          <w:sz w:val="22"/>
          <w:szCs w:val="22"/>
        </w:rPr>
      </w:pPr>
    </w:p>
    <w:p w14:paraId="6101A085" w14:textId="77777777" w:rsidR="009A1150" w:rsidRDefault="009A1150" w:rsidP="00FF47F1">
      <w:pPr>
        <w:ind w:left="1080"/>
        <w:rPr>
          <w:i w:val="0"/>
          <w:sz w:val="22"/>
          <w:szCs w:val="22"/>
        </w:rPr>
      </w:pPr>
    </w:p>
    <w:p w14:paraId="1677F6C5" w14:textId="77777777" w:rsidR="009A1150" w:rsidRDefault="009A1150" w:rsidP="00FF47F1">
      <w:pPr>
        <w:ind w:left="1080"/>
        <w:rPr>
          <w:i w:val="0"/>
          <w:sz w:val="22"/>
          <w:szCs w:val="22"/>
        </w:rPr>
      </w:pPr>
    </w:p>
    <w:p w14:paraId="13429EFD" w14:textId="77777777" w:rsidR="009A1150" w:rsidRDefault="009A1150" w:rsidP="00FF47F1">
      <w:pPr>
        <w:ind w:left="1080"/>
        <w:rPr>
          <w:i w:val="0"/>
          <w:sz w:val="22"/>
          <w:szCs w:val="22"/>
        </w:rPr>
      </w:pPr>
    </w:p>
    <w:p w14:paraId="7DDA04F5" w14:textId="77777777" w:rsidR="009A1150" w:rsidRDefault="009A1150" w:rsidP="00FF47F1">
      <w:pPr>
        <w:ind w:left="1080"/>
        <w:rPr>
          <w:i w:val="0"/>
          <w:sz w:val="22"/>
          <w:szCs w:val="22"/>
        </w:rPr>
      </w:pPr>
    </w:p>
    <w:p w14:paraId="2FFD1BEC" w14:textId="77777777" w:rsidR="009A1150" w:rsidRDefault="009A1150" w:rsidP="00FF47F1">
      <w:pPr>
        <w:ind w:left="1080"/>
        <w:rPr>
          <w:i w:val="0"/>
          <w:sz w:val="22"/>
          <w:szCs w:val="22"/>
        </w:rPr>
      </w:pPr>
    </w:p>
    <w:p w14:paraId="1C24FC63" w14:textId="77777777" w:rsidR="009A1150" w:rsidRDefault="009A1150" w:rsidP="00FF47F1">
      <w:pPr>
        <w:ind w:left="1080"/>
        <w:rPr>
          <w:i w:val="0"/>
          <w:sz w:val="22"/>
          <w:szCs w:val="22"/>
        </w:rPr>
      </w:pPr>
    </w:p>
    <w:p w14:paraId="51F318A9" w14:textId="77777777" w:rsidR="009A1150" w:rsidRDefault="009A1150" w:rsidP="00FF47F1">
      <w:pPr>
        <w:ind w:left="1080"/>
        <w:rPr>
          <w:i w:val="0"/>
          <w:sz w:val="22"/>
          <w:szCs w:val="22"/>
        </w:rPr>
      </w:pPr>
    </w:p>
    <w:p w14:paraId="7605FC29" w14:textId="77777777" w:rsidR="009A1150" w:rsidRDefault="009A1150" w:rsidP="00FF47F1">
      <w:pPr>
        <w:ind w:left="1080"/>
        <w:rPr>
          <w:i w:val="0"/>
          <w:sz w:val="22"/>
          <w:szCs w:val="22"/>
        </w:rPr>
      </w:pPr>
    </w:p>
    <w:p w14:paraId="5EA798E5" w14:textId="77777777" w:rsidR="009A1150" w:rsidRDefault="009A1150" w:rsidP="00FF47F1">
      <w:pPr>
        <w:ind w:left="1080"/>
        <w:rPr>
          <w:i w:val="0"/>
          <w:sz w:val="22"/>
          <w:szCs w:val="22"/>
        </w:rPr>
      </w:pPr>
    </w:p>
    <w:p w14:paraId="5EA16786" w14:textId="77777777" w:rsidR="009A1150" w:rsidRDefault="009A1150" w:rsidP="00FF47F1">
      <w:pPr>
        <w:ind w:left="1080"/>
        <w:rPr>
          <w:i w:val="0"/>
          <w:sz w:val="22"/>
          <w:szCs w:val="22"/>
        </w:rPr>
      </w:pPr>
    </w:p>
    <w:p w14:paraId="0A2D3700" w14:textId="77777777" w:rsidR="009A1150" w:rsidRDefault="009A1150" w:rsidP="00FF47F1">
      <w:pPr>
        <w:ind w:left="1080"/>
        <w:rPr>
          <w:i w:val="0"/>
          <w:sz w:val="22"/>
          <w:szCs w:val="22"/>
        </w:rPr>
      </w:pPr>
    </w:p>
    <w:p w14:paraId="03A3BA3E" w14:textId="77777777" w:rsidR="009A1150" w:rsidRDefault="009A1150" w:rsidP="00FF47F1">
      <w:pPr>
        <w:ind w:left="1080"/>
        <w:rPr>
          <w:i w:val="0"/>
          <w:sz w:val="22"/>
          <w:szCs w:val="22"/>
        </w:rPr>
      </w:pPr>
    </w:p>
    <w:p w14:paraId="3B2C9BB0" w14:textId="77777777" w:rsidR="009A1150" w:rsidRDefault="009A1150" w:rsidP="00FF47F1">
      <w:pPr>
        <w:ind w:left="1080"/>
        <w:rPr>
          <w:i w:val="0"/>
          <w:sz w:val="22"/>
          <w:szCs w:val="22"/>
        </w:rPr>
      </w:pPr>
    </w:p>
    <w:p w14:paraId="395D8D7F" w14:textId="77777777" w:rsidR="009A1150" w:rsidRDefault="009A1150" w:rsidP="00FF47F1">
      <w:pPr>
        <w:ind w:left="1080"/>
        <w:rPr>
          <w:i w:val="0"/>
          <w:sz w:val="22"/>
          <w:szCs w:val="22"/>
        </w:rPr>
      </w:pPr>
    </w:p>
    <w:p w14:paraId="550A23D1" w14:textId="77777777" w:rsidR="009A1150" w:rsidRDefault="009A1150" w:rsidP="00FF47F1">
      <w:pPr>
        <w:ind w:left="1080"/>
        <w:rPr>
          <w:i w:val="0"/>
          <w:sz w:val="22"/>
          <w:szCs w:val="22"/>
        </w:rPr>
      </w:pPr>
    </w:p>
    <w:p w14:paraId="010CEB3C" w14:textId="77777777" w:rsidR="009A1150" w:rsidRDefault="009A1150" w:rsidP="00FF47F1">
      <w:pPr>
        <w:ind w:left="1080"/>
        <w:rPr>
          <w:i w:val="0"/>
          <w:sz w:val="22"/>
          <w:szCs w:val="22"/>
        </w:rPr>
      </w:pPr>
    </w:p>
    <w:p w14:paraId="12B48322" w14:textId="5A3C9430" w:rsidR="00FF47F1" w:rsidRDefault="00FF47F1" w:rsidP="00FF47F1">
      <w:pPr>
        <w:ind w:left="1080"/>
        <w:jc w:val="right"/>
        <w:rPr>
          <w:b/>
          <w:i w:val="0"/>
          <w:sz w:val="22"/>
          <w:szCs w:val="22"/>
        </w:rPr>
      </w:pPr>
    </w:p>
    <w:p w14:paraId="610DE29B" w14:textId="77777777" w:rsidR="00DB3553" w:rsidRDefault="00DB3553" w:rsidP="00FF47F1">
      <w:pPr>
        <w:ind w:left="1080"/>
        <w:jc w:val="right"/>
        <w:rPr>
          <w:b/>
          <w:i w:val="0"/>
          <w:sz w:val="22"/>
          <w:szCs w:val="22"/>
        </w:rPr>
      </w:pPr>
    </w:p>
    <w:p w14:paraId="6940F32D" w14:textId="77777777" w:rsidR="00FF47F1" w:rsidRDefault="00FF47F1" w:rsidP="001F1894">
      <w:pPr>
        <w:jc w:val="right"/>
        <w:rPr>
          <w:b/>
          <w:i w:val="0"/>
          <w:sz w:val="22"/>
          <w:szCs w:val="22"/>
        </w:rPr>
      </w:pPr>
    </w:p>
    <w:p w14:paraId="7BBDF79C" w14:textId="77777777" w:rsidR="00FF47F1" w:rsidRDefault="00FF47F1" w:rsidP="001F1894">
      <w:pPr>
        <w:jc w:val="right"/>
        <w:rPr>
          <w:b/>
          <w:i w:val="0"/>
          <w:sz w:val="22"/>
          <w:szCs w:val="22"/>
        </w:rPr>
      </w:pPr>
    </w:p>
    <w:p w14:paraId="5E488338" w14:textId="77777777" w:rsidR="00621E00" w:rsidRDefault="00621E00" w:rsidP="001F1894">
      <w:pPr>
        <w:jc w:val="right"/>
        <w:rPr>
          <w:b/>
          <w:i w:val="0"/>
          <w:sz w:val="22"/>
          <w:szCs w:val="22"/>
        </w:rPr>
      </w:pPr>
    </w:p>
    <w:p w14:paraId="1EDEDF86" w14:textId="77777777" w:rsidR="00621E00" w:rsidRDefault="00621E00" w:rsidP="001F1894">
      <w:pPr>
        <w:jc w:val="right"/>
        <w:rPr>
          <w:b/>
          <w:i w:val="0"/>
          <w:sz w:val="22"/>
          <w:szCs w:val="22"/>
        </w:rPr>
      </w:pPr>
    </w:p>
    <w:p w14:paraId="20824D3B" w14:textId="75793752"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686662">
        <w:rPr>
          <w:b/>
          <w:i w:val="0"/>
          <w:sz w:val="22"/>
          <w:szCs w:val="22"/>
        </w:rPr>
        <w:t>1</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Default="001F1894" w:rsidP="001F1894">
      <w:pPr>
        <w:ind w:left="1080"/>
        <w:jc w:val="both"/>
        <w:rPr>
          <w:i w:val="0"/>
          <w:sz w:val="22"/>
          <w:szCs w:val="22"/>
        </w:rPr>
      </w:pPr>
    </w:p>
    <w:p w14:paraId="2B5E6F63" w14:textId="77777777" w:rsidR="00F00073" w:rsidRPr="001F1894" w:rsidRDefault="00F00073"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553D3DB0" w14:textId="1775C0BD"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35DA6C33" w14:textId="44FED1C5" w:rsidR="00F00073" w:rsidRDefault="00E57885" w:rsidP="00E57885">
      <w:pPr>
        <w:tabs>
          <w:tab w:val="left" w:pos="4524"/>
        </w:tabs>
        <w:ind w:left="1080"/>
        <w:jc w:val="both"/>
        <w:rPr>
          <w:i w:val="0"/>
          <w:sz w:val="22"/>
          <w:szCs w:val="22"/>
        </w:rPr>
      </w:pPr>
      <w:r>
        <w:rPr>
          <w:i w:val="0"/>
          <w:sz w:val="22"/>
          <w:szCs w:val="22"/>
        </w:rPr>
        <w:tab/>
      </w:r>
    </w:p>
    <w:p w14:paraId="1B6FCED5" w14:textId="77777777" w:rsidR="00F00073" w:rsidRPr="001F1894" w:rsidRDefault="00F00073" w:rsidP="00F00073">
      <w:pPr>
        <w:ind w:left="1080"/>
        <w:jc w:val="both"/>
        <w:rPr>
          <w:i w:val="0"/>
          <w:sz w:val="22"/>
          <w:szCs w:val="22"/>
        </w:rPr>
      </w:pP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73DD2F3E" w14:textId="77777777" w:rsidTr="0099550E">
        <w:tc>
          <w:tcPr>
            <w:tcW w:w="2606" w:type="dxa"/>
          </w:tcPr>
          <w:p w14:paraId="4377F377"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14:paraId="6BC402CE" w14:textId="725C879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14:paraId="3F2EF78A" w14:textId="77777777"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14:paraId="07DB3111" w14:textId="70838CB0"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14:paraId="5CC19909" w14:textId="77777777" w:rsid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p w14:paraId="6D5BBFE2" w14:textId="382B86A5" w:rsidR="00B4313B" w:rsidRPr="006A0F24" w:rsidRDefault="00B4313B" w:rsidP="006A0F24">
            <w:pPr>
              <w:pStyle w:val="Glava"/>
              <w:numPr>
                <w:ilvl w:val="0"/>
                <w:numId w:val="7"/>
              </w:numPr>
              <w:tabs>
                <w:tab w:val="clear" w:pos="4536"/>
                <w:tab w:val="clear" w:pos="9072"/>
              </w:tabs>
              <w:rPr>
                <w:i w:val="0"/>
                <w:sz w:val="22"/>
                <w:szCs w:val="22"/>
              </w:rPr>
            </w:pPr>
            <w:r w:rsidRPr="00023E8B">
              <w:rPr>
                <w:i w:val="0"/>
                <w:color w:val="000000" w:themeColor="text1"/>
                <w:sz w:val="22"/>
                <w:szCs w:val="22"/>
              </w:rPr>
              <w:t>Zavarovanje odgovornosti (priloga 7)</w:t>
            </w: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27C708FC"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(priloga 1 in 1/1)</w:t>
            </w:r>
          </w:p>
          <w:p w14:paraId="13EC8C03" w14:textId="313006F9"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5</w:t>
            </w:r>
            <w:r w:rsidR="00686662">
              <w:rPr>
                <w:i w:val="0"/>
                <w:color w:val="000000" w:themeColor="text1"/>
                <w:sz w:val="22"/>
                <w:szCs w:val="22"/>
              </w:rPr>
              <w:t xml:space="preserve"> in 5/1</w:t>
            </w:r>
            <w:r w:rsidR="008B431E">
              <w:rPr>
                <w:i w:val="0"/>
                <w:color w:val="000000" w:themeColor="text1"/>
                <w:sz w:val="22"/>
                <w:szCs w:val="22"/>
              </w:rPr>
              <w:t>)</w:t>
            </w:r>
          </w:p>
          <w:p w14:paraId="3363249F" w14:textId="4478C8CD"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dokazila za kader in referenčna potrdila</w:t>
            </w:r>
            <w:r w:rsidR="008B431E">
              <w:rPr>
                <w:i w:val="0"/>
                <w:color w:val="000000" w:themeColor="text1"/>
                <w:sz w:val="22"/>
                <w:szCs w:val="22"/>
              </w:rPr>
              <w:t xml:space="preserve"> (priloga 6)</w:t>
            </w:r>
          </w:p>
          <w:p w14:paraId="43286B34" w14:textId="010F2258" w:rsidR="006A0F24" w:rsidRPr="006B71C8" w:rsidRDefault="008B431E"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5C0C95">
              <w:rPr>
                <w:i w:val="0"/>
                <w:color w:val="000000" w:themeColor="text1"/>
                <w:sz w:val="22"/>
                <w:szCs w:val="22"/>
              </w:rPr>
              <w:t>8</w:t>
            </w:r>
            <w:r>
              <w:rPr>
                <w:i w:val="0"/>
                <w:color w:val="000000" w:themeColor="text1"/>
                <w:sz w:val="22"/>
                <w:szCs w:val="22"/>
              </w:rPr>
              <w:t xml:space="preserve">, </w:t>
            </w:r>
            <w:r w:rsidR="005C0C95">
              <w:rPr>
                <w:i w:val="0"/>
                <w:color w:val="000000" w:themeColor="text1"/>
                <w:sz w:val="22"/>
                <w:szCs w:val="22"/>
              </w:rPr>
              <w:t>9</w:t>
            </w:r>
            <w:r>
              <w:rPr>
                <w:i w:val="0"/>
                <w:color w:val="000000" w:themeColor="text1"/>
                <w:sz w:val="22"/>
                <w:szCs w:val="22"/>
              </w:rPr>
              <w:t xml:space="preserve"> in </w:t>
            </w:r>
            <w:r w:rsidR="005C0C95">
              <w:rPr>
                <w:i w:val="0"/>
                <w:color w:val="000000" w:themeColor="text1"/>
                <w:sz w:val="22"/>
                <w:szCs w:val="22"/>
              </w:rPr>
              <w:t>10</w:t>
            </w:r>
            <w:r>
              <w:rPr>
                <w:i w:val="0"/>
                <w:color w:val="000000" w:themeColor="text1"/>
                <w:sz w:val="22"/>
                <w:szCs w:val="22"/>
              </w:rPr>
              <w:t>)</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4FA3F382" w14:textId="4EAAB76A"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14:paraId="0B86D51F" w14:textId="77777777" w:rsidR="00787C83" w:rsidRDefault="00787C83" w:rsidP="003B1634">
      <w:pPr>
        <w:pStyle w:val="Glava"/>
        <w:tabs>
          <w:tab w:val="clear" w:pos="4536"/>
          <w:tab w:val="clear" w:pos="9072"/>
        </w:tabs>
        <w:jc w:val="right"/>
        <w:rPr>
          <w:b/>
          <w:i w:val="0"/>
          <w:sz w:val="22"/>
          <w:szCs w:val="22"/>
        </w:rPr>
      </w:pPr>
    </w:p>
    <w:p w14:paraId="61C6EEF5" w14:textId="77777777" w:rsidR="00787C83" w:rsidRDefault="00787C83" w:rsidP="003B1634">
      <w:pPr>
        <w:pStyle w:val="Glava"/>
        <w:tabs>
          <w:tab w:val="clear" w:pos="4536"/>
          <w:tab w:val="clear" w:pos="9072"/>
        </w:tabs>
        <w:jc w:val="right"/>
        <w:rPr>
          <w:b/>
          <w:i w:val="0"/>
          <w:sz w:val="22"/>
          <w:szCs w:val="22"/>
        </w:rPr>
      </w:pPr>
    </w:p>
    <w:p w14:paraId="27CA05B9" w14:textId="77777777" w:rsidR="00787C83" w:rsidRDefault="00787C83" w:rsidP="003B1634">
      <w:pPr>
        <w:pStyle w:val="Glava"/>
        <w:tabs>
          <w:tab w:val="clear" w:pos="4536"/>
          <w:tab w:val="clear" w:pos="9072"/>
        </w:tabs>
        <w:jc w:val="right"/>
        <w:rPr>
          <w:b/>
          <w:i w:val="0"/>
          <w:sz w:val="22"/>
          <w:szCs w:val="22"/>
        </w:rPr>
      </w:pPr>
    </w:p>
    <w:p w14:paraId="0C4A4015" w14:textId="77777777" w:rsidR="00787C83" w:rsidRDefault="00787C83" w:rsidP="003B1634">
      <w:pPr>
        <w:pStyle w:val="Glava"/>
        <w:tabs>
          <w:tab w:val="clear" w:pos="4536"/>
          <w:tab w:val="clear" w:pos="9072"/>
        </w:tabs>
        <w:jc w:val="right"/>
        <w:rPr>
          <w:b/>
          <w:i w:val="0"/>
          <w:sz w:val="22"/>
          <w:szCs w:val="22"/>
        </w:rPr>
      </w:pPr>
    </w:p>
    <w:p w14:paraId="2C50B3D6" w14:textId="7FFE3678" w:rsidR="00DB3553" w:rsidRDefault="00696157" w:rsidP="00787C83">
      <w:pPr>
        <w:pStyle w:val="Glava"/>
        <w:tabs>
          <w:tab w:val="clear" w:pos="4536"/>
          <w:tab w:val="clear" w:pos="9072"/>
        </w:tabs>
        <w:ind w:left="1134"/>
        <w:jc w:val="both"/>
        <w:rPr>
          <w:i w:val="0"/>
          <w:sz w:val="22"/>
          <w:szCs w:val="22"/>
        </w:rPr>
      </w:pPr>
      <w:r>
        <w:rPr>
          <w:i w:val="0"/>
          <w:sz w:val="22"/>
          <w:szCs w:val="22"/>
        </w:rPr>
        <w:t>Projektna dokumentacija in p</w:t>
      </w:r>
      <w:r w:rsidR="00DB3553">
        <w:rPr>
          <w:i w:val="0"/>
          <w:sz w:val="22"/>
          <w:szCs w:val="22"/>
        </w:rPr>
        <w:t>opis del</w:t>
      </w:r>
    </w:p>
    <w:p w14:paraId="29D5C8C8" w14:textId="70D1B6DE" w:rsidR="00DB3553" w:rsidRDefault="00DB3553" w:rsidP="00787C83">
      <w:pPr>
        <w:pStyle w:val="Glava"/>
        <w:tabs>
          <w:tab w:val="clear" w:pos="4536"/>
          <w:tab w:val="clear" w:pos="9072"/>
        </w:tabs>
        <w:ind w:left="1134"/>
        <w:jc w:val="both"/>
        <w:rPr>
          <w:i w:val="0"/>
          <w:sz w:val="22"/>
          <w:szCs w:val="22"/>
        </w:rPr>
      </w:pPr>
    </w:p>
    <w:p w14:paraId="38616579" w14:textId="11DC4FC5" w:rsidR="005C0C95" w:rsidRDefault="005C0C95" w:rsidP="00787C83">
      <w:pPr>
        <w:pStyle w:val="Glava"/>
        <w:tabs>
          <w:tab w:val="clear" w:pos="4536"/>
          <w:tab w:val="clear" w:pos="9072"/>
        </w:tabs>
        <w:ind w:left="1134"/>
        <w:jc w:val="both"/>
        <w:rPr>
          <w:i w:val="0"/>
          <w:sz w:val="22"/>
          <w:szCs w:val="22"/>
        </w:rPr>
      </w:pPr>
    </w:p>
    <w:p w14:paraId="4BECFE2D" w14:textId="146D591A" w:rsidR="005C0C95" w:rsidRDefault="005C0C95" w:rsidP="00787C83">
      <w:pPr>
        <w:pStyle w:val="Glava"/>
        <w:tabs>
          <w:tab w:val="clear" w:pos="4536"/>
          <w:tab w:val="clear" w:pos="9072"/>
        </w:tabs>
        <w:ind w:left="1134"/>
        <w:jc w:val="both"/>
        <w:rPr>
          <w:i w:val="0"/>
          <w:sz w:val="22"/>
          <w:szCs w:val="22"/>
        </w:rPr>
      </w:pPr>
    </w:p>
    <w:p w14:paraId="41FFFB69" w14:textId="4E3E42B2" w:rsidR="005C0C95" w:rsidRDefault="005C0C95" w:rsidP="00787C83">
      <w:pPr>
        <w:pStyle w:val="Glava"/>
        <w:tabs>
          <w:tab w:val="clear" w:pos="4536"/>
          <w:tab w:val="clear" w:pos="9072"/>
        </w:tabs>
        <w:ind w:left="1134"/>
        <w:jc w:val="both"/>
        <w:rPr>
          <w:i w:val="0"/>
          <w:sz w:val="22"/>
          <w:szCs w:val="22"/>
        </w:rPr>
      </w:pPr>
    </w:p>
    <w:p w14:paraId="45917723" w14:textId="35A18CB2" w:rsidR="005C0C95" w:rsidRDefault="005C0C95" w:rsidP="00787C83">
      <w:pPr>
        <w:pStyle w:val="Glava"/>
        <w:tabs>
          <w:tab w:val="clear" w:pos="4536"/>
          <w:tab w:val="clear" w:pos="9072"/>
        </w:tabs>
        <w:ind w:left="1134"/>
        <w:jc w:val="both"/>
        <w:rPr>
          <w:i w:val="0"/>
          <w:sz w:val="22"/>
          <w:szCs w:val="22"/>
        </w:rPr>
      </w:pPr>
    </w:p>
    <w:p w14:paraId="119F6B1F" w14:textId="349673D8" w:rsidR="005C0C95" w:rsidRDefault="005C0C95" w:rsidP="00787C83">
      <w:pPr>
        <w:pStyle w:val="Glava"/>
        <w:tabs>
          <w:tab w:val="clear" w:pos="4536"/>
          <w:tab w:val="clear" w:pos="9072"/>
        </w:tabs>
        <w:ind w:left="1134"/>
        <w:jc w:val="both"/>
        <w:rPr>
          <w:i w:val="0"/>
          <w:sz w:val="22"/>
          <w:szCs w:val="22"/>
        </w:rPr>
      </w:pPr>
    </w:p>
    <w:p w14:paraId="0AE6F57F" w14:textId="540445DD" w:rsidR="005C0C95" w:rsidRDefault="005C0C95" w:rsidP="00787C83">
      <w:pPr>
        <w:pStyle w:val="Glava"/>
        <w:tabs>
          <w:tab w:val="clear" w:pos="4536"/>
          <w:tab w:val="clear" w:pos="9072"/>
        </w:tabs>
        <w:ind w:left="1134"/>
        <w:jc w:val="both"/>
        <w:rPr>
          <w:i w:val="0"/>
          <w:sz w:val="22"/>
          <w:szCs w:val="22"/>
        </w:rPr>
      </w:pPr>
    </w:p>
    <w:p w14:paraId="42F9249F" w14:textId="00A93557" w:rsidR="005C0C95" w:rsidRDefault="005C0C95" w:rsidP="00787C83">
      <w:pPr>
        <w:pStyle w:val="Glava"/>
        <w:tabs>
          <w:tab w:val="clear" w:pos="4536"/>
          <w:tab w:val="clear" w:pos="9072"/>
        </w:tabs>
        <w:ind w:left="1134"/>
        <w:jc w:val="both"/>
        <w:rPr>
          <w:i w:val="0"/>
          <w:sz w:val="22"/>
          <w:szCs w:val="22"/>
        </w:rPr>
      </w:pPr>
    </w:p>
    <w:p w14:paraId="766FE833" w14:textId="26E9A03A" w:rsidR="005C0C95" w:rsidRDefault="005C0C95" w:rsidP="00787C83">
      <w:pPr>
        <w:pStyle w:val="Glava"/>
        <w:tabs>
          <w:tab w:val="clear" w:pos="4536"/>
          <w:tab w:val="clear" w:pos="9072"/>
        </w:tabs>
        <w:ind w:left="1134"/>
        <w:jc w:val="both"/>
        <w:rPr>
          <w:i w:val="0"/>
          <w:sz w:val="22"/>
          <w:szCs w:val="22"/>
        </w:rPr>
      </w:pPr>
    </w:p>
    <w:p w14:paraId="6BB49973" w14:textId="567CAF32" w:rsidR="005C0C95" w:rsidRDefault="005C0C95" w:rsidP="00787C83">
      <w:pPr>
        <w:pStyle w:val="Glava"/>
        <w:tabs>
          <w:tab w:val="clear" w:pos="4536"/>
          <w:tab w:val="clear" w:pos="9072"/>
        </w:tabs>
        <w:ind w:left="1134"/>
        <w:jc w:val="both"/>
        <w:rPr>
          <w:i w:val="0"/>
          <w:sz w:val="22"/>
          <w:szCs w:val="22"/>
        </w:rPr>
      </w:pPr>
    </w:p>
    <w:p w14:paraId="0859EE61" w14:textId="0A4051F8" w:rsidR="005C0C95" w:rsidRDefault="005C0C95" w:rsidP="00787C83">
      <w:pPr>
        <w:pStyle w:val="Glava"/>
        <w:tabs>
          <w:tab w:val="clear" w:pos="4536"/>
          <w:tab w:val="clear" w:pos="9072"/>
        </w:tabs>
        <w:ind w:left="1134"/>
        <w:jc w:val="both"/>
        <w:rPr>
          <w:i w:val="0"/>
          <w:sz w:val="22"/>
          <w:szCs w:val="22"/>
        </w:rPr>
      </w:pPr>
    </w:p>
    <w:p w14:paraId="60954B3E" w14:textId="5E7F3336" w:rsidR="005C0C95" w:rsidRDefault="005C0C95" w:rsidP="00787C83">
      <w:pPr>
        <w:pStyle w:val="Glava"/>
        <w:tabs>
          <w:tab w:val="clear" w:pos="4536"/>
          <w:tab w:val="clear" w:pos="9072"/>
        </w:tabs>
        <w:ind w:left="1134"/>
        <w:jc w:val="both"/>
        <w:rPr>
          <w:i w:val="0"/>
          <w:sz w:val="22"/>
          <w:szCs w:val="22"/>
        </w:rPr>
      </w:pPr>
    </w:p>
    <w:p w14:paraId="50DC99E0" w14:textId="31DC827F" w:rsidR="005C0C95" w:rsidRDefault="005C0C95" w:rsidP="00787C83">
      <w:pPr>
        <w:pStyle w:val="Glava"/>
        <w:tabs>
          <w:tab w:val="clear" w:pos="4536"/>
          <w:tab w:val="clear" w:pos="9072"/>
        </w:tabs>
        <w:ind w:left="1134"/>
        <w:jc w:val="both"/>
        <w:rPr>
          <w:i w:val="0"/>
          <w:sz w:val="22"/>
          <w:szCs w:val="22"/>
        </w:rPr>
      </w:pPr>
    </w:p>
    <w:p w14:paraId="7386FE87" w14:textId="12C148C3" w:rsidR="005C0C95" w:rsidRDefault="005C0C95" w:rsidP="00787C83">
      <w:pPr>
        <w:pStyle w:val="Glava"/>
        <w:tabs>
          <w:tab w:val="clear" w:pos="4536"/>
          <w:tab w:val="clear" w:pos="9072"/>
        </w:tabs>
        <w:ind w:left="1134"/>
        <w:jc w:val="both"/>
        <w:rPr>
          <w:i w:val="0"/>
          <w:sz w:val="22"/>
          <w:szCs w:val="22"/>
        </w:rPr>
      </w:pPr>
    </w:p>
    <w:p w14:paraId="1C112D32" w14:textId="04EE886E" w:rsidR="005C0C95" w:rsidRDefault="005C0C95" w:rsidP="00787C83">
      <w:pPr>
        <w:pStyle w:val="Glava"/>
        <w:tabs>
          <w:tab w:val="clear" w:pos="4536"/>
          <w:tab w:val="clear" w:pos="9072"/>
        </w:tabs>
        <w:ind w:left="1134"/>
        <w:jc w:val="both"/>
        <w:rPr>
          <w:i w:val="0"/>
          <w:sz w:val="22"/>
          <w:szCs w:val="22"/>
        </w:rPr>
      </w:pPr>
    </w:p>
    <w:p w14:paraId="4DF488E6" w14:textId="4EB419D0" w:rsidR="005C0C95" w:rsidRDefault="005C0C95" w:rsidP="00787C83">
      <w:pPr>
        <w:pStyle w:val="Glava"/>
        <w:tabs>
          <w:tab w:val="clear" w:pos="4536"/>
          <w:tab w:val="clear" w:pos="9072"/>
        </w:tabs>
        <w:ind w:left="1134"/>
        <w:jc w:val="both"/>
        <w:rPr>
          <w:i w:val="0"/>
          <w:sz w:val="22"/>
          <w:szCs w:val="22"/>
        </w:rPr>
      </w:pPr>
    </w:p>
    <w:p w14:paraId="6E4F2470" w14:textId="45F35F6E" w:rsidR="005C0C95" w:rsidRDefault="005C0C95" w:rsidP="00787C83">
      <w:pPr>
        <w:pStyle w:val="Glava"/>
        <w:tabs>
          <w:tab w:val="clear" w:pos="4536"/>
          <w:tab w:val="clear" w:pos="9072"/>
        </w:tabs>
        <w:ind w:left="1134"/>
        <w:jc w:val="both"/>
        <w:rPr>
          <w:i w:val="0"/>
          <w:sz w:val="22"/>
          <w:szCs w:val="22"/>
        </w:rPr>
      </w:pPr>
    </w:p>
    <w:p w14:paraId="24A0CE63" w14:textId="3A49F2D3" w:rsidR="005C0C95" w:rsidRDefault="005C0C95" w:rsidP="00787C83">
      <w:pPr>
        <w:pStyle w:val="Glava"/>
        <w:tabs>
          <w:tab w:val="clear" w:pos="4536"/>
          <w:tab w:val="clear" w:pos="9072"/>
        </w:tabs>
        <w:ind w:left="1134"/>
        <w:jc w:val="both"/>
        <w:rPr>
          <w:i w:val="0"/>
          <w:sz w:val="22"/>
          <w:szCs w:val="22"/>
        </w:rPr>
      </w:pPr>
    </w:p>
    <w:p w14:paraId="41F56B42" w14:textId="02D214A7" w:rsidR="005C0C95" w:rsidRDefault="005C0C95" w:rsidP="00787C83">
      <w:pPr>
        <w:pStyle w:val="Glava"/>
        <w:tabs>
          <w:tab w:val="clear" w:pos="4536"/>
          <w:tab w:val="clear" w:pos="9072"/>
        </w:tabs>
        <w:ind w:left="1134"/>
        <w:jc w:val="both"/>
        <w:rPr>
          <w:i w:val="0"/>
          <w:sz w:val="22"/>
          <w:szCs w:val="22"/>
        </w:rPr>
      </w:pPr>
    </w:p>
    <w:p w14:paraId="506F0CD4" w14:textId="65077BF5" w:rsidR="005C0C95" w:rsidRDefault="005C0C95" w:rsidP="00787C83">
      <w:pPr>
        <w:pStyle w:val="Glava"/>
        <w:tabs>
          <w:tab w:val="clear" w:pos="4536"/>
          <w:tab w:val="clear" w:pos="9072"/>
        </w:tabs>
        <w:ind w:left="1134"/>
        <w:jc w:val="both"/>
        <w:rPr>
          <w:i w:val="0"/>
          <w:sz w:val="22"/>
          <w:szCs w:val="22"/>
        </w:rPr>
      </w:pPr>
    </w:p>
    <w:p w14:paraId="6B2B636E" w14:textId="0AA65B55" w:rsidR="005C0C95" w:rsidRDefault="005C0C95" w:rsidP="00787C83">
      <w:pPr>
        <w:pStyle w:val="Glava"/>
        <w:tabs>
          <w:tab w:val="clear" w:pos="4536"/>
          <w:tab w:val="clear" w:pos="9072"/>
        </w:tabs>
        <w:ind w:left="1134"/>
        <w:jc w:val="both"/>
        <w:rPr>
          <w:i w:val="0"/>
          <w:sz w:val="22"/>
          <w:szCs w:val="22"/>
        </w:rPr>
      </w:pPr>
    </w:p>
    <w:p w14:paraId="2B0A7205" w14:textId="03A3EB86" w:rsidR="005C0C95" w:rsidRDefault="005C0C95" w:rsidP="00787C83">
      <w:pPr>
        <w:pStyle w:val="Glava"/>
        <w:tabs>
          <w:tab w:val="clear" w:pos="4536"/>
          <w:tab w:val="clear" w:pos="9072"/>
        </w:tabs>
        <w:ind w:left="1134"/>
        <w:jc w:val="both"/>
        <w:rPr>
          <w:i w:val="0"/>
          <w:sz w:val="22"/>
          <w:szCs w:val="22"/>
        </w:rPr>
      </w:pPr>
    </w:p>
    <w:p w14:paraId="428F1A0B" w14:textId="01B3C915" w:rsidR="005C0C95" w:rsidRDefault="005C0C95" w:rsidP="00787C83">
      <w:pPr>
        <w:pStyle w:val="Glava"/>
        <w:tabs>
          <w:tab w:val="clear" w:pos="4536"/>
          <w:tab w:val="clear" w:pos="9072"/>
        </w:tabs>
        <w:ind w:left="1134"/>
        <w:jc w:val="both"/>
        <w:rPr>
          <w:i w:val="0"/>
          <w:sz w:val="22"/>
          <w:szCs w:val="22"/>
        </w:rPr>
      </w:pPr>
    </w:p>
    <w:p w14:paraId="6935DBEE" w14:textId="36F4BC9A" w:rsidR="005C0C95" w:rsidRDefault="005C0C95" w:rsidP="00787C83">
      <w:pPr>
        <w:pStyle w:val="Glava"/>
        <w:tabs>
          <w:tab w:val="clear" w:pos="4536"/>
          <w:tab w:val="clear" w:pos="9072"/>
        </w:tabs>
        <w:ind w:left="1134"/>
        <w:jc w:val="both"/>
        <w:rPr>
          <w:i w:val="0"/>
          <w:sz w:val="22"/>
          <w:szCs w:val="22"/>
        </w:rPr>
      </w:pPr>
    </w:p>
    <w:p w14:paraId="65F43E5A" w14:textId="01C2256E" w:rsidR="005C0C95" w:rsidRDefault="005C0C95" w:rsidP="00787C83">
      <w:pPr>
        <w:pStyle w:val="Glava"/>
        <w:tabs>
          <w:tab w:val="clear" w:pos="4536"/>
          <w:tab w:val="clear" w:pos="9072"/>
        </w:tabs>
        <w:ind w:left="1134"/>
        <w:jc w:val="both"/>
        <w:rPr>
          <w:i w:val="0"/>
          <w:sz w:val="22"/>
          <w:szCs w:val="22"/>
        </w:rPr>
      </w:pPr>
    </w:p>
    <w:p w14:paraId="10229EF1" w14:textId="60C69325" w:rsidR="005C0C95" w:rsidRDefault="005C0C95" w:rsidP="00787C83">
      <w:pPr>
        <w:pStyle w:val="Glava"/>
        <w:tabs>
          <w:tab w:val="clear" w:pos="4536"/>
          <w:tab w:val="clear" w:pos="9072"/>
        </w:tabs>
        <w:ind w:left="1134"/>
        <w:jc w:val="both"/>
        <w:rPr>
          <w:i w:val="0"/>
          <w:sz w:val="22"/>
          <w:szCs w:val="22"/>
        </w:rPr>
      </w:pPr>
    </w:p>
    <w:p w14:paraId="3D07E6F5" w14:textId="204F58E6" w:rsidR="005C0C95" w:rsidRDefault="005C0C95" w:rsidP="00787C83">
      <w:pPr>
        <w:pStyle w:val="Glava"/>
        <w:tabs>
          <w:tab w:val="clear" w:pos="4536"/>
          <w:tab w:val="clear" w:pos="9072"/>
        </w:tabs>
        <w:ind w:left="1134"/>
        <w:jc w:val="both"/>
        <w:rPr>
          <w:i w:val="0"/>
          <w:sz w:val="22"/>
          <w:szCs w:val="22"/>
        </w:rPr>
      </w:pPr>
    </w:p>
    <w:p w14:paraId="1F124473" w14:textId="6BC1F6F2" w:rsidR="005C0C95" w:rsidRDefault="005C0C95" w:rsidP="00787C83">
      <w:pPr>
        <w:pStyle w:val="Glava"/>
        <w:tabs>
          <w:tab w:val="clear" w:pos="4536"/>
          <w:tab w:val="clear" w:pos="9072"/>
        </w:tabs>
        <w:ind w:left="1134"/>
        <w:jc w:val="both"/>
        <w:rPr>
          <w:i w:val="0"/>
          <w:sz w:val="22"/>
          <w:szCs w:val="22"/>
        </w:rPr>
      </w:pPr>
    </w:p>
    <w:p w14:paraId="0B2BA305" w14:textId="1C087EB7" w:rsidR="005C0C95" w:rsidRDefault="005C0C95" w:rsidP="00787C83">
      <w:pPr>
        <w:pStyle w:val="Glava"/>
        <w:tabs>
          <w:tab w:val="clear" w:pos="4536"/>
          <w:tab w:val="clear" w:pos="9072"/>
        </w:tabs>
        <w:ind w:left="1134"/>
        <w:jc w:val="both"/>
        <w:rPr>
          <w:i w:val="0"/>
          <w:sz w:val="22"/>
          <w:szCs w:val="22"/>
        </w:rPr>
      </w:pPr>
    </w:p>
    <w:p w14:paraId="36F4EAFB" w14:textId="77777777" w:rsidR="005C0C95" w:rsidRDefault="005C0C95" w:rsidP="005C0C95">
      <w:pPr>
        <w:pStyle w:val="Glava"/>
        <w:tabs>
          <w:tab w:val="clear" w:pos="4536"/>
          <w:tab w:val="clear" w:pos="9072"/>
        </w:tabs>
        <w:ind w:left="1134"/>
        <w:jc w:val="right"/>
        <w:rPr>
          <w:b/>
          <w:i w:val="0"/>
          <w:sz w:val="22"/>
          <w:szCs w:val="22"/>
        </w:rPr>
      </w:pPr>
    </w:p>
    <w:p w14:paraId="287BF4CA" w14:textId="77777777" w:rsidR="005C0C95" w:rsidRDefault="005C0C95" w:rsidP="005C0C95">
      <w:pPr>
        <w:pStyle w:val="Glava"/>
        <w:tabs>
          <w:tab w:val="clear" w:pos="4536"/>
          <w:tab w:val="clear" w:pos="9072"/>
        </w:tabs>
        <w:ind w:left="1134"/>
        <w:jc w:val="right"/>
        <w:rPr>
          <w:b/>
          <w:i w:val="0"/>
          <w:sz w:val="22"/>
          <w:szCs w:val="22"/>
        </w:rPr>
      </w:pPr>
    </w:p>
    <w:p w14:paraId="298AB252" w14:textId="77777777" w:rsidR="005C0C95" w:rsidRDefault="005C0C95" w:rsidP="005C0C95">
      <w:pPr>
        <w:pStyle w:val="Glava"/>
        <w:tabs>
          <w:tab w:val="clear" w:pos="4536"/>
          <w:tab w:val="clear" w:pos="9072"/>
        </w:tabs>
        <w:ind w:left="1134"/>
        <w:jc w:val="right"/>
        <w:rPr>
          <w:b/>
          <w:i w:val="0"/>
          <w:sz w:val="22"/>
          <w:szCs w:val="22"/>
        </w:rPr>
      </w:pPr>
    </w:p>
    <w:p w14:paraId="2A82F3F9" w14:textId="77777777" w:rsidR="005C0C95" w:rsidRDefault="005C0C95" w:rsidP="005C0C95">
      <w:pPr>
        <w:pStyle w:val="Glava"/>
        <w:tabs>
          <w:tab w:val="clear" w:pos="4536"/>
          <w:tab w:val="clear" w:pos="9072"/>
        </w:tabs>
        <w:ind w:left="1134"/>
        <w:jc w:val="right"/>
        <w:rPr>
          <w:b/>
          <w:i w:val="0"/>
          <w:sz w:val="22"/>
          <w:szCs w:val="22"/>
        </w:rPr>
      </w:pPr>
    </w:p>
    <w:p w14:paraId="387E0A17" w14:textId="77777777" w:rsidR="005C0C95" w:rsidRDefault="005C0C95" w:rsidP="005C0C95">
      <w:pPr>
        <w:pStyle w:val="Glava"/>
        <w:tabs>
          <w:tab w:val="clear" w:pos="4536"/>
          <w:tab w:val="clear" w:pos="9072"/>
        </w:tabs>
        <w:ind w:left="1134"/>
        <w:jc w:val="right"/>
        <w:rPr>
          <w:b/>
          <w:i w:val="0"/>
          <w:sz w:val="22"/>
          <w:szCs w:val="22"/>
        </w:rPr>
      </w:pPr>
    </w:p>
    <w:p w14:paraId="64695C77" w14:textId="77777777" w:rsidR="005C0C95" w:rsidRDefault="005C0C95" w:rsidP="005C0C95">
      <w:pPr>
        <w:pStyle w:val="Glava"/>
        <w:tabs>
          <w:tab w:val="clear" w:pos="4536"/>
          <w:tab w:val="clear" w:pos="9072"/>
        </w:tabs>
        <w:ind w:left="1134"/>
        <w:jc w:val="right"/>
        <w:rPr>
          <w:b/>
          <w:i w:val="0"/>
          <w:sz w:val="22"/>
          <w:szCs w:val="22"/>
        </w:rPr>
      </w:pPr>
    </w:p>
    <w:p w14:paraId="4A1ADFAF" w14:textId="77777777" w:rsidR="005C0C95" w:rsidRDefault="005C0C95" w:rsidP="005C0C95">
      <w:pPr>
        <w:pStyle w:val="Glava"/>
        <w:tabs>
          <w:tab w:val="clear" w:pos="4536"/>
          <w:tab w:val="clear" w:pos="9072"/>
        </w:tabs>
        <w:ind w:left="1134"/>
        <w:jc w:val="right"/>
        <w:rPr>
          <w:b/>
          <w:i w:val="0"/>
          <w:sz w:val="22"/>
          <w:szCs w:val="22"/>
        </w:rPr>
      </w:pPr>
    </w:p>
    <w:p w14:paraId="78BA9672" w14:textId="77777777" w:rsidR="005C0C95" w:rsidRDefault="005C0C95" w:rsidP="005C0C95">
      <w:pPr>
        <w:pStyle w:val="Glava"/>
        <w:tabs>
          <w:tab w:val="clear" w:pos="4536"/>
          <w:tab w:val="clear" w:pos="9072"/>
        </w:tabs>
        <w:ind w:left="1134"/>
        <w:jc w:val="right"/>
        <w:rPr>
          <w:b/>
          <w:i w:val="0"/>
          <w:sz w:val="22"/>
          <w:szCs w:val="22"/>
        </w:rPr>
      </w:pPr>
    </w:p>
    <w:p w14:paraId="617C4F7A" w14:textId="77777777" w:rsidR="005C0C95" w:rsidRDefault="005C0C95" w:rsidP="005C0C95">
      <w:pPr>
        <w:pStyle w:val="Glava"/>
        <w:tabs>
          <w:tab w:val="clear" w:pos="4536"/>
          <w:tab w:val="clear" w:pos="9072"/>
        </w:tabs>
        <w:ind w:left="1134"/>
        <w:jc w:val="right"/>
        <w:rPr>
          <w:b/>
          <w:i w:val="0"/>
          <w:sz w:val="22"/>
          <w:szCs w:val="22"/>
        </w:rPr>
      </w:pPr>
    </w:p>
    <w:p w14:paraId="6056D06D" w14:textId="77777777" w:rsidR="005C0C95" w:rsidRDefault="005C0C95" w:rsidP="005C0C95">
      <w:pPr>
        <w:pStyle w:val="Glava"/>
        <w:tabs>
          <w:tab w:val="clear" w:pos="4536"/>
          <w:tab w:val="clear" w:pos="9072"/>
        </w:tabs>
        <w:ind w:left="1134"/>
        <w:jc w:val="right"/>
        <w:rPr>
          <w:b/>
          <w:i w:val="0"/>
          <w:sz w:val="22"/>
          <w:szCs w:val="22"/>
        </w:rPr>
      </w:pPr>
    </w:p>
    <w:p w14:paraId="25353F2B" w14:textId="77777777" w:rsidR="005C0C95" w:rsidRDefault="005C0C95" w:rsidP="005C0C95">
      <w:pPr>
        <w:pStyle w:val="Glava"/>
        <w:tabs>
          <w:tab w:val="clear" w:pos="4536"/>
          <w:tab w:val="clear" w:pos="9072"/>
        </w:tabs>
        <w:ind w:left="1134"/>
        <w:jc w:val="right"/>
        <w:rPr>
          <w:b/>
          <w:i w:val="0"/>
          <w:sz w:val="22"/>
          <w:szCs w:val="22"/>
        </w:rPr>
      </w:pPr>
    </w:p>
    <w:p w14:paraId="51B6A4CE" w14:textId="77777777" w:rsidR="005C0C95" w:rsidRDefault="005C0C95" w:rsidP="005C0C95">
      <w:pPr>
        <w:pStyle w:val="Glava"/>
        <w:tabs>
          <w:tab w:val="clear" w:pos="4536"/>
          <w:tab w:val="clear" w:pos="9072"/>
        </w:tabs>
        <w:ind w:left="1134"/>
        <w:jc w:val="right"/>
        <w:rPr>
          <w:b/>
          <w:i w:val="0"/>
          <w:sz w:val="22"/>
          <w:szCs w:val="22"/>
        </w:rPr>
      </w:pPr>
    </w:p>
    <w:p w14:paraId="2946826F" w14:textId="77777777" w:rsidR="005C0C95" w:rsidRDefault="005C0C95" w:rsidP="005C0C95">
      <w:pPr>
        <w:pStyle w:val="Glava"/>
        <w:tabs>
          <w:tab w:val="clear" w:pos="4536"/>
          <w:tab w:val="clear" w:pos="9072"/>
        </w:tabs>
        <w:ind w:left="1134"/>
        <w:jc w:val="right"/>
        <w:rPr>
          <w:b/>
          <w:i w:val="0"/>
          <w:sz w:val="22"/>
          <w:szCs w:val="22"/>
        </w:rPr>
      </w:pPr>
    </w:p>
    <w:p w14:paraId="7B31CB0B" w14:textId="77777777" w:rsidR="005C0C95" w:rsidRDefault="005C0C95" w:rsidP="005C0C95">
      <w:pPr>
        <w:pStyle w:val="Glava"/>
        <w:tabs>
          <w:tab w:val="clear" w:pos="4536"/>
          <w:tab w:val="clear" w:pos="9072"/>
        </w:tabs>
        <w:ind w:left="1134"/>
        <w:jc w:val="right"/>
        <w:rPr>
          <w:b/>
          <w:i w:val="0"/>
          <w:sz w:val="22"/>
          <w:szCs w:val="22"/>
        </w:rPr>
      </w:pPr>
    </w:p>
    <w:p w14:paraId="1F63CFE0" w14:textId="77777777" w:rsidR="005C0C95" w:rsidRDefault="005C0C95" w:rsidP="005C0C95">
      <w:pPr>
        <w:pStyle w:val="Glava"/>
        <w:tabs>
          <w:tab w:val="clear" w:pos="4536"/>
          <w:tab w:val="clear" w:pos="9072"/>
        </w:tabs>
        <w:ind w:left="1134"/>
        <w:jc w:val="right"/>
        <w:rPr>
          <w:b/>
          <w:i w:val="0"/>
          <w:sz w:val="22"/>
          <w:szCs w:val="22"/>
        </w:rPr>
      </w:pPr>
    </w:p>
    <w:p w14:paraId="25B42E53" w14:textId="77777777" w:rsidR="005C0C95" w:rsidRDefault="005C0C95" w:rsidP="005C0C95">
      <w:pPr>
        <w:pStyle w:val="Glava"/>
        <w:tabs>
          <w:tab w:val="clear" w:pos="4536"/>
          <w:tab w:val="clear" w:pos="9072"/>
        </w:tabs>
        <w:ind w:left="1134"/>
        <w:jc w:val="right"/>
        <w:rPr>
          <w:b/>
          <w:i w:val="0"/>
          <w:sz w:val="22"/>
          <w:szCs w:val="22"/>
        </w:rPr>
      </w:pPr>
    </w:p>
    <w:p w14:paraId="6E961F5A" w14:textId="77777777" w:rsidR="005C0C95" w:rsidRDefault="005C0C95" w:rsidP="005C0C95">
      <w:pPr>
        <w:pStyle w:val="Glava"/>
        <w:tabs>
          <w:tab w:val="clear" w:pos="4536"/>
          <w:tab w:val="clear" w:pos="9072"/>
        </w:tabs>
        <w:ind w:left="1134"/>
        <w:jc w:val="right"/>
        <w:rPr>
          <w:b/>
          <w:i w:val="0"/>
          <w:sz w:val="22"/>
          <w:szCs w:val="22"/>
        </w:rPr>
      </w:pPr>
    </w:p>
    <w:p w14:paraId="7B692C2E" w14:textId="77777777" w:rsidR="005C0C95" w:rsidRDefault="005C0C95" w:rsidP="005C0C95">
      <w:pPr>
        <w:pStyle w:val="Glava"/>
        <w:tabs>
          <w:tab w:val="clear" w:pos="4536"/>
          <w:tab w:val="clear" w:pos="9072"/>
        </w:tabs>
        <w:ind w:left="1134"/>
        <w:jc w:val="right"/>
        <w:rPr>
          <w:b/>
          <w:i w:val="0"/>
          <w:sz w:val="22"/>
          <w:szCs w:val="22"/>
        </w:rPr>
      </w:pPr>
    </w:p>
    <w:p w14:paraId="0BB137E4" w14:textId="77777777" w:rsidR="005C0C95" w:rsidRDefault="005C0C95" w:rsidP="005C0C95">
      <w:pPr>
        <w:pStyle w:val="Glava"/>
        <w:tabs>
          <w:tab w:val="clear" w:pos="4536"/>
          <w:tab w:val="clear" w:pos="9072"/>
        </w:tabs>
        <w:ind w:left="1134"/>
        <w:jc w:val="right"/>
        <w:rPr>
          <w:b/>
          <w:i w:val="0"/>
          <w:sz w:val="22"/>
          <w:szCs w:val="22"/>
        </w:rPr>
      </w:pPr>
    </w:p>
    <w:p w14:paraId="26753249" w14:textId="77777777" w:rsidR="005C0C95" w:rsidRDefault="005C0C95" w:rsidP="005C0C95">
      <w:pPr>
        <w:pStyle w:val="Glava"/>
        <w:tabs>
          <w:tab w:val="clear" w:pos="4536"/>
          <w:tab w:val="clear" w:pos="9072"/>
        </w:tabs>
        <w:ind w:left="1134"/>
        <w:jc w:val="right"/>
        <w:rPr>
          <w:b/>
          <w:i w:val="0"/>
          <w:sz w:val="22"/>
          <w:szCs w:val="22"/>
        </w:rPr>
      </w:pPr>
    </w:p>
    <w:p w14:paraId="532E84E3" w14:textId="118AD28C" w:rsidR="00787C83" w:rsidRDefault="00787C83" w:rsidP="00AE5DF1">
      <w:pPr>
        <w:pStyle w:val="Glava"/>
        <w:tabs>
          <w:tab w:val="clear" w:pos="4536"/>
          <w:tab w:val="clear" w:pos="9072"/>
        </w:tabs>
        <w:rPr>
          <w:b/>
          <w:i w:val="0"/>
          <w:sz w:val="22"/>
          <w:szCs w:val="22"/>
        </w:rPr>
      </w:pPr>
    </w:p>
    <w:p w14:paraId="3AACC781" w14:textId="77777777" w:rsidR="00787C83" w:rsidRDefault="00787C83" w:rsidP="003B1634">
      <w:pPr>
        <w:pStyle w:val="Glava"/>
        <w:tabs>
          <w:tab w:val="clear" w:pos="4536"/>
          <w:tab w:val="clear" w:pos="9072"/>
        </w:tabs>
        <w:jc w:val="right"/>
        <w:rPr>
          <w:b/>
          <w:i w:val="0"/>
          <w:sz w:val="22"/>
          <w:szCs w:val="22"/>
        </w:rPr>
      </w:pPr>
    </w:p>
    <w:p w14:paraId="5AFDEECF" w14:textId="77777777" w:rsidR="005C0C95" w:rsidRDefault="005C0C95" w:rsidP="003B1634">
      <w:pPr>
        <w:pStyle w:val="Glava"/>
        <w:tabs>
          <w:tab w:val="clear" w:pos="4536"/>
          <w:tab w:val="clear" w:pos="9072"/>
        </w:tabs>
        <w:jc w:val="right"/>
        <w:rPr>
          <w:b/>
          <w:i w:val="0"/>
          <w:sz w:val="22"/>
          <w:szCs w:val="22"/>
        </w:rPr>
      </w:pPr>
    </w:p>
    <w:p w14:paraId="18B3D284" w14:textId="51B95C66" w:rsidR="009E7A2B" w:rsidRPr="0079325B" w:rsidRDefault="003B1634" w:rsidP="003B1634">
      <w:pPr>
        <w:pStyle w:val="Glava"/>
        <w:tabs>
          <w:tab w:val="clear" w:pos="4536"/>
          <w:tab w:val="clear" w:pos="9072"/>
        </w:tabs>
        <w:jc w:val="right"/>
        <w:rPr>
          <w:b/>
          <w:i w:val="0"/>
          <w:sz w:val="22"/>
          <w:szCs w:val="22"/>
        </w:rPr>
      </w:pPr>
      <w:r w:rsidRPr="004119E1">
        <w:rPr>
          <w:b/>
          <w:i w:val="0"/>
          <w:sz w:val="22"/>
          <w:szCs w:val="22"/>
        </w:rPr>
        <w:t xml:space="preserve">PRILOGA </w:t>
      </w:r>
      <w:r w:rsidR="00696157" w:rsidRPr="004119E1">
        <w:rPr>
          <w:b/>
          <w:i w:val="0"/>
          <w:sz w:val="22"/>
          <w:szCs w:val="22"/>
        </w:rPr>
        <w:t>B</w:t>
      </w:r>
    </w:p>
    <w:p w14:paraId="7436CB1C" w14:textId="77777777" w:rsidR="00F33419" w:rsidRDefault="00F33419" w:rsidP="00F33419">
      <w:pPr>
        <w:ind w:left="1134"/>
        <w:jc w:val="both"/>
        <w:rPr>
          <w:b/>
          <w:i w:val="0"/>
          <w:sz w:val="22"/>
          <w:szCs w:val="22"/>
        </w:rPr>
      </w:pPr>
    </w:p>
    <w:p w14:paraId="751ADAAB" w14:textId="77777777" w:rsidR="00F33419" w:rsidRDefault="00F33419" w:rsidP="00F33419">
      <w:pPr>
        <w:ind w:left="1134"/>
        <w:jc w:val="both"/>
        <w:rPr>
          <w:b/>
          <w:i w:val="0"/>
          <w:sz w:val="22"/>
          <w:szCs w:val="22"/>
        </w:rPr>
      </w:pPr>
    </w:p>
    <w:p w14:paraId="63D37F1F" w14:textId="77777777" w:rsidR="005943B4" w:rsidRPr="00193A7A" w:rsidRDefault="005943B4" w:rsidP="005943B4">
      <w:pPr>
        <w:ind w:right="141"/>
        <w:jc w:val="both"/>
        <w:rPr>
          <w:i w:val="0"/>
          <w:color w:val="000000" w:themeColor="text1"/>
          <w:sz w:val="22"/>
          <w:szCs w:val="22"/>
        </w:rPr>
      </w:pPr>
      <w:r w:rsidRPr="00193A7A">
        <w:rPr>
          <w:b/>
          <w:i w:val="0"/>
          <w:color w:val="000000" w:themeColor="text1"/>
          <w:sz w:val="22"/>
          <w:szCs w:val="22"/>
        </w:rPr>
        <w:t>MESTNA OBČINA LJUBLJANA</w:t>
      </w:r>
      <w:r w:rsidRPr="00193A7A">
        <w:rPr>
          <w:i w:val="0"/>
          <w:color w:val="000000" w:themeColor="text1"/>
          <w:sz w:val="22"/>
          <w:szCs w:val="22"/>
        </w:rPr>
        <w:t>, Mestni trg 1, 1000 Ljubljana, ki jo zastopa župan Zoran Janković</w:t>
      </w:r>
      <w:r>
        <w:rPr>
          <w:i w:val="0"/>
          <w:color w:val="000000" w:themeColor="text1"/>
          <w:sz w:val="22"/>
          <w:szCs w:val="22"/>
        </w:rPr>
        <w:t>,</w:t>
      </w:r>
      <w:r w:rsidRPr="00193A7A">
        <w:rPr>
          <w:i w:val="0"/>
          <w:color w:val="000000" w:themeColor="text1"/>
          <w:sz w:val="22"/>
          <w:szCs w:val="22"/>
        </w:rPr>
        <w:t xml:space="preserve"> </w:t>
      </w:r>
    </w:p>
    <w:p w14:paraId="43C0B37C"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matična številka: 5874025000</w:t>
      </w:r>
      <w:r>
        <w:rPr>
          <w:i w:val="0"/>
          <w:color w:val="000000" w:themeColor="text1"/>
          <w:sz w:val="22"/>
          <w:szCs w:val="22"/>
        </w:rPr>
        <w:t>,</w:t>
      </w:r>
    </w:p>
    <w:p w14:paraId="52B2731D"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identifikacijska številka za DDV: SI67593321</w:t>
      </w:r>
    </w:p>
    <w:p w14:paraId="22F6FBED"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(v nadaljevanju: naročnik)</w:t>
      </w:r>
    </w:p>
    <w:p w14:paraId="782B6526" w14:textId="77777777" w:rsidR="005943B4" w:rsidRPr="00193A7A" w:rsidRDefault="005943B4" w:rsidP="005943B4">
      <w:pPr>
        <w:ind w:right="141"/>
        <w:jc w:val="both"/>
        <w:rPr>
          <w:i w:val="0"/>
          <w:color w:val="000000" w:themeColor="text1"/>
          <w:sz w:val="22"/>
          <w:szCs w:val="22"/>
        </w:rPr>
      </w:pPr>
    </w:p>
    <w:p w14:paraId="33D44988"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 xml:space="preserve">in </w:t>
      </w:r>
    </w:p>
    <w:p w14:paraId="7215C171" w14:textId="77777777" w:rsidR="005943B4" w:rsidRPr="00193A7A" w:rsidRDefault="005943B4" w:rsidP="005943B4">
      <w:pPr>
        <w:ind w:right="141"/>
        <w:jc w:val="both"/>
        <w:rPr>
          <w:i w:val="0"/>
          <w:color w:val="000000" w:themeColor="text1"/>
          <w:sz w:val="22"/>
          <w:szCs w:val="22"/>
        </w:rPr>
      </w:pPr>
    </w:p>
    <w:p w14:paraId="47AB007D" w14:textId="77777777" w:rsidR="005943B4" w:rsidRPr="00193A7A" w:rsidRDefault="005943B4" w:rsidP="005943B4">
      <w:pPr>
        <w:ind w:right="141"/>
        <w:jc w:val="both"/>
        <w:rPr>
          <w:i w:val="0"/>
          <w:color w:val="000000" w:themeColor="text1"/>
          <w:sz w:val="22"/>
          <w:szCs w:val="22"/>
        </w:rPr>
      </w:pPr>
      <w:r w:rsidRPr="00193A7A">
        <w:rPr>
          <w:b/>
          <w:i w:val="0"/>
          <w:color w:val="000000" w:themeColor="text1"/>
          <w:sz w:val="22"/>
          <w:szCs w:val="22"/>
        </w:rPr>
        <w:t>………………………………………………,</w:t>
      </w:r>
      <w:r w:rsidRPr="00193A7A">
        <w:rPr>
          <w:i w:val="0"/>
          <w:color w:val="000000" w:themeColor="text1"/>
          <w:sz w:val="22"/>
          <w:szCs w:val="22"/>
        </w:rPr>
        <w:t xml:space="preserve"> ki ga zastopa …………………….. (navesti funkcijo, ime in priimek osebe, pooblaščene za zastopanje)</w:t>
      </w:r>
      <w:r>
        <w:rPr>
          <w:i w:val="0"/>
          <w:color w:val="000000" w:themeColor="text1"/>
          <w:sz w:val="22"/>
          <w:szCs w:val="22"/>
        </w:rPr>
        <w:t>,</w:t>
      </w:r>
    </w:p>
    <w:p w14:paraId="063E9FBE"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matična številka: ……………………………..</w:t>
      </w:r>
      <w:r>
        <w:rPr>
          <w:i w:val="0"/>
          <w:color w:val="000000" w:themeColor="text1"/>
          <w:sz w:val="22"/>
          <w:szCs w:val="22"/>
        </w:rPr>
        <w:t>,</w:t>
      </w:r>
    </w:p>
    <w:p w14:paraId="2B82F7D1"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identifikacijska številka za DDV: ………………</w:t>
      </w:r>
    </w:p>
    <w:p w14:paraId="5A69E4D1"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(v nadaljevanju: izvajalec)</w:t>
      </w:r>
      <w:r>
        <w:rPr>
          <w:i w:val="0"/>
          <w:color w:val="000000" w:themeColor="text1"/>
          <w:sz w:val="22"/>
          <w:szCs w:val="22"/>
        </w:rPr>
        <w:t>,</w:t>
      </w:r>
    </w:p>
    <w:p w14:paraId="2B7C023D"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ab/>
      </w:r>
    </w:p>
    <w:p w14:paraId="4F6EAF9B"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skleneta naslednjo</w:t>
      </w:r>
    </w:p>
    <w:p w14:paraId="6453B828" w14:textId="77777777" w:rsidR="005943B4" w:rsidRDefault="005943B4" w:rsidP="005943B4">
      <w:pPr>
        <w:ind w:right="141"/>
        <w:jc w:val="both"/>
        <w:rPr>
          <w:i w:val="0"/>
          <w:color w:val="000000" w:themeColor="text1"/>
          <w:sz w:val="22"/>
          <w:szCs w:val="22"/>
        </w:rPr>
      </w:pPr>
    </w:p>
    <w:p w14:paraId="7ACCB11E" w14:textId="77777777" w:rsidR="005943B4" w:rsidRPr="00193A7A" w:rsidRDefault="005943B4" w:rsidP="005943B4">
      <w:pPr>
        <w:ind w:right="141"/>
        <w:jc w:val="both"/>
        <w:rPr>
          <w:i w:val="0"/>
          <w:color w:val="000000" w:themeColor="text1"/>
          <w:sz w:val="22"/>
          <w:szCs w:val="22"/>
        </w:rPr>
      </w:pPr>
    </w:p>
    <w:p w14:paraId="19B3BCE5" w14:textId="77777777" w:rsidR="005943B4" w:rsidRPr="00193A7A" w:rsidRDefault="005943B4" w:rsidP="005943B4">
      <w:pPr>
        <w:ind w:right="141"/>
        <w:jc w:val="center"/>
        <w:rPr>
          <w:i w:val="0"/>
          <w:color w:val="000000" w:themeColor="text1"/>
          <w:sz w:val="22"/>
          <w:szCs w:val="22"/>
        </w:rPr>
      </w:pPr>
    </w:p>
    <w:p w14:paraId="1F624D5F" w14:textId="77777777" w:rsidR="005943B4" w:rsidRPr="00193A7A" w:rsidRDefault="005943B4" w:rsidP="005943B4">
      <w:pPr>
        <w:ind w:right="141"/>
        <w:jc w:val="center"/>
        <w:rPr>
          <w:b/>
          <w:bCs/>
          <w:i w:val="0"/>
          <w:sz w:val="22"/>
          <w:szCs w:val="22"/>
        </w:rPr>
      </w:pPr>
      <w:r w:rsidRPr="00193A7A">
        <w:rPr>
          <w:b/>
          <w:bCs/>
          <w:i w:val="0"/>
          <w:sz w:val="22"/>
          <w:szCs w:val="22"/>
        </w:rPr>
        <w:t xml:space="preserve">POGODBO </w:t>
      </w:r>
    </w:p>
    <w:p w14:paraId="193F077C" w14:textId="77777777" w:rsidR="005943B4" w:rsidRPr="00193A7A" w:rsidRDefault="005943B4" w:rsidP="005943B4">
      <w:pPr>
        <w:ind w:right="141"/>
        <w:jc w:val="center"/>
        <w:rPr>
          <w:b/>
          <w:bCs/>
          <w:i w:val="0"/>
          <w:sz w:val="22"/>
          <w:szCs w:val="22"/>
        </w:rPr>
      </w:pPr>
    </w:p>
    <w:p w14:paraId="220EEEF3" w14:textId="77777777" w:rsidR="005943B4" w:rsidRPr="00193A7A" w:rsidRDefault="005943B4" w:rsidP="005943B4">
      <w:pPr>
        <w:ind w:right="141"/>
        <w:jc w:val="center"/>
        <w:rPr>
          <w:b/>
          <w:i w:val="0"/>
          <w:color w:val="000000" w:themeColor="text1"/>
          <w:sz w:val="22"/>
          <w:szCs w:val="22"/>
        </w:rPr>
      </w:pPr>
      <w:r>
        <w:rPr>
          <w:b/>
          <w:bCs/>
          <w:i w:val="0"/>
          <w:sz w:val="22"/>
          <w:szCs w:val="22"/>
        </w:rPr>
        <w:t>O</w:t>
      </w:r>
      <w:r w:rsidRPr="00193A7A">
        <w:rPr>
          <w:b/>
          <w:i w:val="0"/>
          <w:sz w:val="22"/>
          <w:szCs w:val="22"/>
        </w:rPr>
        <w:t xml:space="preserve"> IZVEDB</w:t>
      </w:r>
      <w:r>
        <w:rPr>
          <w:b/>
          <w:i w:val="0"/>
          <w:sz w:val="22"/>
          <w:szCs w:val="22"/>
        </w:rPr>
        <w:t>I</w:t>
      </w:r>
      <w:r w:rsidRPr="00193A7A">
        <w:rPr>
          <w:b/>
          <w:i w:val="0"/>
          <w:sz w:val="22"/>
          <w:szCs w:val="22"/>
        </w:rPr>
        <w:t xml:space="preserve"> </w:t>
      </w:r>
      <w:r>
        <w:rPr>
          <w:b/>
          <w:i w:val="0"/>
          <w:sz w:val="22"/>
          <w:szCs w:val="22"/>
        </w:rPr>
        <w:t xml:space="preserve"> VODNJAKOV ZA ČRPANJE GEOTERMALNE VODE ZA POTREBE IZVEDBE TOPLOTNE ČRPALKE NA PROJEKTU KOPALIŠČE ILIRIJA    </w:t>
      </w:r>
    </w:p>
    <w:p w14:paraId="31F19E05" w14:textId="77777777" w:rsidR="005943B4" w:rsidRDefault="005943B4" w:rsidP="005943B4">
      <w:pPr>
        <w:ind w:right="141"/>
        <w:jc w:val="both"/>
        <w:rPr>
          <w:b/>
          <w:i w:val="0"/>
          <w:color w:val="000000" w:themeColor="text1"/>
          <w:sz w:val="22"/>
          <w:szCs w:val="22"/>
        </w:rPr>
      </w:pPr>
    </w:p>
    <w:p w14:paraId="1D47F312" w14:textId="77777777" w:rsidR="005943B4" w:rsidRDefault="005943B4" w:rsidP="005943B4">
      <w:pPr>
        <w:ind w:right="141"/>
        <w:jc w:val="both"/>
        <w:rPr>
          <w:b/>
          <w:i w:val="0"/>
          <w:color w:val="000000" w:themeColor="text1"/>
          <w:sz w:val="22"/>
          <w:szCs w:val="22"/>
        </w:rPr>
      </w:pPr>
    </w:p>
    <w:p w14:paraId="6C44B76D" w14:textId="77777777" w:rsidR="005943B4" w:rsidRDefault="005943B4" w:rsidP="005943B4">
      <w:pPr>
        <w:ind w:right="141"/>
        <w:jc w:val="both"/>
        <w:rPr>
          <w:b/>
          <w:i w:val="0"/>
          <w:color w:val="000000" w:themeColor="text1"/>
          <w:sz w:val="22"/>
          <w:szCs w:val="22"/>
        </w:rPr>
      </w:pPr>
    </w:p>
    <w:p w14:paraId="233DD227" w14:textId="77777777" w:rsidR="005943B4" w:rsidRPr="00193A7A" w:rsidRDefault="005943B4" w:rsidP="005943B4">
      <w:pPr>
        <w:ind w:right="141"/>
        <w:jc w:val="both"/>
        <w:rPr>
          <w:b/>
          <w:i w:val="0"/>
          <w:color w:val="000000" w:themeColor="text1"/>
          <w:sz w:val="22"/>
          <w:szCs w:val="22"/>
        </w:rPr>
      </w:pPr>
    </w:p>
    <w:p w14:paraId="15B3D7E5" w14:textId="77777777" w:rsidR="005943B4" w:rsidRPr="00193A7A" w:rsidRDefault="005943B4" w:rsidP="005943B4">
      <w:pPr>
        <w:ind w:right="141"/>
        <w:jc w:val="both"/>
        <w:rPr>
          <w:b/>
          <w:i w:val="0"/>
          <w:color w:val="000000" w:themeColor="text1"/>
          <w:sz w:val="22"/>
          <w:szCs w:val="22"/>
        </w:rPr>
      </w:pPr>
      <w:r w:rsidRPr="00193A7A">
        <w:rPr>
          <w:b/>
          <w:i w:val="0"/>
          <w:color w:val="000000" w:themeColor="text1"/>
          <w:sz w:val="22"/>
          <w:szCs w:val="22"/>
        </w:rPr>
        <w:t>Uvodne določbe</w:t>
      </w:r>
    </w:p>
    <w:p w14:paraId="2F6E28BC" w14:textId="77777777" w:rsidR="005943B4" w:rsidRPr="00193A7A" w:rsidRDefault="005943B4" w:rsidP="005943B4">
      <w:pPr>
        <w:ind w:right="141"/>
        <w:jc w:val="both"/>
        <w:rPr>
          <w:b/>
          <w:i w:val="0"/>
          <w:color w:val="000000" w:themeColor="text1"/>
          <w:sz w:val="22"/>
          <w:szCs w:val="22"/>
        </w:rPr>
      </w:pPr>
    </w:p>
    <w:p w14:paraId="301D8525" w14:textId="77777777" w:rsidR="005943B4" w:rsidRPr="00193A7A" w:rsidRDefault="005943B4" w:rsidP="005943B4">
      <w:pPr>
        <w:numPr>
          <w:ilvl w:val="0"/>
          <w:numId w:val="31"/>
        </w:numPr>
        <w:ind w:left="0" w:right="141" w:firstLine="0"/>
        <w:contextualSpacing/>
        <w:jc w:val="center"/>
        <w:rPr>
          <w:i w:val="0"/>
          <w:color w:val="000000" w:themeColor="text1"/>
          <w:sz w:val="22"/>
          <w:szCs w:val="22"/>
        </w:rPr>
      </w:pPr>
      <w:r w:rsidRPr="00193A7A">
        <w:rPr>
          <w:i w:val="0"/>
          <w:color w:val="000000" w:themeColor="text1"/>
          <w:sz w:val="22"/>
          <w:szCs w:val="22"/>
        </w:rPr>
        <w:t>člen</w:t>
      </w:r>
    </w:p>
    <w:p w14:paraId="7789B5E7" w14:textId="77777777" w:rsidR="005943B4" w:rsidRPr="00193A7A" w:rsidRDefault="005943B4" w:rsidP="005943B4">
      <w:pPr>
        <w:ind w:right="141"/>
        <w:jc w:val="both"/>
        <w:rPr>
          <w:i w:val="0"/>
          <w:color w:val="000000" w:themeColor="text1"/>
          <w:sz w:val="22"/>
          <w:szCs w:val="22"/>
        </w:rPr>
      </w:pPr>
    </w:p>
    <w:p w14:paraId="79145A79" w14:textId="77777777" w:rsidR="005943B4" w:rsidRPr="00330936" w:rsidRDefault="005943B4" w:rsidP="005943B4">
      <w:pPr>
        <w:ind w:right="141"/>
        <w:jc w:val="both"/>
        <w:rPr>
          <w:i w:val="0"/>
          <w:color w:val="000000" w:themeColor="text1"/>
          <w:sz w:val="22"/>
          <w:szCs w:val="22"/>
        </w:rPr>
      </w:pPr>
      <w:r w:rsidRPr="00330936">
        <w:rPr>
          <w:i w:val="0"/>
          <w:color w:val="000000" w:themeColor="text1"/>
          <w:sz w:val="22"/>
          <w:szCs w:val="22"/>
        </w:rPr>
        <w:t>Pogodbeni stranki ugotavljata, da:</w:t>
      </w:r>
    </w:p>
    <w:p w14:paraId="1CDFC207" w14:textId="77777777" w:rsidR="005943B4" w:rsidRPr="00330936" w:rsidRDefault="005943B4" w:rsidP="005943B4">
      <w:pPr>
        <w:pStyle w:val="Odstavekseznama"/>
        <w:numPr>
          <w:ilvl w:val="0"/>
          <w:numId w:val="33"/>
        </w:numPr>
        <w:ind w:left="142" w:right="141" w:hanging="142"/>
        <w:contextualSpacing/>
        <w:jc w:val="both"/>
        <w:rPr>
          <w:i w:val="0"/>
          <w:sz w:val="22"/>
        </w:rPr>
      </w:pPr>
      <w:r w:rsidRPr="00330936">
        <w:rPr>
          <w:i w:val="0"/>
          <w:sz w:val="22"/>
        </w:rPr>
        <w:t>je v načrtu razvojnih programov Mestne občine Ljubljana predvidena iz</w:t>
      </w:r>
      <w:r>
        <w:rPr>
          <w:i w:val="0"/>
          <w:sz w:val="22"/>
        </w:rPr>
        <w:t xml:space="preserve">vedba projekta </w:t>
      </w:r>
      <w:r w:rsidRPr="00330936">
        <w:rPr>
          <w:i w:val="0"/>
          <w:sz w:val="22"/>
        </w:rPr>
        <w:t>Kopališče Ilirija</w:t>
      </w:r>
      <w:r>
        <w:rPr>
          <w:i w:val="0"/>
          <w:sz w:val="22"/>
        </w:rPr>
        <w:t xml:space="preserve"> </w:t>
      </w:r>
      <w:r w:rsidRPr="00330936">
        <w:rPr>
          <w:i w:val="0"/>
          <w:sz w:val="22"/>
        </w:rPr>
        <w:t>(NRP 7560-18-0802  Kopališče Ilirija);</w:t>
      </w:r>
    </w:p>
    <w:p w14:paraId="4F2359F0" w14:textId="77777777" w:rsidR="005943B4" w:rsidRPr="00330936" w:rsidRDefault="005943B4" w:rsidP="005943B4">
      <w:pPr>
        <w:numPr>
          <w:ilvl w:val="0"/>
          <w:numId w:val="33"/>
        </w:numPr>
        <w:ind w:left="142" w:right="141" w:hanging="142"/>
        <w:contextualSpacing/>
        <w:jc w:val="both"/>
        <w:rPr>
          <w:i w:val="0"/>
          <w:sz w:val="22"/>
          <w:szCs w:val="22"/>
        </w:rPr>
      </w:pPr>
      <w:r w:rsidRPr="00330936">
        <w:rPr>
          <w:i w:val="0"/>
          <w:sz w:val="22"/>
          <w:szCs w:val="22"/>
        </w:rPr>
        <w:t xml:space="preserve">je </w:t>
      </w:r>
      <w:r>
        <w:rPr>
          <w:i w:val="0"/>
          <w:sz w:val="22"/>
          <w:szCs w:val="22"/>
        </w:rPr>
        <w:t xml:space="preserve">za potrebe projekta potrebna predhodna izvedba </w:t>
      </w:r>
      <w:r w:rsidRPr="00330936">
        <w:rPr>
          <w:i w:val="0"/>
          <w:sz w:val="22"/>
          <w:szCs w:val="22"/>
        </w:rPr>
        <w:t>vodnjakov za črpanje geotermalne vode za potrebe izvedbe toplotne črpalke</w:t>
      </w:r>
      <w:r>
        <w:rPr>
          <w:i w:val="0"/>
          <w:sz w:val="22"/>
          <w:szCs w:val="22"/>
        </w:rPr>
        <w:t>;</w:t>
      </w:r>
      <w:r w:rsidRPr="00330936">
        <w:rPr>
          <w:i w:val="0"/>
          <w:sz w:val="22"/>
          <w:szCs w:val="22"/>
        </w:rPr>
        <w:t xml:space="preserve"> </w:t>
      </w:r>
    </w:p>
    <w:p w14:paraId="1A3E2C66" w14:textId="77777777" w:rsidR="005943B4" w:rsidRDefault="005943B4" w:rsidP="005943B4">
      <w:pPr>
        <w:numPr>
          <w:ilvl w:val="0"/>
          <w:numId w:val="33"/>
        </w:numPr>
        <w:ind w:left="142" w:right="141" w:hanging="142"/>
        <w:contextualSpacing/>
        <w:jc w:val="both"/>
        <w:rPr>
          <w:i w:val="0"/>
          <w:sz w:val="22"/>
          <w:szCs w:val="22"/>
        </w:rPr>
      </w:pPr>
      <w:r w:rsidRPr="00330936">
        <w:rPr>
          <w:i w:val="0"/>
          <w:sz w:val="22"/>
          <w:szCs w:val="22"/>
        </w:rPr>
        <w:t>je voden postopek</w:t>
      </w:r>
      <w:r w:rsidRPr="00C1117A">
        <w:rPr>
          <w:i w:val="0"/>
          <w:sz w:val="22"/>
          <w:szCs w:val="22"/>
        </w:rPr>
        <w:t xml:space="preserve"> </w:t>
      </w:r>
      <w:r>
        <w:rPr>
          <w:i w:val="0"/>
          <w:sz w:val="22"/>
          <w:szCs w:val="22"/>
        </w:rPr>
        <w:t xml:space="preserve">oddaje javnega naročila </w:t>
      </w:r>
      <w:r w:rsidRPr="00C1117A">
        <w:rPr>
          <w:i w:val="0"/>
          <w:sz w:val="22"/>
          <w:szCs w:val="22"/>
        </w:rPr>
        <w:t>v skladu z Zakonom o interventnih ukrepih za omilitev in odpravo posledic epidemije COVID-19 (Uradni list RS, št. 80/20, 98/20 - ZIUPDV, 101/20 - skl. US, 104/20 - ZS-M), točka 3.3. Dvig višine ocenjene vrednosti za javno naročanje gradenj - 38. člen;</w:t>
      </w:r>
    </w:p>
    <w:p w14:paraId="5E3A0138" w14:textId="77777777" w:rsidR="005943B4" w:rsidRPr="00FC7B33" w:rsidRDefault="005943B4" w:rsidP="005943B4">
      <w:pPr>
        <w:numPr>
          <w:ilvl w:val="0"/>
          <w:numId w:val="33"/>
        </w:numPr>
        <w:ind w:left="142" w:right="141" w:hanging="142"/>
        <w:contextualSpacing/>
        <w:jc w:val="both"/>
        <w:rPr>
          <w:i w:val="0"/>
          <w:sz w:val="22"/>
          <w:szCs w:val="22"/>
        </w:rPr>
      </w:pPr>
      <w:r w:rsidRPr="00FC7B33">
        <w:rPr>
          <w:i w:val="0"/>
          <w:sz w:val="22"/>
          <w:szCs w:val="22"/>
        </w:rPr>
        <w:t>je bil izvajalec izbran na podlagi izvedenega postopka oddaje javnega naročila male vrednosti skladno z 47. členom Zakona o javnem naro</w:t>
      </w:r>
      <w:r>
        <w:rPr>
          <w:i w:val="0"/>
          <w:sz w:val="22"/>
          <w:szCs w:val="22"/>
        </w:rPr>
        <w:t xml:space="preserve">čanju </w:t>
      </w:r>
      <w:r w:rsidRPr="00FC7B33">
        <w:rPr>
          <w:i w:val="0"/>
          <w:sz w:val="22"/>
          <w:szCs w:val="22"/>
        </w:rPr>
        <w:t>(</w:t>
      </w:r>
      <w:r w:rsidRPr="00FC7B33">
        <w:rPr>
          <w:i w:val="0"/>
          <w:color w:val="000000" w:themeColor="text1"/>
          <w:sz w:val="22"/>
          <w:szCs w:val="22"/>
        </w:rPr>
        <w:t xml:space="preserve">Uradni list RS, št. 91/15 in 14/18, </w:t>
      </w:r>
      <w:r w:rsidRPr="00FC7B33">
        <w:rPr>
          <w:i w:val="0"/>
          <w:iCs/>
          <w:sz w:val="22"/>
          <w:szCs w:val="22"/>
        </w:rPr>
        <w:t>69/19 – skl. US, 49/20 – ZIUZEOP in 80/20 – ZIUOOPE</w:t>
      </w:r>
      <w:r w:rsidRPr="00FC7B33">
        <w:rPr>
          <w:i w:val="0"/>
          <w:color w:val="000000" w:themeColor="text1"/>
          <w:sz w:val="22"/>
          <w:szCs w:val="22"/>
        </w:rPr>
        <w:t>; v nadaljevanju: ZJN-3);</w:t>
      </w:r>
    </w:p>
    <w:p w14:paraId="724DBC13" w14:textId="77777777" w:rsidR="005943B4" w:rsidRPr="00193A7A" w:rsidRDefault="005943B4" w:rsidP="005943B4">
      <w:pPr>
        <w:numPr>
          <w:ilvl w:val="0"/>
          <w:numId w:val="33"/>
        </w:numPr>
        <w:ind w:left="142" w:right="141" w:hanging="142"/>
        <w:contextualSpacing/>
        <w:jc w:val="both"/>
        <w:rPr>
          <w:i w:val="0"/>
          <w:color w:val="000000" w:themeColor="text1"/>
          <w:sz w:val="22"/>
          <w:szCs w:val="22"/>
        </w:rPr>
      </w:pPr>
      <w:r w:rsidRPr="00193A7A">
        <w:rPr>
          <w:i w:val="0"/>
          <w:color w:val="000000" w:themeColor="text1"/>
          <w:sz w:val="22"/>
          <w:szCs w:val="22"/>
        </w:rPr>
        <w:t xml:space="preserve">je bilo obvestilo o javnem naročilu objavljeno na Portalu javnih naročil dne …………. pod številko objave …………; </w:t>
      </w:r>
    </w:p>
    <w:p w14:paraId="2B3512F9" w14:textId="77777777" w:rsidR="005943B4" w:rsidRPr="00193A7A" w:rsidRDefault="005943B4" w:rsidP="005943B4">
      <w:pPr>
        <w:numPr>
          <w:ilvl w:val="0"/>
          <w:numId w:val="33"/>
        </w:numPr>
        <w:ind w:left="142" w:right="141" w:hanging="142"/>
        <w:contextualSpacing/>
        <w:jc w:val="both"/>
        <w:rPr>
          <w:i w:val="0"/>
          <w:color w:val="000000" w:themeColor="text1"/>
          <w:sz w:val="22"/>
          <w:szCs w:val="22"/>
        </w:rPr>
      </w:pPr>
      <w:r w:rsidRPr="00193A7A">
        <w:rPr>
          <w:i w:val="0"/>
          <w:color w:val="000000" w:themeColor="text1"/>
          <w:sz w:val="22"/>
          <w:szCs w:val="22"/>
        </w:rPr>
        <w:t>je bil izvajalec izbran kot najugodnejši ponudnik z Odločitvijo o odda</w:t>
      </w:r>
      <w:r>
        <w:rPr>
          <w:i w:val="0"/>
          <w:color w:val="000000" w:themeColor="text1"/>
          <w:sz w:val="22"/>
          <w:szCs w:val="22"/>
        </w:rPr>
        <w:t>ji javnega naročila št. 430-…./2020</w:t>
      </w:r>
      <w:r w:rsidRPr="00193A7A">
        <w:rPr>
          <w:i w:val="0"/>
          <w:color w:val="000000" w:themeColor="text1"/>
          <w:sz w:val="22"/>
          <w:szCs w:val="22"/>
        </w:rPr>
        <w:t xml:space="preserve"> -…. z dne ……………;</w:t>
      </w:r>
    </w:p>
    <w:p w14:paraId="2E25ADDB" w14:textId="77777777" w:rsidR="005943B4" w:rsidRPr="00193A7A" w:rsidRDefault="005943B4" w:rsidP="005943B4">
      <w:pPr>
        <w:numPr>
          <w:ilvl w:val="0"/>
          <w:numId w:val="33"/>
        </w:numPr>
        <w:ind w:left="142" w:right="141" w:hanging="142"/>
        <w:contextualSpacing/>
        <w:jc w:val="both"/>
        <w:rPr>
          <w:i w:val="0"/>
          <w:color w:val="000000" w:themeColor="text1"/>
          <w:sz w:val="22"/>
          <w:szCs w:val="22"/>
        </w:rPr>
      </w:pPr>
      <w:r>
        <w:rPr>
          <w:i w:val="0"/>
          <w:iCs/>
          <w:color w:val="000000" w:themeColor="text1"/>
          <w:sz w:val="22"/>
          <w:szCs w:val="22"/>
        </w:rPr>
        <w:t>je naročnik sredstva za plačilo del po tej pogodbi predvidel v okviru NRP 7560-18-0802, na proračunski postavki 081081, podkontu 4204 00.</w:t>
      </w:r>
    </w:p>
    <w:p w14:paraId="768B6466" w14:textId="77777777" w:rsidR="005943B4" w:rsidRPr="00193A7A" w:rsidRDefault="005943B4" w:rsidP="005943B4">
      <w:pPr>
        <w:ind w:right="141"/>
        <w:jc w:val="both"/>
        <w:rPr>
          <w:i w:val="0"/>
          <w:color w:val="000000" w:themeColor="text1"/>
          <w:sz w:val="22"/>
          <w:szCs w:val="22"/>
        </w:rPr>
      </w:pPr>
    </w:p>
    <w:p w14:paraId="5C97A5F2" w14:textId="77777777" w:rsidR="005943B4" w:rsidRPr="00193A7A" w:rsidRDefault="005943B4" w:rsidP="005943B4">
      <w:pPr>
        <w:ind w:right="141"/>
        <w:jc w:val="both"/>
        <w:rPr>
          <w:i w:val="0"/>
          <w:color w:val="000000" w:themeColor="text1"/>
          <w:sz w:val="22"/>
          <w:szCs w:val="22"/>
        </w:rPr>
      </w:pPr>
    </w:p>
    <w:p w14:paraId="40C62FB9" w14:textId="77777777" w:rsidR="005943B4" w:rsidRPr="00193A7A" w:rsidRDefault="005943B4" w:rsidP="005943B4">
      <w:pPr>
        <w:ind w:right="141"/>
        <w:jc w:val="both"/>
        <w:rPr>
          <w:b/>
          <w:i w:val="0"/>
          <w:color w:val="000000" w:themeColor="text1"/>
          <w:sz w:val="22"/>
          <w:szCs w:val="22"/>
        </w:rPr>
      </w:pPr>
      <w:r w:rsidRPr="00193A7A">
        <w:rPr>
          <w:b/>
          <w:i w:val="0"/>
          <w:color w:val="000000" w:themeColor="text1"/>
          <w:sz w:val="22"/>
          <w:szCs w:val="22"/>
        </w:rPr>
        <w:t>Predmet pogodbe</w:t>
      </w:r>
    </w:p>
    <w:p w14:paraId="0E219AE3" w14:textId="77777777" w:rsidR="005943B4" w:rsidRPr="00193A7A" w:rsidRDefault="005943B4" w:rsidP="005943B4">
      <w:pPr>
        <w:ind w:right="141"/>
        <w:jc w:val="both"/>
        <w:rPr>
          <w:b/>
          <w:i w:val="0"/>
          <w:color w:val="000000" w:themeColor="text1"/>
          <w:sz w:val="22"/>
          <w:szCs w:val="22"/>
        </w:rPr>
      </w:pPr>
    </w:p>
    <w:p w14:paraId="3A3F9F4D" w14:textId="77777777" w:rsidR="005943B4" w:rsidRPr="00193A7A" w:rsidRDefault="005943B4" w:rsidP="005943B4">
      <w:pPr>
        <w:numPr>
          <w:ilvl w:val="0"/>
          <w:numId w:val="31"/>
        </w:numPr>
        <w:ind w:left="0" w:right="141" w:firstLine="0"/>
        <w:contextualSpacing/>
        <w:jc w:val="center"/>
        <w:rPr>
          <w:i w:val="0"/>
          <w:color w:val="000000" w:themeColor="text1"/>
          <w:sz w:val="22"/>
          <w:szCs w:val="22"/>
        </w:rPr>
      </w:pPr>
      <w:r w:rsidRPr="00193A7A">
        <w:rPr>
          <w:i w:val="0"/>
          <w:color w:val="000000" w:themeColor="text1"/>
          <w:sz w:val="22"/>
          <w:szCs w:val="22"/>
        </w:rPr>
        <w:t>člen</w:t>
      </w:r>
    </w:p>
    <w:p w14:paraId="35CF2696" w14:textId="77777777" w:rsidR="005943B4" w:rsidRPr="00193A7A" w:rsidRDefault="005943B4" w:rsidP="005943B4">
      <w:pPr>
        <w:ind w:right="141"/>
        <w:jc w:val="both"/>
        <w:rPr>
          <w:i w:val="0"/>
          <w:color w:val="000000" w:themeColor="text1"/>
          <w:sz w:val="22"/>
          <w:szCs w:val="22"/>
        </w:rPr>
      </w:pPr>
    </w:p>
    <w:p w14:paraId="67082B9F"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S to pogodbo naročnik odda, izvajalec pa prevzame v izvedbo</w:t>
      </w:r>
      <w:r w:rsidRPr="00EC044F">
        <w:rPr>
          <w:i w:val="0"/>
          <w:color w:val="000000" w:themeColor="text1"/>
          <w:sz w:val="22"/>
          <w:szCs w:val="22"/>
        </w:rPr>
        <w:t xml:space="preserve"> </w:t>
      </w:r>
      <w:r>
        <w:rPr>
          <w:i w:val="0"/>
          <w:sz w:val="22"/>
          <w:szCs w:val="22"/>
        </w:rPr>
        <w:t>vodnjake za črpanje geotermalne vode za potrebe izvedbe toplotne črpalke na projektu Kopališče Ilirija</w:t>
      </w:r>
      <w:r>
        <w:rPr>
          <w:i w:val="0"/>
          <w:color w:val="000000" w:themeColor="text1"/>
          <w:sz w:val="22"/>
          <w:szCs w:val="22"/>
        </w:rPr>
        <w:t xml:space="preserve">  </w:t>
      </w:r>
      <w:r w:rsidRPr="00357BC5">
        <w:rPr>
          <w:i w:val="0"/>
          <w:sz w:val="22"/>
          <w:szCs w:val="22"/>
        </w:rPr>
        <w:t>v skladu in v obsegu z naslednjimi dokumenti</w:t>
      </w:r>
      <w:r w:rsidRPr="00193A7A">
        <w:rPr>
          <w:i w:val="0"/>
          <w:color w:val="000000" w:themeColor="text1"/>
          <w:sz w:val="22"/>
          <w:szCs w:val="22"/>
        </w:rPr>
        <w:t>:</w:t>
      </w:r>
    </w:p>
    <w:p w14:paraId="3F7E5884" w14:textId="77777777" w:rsidR="005943B4" w:rsidRPr="00357BC5" w:rsidRDefault="005943B4" w:rsidP="005943B4">
      <w:pPr>
        <w:numPr>
          <w:ilvl w:val="0"/>
          <w:numId w:val="33"/>
        </w:numPr>
        <w:ind w:left="284" w:right="141" w:hanging="284"/>
        <w:jc w:val="both"/>
        <w:rPr>
          <w:i w:val="0"/>
          <w:sz w:val="22"/>
          <w:szCs w:val="22"/>
        </w:rPr>
      </w:pPr>
      <w:r w:rsidRPr="00193A7A">
        <w:rPr>
          <w:i w:val="0"/>
          <w:color w:val="000000" w:themeColor="text1"/>
          <w:sz w:val="22"/>
          <w:szCs w:val="22"/>
        </w:rPr>
        <w:t xml:space="preserve">ponudbo izvajalca št. ………… z dne ……………… in končno ponudbo številka …….,  dogovorjeno na </w:t>
      </w:r>
      <w:r w:rsidRPr="00357BC5">
        <w:rPr>
          <w:i w:val="0"/>
          <w:sz w:val="22"/>
          <w:szCs w:val="22"/>
        </w:rPr>
        <w:t>pogajanjih dne …………….</w:t>
      </w:r>
      <w:r>
        <w:rPr>
          <w:i w:val="0"/>
          <w:sz w:val="22"/>
          <w:szCs w:val="22"/>
        </w:rPr>
        <w:t>;</w:t>
      </w:r>
    </w:p>
    <w:p w14:paraId="6D168D0D" w14:textId="77777777" w:rsidR="005943B4" w:rsidRPr="00357BC5" w:rsidRDefault="005943B4" w:rsidP="005943B4">
      <w:pPr>
        <w:numPr>
          <w:ilvl w:val="0"/>
          <w:numId w:val="33"/>
        </w:numPr>
        <w:ind w:left="284" w:right="141" w:hanging="284"/>
        <w:jc w:val="both"/>
        <w:rPr>
          <w:i w:val="0"/>
          <w:sz w:val="22"/>
          <w:szCs w:val="22"/>
        </w:rPr>
      </w:pPr>
      <w:r w:rsidRPr="00357BC5">
        <w:rPr>
          <w:i w:val="0"/>
          <w:sz w:val="22"/>
          <w:szCs w:val="22"/>
        </w:rPr>
        <w:t>razp</w:t>
      </w:r>
      <w:r>
        <w:rPr>
          <w:i w:val="0"/>
          <w:sz w:val="22"/>
          <w:szCs w:val="22"/>
        </w:rPr>
        <w:t>isno dokumentacijo  št. 430-…….</w:t>
      </w:r>
      <w:r w:rsidRPr="00357BC5">
        <w:rPr>
          <w:i w:val="0"/>
          <w:sz w:val="22"/>
          <w:szCs w:val="22"/>
        </w:rPr>
        <w:t>/2020-…. z dne ………………;</w:t>
      </w:r>
    </w:p>
    <w:p w14:paraId="152E2868" w14:textId="77777777" w:rsidR="005943B4" w:rsidRPr="00357BC5" w:rsidRDefault="005943B4" w:rsidP="005943B4">
      <w:pPr>
        <w:numPr>
          <w:ilvl w:val="0"/>
          <w:numId w:val="33"/>
        </w:numPr>
        <w:ind w:left="284" w:right="141" w:hanging="284"/>
        <w:jc w:val="both"/>
        <w:rPr>
          <w:i w:val="0"/>
          <w:sz w:val="22"/>
          <w:szCs w:val="22"/>
        </w:rPr>
      </w:pPr>
      <w:r w:rsidRPr="00357BC5">
        <w:rPr>
          <w:i w:val="0"/>
          <w:sz w:val="22"/>
          <w:szCs w:val="22"/>
        </w:rPr>
        <w:t>projektno dokumentacijo za pridobitev</w:t>
      </w:r>
      <w:r>
        <w:rPr>
          <w:i w:val="0"/>
          <w:sz w:val="22"/>
          <w:szCs w:val="22"/>
        </w:rPr>
        <w:t xml:space="preserve"> mnenj in</w:t>
      </w:r>
      <w:r w:rsidRPr="00357BC5">
        <w:rPr>
          <w:i w:val="0"/>
          <w:sz w:val="22"/>
          <w:szCs w:val="22"/>
        </w:rPr>
        <w:t xml:space="preserve"> gradbenega dovoljenja (DGD) št.</w:t>
      </w:r>
      <w:r>
        <w:rPr>
          <w:i w:val="0"/>
          <w:sz w:val="22"/>
          <w:szCs w:val="22"/>
        </w:rPr>
        <w:t xml:space="preserve"> 190020_VV</w:t>
      </w:r>
      <w:r w:rsidRPr="00357BC5">
        <w:rPr>
          <w:i w:val="0"/>
          <w:sz w:val="22"/>
          <w:szCs w:val="22"/>
        </w:rPr>
        <w:t>, datum</w:t>
      </w:r>
      <w:r>
        <w:rPr>
          <w:i w:val="0"/>
          <w:sz w:val="22"/>
          <w:szCs w:val="22"/>
        </w:rPr>
        <w:t xml:space="preserve"> 21.september </w:t>
      </w:r>
      <w:r w:rsidRPr="00357BC5">
        <w:rPr>
          <w:i w:val="0"/>
          <w:sz w:val="22"/>
          <w:szCs w:val="22"/>
        </w:rPr>
        <w:t>2020,  izdelovalca</w:t>
      </w:r>
      <w:r>
        <w:rPr>
          <w:i w:val="0"/>
          <w:sz w:val="22"/>
          <w:szCs w:val="22"/>
        </w:rPr>
        <w:t xml:space="preserve"> Elea iC d.o.o.</w:t>
      </w:r>
      <w:r w:rsidRPr="00357BC5">
        <w:rPr>
          <w:i w:val="0"/>
          <w:sz w:val="22"/>
          <w:szCs w:val="22"/>
        </w:rPr>
        <w:t xml:space="preserve"> Ljubljana;</w:t>
      </w:r>
    </w:p>
    <w:p w14:paraId="26D0DADA" w14:textId="77777777" w:rsidR="005943B4" w:rsidRPr="00357BC5" w:rsidRDefault="005943B4" w:rsidP="005943B4">
      <w:pPr>
        <w:numPr>
          <w:ilvl w:val="0"/>
          <w:numId w:val="33"/>
        </w:numPr>
        <w:ind w:left="284" w:right="141" w:hanging="284"/>
        <w:jc w:val="both"/>
        <w:rPr>
          <w:i w:val="0"/>
          <w:sz w:val="22"/>
          <w:szCs w:val="22"/>
        </w:rPr>
      </w:pPr>
      <w:r w:rsidRPr="00865D41">
        <w:rPr>
          <w:i w:val="0"/>
          <w:sz w:val="22"/>
          <w:szCs w:val="22"/>
        </w:rPr>
        <w:t xml:space="preserve">projektno dokumentacijo za izvedbo gradnje (PZI) </w:t>
      </w:r>
      <w:r w:rsidRPr="00357BC5">
        <w:rPr>
          <w:i w:val="0"/>
          <w:sz w:val="22"/>
          <w:szCs w:val="22"/>
        </w:rPr>
        <w:t>št.</w:t>
      </w:r>
      <w:r>
        <w:rPr>
          <w:i w:val="0"/>
          <w:sz w:val="22"/>
          <w:szCs w:val="22"/>
        </w:rPr>
        <w:t xml:space="preserve"> 190020_VV</w:t>
      </w:r>
      <w:r w:rsidRPr="00357BC5">
        <w:rPr>
          <w:i w:val="0"/>
          <w:sz w:val="22"/>
          <w:szCs w:val="22"/>
        </w:rPr>
        <w:t>, datum</w:t>
      </w:r>
      <w:r>
        <w:rPr>
          <w:i w:val="0"/>
          <w:sz w:val="22"/>
          <w:szCs w:val="22"/>
        </w:rPr>
        <w:t xml:space="preserve"> 21.september </w:t>
      </w:r>
      <w:r w:rsidRPr="00357BC5">
        <w:rPr>
          <w:i w:val="0"/>
          <w:sz w:val="22"/>
          <w:szCs w:val="22"/>
        </w:rPr>
        <w:t>2020,  izdelovalca</w:t>
      </w:r>
      <w:r>
        <w:rPr>
          <w:i w:val="0"/>
          <w:sz w:val="22"/>
          <w:szCs w:val="22"/>
        </w:rPr>
        <w:t xml:space="preserve"> Elea iC d.o.o.</w:t>
      </w:r>
      <w:r w:rsidRPr="00357BC5">
        <w:rPr>
          <w:i w:val="0"/>
          <w:sz w:val="22"/>
          <w:szCs w:val="22"/>
        </w:rPr>
        <w:t xml:space="preserve"> Ljubljana;</w:t>
      </w:r>
    </w:p>
    <w:p w14:paraId="35689218" w14:textId="77777777" w:rsidR="005943B4" w:rsidRPr="00865D41" w:rsidRDefault="005943B4" w:rsidP="005943B4">
      <w:pPr>
        <w:numPr>
          <w:ilvl w:val="0"/>
          <w:numId w:val="33"/>
        </w:numPr>
        <w:ind w:left="284" w:right="141" w:hanging="284"/>
        <w:jc w:val="both"/>
        <w:rPr>
          <w:i w:val="0"/>
          <w:sz w:val="22"/>
          <w:szCs w:val="22"/>
        </w:rPr>
      </w:pPr>
      <w:r w:rsidRPr="00865D41">
        <w:rPr>
          <w:i w:val="0"/>
          <w:sz w:val="22"/>
          <w:szCs w:val="22"/>
        </w:rPr>
        <w:t>pravnomočnim gradbenim dovoljenjem, št. 351-___________ z dne _______.2020, ki ga je izdala RS, Upravna enota Ljubljana, Linhartova 13, Ljubljana.</w:t>
      </w:r>
    </w:p>
    <w:p w14:paraId="07B985B4" w14:textId="77777777" w:rsidR="005943B4" w:rsidRPr="00193A7A" w:rsidRDefault="005943B4" w:rsidP="005943B4">
      <w:pPr>
        <w:ind w:right="141"/>
        <w:jc w:val="both"/>
        <w:rPr>
          <w:i w:val="0"/>
          <w:sz w:val="22"/>
          <w:szCs w:val="22"/>
        </w:rPr>
      </w:pPr>
    </w:p>
    <w:p w14:paraId="734AFBD7" w14:textId="77777777" w:rsidR="005943B4" w:rsidRPr="00193A7A" w:rsidRDefault="005943B4" w:rsidP="005943B4">
      <w:pPr>
        <w:overflowPunct w:val="0"/>
        <w:autoSpaceDE w:val="0"/>
        <w:autoSpaceDN w:val="0"/>
        <w:adjustRightInd w:val="0"/>
        <w:ind w:right="141"/>
        <w:jc w:val="both"/>
        <w:textAlignment w:val="baseline"/>
        <w:rPr>
          <w:i w:val="0"/>
          <w:color w:val="000000" w:themeColor="text1"/>
          <w:sz w:val="22"/>
          <w:szCs w:val="22"/>
        </w:rPr>
      </w:pPr>
      <w:r w:rsidRPr="00193A7A">
        <w:rPr>
          <w:i w:val="0"/>
          <w:color w:val="000000" w:themeColor="text1"/>
          <w:sz w:val="22"/>
          <w:szCs w:val="22"/>
        </w:rPr>
        <w:t>Dokumenti iz prvega odstavka tega člena so kot priloge sestavni deli te pogodbe.</w:t>
      </w:r>
    </w:p>
    <w:p w14:paraId="1EAC62D0" w14:textId="77777777" w:rsidR="005943B4" w:rsidRPr="00193A7A" w:rsidRDefault="005943B4" w:rsidP="005943B4">
      <w:pPr>
        <w:ind w:right="141"/>
        <w:rPr>
          <w:b/>
          <w:i w:val="0"/>
          <w:sz w:val="22"/>
          <w:szCs w:val="22"/>
        </w:rPr>
      </w:pPr>
    </w:p>
    <w:p w14:paraId="56579B34" w14:textId="77777777" w:rsidR="005943B4" w:rsidRPr="00193A7A" w:rsidRDefault="005943B4" w:rsidP="005943B4">
      <w:pPr>
        <w:tabs>
          <w:tab w:val="left" w:pos="567"/>
          <w:tab w:val="num" w:pos="851"/>
          <w:tab w:val="left" w:pos="993"/>
        </w:tabs>
        <w:ind w:right="141"/>
        <w:jc w:val="both"/>
        <w:rPr>
          <w:b/>
          <w:i w:val="0"/>
          <w:color w:val="000000" w:themeColor="text1"/>
          <w:sz w:val="22"/>
          <w:szCs w:val="22"/>
        </w:rPr>
      </w:pPr>
    </w:p>
    <w:p w14:paraId="79EA0B54" w14:textId="77777777" w:rsidR="005943B4" w:rsidRPr="00193A7A" w:rsidRDefault="005943B4" w:rsidP="005943B4">
      <w:pPr>
        <w:numPr>
          <w:ilvl w:val="0"/>
          <w:numId w:val="31"/>
        </w:numPr>
        <w:ind w:left="0" w:right="141" w:firstLine="0"/>
        <w:jc w:val="center"/>
        <w:rPr>
          <w:i w:val="0"/>
          <w:sz w:val="22"/>
          <w:szCs w:val="22"/>
        </w:rPr>
      </w:pPr>
      <w:r w:rsidRPr="00193A7A">
        <w:rPr>
          <w:i w:val="0"/>
          <w:sz w:val="22"/>
          <w:szCs w:val="22"/>
        </w:rPr>
        <w:t>člen</w:t>
      </w:r>
    </w:p>
    <w:p w14:paraId="22C195DF" w14:textId="77777777" w:rsidR="005943B4" w:rsidRPr="00193A7A" w:rsidRDefault="005943B4" w:rsidP="005943B4">
      <w:pPr>
        <w:tabs>
          <w:tab w:val="center" w:pos="4536"/>
          <w:tab w:val="right" w:pos="9072"/>
        </w:tabs>
        <w:ind w:right="141"/>
        <w:jc w:val="both"/>
        <w:rPr>
          <w:b/>
          <w:i w:val="0"/>
          <w:color w:val="000000" w:themeColor="text1"/>
          <w:sz w:val="22"/>
          <w:szCs w:val="22"/>
        </w:rPr>
      </w:pPr>
    </w:p>
    <w:p w14:paraId="779F4554"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Cena pogodbenih del</w:t>
      </w:r>
      <w:r>
        <w:rPr>
          <w:i w:val="0"/>
          <w:color w:val="000000" w:themeColor="text1"/>
          <w:sz w:val="22"/>
          <w:szCs w:val="22"/>
        </w:rPr>
        <w:t xml:space="preserve"> (v nadaljevanju: pogodbena cena)</w:t>
      </w:r>
      <w:r w:rsidRPr="00193A7A">
        <w:rPr>
          <w:i w:val="0"/>
          <w:color w:val="000000" w:themeColor="text1"/>
          <w:sz w:val="22"/>
          <w:szCs w:val="22"/>
        </w:rPr>
        <w:t xml:space="preserve"> je določena po </w:t>
      </w:r>
      <w:r w:rsidRPr="00357BC5">
        <w:rPr>
          <w:i w:val="0"/>
          <w:sz w:val="22"/>
          <w:szCs w:val="22"/>
        </w:rPr>
        <w:t xml:space="preserve">sistemu »cena na enoto« na osnovi </w:t>
      </w:r>
      <w:r w:rsidRPr="00193A7A">
        <w:rPr>
          <w:i w:val="0"/>
          <w:color w:val="000000" w:themeColor="text1"/>
          <w:sz w:val="22"/>
          <w:szCs w:val="22"/>
        </w:rPr>
        <w:t>izvajalčevega ponudbenega predračuna št. ………….. z dne ………… (v nadaljevanju: ponudbeni predračun), ki je sestavni del izvajalčeve ponudbe št. ………. z dne ………</w:t>
      </w:r>
      <w:r>
        <w:rPr>
          <w:i w:val="0"/>
          <w:color w:val="000000" w:themeColor="text1"/>
          <w:sz w:val="22"/>
          <w:szCs w:val="22"/>
        </w:rPr>
        <w:t xml:space="preserve"> (v nadaljevanju: ponudba)</w:t>
      </w:r>
      <w:r w:rsidRPr="00193A7A">
        <w:rPr>
          <w:i w:val="0"/>
          <w:color w:val="000000" w:themeColor="text1"/>
          <w:sz w:val="22"/>
          <w:szCs w:val="22"/>
        </w:rPr>
        <w:t>, in končne ponudbe številka ……, dogovorjene na pogajanjih dne ………… (v nadaljevanju: končna ponudba), in znaša:</w:t>
      </w:r>
    </w:p>
    <w:p w14:paraId="3433A5FF" w14:textId="77777777" w:rsidR="005943B4" w:rsidRPr="00193A7A" w:rsidRDefault="005943B4" w:rsidP="005943B4">
      <w:pPr>
        <w:tabs>
          <w:tab w:val="right" w:pos="9072"/>
        </w:tabs>
        <w:ind w:right="141"/>
        <w:jc w:val="both"/>
        <w:rPr>
          <w:i w:val="0"/>
          <w:iCs/>
          <w:color w:val="000000" w:themeColor="text1"/>
          <w:sz w:val="22"/>
          <w:szCs w:val="22"/>
        </w:rPr>
      </w:pPr>
    </w:p>
    <w:p w14:paraId="3C73F27E" w14:textId="77777777" w:rsidR="005943B4" w:rsidRPr="00193A7A" w:rsidRDefault="005943B4" w:rsidP="005943B4">
      <w:pPr>
        <w:tabs>
          <w:tab w:val="right" w:pos="9072"/>
        </w:tabs>
        <w:ind w:right="141"/>
        <w:jc w:val="both"/>
        <w:rPr>
          <w:i w:val="0"/>
          <w:iCs/>
          <w:color w:val="000000" w:themeColor="text1"/>
          <w:sz w:val="22"/>
          <w:szCs w:val="22"/>
        </w:rPr>
      </w:pPr>
      <w:r w:rsidRPr="00193A7A">
        <w:rPr>
          <w:i w:val="0"/>
          <w:iCs/>
          <w:color w:val="000000" w:themeColor="text1"/>
          <w:sz w:val="22"/>
          <w:szCs w:val="22"/>
        </w:rPr>
        <w:t>Cena pogodbenih del brez DDV</w:t>
      </w:r>
      <w:r w:rsidRPr="00193A7A">
        <w:rPr>
          <w:i w:val="0"/>
          <w:iCs/>
          <w:color w:val="000000" w:themeColor="text1"/>
          <w:sz w:val="22"/>
          <w:szCs w:val="22"/>
        </w:rPr>
        <w:tab/>
        <w:t>EUR</w:t>
      </w:r>
    </w:p>
    <w:p w14:paraId="472A90DB" w14:textId="77777777" w:rsidR="005943B4" w:rsidRPr="00193A7A" w:rsidRDefault="005943B4" w:rsidP="005943B4">
      <w:pPr>
        <w:tabs>
          <w:tab w:val="right" w:pos="9070"/>
        </w:tabs>
        <w:ind w:right="141"/>
        <w:jc w:val="both"/>
        <w:rPr>
          <w:i w:val="0"/>
          <w:color w:val="000000" w:themeColor="text1"/>
          <w:sz w:val="22"/>
          <w:szCs w:val="22"/>
        </w:rPr>
      </w:pPr>
      <w:r w:rsidRPr="00193A7A">
        <w:rPr>
          <w:i w:val="0"/>
          <w:color w:val="000000" w:themeColor="text1"/>
          <w:sz w:val="22"/>
          <w:szCs w:val="22"/>
          <w:u w:val="single"/>
        </w:rPr>
        <w:t xml:space="preserve">Popust ……%   </w:t>
      </w:r>
      <w:r w:rsidRPr="00193A7A">
        <w:rPr>
          <w:i w:val="0"/>
          <w:color w:val="000000" w:themeColor="text1"/>
          <w:sz w:val="22"/>
          <w:szCs w:val="22"/>
          <w:u w:val="single"/>
        </w:rPr>
        <w:tab/>
        <w:t xml:space="preserve">                                      EUR</w:t>
      </w:r>
    </w:p>
    <w:p w14:paraId="47040D88" w14:textId="77777777" w:rsidR="005943B4" w:rsidRPr="00193A7A" w:rsidRDefault="005943B4" w:rsidP="005943B4">
      <w:pPr>
        <w:tabs>
          <w:tab w:val="right" w:pos="9070"/>
        </w:tabs>
        <w:ind w:right="141"/>
        <w:jc w:val="both"/>
        <w:rPr>
          <w:i w:val="0"/>
          <w:color w:val="000000" w:themeColor="text1"/>
          <w:sz w:val="22"/>
          <w:szCs w:val="22"/>
        </w:rPr>
      </w:pPr>
      <w:r w:rsidRPr="00193A7A">
        <w:rPr>
          <w:i w:val="0"/>
          <w:color w:val="000000" w:themeColor="text1"/>
          <w:sz w:val="22"/>
          <w:szCs w:val="22"/>
        </w:rPr>
        <w:t>Cena pogodbenih del s popustom - brez DDV</w:t>
      </w:r>
      <w:r w:rsidRPr="00193A7A">
        <w:rPr>
          <w:i w:val="0"/>
          <w:color w:val="000000" w:themeColor="text1"/>
          <w:sz w:val="22"/>
          <w:szCs w:val="22"/>
        </w:rPr>
        <w:tab/>
        <w:t xml:space="preserve">                                    EUR</w:t>
      </w:r>
    </w:p>
    <w:p w14:paraId="0187EA6F" w14:textId="77777777" w:rsidR="005943B4" w:rsidRPr="00193A7A" w:rsidRDefault="005943B4" w:rsidP="005943B4">
      <w:pPr>
        <w:tabs>
          <w:tab w:val="right" w:pos="9070"/>
        </w:tabs>
        <w:overflowPunct w:val="0"/>
        <w:autoSpaceDE w:val="0"/>
        <w:autoSpaceDN w:val="0"/>
        <w:adjustRightInd w:val="0"/>
        <w:ind w:right="141"/>
        <w:jc w:val="both"/>
        <w:textAlignment w:val="baseline"/>
        <w:rPr>
          <w:i w:val="0"/>
          <w:color w:val="000000" w:themeColor="text1"/>
          <w:sz w:val="22"/>
          <w:szCs w:val="22"/>
          <w:u w:val="single"/>
        </w:rPr>
      </w:pPr>
      <w:r w:rsidRPr="00193A7A">
        <w:rPr>
          <w:i w:val="0"/>
          <w:color w:val="000000" w:themeColor="text1"/>
          <w:sz w:val="22"/>
          <w:szCs w:val="22"/>
          <w:u w:val="single"/>
        </w:rPr>
        <w:t xml:space="preserve">22 %  DDV            </w:t>
      </w:r>
      <w:r w:rsidRPr="00193A7A">
        <w:rPr>
          <w:i w:val="0"/>
          <w:color w:val="000000" w:themeColor="text1"/>
          <w:sz w:val="22"/>
          <w:szCs w:val="22"/>
          <w:u w:val="single"/>
        </w:rPr>
        <w:tab/>
        <w:t xml:space="preserve">                         EUR</w:t>
      </w:r>
    </w:p>
    <w:p w14:paraId="56395780" w14:textId="77777777" w:rsidR="005943B4" w:rsidRPr="00193A7A" w:rsidRDefault="005943B4" w:rsidP="005943B4">
      <w:pPr>
        <w:overflowPunct w:val="0"/>
        <w:autoSpaceDE w:val="0"/>
        <w:autoSpaceDN w:val="0"/>
        <w:adjustRightInd w:val="0"/>
        <w:ind w:right="141"/>
        <w:jc w:val="both"/>
        <w:textAlignment w:val="baseline"/>
        <w:rPr>
          <w:i w:val="0"/>
          <w:color w:val="000000" w:themeColor="text1"/>
          <w:sz w:val="22"/>
          <w:szCs w:val="22"/>
          <w:u w:val="single"/>
        </w:rPr>
      </w:pPr>
    </w:p>
    <w:p w14:paraId="70DEA5A9" w14:textId="77777777" w:rsidR="005943B4" w:rsidRPr="00193A7A" w:rsidRDefault="005943B4" w:rsidP="005943B4">
      <w:pPr>
        <w:tabs>
          <w:tab w:val="right" w:pos="9070"/>
        </w:tabs>
        <w:overflowPunct w:val="0"/>
        <w:autoSpaceDE w:val="0"/>
        <w:autoSpaceDN w:val="0"/>
        <w:adjustRightInd w:val="0"/>
        <w:ind w:right="141"/>
        <w:jc w:val="both"/>
        <w:textAlignment w:val="baseline"/>
        <w:rPr>
          <w:b/>
          <w:i w:val="0"/>
          <w:color w:val="000000" w:themeColor="text1"/>
          <w:sz w:val="22"/>
          <w:szCs w:val="22"/>
        </w:rPr>
      </w:pPr>
      <w:r w:rsidRPr="00193A7A">
        <w:rPr>
          <w:b/>
          <w:i w:val="0"/>
          <w:color w:val="000000" w:themeColor="text1"/>
          <w:sz w:val="22"/>
          <w:szCs w:val="22"/>
        </w:rPr>
        <w:t>SKUPAJ Z DDV</w:t>
      </w:r>
      <w:r w:rsidRPr="00193A7A">
        <w:rPr>
          <w:b/>
          <w:i w:val="0"/>
          <w:color w:val="000000" w:themeColor="text1"/>
          <w:sz w:val="22"/>
          <w:szCs w:val="22"/>
        </w:rPr>
        <w:tab/>
        <w:t xml:space="preserve">                                    EUR</w:t>
      </w:r>
    </w:p>
    <w:p w14:paraId="288639BC" w14:textId="77777777" w:rsidR="005943B4" w:rsidRPr="00193A7A" w:rsidRDefault="005943B4" w:rsidP="005943B4">
      <w:pPr>
        <w:overflowPunct w:val="0"/>
        <w:autoSpaceDE w:val="0"/>
        <w:autoSpaceDN w:val="0"/>
        <w:adjustRightInd w:val="0"/>
        <w:ind w:right="141"/>
        <w:jc w:val="both"/>
        <w:textAlignment w:val="baseline"/>
        <w:rPr>
          <w:i w:val="0"/>
          <w:iCs/>
          <w:color w:val="000000" w:themeColor="text1"/>
          <w:sz w:val="22"/>
          <w:szCs w:val="22"/>
        </w:rPr>
      </w:pPr>
    </w:p>
    <w:p w14:paraId="4061A628" w14:textId="77777777" w:rsidR="005943B4" w:rsidRPr="00193A7A" w:rsidRDefault="005943B4" w:rsidP="005943B4">
      <w:pPr>
        <w:overflowPunct w:val="0"/>
        <w:autoSpaceDE w:val="0"/>
        <w:autoSpaceDN w:val="0"/>
        <w:adjustRightInd w:val="0"/>
        <w:ind w:right="141"/>
        <w:jc w:val="both"/>
        <w:textAlignment w:val="baseline"/>
        <w:rPr>
          <w:i w:val="0"/>
          <w:iCs/>
          <w:color w:val="000000" w:themeColor="text1"/>
          <w:sz w:val="22"/>
          <w:szCs w:val="22"/>
        </w:rPr>
      </w:pPr>
      <w:r w:rsidRPr="00193A7A">
        <w:rPr>
          <w:i w:val="0"/>
          <w:iCs/>
          <w:color w:val="000000" w:themeColor="text1"/>
          <w:sz w:val="22"/>
          <w:szCs w:val="22"/>
        </w:rPr>
        <w:t>(z besedo: ………………………………………… e</w:t>
      </w:r>
      <w:r>
        <w:rPr>
          <w:i w:val="0"/>
          <w:iCs/>
          <w:color w:val="000000" w:themeColor="text1"/>
          <w:sz w:val="22"/>
          <w:szCs w:val="22"/>
        </w:rPr>
        <w:t>u</w:t>
      </w:r>
      <w:r w:rsidRPr="00193A7A">
        <w:rPr>
          <w:i w:val="0"/>
          <w:iCs/>
          <w:color w:val="000000" w:themeColor="text1"/>
          <w:sz w:val="22"/>
          <w:szCs w:val="22"/>
        </w:rPr>
        <w:t>rov in …../100 ).</w:t>
      </w:r>
    </w:p>
    <w:p w14:paraId="7D302398" w14:textId="77777777" w:rsidR="005943B4" w:rsidRPr="00193A7A" w:rsidRDefault="005943B4" w:rsidP="005943B4">
      <w:pPr>
        <w:ind w:right="141"/>
        <w:jc w:val="both"/>
        <w:rPr>
          <w:i w:val="0"/>
          <w:color w:val="000000" w:themeColor="text1"/>
          <w:sz w:val="22"/>
          <w:szCs w:val="22"/>
        </w:rPr>
      </w:pPr>
    </w:p>
    <w:p w14:paraId="3AD280F8"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Cene na enoto in popust/i, dogovorjen s to pogodbo, so fiksni ves čas izvedbe do uspešne primopredaje pogodbenih del.</w:t>
      </w:r>
    </w:p>
    <w:p w14:paraId="38AA8296" w14:textId="77777777" w:rsidR="005943B4" w:rsidRPr="00193A7A" w:rsidRDefault="005943B4" w:rsidP="005943B4">
      <w:pPr>
        <w:ind w:right="141"/>
        <w:jc w:val="both"/>
        <w:rPr>
          <w:i w:val="0"/>
          <w:color w:val="000000" w:themeColor="text1"/>
          <w:sz w:val="22"/>
          <w:szCs w:val="22"/>
        </w:rPr>
      </w:pPr>
    </w:p>
    <w:p w14:paraId="00607BD4" w14:textId="77777777" w:rsidR="005943B4" w:rsidRPr="00C7103F" w:rsidRDefault="005943B4" w:rsidP="005943B4">
      <w:pPr>
        <w:rPr>
          <w:b/>
          <w:i w:val="0"/>
          <w:color w:val="000000"/>
          <w:sz w:val="22"/>
          <w:szCs w:val="22"/>
        </w:rPr>
      </w:pPr>
      <w:r w:rsidRPr="00C7103F">
        <w:rPr>
          <w:b/>
          <w:color w:val="000000"/>
          <w:sz w:val="22"/>
          <w:szCs w:val="22"/>
        </w:rPr>
        <w:t xml:space="preserve">(Opomba: se upošteva v primeru, če gre za obdavčljivo dejavnost naročnika)/ </w:t>
      </w:r>
    </w:p>
    <w:p w14:paraId="107B247F" w14:textId="77777777" w:rsidR="005943B4" w:rsidRDefault="005943B4" w:rsidP="005943B4">
      <w:pPr>
        <w:rPr>
          <w:i w:val="0"/>
          <w:sz w:val="22"/>
          <w:szCs w:val="22"/>
        </w:rPr>
      </w:pPr>
      <w:r w:rsidRPr="00C7103F">
        <w:rPr>
          <w:i w:val="0"/>
          <w:sz w:val="22"/>
          <w:szCs w:val="22"/>
        </w:rPr>
        <w:t>Od tega znaša vrednost del, ki se nanaša na obdavčljivo dejavnost naročnika oddajanje gospodarske javne infrastrukture</w:t>
      </w:r>
      <w:r>
        <w:rPr>
          <w:i w:val="0"/>
          <w:sz w:val="22"/>
          <w:szCs w:val="22"/>
        </w:rPr>
        <w:t xml:space="preserve"> (vodovod, kanalizacija)</w:t>
      </w:r>
      <w:r w:rsidRPr="00C7103F">
        <w:rPr>
          <w:i w:val="0"/>
          <w:sz w:val="22"/>
          <w:szCs w:val="22"/>
        </w:rPr>
        <w:t xml:space="preserve"> v poslovni najem z upoštevanjem ……….. komercialnega popusta</w:t>
      </w:r>
      <w:r>
        <w:rPr>
          <w:i w:val="0"/>
          <w:sz w:val="22"/>
          <w:szCs w:val="22"/>
        </w:rPr>
        <w:t>:</w:t>
      </w:r>
    </w:p>
    <w:p w14:paraId="5F33E39E" w14:textId="77777777" w:rsidR="005943B4" w:rsidRPr="00D604D0" w:rsidRDefault="005943B4" w:rsidP="005943B4">
      <w:pPr>
        <w:pStyle w:val="Odstavekseznama"/>
        <w:numPr>
          <w:ilvl w:val="0"/>
          <w:numId w:val="33"/>
        </w:numPr>
        <w:rPr>
          <w:i w:val="0"/>
          <w:sz w:val="22"/>
        </w:rPr>
      </w:pPr>
    </w:p>
    <w:p w14:paraId="64B0178B" w14:textId="77777777" w:rsidR="005943B4" w:rsidRPr="00C7103F" w:rsidRDefault="005943B4" w:rsidP="005943B4">
      <w:pPr>
        <w:jc w:val="both"/>
        <w:rPr>
          <w:sz w:val="22"/>
          <w:szCs w:val="22"/>
        </w:rPr>
      </w:pPr>
    </w:p>
    <w:p w14:paraId="5284182C" w14:textId="77777777" w:rsidR="005943B4" w:rsidRPr="00C7103F" w:rsidRDefault="005943B4" w:rsidP="005943B4">
      <w:pPr>
        <w:jc w:val="both"/>
        <w:rPr>
          <w:i w:val="0"/>
          <w:sz w:val="22"/>
          <w:szCs w:val="22"/>
        </w:rPr>
      </w:pPr>
      <w:r w:rsidRPr="00C7103F">
        <w:rPr>
          <w:i w:val="0"/>
          <w:sz w:val="22"/>
          <w:szCs w:val="22"/>
        </w:rPr>
        <w:t xml:space="preserve">Za morebitna nepredvidena dela, ki niso zajeta v ponudbenem predračunu oziroma tej pogodbi, bosta pogodbeni stranki sklenili </w:t>
      </w:r>
      <w:r>
        <w:rPr>
          <w:i w:val="0"/>
          <w:sz w:val="22"/>
          <w:szCs w:val="22"/>
        </w:rPr>
        <w:t>dodatek</w:t>
      </w:r>
      <w:r w:rsidRPr="00C7103F">
        <w:rPr>
          <w:i w:val="0"/>
          <w:sz w:val="22"/>
          <w:szCs w:val="22"/>
        </w:rPr>
        <w:t xml:space="preserve"> k tej pogodbi, cene pa se bodo oblikovale na osnovi kalkulativnih osnov iz ponudbe izvajalca. Če teh ni, bosta stranki ceno za ta dela določila na osnovi naknadno dogovorjenih osnov. Naročnik ima pravico izvesti pogajanja o ceni za izvedbo nepredvidenih del.</w:t>
      </w:r>
    </w:p>
    <w:p w14:paraId="30A0204F" w14:textId="77777777" w:rsidR="005943B4" w:rsidRPr="002118D0" w:rsidRDefault="005943B4" w:rsidP="005943B4">
      <w:pPr>
        <w:tabs>
          <w:tab w:val="center" w:pos="4536"/>
          <w:tab w:val="right" w:pos="9072"/>
        </w:tabs>
        <w:ind w:right="141"/>
        <w:jc w:val="both"/>
        <w:rPr>
          <w:b/>
          <w:i w:val="0"/>
          <w:color w:val="000000" w:themeColor="text1"/>
          <w:sz w:val="22"/>
          <w:szCs w:val="22"/>
        </w:rPr>
      </w:pPr>
    </w:p>
    <w:p w14:paraId="0A0445C1" w14:textId="77777777" w:rsidR="005943B4" w:rsidRDefault="005943B4" w:rsidP="005943B4">
      <w:pPr>
        <w:rPr>
          <w:b/>
          <w:i w:val="0"/>
          <w:color w:val="000000" w:themeColor="text1"/>
          <w:sz w:val="22"/>
          <w:szCs w:val="22"/>
        </w:rPr>
      </w:pPr>
    </w:p>
    <w:p w14:paraId="60F4A26D" w14:textId="77777777" w:rsidR="005943B4" w:rsidRPr="00193A7A" w:rsidRDefault="005943B4" w:rsidP="005943B4">
      <w:pPr>
        <w:rPr>
          <w:b/>
          <w:i w:val="0"/>
          <w:color w:val="000000" w:themeColor="text1"/>
          <w:sz w:val="22"/>
          <w:szCs w:val="22"/>
        </w:rPr>
      </w:pPr>
      <w:r w:rsidRPr="00193A7A">
        <w:rPr>
          <w:b/>
          <w:i w:val="0"/>
          <w:color w:val="000000" w:themeColor="text1"/>
          <w:sz w:val="22"/>
          <w:szCs w:val="22"/>
        </w:rPr>
        <w:t>Podizvajalci</w:t>
      </w:r>
    </w:p>
    <w:p w14:paraId="24081AF9" w14:textId="77777777" w:rsidR="005943B4" w:rsidRPr="00193A7A" w:rsidRDefault="005943B4" w:rsidP="005943B4">
      <w:pPr>
        <w:tabs>
          <w:tab w:val="center" w:pos="4536"/>
          <w:tab w:val="right" w:pos="9072"/>
        </w:tabs>
        <w:ind w:right="141"/>
        <w:jc w:val="both"/>
        <w:rPr>
          <w:b/>
          <w:i w:val="0"/>
          <w:color w:val="000000" w:themeColor="text1"/>
          <w:sz w:val="22"/>
          <w:szCs w:val="22"/>
        </w:rPr>
      </w:pPr>
    </w:p>
    <w:p w14:paraId="65FF8118" w14:textId="77777777" w:rsidR="005943B4" w:rsidRPr="00193A7A" w:rsidRDefault="005943B4" w:rsidP="005943B4">
      <w:pPr>
        <w:ind w:right="141"/>
        <w:contextualSpacing/>
        <w:jc w:val="center"/>
        <w:rPr>
          <w:i w:val="0"/>
          <w:color w:val="000000" w:themeColor="text1"/>
          <w:sz w:val="22"/>
          <w:szCs w:val="22"/>
        </w:rPr>
      </w:pPr>
      <w:r w:rsidRPr="00193A7A">
        <w:rPr>
          <w:i w:val="0"/>
          <w:color w:val="000000" w:themeColor="text1"/>
          <w:sz w:val="22"/>
          <w:szCs w:val="22"/>
        </w:rPr>
        <w:t>4. člen</w:t>
      </w:r>
    </w:p>
    <w:p w14:paraId="1608703B" w14:textId="77777777" w:rsidR="005943B4" w:rsidRPr="00193A7A" w:rsidRDefault="005943B4" w:rsidP="005943B4">
      <w:pPr>
        <w:tabs>
          <w:tab w:val="num" w:pos="0"/>
        </w:tabs>
        <w:ind w:right="141"/>
        <w:jc w:val="center"/>
        <w:rPr>
          <w:i w:val="0"/>
          <w:color w:val="000000" w:themeColor="text1"/>
          <w:sz w:val="22"/>
          <w:szCs w:val="22"/>
        </w:rPr>
      </w:pPr>
    </w:p>
    <w:p w14:paraId="5CC63A3C" w14:textId="77777777" w:rsidR="005943B4" w:rsidRPr="00193A7A" w:rsidRDefault="005943B4" w:rsidP="005943B4">
      <w:pPr>
        <w:jc w:val="both"/>
        <w:rPr>
          <w:sz w:val="22"/>
          <w:szCs w:val="22"/>
        </w:rPr>
      </w:pPr>
      <w:r w:rsidRPr="00193A7A">
        <w:rPr>
          <w:sz w:val="22"/>
          <w:szCs w:val="22"/>
        </w:rPr>
        <w:t xml:space="preserve">(Opomba: Določbe prvega do četrtega odstavka tega člena se upošteva v primeru, če izvajalec </w:t>
      </w:r>
      <w:r w:rsidRPr="00193A7A">
        <w:rPr>
          <w:sz w:val="22"/>
          <w:szCs w:val="22"/>
          <w:u w:val="single"/>
        </w:rPr>
        <w:t>ne</w:t>
      </w:r>
      <w:r w:rsidRPr="00193A7A">
        <w:rPr>
          <w:sz w:val="22"/>
          <w:szCs w:val="22"/>
        </w:rPr>
        <w:t xml:space="preserve"> nastopa s podizvajalc-em/-i)</w:t>
      </w:r>
    </w:p>
    <w:p w14:paraId="3BB4EF7B" w14:textId="77777777" w:rsidR="005943B4" w:rsidRPr="00193A7A" w:rsidRDefault="005943B4" w:rsidP="005943B4">
      <w:pPr>
        <w:jc w:val="both"/>
        <w:rPr>
          <w:i w:val="0"/>
          <w:sz w:val="22"/>
          <w:szCs w:val="22"/>
        </w:rPr>
      </w:pPr>
    </w:p>
    <w:p w14:paraId="275419CD" w14:textId="77777777" w:rsidR="005943B4" w:rsidRPr="00193A7A" w:rsidRDefault="005943B4" w:rsidP="005943B4">
      <w:pPr>
        <w:jc w:val="both"/>
        <w:rPr>
          <w:i w:val="0"/>
          <w:sz w:val="22"/>
          <w:szCs w:val="22"/>
        </w:rPr>
      </w:pPr>
      <w:r w:rsidRPr="00193A7A">
        <w:rPr>
          <w:i w:val="0"/>
          <w:sz w:val="22"/>
          <w:szCs w:val="22"/>
        </w:rPr>
        <w:t>Izvajalec ob predložitvi ponudbe in ob sklenitvi te pogodbe nima prijavljenih podizvajalcev za izvedbo pogodbenih del.</w:t>
      </w:r>
    </w:p>
    <w:p w14:paraId="606E9853" w14:textId="77777777" w:rsidR="005943B4" w:rsidRDefault="005943B4" w:rsidP="005943B4">
      <w:pPr>
        <w:pStyle w:val="Brezrazmikov"/>
      </w:pPr>
    </w:p>
    <w:p w14:paraId="0DD6939A" w14:textId="77777777" w:rsidR="005943B4" w:rsidRPr="00193A7A" w:rsidRDefault="005943B4" w:rsidP="005943B4">
      <w:pPr>
        <w:pStyle w:val="Brezrazmikov"/>
        <w:jc w:val="both"/>
        <w:rPr>
          <w:i w:val="0"/>
          <w:sz w:val="22"/>
          <w:szCs w:val="22"/>
        </w:rPr>
      </w:pPr>
      <w:r w:rsidRPr="00B4290A">
        <w:rPr>
          <w:sz w:val="22"/>
          <w:szCs w:val="22"/>
        </w:rPr>
        <w:lastRenderedPageBreak/>
        <w:t xml:space="preserve">Izvajalec se zavezuje, da bo v primeru naknadne nominacije podizvajalcev </w:t>
      </w:r>
      <w:r w:rsidRPr="00B4290A">
        <w:t xml:space="preserve">pisno </w:t>
      </w:r>
      <w:r w:rsidRPr="00B4290A">
        <w:rPr>
          <w:sz w:val="22"/>
          <w:szCs w:val="22"/>
        </w:rPr>
        <w:t>obvestil naročnika najkasneje v 5 (petih) dneh po spremembi</w:t>
      </w:r>
      <w:r w:rsidRPr="00B4290A">
        <w:rPr>
          <w:color w:val="000000" w:themeColor="text1"/>
        </w:rPr>
        <w:t xml:space="preserve"> in mu skupaj z obvestilom posredoval  vse zahtevane dokumente v skladu s 94. členom ZJN-3</w:t>
      </w:r>
      <w:r w:rsidRPr="00193A7A">
        <w:rPr>
          <w:sz w:val="22"/>
          <w:szCs w:val="22"/>
        </w:rPr>
        <w:t xml:space="preserve">. </w:t>
      </w:r>
    </w:p>
    <w:p w14:paraId="7BE9408D" w14:textId="77777777" w:rsidR="005943B4" w:rsidRPr="00193A7A" w:rsidRDefault="005943B4" w:rsidP="005943B4">
      <w:pPr>
        <w:jc w:val="both"/>
        <w:rPr>
          <w:i w:val="0"/>
          <w:sz w:val="22"/>
          <w:szCs w:val="22"/>
        </w:rPr>
      </w:pPr>
    </w:p>
    <w:p w14:paraId="3E5E579C" w14:textId="77777777" w:rsidR="005943B4" w:rsidRPr="00193A7A" w:rsidRDefault="005943B4" w:rsidP="005943B4">
      <w:pPr>
        <w:jc w:val="both"/>
        <w:rPr>
          <w:i w:val="0"/>
          <w:sz w:val="22"/>
          <w:szCs w:val="22"/>
          <w:highlight w:val="yellow"/>
        </w:rPr>
      </w:pPr>
      <w:r w:rsidRPr="00193A7A">
        <w:rPr>
          <w:i w:val="0"/>
          <w:sz w:val="22"/>
          <w:szCs w:val="22"/>
        </w:rPr>
        <w:t xml:space="preserve">Naročnik skladno s četrtim odstavkom 94. člena ZJN-3 nominacijo podizvajalca bodisi odobri ali zavrne. </w:t>
      </w:r>
    </w:p>
    <w:p w14:paraId="4453D536" w14:textId="77777777" w:rsidR="005943B4" w:rsidRPr="00193A7A" w:rsidRDefault="005943B4" w:rsidP="005943B4">
      <w:pPr>
        <w:jc w:val="both"/>
        <w:rPr>
          <w:i w:val="0"/>
          <w:sz w:val="22"/>
          <w:szCs w:val="22"/>
        </w:rPr>
      </w:pPr>
      <w:r w:rsidRPr="00193A7A">
        <w:rPr>
          <w:i w:val="0"/>
          <w:sz w:val="22"/>
          <w:szCs w:val="22"/>
        </w:rPr>
        <w:t>Vključitev podizvajalc/-a/-ev med izvajanjem te pogodbe pogodbeni stranki uredita z dodatkom k tej pogodbi.</w:t>
      </w:r>
    </w:p>
    <w:p w14:paraId="5F2754C7" w14:textId="77777777" w:rsidR="005943B4" w:rsidRPr="00193A7A" w:rsidRDefault="005943B4" w:rsidP="005943B4">
      <w:pPr>
        <w:rPr>
          <w:b/>
          <w:i w:val="0"/>
          <w:sz w:val="22"/>
          <w:szCs w:val="22"/>
        </w:rPr>
      </w:pPr>
    </w:p>
    <w:p w14:paraId="02EC402C" w14:textId="77777777" w:rsidR="005943B4" w:rsidRPr="00193A7A" w:rsidRDefault="005943B4" w:rsidP="005943B4">
      <w:pPr>
        <w:rPr>
          <w:sz w:val="22"/>
          <w:szCs w:val="22"/>
        </w:rPr>
      </w:pPr>
    </w:p>
    <w:p w14:paraId="3C667E59" w14:textId="77777777" w:rsidR="005943B4" w:rsidRPr="00193A7A" w:rsidRDefault="005943B4" w:rsidP="005943B4">
      <w:pPr>
        <w:rPr>
          <w:sz w:val="22"/>
          <w:szCs w:val="22"/>
        </w:rPr>
      </w:pPr>
      <w:r w:rsidRPr="00193A7A">
        <w:rPr>
          <w:sz w:val="22"/>
          <w:szCs w:val="22"/>
        </w:rPr>
        <w:t>(Opomba: Spodnje določbe se upošteva v primeru, da izvajalec nastopa s podizvajalc-em/-i)</w:t>
      </w:r>
    </w:p>
    <w:p w14:paraId="4309F62C" w14:textId="77777777" w:rsidR="005943B4" w:rsidRPr="00193A7A" w:rsidRDefault="005943B4" w:rsidP="005943B4">
      <w:pPr>
        <w:jc w:val="center"/>
        <w:rPr>
          <w:i w:val="0"/>
          <w:sz w:val="22"/>
          <w:szCs w:val="22"/>
        </w:rPr>
      </w:pPr>
    </w:p>
    <w:p w14:paraId="7035DEA8" w14:textId="77777777" w:rsidR="005943B4" w:rsidRPr="00193A7A" w:rsidRDefault="005943B4" w:rsidP="005943B4">
      <w:pPr>
        <w:jc w:val="both"/>
        <w:rPr>
          <w:i w:val="0"/>
          <w:sz w:val="22"/>
          <w:szCs w:val="22"/>
        </w:rPr>
      </w:pPr>
      <w:r w:rsidRPr="00193A7A">
        <w:rPr>
          <w:i w:val="0"/>
          <w:sz w:val="22"/>
          <w:szCs w:val="22"/>
        </w:rPr>
        <w:t>Izvajalec bo pogodbena dela izvedel skupaj z naslednjim/i podizvajalc-em/-i:</w:t>
      </w:r>
    </w:p>
    <w:p w14:paraId="5DABC9B7" w14:textId="77777777" w:rsidR="005943B4" w:rsidRPr="00193A7A" w:rsidRDefault="005943B4" w:rsidP="005943B4">
      <w:pPr>
        <w:jc w:val="both"/>
        <w:rPr>
          <w:i w:val="0"/>
          <w:sz w:val="22"/>
          <w:szCs w:val="22"/>
        </w:rPr>
      </w:pPr>
      <w:r w:rsidRPr="00193A7A">
        <w:rPr>
          <w:i w:val="0"/>
          <w:sz w:val="22"/>
          <w:szCs w:val="22"/>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14:paraId="226666E5" w14:textId="77777777" w:rsidR="005943B4" w:rsidRPr="00193A7A" w:rsidRDefault="005943B4" w:rsidP="005943B4">
      <w:pPr>
        <w:jc w:val="both"/>
        <w:rPr>
          <w:sz w:val="22"/>
          <w:szCs w:val="22"/>
        </w:rPr>
      </w:pPr>
      <w:r w:rsidRPr="00193A7A">
        <w:rPr>
          <w:sz w:val="22"/>
          <w:szCs w:val="22"/>
        </w:rPr>
        <w:t xml:space="preserve">(Opomba: Če je podizvajalcev več, se zgornje podatke navede za vsakega podizvajalca posebej in  preostalo besedilo tega člena ustrezno spremeni, glede na število podizvajalce.). </w:t>
      </w:r>
    </w:p>
    <w:p w14:paraId="4D862ADE" w14:textId="77777777" w:rsidR="005943B4" w:rsidRPr="00193A7A" w:rsidRDefault="005943B4" w:rsidP="005943B4">
      <w:pPr>
        <w:jc w:val="both"/>
        <w:rPr>
          <w:i w:val="0"/>
          <w:sz w:val="22"/>
          <w:szCs w:val="22"/>
        </w:rPr>
      </w:pPr>
    </w:p>
    <w:p w14:paraId="2F277206" w14:textId="77777777" w:rsidR="005943B4" w:rsidRPr="00193A7A" w:rsidRDefault="005943B4" w:rsidP="005943B4">
      <w:pPr>
        <w:jc w:val="both"/>
        <w:rPr>
          <w:i w:val="0"/>
          <w:sz w:val="22"/>
          <w:szCs w:val="22"/>
        </w:rPr>
      </w:pPr>
      <w:r w:rsidRPr="00193A7A">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174E0ED3" w14:textId="77777777" w:rsidR="005943B4" w:rsidRPr="00193A7A" w:rsidRDefault="005943B4" w:rsidP="005943B4">
      <w:pPr>
        <w:jc w:val="both"/>
        <w:rPr>
          <w:i w:val="0"/>
          <w:sz w:val="22"/>
          <w:szCs w:val="22"/>
        </w:rPr>
      </w:pPr>
    </w:p>
    <w:p w14:paraId="289B626F" w14:textId="77777777" w:rsidR="005943B4" w:rsidRPr="00193A7A" w:rsidRDefault="005943B4" w:rsidP="005943B4">
      <w:pPr>
        <w:jc w:val="both"/>
        <w:rPr>
          <w:i w:val="0"/>
          <w:sz w:val="22"/>
          <w:szCs w:val="22"/>
        </w:rPr>
      </w:pPr>
      <w:r w:rsidRPr="00193A7A">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14:paraId="6C1C157D" w14:textId="77777777" w:rsidR="005943B4" w:rsidRPr="00193A7A" w:rsidRDefault="005943B4" w:rsidP="005943B4">
      <w:pPr>
        <w:jc w:val="both"/>
        <w:rPr>
          <w:i w:val="0"/>
          <w:sz w:val="22"/>
          <w:szCs w:val="22"/>
        </w:rPr>
      </w:pPr>
    </w:p>
    <w:p w14:paraId="0C713C19" w14:textId="77777777" w:rsidR="005943B4" w:rsidRPr="00193A7A" w:rsidRDefault="005943B4" w:rsidP="005943B4">
      <w:pPr>
        <w:jc w:val="both"/>
        <w:rPr>
          <w:i w:val="0"/>
          <w:sz w:val="22"/>
          <w:szCs w:val="22"/>
        </w:rPr>
      </w:pPr>
      <w:r w:rsidRPr="00193A7A">
        <w:rPr>
          <w:i w:val="0"/>
          <w:sz w:val="22"/>
          <w:szCs w:val="22"/>
        </w:rPr>
        <w:t>Izvajalec je naročniku predložil zahteve za neposredno plačilo za naslednj-ega/-e podizvajalc-a/-e:</w:t>
      </w:r>
    </w:p>
    <w:p w14:paraId="6F1B3CE8" w14:textId="77777777" w:rsidR="005943B4" w:rsidRPr="00193A7A" w:rsidRDefault="005943B4" w:rsidP="005943B4">
      <w:pPr>
        <w:jc w:val="both"/>
        <w:rPr>
          <w:i w:val="0"/>
          <w:sz w:val="22"/>
          <w:szCs w:val="22"/>
        </w:rPr>
      </w:pPr>
      <w:r w:rsidRPr="00193A7A">
        <w:rPr>
          <w:i w:val="0"/>
          <w:sz w:val="22"/>
          <w:szCs w:val="22"/>
        </w:rPr>
        <w:t>-……………………………,</w:t>
      </w:r>
    </w:p>
    <w:p w14:paraId="02FC8878" w14:textId="77777777" w:rsidR="005943B4" w:rsidRPr="00193A7A" w:rsidRDefault="005943B4" w:rsidP="005943B4">
      <w:pPr>
        <w:jc w:val="both"/>
        <w:rPr>
          <w:i w:val="0"/>
          <w:sz w:val="22"/>
          <w:szCs w:val="22"/>
        </w:rPr>
      </w:pPr>
      <w:r w:rsidRPr="00193A7A">
        <w:rPr>
          <w:i w:val="0"/>
          <w:sz w:val="22"/>
          <w:szCs w:val="22"/>
        </w:rPr>
        <w:t xml:space="preserve">- …………………………… </w:t>
      </w:r>
    </w:p>
    <w:p w14:paraId="2D0C248F" w14:textId="77777777" w:rsidR="005943B4" w:rsidRPr="00193A7A" w:rsidRDefault="005943B4" w:rsidP="005943B4">
      <w:pPr>
        <w:jc w:val="both"/>
        <w:rPr>
          <w:i w:val="0"/>
          <w:sz w:val="22"/>
          <w:szCs w:val="22"/>
        </w:rPr>
      </w:pPr>
    </w:p>
    <w:p w14:paraId="45E347EF" w14:textId="77777777" w:rsidR="005943B4" w:rsidRPr="00193A7A" w:rsidRDefault="005943B4" w:rsidP="005943B4">
      <w:pPr>
        <w:jc w:val="both"/>
        <w:rPr>
          <w:i w:val="0"/>
          <w:sz w:val="22"/>
          <w:szCs w:val="22"/>
        </w:rPr>
      </w:pPr>
      <w:r w:rsidRPr="00193A7A">
        <w:rPr>
          <w:i w:val="0"/>
          <w:sz w:val="22"/>
          <w:szCs w:val="22"/>
        </w:rPr>
        <w:t xml:space="preserve">Izvajalec mora med izvajanjem te pogodbe naročnika pisno obvestiti o morebitnih spremembah informacij o podizvajalcih, ki jih je navedel v ponudbi, in sicer v </w:t>
      </w:r>
      <w:r>
        <w:rPr>
          <w:i w:val="0"/>
          <w:sz w:val="22"/>
          <w:szCs w:val="22"/>
        </w:rPr>
        <w:t>5 (</w:t>
      </w:r>
      <w:r w:rsidRPr="00193A7A">
        <w:rPr>
          <w:i w:val="0"/>
          <w:sz w:val="22"/>
          <w:szCs w:val="22"/>
        </w:rPr>
        <w:t>petih</w:t>
      </w:r>
      <w:r>
        <w:rPr>
          <w:i w:val="0"/>
          <w:sz w:val="22"/>
          <w:szCs w:val="22"/>
        </w:rPr>
        <w:t>)</w:t>
      </w:r>
      <w:r w:rsidRPr="00193A7A">
        <w:rPr>
          <w:i w:val="0"/>
          <w:sz w:val="22"/>
          <w:szCs w:val="22"/>
        </w:rPr>
        <w:t xml:space="preserve">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3B4B7F54" w14:textId="77777777" w:rsidR="005943B4" w:rsidRPr="00193A7A" w:rsidRDefault="005943B4" w:rsidP="005943B4">
      <w:pPr>
        <w:jc w:val="both"/>
        <w:rPr>
          <w:i w:val="0"/>
          <w:sz w:val="22"/>
          <w:szCs w:val="22"/>
        </w:rPr>
      </w:pPr>
    </w:p>
    <w:p w14:paraId="5A609BBF" w14:textId="77777777" w:rsidR="005943B4" w:rsidRDefault="005943B4" w:rsidP="005943B4">
      <w:pPr>
        <w:jc w:val="both"/>
        <w:rPr>
          <w:i w:val="0"/>
          <w:sz w:val="22"/>
          <w:szCs w:val="22"/>
        </w:rPr>
      </w:pPr>
      <w:r w:rsidRPr="00193A7A">
        <w:rPr>
          <w:i w:val="0"/>
          <w:sz w:val="22"/>
          <w:szCs w:val="22"/>
        </w:rPr>
        <w:t xml:space="preserve">Naročnik skladno s četrtim odstavkom 94. člena ZJN-3 nominacijo podizvajalca bodisi odobri ali zavrne. </w:t>
      </w:r>
    </w:p>
    <w:p w14:paraId="4743CD3F" w14:textId="77777777" w:rsidR="005943B4" w:rsidRPr="00193A7A" w:rsidRDefault="005943B4" w:rsidP="005943B4">
      <w:pPr>
        <w:jc w:val="both"/>
        <w:rPr>
          <w:i w:val="0"/>
          <w:sz w:val="22"/>
          <w:szCs w:val="22"/>
        </w:rPr>
      </w:pPr>
    </w:p>
    <w:p w14:paraId="0F25C215" w14:textId="77777777" w:rsidR="005943B4" w:rsidRPr="00193A7A" w:rsidRDefault="005943B4" w:rsidP="005943B4">
      <w:pPr>
        <w:jc w:val="both"/>
        <w:rPr>
          <w:i w:val="0"/>
          <w:sz w:val="22"/>
          <w:szCs w:val="22"/>
        </w:rPr>
      </w:pPr>
      <w:r w:rsidRPr="00193A7A">
        <w:rPr>
          <w:i w:val="0"/>
          <w:sz w:val="22"/>
          <w:szCs w:val="22"/>
        </w:rPr>
        <w:t>Zamenjavo podizvajalcev ali vključitev novega podizvajalca pogodbeni stranki uredita z dodatkom k tej pogodbi.</w:t>
      </w:r>
    </w:p>
    <w:p w14:paraId="36934B17" w14:textId="77777777" w:rsidR="005943B4" w:rsidRPr="00193A7A" w:rsidRDefault="005943B4" w:rsidP="005943B4">
      <w:pPr>
        <w:jc w:val="both"/>
        <w:rPr>
          <w:i w:val="0"/>
          <w:sz w:val="22"/>
          <w:szCs w:val="22"/>
        </w:rPr>
      </w:pPr>
    </w:p>
    <w:p w14:paraId="4BB47251" w14:textId="77777777" w:rsidR="005943B4" w:rsidRPr="00193A7A" w:rsidRDefault="005943B4" w:rsidP="005943B4">
      <w:pPr>
        <w:jc w:val="both"/>
        <w:rPr>
          <w:i w:val="0"/>
          <w:sz w:val="22"/>
          <w:szCs w:val="22"/>
        </w:rPr>
      </w:pPr>
      <w:r w:rsidRPr="00193A7A">
        <w:rPr>
          <w:i w:val="0"/>
          <w:sz w:val="22"/>
          <w:szCs w:val="22"/>
        </w:rPr>
        <w:t xml:space="preserve">V razmerju do naročnika izvajalec v celoti odgovarja za izvedbo del, ki so predmet te pogodbe. </w:t>
      </w:r>
    </w:p>
    <w:p w14:paraId="649279C5" w14:textId="77777777" w:rsidR="005943B4" w:rsidRDefault="005943B4" w:rsidP="005943B4">
      <w:pPr>
        <w:jc w:val="both"/>
        <w:rPr>
          <w:i w:val="0"/>
          <w:sz w:val="22"/>
          <w:szCs w:val="22"/>
        </w:rPr>
      </w:pPr>
    </w:p>
    <w:p w14:paraId="62566D6E" w14:textId="77777777" w:rsidR="005943B4" w:rsidRPr="00193A7A" w:rsidRDefault="005943B4" w:rsidP="005943B4">
      <w:pPr>
        <w:jc w:val="both"/>
        <w:rPr>
          <w:i w:val="0"/>
          <w:sz w:val="22"/>
          <w:szCs w:val="22"/>
        </w:rPr>
      </w:pPr>
      <w:r w:rsidRPr="00193A7A">
        <w:rPr>
          <w:i w:val="0"/>
          <w:sz w:val="22"/>
          <w:szCs w:val="22"/>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28B10043" w14:textId="77777777" w:rsidR="005943B4" w:rsidRPr="00193A7A" w:rsidRDefault="005943B4" w:rsidP="005943B4">
      <w:pPr>
        <w:ind w:right="141"/>
        <w:jc w:val="both"/>
        <w:rPr>
          <w:i w:val="0"/>
          <w:color w:val="000000" w:themeColor="text1"/>
          <w:sz w:val="22"/>
          <w:szCs w:val="22"/>
        </w:rPr>
      </w:pPr>
    </w:p>
    <w:p w14:paraId="2963C203" w14:textId="77777777" w:rsidR="005943B4" w:rsidRPr="00193A7A" w:rsidRDefault="005943B4" w:rsidP="005943B4">
      <w:pPr>
        <w:ind w:right="141"/>
        <w:jc w:val="both"/>
        <w:rPr>
          <w:i w:val="0"/>
          <w:color w:val="000000" w:themeColor="text1"/>
          <w:sz w:val="22"/>
          <w:szCs w:val="22"/>
        </w:rPr>
      </w:pPr>
    </w:p>
    <w:p w14:paraId="7316C55A" w14:textId="77777777" w:rsidR="005943B4" w:rsidRPr="00193A7A" w:rsidRDefault="005943B4" w:rsidP="005943B4">
      <w:pPr>
        <w:ind w:right="141"/>
        <w:jc w:val="both"/>
        <w:rPr>
          <w:b/>
          <w:i w:val="0"/>
          <w:color w:val="000000" w:themeColor="text1"/>
          <w:sz w:val="22"/>
          <w:szCs w:val="22"/>
        </w:rPr>
      </w:pPr>
      <w:r w:rsidRPr="00193A7A">
        <w:rPr>
          <w:b/>
          <w:i w:val="0"/>
          <w:color w:val="000000" w:themeColor="text1"/>
          <w:sz w:val="22"/>
          <w:szCs w:val="22"/>
        </w:rPr>
        <w:t>Način obračuna in plačila pogodbenih del</w:t>
      </w:r>
    </w:p>
    <w:p w14:paraId="4B9E0CD9" w14:textId="77777777" w:rsidR="005943B4" w:rsidRPr="00193A7A" w:rsidRDefault="005943B4" w:rsidP="005943B4">
      <w:pPr>
        <w:ind w:right="141"/>
        <w:jc w:val="both"/>
        <w:rPr>
          <w:b/>
          <w:i w:val="0"/>
          <w:color w:val="000000" w:themeColor="text1"/>
          <w:sz w:val="22"/>
          <w:szCs w:val="22"/>
        </w:rPr>
      </w:pPr>
    </w:p>
    <w:p w14:paraId="095FC41E" w14:textId="77777777" w:rsidR="005943B4" w:rsidRPr="00193A7A" w:rsidRDefault="005943B4" w:rsidP="005943B4">
      <w:pPr>
        <w:ind w:right="141"/>
        <w:jc w:val="center"/>
        <w:rPr>
          <w:i w:val="0"/>
          <w:color w:val="000000" w:themeColor="text1"/>
          <w:sz w:val="22"/>
          <w:szCs w:val="22"/>
        </w:rPr>
      </w:pPr>
      <w:r w:rsidRPr="00193A7A">
        <w:rPr>
          <w:i w:val="0"/>
          <w:color w:val="000000" w:themeColor="text1"/>
          <w:sz w:val="22"/>
          <w:szCs w:val="22"/>
        </w:rPr>
        <w:t>5. člen</w:t>
      </w:r>
    </w:p>
    <w:p w14:paraId="39F359DD" w14:textId="77777777" w:rsidR="005943B4" w:rsidRPr="00193A7A" w:rsidRDefault="005943B4" w:rsidP="005943B4">
      <w:pPr>
        <w:ind w:right="141"/>
        <w:jc w:val="both"/>
        <w:rPr>
          <w:i w:val="0"/>
          <w:color w:val="000000" w:themeColor="text1"/>
          <w:sz w:val="22"/>
          <w:szCs w:val="22"/>
        </w:rPr>
      </w:pPr>
    </w:p>
    <w:p w14:paraId="47CB3825" w14:textId="77777777" w:rsidR="005943B4" w:rsidRPr="00193A7A" w:rsidRDefault="005943B4" w:rsidP="005943B4">
      <w:pPr>
        <w:jc w:val="both"/>
        <w:rPr>
          <w:i w:val="0"/>
          <w:sz w:val="22"/>
          <w:szCs w:val="22"/>
        </w:rPr>
      </w:pPr>
      <w:r w:rsidRPr="00193A7A">
        <w:rPr>
          <w:i w:val="0"/>
          <w:sz w:val="22"/>
          <w:szCs w:val="22"/>
        </w:rPr>
        <w:t>Opravljena dela po tej pogodbi bo izvajalec obračunal po cenah na enoto iz ponudbenega predračuna in s popustom/i iz končne ponudbe ter po dejansko izvršenih količinah, potrjenih v knjigi obračunskih izmer.</w:t>
      </w:r>
    </w:p>
    <w:p w14:paraId="5A35BA82" w14:textId="77777777" w:rsidR="005943B4" w:rsidRPr="00193A7A" w:rsidRDefault="005943B4" w:rsidP="005943B4">
      <w:pPr>
        <w:jc w:val="both"/>
        <w:rPr>
          <w:i w:val="0"/>
          <w:strike/>
          <w:sz w:val="22"/>
          <w:szCs w:val="22"/>
        </w:rPr>
      </w:pPr>
    </w:p>
    <w:p w14:paraId="5A40E99D" w14:textId="77777777" w:rsidR="005943B4" w:rsidRPr="00D604D0" w:rsidRDefault="005943B4" w:rsidP="005943B4">
      <w:pPr>
        <w:jc w:val="both"/>
        <w:rPr>
          <w:rFonts w:eastAsia="Calibri"/>
          <w:i w:val="0"/>
          <w:sz w:val="22"/>
          <w:szCs w:val="22"/>
        </w:rPr>
      </w:pPr>
      <w:r w:rsidRPr="00D604D0">
        <w:rPr>
          <w:rFonts w:eastAsia="Calibri"/>
          <w:i w:val="0"/>
          <w:sz w:val="22"/>
          <w:szCs w:val="22"/>
        </w:rPr>
        <w:lastRenderedPageBreak/>
        <w:t>Opravljena dela izvajalec obračuna z izstavitvijo začasnih in končne situacije.</w:t>
      </w:r>
    </w:p>
    <w:p w14:paraId="074F0474" w14:textId="77777777" w:rsidR="005943B4" w:rsidRPr="00D604D0" w:rsidRDefault="005943B4" w:rsidP="005943B4">
      <w:pPr>
        <w:jc w:val="both"/>
        <w:rPr>
          <w:rFonts w:eastAsia="Calibri"/>
          <w:i w:val="0"/>
          <w:sz w:val="22"/>
          <w:szCs w:val="22"/>
        </w:rPr>
      </w:pPr>
    </w:p>
    <w:p w14:paraId="7D6A9680" w14:textId="77777777" w:rsidR="005943B4" w:rsidRPr="00D604D0" w:rsidRDefault="005943B4" w:rsidP="005943B4">
      <w:pPr>
        <w:jc w:val="both"/>
        <w:rPr>
          <w:rFonts w:eastAsia="Calibri"/>
          <w:i w:val="0"/>
          <w:sz w:val="22"/>
          <w:szCs w:val="22"/>
        </w:rPr>
      </w:pPr>
      <w:r w:rsidRPr="00D604D0">
        <w:rPr>
          <w:rFonts w:eastAsia="Calibri"/>
          <w:i w:val="0"/>
          <w:sz w:val="22"/>
          <w:szCs w:val="22"/>
        </w:rPr>
        <w:t>Začasne situacije izstavlja izvajalec za dobo 1 (enega) meseca, pri čemer je obračunsko obdobje od prvega do zadnjega dne v mesecu.</w:t>
      </w:r>
    </w:p>
    <w:p w14:paraId="7D1CADD3" w14:textId="77777777" w:rsidR="005943B4" w:rsidRPr="00D604D0" w:rsidRDefault="005943B4" w:rsidP="005943B4">
      <w:pPr>
        <w:jc w:val="both"/>
        <w:rPr>
          <w:rFonts w:eastAsia="Calibri"/>
          <w:i w:val="0"/>
          <w:sz w:val="22"/>
          <w:szCs w:val="22"/>
        </w:rPr>
      </w:pPr>
    </w:p>
    <w:p w14:paraId="50456546" w14:textId="77777777" w:rsidR="005943B4" w:rsidRPr="00D604D0" w:rsidRDefault="005943B4" w:rsidP="005943B4">
      <w:pPr>
        <w:jc w:val="both"/>
        <w:rPr>
          <w:rFonts w:eastAsia="Calibri"/>
          <w:i w:val="0"/>
          <w:sz w:val="22"/>
          <w:szCs w:val="22"/>
        </w:rPr>
      </w:pPr>
      <w:r w:rsidRPr="00D604D0">
        <w:rPr>
          <w:rFonts w:eastAsia="Calibri"/>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14:paraId="114AFE62" w14:textId="77777777" w:rsidR="005943B4" w:rsidRPr="00D604D0" w:rsidRDefault="005943B4" w:rsidP="005943B4">
      <w:pPr>
        <w:jc w:val="both"/>
        <w:rPr>
          <w:rFonts w:eastAsia="Calibri"/>
          <w:i w:val="0"/>
          <w:sz w:val="22"/>
          <w:szCs w:val="22"/>
        </w:rPr>
      </w:pPr>
    </w:p>
    <w:p w14:paraId="050DA1D0" w14:textId="77777777" w:rsidR="005943B4" w:rsidRPr="00D604D0" w:rsidRDefault="005943B4" w:rsidP="005943B4">
      <w:pPr>
        <w:jc w:val="both"/>
        <w:rPr>
          <w:rFonts w:eastAsia="Calibri"/>
          <w:i w:val="0"/>
          <w:sz w:val="22"/>
          <w:szCs w:val="22"/>
        </w:rPr>
      </w:pPr>
      <w:r w:rsidRPr="00D604D0">
        <w:rPr>
          <w:rFonts w:eastAsia="Calibri"/>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14:paraId="7705627B" w14:textId="77777777" w:rsidR="005943B4" w:rsidRPr="00D604D0" w:rsidRDefault="005943B4" w:rsidP="005943B4">
      <w:pPr>
        <w:jc w:val="both"/>
        <w:rPr>
          <w:rFonts w:eastAsia="Calibri"/>
          <w:i w:val="0"/>
          <w:sz w:val="22"/>
          <w:szCs w:val="22"/>
        </w:rPr>
      </w:pPr>
    </w:p>
    <w:p w14:paraId="249FF22F" w14:textId="77777777" w:rsidR="005943B4" w:rsidRPr="00D604D0" w:rsidRDefault="005943B4" w:rsidP="005943B4">
      <w:pPr>
        <w:jc w:val="both"/>
        <w:rPr>
          <w:rFonts w:eastAsia="Calibri"/>
          <w:i w:val="0"/>
          <w:sz w:val="22"/>
          <w:szCs w:val="22"/>
        </w:rPr>
      </w:pPr>
      <w:r w:rsidRPr="00D604D0">
        <w:rPr>
          <w:rFonts w:eastAsia="Calibri"/>
          <w:i w:val="0"/>
          <w:sz w:val="22"/>
          <w:szCs w:val="22"/>
        </w:rPr>
        <w:t>Končno situacijo izvajalec izstavi po končnem prevzemu pogodbenih del.</w:t>
      </w:r>
    </w:p>
    <w:p w14:paraId="271AC553" w14:textId="77777777" w:rsidR="005943B4" w:rsidRPr="002E3ABE" w:rsidRDefault="005943B4" w:rsidP="005943B4">
      <w:pPr>
        <w:jc w:val="both"/>
        <w:rPr>
          <w:i w:val="0"/>
          <w:sz w:val="22"/>
          <w:szCs w:val="22"/>
        </w:rPr>
      </w:pPr>
    </w:p>
    <w:p w14:paraId="4910C93C" w14:textId="77777777" w:rsidR="005943B4" w:rsidRPr="00D604D0" w:rsidRDefault="005943B4" w:rsidP="005943B4">
      <w:pPr>
        <w:rPr>
          <w:rFonts w:eastAsia="Calibri"/>
          <w:i w:val="0"/>
          <w:sz w:val="22"/>
          <w:szCs w:val="22"/>
        </w:rPr>
      </w:pPr>
      <w:r w:rsidRPr="00D604D0">
        <w:rPr>
          <w:rFonts w:eastAsia="Calibri"/>
          <w:i w:val="0"/>
          <w:sz w:val="22"/>
          <w:szCs w:val="22"/>
        </w:rPr>
        <w:t>Izvajalec mora sočasno z izstavitvijo končne situacije naročniku predložiti izpolnjene obrazce, ki se nanašajo na prevzem komunalne opreme, s katerim naročnik prevzame komunalno opremo. V primeru, da naročnik ne prejme izpolnjenih obrazcev, zadrži izplačilo končne situacije. Pogoj za plačilo končne situacije je predložitev izpolnjenih obrazcev, ki se nanašajo na prevzem komunalne opreme.</w:t>
      </w:r>
    </w:p>
    <w:p w14:paraId="2404D299" w14:textId="77777777" w:rsidR="005943B4" w:rsidRPr="00D604D0" w:rsidRDefault="005943B4" w:rsidP="005943B4">
      <w:pPr>
        <w:rPr>
          <w:rFonts w:eastAsia="Calibri"/>
          <w:i w:val="0"/>
          <w:sz w:val="22"/>
          <w:szCs w:val="22"/>
        </w:rPr>
      </w:pPr>
    </w:p>
    <w:p w14:paraId="680FFC37" w14:textId="77777777" w:rsidR="005943B4" w:rsidRPr="002E3ABE" w:rsidRDefault="005943B4" w:rsidP="005943B4">
      <w:pPr>
        <w:rPr>
          <w:b/>
          <w:i w:val="0"/>
          <w:color w:val="000000"/>
          <w:sz w:val="22"/>
          <w:szCs w:val="22"/>
        </w:rPr>
      </w:pPr>
      <w:r w:rsidRPr="00D604D0">
        <w:rPr>
          <w:b/>
          <w:i w:val="0"/>
          <w:color w:val="000000"/>
          <w:sz w:val="22"/>
          <w:szCs w:val="22"/>
        </w:rPr>
        <w:t xml:space="preserve">(Opomba: se upošteva v primeru, če gre za obdavčljivo dejavnost naročnika) </w:t>
      </w:r>
    </w:p>
    <w:p w14:paraId="484BB281" w14:textId="77777777" w:rsidR="005943B4" w:rsidRPr="002E3ABE" w:rsidRDefault="005943B4" w:rsidP="005943B4">
      <w:pPr>
        <w:jc w:val="both"/>
        <w:rPr>
          <w:rFonts w:eastAsia="Calibri"/>
          <w:i w:val="0"/>
          <w:sz w:val="22"/>
          <w:szCs w:val="22"/>
        </w:rPr>
      </w:pPr>
      <w:r w:rsidRPr="00D604D0">
        <w:rPr>
          <w:rFonts w:eastAsia="Calibri"/>
          <w:i w:val="0"/>
          <w:sz w:val="22"/>
          <w:szCs w:val="22"/>
        </w:rPr>
        <w:t>Pri obračunskih situacijah mora izvajalec razmejiti pogodbena dela  na obdavčljivo in neobdavčljivo dejavnost naročnika. Obdavčljiva dejavnost se nanaša na ekonomsko dejavnost občine, oddaja gospodarske javne infrastrukture v poslovni najem. Za pogodbena dela, ki se nanašajo na obdavčljivo dejavnost naročnika, mora izvajalec uporabiti mehanizem obrnjene davčne obveznosti po 76. a členu ZDDV-1. Za neobdavčljivo dejavnost  pa mora izvajalec obračunati 22% DDV.</w:t>
      </w:r>
    </w:p>
    <w:p w14:paraId="1B0BE79E" w14:textId="77777777" w:rsidR="005943B4" w:rsidRPr="002118D0" w:rsidRDefault="005943B4" w:rsidP="005943B4">
      <w:pPr>
        <w:jc w:val="both"/>
        <w:rPr>
          <w:i w:val="0"/>
          <w:sz w:val="22"/>
          <w:szCs w:val="22"/>
        </w:rPr>
      </w:pPr>
    </w:p>
    <w:p w14:paraId="32C14954" w14:textId="77777777" w:rsidR="005943B4" w:rsidRPr="002118D0" w:rsidRDefault="005943B4" w:rsidP="005943B4">
      <w:pPr>
        <w:jc w:val="both"/>
        <w:rPr>
          <w:i w:val="0"/>
          <w:sz w:val="22"/>
          <w:szCs w:val="22"/>
        </w:rPr>
      </w:pPr>
      <w:r w:rsidRPr="002118D0">
        <w:rPr>
          <w:i w:val="0"/>
          <w:sz w:val="22"/>
          <w:szCs w:val="22"/>
        </w:rPr>
        <w:t>Izvajalec je dolžan situacije posredovati naročniku izključno v elektronski obliki (e-račun)</w:t>
      </w:r>
      <w:r>
        <w:rPr>
          <w:i w:val="0"/>
          <w:sz w:val="22"/>
          <w:szCs w:val="22"/>
        </w:rPr>
        <w:t xml:space="preserve"> skladno z veljavnimi predpisi</w:t>
      </w:r>
      <w:r w:rsidRPr="002118D0">
        <w:rPr>
          <w:i w:val="0"/>
          <w:sz w:val="22"/>
          <w:szCs w:val="22"/>
        </w:rPr>
        <w:t>.</w:t>
      </w:r>
    </w:p>
    <w:p w14:paraId="3C26E672" w14:textId="77777777" w:rsidR="005943B4" w:rsidRPr="002118D0" w:rsidRDefault="005943B4" w:rsidP="005943B4">
      <w:pPr>
        <w:jc w:val="both"/>
        <w:rPr>
          <w:i w:val="0"/>
          <w:sz w:val="22"/>
          <w:szCs w:val="22"/>
        </w:rPr>
      </w:pPr>
    </w:p>
    <w:p w14:paraId="3B636F78" w14:textId="77777777" w:rsidR="005943B4" w:rsidRPr="00D604D0" w:rsidRDefault="005943B4" w:rsidP="005943B4">
      <w:pPr>
        <w:rPr>
          <w:i w:val="0"/>
          <w:sz w:val="22"/>
          <w:szCs w:val="22"/>
        </w:rPr>
      </w:pPr>
      <w:r w:rsidRPr="002118D0">
        <w:rPr>
          <w:i w:val="0"/>
          <w:sz w:val="22"/>
          <w:szCs w:val="22"/>
        </w:rPr>
        <w:t>Izvajalec izstavi situacije</w:t>
      </w:r>
      <w:r>
        <w:rPr>
          <w:i w:val="0"/>
          <w:sz w:val="22"/>
          <w:szCs w:val="22"/>
        </w:rPr>
        <w:t xml:space="preserve"> (e-račun)</w:t>
      </w:r>
      <w:r w:rsidRPr="002118D0">
        <w:rPr>
          <w:i w:val="0"/>
          <w:sz w:val="22"/>
          <w:szCs w:val="22"/>
        </w:rPr>
        <w:t xml:space="preserve"> naročniku na naslov: Mestna občina Ljubljana, Mestni trg 1, 1000 Ljubljana, za </w:t>
      </w:r>
      <w:r w:rsidRPr="002118D0">
        <w:rPr>
          <w:i w:val="0"/>
          <w:color w:val="000000" w:themeColor="text1"/>
          <w:sz w:val="22"/>
          <w:szCs w:val="22"/>
        </w:rPr>
        <w:t>Službo za razvojne projekte in investicije</w:t>
      </w:r>
      <w:r w:rsidRPr="002118D0">
        <w:rPr>
          <w:i w:val="0"/>
          <w:sz w:val="22"/>
          <w:szCs w:val="22"/>
        </w:rPr>
        <w:t xml:space="preserve">. Na situaciji (e-računu) mora biti obvezno navedena številka pogodbe </w:t>
      </w:r>
      <w:r w:rsidRPr="00D604D0">
        <w:rPr>
          <w:b/>
          <w:i w:val="0"/>
          <w:sz w:val="22"/>
          <w:szCs w:val="22"/>
        </w:rPr>
        <w:t>C7</w:t>
      </w:r>
      <w:r w:rsidRPr="002E3ABE">
        <w:rPr>
          <w:b/>
          <w:i w:val="0"/>
          <w:sz w:val="22"/>
          <w:szCs w:val="22"/>
        </w:rPr>
        <w:t>560-20-220065</w:t>
      </w:r>
      <w:r>
        <w:rPr>
          <w:b/>
          <w:i w:val="0"/>
          <w:sz w:val="22"/>
          <w:szCs w:val="22"/>
        </w:rPr>
        <w:t xml:space="preserve">, </w:t>
      </w:r>
      <w:r w:rsidRPr="002118D0">
        <w:rPr>
          <w:i w:val="0"/>
          <w:sz w:val="22"/>
          <w:szCs w:val="22"/>
        </w:rPr>
        <w:t>sicer bo naročnik situacijo</w:t>
      </w:r>
      <w:r>
        <w:rPr>
          <w:i w:val="0"/>
          <w:sz w:val="22"/>
          <w:szCs w:val="22"/>
        </w:rPr>
        <w:t xml:space="preserve"> (e-račun)</w:t>
      </w:r>
      <w:r w:rsidRPr="002118D0">
        <w:rPr>
          <w:i w:val="0"/>
          <w:sz w:val="22"/>
          <w:szCs w:val="22"/>
        </w:rPr>
        <w:t xml:space="preserve"> zavrnil kot nepopolno. Številka pogodbe je hkrati številka referenčnega dokumenta na e-računu.</w:t>
      </w:r>
      <w:r w:rsidRPr="002E3ABE">
        <w:rPr>
          <w:rFonts w:eastAsia="Calibri"/>
        </w:rPr>
        <w:t xml:space="preserve"> </w:t>
      </w:r>
      <w:r w:rsidRPr="00D604D0">
        <w:rPr>
          <w:i w:val="0"/>
          <w:sz w:val="22"/>
          <w:szCs w:val="22"/>
        </w:rPr>
        <w:t>Izvajalec mora priložiti specifikacijo del po podizvajalcih, ki zahtevajo neposredno plačilo,  iz katere mora biti razviden naziv podizvajalca, davčna številka, znesek za plačilo in TRR na katerega se izvrši neposredno plačilo.</w:t>
      </w:r>
    </w:p>
    <w:p w14:paraId="70B81014" w14:textId="77777777" w:rsidR="005943B4" w:rsidRPr="002118D0" w:rsidRDefault="005943B4" w:rsidP="005943B4">
      <w:pPr>
        <w:ind w:right="1"/>
        <w:jc w:val="both"/>
        <w:rPr>
          <w:i w:val="0"/>
          <w:sz w:val="22"/>
          <w:szCs w:val="22"/>
        </w:rPr>
      </w:pPr>
    </w:p>
    <w:p w14:paraId="604DC606" w14:textId="77777777" w:rsidR="005943B4" w:rsidRPr="002118D0" w:rsidRDefault="005943B4" w:rsidP="005943B4">
      <w:pPr>
        <w:jc w:val="both"/>
        <w:rPr>
          <w:i w:val="0"/>
          <w:sz w:val="22"/>
          <w:szCs w:val="22"/>
        </w:rPr>
      </w:pPr>
    </w:p>
    <w:p w14:paraId="22B2D0A3" w14:textId="77777777" w:rsidR="005943B4" w:rsidRPr="002118D0" w:rsidRDefault="005943B4" w:rsidP="005943B4">
      <w:pPr>
        <w:jc w:val="both"/>
        <w:rPr>
          <w:i w:val="0"/>
          <w:sz w:val="22"/>
          <w:szCs w:val="22"/>
        </w:rPr>
      </w:pPr>
      <w:r w:rsidRPr="002118D0">
        <w:rPr>
          <w:i w:val="0"/>
          <w:sz w:val="22"/>
          <w:szCs w:val="22"/>
        </w:rPr>
        <w:t>Izvajalec mora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p>
    <w:p w14:paraId="40FACBBD" w14:textId="77777777" w:rsidR="005943B4" w:rsidRPr="002118D0" w:rsidRDefault="005943B4" w:rsidP="005943B4">
      <w:pPr>
        <w:jc w:val="both"/>
        <w:rPr>
          <w:i w:val="0"/>
          <w:sz w:val="22"/>
          <w:szCs w:val="22"/>
        </w:rPr>
      </w:pPr>
    </w:p>
    <w:p w14:paraId="7066F949" w14:textId="77777777" w:rsidR="005943B4" w:rsidRPr="002118D0" w:rsidRDefault="005943B4" w:rsidP="005943B4">
      <w:pPr>
        <w:jc w:val="both"/>
        <w:rPr>
          <w:i w:val="0"/>
          <w:sz w:val="22"/>
          <w:szCs w:val="22"/>
        </w:rPr>
      </w:pPr>
      <w:r w:rsidRPr="002118D0">
        <w:rPr>
          <w:i w:val="0"/>
          <w:sz w:val="22"/>
          <w:szCs w:val="22"/>
        </w:rPr>
        <w:t xml:space="preserve">Če izvajalec ne predloži potrjene situacije/računa za podizvajalca, ki je zahteval neposredno plačilo s strani naročnika, naročnik do predložitve vseh dokumentov zadrži plačilo celotnega zneska situacije/računa in zaradi tega ne pride v zamudo pri plačilu. </w:t>
      </w:r>
    </w:p>
    <w:p w14:paraId="39764760" w14:textId="77777777" w:rsidR="005943B4" w:rsidRPr="002118D0" w:rsidRDefault="005943B4" w:rsidP="005943B4">
      <w:pPr>
        <w:jc w:val="both"/>
        <w:rPr>
          <w:i w:val="0"/>
          <w:sz w:val="22"/>
          <w:szCs w:val="22"/>
          <w:highlight w:val="yellow"/>
        </w:rPr>
      </w:pPr>
    </w:p>
    <w:p w14:paraId="099D1069" w14:textId="77777777" w:rsidR="005943B4" w:rsidRPr="002118D0" w:rsidRDefault="005943B4" w:rsidP="005943B4">
      <w:pPr>
        <w:numPr>
          <w:ilvl w:val="12"/>
          <w:numId w:val="0"/>
        </w:numPr>
        <w:jc w:val="both"/>
        <w:rPr>
          <w:i w:val="0"/>
          <w:sz w:val="22"/>
          <w:szCs w:val="22"/>
        </w:rPr>
      </w:pPr>
      <w:r w:rsidRPr="002118D0">
        <w:rPr>
          <w:i w:val="0"/>
          <w:sz w:val="22"/>
          <w:szCs w:val="22"/>
        </w:rPr>
        <w:t xml:space="preserve">Nadzornik in naročnik pregledata in potrdita situacijo izvajalca in podizvajalcev v 15 (petnajstih) dneh od prejema ali pa jo v tem roku zavrneta. </w:t>
      </w:r>
    </w:p>
    <w:p w14:paraId="698B3A26" w14:textId="77777777" w:rsidR="005943B4" w:rsidRPr="002118D0" w:rsidRDefault="005943B4" w:rsidP="005943B4">
      <w:pPr>
        <w:numPr>
          <w:ilvl w:val="12"/>
          <w:numId w:val="0"/>
        </w:numPr>
        <w:jc w:val="both"/>
        <w:rPr>
          <w:i w:val="0"/>
          <w:sz w:val="22"/>
          <w:szCs w:val="22"/>
        </w:rPr>
      </w:pPr>
    </w:p>
    <w:p w14:paraId="1D42B1E0" w14:textId="77777777" w:rsidR="005943B4" w:rsidRPr="002118D0" w:rsidRDefault="005943B4" w:rsidP="005943B4">
      <w:pPr>
        <w:numPr>
          <w:ilvl w:val="12"/>
          <w:numId w:val="0"/>
        </w:numPr>
        <w:jc w:val="both"/>
        <w:rPr>
          <w:i w:val="0"/>
          <w:sz w:val="22"/>
          <w:szCs w:val="22"/>
        </w:rPr>
      </w:pPr>
      <w:r w:rsidRPr="002118D0">
        <w:rPr>
          <w:i w:val="0"/>
          <w:sz w:val="22"/>
          <w:szCs w:val="22"/>
        </w:rPr>
        <w:t xml:space="preserve">Rok plačila situacije je 30. (trideseti) dan po prejemu </w:t>
      </w:r>
      <w:r>
        <w:rPr>
          <w:i w:val="0"/>
          <w:sz w:val="22"/>
          <w:szCs w:val="22"/>
        </w:rPr>
        <w:t xml:space="preserve">pravilno izstavljene </w:t>
      </w:r>
      <w:r w:rsidRPr="002118D0">
        <w:rPr>
          <w:i w:val="0"/>
          <w:sz w:val="22"/>
          <w:szCs w:val="22"/>
        </w:rPr>
        <w:t>situacije. Če zadnji dan plačilnega roka sovpada z dnem, ko je po zakonu dela prost dan, se za zadnji dan roka šteje naslednji delavnik.</w:t>
      </w:r>
    </w:p>
    <w:p w14:paraId="22AEB1B3" w14:textId="77777777" w:rsidR="005943B4" w:rsidRPr="002118D0" w:rsidRDefault="005943B4" w:rsidP="005943B4">
      <w:pPr>
        <w:jc w:val="both"/>
        <w:rPr>
          <w:i w:val="0"/>
          <w:sz w:val="22"/>
          <w:szCs w:val="22"/>
        </w:rPr>
      </w:pPr>
    </w:p>
    <w:p w14:paraId="22E3D2E8" w14:textId="77777777" w:rsidR="005943B4" w:rsidRPr="002118D0" w:rsidRDefault="005943B4" w:rsidP="005943B4">
      <w:pPr>
        <w:jc w:val="both"/>
        <w:rPr>
          <w:i w:val="0"/>
          <w:sz w:val="22"/>
          <w:szCs w:val="22"/>
        </w:rPr>
      </w:pPr>
      <w:r w:rsidRPr="002118D0">
        <w:rPr>
          <w:i w:val="0"/>
          <w:sz w:val="22"/>
          <w:szCs w:val="22"/>
        </w:rPr>
        <w:t>Naročnik bo potrjene situacije</w:t>
      </w:r>
      <w:r>
        <w:rPr>
          <w:i w:val="0"/>
          <w:sz w:val="22"/>
          <w:szCs w:val="22"/>
        </w:rPr>
        <w:t xml:space="preserve"> (e-račune)</w:t>
      </w:r>
      <w:r w:rsidRPr="002118D0">
        <w:rPr>
          <w:i w:val="0"/>
          <w:sz w:val="22"/>
          <w:szCs w:val="22"/>
        </w:rPr>
        <w:t xml:space="preserve"> izvajalca</w:t>
      </w:r>
      <w:r>
        <w:rPr>
          <w:rFonts w:eastAsia="Calibri"/>
          <w:sz w:val="22"/>
          <w:szCs w:val="22"/>
        </w:rPr>
        <w:t xml:space="preserve"> </w:t>
      </w:r>
      <w:r w:rsidRPr="002118D0">
        <w:rPr>
          <w:i w:val="0"/>
          <w:sz w:val="22"/>
          <w:szCs w:val="22"/>
        </w:rPr>
        <w:t xml:space="preserve"> plačeval na njegov transakcijski račun številka: ……………, odprt pri ………………………..</w:t>
      </w:r>
    </w:p>
    <w:p w14:paraId="191ECE93" w14:textId="77777777" w:rsidR="005943B4" w:rsidRPr="002118D0" w:rsidRDefault="005943B4" w:rsidP="005943B4">
      <w:pPr>
        <w:jc w:val="both"/>
        <w:rPr>
          <w:i w:val="0"/>
          <w:sz w:val="22"/>
          <w:szCs w:val="22"/>
        </w:rPr>
      </w:pPr>
    </w:p>
    <w:p w14:paraId="4DE78B08" w14:textId="77777777" w:rsidR="005943B4" w:rsidRPr="002118D0" w:rsidRDefault="005943B4" w:rsidP="005943B4">
      <w:pPr>
        <w:jc w:val="both"/>
        <w:rPr>
          <w:i w:val="0"/>
          <w:sz w:val="22"/>
          <w:szCs w:val="22"/>
        </w:rPr>
      </w:pPr>
      <w:r w:rsidRPr="002118D0">
        <w:rPr>
          <w:i w:val="0"/>
          <w:sz w:val="22"/>
          <w:szCs w:val="22"/>
        </w:rPr>
        <w:lastRenderedPageBreak/>
        <w:t>Naročnik bo potrjene situacije podizvajalca/ev, ki zahteva/jo neposredno plačilo s strani naročnika, poravnal neposredno podizvajalcu/-em na način in v roku kot je dogovorjeno za plačilo izvajalcu na njegov/njihov transakcijski račun:</w:t>
      </w:r>
    </w:p>
    <w:p w14:paraId="46CDA37F" w14:textId="77777777" w:rsidR="005943B4" w:rsidRPr="002118D0" w:rsidRDefault="005943B4" w:rsidP="005943B4">
      <w:pPr>
        <w:jc w:val="both"/>
        <w:rPr>
          <w:i w:val="0"/>
          <w:sz w:val="22"/>
          <w:szCs w:val="22"/>
        </w:rPr>
      </w:pPr>
      <w:r w:rsidRPr="002118D0">
        <w:rPr>
          <w:i w:val="0"/>
          <w:sz w:val="22"/>
          <w:szCs w:val="22"/>
        </w:rPr>
        <w:t>- podizvajalcu …………… na transakcijski račun številka:  …………………., odprt pri …………….,</w:t>
      </w:r>
    </w:p>
    <w:p w14:paraId="5A062710" w14:textId="77777777" w:rsidR="005943B4" w:rsidRPr="002118D0" w:rsidRDefault="005943B4" w:rsidP="005943B4">
      <w:pPr>
        <w:jc w:val="both"/>
        <w:rPr>
          <w:i w:val="0"/>
          <w:sz w:val="22"/>
          <w:szCs w:val="22"/>
        </w:rPr>
      </w:pPr>
      <w:r w:rsidRPr="002118D0">
        <w:rPr>
          <w:i w:val="0"/>
          <w:sz w:val="22"/>
          <w:szCs w:val="22"/>
        </w:rPr>
        <w:t>- podizvajalcu …………… na transakcijski račun številka: …………………., odprt pri ……………...</w:t>
      </w:r>
    </w:p>
    <w:p w14:paraId="3915682E" w14:textId="77777777" w:rsidR="005943B4" w:rsidRPr="002118D0" w:rsidRDefault="005943B4" w:rsidP="005943B4">
      <w:pPr>
        <w:jc w:val="both"/>
        <w:rPr>
          <w:i w:val="0"/>
          <w:sz w:val="22"/>
          <w:szCs w:val="22"/>
        </w:rPr>
      </w:pPr>
    </w:p>
    <w:p w14:paraId="054A7E9D" w14:textId="77777777" w:rsidR="005943B4" w:rsidRPr="002118D0" w:rsidRDefault="005943B4" w:rsidP="005943B4">
      <w:pPr>
        <w:jc w:val="both"/>
        <w:rPr>
          <w:i w:val="0"/>
          <w:sz w:val="22"/>
          <w:szCs w:val="22"/>
        </w:rPr>
      </w:pPr>
      <w:r w:rsidRPr="002118D0">
        <w:rPr>
          <w:i w:val="0"/>
          <w:sz w:val="22"/>
          <w:szCs w:val="22"/>
        </w:rPr>
        <w:t>Izvajalec</w:t>
      </w:r>
      <w:r w:rsidRPr="00C7103F">
        <w:rPr>
          <w:rFonts w:eastAsia="Calibri"/>
          <w:sz w:val="22"/>
          <w:szCs w:val="22"/>
        </w:rPr>
        <w:t xml:space="preserve">  </w:t>
      </w:r>
      <w:r w:rsidRPr="002118D0">
        <w:rPr>
          <w:i w:val="0"/>
          <w:sz w:val="22"/>
          <w:szCs w:val="22"/>
        </w:rPr>
        <w:t>mora za vse podizvajalce, ki niso zahtevali neposrednega plačila in za katere neposredno plačilo ni obvezno, naročniku najpozneje v 60 (šestdesetih) dneh od plačila končne situacije/ računa naročniku poslati svojo pisno izjavo in pisno izjavo podizvajalca, da je podizvajalec prejel plačilo za izvedena dela po tej pogodbi.</w:t>
      </w:r>
    </w:p>
    <w:p w14:paraId="15E7EE9B" w14:textId="77777777" w:rsidR="005943B4" w:rsidRPr="00193A7A" w:rsidRDefault="005943B4" w:rsidP="005943B4">
      <w:pPr>
        <w:ind w:right="141"/>
        <w:jc w:val="both"/>
        <w:rPr>
          <w:b/>
          <w:i w:val="0"/>
          <w:color w:val="000000" w:themeColor="text1"/>
          <w:sz w:val="22"/>
          <w:szCs w:val="22"/>
        </w:rPr>
      </w:pPr>
    </w:p>
    <w:p w14:paraId="7DB9722B" w14:textId="77777777" w:rsidR="005943B4" w:rsidRPr="00EE009B" w:rsidRDefault="005943B4" w:rsidP="005943B4">
      <w:pPr>
        <w:ind w:right="141"/>
        <w:jc w:val="both"/>
        <w:rPr>
          <w:b/>
          <w:i w:val="0"/>
          <w:color w:val="000000" w:themeColor="text1"/>
          <w:sz w:val="22"/>
          <w:szCs w:val="22"/>
        </w:rPr>
      </w:pPr>
      <w:r w:rsidRPr="00EE009B">
        <w:rPr>
          <w:b/>
          <w:i w:val="0"/>
          <w:color w:val="000000" w:themeColor="text1"/>
          <w:sz w:val="22"/>
          <w:szCs w:val="22"/>
        </w:rPr>
        <w:t>Rok za izvedbo pogodbenih del</w:t>
      </w:r>
    </w:p>
    <w:p w14:paraId="4E5DCEDC" w14:textId="77777777" w:rsidR="005943B4" w:rsidRPr="00EE009B" w:rsidRDefault="005943B4" w:rsidP="005943B4">
      <w:pPr>
        <w:ind w:right="141"/>
        <w:jc w:val="both"/>
        <w:rPr>
          <w:b/>
          <w:i w:val="0"/>
          <w:color w:val="000000" w:themeColor="text1"/>
          <w:sz w:val="22"/>
          <w:szCs w:val="22"/>
        </w:rPr>
      </w:pPr>
    </w:p>
    <w:p w14:paraId="7FD5B5D8" w14:textId="77777777" w:rsidR="005943B4" w:rsidRPr="0097045D" w:rsidRDefault="005943B4" w:rsidP="005943B4">
      <w:pPr>
        <w:ind w:right="141"/>
        <w:jc w:val="center"/>
        <w:rPr>
          <w:i w:val="0"/>
          <w:color w:val="000000" w:themeColor="text1"/>
          <w:sz w:val="22"/>
          <w:szCs w:val="22"/>
        </w:rPr>
      </w:pPr>
      <w:r w:rsidRPr="0097045D">
        <w:rPr>
          <w:i w:val="0"/>
          <w:color w:val="000000" w:themeColor="text1"/>
          <w:sz w:val="22"/>
          <w:szCs w:val="22"/>
        </w:rPr>
        <w:t>6. člen</w:t>
      </w:r>
    </w:p>
    <w:p w14:paraId="44AE1D33" w14:textId="77777777" w:rsidR="005943B4" w:rsidRPr="0097045D" w:rsidRDefault="005943B4" w:rsidP="005943B4">
      <w:pPr>
        <w:jc w:val="both"/>
        <w:rPr>
          <w:b/>
          <w:i w:val="0"/>
          <w:color w:val="FF0000"/>
          <w:sz w:val="22"/>
          <w:szCs w:val="22"/>
          <w:lang w:eastAsia="en-US"/>
        </w:rPr>
      </w:pPr>
    </w:p>
    <w:p w14:paraId="66A2FF92" w14:textId="77777777" w:rsidR="005943B4" w:rsidRPr="00562F7B" w:rsidRDefault="005943B4" w:rsidP="005943B4">
      <w:pPr>
        <w:jc w:val="both"/>
        <w:rPr>
          <w:i w:val="0"/>
          <w:sz w:val="22"/>
          <w:szCs w:val="22"/>
          <w:lang w:eastAsia="en-US"/>
        </w:rPr>
      </w:pPr>
      <w:r w:rsidRPr="00562F7B">
        <w:rPr>
          <w:i w:val="0"/>
          <w:sz w:val="22"/>
          <w:szCs w:val="22"/>
          <w:lang w:eastAsia="en-US"/>
        </w:rPr>
        <w:t xml:space="preserve">Izvajalec se obvezuje, da bo pričel z izvajanjem pogodbenih del </w:t>
      </w:r>
      <w:r>
        <w:rPr>
          <w:i w:val="0"/>
          <w:sz w:val="22"/>
          <w:szCs w:val="22"/>
          <w:lang w:eastAsia="en-US"/>
        </w:rPr>
        <w:t xml:space="preserve">takoj po podpisu te pogodbe in jih </w:t>
      </w:r>
      <w:r w:rsidRPr="00562F7B">
        <w:rPr>
          <w:i w:val="0"/>
          <w:sz w:val="22"/>
          <w:szCs w:val="22"/>
          <w:lang w:eastAsia="en-US"/>
        </w:rPr>
        <w:t>izvajal v skladu s terminskim planom izvajanja del in jih dokončal v naslednjih rokih:</w:t>
      </w:r>
    </w:p>
    <w:p w14:paraId="16338046" w14:textId="77777777" w:rsidR="005943B4" w:rsidRPr="00562F7B" w:rsidRDefault="005943B4" w:rsidP="005943B4">
      <w:pPr>
        <w:pStyle w:val="Odstavekseznama"/>
        <w:numPr>
          <w:ilvl w:val="0"/>
          <w:numId w:val="33"/>
        </w:numPr>
        <w:ind w:left="426"/>
        <w:jc w:val="both"/>
        <w:rPr>
          <w:i w:val="0"/>
          <w:sz w:val="22"/>
        </w:rPr>
      </w:pPr>
      <w:r w:rsidRPr="00562F7B">
        <w:rPr>
          <w:i w:val="0"/>
          <w:sz w:val="22"/>
        </w:rPr>
        <w:t>izvedba, vrtanje vodnjakov</w:t>
      </w:r>
      <w:r>
        <w:rPr>
          <w:i w:val="0"/>
          <w:sz w:val="22"/>
        </w:rPr>
        <w:t xml:space="preserve"> in aktivacija vodnjakov - </w:t>
      </w:r>
      <w:r w:rsidRPr="00562F7B">
        <w:rPr>
          <w:i w:val="0"/>
          <w:sz w:val="22"/>
        </w:rPr>
        <w:t xml:space="preserve"> v roku </w:t>
      </w:r>
      <w:r>
        <w:rPr>
          <w:i w:val="0"/>
          <w:sz w:val="22"/>
        </w:rPr>
        <w:t>40</w:t>
      </w:r>
      <w:r w:rsidRPr="00562F7B">
        <w:rPr>
          <w:i w:val="0"/>
          <w:sz w:val="22"/>
        </w:rPr>
        <w:t xml:space="preserve"> </w:t>
      </w:r>
      <w:r>
        <w:rPr>
          <w:i w:val="0"/>
          <w:sz w:val="22"/>
        </w:rPr>
        <w:t xml:space="preserve">(štirideset) </w:t>
      </w:r>
      <w:r w:rsidRPr="00562F7B">
        <w:rPr>
          <w:i w:val="0"/>
          <w:sz w:val="22"/>
        </w:rPr>
        <w:t>dni</w:t>
      </w:r>
    </w:p>
    <w:p w14:paraId="50CCB70D" w14:textId="77777777" w:rsidR="005943B4" w:rsidRPr="00562F7B" w:rsidRDefault="005943B4" w:rsidP="005943B4">
      <w:pPr>
        <w:pStyle w:val="Odstavekseznama"/>
        <w:numPr>
          <w:ilvl w:val="0"/>
          <w:numId w:val="33"/>
        </w:numPr>
        <w:ind w:left="426"/>
        <w:jc w:val="both"/>
        <w:rPr>
          <w:i w:val="0"/>
          <w:sz w:val="22"/>
        </w:rPr>
      </w:pPr>
      <w:r w:rsidRPr="00562F7B">
        <w:rPr>
          <w:i w:val="0"/>
          <w:sz w:val="22"/>
        </w:rPr>
        <w:t xml:space="preserve">testiranje </w:t>
      </w:r>
      <w:r>
        <w:rPr>
          <w:i w:val="0"/>
          <w:sz w:val="22"/>
        </w:rPr>
        <w:t xml:space="preserve">vodnjakov </w:t>
      </w:r>
      <w:r w:rsidRPr="00562F7B">
        <w:rPr>
          <w:i w:val="0"/>
          <w:sz w:val="22"/>
        </w:rPr>
        <w:t>(črpalno / ponikovalni test)</w:t>
      </w:r>
      <w:r>
        <w:rPr>
          <w:i w:val="0"/>
          <w:sz w:val="22"/>
        </w:rPr>
        <w:t xml:space="preserve"> - </w:t>
      </w:r>
      <w:r w:rsidRPr="00562F7B">
        <w:rPr>
          <w:i w:val="0"/>
          <w:sz w:val="22"/>
        </w:rPr>
        <w:t xml:space="preserve"> v roku 10 </w:t>
      </w:r>
      <w:r>
        <w:rPr>
          <w:i w:val="0"/>
          <w:sz w:val="22"/>
        </w:rPr>
        <w:t xml:space="preserve">(deset) </w:t>
      </w:r>
      <w:r w:rsidRPr="00562F7B">
        <w:rPr>
          <w:i w:val="0"/>
          <w:sz w:val="22"/>
        </w:rPr>
        <w:t>dni</w:t>
      </w:r>
    </w:p>
    <w:p w14:paraId="58973B59" w14:textId="77777777" w:rsidR="005943B4" w:rsidRDefault="005943B4" w:rsidP="005943B4">
      <w:pPr>
        <w:pStyle w:val="Odstavekseznama"/>
        <w:numPr>
          <w:ilvl w:val="0"/>
          <w:numId w:val="33"/>
        </w:numPr>
        <w:ind w:left="426"/>
        <w:jc w:val="both"/>
        <w:rPr>
          <w:i w:val="0"/>
          <w:sz w:val="22"/>
        </w:rPr>
      </w:pPr>
      <w:r w:rsidRPr="00562F7B">
        <w:rPr>
          <w:i w:val="0"/>
          <w:sz w:val="22"/>
        </w:rPr>
        <w:t>izdelava končnega hidrogeološkega poročila in PID-a</w:t>
      </w:r>
      <w:r>
        <w:rPr>
          <w:i w:val="0"/>
          <w:sz w:val="22"/>
        </w:rPr>
        <w:t xml:space="preserve"> -  </w:t>
      </w:r>
      <w:r w:rsidRPr="00562F7B">
        <w:rPr>
          <w:i w:val="0"/>
          <w:sz w:val="22"/>
        </w:rPr>
        <w:t xml:space="preserve">v roku 5 </w:t>
      </w:r>
      <w:r>
        <w:rPr>
          <w:i w:val="0"/>
          <w:sz w:val="22"/>
        </w:rPr>
        <w:t xml:space="preserve">(pet) </w:t>
      </w:r>
      <w:r w:rsidRPr="00562F7B">
        <w:rPr>
          <w:i w:val="0"/>
          <w:sz w:val="22"/>
        </w:rPr>
        <w:t>dni</w:t>
      </w:r>
    </w:p>
    <w:p w14:paraId="3CCCA611" w14:textId="77777777" w:rsidR="005943B4" w:rsidRDefault="005943B4" w:rsidP="005943B4">
      <w:pPr>
        <w:pStyle w:val="Odstavekseznama"/>
        <w:numPr>
          <w:ilvl w:val="0"/>
          <w:numId w:val="33"/>
        </w:numPr>
        <w:ind w:left="426"/>
        <w:jc w:val="both"/>
        <w:rPr>
          <w:i w:val="0"/>
          <w:sz w:val="22"/>
        </w:rPr>
      </w:pPr>
      <w:r>
        <w:rPr>
          <w:i w:val="0"/>
          <w:sz w:val="22"/>
        </w:rPr>
        <w:t>izvedba tehničnega pregleda in pridobitev uporabnega dovoljenja – v roku 60 (šestdeset) dni</w:t>
      </w:r>
    </w:p>
    <w:p w14:paraId="120BA0C3" w14:textId="77777777" w:rsidR="005943B4" w:rsidRPr="00562F7B" w:rsidRDefault="005943B4" w:rsidP="005943B4">
      <w:pPr>
        <w:ind w:left="66"/>
        <w:jc w:val="both"/>
        <w:rPr>
          <w:i w:val="0"/>
          <w:sz w:val="22"/>
        </w:rPr>
      </w:pPr>
      <w:r>
        <w:rPr>
          <w:i w:val="0"/>
          <w:sz w:val="22"/>
        </w:rPr>
        <w:t>od sklenitve pogodbe.</w:t>
      </w:r>
    </w:p>
    <w:p w14:paraId="6323105C" w14:textId="77777777" w:rsidR="005943B4" w:rsidRPr="00562F7B" w:rsidRDefault="005943B4" w:rsidP="005943B4">
      <w:pPr>
        <w:pStyle w:val="Odstavekseznama"/>
        <w:ind w:left="426"/>
        <w:jc w:val="both"/>
        <w:rPr>
          <w:i w:val="0"/>
          <w:sz w:val="22"/>
        </w:rPr>
      </w:pPr>
    </w:p>
    <w:p w14:paraId="53378A1D" w14:textId="77777777" w:rsidR="005943B4" w:rsidRPr="00562F7B" w:rsidRDefault="005943B4" w:rsidP="005943B4">
      <w:pPr>
        <w:jc w:val="both"/>
        <w:rPr>
          <w:i w:val="0"/>
          <w:sz w:val="22"/>
          <w:szCs w:val="22"/>
        </w:rPr>
      </w:pPr>
      <w:r w:rsidRPr="00562F7B">
        <w:rPr>
          <w:i w:val="0"/>
          <w:sz w:val="22"/>
          <w:szCs w:val="22"/>
        </w:rPr>
        <w:t xml:space="preserve">Končni prevzem in obveznosti glede končnega obračuna bo izvajalec dokončal najkasneje v roku </w:t>
      </w:r>
      <w:r>
        <w:rPr>
          <w:i w:val="0"/>
          <w:sz w:val="22"/>
          <w:szCs w:val="22"/>
        </w:rPr>
        <w:t>4 (štirih)</w:t>
      </w:r>
      <w:r w:rsidRPr="00562F7B">
        <w:rPr>
          <w:i w:val="0"/>
          <w:sz w:val="22"/>
          <w:szCs w:val="22"/>
        </w:rPr>
        <w:t xml:space="preserve"> mesecev od dneva sklenitve te pogodbe. O končnem prevzemu se sestavi zapisnik.</w:t>
      </w:r>
    </w:p>
    <w:p w14:paraId="14BA5B92" w14:textId="77777777" w:rsidR="005943B4" w:rsidRPr="00562F7B" w:rsidRDefault="005943B4" w:rsidP="005943B4">
      <w:pPr>
        <w:ind w:right="141"/>
        <w:jc w:val="both"/>
        <w:rPr>
          <w:i w:val="0"/>
          <w:color w:val="FF0000"/>
          <w:sz w:val="22"/>
          <w:szCs w:val="22"/>
        </w:rPr>
      </w:pPr>
    </w:p>
    <w:p w14:paraId="4C57AC22" w14:textId="77777777" w:rsidR="005943B4" w:rsidRPr="00EE009B" w:rsidRDefault="005943B4" w:rsidP="005943B4">
      <w:pPr>
        <w:ind w:right="141"/>
        <w:jc w:val="both"/>
        <w:rPr>
          <w:i w:val="0"/>
          <w:color w:val="000000" w:themeColor="text1"/>
          <w:sz w:val="22"/>
          <w:szCs w:val="22"/>
          <w:lang w:eastAsia="en-US"/>
        </w:rPr>
      </w:pPr>
      <w:r w:rsidRPr="00562F7B">
        <w:rPr>
          <w:i w:val="0"/>
          <w:color w:val="000000" w:themeColor="text1"/>
          <w:sz w:val="22"/>
          <w:szCs w:val="22"/>
          <w:lang w:eastAsia="en-US"/>
        </w:rPr>
        <w:t>Šteje se, da so dela po tej pogodbi končana, ko izvajalec izpolni vse svoje obveznosti po tej pogodbi, vključno z izročitvijo projektne dokumentacije izvedenih del (PID) in vse izvedbene dokumentacije, je pridobljeno uporabno dovoljenje in so odpravljene vse napake, ugotovljene na tehničnem pregledu in na komisijskem kvalitativnem pregledu ter ko je objekt predan uporabniku.</w:t>
      </w:r>
      <w:r w:rsidRPr="00EE009B">
        <w:rPr>
          <w:i w:val="0"/>
          <w:color w:val="000000" w:themeColor="text1"/>
          <w:sz w:val="22"/>
          <w:szCs w:val="22"/>
          <w:lang w:eastAsia="en-US"/>
        </w:rPr>
        <w:t xml:space="preserve"> </w:t>
      </w:r>
    </w:p>
    <w:p w14:paraId="5A7361C0" w14:textId="77777777" w:rsidR="005943B4" w:rsidRPr="00EE009B" w:rsidRDefault="005943B4" w:rsidP="005943B4">
      <w:pPr>
        <w:ind w:right="141"/>
        <w:jc w:val="both"/>
        <w:rPr>
          <w:i w:val="0"/>
          <w:color w:val="000000" w:themeColor="text1"/>
          <w:sz w:val="22"/>
          <w:szCs w:val="22"/>
        </w:rPr>
      </w:pPr>
    </w:p>
    <w:p w14:paraId="1779F4F2" w14:textId="77777777" w:rsidR="005943B4" w:rsidRPr="00EE009B" w:rsidRDefault="005943B4" w:rsidP="005943B4">
      <w:pPr>
        <w:ind w:right="141"/>
        <w:jc w:val="both"/>
        <w:rPr>
          <w:i w:val="0"/>
          <w:color w:val="000000" w:themeColor="text1"/>
          <w:sz w:val="22"/>
          <w:szCs w:val="22"/>
        </w:rPr>
      </w:pPr>
      <w:r w:rsidRPr="00EE009B">
        <w:rPr>
          <w:i w:val="0"/>
          <w:color w:val="000000" w:themeColor="text1"/>
          <w:sz w:val="22"/>
          <w:szCs w:val="22"/>
        </w:rPr>
        <w:t xml:space="preserve">Če izvajalec zamuja z izvajanjem del glede na rok dokončanja del, je o tem dolžan pisno obvestiti naročnika takoj po nastanku teh razlogov oziroma najkasneje v roku 3 (treh) delovnih dni od nastanka razloga in v tem roku pisno zaprositi za njegovo primerno podaljšanje. </w:t>
      </w:r>
    </w:p>
    <w:p w14:paraId="3CB6947F" w14:textId="77777777" w:rsidR="005943B4" w:rsidRPr="00EE009B" w:rsidRDefault="005943B4" w:rsidP="005943B4">
      <w:pPr>
        <w:ind w:right="141"/>
        <w:jc w:val="both"/>
        <w:rPr>
          <w:i w:val="0"/>
          <w:color w:val="000000" w:themeColor="text1"/>
          <w:sz w:val="22"/>
          <w:szCs w:val="22"/>
        </w:rPr>
      </w:pPr>
    </w:p>
    <w:p w14:paraId="436BA8E6" w14:textId="77777777" w:rsidR="005943B4" w:rsidRPr="00193A7A" w:rsidRDefault="005943B4" w:rsidP="005943B4">
      <w:pPr>
        <w:ind w:right="141"/>
        <w:jc w:val="both"/>
        <w:rPr>
          <w:i w:val="0"/>
          <w:color w:val="000000" w:themeColor="text1"/>
          <w:sz w:val="22"/>
          <w:szCs w:val="22"/>
        </w:rPr>
      </w:pPr>
      <w:r w:rsidRPr="00EE009B">
        <w:rPr>
          <w:i w:val="0"/>
          <w:color w:val="000000" w:themeColor="text1"/>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gradbenih uzanc.</w:t>
      </w:r>
    </w:p>
    <w:p w14:paraId="143B5474" w14:textId="77777777" w:rsidR="005943B4" w:rsidRPr="00193A7A" w:rsidRDefault="005943B4" w:rsidP="005943B4">
      <w:pPr>
        <w:ind w:right="141"/>
        <w:jc w:val="both"/>
        <w:rPr>
          <w:i w:val="0"/>
          <w:color w:val="000000" w:themeColor="text1"/>
          <w:sz w:val="22"/>
          <w:szCs w:val="22"/>
        </w:rPr>
      </w:pPr>
    </w:p>
    <w:p w14:paraId="432391E6" w14:textId="77777777" w:rsidR="005943B4" w:rsidRPr="00257EBB" w:rsidRDefault="005943B4" w:rsidP="005943B4">
      <w:pPr>
        <w:jc w:val="both"/>
        <w:rPr>
          <w:i w:val="0"/>
          <w:sz w:val="22"/>
          <w:szCs w:val="22"/>
        </w:rPr>
      </w:pPr>
      <w:r w:rsidRPr="00193A7A">
        <w:rPr>
          <w:i w:val="0"/>
          <w:color w:val="000000" w:themeColor="text1"/>
          <w:sz w:val="22"/>
          <w:szCs w:val="22"/>
        </w:rPr>
        <w:t>Vzroke za podaljšanje roka, potrebni čas ter posledice ugotavljata naročnik in izvajalec sproti ter jih evidentirata v gradbenem dnevniku.</w:t>
      </w:r>
      <w:r w:rsidRPr="00257EBB">
        <w:rPr>
          <w:rFonts w:ascii="Trebuchet MS" w:hAnsi="Trebuchet MS"/>
        </w:rPr>
        <w:t xml:space="preserve"> </w:t>
      </w:r>
      <w:r w:rsidRPr="00257EBB">
        <w:rPr>
          <w:i w:val="0"/>
          <w:sz w:val="22"/>
          <w:szCs w:val="22"/>
        </w:rPr>
        <w:t>V primeru podaljšanja roka izvedbe del se sklene pisni dodatek k tej pogodbi.</w:t>
      </w:r>
    </w:p>
    <w:p w14:paraId="46A10164" w14:textId="77777777" w:rsidR="005943B4" w:rsidRPr="00193A7A" w:rsidRDefault="005943B4" w:rsidP="005943B4">
      <w:pPr>
        <w:ind w:right="141"/>
        <w:jc w:val="both"/>
        <w:rPr>
          <w:i w:val="0"/>
          <w:color w:val="000000" w:themeColor="text1"/>
          <w:sz w:val="22"/>
          <w:szCs w:val="22"/>
        </w:rPr>
      </w:pPr>
    </w:p>
    <w:p w14:paraId="29BF3531" w14:textId="77777777" w:rsidR="005943B4" w:rsidRPr="00193A7A" w:rsidRDefault="005943B4" w:rsidP="005943B4">
      <w:pPr>
        <w:ind w:right="141"/>
        <w:jc w:val="both"/>
        <w:rPr>
          <w:b/>
          <w:i w:val="0"/>
          <w:color w:val="000000" w:themeColor="text1"/>
          <w:sz w:val="22"/>
          <w:szCs w:val="22"/>
        </w:rPr>
      </w:pPr>
      <w:r w:rsidRPr="00193A7A">
        <w:rPr>
          <w:b/>
          <w:i w:val="0"/>
          <w:color w:val="000000" w:themeColor="text1"/>
          <w:sz w:val="22"/>
          <w:szCs w:val="22"/>
        </w:rPr>
        <w:t>Obveznosti naročnika</w:t>
      </w:r>
    </w:p>
    <w:p w14:paraId="276866CE" w14:textId="77777777" w:rsidR="005943B4" w:rsidRPr="00193A7A" w:rsidRDefault="005943B4" w:rsidP="005943B4">
      <w:pPr>
        <w:ind w:right="141"/>
        <w:jc w:val="center"/>
        <w:rPr>
          <w:b/>
          <w:i w:val="0"/>
          <w:color w:val="000000" w:themeColor="text1"/>
          <w:sz w:val="22"/>
          <w:szCs w:val="22"/>
        </w:rPr>
      </w:pPr>
    </w:p>
    <w:p w14:paraId="6B3CA3AE" w14:textId="77777777" w:rsidR="005943B4" w:rsidRPr="00193A7A" w:rsidRDefault="005943B4" w:rsidP="005943B4">
      <w:pPr>
        <w:ind w:right="141"/>
        <w:jc w:val="center"/>
        <w:rPr>
          <w:i w:val="0"/>
          <w:color w:val="000000" w:themeColor="text1"/>
          <w:sz w:val="22"/>
          <w:szCs w:val="22"/>
        </w:rPr>
      </w:pPr>
      <w:r w:rsidRPr="00193A7A">
        <w:rPr>
          <w:i w:val="0"/>
          <w:color w:val="000000" w:themeColor="text1"/>
          <w:sz w:val="22"/>
          <w:szCs w:val="22"/>
        </w:rPr>
        <w:t>7. člen</w:t>
      </w:r>
    </w:p>
    <w:p w14:paraId="106048EB" w14:textId="77777777" w:rsidR="005943B4" w:rsidRPr="00193A7A" w:rsidRDefault="005943B4" w:rsidP="005943B4">
      <w:pPr>
        <w:ind w:right="141"/>
        <w:jc w:val="center"/>
        <w:rPr>
          <w:i w:val="0"/>
          <w:color w:val="000000" w:themeColor="text1"/>
          <w:sz w:val="22"/>
          <w:szCs w:val="22"/>
        </w:rPr>
      </w:pPr>
    </w:p>
    <w:p w14:paraId="58DA18D7" w14:textId="77777777" w:rsidR="005943B4" w:rsidRPr="00562F7B" w:rsidRDefault="005943B4" w:rsidP="005943B4">
      <w:pPr>
        <w:ind w:right="142"/>
        <w:contextualSpacing/>
        <w:jc w:val="both"/>
        <w:rPr>
          <w:i w:val="0"/>
          <w:color w:val="000000" w:themeColor="text1"/>
          <w:sz w:val="22"/>
          <w:szCs w:val="22"/>
        </w:rPr>
      </w:pPr>
      <w:r w:rsidRPr="00562F7B">
        <w:rPr>
          <w:i w:val="0"/>
          <w:color w:val="000000" w:themeColor="text1"/>
          <w:sz w:val="22"/>
          <w:szCs w:val="22"/>
        </w:rPr>
        <w:t>Naročnik je dolžan pred pričetkom izvajanja del izvajalca uvesti v posel. Izvajalec je uveden v posel, ko mu naročnik izroči oziroma zagotovi:</w:t>
      </w:r>
    </w:p>
    <w:p w14:paraId="41F7D628" w14:textId="77777777" w:rsidR="005943B4" w:rsidRPr="00562F7B" w:rsidRDefault="005943B4" w:rsidP="005943B4">
      <w:pPr>
        <w:numPr>
          <w:ilvl w:val="0"/>
          <w:numId w:val="34"/>
        </w:numPr>
        <w:ind w:left="426" w:right="142"/>
        <w:contextualSpacing/>
        <w:jc w:val="both"/>
        <w:rPr>
          <w:i w:val="0"/>
          <w:color w:val="000000" w:themeColor="text1"/>
          <w:sz w:val="22"/>
          <w:szCs w:val="22"/>
        </w:rPr>
      </w:pPr>
      <w:r w:rsidRPr="00562F7B">
        <w:rPr>
          <w:i w:val="0"/>
          <w:color w:val="000000" w:themeColor="text1"/>
          <w:sz w:val="22"/>
          <w:szCs w:val="22"/>
        </w:rPr>
        <w:t>2 (dva) izvoda projektne dokumentacije za izvedbo gradnje (PZI),</w:t>
      </w:r>
    </w:p>
    <w:p w14:paraId="5BDFA581" w14:textId="77777777" w:rsidR="005943B4" w:rsidRPr="00562F7B" w:rsidRDefault="005943B4" w:rsidP="005943B4">
      <w:pPr>
        <w:numPr>
          <w:ilvl w:val="0"/>
          <w:numId w:val="34"/>
        </w:numPr>
        <w:ind w:left="426" w:right="142"/>
        <w:contextualSpacing/>
        <w:jc w:val="both"/>
        <w:rPr>
          <w:i w:val="0"/>
          <w:color w:val="000000" w:themeColor="text1"/>
          <w:sz w:val="22"/>
          <w:szCs w:val="22"/>
        </w:rPr>
      </w:pPr>
      <w:r w:rsidRPr="00562F7B">
        <w:rPr>
          <w:i w:val="0"/>
          <w:color w:val="000000" w:themeColor="text1"/>
          <w:sz w:val="22"/>
          <w:szCs w:val="22"/>
        </w:rPr>
        <w:t>prosto gradbišče – zemljišča, na katerih se bodo izvajala pogodbena dela,</w:t>
      </w:r>
    </w:p>
    <w:p w14:paraId="2DDD3210" w14:textId="77777777" w:rsidR="005943B4" w:rsidRPr="00562F7B" w:rsidRDefault="005943B4" w:rsidP="005943B4">
      <w:pPr>
        <w:numPr>
          <w:ilvl w:val="0"/>
          <w:numId w:val="34"/>
        </w:numPr>
        <w:ind w:left="425" w:right="142" w:hanging="357"/>
        <w:contextualSpacing/>
        <w:jc w:val="both"/>
        <w:rPr>
          <w:i w:val="0"/>
          <w:color w:val="000000" w:themeColor="text1"/>
          <w:sz w:val="22"/>
          <w:szCs w:val="22"/>
        </w:rPr>
      </w:pPr>
      <w:r w:rsidRPr="00562F7B">
        <w:rPr>
          <w:i w:val="0"/>
          <w:color w:val="000000" w:themeColor="text1"/>
          <w:sz w:val="22"/>
          <w:szCs w:val="22"/>
        </w:rPr>
        <w:t xml:space="preserve">izvajanje hidrogeološkega nadzora v skladu z določili te pogodbe, </w:t>
      </w:r>
    </w:p>
    <w:p w14:paraId="19D64E61" w14:textId="77777777" w:rsidR="005943B4" w:rsidRPr="00562F7B" w:rsidRDefault="005943B4" w:rsidP="005943B4">
      <w:pPr>
        <w:numPr>
          <w:ilvl w:val="0"/>
          <w:numId w:val="34"/>
        </w:numPr>
        <w:ind w:left="425" w:right="142" w:hanging="357"/>
        <w:contextualSpacing/>
        <w:jc w:val="both"/>
        <w:rPr>
          <w:i w:val="0"/>
          <w:color w:val="000000" w:themeColor="text1"/>
          <w:sz w:val="22"/>
          <w:szCs w:val="22"/>
        </w:rPr>
      </w:pPr>
      <w:r w:rsidRPr="00562F7B">
        <w:rPr>
          <w:i w:val="0"/>
          <w:color w:val="000000" w:themeColor="text1"/>
          <w:sz w:val="22"/>
          <w:szCs w:val="22"/>
        </w:rPr>
        <w:t>varnostni načrt in kopijo prijave gradbišča, ki jo je poslal inšpekciji za delo v skladu s predpisi o zagotavljanju varnosti in zdravja pri delu na gradbiščih,</w:t>
      </w:r>
    </w:p>
    <w:p w14:paraId="4D89AC6A" w14:textId="77777777" w:rsidR="005943B4" w:rsidRPr="00562F7B" w:rsidRDefault="005943B4" w:rsidP="005943B4">
      <w:pPr>
        <w:numPr>
          <w:ilvl w:val="0"/>
          <w:numId w:val="34"/>
        </w:numPr>
        <w:ind w:left="426" w:right="141"/>
        <w:contextualSpacing/>
        <w:jc w:val="both"/>
        <w:rPr>
          <w:i w:val="0"/>
          <w:color w:val="000000" w:themeColor="text1"/>
          <w:sz w:val="22"/>
          <w:szCs w:val="22"/>
        </w:rPr>
      </w:pPr>
      <w:r w:rsidRPr="00562F7B">
        <w:rPr>
          <w:i w:val="0"/>
          <w:color w:val="000000" w:themeColor="text1"/>
          <w:sz w:val="22"/>
          <w:szCs w:val="22"/>
        </w:rPr>
        <w:t>pravnomočno in veljavno gradbeno dovoljenje,</w:t>
      </w:r>
    </w:p>
    <w:p w14:paraId="35A83BCB" w14:textId="77777777" w:rsidR="005943B4" w:rsidRPr="00562F7B" w:rsidRDefault="005943B4" w:rsidP="005943B4">
      <w:pPr>
        <w:numPr>
          <w:ilvl w:val="0"/>
          <w:numId w:val="34"/>
        </w:numPr>
        <w:ind w:left="426" w:right="141"/>
        <w:contextualSpacing/>
        <w:jc w:val="both"/>
        <w:rPr>
          <w:i w:val="0"/>
          <w:color w:val="000000" w:themeColor="text1"/>
          <w:sz w:val="22"/>
          <w:szCs w:val="22"/>
        </w:rPr>
      </w:pPr>
      <w:r w:rsidRPr="00562F7B">
        <w:rPr>
          <w:i w:val="0"/>
          <w:color w:val="000000" w:themeColor="text1"/>
          <w:sz w:val="22"/>
          <w:szCs w:val="22"/>
        </w:rPr>
        <w:t>prijavo začetka gradnje pri pristojnem upravnem organu za gradbene zadeve,</w:t>
      </w:r>
    </w:p>
    <w:p w14:paraId="120ABA0F" w14:textId="77777777" w:rsidR="005943B4" w:rsidRPr="00562F7B" w:rsidRDefault="005943B4" w:rsidP="005943B4">
      <w:pPr>
        <w:numPr>
          <w:ilvl w:val="0"/>
          <w:numId w:val="34"/>
        </w:numPr>
        <w:ind w:left="426" w:right="141"/>
        <w:contextualSpacing/>
        <w:jc w:val="both"/>
        <w:rPr>
          <w:i w:val="0"/>
          <w:color w:val="000000" w:themeColor="text1"/>
          <w:sz w:val="22"/>
          <w:szCs w:val="22"/>
        </w:rPr>
      </w:pPr>
      <w:r w:rsidRPr="00562F7B">
        <w:rPr>
          <w:i w:val="0"/>
          <w:color w:val="000000" w:themeColor="text1"/>
          <w:sz w:val="22"/>
          <w:szCs w:val="22"/>
        </w:rPr>
        <w:t>pooblastilo, s katerim zadolži izvajalca za oddajo gradbenih in drugih odpadkov ter izpolnitev evidenčnih listov v imenu naročnika.</w:t>
      </w:r>
    </w:p>
    <w:p w14:paraId="409086B9" w14:textId="77777777" w:rsidR="005943B4" w:rsidRPr="00193A7A" w:rsidRDefault="005943B4" w:rsidP="005943B4">
      <w:pPr>
        <w:ind w:right="141"/>
        <w:jc w:val="both"/>
        <w:rPr>
          <w:i w:val="0"/>
          <w:color w:val="000000" w:themeColor="text1"/>
          <w:sz w:val="22"/>
          <w:szCs w:val="22"/>
        </w:rPr>
      </w:pPr>
    </w:p>
    <w:p w14:paraId="038D46AB" w14:textId="77777777" w:rsidR="005943B4" w:rsidRPr="008E0B18" w:rsidRDefault="005943B4" w:rsidP="005943B4">
      <w:pPr>
        <w:ind w:right="141"/>
        <w:jc w:val="both"/>
        <w:rPr>
          <w:i w:val="0"/>
          <w:color w:val="000000" w:themeColor="text1"/>
          <w:sz w:val="22"/>
          <w:szCs w:val="22"/>
        </w:rPr>
      </w:pPr>
      <w:r w:rsidRPr="008E0B18">
        <w:rPr>
          <w:i w:val="0"/>
          <w:color w:val="000000" w:themeColor="text1"/>
          <w:sz w:val="22"/>
          <w:szCs w:val="22"/>
        </w:rPr>
        <w:t xml:space="preserve">Naročnik se obvezuje izvajalca uvesti v posel najkasneje v roku 5 (petih) dni po začetku veljavnosti te pogodbe. </w:t>
      </w:r>
    </w:p>
    <w:p w14:paraId="5DDCD155" w14:textId="77777777" w:rsidR="005943B4" w:rsidRPr="008E0B18" w:rsidRDefault="005943B4" w:rsidP="005943B4">
      <w:pPr>
        <w:ind w:right="141"/>
        <w:jc w:val="both"/>
        <w:rPr>
          <w:i w:val="0"/>
          <w:color w:val="000000" w:themeColor="text1"/>
          <w:sz w:val="22"/>
          <w:szCs w:val="22"/>
        </w:rPr>
      </w:pPr>
    </w:p>
    <w:p w14:paraId="7B578118" w14:textId="77777777" w:rsidR="005943B4" w:rsidRPr="00193A7A" w:rsidRDefault="005943B4" w:rsidP="005943B4">
      <w:pPr>
        <w:ind w:right="141"/>
        <w:jc w:val="both"/>
        <w:rPr>
          <w:i w:val="0"/>
          <w:color w:val="000000" w:themeColor="text1"/>
          <w:sz w:val="22"/>
          <w:szCs w:val="22"/>
        </w:rPr>
      </w:pPr>
      <w:r w:rsidRPr="008E0B18">
        <w:rPr>
          <w:i w:val="0"/>
          <w:color w:val="000000" w:themeColor="text1"/>
          <w:sz w:val="22"/>
          <w:szCs w:val="22"/>
        </w:rPr>
        <w:t>O uvedbi izvajalca v posel se sestavi poseben zapisnik in to ugotovi v gradbenem dnevniku.</w:t>
      </w:r>
      <w:r w:rsidRPr="00193A7A">
        <w:rPr>
          <w:i w:val="0"/>
          <w:color w:val="000000" w:themeColor="text1"/>
          <w:sz w:val="22"/>
          <w:szCs w:val="22"/>
        </w:rPr>
        <w:t xml:space="preserve"> </w:t>
      </w:r>
    </w:p>
    <w:p w14:paraId="6700600A" w14:textId="77777777" w:rsidR="005943B4" w:rsidRPr="00193A7A" w:rsidRDefault="005943B4" w:rsidP="005943B4">
      <w:pPr>
        <w:ind w:right="141"/>
        <w:jc w:val="both"/>
        <w:rPr>
          <w:i w:val="0"/>
          <w:color w:val="000000" w:themeColor="text1"/>
          <w:sz w:val="22"/>
          <w:szCs w:val="22"/>
        </w:rPr>
      </w:pPr>
    </w:p>
    <w:p w14:paraId="1471563F" w14:textId="77777777" w:rsidR="005943B4" w:rsidRPr="00193A7A" w:rsidRDefault="005943B4" w:rsidP="005943B4">
      <w:pPr>
        <w:ind w:right="141"/>
        <w:jc w:val="center"/>
        <w:rPr>
          <w:i w:val="0"/>
          <w:color w:val="000000" w:themeColor="text1"/>
          <w:sz w:val="22"/>
          <w:szCs w:val="22"/>
        </w:rPr>
      </w:pPr>
      <w:r w:rsidRPr="00193A7A">
        <w:rPr>
          <w:i w:val="0"/>
          <w:color w:val="000000" w:themeColor="text1"/>
          <w:sz w:val="22"/>
          <w:szCs w:val="22"/>
        </w:rPr>
        <w:t>8. člen</w:t>
      </w:r>
    </w:p>
    <w:p w14:paraId="5B0676F7" w14:textId="77777777" w:rsidR="005943B4" w:rsidRPr="00193A7A" w:rsidRDefault="005943B4" w:rsidP="005943B4">
      <w:pPr>
        <w:ind w:right="141"/>
        <w:jc w:val="both"/>
        <w:rPr>
          <w:i w:val="0"/>
          <w:color w:val="000000" w:themeColor="text1"/>
          <w:sz w:val="22"/>
          <w:szCs w:val="22"/>
        </w:rPr>
      </w:pPr>
    </w:p>
    <w:p w14:paraId="220ED7E5"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V zvezi z izvajanjem pogodbenih del se naročnik obvezuje, da bo:</w:t>
      </w:r>
    </w:p>
    <w:p w14:paraId="2E7D30D4" w14:textId="77777777" w:rsidR="005943B4" w:rsidRPr="00193A7A" w:rsidRDefault="005943B4" w:rsidP="005943B4">
      <w:pPr>
        <w:numPr>
          <w:ilvl w:val="0"/>
          <w:numId w:val="35"/>
        </w:numPr>
        <w:ind w:left="426" w:right="141"/>
        <w:contextualSpacing/>
        <w:jc w:val="both"/>
        <w:rPr>
          <w:i w:val="0"/>
          <w:color w:val="000000" w:themeColor="text1"/>
          <w:sz w:val="22"/>
          <w:szCs w:val="22"/>
        </w:rPr>
      </w:pPr>
      <w:r w:rsidRPr="00193A7A">
        <w:rPr>
          <w:i w:val="0"/>
          <w:color w:val="000000" w:themeColor="text1"/>
          <w:sz w:val="22"/>
          <w:szCs w:val="22"/>
        </w:rPr>
        <w:t>izvajalcu dal na razpolago vso ostalo dokumentacijo in informacije, s katerimi razpolaga,</w:t>
      </w:r>
    </w:p>
    <w:p w14:paraId="13C6F72E" w14:textId="77777777" w:rsidR="005943B4" w:rsidRPr="00193A7A" w:rsidRDefault="005943B4" w:rsidP="005943B4">
      <w:pPr>
        <w:numPr>
          <w:ilvl w:val="0"/>
          <w:numId w:val="35"/>
        </w:numPr>
        <w:ind w:left="426" w:right="141"/>
        <w:contextualSpacing/>
        <w:jc w:val="both"/>
        <w:rPr>
          <w:i w:val="0"/>
          <w:color w:val="000000" w:themeColor="text1"/>
          <w:sz w:val="22"/>
          <w:szCs w:val="22"/>
        </w:rPr>
      </w:pPr>
      <w:r w:rsidRPr="00193A7A">
        <w:rPr>
          <w:i w:val="0"/>
          <w:color w:val="000000" w:themeColor="text1"/>
          <w:sz w:val="22"/>
          <w:szCs w:val="22"/>
        </w:rPr>
        <w:t>sodeloval z izvajalcem s ciljem, da prevzete obveznosti izvrši pravočasno in v skladu z določili te pogodbe,</w:t>
      </w:r>
    </w:p>
    <w:p w14:paraId="53056219" w14:textId="77777777" w:rsidR="005943B4" w:rsidRPr="00193A7A" w:rsidRDefault="005943B4" w:rsidP="005943B4">
      <w:pPr>
        <w:numPr>
          <w:ilvl w:val="0"/>
          <w:numId w:val="35"/>
        </w:numPr>
        <w:ind w:left="426" w:right="141"/>
        <w:contextualSpacing/>
        <w:jc w:val="both"/>
        <w:rPr>
          <w:i w:val="0"/>
          <w:color w:val="000000" w:themeColor="text1"/>
          <w:sz w:val="22"/>
          <w:szCs w:val="22"/>
        </w:rPr>
      </w:pPr>
      <w:r w:rsidRPr="00193A7A">
        <w:rPr>
          <w:i w:val="0"/>
          <w:color w:val="000000" w:themeColor="text1"/>
          <w:sz w:val="22"/>
          <w:szCs w:val="22"/>
        </w:rPr>
        <w:t>tekoče spremljal izvajanje pogodbenih del, potrjeval predložene dokumente in plačeval naročena dela v dogovorjenih rokih.</w:t>
      </w:r>
    </w:p>
    <w:p w14:paraId="10913060" w14:textId="77777777" w:rsidR="005943B4" w:rsidRPr="00193A7A" w:rsidRDefault="005943B4" w:rsidP="005943B4">
      <w:pPr>
        <w:ind w:right="141"/>
        <w:jc w:val="both"/>
        <w:rPr>
          <w:b/>
          <w:i w:val="0"/>
          <w:color w:val="000000" w:themeColor="text1"/>
          <w:sz w:val="22"/>
          <w:szCs w:val="22"/>
        </w:rPr>
      </w:pPr>
    </w:p>
    <w:p w14:paraId="2CF99DCE" w14:textId="77777777" w:rsidR="005943B4" w:rsidRPr="00193A7A" w:rsidRDefault="005943B4" w:rsidP="005943B4">
      <w:pPr>
        <w:ind w:right="141"/>
        <w:jc w:val="both"/>
        <w:rPr>
          <w:b/>
          <w:i w:val="0"/>
          <w:color w:val="000000" w:themeColor="text1"/>
          <w:sz w:val="22"/>
          <w:szCs w:val="22"/>
        </w:rPr>
      </w:pPr>
      <w:r w:rsidRPr="00193A7A">
        <w:rPr>
          <w:b/>
          <w:i w:val="0"/>
          <w:color w:val="000000" w:themeColor="text1"/>
          <w:sz w:val="22"/>
          <w:szCs w:val="22"/>
        </w:rPr>
        <w:t>Obveznosti izvajalca</w:t>
      </w:r>
    </w:p>
    <w:p w14:paraId="7F27B3E2" w14:textId="77777777" w:rsidR="005943B4" w:rsidRPr="00193A7A" w:rsidRDefault="005943B4" w:rsidP="005943B4">
      <w:pPr>
        <w:ind w:right="141"/>
        <w:jc w:val="both"/>
        <w:rPr>
          <w:b/>
          <w:i w:val="0"/>
          <w:color w:val="000000" w:themeColor="text1"/>
          <w:sz w:val="22"/>
          <w:szCs w:val="22"/>
        </w:rPr>
      </w:pPr>
    </w:p>
    <w:p w14:paraId="312CF351" w14:textId="77777777" w:rsidR="005943B4" w:rsidRPr="00193A7A" w:rsidRDefault="005943B4" w:rsidP="005943B4">
      <w:pPr>
        <w:ind w:right="141"/>
        <w:jc w:val="center"/>
        <w:rPr>
          <w:i w:val="0"/>
          <w:color w:val="000000" w:themeColor="text1"/>
          <w:sz w:val="22"/>
          <w:szCs w:val="22"/>
        </w:rPr>
      </w:pPr>
      <w:r w:rsidRPr="00193A7A">
        <w:rPr>
          <w:i w:val="0"/>
          <w:color w:val="000000" w:themeColor="text1"/>
          <w:sz w:val="22"/>
          <w:szCs w:val="22"/>
        </w:rPr>
        <w:t>9. člen</w:t>
      </w:r>
    </w:p>
    <w:p w14:paraId="247F3AFA" w14:textId="77777777" w:rsidR="005943B4" w:rsidRPr="008E0B18" w:rsidRDefault="005943B4" w:rsidP="005943B4">
      <w:pPr>
        <w:ind w:right="141"/>
        <w:jc w:val="both"/>
        <w:rPr>
          <w:i w:val="0"/>
          <w:color w:val="000000" w:themeColor="text1"/>
          <w:sz w:val="22"/>
          <w:szCs w:val="22"/>
        </w:rPr>
      </w:pPr>
    </w:p>
    <w:p w14:paraId="40064669" w14:textId="77777777" w:rsidR="005943B4" w:rsidRPr="008E0B18" w:rsidRDefault="005943B4" w:rsidP="005943B4">
      <w:pPr>
        <w:ind w:right="141"/>
        <w:jc w:val="both"/>
        <w:rPr>
          <w:i w:val="0"/>
          <w:color w:val="000000" w:themeColor="text1"/>
          <w:sz w:val="22"/>
          <w:szCs w:val="22"/>
        </w:rPr>
      </w:pPr>
      <w:r w:rsidRPr="008E0B18">
        <w:rPr>
          <w:i w:val="0"/>
          <w:color w:val="000000" w:themeColor="text1"/>
          <w:sz w:val="22"/>
          <w:szCs w:val="22"/>
        </w:rPr>
        <w:t>V zvezi z izvajanjem pogodbenih del se izvajalec obvezuje:</w:t>
      </w:r>
    </w:p>
    <w:p w14:paraId="4BC80FD2" w14:textId="77777777" w:rsidR="005943B4" w:rsidRPr="00913121" w:rsidRDefault="005943B4" w:rsidP="005943B4">
      <w:pPr>
        <w:pStyle w:val="Odstavekseznama"/>
        <w:numPr>
          <w:ilvl w:val="0"/>
          <w:numId w:val="36"/>
        </w:numPr>
        <w:ind w:left="426" w:hanging="426"/>
        <w:rPr>
          <w:i w:val="0"/>
          <w:sz w:val="22"/>
        </w:rPr>
      </w:pPr>
      <w:r w:rsidRPr="00913121">
        <w:rPr>
          <w:i w:val="0"/>
          <w:sz w:val="22"/>
        </w:rPr>
        <w:t>upoštevati, da se območje nahaja na vodovarstvenem območju in območju koncesije Pivovarne Union zaradi česar je potrebno upoštevati priporočila Pivovarne Union pri izgradnji vrtin,</w:t>
      </w:r>
    </w:p>
    <w:p w14:paraId="5513D7C9" w14:textId="77777777" w:rsidR="005943B4" w:rsidRPr="008E0B18" w:rsidRDefault="005943B4" w:rsidP="005943B4">
      <w:pPr>
        <w:numPr>
          <w:ilvl w:val="0"/>
          <w:numId w:val="36"/>
        </w:numPr>
        <w:ind w:left="426" w:right="141"/>
        <w:contextualSpacing/>
        <w:jc w:val="both"/>
        <w:rPr>
          <w:i w:val="0"/>
          <w:color w:val="000000" w:themeColor="text1"/>
          <w:sz w:val="22"/>
          <w:szCs w:val="22"/>
        </w:rPr>
      </w:pPr>
      <w:r w:rsidRPr="008E0B18">
        <w:rPr>
          <w:i w:val="0"/>
          <w:color w:val="000000" w:themeColor="text1"/>
          <w:sz w:val="22"/>
          <w:szCs w:val="22"/>
        </w:rPr>
        <w:t>naročniku ob uvedbi v posel predložiti terminski in finančni plan izvedbe pogodbenih del, organizacijsko shemo gradbišča, gradbeni dnevnik z izpolnjenimi uvodnimi stranmi;</w:t>
      </w:r>
    </w:p>
    <w:p w14:paraId="754A1474" w14:textId="77777777" w:rsidR="005943B4" w:rsidRPr="008E0B18" w:rsidRDefault="005943B4" w:rsidP="005943B4">
      <w:pPr>
        <w:numPr>
          <w:ilvl w:val="0"/>
          <w:numId w:val="36"/>
        </w:numPr>
        <w:ind w:left="426" w:right="141"/>
        <w:contextualSpacing/>
        <w:jc w:val="both"/>
        <w:rPr>
          <w:i w:val="0"/>
          <w:color w:val="000000" w:themeColor="text1"/>
          <w:sz w:val="22"/>
          <w:szCs w:val="22"/>
        </w:rPr>
      </w:pPr>
      <w:r w:rsidRPr="008E0B18">
        <w:rPr>
          <w:i w:val="0"/>
          <w:color w:val="000000" w:themeColor="text1"/>
          <w:sz w:val="22"/>
          <w:szCs w:val="22"/>
        </w:rPr>
        <w:t>pisno obvestiti naročnika o pričetku in dokončanju del;</w:t>
      </w:r>
    </w:p>
    <w:p w14:paraId="35FFAF8F" w14:textId="77777777" w:rsidR="005943B4" w:rsidRPr="00193A7A" w:rsidRDefault="005943B4" w:rsidP="005943B4">
      <w:pPr>
        <w:numPr>
          <w:ilvl w:val="0"/>
          <w:numId w:val="36"/>
        </w:numPr>
        <w:ind w:left="426" w:right="141"/>
        <w:contextualSpacing/>
        <w:jc w:val="both"/>
        <w:rPr>
          <w:i w:val="0"/>
          <w:color w:val="000000" w:themeColor="text1"/>
          <w:sz w:val="22"/>
          <w:szCs w:val="22"/>
        </w:rPr>
      </w:pPr>
      <w:r w:rsidRPr="00193A7A">
        <w:rPr>
          <w:i w:val="0"/>
          <w:color w:val="000000" w:themeColor="text1"/>
          <w:sz w:val="22"/>
          <w:szCs w:val="22"/>
        </w:rPr>
        <w:t>gradbišče označiti z gradbiščno tablo in ga urediti v skladu z varnostnim načrtom;</w:t>
      </w:r>
    </w:p>
    <w:p w14:paraId="2CFEDFE3" w14:textId="77777777" w:rsidR="005943B4" w:rsidRPr="00193A7A" w:rsidRDefault="005943B4" w:rsidP="005943B4">
      <w:pPr>
        <w:numPr>
          <w:ilvl w:val="0"/>
          <w:numId w:val="36"/>
        </w:numPr>
        <w:ind w:left="426" w:right="141"/>
        <w:contextualSpacing/>
        <w:jc w:val="both"/>
        <w:rPr>
          <w:i w:val="0"/>
          <w:color w:val="000000" w:themeColor="text1"/>
          <w:sz w:val="22"/>
          <w:szCs w:val="22"/>
        </w:rPr>
      </w:pPr>
      <w:r w:rsidRPr="00193A7A">
        <w:rPr>
          <w:i w:val="0"/>
          <w:color w:val="000000" w:themeColor="text1"/>
          <w:sz w:val="22"/>
          <w:szCs w:val="22"/>
        </w:rPr>
        <w:t>organizirati gradbišče, urediti dostopne poti in deponije</w:t>
      </w:r>
      <w:r>
        <w:rPr>
          <w:i w:val="0"/>
          <w:color w:val="000000" w:themeColor="text1"/>
          <w:sz w:val="22"/>
          <w:szCs w:val="22"/>
        </w:rPr>
        <w:t>;</w:t>
      </w:r>
    </w:p>
    <w:p w14:paraId="48DFC043" w14:textId="77777777" w:rsidR="005943B4" w:rsidRPr="00193A7A" w:rsidRDefault="005943B4" w:rsidP="005943B4">
      <w:pPr>
        <w:numPr>
          <w:ilvl w:val="0"/>
          <w:numId w:val="36"/>
        </w:numPr>
        <w:ind w:left="426" w:right="141"/>
        <w:contextualSpacing/>
        <w:jc w:val="both"/>
        <w:rPr>
          <w:i w:val="0"/>
          <w:color w:val="000000" w:themeColor="text1"/>
          <w:sz w:val="22"/>
          <w:szCs w:val="22"/>
        </w:rPr>
      </w:pPr>
      <w:r w:rsidRPr="00193A7A">
        <w:rPr>
          <w:i w:val="0"/>
          <w:color w:val="000000" w:themeColor="text1"/>
          <w:sz w:val="22"/>
          <w:szCs w:val="22"/>
        </w:rPr>
        <w:t>pričeti z deli v pogodbeno dogovorjenem roku, dela izvajati skladno z določili te pogodbe in jih dokončati v roku, določenem s pogodbo;</w:t>
      </w:r>
    </w:p>
    <w:p w14:paraId="4ADF980A" w14:textId="77777777" w:rsidR="005943B4" w:rsidRPr="00193A7A" w:rsidRDefault="005943B4" w:rsidP="005943B4">
      <w:pPr>
        <w:numPr>
          <w:ilvl w:val="0"/>
          <w:numId w:val="36"/>
        </w:numPr>
        <w:ind w:left="426" w:right="141"/>
        <w:contextualSpacing/>
        <w:jc w:val="both"/>
        <w:rPr>
          <w:i w:val="0"/>
          <w:color w:val="000000" w:themeColor="text1"/>
          <w:sz w:val="22"/>
          <w:szCs w:val="22"/>
        </w:rPr>
      </w:pPr>
      <w:r w:rsidRPr="00193A7A">
        <w:rPr>
          <w:i w:val="0"/>
          <w:color w:val="000000" w:themeColor="text1"/>
          <w:sz w:val="22"/>
          <w:szCs w:val="22"/>
        </w:rPr>
        <w:t xml:space="preserve">izvajati </w:t>
      </w:r>
      <w:r>
        <w:rPr>
          <w:i w:val="0"/>
          <w:color w:val="000000" w:themeColor="text1"/>
          <w:sz w:val="22"/>
          <w:szCs w:val="22"/>
        </w:rPr>
        <w:t>gradnjo na podlagi pravnomočnega gradbenega dovoljenja in v skladu z njim,</w:t>
      </w:r>
      <w:r w:rsidRPr="00193A7A">
        <w:rPr>
          <w:i w:val="0"/>
          <w:color w:val="000000" w:themeColor="text1"/>
          <w:sz w:val="22"/>
          <w:szCs w:val="22"/>
        </w:rPr>
        <w:t xml:space="preserve"> v skladu dokumentacij</w:t>
      </w:r>
      <w:r>
        <w:rPr>
          <w:i w:val="0"/>
          <w:color w:val="000000" w:themeColor="text1"/>
          <w:sz w:val="22"/>
          <w:szCs w:val="22"/>
        </w:rPr>
        <w:t>o za izvedbo gradnje</w:t>
      </w:r>
      <w:r w:rsidRPr="00193A7A">
        <w:rPr>
          <w:i w:val="0"/>
          <w:color w:val="000000" w:themeColor="text1"/>
          <w:sz w:val="22"/>
          <w:szCs w:val="22"/>
        </w:rPr>
        <w:t xml:space="preserve"> </w:t>
      </w:r>
      <w:r>
        <w:rPr>
          <w:i w:val="0"/>
          <w:color w:val="000000" w:themeColor="text1"/>
          <w:sz w:val="22"/>
          <w:szCs w:val="22"/>
        </w:rPr>
        <w:t>s to pogodbo,</w:t>
      </w:r>
      <w:r w:rsidRPr="00193A7A">
        <w:rPr>
          <w:i w:val="0"/>
          <w:color w:val="000000" w:themeColor="text1"/>
          <w:sz w:val="22"/>
          <w:szCs w:val="22"/>
        </w:rPr>
        <w:t xml:space="preserve"> predpisi</w:t>
      </w:r>
      <w:r>
        <w:rPr>
          <w:i w:val="0"/>
          <w:color w:val="000000" w:themeColor="text1"/>
          <w:sz w:val="22"/>
          <w:szCs w:val="22"/>
        </w:rPr>
        <w:t xml:space="preserve"> ter </w:t>
      </w:r>
      <w:r w:rsidRPr="00193A7A">
        <w:rPr>
          <w:i w:val="0"/>
          <w:color w:val="000000" w:themeColor="text1"/>
          <w:sz w:val="22"/>
          <w:szCs w:val="22"/>
        </w:rPr>
        <w:t>pravili stroke;</w:t>
      </w:r>
    </w:p>
    <w:p w14:paraId="7ED89F54" w14:textId="77777777" w:rsidR="005943B4" w:rsidRPr="00193A7A" w:rsidRDefault="005943B4" w:rsidP="005943B4">
      <w:pPr>
        <w:numPr>
          <w:ilvl w:val="0"/>
          <w:numId w:val="36"/>
        </w:numPr>
        <w:ind w:left="426" w:right="141"/>
        <w:contextualSpacing/>
        <w:jc w:val="both"/>
        <w:rPr>
          <w:i w:val="0"/>
          <w:color w:val="000000" w:themeColor="text1"/>
          <w:sz w:val="22"/>
          <w:szCs w:val="22"/>
        </w:rPr>
      </w:pPr>
      <w:r w:rsidRPr="00193A7A">
        <w:rPr>
          <w:i w:val="0"/>
          <w:color w:val="000000" w:themeColor="text1"/>
          <w:sz w:val="22"/>
          <w:szCs w:val="22"/>
        </w:rPr>
        <w:t>sodelovati z naročnikom na vseh operativnih sestankih, pregledu obračuna del in vseh pregledih objekta do izteka garancijskega roka;</w:t>
      </w:r>
    </w:p>
    <w:p w14:paraId="576568B4" w14:textId="77777777" w:rsidR="005943B4" w:rsidRPr="00193A7A" w:rsidRDefault="005943B4" w:rsidP="005943B4">
      <w:pPr>
        <w:numPr>
          <w:ilvl w:val="0"/>
          <w:numId w:val="36"/>
        </w:numPr>
        <w:ind w:left="426" w:right="141"/>
        <w:contextualSpacing/>
        <w:jc w:val="both"/>
        <w:rPr>
          <w:i w:val="0"/>
          <w:color w:val="000000" w:themeColor="text1"/>
          <w:sz w:val="22"/>
          <w:szCs w:val="22"/>
        </w:rPr>
      </w:pPr>
      <w:r w:rsidRPr="00193A7A">
        <w:rPr>
          <w:i w:val="0"/>
          <w:color w:val="000000" w:themeColor="text1"/>
          <w:sz w:val="22"/>
          <w:szCs w:val="22"/>
        </w:rPr>
        <w:t>voditi gradbeni dnevnik in knjigo obračunskih izmer, ažurno za ves čas gradnje;</w:t>
      </w:r>
    </w:p>
    <w:p w14:paraId="686E9FB9" w14:textId="77777777" w:rsidR="005943B4" w:rsidRPr="00193A7A" w:rsidRDefault="005943B4" w:rsidP="005943B4">
      <w:pPr>
        <w:numPr>
          <w:ilvl w:val="0"/>
          <w:numId w:val="36"/>
        </w:numPr>
        <w:ind w:left="426" w:right="141"/>
        <w:contextualSpacing/>
        <w:jc w:val="both"/>
        <w:rPr>
          <w:i w:val="0"/>
          <w:color w:val="000000" w:themeColor="text1"/>
          <w:sz w:val="22"/>
          <w:szCs w:val="22"/>
        </w:rPr>
      </w:pPr>
      <w:r w:rsidRPr="00193A7A">
        <w:rPr>
          <w:i w:val="0"/>
          <w:color w:val="000000" w:themeColor="text1"/>
          <w:sz w:val="22"/>
          <w:szCs w:val="22"/>
        </w:rPr>
        <w:t xml:space="preserve">pridobiti vso potrebno dokumentacijo za zaporo cest v času gradnje in </w:t>
      </w:r>
      <w:r>
        <w:rPr>
          <w:i w:val="0"/>
          <w:color w:val="000000" w:themeColor="text1"/>
          <w:sz w:val="22"/>
          <w:szCs w:val="22"/>
        </w:rPr>
        <w:t xml:space="preserve">zagotoviti </w:t>
      </w:r>
      <w:r w:rsidRPr="00193A7A">
        <w:rPr>
          <w:i w:val="0"/>
          <w:color w:val="000000" w:themeColor="text1"/>
          <w:sz w:val="22"/>
          <w:szCs w:val="22"/>
        </w:rPr>
        <w:t>izvedbo le-te;</w:t>
      </w:r>
    </w:p>
    <w:p w14:paraId="76F27058" w14:textId="77777777" w:rsidR="005943B4" w:rsidRPr="00193A7A" w:rsidRDefault="005943B4" w:rsidP="005943B4">
      <w:pPr>
        <w:numPr>
          <w:ilvl w:val="0"/>
          <w:numId w:val="36"/>
        </w:numPr>
        <w:ind w:left="426" w:right="141"/>
        <w:contextualSpacing/>
        <w:jc w:val="both"/>
        <w:rPr>
          <w:i w:val="0"/>
          <w:color w:val="000000" w:themeColor="text1"/>
          <w:sz w:val="22"/>
          <w:szCs w:val="22"/>
        </w:rPr>
      </w:pPr>
      <w:r w:rsidRPr="00193A7A">
        <w:rPr>
          <w:i w:val="0"/>
          <w:color w:val="000000" w:themeColor="text1"/>
          <w:sz w:val="22"/>
          <w:szCs w:val="22"/>
        </w:rPr>
        <w:t>opozoriti naročnika na morebitne pomanjkljivosti ali nepravilnosti, ki jih je kot strokovno usposobljen izvajalec pri izvajanju del odkril (opozorilo poda z vpisom v gradbeni dnevnik);</w:t>
      </w:r>
    </w:p>
    <w:p w14:paraId="4DCCCEA3" w14:textId="77777777" w:rsidR="005943B4" w:rsidRPr="00193A7A" w:rsidRDefault="005943B4" w:rsidP="005943B4">
      <w:pPr>
        <w:numPr>
          <w:ilvl w:val="0"/>
          <w:numId w:val="36"/>
        </w:numPr>
        <w:ind w:left="426" w:right="141"/>
        <w:contextualSpacing/>
        <w:jc w:val="both"/>
        <w:rPr>
          <w:i w:val="0"/>
          <w:color w:val="000000" w:themeColor="text1"/>
          <w:sz w:val="22"/>
          <w:szCs w:val="22"/>
        </w:rPr>
      </w:pPr>
      <w:r w:rsidRPr="00193A7A">
        <w:rPr>
          <w:i w:val="0"/>
          <w:color w:val="000000" w:themeColor="text1"/>
          <w:sz w:val="22"/>
          <w:szCs w:val="22"/>
        </w:rPr>
        <w:t>pravočasno pisno obvestiti naročnika o vseh spremembah, ki bi imele za posledico drugačen način izvedbe ali povečanje količin in pogodbeno dogovorjenih rokov in zanje pridobiti predhodno soglasje nadzornika in naročnika;</w:t>
      </w:r>
    </w:p>
    <w:p w14:paraId="452027FE" w14:textId="77777777" w:rsidR="005943B4" w:rsidRPr="00193A7A" w:rsidRDefault="005943B4" w:rsidP="005943B4">
      <w:pPr>
        <w:numPr>
          <w:ilvl w:val="0"/>
          <w:numId w:val="36"/>
        </w:numPr>
        <w:ind w:left="426" w:right="141"/>
        <w:contextualSpacing/>
        <w:jc w:val="both"/>
        <w:rPr>
          <w:i w:val="0"/>
          <w:color w:val="000000" w:themeColor="text1"/>
          <w:sz w:val="22"/>
          <w:szCs w:val="22"/>
        </w:rPr>
      </w:pPr>
      <w:r w:rsidRPr="00193A7A">
        <w:rPr>
          <w:i w:val="0"/>
          <w:color w:val="000000" w:themeColor="text1"/>
          <w:sz w:val="22"/>
          <w:szCs w:val="22"/>
        </w:rPr>
        <w:t>izvajati vsa dela s strokovno usposobljenimi delavci in odgovarjati ter garantirati za svoje delo, kakor tudi za delo svojih podizvajalcev;</w:t>
      </w:r>
    </w:p>
    <w:p w14:paraId="7DAB20DF" w14:textId="77777777" w:rsidR="005943B4" w:rsidRPr="00193A7A" w:rsidRDefault="005943B4" w:rsidP="005943B4">
      <w:pPr>
        <w:numPr>
          <w:ilvl w:val="0"/>
          <w:numId w:val="36"/>
        </w:numPr>
        <w:ind w:left="426" w:right="141"/>
        <w:contextualSpacing/>
        <w:jc w:val="both"/>
        <w:rPr>
          <w:i w:val="0"/>
          <w:color w:val="000000" w:themeColor="text1"/>
          <w:sz w:val="22"/>
          <w:szCs w:val="22"/>
        </w:rPr>
      </w:pPr>
      <w:r w:rsidRPr="00193A7A">
        <w:rPr>
          <w:i w:val="0"/>
          <w:color w:val="000000" w:themeColor="text1"/>
          <w:sz w:val="22"/>
          <w:szCs w:val="22"/>
        </w:rPr>
        <w:t xml:space="preserve">ob dokončanju pogodbenih del izdelati </w:t>
      </w:r>
      <w:r>
        <w:rPr>
          <w:i w:val="0"/>
          <w:color w:val="000000" w:themeColor="text1"/>
          <w:sz w:val="22"/>
          <w:szCs w:val="22"/>
        </w:rPr>
        <w:t>črpalni preskus in izdelati novelacijo geodetskega posnetka z vrisanimi vodnjaki</w:t>
      </w:r>
      <w:r w:rsidRPr="00193A7A">
        <w:rPr>
          <w:i w:val="0"/>
          <w:color w:val="000000" w:themeColor="text1"/>
          <w:sz w:val="22"/>
          <w:szCs w:val="22"/>
        </w:rPr>
        <w:t>;</w:t>
      </w:r>
    </w:p>
    <w:p w14:paraId="291916E8" w14:textId="77777777" w:rsidR="005943B4" w:rsidRPr="00193A7A" w:rsidRDefault="005943B4" w:rsidP="005943B4">
      <w:pPr>
        <w:numPr>
          <w:ilvl w:val="0"/>
          <w:numId w:val="36"/>
        </w:numPr>
        <w:ind w:left="426" w:right="141"/>
        <w:contextualSpacing/>
        <w:jc w:val="both"/>
        <w:rPr>
          <w:i w:val="0"/>
          <w:color w:val="000000" w:themeColor="text1"/>
          <w:sz w:val="22"/>
          <w:szCs w:val="22"/>
        </w:rPr>
      </w:pPr>
      <w:r w:rsidRPr="00233D3A">
        <w:rPr>
          <w:i w:val="0"/>
          <w:color w:val="000000" w:themeColor="text1"/>
          <w:sz w:val="22"/>
          <w:szCs w:val="22"/>
        </w:rPr>
        <w:t>zagotoviti projektno dokumentacijo</w:t>
      </w:r>
      <w:r w:rsidRPr="00DA0D7D">
        <w:rPr>
          <w:i w:val="0"/>
          <w:color w:val="000000" w:themeColor="text1"/>
          <w:sz w:val="22"/>
          <w:szCs w:val="22"/>
        </w:rPr>
        <w:t xml:space="preserve"> izvedenih del (PID) in jo izročiti naročniku v 4 (štirih) izvodih in elektronski obliki (pdf. in dwg. formatu) najkasneje 15 </w:t>
      </w:r>
      <w:r>
        <w:rPr>
          <w:i w:val="0"/>
          <w:color w:val="000000" w:themeColor="text1"/>
          <w:sz w:val="22"/>
          <w:szCs w:val="22"/>
        </w:rPr>
        <w:t xml:space="preserve">(petnajst) </w:t>
      </w:r>
      <w:r w:rsidRPr="00DA0D7D">
        <w:rPr>
          <w:i w:val="0"/>
          <w:color w:val="000000" w:themeColor="text1"/>
          <w:sz w:val="22"/>
          <w:szCs w:val="22"/>
        </w:rPr>
        <w:t>dni pred vložitvijo zahteve za izdajo uporabnega dovoljenja;</w:t>
      </w:r>
    </w:p>
    <w:p w14:paraId="42907A8D" w14:textId="77777777" w:rsidR="005943B4" w:rsidRPr="00562F7B" w:rsidRDefault="005943B4" w:rsidP="005943B4">
      <w:pPr>
        <w:numPr>
          <w:ilvl w:val="0"/>
          <w:numId w:val="36"/>
        </w:numPr>
        <w:ind w:left="426" w:hanging="567"/>
        <w:rPr>
          <w:i w:val="0"/>
          <w:color w:val="000000" w:themeColor="text1"/>
          <w:sz w:val="22"/>
          <w:szCs w:val="22"/>
        </w:rPr>
      </w:pPr>
      <w:r w:rsidRPr="00193A7A">
        <w:rPr>
          <w:i w:val="0"/>
          <w:color w:val="000000" w:themeColor="text1"/>
          <w:sz w:val="22"/>
          <w:szCs w:val="22"/>
        </w:rPr>
        <w:t>pred prevzemom pogodbenih del izročiti naročniku originale potrebne dokumentacije o kvaliteti izvedenih del, vgrajenih materialih in konstrukcijah (ateste, poročila o vodotesnosti izvedbe, poročila pregledov, certifikate, garancijske liste, potrjene evidenčne liste o odvozu in d</w:t>
      </w:r>
      <w:r>
        <w:rPr>
          <w:i w:val="0"/>
          <w:color w:val="000000" w:themeColor="text1"/>
          <w:sz w:val="22"/>
          <w:szCs w:val="22"/>
        </w:rPr>
        <w:t xml:space="preserve">eponiranju </w:t>
      </w:r>
      <w:r w:rsidRPr="00562F7B">
        <w:rPr>
          <w:i w:val="0"/>
          <w:color w:val="000000" w:themeColor="text1"/>
          <w:sz w:val="22"/>
          <w:szCs w:val="22"/>
        </w:rPr>
        <w:t>odvečnega materiala),</w:t>
      </w:r>
    </w:p>
    <w:p w14:paraId="3BBA5CDF" w14:textId="77777777" w:rsidR="005943B4" w:rsidRPr="00562F7B" w:rsidRDefault="005943B4" w:rsidP="005943B4">
      <w:pPr>
        <w:numPr>
          <w:ilvl w:val="0"/>
          <w:numId w:val="36"/>
        </w:numPr>
        <w:ind w:left="426" w:right="141"/>
        <w:contextualSpacing/>
        <w:jc w:val="both"/>
        <w:rPr>
          <w:i w:val="0"/>
          <w:color w:val="000000" w:themeColor="text1"/>
          <w:sz w:val="22"/>
          <w:szCs w:val="22"/>
        </w:rPr>
      </w:pPr>
      <w:r w:rsidRPr="00562F7B">
        <w:rPr>
          <w:i w:val="0"/>
          <w:color w:val="000000" w:themeColor="text1"/>
          <w:sz w:val="22"/>
          <w:szCs w:val="22"/>
        </w:rPr>
        <w:t>pripraviti in vložiti popolno zahtevo za izdajo uporabnega dovoljenja, pripraviti dokumentacijo za tehnični pregled, sodelovati pri tehničnem pregledu, pridobiti uporabno dovoljenje in izvesti primopredajo objekta naročniku in uporabniku;</w:t>
      </w:r>
    </w:p>
    <w:p w14:paraId="7789B532" w14:textId="77777777" w:rsidR="005943B4" w:rsidRPr="00562F7B" w:rsidRDefault="005943B4" w:rsidP="005943B4">
      <w:pPr>
        <w:numPr>
          <w:ilvl w:val="0"/>
          <w:numId w:val="36"/>
        </w:numPr>
        <w:ind w:left="426" w:right="141"/>
        <w:contextualSpacing/>
        <w:jc w:val="both"/>
        <w:rPr>
          <w:i w:val="0"/>
          <w:color w:val="000000" w:themeColor="text1"/>
          <w:sz w:val="22"/>
          <w:szCs w:val="22"/>
        </w:rPr>
      </w:pPr>
      <w:r w:rsidRPr="00562F7B">
        <w:rPr>
          <w:i w:val="0"/>
          <w:color w:val="000000" w:themeColor="text1"/>
          <w:sz w:val="22"/>
          <w:szCs w:val="22"/>
        </w:rPr>
        <w:t>odpraviti vse napake in pomanjkljivosti, ugotovljene v zapisniku o tehničnem pregledu in zapisniku o kvalitativnem pregledu izvedene gradnje, v roku določenem za dokončanje del;</w:t>
      </w:r>
    </w:p>
    <w:p w14:paraId="78F9255D" w14:textId="77777777" w:rsidR="005943B4" w:rsidRPr="00562F7B" w:rsidRDefault="005943B4" w:rsidP="005943B4">
      <w:pPr>
        <w:numPr>
          <w:ilvl w:val="0"/>
          <w:numId w:val="36"/>
        </w:numPr>
        <w:ind w:left="426" w:right="141"/>
        <w:contextualSpacing/>
        <w:jc w:val="both"/>
        <w:rPr>
          <w:i w:val="0"/>
          <w:color w:val="000000" w:themeColor="text1"/>
          <w:sz w:val="22"/>
          <w:szCs w:val="22"/>
        </w:rPr>
      </w:pPr>
      <w:r w:rsidRPr="00562F7B">
        <w:rPr>
          <w:i w:val="0"/>
          <w:color w:val="000000" w:themeColor="text1"/>
          <w:sz w:val="22"/>
          <w:szCs w:val="22"/>
        </w:rPr>
        <w:t xml:space="preserve">v primeru zamujanja roka, nedoseganja ustrezne kvalitete ali neizpolnjevanja drugih svojih obveznosti po tej pogodbi, na svoje stroške storiti vse potrebno, da se nadomesti zamujeno ali vzpostavi zahtevana kvaliteta. </w:t>
      </w:r>
      <w:r w:rsidRPr="00562F7B">
        <w:rPr>
          <w:i w:val="0"/>
          <w:color w:val="000000" w:themeColor="text1"/>
          <w:sz w:val="22"/>
          <w:szCs w:val="22"/>
        </w:rPr>
        <w:lastRenderedPageBreak/>
        <w:t>V nasprotnem primeru je naročnik upravičen na stroške izvajalca angažirati drugega izvajalca ali razdreti pogodbo in od izvajalca izterjati vso škodo, ki bi s tem nastala;</w:t>
      </w:r>
    </w:p>
    <w:p w14:paraId="091B57B3" w14:textId="77777777" w:rsidR="005943B4" w:rsidRPr="00193A7A" w:rsidRDefault="005943B4" w:rsidP="005943B4">
      <w:pPr>
        <w:numPr>
          <w:ilvl w:val="0"/>
          <w:numId w:val="36"/>
        </w:numPr>
        <w:ind w:left="426" w:right="141"/>
        <w:contextualSpacing/>
        <w:jc w:val="both"/>
        <w:rPr>
          <w:i w:val="0"/>
          <w:color w:val="000000" w:themeColor="text1"/>
          <w:sz w:val="22"/>
          <w:szCs w:val="22"/>
        </w:rPr>
      </w:pPr>
      <w:r w:rsidRPr="00193A7A">
        <w:rPr>
          <w:i w:val="0"/>
          <w:color w:val="000000" w:themeColor="text1"/>
          <w:sz w:val="22"/>
          <w:szCs w:val="22"/>
        </w:rPr>
        <w:t xml:space="preserve">pravočasno ukreniti, kar je treba za varnost delavcev, mimoidočih, prometa, sosednjih objektov ter varnost same gradnje in del, ki se izvajajo na gradbišču, opreme, materiala in strojnega parka; </w:t>
      </w:r>
    </w:p>
    <w:p w14:paraId="79002BB1" w14:textId="77777777" w:rsidR="005943B4" w:rsidRDefault="005943B4" w:rsidP="005943B4">
      <w:pPr>
        <w:numPr>
          <w:ilvl w:val="0"/>
          <w:numId w:val="36"/>
        </w:numPr>
        <w:ind w:left="426" w:right="141"/>
        <w:contextualSpacing/>
        <w:jc w:val="both"/>
        <w:rPr>
          <w:i w:val="0"/>
          <w:color w:val="000000" w:themeColor="text1"/>
          <w:sz w:val="22"/>
          <w:szCs w:val="22"/>
        </w:rPr>
      </w:pPr>
      <w:r w:rsidRPr="00193A7A">
        <w:rPr>
          <w:i w:val="0"/>
          <w:color w:val="000000" w:themeColor="text1"/>
          <w:sz w:val="22"/>
          <w:szCs w:val="22"/>
        </w:rPr>
        <w:t>upoštevati strokovne ocene in pripombe nadzornika glede kvalitete izvedenih del in že med izvajanjem del sproti odpraviti napake in pomanjkljivosti, na katere ga ta opozori;</w:t>
      </w:r>
    </w:p>
    <w:p w14:paraId="169911F3" w14:textId="77777777" w:rsidR="005943B4" w:rsidRPr="00193A7A" w:rsidRDefault="005943B4" w:rsidP="005943B4">
      <w:pPr>
        <w:numPr>
          <w:ilvl w:val="0"/>
          <w:numId w:val="36"/>
        </w:numPr>
        <w:ind w:left="426" w:right="141"/>
        <w:contextualSpacing/>
        <w:jc w:val="both"/>
        <w:rPr>
          <w:i w:val="0"/>
          <w:color w:val="000000" w:themeColor="text1"/>
          <w:sz w:val="22"/>
          <w:szCs w:val="22"/>
        </w:rPr>
      </w:pPr>
      <w:r w:rsidRPr="00193A7A">
        <w:rPr>
          <w:i w:val="0"/>
          <w:color w:val="000000" w:themeColor="text1"/>
          <w:sz w:val="22"/>
          <w:szCs w:val="22"/>
        </w:rPr>
        <w:t>pogodbena dela izvajati ves svetli del dneva, vse dni v tednu, vse do dokončanja pogodbenih del, razen ob dela prostih dnevih in praznikih, ki so dela prosti dnevi, skladno z določili Zakona o praznikih in dela prostih dnevih v Republiki Sloveniji (v nadaljevanju: dela prosti dnevi, določeni s predpisi), pri čemer je svetli del dneva definiran z naslednjimi polnimi urami:</w:t>
      </w:r>
    </w:p>
    <w:p w14:paraId="09525971" w14:textId="77777777" w:rsidR="005943B4" w:rsidRPr="00193A7A" w:rsidRDefault="005943B4" w:rsidP="005943B4">
      <w:pPr>
        <w:ind w:right="141"/>
        <w:jc w:val="both"/>
        <w:rPr>
          <w:i w:val="0"/>
          <w:color w:val="000000" w:themeColor="text1"/>
          <w:sz w:val="22"/>
          <w:szCs w:val="22"/>
        </w:rPr>
      </w:pPr>
    </w:p>
    <w:p w14:paraId="373E0670" w14:textId="77777777" w:rsidR="005943B4" w:rsidRPr="00193A7A" w:rsidRDefault="005943B4" w:rsidP="005943B4">
      <w:pPr>
        <w:ind w:right="141"/>
        <w:jc w:val="both"/>
        <w:rPr>
          <w:i w:val="0"/>
          <w:color w:val="000000" w:themeColor="text1"/>
          <w:sz w:val="22"/>
          <w:szCs w:val="22"/>
        </w:rPr>
      </w:pPr>
    </w:p>
    <w:tbl>
      <w:tblPr>
        <w:tblW w:w="0" w:type="auto"/>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2693"/>
      </w:tblGrid>
      <w:tr w:rsidR="005943B4" w:rsidRPr="00193A7A" w14:paraId="3C5BE197" w14:textId="77777777" w:rsidTr="00E561B7">
        <w:tc>
          <w:tcPr>
            <w:tcW w:w="3261" w:type="dxa"/>
            <w:tcBorders>
              <w:top w:val="single" w:sz="4" w:space="0" w:color="auto"/>
              <w:left w:val="single" w:sz="4" w:space="0" w:color="auto"/>
              <w:bottom w:val="single" w:sz="4" w:space="0" w:color="auto"/>
              <w:right w:val="single" w:sz="4" w:space="0" w:color="auto"/>
            </w:tcBorders>
            <w:hideMark/>
          </w:tcPr>
          <w:p w14:paraId="6189CDFA" w14:textId="77777777" w:rsidR="005943B4" w:rsidRPr="00193A7A" w:rsidRDefault="005943B4" w:rsidP="00E561B7">
            <w:pPr>
              <w:ind w:right="141"/>
              <w:rPr>
                <w:i w:val="0"/>
                <w:color w:val="000000" w:themeColor="text1"/>
                <w:sz w:val="22"/>
                <w:szCs w:val="22"/>
                <w:lang w:eastAsia="en-US"/>
              </w:rPr>
            </w:pPr>
            <w:r w:rsidRPr="00193A7A">
              <w:rPr>
                <w:i w:val="0"/>
                <w:color w:val="000000" w:themeColor="text1"/>
                <w:sz w:val="22"/>
                <w:szCs w:val="22"/>
                <w:lang w:eastAsia="en-US"/>
              </w:rPr>
              <w:t>Obdobje leta</w:t>
            </w:r>
          </w:p>
        </w:tc>
        <w:tc>
          <w:tcPr>
            <w:tcW w:w="2693" w:type="dxa"/>
            <w:tcBorders>
              <w:top w:val="single" w:sz="4" w:space="0" w:color="auto"/>
              <w:left w:val="single" w:sz="4" w:space="0" w:color="auto"/>
              <w:bottom w:val="single" w:sz="4" w:space="0" w:color="auto"/>
              <w:right w:val="single" w:sz="4" w:space="0" w:color="auto"/>
            </w:tcBorders>
            <w:hideMark/>
          </w:tcPr>
          <w:p w14:paraId="7EAFE11C" w14:textId="77777777" w:rsidR="005943B4" w:rsidRPr="00193A7A" w:rsidRDefault="005943B4" w:rsidP="00E561B7">
            <w:pPr>
              <w:ind w:right="141"/>
              <w:jc w:val="center"/>
              <w:rPr>
                <w:i w:val="0"/>
                <w:color w:val="000000" w:themeColor="text1"/>
                <w:sz w:val="22"/>
                <w:szCs w:val="22"/>
                <w:lang w:eastAsia="en-US"/>
              </w:rPr>
            </w:pPr>
            <w:r w:rsidRPr="00193A7A">
              <w:rPr>
                <w:i w:val="0"/>
                <w:color w:val="000000" w:themeColor="text1"/>
                <w:sz w:val="22"/>
                <w:szCs w:val="22"/>
                <w:lang w:eastAsia="en-US"/>
              </w:rPr>
              <w:t>Polne ure dneva</w:t>
            </w:r>
          </w:p>
        </w:tc>
      </w:tr>
      <w:tr w:rsidR="005943B4" w:rsidRPr="00193A7A" w14:paraId="3288AD0F" w14:textId="77777777" w:rsidTr="00E561B7">
        <w:tc>
          <w:tcPr>
            <w:tcW w:w="3261" w:type="dxa"/>
            <w:tcBorders>
              <w:top w:val="single" w:sz="4" w:space="0" w:color="auto"/>
              <w:left w:val="single" w:sz="4" w:space="0" w:color="auto"/>
              <w:bottom w:val="single" w:sz="4" w:space="0" w:color="auto"/>
              <w:right w:val="single" w:sz="4" w:space="0" w:color="auto"/>
            </w:tcBorders>
            <w:hideMark/>
          </w:tcPr>
          <w:p w14:paraId="2BEA1F6B" w14:textId="77777777" w:rsidR="005943B4" w:rsidRPr="00193A7A" w:rsidRDefault="005943B4" w:rsidP="00E561B7">
            <w:pPr>
              <w:ind w:right="141"/>
              <w:rPr>
                <w:i w:val="0"/>
                <w:color w:val="000000" w:themeColor="text1"/>
                <w:sz w:val="22"/>
                <w:szCs w:val="22"/>
                <w:lang w:eastAsia="en-US"/>
              </w:rPr>
            </w:pPr>
            <w:r w:rsidRPr="00193A7A">
              <w:rPr>
                <w:i w:val="0"/>
                <w:color w:val="000000" w:themeColor="text1"/>
                <w:sz w:val="22"/>
                <w:szCs w:val="22"/>
                <w:lang w:eastAsia="en-US"/>
              </w:rPr>
              <w:t>1. januar – 27. januar</w:t>
            </w:r>
          </w:p>
        </w:tc>
        <w:tc>
          <w:tcPr>
            <w:tcW w:w="2693" w:type="dxa"/>
            <w:tcBorders>
              <w:top w:val="single" w:sz="4" w:space="0" w:color="auto"/>
              <w:left w:val="single" w:sz="4" w:space="0" w:color="auto"/>
              <w:bottom w:val="single" w:sz="4" w:space="0" w:color="auto"/>
              <w:right w:val="single" w:sz="4" w:space="0" w:color="auto"/>
            </w:tcBorders>
            <w:hideMark/>
          </w:tcPr>
          <w:p w14:paraId="4FC4233D" w14:textId="77777777" w:rsidR="005943B4" w:rsidRPr="00193A7A" w:rsidRDefault="005943B4" w:rsidP="00E561B7">
            <w:pPr>
              <w:ind w:right="141"/>
              <w:jc w:val="center"/>
              <w:rPr>
                <w:i w:val="0"/>
                <w:color w:val="000000" w:themeColor="text1"/>
                <w:sz w:val="22"/>
                <w:szCs w:val="22"/>
                <w:lang w:eastAsia="en-US"/>
              </w:rPr>
            </w:pPr>
            <w:r w:rsidRPr="00193A7A">
              <w:rPr>
                <w:i w:val="0"/>
                <w:color w:val="000000" w:themeColor="text1"/>
                <w:sz w:val="22"/>
                <w:szCs w:val="22"/>
                <w:lang w:eastAsia="en-US"/>
              </w:rPr>
              <w:t>8.00 – 17.00 h</w:t>
            </w:r>
          </w:p>
        </w:tc>
      </w:tr>
      <w:tr w:rsidR="005943B4" w:rsidRPr="00193A7A" w14:paraId="71A78F1B" w14:textId="77777777" w:rsidTr="00E561B7">
        <w:tc>
          <w:tcPr>
            <w:tcW w:w="3261" w:type="dxa"/>
            <w:tcBorders>
              <w:top w:val="single" w:sz="4" w:space="0" w:color="auto"/>
              <w:left w:val="single" w:sz="4" w:space="0" w:color="auto"/>
              <w:bottom w:val="single" w:sz="4" w:space="0" w:color="auto"/>
              <w:right w:val="single" w:sz="4" w:space="0" w:color="auto"/>
            </w:tcBorders>
            <w:hideMark/>
          </w:tcPr>
          <w:p w14:paraId="4063E061" w14:textId="77777777" w:rsidR="005943B4" w:rsidRPr="00193A7A" w:rsidRDefault="005943B4" w:rsidP="00E561B7">
            <w:pPr>
              <w:ind w:right="141"/>
              <w:rPr>
                <w:i w:val="0"/>
                <w:color w:val="000000" w:themeColor="text1"/>
                <w:sz w:val="22"/>
                <w:szCs w:val="22"/>
                <w:lang w:eastAsia="en-US"/>
              </w:rPr>
            </w:pPr>
            <w:r w:rsidRPr="00193A7A">
              <w:rPr>
                <w:i w:val="0"/>
                <w:color w:val="000000" w:themeColor="text1"/>
                <w:sz w:val="22"/>
                <w:szCs w:val="22"/>
                <w:lang w:eastAsia="en-US"/>
              </w:rPr>
              <w:t>28. januar – 19. februar</w:t>
            </w:r>
          </w:p>
        </w:tc>
        <w:tc>
          <w:tcPr>
            <w:tcW w:w="2693" w:type="dxa"/>
            <w:tcBorders>
              <w:top w:val="single" w:sz="4" w:space="0" w:color="auto"/>
              <w:left w:val="single" w:sz="4" w:space="0" w:color="auto"/>
              <w:bottom w:val="single" w:sz="4" w:space="0" w:color="auto"/>
              <w:right w:val="single" w:sz="4" w:space="0" w:color="auto"/>
            </w:tcBorders>
            <w:hideMark/>
          </w:tcPr>
          <w:p w14:paraId="52A3D176" w14:textId="77777777" w:rsidR="005943B4" w:rsidRPr="00193A7A" w:rsidRDefault="005943B4" w:rsidP="00E561B7">
            <w:pPr>
              <w:ind w:right="141"/>
              <w:jc w:val="center"/>
              <w:rPr>
                <w:i w:val="0"/>
                <w:color w:val="000000" w:themeColor="text1"/>
                <w:sz w:val="22"/>
                <w:szCs w:val="22"/>
                <w:lang w:eastAsia="en-US"/>
              </w:rPr>
            </w:pPr>
            <w:r w:rsidRPr="00193A7A">
              <w:rPr>
                <w:i w:val="0"/>
                <w:color w:val="000000" w:themeColor="text1"/>
                <w:sz w:val="22"/>
                <w:szCs w:val="22"/>
                <w:lang w:eastAsia="en-US"/>
              </w:rPr>
              <w:t>8.00 – 17.00 h</w:t>
            </w:r>
          </w:p>
        </w:tc>
      </w:tr>
      <w:tr w:rsidR="005943B4" w:rsidRPr="00193A7A" w14:paraId="40A804BE" w14:textId="77777777" w:rsidTr="00E561B7">
        <w:tc>
          <w:tcPr>
            <w:tcW w:w="3261" w:type="dxa"/>
            <w:tcBorders>
              <w:top w:val="single" w:sz="4" w:space="0" w:color="auto"/>
              <w:left w:val="single" w:sz="4" w:space="0" w:color="auto"/>
              <w:bottom w:val="single" w:sz="4" w:space="0" w:color="auto"/>
              <w:right w:val="single" w:sz="4" w:space="0" w:color="auto"/>
            </w:tcBorders>
            <w:hideMark/>
          </w:tcPr>
          <w:p w14:paraId="4429E696" w14:textId="77777777" w:rsidR="005943B4" w:rsidRPr="00193A7A" w:rsidRDefault="005943B4" w:rsidP="00E561B7">
            <w:pPr>
              <w:ind w:right="141"/>
              <w:rPr>
                <w:i w:val="0"/>
                <w:color w:val="000000" w:themeColor="text1"/>
                <w:sz w:val="22"/>
                <w:szCs w:val="22"/>
                <w:lang w:eastAsia="en-US"/>
              </w:rPr>
            </w:pPr>
            <w:r w:rsidRPr="00193A7A">
              <w:rPr>
                <w:i w:val="0"/>
                <w:color w:val="000000" w:themeColor="text1"/>
                <w:sz w:val="22"/>
                <w:szCs w:val="22"/>
                <w:lang w:eastAsia="en-US"/>
              </w:rPr>
              <w:t>20. februar – 8. marec</w:t>
            </w:r>
          </w:p>
        </w:tc>
        <w:tc>
          <w:tcPr>
            <w:tcW w:w="2693" w:type="dxa"/>
            <w:tcBorders>
              <w:top w:val="single" w:sz="4" w:space="0" w:color="auto"/>
              <w:left w:val="single" w:sz="4" w:space="0" w:color="auto"/>
              <w:bottom w:val="single" w:sz="4" w:space="0" w:color="auto"/>
              <w:right w:val="single" w:sz="4" w:space="0" w:color="auto"/>
            </w:tcBorders>
            <w:hideMark/>
          </w:tcPr>
          <w:p w14:paraId="167FD200" w14:textId="77777777" w:rsidR="005943B4" w:rsidRPr="00193A7A" w:rsidRDefault="005943B4" w:rsidP="00E561B7">
            <w:pPr>
              <w:ind w:right="141"/>
              <w:jc w:val="center"/>
              <w:rPr>
                <w:i w:val="0"/>
                <w:color w:val="000000" w:themeColor="text1"/>
                <w:sz w:val="22"/>
                <w:szCs w:val="22"/>
                <w:lang w:eastAsia="en-US"/>
              </w:rPr>
            </w:pPr>
            <w:r w:rsidRPr="00193A7A">
              <w:rPr>
                <w:i w:val="0"/>
                <w:color w:val="000000" w:themeColor="text1"/>
                <w:sz w:val="22"/>
                <w:szCs w:val="22"/>
                <w:lang w:eastAsia="en-US"/>
              </w:rPr>
              <w:t>7.00 – 17.00 h</w:t>
            </w:r>
          </w:p>
        </w:tc>
      </w:tr>
      <w:tr w:rsidR="005943B4" w:rsidRPr="00193A7A" w14:paraId="3AF4E2A7" w14:textId="77777777" w:rsidTr="00E561B7">
        <w:tc>
          <w:tcPr>
            <w:tcW w:w="3261" w:type="dxa"/>
            <w:tcBorders>
              <w:top w:val="single" w:sz="4" w:space="0" w:color="auto"/>
              <w:left w:val="single" w:sz="4" w:space="0" w:color="auto"/>
              <w:bottom w:val="single" w:sz="4" w:space="0" w:color="auto"/>
              <w:right w:val="single" w:sz="4" w:space="0" w:color="auto"/>
            </w:tcBorders>
            <w:hideMark/>
          </w:tcPr>
          <w:p w14:paraId="08CAD674" w14:textId="77777777" w:rsidR="005943B4" w:rsidRPr="00193A7A" w:rsidRDefault="005943B4" w:rsidP="00E561B7">
            <w:pPr>
              <w:ind w:right="141"/>
              <w:rPr>
                <w:i w:val="0"/>
                <w:color w:val="000000" w:themeColor="text1"/>
                <w:sz w:val="22"/>
                <w:szCs w:val="22"/>
                <w:lang w:eastAsia="en-US"/>
              </w:rPr>
            </w:pPr>
            <w:r w:rsidRPr="00193A7A">
              <w:rPr>
                <w:i w:val="0"/>
                <w:color w:val="000000" w:themeColor="text1"/>
                <w:sz w:val="22"/>
                <w:szCs w:val="22"/>
                <w:lang w:eastAsia="en-US"/>
              </w:rPr>
              <w:t>9. marec – 22. marec</w:t>
            </w:r>
          </w:p>
        </w:tc>
        <w:tc>
          <w:tcPr>
            <w:tcW w:w="2693" w:type="dxa"/>
            <w:tcBorders>
              <w:top w:val="single" w:sz="4" w:space="0" w:color="auto"/>
              <w:left w:val="single" w:sz="4" w:space="0" w:color="auto"/>
              <w:bottom w:val="single" w:sz="4" w:space="0" w:color="auto"/>
              <w:right w:val="single" w:sz="4" w:space="0" w:color="auto"/>
            </w:tcBorders>
            <w:hideMark/>
          </w:tcPr>
          <w:p w14:paraId="6891C30E" w14:textId="77777777" w:rsidR="005943B4" w:rsidRPr="00193A7A" w:rsidRDefault="005943B4" w:rsidP="00E561B7">
            <w:pPr>
              <w:ind w:right="141"/>
              <w:jc w:val="center"/>
              <w:rPr>
                <w:i w:val="0"/>
                <w:color w:val="000000" w:themeColor="text1"/>
                <w:sz w:val="22"/>
                <w:szCs w:val="22"/>
                <w:lang w:eastAsia="en-US"/>
              </w:rPr>
            </w:pPr>
            <w:r w:rsidRPr="00193A7A">
              <w:rPr>
                <w:i w:val="0"/>
                <w:color w:val="000000" w:themeColor="text1"/>
                <w:sz w:val="22"/>
                <w:szCs w:val="22"/>
                <w:lang w:eastAsia="en-US"/>
              </w:rPr>
              <w:t>7.00 – 18.00 h</w:t>
            </w:r>
          </w:p>
        </w:tc>
      </w:tr>
      <w:tr w:rsidR="005943B4" w:rsidRPr="00193A7A" w14:paraId="056CB825" w14:textId="77777777" w:rsidTr="00E561B7">
        <w:tc>
          <w:tcPr>
            <w:tcW w:w="3261" w:type="dxa"/>
            <w:tcBorders>
              <w:top w:val="single" w:sz="4" w:space="0" w:color="auto"/>
              <w:left w:val="single" w:sz="4" w:space="0" w:color="auto"/>
              <w:bottom w:val="single" w:sz="4" w:space="0" w:color="auto"/>
              <w:right w:val="single" w:sz="4" w:space="0" w:color="auto"/>
            </w:tcBorders>
            <w:hideMark/>
          </w:tcPr>
          <w:p w14:paraId="5FA7F017" w14:textId="77777777" w:rsidR="005943B4" w:rsidRPr="00193A7A" w:rsidRDefault="005943B4" w:rsidP="00E561B7">
            <w:pPr>
              <w:ind w:right="141"/>
              <w:rPr>
                <w:i w:val="0"/>
                <w:color w:val="000000" w:themeColor="text1"/>
                <w:sz w:val="22"/>
                <w:szCs w:val="22"/>
                <w:lang w:eastAsia="en-US"/>
              </w:rPr>
            </w:pPr>
            <w:r w:rsidRPr="00193A7A">
              <w:rPr>
                <w:i w:val="0"/>
                <w:color w:val="000000" w:themeColor="text1"/>
                <w:sz w:val="22"/>
                <w:szCs w:val="22"/>
                <w:lang w:eastAsia="en-US"/>
              </w:rPr>
              <w:t>23. marec – 23. april</w:t>
            </w:r>
          </w:p>
        </w:tc>
        <w:tc>
          <w:tcPr>
            <w:tcW w:w="2693" w:type="dxa"/>
            <w:tcBorders>
              <w:top w:val="single" w:sz="4" w:space="0" w:color="auto"/>
              <w:left w:val="single" w:sz="4" w:space="0" w:color="auto"/>
              <w:bottom w:val="single" w:sz="4" w:space="0" w:color="auto"/>
              <w:right w:val="single" w:sz="4" w:space="0" w:color="auto"/>
            </w:tcBorders>
            <w:hideMark/>
          </w:tcPr>
          <w:p w14:paraId="48B290E0" w14:textId="77777777" w:rsidR="005943B4" w:rsidRPr="00193A7A" w:rsidRDefault="005943B4" w:rsidP="00E561B7">
            <w:pPr>
              <w:ind w:right="141"/>
              <w:jc w:val="center"/>
              <w:rPr>
                <w:i w:val="0"/>
                <w:color w:val="000000" w:themeColor="text1"/>
                <w:sz w:val="22"/>
                <w:szCs w:val="22"/>
                <w:lang w:eastAsia="en-US"/>
              </w:rPr>
            </w:pPr>
            <w:r w:rsidRPr="00193A7A">
              <w:rPr>
                <w:i w:val="0"/>
                <w:color w:val="000000" w:themeColor="text1"/>
                <w:sz w:val="22"/>
                <w:szCs w:val="22"/>
                <w:lang w:eastAsia="en-US"/>
              </w:rPr>
              <w:t>6.00 – 18.00 h</w:t>
            </w:r>
          </w:p>
        </w:tc>
      </w:tr>
      <w:tr w:rsidR="005943B4" w:rsidRPr="00193A7A" w14:paraId="3EAC035D" w14:textId="77777777" w:rsidTr="00E561B7">
        <w:tc>
          <w:tcPr>
            <w:tcW w:w="3261" w:type="dxa"/>
            <w:tcBorders>
              <w:top w:val="single" w:sz="4" w:space="0" w:color="auto"/>
              <w:left w:val="single" w:sz="4" w:space="0" w:color="auto"/>
              <w:bottom w:val="single" w:sz="4" w:space="0" w:color="auto"/>
              <w:right w:val="single" w:sz="4" w:space="0" w:color="auto"/>
            </w:tcBorders>
            <w:hideMark/>
          </w:tcPr>
          <w:p w14:paraId="36E123F5" w14:textId="77777777" w:rsidR="005943B4" w:rsidRPr="00193A7A" w:rsidRDefault="005943B4" w:rsidP="00E561B7">
            <w:pPr>
              <w:ind w:right="141"/>
              <w:rPr>
                <w:i w:val="0"/>
                <w:color w:val="000000" w:themeColor="text1"/>
                <w:sz w:val="22"/>
                <w:szCs w:val="22"/>
                <w:lang w:eastAsia="en-US"/>
              </w:rPr>
            </w:pPr>
            <w:r w:rsidRPr="00193A7A">
              <w:rPr>
                <w:i w:val="0"/>
                <w:color w:val="000000" w:themeColor="text1"/>
                <w:sz w:val="22"/>
                <w:szCs w:val="22"/>
                <w:lang w:eastAsia="en-US"/>
              </w:rPr>
              <w:t>24. april – 21. avgust</w:t>
            </w:r>
          </w:p>
        </w:tc>
        <w:tc>
          <w:tcPr>
            <w:tcW w:w="2693" w:type="dxa"/>
            <w:tcBorders>
              <w:top w:val="single" w:sz="4" w:space="0" w:color="auto"/>
              <w:left w:val="single" w:sz="4" w:space="0" w:color="auto"/>
              <w:bottom w:val="single" w:sz="4" w:space="0" w:color="auto"/>
              <w:right w:val="single" w:sz="4" w:space="0" w:color="auto"/>
            </w:tcBorders>
            <w:hideMark/>
          </w:tcPr>
          <w:p w14:paraId="762D308A" w14:textId="77777777" w:rsidR="005943B4" w:rsidRPr="00193A7A" w:rsidRDefault="005943B4" w:rsidP="00E561B7">
            <w:pPr>
              <w:ind w:right="141"/>
              <w:jc w:val="center"/>
              <w:rPr>
                <w:i w:val="0"/>
                <w:color w:val="000000" w:themeColor="text1"/>
                <w:sz w:val="22"/>
                <w:szCs w:val="22"/>
                <w:lang w:eastAsia="en-US"/>
              </w:rPr>
            </w:pPr>
            <w:r w:rsidRPr="00193A7A">
              <w:rPr>
                <w:i w:val="0"/>
                <w:color w:val="000000" w:themeColor="text1"/>
                <w:sz w:val="22"/>
                <w:szCs w:val="22"/>
                <w:lang w:eastAsia="en-US"/>
              </w:rPr>
              <w:t>6.00 – 19.00 h</w:t>
            </w:r>
          </w:p>
        </w:tc>
      </w:tr>
      <w:tr w:rsidR="005943B4" w:rsidRPr="00193A7A" w14:paraId="5B14A42C" w14:textId="77777777" w:rsidTr="00E561B7">
        <w:tc>
          <w:tcPr>
            <w:tcW w:w="3261" w:type="dxa"/>
            <w:tcBorders>
              <w:top w:val="single" w:sz="4" w:space="0" w:color="auto"/>
              <w:left w:val="single" w:sz="4" w:space="0" w:color="auto"/>
              <w:bottom w:val="single" w:sz="4" w:space="0" w:color="auto"/>
              <w:right w:val="single" w:sz="4" w:space="0" w:color="auto"/>
            </w:tcBorders>
            <w:hideMark/>
          </w:tcPr>
          <w:p w14:paraId="6809C98B" w14:textId="77777777" w:rsidR="005943B4" w:rsidRPr="00193A7A" w:rsidRDefault="005943B4" w:rsidP="00E561B7">
            <w:pPr>
              <w:ind w:right="141"/>
              <w:rPr>
                <w:i w:val="0"/>
                <w:color w:val="000000" w:themeColor="text1"/>
                <w:sz w:val="22"/>
                <w:szCs w:val="22"/>
                <w:lang w:eastAsia="en-US"/>
              </w:rPr>
            </w:pPr>
            <w:r w:rsidRPr="00193A7A">
              <w:rPr>
                <w:i w:val="0"/>
                <w:color w:val="000000" w:themeColor="text1"/>
                <w:sz w:val="22"/>
                <w:szCs w:val="22"/>
                <w:lang w:eastAsia="en-US"/>
              </w:rPr>
              <w:t xml:space="preserve">22. avgust – 21. september </w:t>
            </w:r>
          </w:p>
        </w:tc>
        <w:tc>
          <w:tcPr>
            <w:tcW w:w="2693" w:type="dxa"/>
            <w:tcBorders>
              <w:top w:val="single" w:sz="4" w:space="0" w:color="auto"/>
              <w:left w:val="single" w:sz="4" w:space="0" w:color="auto"/>
              <w:bottom w:val="single" w:sz="4" w:space="0" w:color="auto"/>
              <w:right w:val="single" w:sz="4" w:space="0" w:color="auto"/>
            </w:tcBorders>
            <w:hideMark/>
          </w:tcPr>
          <w:p w14:paraId="5A85D3A1" w14:textId="77777777" w:rsidR="005943B4" w:rsidRPr="00193A7A" w:rsidRDefault="005943B4" w:rsidP="00E561B7">
            <w:pPr>
              <w:ind w:right="141"/>
              <w:jc w:val="center"/>
              <w:rPr>
                <w:i w:val="0"/>
                <w:color w:val="000000" w:themeColor="text1"/>
                <w:sz w:val="22"/>
                <w:szCs w:val="22"/>
                <w:lang w:eastAsia="en-US"/>
              </w:rPr>
            </w:pPr>
            <w:r w:rsidRPr="00193A7A">
              <w:rPr>
                <w:i w:val="0"/>
                <w:color w:val="000000" w:themeColor="text1"/>
                <w:sz w:val="22"/>
                <w:szCs w:val="22"/>
                <w:lang w:eastAsia="en-US"/>
              </w:rPr>
              <w:t>6.00 – 19.00 h</w:t>
            </w:r>
          </w:p>
        </w:tc>
      </w:tr>
      <w:tr w:rsidR="005943B4" w:rsidRPr="00193A7A" w14:paraId="212DE9F3" w14:textId="77777777" w:rsidTr="00E561B7">
        <w:tc>
          <w:tcPr>
            <w:tcW w:w="3261" w:type="dxa"/>
            <w:tcBorders>
              <w:top w:val="single" w:sz="4" w:space="0" w:color="auto"/>
              <w:left w:val="single" w:sz="4" w:space="0" w:color="auto"/>
              <w:bottom w:val="single" w:sz="4" w:space="0" w:color="auto"/>
              <w:right w:val="single" w:sz="4" w:space="0" w:color="auto"/>
            </w:tcBorders>
            <w:hideMark/>
          </w:tcPr>
          <w:p w14:paraId="41EB2046" w14:textId="77777777" w:rsidR="005943B4" w:rsidRPr="00193A7A" w:rsidRDefault="005943B4" w:rsidP="00E561B7">
            <w:pPr>
              <w:ind w:right="141"/>
              <w:rPr>
                <w:i w:val="0"/>
                <w:color w:val="000000" w:themeColor="text1"/>
                <w:sz w:val="22"/>
                <w:szCs w:val="22"/>
                <w:lang w:eastAsia="en-US"/>
              </w:rPr>
            </w:pPr>
            <w:r w:rsidRPr="00193A7A">
              <w:rPr>
                <w:i w:val="0"/>
                <w:color w:val="000000" w:themeColor="text1"/>
                <w:sz w:val="22"/>
                <w:szCs w:val="22"/>
                <w:lang w:eastAsia="en-US"/>
              </w:rPr>
              <w:t>22. september – 30. september</w:t>
            </w:r>
          </w:p>
        </w:tc>
        <w:tc>
          <w:tcPr>
            <w:tcW w:w="2693" w:type="dxa"/>
            <w:tcBorders>
              <w:top w:val="single" w:sz="4" w:space="0" w:color="auto"/>
              <w:left w:val="single" w:sz="4" w:space="0" w:color="auto"/>
              <w:bottom w:val="single" w:sz="4" w:space="0" w:color="auto"/>
              <w:right w:val="single" w:sz="4" w:space="0" w:color="auto"/>
            </w:tcBorders>
            <w:hideMark/>
          </w:tcPr>
          <w:p w14:paraId="7441F3AB" w14:textId="77777777" w:rsidR="005943B4" w:rsidRPr="00193A7A" w:rsidRDefault="005943B4" w:rsidP="00E561B7">
            <w:pPr>
              <w:ind w:right="141"/>
              <w:jc w:val="center"/>
              <w:rPr>
                <w:i w:val="0"/>
                <w:color w:val="000000" w:themeColor="text1"/>
                <w:sz w:val="22"/>
                <w:szCs w:val="22"/>
                <w:lang w:eastAsia="en-US"/>
              </w:rPr>
            </w:pPr>
            <w:r w:rsidRPr="00193A7A">
              <w:rPr>
                <w:i w:val="0"/>
                <w:color w:val="000000" w:themeColor="text1"/>
                <w:sz w:val="22"/>
                <w:szCs w:val="22"/>
                <w:lang w:eastAsia="en-US"/>
              </w:rPr>
              <w:t>6.00 – 19.00 h</w:t>
            </w:r>
          </w:p>
        </w:tc>
      </w:tr>
      <w:tr w:rsidR="005943B4" w:rsidRPr="00193A7A" w14:paraId="36306340" w14:textId="77777777" w:rsidTr="00E561B7">
        <w:tc>
          <w:tcPr>
            <w:tcW w:w="3261" w:type="dxa"/>
            <w:tcBorders>
              <w:top w:val="single" w:sz="4" w:space="0" w:color="auto"/>
              <w:left w:val="single" w:sz="4" w:space="0" w:color="auto"/>
              <w:bottom w:val="single" w:sz="4" w:space="0" w:color="auto"/>
              <w:right w:val="single" w:sz="4" w:space="0" w:color="auto"/>
            </w:tcBorders>
            <w:hideMark/>
          </w:tcPr>
          <w:p w14:paraId="7974C872" w14:textId="77777777" w:rsidR="005943B4" w:rsidRPr="00193A7A" w:rsidRDefault="005943B4" w:rsidP="00E561B7">
            <w:pPr>
              <w:ind w:right="141"/>
              <w:rPr>
                <w:i w:val="0"/>
                <w:color w:val="000000" w:themeColor="text1"/>
                <w:sz w:val="22"/>
                <w:szCs w:val="22"/>
                <w:lang w:eastAsia="en-US"/>
              </w:rPr>
            </w:pPr>
            <w:r w:rsidRPr="00193A7A">
              <w:rPr>
                <w:i w:val="0"/>
                <w:color w:val="000000" w:themeColor="text1"/>
                <w:sz w:val="22"/>
                <w:szCs w:val="22"/>
                <w:lang w:eastAsia="en-US"/>
              </w:rPr>
              <w:t>1. oktober – 24. oktober</w:t>
            </w:r>
          </w:p>
        </w:tc>
        <w:tc>
          <w:tcPr>
            <w:tcW w:w="2693" w:type="dxa"/>
            <w:tcBorders>
              <w:top w:val="single" w:sz="4" w:space="0" w:color="auto"/>
              <w:left w:val="single" w:sz="4" w:space="0" w:color="auto"/>
              <w:bottom w:val="single" w:sz="4" w:space="0" w:color="auto"/>
              <w:right w:val="single" w:sz="4" w:space="0" w:color="auto"/>
            </w:tcBorders>
            <w:hideMark/>
          </w:tcPr>
          <w:p w14:paraId="103AADF6" w14:textId="77777777" w:rsidR="005943B4" w:rsidRPr="00193A7A" w:rsidRDefault="005943B4" w:rsidP="00E561B7">
            <w:pPr>
              <w:ind w:right="141"/>
              <w:jc w:val="center"/>
              <w:rPr>
                <w:i w:val="0"/>
                <w:color w:val="000000" w:themeColor="text1"/>
                <w:sz w:val="22"/>
                <w:szCs w:val="22"/>
                <w:lang w:eastAsia="en-US"/>
              </w:rPr>
            </w:pPr>
            <w:r w:rsidRPr="00193A7A">
              <w:rPr>
                <w:i w:val="0"/>
                <w:color w:val="000000" w:themeColor="text1"/>
                <w:sz w:val="22"/>
                <w:szCs w:val="22"/>
                <w:lang w:eastAsia="en-US"/>
              </w:rPr>
              <w:t>7.00 – 17.00 h</w:t>
            </w:r>
          </w:p>
        </w:tc>
      </w:tr>
      <w:tr w:rsidR="005943B4" w:rsidRPr="00193A7A" w14:paraId="729C7B0C" w14:textId="77777777" w:rsidTr="00E561B7">
        <w:tc>
          <w:tcPr>
            <w:tcW w:w="3261" w:type="dxa"/>
            <w:tcBorders>
              <w:top w:val="single" w:sz="4" w:space="0" w:color="auto"/>
              <w:left w:val="single" w:sz="4" w:space="0" w:color="auto"/>
              <w:bottom w:val="single" w:sz="4" w:space="0" w:color="auto"/>
              <w:right w:val="single" w:sz="4" w:space="0" w:color="auto"/>
            </w:tcBorders>
            <w:hideMark/>
          </w:tcPr>
          <w:p w14:paraId="795C6085" w14:textId="77777777" w:rsidR="005943B4" w:rsidRPr="00193A7A" w:rsidRDefault="005943B4" w:rsidP="00E561B7">
            <w:pPr>
              <w:ind w:right="141"/>
              <w:rPr>
                <w:i w:val="0"/>
                <w:color w:val="000000" w:themeColor="text1"/>
                <w:sz w:val="22"/>
                <w:szCs w:val="22"/>
                <w:lang w:eastAsia="en-US"/>
              </w:rPr>
            </w:pPr>
            <w:r w:rsidRPr="00193A7A">
              <w:rPr>
                <w:i w:val="0"/>
                <w:color w:val="000000" w:themeColor="text1"/>
                <w:sz w:val="22"/>
                <w:szCs w:val="22"/>
                <w:lang w:eastAsia="en-US"/>
              </w:rPr>
              <w:t>25. oktober – 13. november</w:t>
            </w:r>
          </w:p>
        </w:tc>
        <w:tc>
          <w:tcPr>
            <w:tcW w:w="2693" w:type="dxa"/>
            <w:tcBorders>
              <w:top w:val="single" w:sz="4" w:space="0" w:color="auto"/>
              <w:left w:val="single" w:sz="4" w:space="0" w:color="auto"/>
              <w:bottom w:val="single" w:sz="4" w:space="0" w:color="auto"/>
              <w:right w:val="single" w:sz="4" w:space="0" w:color="auto"/>
            </w:tcBorders>
            <w:hideMark/>
          </w:tcPr>
          <w:p w14:paraId="67EFB916" w14:textId="77777777" w:rsidR="005943B4" w:rsidRPr="00193A7A" w:rsidRDefault="005943B4" w:rsidP="00E561B7">
            <w:pPr>
              <w:ind w:right="141"/>
              <w:jc w:val="center"/>
              <w:rPr>
                <w:i w:val="0"/>
                <w:color w:val="000000" w:themeColor="text1"/>
                <w:sz w:val="22"/>
                <w:szCs w:val="22"/>
                <w:lang w:eastAsia="en-US"/>
              </w:rPr>
            </w:pPr>
            <w:r w:rsidRPr="00193A7A">
              <w:rPr>
                <w:i w:val="0"/>
                <w:color w:val="000000" w:themeColor="text1"/>
                <w:sz w:val="22"/>
                <w:szCs w:val="22"/>
                <w:lang w:eastAsia="en-US"/>
              </w:rPr>
              <w:t>7.00 – 17.00 h</w:t>
            </w:r>
          </w:p>
        </w:tc>
      </w:tr>
      <w:tr w:rsidR="005943B4" w:rsidRPr="00193A7A" w14:paraId="1DEF2107" w14:textId="77777777" w:rsidTr="00E561B7">
        <w:tc>
          <w:tcPr>
            <w:tcW w:w="3261" w:type="dxa"/>
            <w:tcBorders>
              <w:top w:val="single" w:sz="4" w:space="0" w:color="auto"/>
              <w:left w:val="single" w:sz="4" w:space="0" w:color="auto"/>
              <w:bottom w:val="single" w:sz="4" w:space="0" w:color="auto"/>
              <w:right w:val="single" w:sz="4" w:space="0" w:color="auto"/>
            </w:tcBorders>
            <w:hideMark/>
          </w:tcPr>
          <w:p w14:paraId="78297770" w14:textId="77777777" w:rsidR="005943B4" w:rsidRPr="00193A7A" w:rsidRDefault="005943B4" w:rsidP="00E561B7">
            <w:pPr>
              <w:ind w:right="141"/>
              <w:rPr>
                <w:i w:val="0"/>
                <w:color w:val="000000" w:themeColor="text1"/>
                <w:sz w:val="22"/>
                <w:szCs w:val="22"/>
                <w:lang w:eastAsia="en-US"/>
              </w:rPr>
            </w:pPr>
            <w:r w:rsidRPr="00193A7A">
              <w:rPr>
                <w:i w:val="0"/>
                <w:color w:val="000000" w:themeColor="text1"/>
                <w:sz w:val="22"/>
                <w:szCs w:val="22"/>
                <w:lang w:eastAsia="en-US"/>
              </w:rPr>
              <w:t>14. november – 31. december</w:t>
            </w:r>
          </w:p>
        </w:tc>
        <w:tc>
          <w:tcPr>
            <w:tcW w:w="2693" w:type="dxa"/>
            <w:tcBorders>
              <w:top w:val="single" w:sz="4" w:space="0" w:color="auto"/>
              <w:left w:val="single" w:sz="4" w:space="0" w:color="auto"/>
              <w:bottom w:val="single" w:sz="4" w:space="0" w:color="auto"/>
              <w:right w:val="single" w:sz="4" w:space="0" w:color="auto"/>
            </w:tcBorders>
            <w:hideMark/>
          </w:tcPr>
          <w:p w14:paraId="69D7FC18" w14:textId="77777777" w:rsidR="005943B4" w:rsidRPr="00193A7A" w:rsidRDefault="005943B4" w:rsidP="00E561B7">
            <w:pPr>
              <w:ind w:right="141"/>
              <w:jc w:val="center"/>
              <w:rPr>
                <w:i w:val="0"/>
                <w:color w:val="000000" w:themeColor="text1"/>
                <w:sz w:val="22"/>
                <w:szCs w:val="22"/>
                <w:lang w:eastAsia="en-US"/>
              </w:rPr>
            </w:pPr>
            <w:r w:rsidRPr="00193A7A">
              <w:rPr>
                <w:i w:val="0"/>
                <w:color w:val="000000" w:themeColor="text1"/>
                <w:sz w:val="22"/>
                <w:szCs w:val="22"/>
                <w:lang w:eastAsia="en-US"/>
              </w:rPr>
              <w:t>8.00 – 17.00 h</w:t>
            </w:r>
          </w:p>
        </w:tc>
      </w:tr>
    </w:tbl>
    <w:p w14:paraId="79D2CA21" w14:textId="77777777" w:rsidR="005943B4" w:rsidRPr="00193A7A" w:rsidRDefault="005943B4" w:rsidP="005943B4">
      <w:pPr>
        <w:ind w:right="141"/>
        <w:jc w:val="both"/>
        <w:rPr>
          <w:i w:val="0"/>
          <w:color w:val="000000" w:themeColor="text1"/>
          <w:sz w:val="22"/>
          <w:szCs w:val="22"/>
          <w:lang w:eastAsia="en-US"/>
        </w:rPr>
      </w:pPr>
    </w:p>
    <w:p w14:paraId="26A143DC" w14:textId="77777777" w:rsidR="005943B4" w:rsidRDefault="005943B4" w:rsidP="005943B4">
      <w:pPr>
        <w:ind w:right="141"/>
        <w:jc w:val="both"/>
        <w:rPr>
          <w:i w:val="0"/>
          <w:color w:val="000000" w:themeColor="text1"/>
          <w:sz w:val="22"/>
          <w:szCs w:val="22"/>
        </w:rPr>
      </w:pPr>
    </w:p>
    <w:p w14:paraId="13B509BE" w14:textId="77777777" w:rsidR="005943B4" w:rsidRPr="00913121" w:rsidRDefault="005943B4" w:rsidP="005943B4">
      <w:pPr>
        <w:ind w:right="141"/>
        <w:jc w:val="both"/>
        <w:rPr>
          <w:i w:val="0"/>
          <w:color w:val="000000" w:themeColor="text1"/>
          <w:sz w:val="22"/>
          <w:szCs w:val="22"/>
        </w:rPr>
      </w:pPr>
      <w:r w:rsidRPr="00913121">
        <w:rPr>
          <w:i w:val="0"/>
          <w:color w:val="000000" w:themeColor="text1"/>
          <w:sz w:val="22"/>
          <w:szCs w:val="22"/>
        </w:rPr>
        <w:t xml:space="preserve">Po končanih vrtalnih delih </w:t>
      </w:r>
      <w:r>
        <w:rPr>
          <w:i w:val="0"/>
          <w:color w:val="000000" w:themeColor="text1"/>
          <w:sz w:val="22"/>
          <w:szCs w:val="22"/>
        </w:rPr>
        <w:t xml:space="preserve">je izvajalec dolžan izvesti </w:t>
      </w:r>
      <w:r w:rsidRPr="00913121">
        <w:rPr>
          <w:i w:val="0"/>
          <w:color w:val="000000" w:themeColor="text1"/>
          <w:sz w:val="22"/>
          <w:szCs w:val="22"/>
        </w:rPr>
        <w:t>črpalni poizkus po navodilih ARSO za potrebe dimenzioniranja in izgradnje toplotnih črpalk. Po zaklju</w:t>
      </w:r>
      <w:r>
        <w:rPr>
          <w:i w:val="0"/>
          <w:color w:val="000000" w:themeColor="text1"/>
          <w:sz w:val="22"/>
          <w:szCs w:val="22"/>
        </w:rPr>
        <w:t xml:space="preserve">čku črpanja je treba </w:t>
      </w:r>
      <w:r w:rsidRPr="00913121">
        <w:rPr>
          <w:i w:val="0"/>
          <w:color w:val="000000" w:themeColor="text1"/>
          <w:sz w:val="22"/>
          <w:szCs w:val="22"/>
        </w:rPr>
        <w:t>spremljati dvig nivoja podzemne vode. Meritve je treba po pričetku in pred konc</w:t>
      </w:r>
      <w:r>
        <w:rPr>
          <w:i w:val="0"/>
          <w:color w:val="000000" w:themeColor="text1"/>
          <w:sz w:val="22"/>
          <w:szCs w:val="22"/>
        </w:rPr>
        <w:t xml:space="preserve">em črpanja izvesti tudi ročno. </w:t>
      </w:r>
      <w:r w:rsidRPr="00913121">
        <w:rPr>
          <w:i w:val="0"/>
          <w:color w:val="000000" w:themeColor="text1"/>
          <w:sz w:val="22"/>
          <w:szCs w:val="22"/>
        </w:rPr>
        <w:t>Test ponikovalne sposobnosti se izvede po koncu predpisanega črpalnega preizkusa. Meritve nivojev se izvaja na vseh raziskovalnih vodnjakih.</w:t>
      </w:r>
      <w:r>
        <w:rPr>
          <w:i w:val="0"/>
          <w:color w:val="000000" w:themeColor="text1"/>
          <w:sz w:val="22"/>
          <w:szCs w:val="22"/>
        </w:rPr>
        <w:t xml:space="preserve"> </w:t>
      </w:r>
      <w:r w:rsidRPr="00913121">
        <w:rPr>
          <w:i w:val="0"/>
          <w:color w:val="000000" w:themeColor="text1"/>
          <w:sz w:val="22"/>
          <w:szCs w:val="22"/>
        </w:rPr>
        <w:t>Ob koncu dolgotrajnega črpalnega preizkusa se odvzame vzorec vode za kemijsko in bakteriološko analizo.</w:t>
      </w:r>
      <w:r>
        <w:rPr>
          <w:i w:val="0"/>
          <w:color w:val="000000" w:themeColor="text1"/>
          <w:sz w:val="22"/>
          <w:szCs w:val="22"/>
        </w:rPr>
        <w:t xml:space="preserve"> </w:t>
      </w:r>
      <w:r w:rsidRPr="00913121">
        <w:rPr>
          <w:i w:val="0"/>
          <w:color w:val="000000" w:themeColor="text1"/>
          <w:sz w:val="22"/>
          <w:szCs w:val="22"/>
        </w:rPr>
        <w:t xml:space="preserve">Pri vrtanju raziskovalnih vodnjakov, cevitvi tehnične kolone, cementiranju, namestitvi filtrne konstrukcije, aktivaciji in izvedbi črpalnih in ponikalnih poizkusov mora biti stalno prisoten hidrogeolog. </w:t>
      </w:r>
    </w:p>
    <w:p w14:paraId="2343880E" w14:textId="77777777" w:rsidR="005943B4" w:rsidRDefault="005943B4" w:rsidP="005943B4">
      <w:pPr>
        <w:ind w:right="141"/>
        <w:jc w:val="both"/>
        <w:rPr>
          <w:i w:val="0"/>
          <w:color w:val="000000" w:themeColor="text1"/>
          <w:sz w:val="22"/>
          <w:szCs w:val="22"/>
        </w:rPr>
      </w:pPr>
      <w:r>
        <w:rPr>
          <w:i w:val="0"/>
          <w:color w:val="000000" w:themeColor="text1"/>
          <w:sz w:val="22"/>
          <w:szCs w:val="22"/>
        </w:rPr>
        <w:t xml:space="preserve">Izvajalec del je po </w:t>
      </w:r>
      <w:r w:rsidRPr="00913121">
        <w:rPr>
          <w:i w:val="0"/>
          <w:color w:val="000000" w:themeColor="text1"/>
          <w:sz w:val="22"/>
          <w:szCs w:val="22"/>
        </w:rPr>
        <w:t xml:space="preserve">končanih delih </w:t>
      </w:r>
      <w:r>
        <w:rPr>
          <w:i w:val="0"/>
          <w:color w:val="000000" w:themeColor="text1"/>
          <w:sz w:val="22"/>
          <w:szCs w:val="22"/>
        </w:rPr>
        <w:t xml:space="preserve">dolžan </w:t>
      </w:r>
      <w:r w:rsidRPr="00913121">
        <w:rPr>
          <w:i w:val="0"/>
          <w:color w:val="000000" w:themeColor="text1"/>
          <w:sz w:val="22"/>
          <w:szCs w:val="22"/>
        </w:rPr>
        <w:t>obdela</w:t>
      </w:r>
      <w:r>
        <w:rPr>
          <w:i w:val="0"/>
          <w:color w:val="000000" w:themeColor="text1"/>
          <w:sz w:val="22"/>
          <w:szCs w:val="22"/>
        </w:rPr>
        <w:t>ti</w:t>
      </w:r>
      <w:r w:rsidRPr="00913121">
        <w:rPr>
          <w:i w:val="0"/>
          <w:color w:val="000000" w:themeColor="text1"/>
          <w:sz w:val="22"/>
          <w:szCs w:val="22"/>
        </w:rPr>
        <w:t xml:space="preserve"> podatke</w:t>
      </w:r>
      <w:r>
        <w:rPr>
          <w:i w:val="0"/>
          <w:color w:val="000000" w:themeColor="text1"/>
          <w:sz w:val="22"/>
          <w:szCs w:val="22"/>
        </w:rPr>
        <w:t xml:space="preserve"> in </w:t>
      </w:r>
      <w:r w:rsidRPr="00913121">
        <w:rPr>
          <w:i w:val="0"/>
          <w:color w:val="000000" w:themeColor="text1"/>
          <w:sz w:val="22"/>
          <w:szCs w:val="22"/>
        </w:rPr>
        <w:t>preveri</w:t>
      </w:r>
      <w:r>
        <w:rPr>
          <w:i w:val="0"/>
          <w:color w:val="000000" w:themeColor="text1"/>
          <w:sz w:val="22"/>
          <w:szCs w:val="22"/>
        </w:rPr>
        <w:t>ti</w:t>
      </w:r>
      <w:r w:rsidRPr="00913121">
        <w:rPr>
          <w:i w:val="0"/>
          <w:color w:val="000000" w:themeColor="text1"/>
          <w:sz w:val="22"/>
          <w:szCs w:val="22"/>
        </w:rPr>
        <w:t xml:space="preserve"> ustreznost izvedenih raziskovalnih vodnjakov</w:t>
      </w:r>
      <w:r>
        <w:rPr>
          <w:i w:val="0"/>
          <w:color w:val="000000" w:themeColor="text1"/>
          <w:sz w:val="22"/>
          <w:szCs w:val="22"/>
        </w:rPr>
        <w:t xml:space="preserve">, kar je potrebno za pridobitev vodnega dovoljenja. </w:t>
      </w:r>
    </w:p>
    <w:p w14:paraId="70C7463E" w14:textId="77777777" w:rsidR="005943B4" w:rsidRDefault="005943B4" w:rsidP="005943B4">
      <w:pPr>
        <w:ind w:right="141"/>
        <w:jc w:val="both"/>
        <w:rPr>
          <w:i w:val="0"/>
          <w:color w:val="000000" w:themeColor="text1"/>
          <w:sz w:val="22"/>
          <w:szCs w:val="22"/>
        </w:rPr>
      </w:pPr>
    </w:p>
    <w:p w14:paraId="27DEAB77" w14:textId="77777777" w:rsidR="005943B4" w:rsidRDefault="005943B4" w:rsidP="005943B4">
      <w:pPr>
        <w:ind w:right="141"/>
        <w:jc w:val="both"/>
        <w:rPr>
          <w:i w:val="0"/>
          <w:color w:val="000000" w:themeColor="text1"/>
          <w:sz w:val="22"/>
          <w:szCs w:val="22"/>
        </w:rPr>
      </w:pPr>
      <w:r w:rsidRPr="00193A7A">
        <w:rPr>
          <w:i w:val="0"/>
          <w:color w:val="000000" w:themeColor="text1"/>
          <w:sz w:val="22"/>
          <w:szCs w:val="22"/>
        </w:rPr>
        <w:t>Izvajalec je odgovoren za funkcionalno pravilnost prevzetih del, zato je dolžan med deli kontrolirati tehnično pravilnost izvedbe. Dela mora opraviti strokovno in ne sme povzročati poškodb na sosednjih objektih in zemljiščih ter okoliških komunalnih vodih. Vsi stroški, ki bi nastali iz tega naslova, so stroški izvajalca.</w:t>
      </w:r>
    </w:p>
    <w:p w14:paraId="2464C049" w14:textId="77777777" w:rsidR="005943B4" w:rsidRPr="00193A7A" w:rsidRDefault="005943B4" w:rsidP="005943B4">
      <w:pPr>
        <w:ind w:right="141"/>
        <w:jc w:val="both"/>
        <w:rPr>
          <w:i w:val="0"/>
          <w:color w:val="000000" w:themeColor="text1"/>
          <w:sz w:val="22"/>
          <w:szCs w:val="22"/>
          <w:lang w:eastAsia="en-US"/>
        </w:rPr>
      </w:pPr>
    </w:p>
    <w:p w14:paraId="48317202" w14:textId="77777777" w:rsidR="005943B4" w:rsidRPr="00193A7A" w:rsidRDefault="005943B4" w:rsidP="005943B4">
      <w:pPr>
        <w:tabs>
          <w:tab w:val="left" w:pos="0"/>
        </w:tabs>
        <w:ind w:right="141"/>
        <w:jc w:val="both"/>
        <w:rPr>
          <w:i w:val="0"/>
          <w:color w:val="000000" w:themeColor="text1"/>
          <w:sz w:val="22"/>
          <w:szCs w:val="22"/>
        </w:rPr>
      </w:pPr>
      <w:r w:rsidRPr="00193A7A">
        <w:rPr>
          <w:i w:val="0"/>
          <w:color w:val="000000" w:themeColor="text1"/>
          <w:sz w:val="22"/>
          <w:szCs w:val="22"/>
        </w:rPr>
        <w:t>Izvajalec odgovarja za vso škodo, ki nastane naročniku ali tretjim osebam in izvira iz njegovega dela in njegovih pogodbenih obveznosti.</w:t>
      </w:r>
    </w:p>
    <w:p w14:paraId="2BEF8720" w14:textId="77777777" w:rsidR="005943B4" w:rsidRPr="00193A7A" w:rsidRDefault="005943B4" w:rsidP="005943B4">
      <w:pPr>
        <w:ind w:right="141"/>
        <w:jc w:val="both"/>
        <w:rPr>
          <w:i w:val="0"/>
          <w:color w:val="000000" w:themeColor="text1"/>
          <w:sz w:val="22"/>
          <w:szCs w:val="22"/>
          <w:lang w:eastAsia="en-US"/>
        </w:rPr>
      </w:pPr>
    </w:p>
    <w:p w14:paraId="1F1FACA5" w14:textId="77777777" w:rsidR="005943B4" w:rsidRPr="00193A7A" w:rsidRDefault="005943B4" w:rsidP="005943B4">
      <w:pPr>
        <w:ind w:right="141"/>
        <w:jc w:val="both"/>
        <w:rPr>
          <w:i w:val="0"/>
          <w:color w:val="000000" w:themeColor="text1"/>
          <w:sz w:val="22"/>
          <w:szCs w:val="22"/>
          <w:lang w:eastAsia="en-US"/>
        </w:rPr>
      </w:pPr>
      <w:r w:rsidRPr="00193A7A">
        <w:rPr>
          <w:i w:val="0"/>
          <w:color w:val="000000" w:themeColor="text1"/>
          <w:sz w:val="22"/>
          <w:szCs w:val="22"/>
          <w:lang w:eastAsia="en-US"/>
        </w:rPr>
        <w:t>Izvajalec je dolžan obvestiti naročnika, da je objekt pripravljen za kvalitativni pregled in ob primopredaji objekta predati investitorju navodila za obratovanje in vzdrževanje ter usposobiti uporabnika za uporabo vgrajene opreme, strojev in naprav.</w:t>
      </w:r>
    </w:p>
    <w:p w14:paraId="1D2EFD80" w14:textId="77777777" w:rsidR="005943B4" w:rsidRPr="00193A7A" w:rsidRDefault="005943B4" w:rsidP="005943B4">
      <w:pPr>
        <w:ind w:right="141"/>
        <w:jc w:val="both"/>
        <w:rPr>
          <w:i w:val="0"/>
          <w:color w:val="000000" w:themeColor="text1"/>
          <w:sz w:val="22"/>
          <w:szCs w:val="22"/>
          <w:lang w:eastAsia="en-US"/>
        </w:rPr>
      </w:pPr>
    </w:p>
    <w:p w14:paraId="2EBFDCE3"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Vsi dokumenti v zvezi z izvedbo pogodbenih del morajo biti v slovenskem jeziku. V primeru ugotovljenih pomanjkljivosti posameznih dokumentov s strani naročnika ali upravnega organa v postopku pridobitve uporabnega dovoljenja, je izvajalec dolžan pomanjkljivosti odpraviti v roku, ki ga bo naknadno določil naročnik.</w:t>
      </w:r>
    </w:p>
    <w:p w14:paraId="1189AB96" w14:textId="77777777" w:rsidR="005943B4" w:rsidRPr="00193A7A" w:rsidRDefault="005943B4" w:rsidP="005943B4">
      <w:pPr>
        <w:ind w:right="141"/>
        <w:jc w:val="both"/>
        <w:rPr>
          <w:i w:val="0"/>
          <w:color w:val="000000" w:themeColor="text1"/>
          <w:sz w:val="22"/>
          <w:szCs w:val="22"/>
        </w:rPr>
      </w:pPr>
    </w:p>
    <w:p w14:paraId="69885907" w14:textId="45D66385" w:rsidR="005943B4" w:rsidRDefault="005943B4" w:rsidP="005943B4">
      <w:pPr>
        <w:ind w:right="141"/>
        <w:jc w:val="both"/>
        <w:rPr>
          <w:i w:val="0"/>
          <w:color w:val="000000" w:themeColor="text1"/>
          <w:sz w:val="22"/>
          <w:szCs w:val="22"/>
        </w:rPr>
      </w:pPr>
    </w:p>
    <w:p w14:paraId="4CB4B317" w14:textId="229E0917" w:rsidR="00D35822" w:rsidRDefault="00D35822" w:rsidP="005943B4">
      <w:pPr>
        <w:ind w:right="141"/>
        <w:jc w:val="both"/>
        <w:rPr>
          <w:i w:val="0"/>
          <w:color w:val="000000" w:themeColor="text1"/>
          <w:sz w:val="22"/>
          <w:szCs w:val="22"/>
        </w:rPr>
      </w:pPr>
    </w:p>
    <w:p w14:paraId="23CF78C5" w14:textId="2F40E6B6" w:rsidR="00D35822" w:rsidRDefault="00D35822" w:rsidP="005943B4">
      <w:pPr>
        <w:ind w:right="141"/>
        <w:jc w:val="both"/>
        <w:rPr>
          <w:i w:val="0"/>
          <w:color w:val="000000" w:themeColor="text1"/>
          <w:sz w:val="22"/>
          <w:szCs w:val="22"/>
        </w:rPr>
      </w:pPr>
    </w:p>
    <w:p w14:paraId="67DF9767" w14:textId="77777777" w:rsidR="00D35822" w:rsidRPr="00193A7A" w:rsidRDefault="00D35822" w:rsidP="005943B4">
      <w:pPr>
        <w:ind w:right="141"/>
        <w:jc w:val="both"/>
        <w:rPr>
          <w:i w:val="0"/>
          <w:color w:val="000000" w:themeColor="text1"/>
          <w:sz w:val="22"/>
          <w:szCs w:val="22"/>
        </w:rPr>
      </w:pPr>
    </w:p>
    <w:p w14:paraId="2ECC62F2" w14:textId="77777777" w:rsidR="005943B4" w:rsidRPr="00193A7A" w:rsidRDefault="005943B4" w:rsidP="005943B4">
      <w:pPr>
        <w:ind w:right="141"/>
        <w:jc w:val="both"/>
        <w:rPr>
          <w:b/>
          <w:i w:val="0"/>
          <w:color w:val="000000" w:themeColor="text1"/>
          <w:sz w:val="22"/>
          <w:szCs w:val="22"/>
        </w:rPr>
      </w:pPr>
      <w:r w:rsidRPr="00193A7A">
        <w:rPr>
          <w:b/>
          <w:i w:val="0"/>
          <w:color w:val="000000" w:themeColor="text1"/>
          <w:sz w:val="22"/>
          <w:szCs w:val="22"/>
        </w:rPr>
        <w:lastRenderedPageBreak/>
        <w:t>Zavarovanje</w:t>
      </w:r>
    </w:p>
    <w:p w14:paraId="71FCABFD" w14:textId="77777777" w:rsidR="005943B4" w:rsidRPr="00193A7A" w:rsidRDefault="005943B4" w:rsidP="005943B4">
      <w:pPr>
        <w:ind w:right="141"/>
        <w:jc w:val="both"/>
        <w:rPr>
          <w:i w:val="0"/>
          <w:color w:val="000000" w:themeColor="text1"/>
          <w:sz w:val="22"/>
          <w:szCs w:val="22"/>
        </w:rPr>
      </w:pPr>
    </w:p>
    <w:p w14:paraId="055EED18" w14:textId="77777777" w:rsidR="005943B4" w:rsidRPr="00193A7A" w:rsidRDefault="005943B4" w:rsidP="005943B4">
      <w:pPr>
        <w:ind w:right="141"/>
        <w:jc w:val="center"/>
        <w:rPr>
          <w:i w:val="0"/>
          <w:color w:val="000000" w:themeColor="text1"/>
          <w:sz w:val="22"/>
          <w:szCs w:val="22"/>
        </w:rPr>
      </w:pPr>
      <w:r w:rsidRPr="00193A7A">
        <w:rPr>
          <w:i w:val="0"/>
          <w:color w:val="000000" w:themeColor="text1"/>
          <w:sz w:val="22"/>
          <w:szCs w:val="22"/>
        </w:rPr>
        <w:t>10. člen</w:t>
      </w:r>
    </w:p>
    <w:p w14:paraId="25BA5FA7" w14:textId="77777777" w:rsidR="005943B4" w:rsidRPr="00193A7A" w:rsidRDefault="005943B4" w:rsidP="005943B4">
      <w:pPr>
        <w:tabs>
          <w:tab w:val="left" w:pos="0"/>
        </w:tabs>
        <w:ind w:right="141"/>
        <w:jc w:val="both"/>
        <w:rPr>
          <w:i w:val="0"/>
          <w:color w:val="000000" w:themeColor="text1"/>
          <w:sz w:val="22"/>
          <w:szCs w:val="22"/>
        </w:rPr>
      </w:pPr>
    </w:p>
    <w:p w14:paraId="0EA34E56" w14:textId="77777777" w:rsidR="00E7268B" w:rsidRPr="00193A7A" w:rsidRDefault="00E7268B" w:rsidP="00E7268B">
      <w:pPr>
        <w:tabs>
          <w:tab w:val="left" w:pos="0"/>
        </w:tabs>
        <w:ind w:right="141"/>
        <w:jc w:val="both"/>
        <w:rPr>
          <w:i w:val="0"/>
          <w:color w:val="000000" w:themeColor="text1"/>
          <w:sz w:val="22"/>
          <w:szCs w:val="22"/>
        </w:rPr>
      </w:pPr>
    </w:p>
    <w:p w14:paraId="2A00F530" w14:textId="3EF6C80E" w:rsidR="00E7268B" w:rsidRDefault="00E7268B" w:rsidP="00E7268B">
      <w:pPr>
        <w:ind w:right="141"/>
        <w:jc w:val="both"/>
        <w:rPr>
          <w:i w:val="0"/>
          <w:color w:val="000000" w:themeColor="text1"/>
          <w:sz w:val="22"/>
          <w:szCs w:val="22"/>
        </w:rPr>
      </w:pPr>
      <w:r w:rsidRPr="00193A7A">
        <w:rPr>
          <w:i w:val="0"/>
          <w:color w:val="000000" w:themeColor="text1"/>
          <w:sz w:val="22"/>
          <w:szCs w:val="22"/>
        </w:rPr>
        <w:t xml:space="preserve">Izvajalec mora imeti </w:t>
      </w:r>
      <w:r w:rsidRPr="00E979F0">
        <w:rPr>
          <w:i w:val="0"/>
          <w:color w:val="000000" w:themeColor="text1"/>
          <w:sz w:val="22"/>
          <w:szCs w:val="22"/>
        </w:rPr>
        <w:t>ves čas svojega poslovanja do poteka vseh zastaralnih rokov v skladu z 352. členom Obligacijskega zakonika za morebitne odškodninske zahtevke po tej pogodbi</w:t>
      </w:r>
      <w:r>
        <w:rPr>
          <w:i w:val="0"/>
          <w:color w:val="000000" w:themeColor="text1"/>
          <w:sz w:val="22"/>
          <w:szCs w:val="22"/>
        </w:rPr>
        <w:t>,</w:t>
      </w:r>
      <w:r w:rsidRPr="00E979F0">
        <w:rPr>
          <w:i w:val="0"/>
          <w:color w:val="000000" w:themeColor="text1"/>
          <w:sz w:val="22"/>
          <w:szCs w:val="22"/>
        </w:rPr>
        <w:t xml:space="preserve"> </w:t>
      </w:r>
      <w:r w:rsidRPr="00193A7A">
        <w:rPr>
          <w:i w:val="0"/>
          <w:color w:val="000000" w:themeColor="text1"/>
          <w:sz w:val="22"/>
          <w:szCs w:val="22"/>
        </w:rPr>
        <w:t xml:space="preserve">zavarovano svojo odgovornost za škodo, ki bi utegnila nastati naročniku in tretjim osebam </w:t>
      </w:r>
      <w:r w:rsidRPr="00E979F0">
        <w:rPr>
          <w:i w:val="0"/>
          <w:color w:val="000000" w:themeColor="text1"/>
          <w:sz w:val="22"/>
          <w:szCs w:val="22"/>
        </w:rPr>
        <w:t>in izvira iz njegovega dela in njegovih pogodbenih obveznosti</w:t>
      </w:r>
      <w:r w:rsidRPr="00193A7A">
        <w:rPr>
          <w:i w:val="0"/>
          <w:color w:val="000000" w:themeColor="text1"/>
          <w:sz w:val="22"/>
          <w:szCs w:val="22"/>
        </w:rPr>
        <w:t xml:space="preserve"> </w:t>
      </w:r>
      <w:r>
        <w:rPr>
          <w:i w:val="0"/>
          <w:color w:val="000000" w:themeColor="text1"/>
          <w:sz w:val="22"/>
          <w:szCs w:val="22"/>
        </w:rPr>
        <w:t xml:space="preserve">in v zavarovanje odgovornosti vključiti naročnika kot sozavarovanca </w:t>
      </w:r>
      <w:r w:rsidRPr="00193A7A">
        <w:rPr>
          <w:i w:val="0"/>
          <w:color w:val="000000" w:themeColor="text1"/>
          <w:sz w:val="22"/>
          <w:szCs w:val="22"/>
        </w:rPr>
        <w:t xml:space="preserve">najmanj v obsegu minimalnega zavarovalnega programa določenega v izjavi zavarovalnice </w:t>
      </w:r>
      <w:r w:rsidRPr="00E7268B">
        <w:rPr>
          <w:i w:val="0"/>
          <w:color w:val="000000" w:themeColor="text1"/>
          <w:sz w:val="22"/>
          <w:szCs w:val="22"/>
        </w:rPr>
        <w:t>(Priloga 7 razpisne dokumentacije)</w:t>
      </w:r>
      <w:r w:rsidRPr="00193A7A">
        <w:rPr>
          <w:i w:val="0"/>
          <w:color w:val="000000" w:themeColor="text1"/>
          <w:sz w:val="22"/>
          <w:szCs w:val="22"/>
        </w:rPr>
        <w:t xml:space="preserve">, ki je kot priloga sestavni del te pogodbe. </w:t>
      </w:r>
    </w:p>
    <w:p w14:paraId="1C65A5DE" w14:textId="77777777" w:rsidR="00E7268B" w:rsidRPr="00193A7A" w:rsidRDefault="00E7268B" w:rsidP="00E7268B">
      <w:pPr>
        <w:ind w:right="141"/>
        <w:jc w:val="both"/>
        <w:rPr>
          <w:i w:val="0"/>
          <w:color w:val="000000" w:themeColor="text1"/>
          <w:sz w:val="22"/>
          <w:szCs w:val="22"/>
        </w:rPr>
      </w:pPr>
    </w:p>
    <w:p w14:paraId="01CAF1E8" w14:textId="46E1B3DE" w:rsidR="00E7268B" w:rsidRDefault="00E7268B" w:rsidP="00E7268B">
      <w:pPr>
        <w:ind w:right="141"/>
        <w:jc w:val="both"/>
        <w:rPr>
          <w:i w:val="0"/>
          <w:color w:val="000000" w:themeColor="text1"/>
          <w:sz w:val="22"/>
          <w:szCs w:val="22"/>
          <w:lang w:eastAsia="en-US"/>
        </w:rPr>
      </w:pPr>
      <w:r w:rsidRPr="00E979F0">
        <w:rPr>
          <w:i w:val="0"/>
          <w:color w:val="000000" w:themeColor="text1"/>
          <w:sz w:val="22"/>
          <w:szCs w:val="22"/>
          <w:lang w:eastAsia="en-US"/>
        </w:rPr>
        <w:t>Zadevno zavarovanje odgovornosti mora kriti škodo zaradi malomarnosti, napake ali opustitve dolžnosti izvajalca in njegovih delavcev</w:t>
      </w:r>
      <w:r>
        <w:rPr>
          <w:i w:val="0"/>
          <w:color w:val="000000" w:themeColor="text1"/>
          <w:sz w:val="22"/>
          <w:szCs w:val="22"/>
          <w:lang w:eastAsia="en-US"/>
        </w:rPr>
        <w:t xml:space="preserve"> oziroma oseb za katere izvajalec kakorkoli odgovarja</w:t>
      </w:r>
      <w:r w:rsidRPr="00E979F0">
        <w:rPr>
          <w:i w:val="0"/>
          <w:color w:val="000000" w:themeColor="text1"/>
          <w:sz w:val="22"/>
          <w:szCs w:val="22"/>
          <w:lang w:eastAsia="en-US"/>
        </w:rPr>
        <w:t>.</w:t>
      </w:r>
    </w:p>
    <w:p w14:paraId="5BBE3811" w14:textId="77777777" w:rsidR="00E7268B" w:rsidRPr="00193A7A" w:rsidRDefault="00E7268B" w:rsidP="00E7268B">
      <w:pPr>
        <w:ind w:right="141"/>
        <w:jc w:val="both"/>
        <w:rPr>
          <w:i w:val="0"/>
          <w:color w:val="000000" w:themeColor="text1"/>
          <w:sz w:val="22"/>
          <w:szCs w:val="22"/>
          <w:lang w:eastAsia="en-US"/>
        </w:rPr>
      </w:pPr>
    </w:p>
    <w:p w14:paraId="61AEFEFC" w14:textId="77777777" w:rsidR="00E7268B" w:rsidRPr="00193A7A" w:rsidRDefault="00E7268B" w:rsidP="00E7268B">
      <w:pPr>
        <w:ind w:right="141"/>
        <w:jc w:val="both"/>
        <w:rPr>
          <w:i w:val="0"/>
          <w:color w:val="000000" w:themeColor="text1"/>
          <w:sz w:val="22"/>
          <w:szCs w:val="22"/>
          <w:lang w:eastAsia="en-US"/>
        </w:rPr>
      </w:pPr>
      <w:r w:rsidRPr="00257973">
        <w:rPr>
          <w:i w:val="0"/>
          <w:color w:val="000000" w:themeColor="text1"/>
          <w:sz w:val="22"/>
          <w:szCs w:val="22"/>
          <w:lang w:eastAsia="en-US"/>
        </w:rPr>
        <w:t>Poleg tega mora imeti izvajalec ves čas do dneva izročitve del naročniku sklenjeno tudi zavarovanje avtomobilske odgovornosti za vsa motorna in priključna vozila (vključno samohodne delovne stroje), ki se bodo nahajala na gradbišču, najmanj v višini 100% povišane zavarovalne vsote, ki jo določa veljavni zakon o obveznih zavarovanjih v prometu.</w:t>
      </w:r>
    </w:p>
    <w:p w14:paraId="1179021D" w14:textId="77777777" w:rsidR="00E7268B" w:rsidRPr="00193A7A" w:rsidRDefault="00E7268B" w:rsidP="00E7268B">
      <w:pPr>
        <w:ind w:right="141"/>
        <w:jc w:val="both"/>
        <w:rPr>
          <w:i w:val="0"/>
          <w:color w:val="000000" w:themeColor="text1"/>
          <w:sz w:val="22"/>
          <w:szCs w:val="22"/>
          <w:lang w:eastAsia="en-US"/>
        </w:rPr>
      </w:pPr>
    </w:p>
    <w:p w14:paraId="6A52C09D" w14:textId="77777777" w:rsidR="00E7268B" w:rsidRPr="00193A7A" w:rsidRDefault="00E7268B" w:rsidP="00E7268B">
      <w:pPr>
        <w:ind w:right="141"/>
        <w:jc w:val="both"/>
        <w:rPr>
          <w:i w:val="0"/>
          <w:color w:val="000000" w:themeColor="text1"/>
          <w:sz w:val="22"/>
          <w:szCs w:val="22"/>
          <w:lang w:eastAsia="en-US"/>
        </w:rPr>
      </w:pPr>
      <w:r w:rsidRPr="00193A7A">
        <w:rPr>
          <w:i w:val="0"/>
          <w:color w:val="000000" w:themeColor="text1"/>
          <w:sz w:val="22"/>
          <w:szCs w:val="22"/>
          <w:lang w:eastAsia="en-US"/>
        </w:rPr>
        <w:t>Sprožilec zavarovalnega kritja za vsa zavarovanja po tem členu mora biti nastanek škodnega dogodka (ne velja claims-made način).</w:t>
      </w:r>
    </w:p>
    <w:p w14:paraId="03B43C14" w14:textId="77777777" w:rsidR="00E7268B" w:rsidRPr="00193A7A" w:rsidRDefault="00E7268B" w:rsidP="00E7268B">
      <w:pPr>
        <w:ind w:right="141"/>
        <w:jc w:val="both"/>
        <w:rPr>
          <w:i w:val="0"/>
          <w:color w:val="000000" w:themeColor="text1"/>
          <w:sz w:val="22"/>
          <w:szCs w:val="22"/>
          <w:lang w:eastAsia="en-US"/>
        </w:rPr>
      </w:pPr>
    </w:p>
    <w:p w14:paraId="3471741A" w14:textId="77777777" w:rsidR="00E7268B" w:rsidRPr="00193A7A" w:rsidRDefault="00E7268B" w:rsidP="00E7268B">
      <w:pPr>
        <w:ind w:right="141"/>
        <w:jc w:val="both"/>
        <w:rPr>
          <w:i w:val="0"/>
          <w:color w:val="000000" w:themeColor="text1"/>
          <w:sz w:val="22"/>
          <w:szCs w:val="22"/>
          <w:lang w:eastAsia="en-US"/>
        </w:rPr>
      </w:pPr>
      <w:r w:rsidRPr="00193A7A">
        <w:rPr>
          <w:i w:val="0"/>
          <w:color w:val="000000" w:themeColor="text1"/>
          <w:sz w:val="22"/>
          <w:szCs w:val="22"/>
          <w:lang w:eastAsia="en-US"/>
        </w:rPr>
        <w:t>Naročnik si pridržuje pravico zahtevati od izvajalca dodatna zavarovanja v primeru, da bi nastopila druga tveganja, ki jih ob podpisu pogodbe zaradi kakršnihkoli razlogov ni bilo mogoče predvideti.</w:t>
      </w:r>
      <w:r w:rsidRPr="00E979F0">
        <w:t xml:space="preserve"> </w:t>
      </w:r>
      <w:r w:rsidRPr="00E979F0">
        <w:rPr>
          <w:i w:val="0"/>
          <w:color w:val="000000" w:themeColor="text1"/>
          <w:sz w:val="22"/>
          <w:szCs w:val="22"/>
          <w:lang w:eastAsia="en-US"/>
        </w:rPr>
        <w:t>Prav tako mora imeti izvajalec ves čas trajanja te pogodbe sklenjena tudi zavarovanja v skladu z veljavnimi zakonskimi predpisi.</w:t>
      </w:r>
    </w:p>
    <w:p w14:paraId="7F7FE30E" w14:textId="77777777" w:rsidR="00E7268B" w:rsidRPr="00193A7A" w:rsidRDefault="00E7268B" w:rsidP="00E7268B">
      <w:pPr>
        <w:ind w:right="141"/>
        <w:jc w:val="both"/>
        <w:rPr>
          <w:i w:val="0"/>
          <w:color w:val="000000" w:themeColor="text1"/>
          <w:sz w:val="22"/>
          <w:szCs w:val="22"/>
          <w:lang w:eastAsia="en-US"/>
        </w:rPr>
      </w:pPr>
    </w:p>
    <w:p w14:paraId="68369994" w14:textId="77777777" w:rsidR="00E7268B" w:rsidRPr="00193A7A" w:rsidRDefault="00E7268B" w:rsidP="00E7268B">
      <w:pPr>
        <w:ind w:right="141"/>
        <w:jc w:val="both"/>
        <w:rPr>
          <w:i w:val="0"/>
          <w:color w:val="000000" w:themeColor="text1"/>
          <w:sz w:val="22"/>
          <w:szCs w:val="22"/>
          <w:lang w:eastAsia="en-US"/>
        </w:rPr>
      </w:pPr>
      <w:r w:rsidRPr="00193A7A">
        <w:rPr>
          <w:i w:val="0"/>
          <w:color w:val="000000" w:themeColor="text1"/>
          <w:sz w:val="22"/>
          <w:szCs w:val="22"/>
          <w:lang w:eastAsia="en-US"/>
        </w:rPr>
        <w:t>Za obveznost sklenitve dodatnega zavarovanja mora ves čas izvajanja te pogodbe skrbeti izvajalec, ki mora o tem obveščati naročnika.</w:t>
      </w:r>
    </w:p>
    <w:p w14:paraId="11AEA899" w14:textId="77777777" w:rsidR="00E7268B" w:rsidRPr="00193A7A" w:rsidRDefault="00E7268B" w:rsidP="00E7268B">
      <w:pPr>
        <w:ind w:right="141"/>
        <w:jc w:val="both"/>
        <w:rPr>
          <w:i w:val="0"/>
          <w:color w:val="000000" w:themeColor="text1"/>
          <w:sz w:val="22"/>
          <w:szCs w:val="22"/>
          <w:lang w:eastAsia="en-US"/>
        </w:rPr>
      </w:pPr>
    </w:p>
    <w:p w14:paraId="7486A349" w14:textId="77777777" w:rsidR="00E7268B" w:rsidRPr="00193A7A" w:rsidRDefault="00E7268B" w:rsidP="00E7268B">
      <w:pPr>
        <w:ind w:right="141"/>
        <w:jc w:val="both"/>
        <w:rPr>
          <w:i w:val="0"/>
          <w:color w:val="000000" w:themeColor="text1"/>
          <w:sz w:val="22"/>
          <w:szCs w:val="22"/>
          <w:lang w:eastAsia="en-US"/>
        </w:rPr>
      </w:pPr>
      <w:r w:rsidRPr="00193A7A">
        <w:rPr>
          <w:i w:val="0"/>
          <w:color w:val="000000" w:themeColor="text1"/>
          <w:sz w:val="22"/>
          <w:szCs w:val="22"/>
          <w:lang w:eastAsia="en-US"/>
        </w:rPr>
        <w:t>Izvajalec se zavezuje od dobaviteljev za material in opremo pridobiti potrdilo (certifikat) o zavarovanju proizvajalčeve odgovornosti in jih predložiti na zahtevo naročniku.</w:t>
      </w:r>
    </w:p>
    <w:p w14:paraId="6C332014" w14:textId="77777777" w:rsidR="00E7268B" w:rsidRPr="00193A7A" w:rsidRDefault="00E7268B" w:rsidP="00E7268B">
      <w:pPr>
        <w:ind w:right="141"/>
        <w:jc w:val="both"/>
        <w:rPr>
          <w:i w:val="0"/>
          <w:color w:val="000000" w:themeColor="text1"/>
          <w:sz w:val="22"/>
          <w:szCs w:val="22"/>
          <w:lang w:eastAsia="en-US"/>
        </w:rPr>
      </w:pPr>
    </w:p>
    <w:p w14:paraId="04141991" w14:textId="61E5109E" w:rsidR="00E7268B" w:rsidRDefault="00E7268B" w:rsidP="00E7268B">
      <w:pPr>
        <w:ind w:right="141"/>
        <w:jc w:val="both"/>
        <w:rPr>
          <w:i w:val="0"/>
          <w:color w:val="000000" w:themeColor="text1"/>
          <w:sz w:val="22"/>
          <w:szCs w:val="22"/>
        </w:rPr>
      </w:pPr>
      <w:r w:rsidRPr="00193A7A">
        <w:rPr>
          <w:i w:val="0"/>
          <w:color w:val="000000" w:themeColor="text1"/>
          <w:sz w:val="22"/>
          <w:szCs w:val="22"/>
        </w:rPr>
        <w:t xml:space="preserve">V primeru, da izvajalec izvaja pogodbo s podizvajalci morajo vsa navedena zavarovanja po tem členu zajemati tudi podizvajalce ali morajo podizvajalci imeti sklenjena najmanj enaka zavarovanja, kot je to zahtevano za izvajalca. </w:t>
      </w:r>
    </w:p>
    <w:p w14:paraId="5E4E0139" w14:textId="77777777" w:rsidR="00E7268B" w:rsidRDefault="00E7268B" w:rsidP="00E7268B">
      <w:pPr>
        <w:ind w:right="141"/>
        <w:jc w:val="both"/>
        <w:rPr>
          <w:i w:val="0"/>
          <w:color w:val="000000" w:themeColor="text1"/>
          <w:sz w:val="22"/>
          <w:szCs w:val="22"/>
          <w:lang w:eastAsia="en-US"/>
        </w:rPr>
      </w:pPr>
      <w:r w:rsidRPr="008651B8">
        <w:rPr>
          <w:i w:val="0"/>
          <w:color w:val="000000" w:themeColor="text1"/>
          <w:sz w:val="22"/>
          <w:szCs w:val="22"/>
          <w:lang w:eastAsia="en-US"/>
        </w:rPr>
        <w:t>V kolikor zahtevana zavarovanja v primeru skupne ponudbe sklene vodilni pogodbenik, morajo vsa navedena zavarovanja po tem členu zajemati tudi partnerje skupne ponudbe (z navedbo naziva), ali pa mora zahtevana zavarovanja skleniti vsak posamezni partner skupne ponudbe.</w:t>
      </w:r>
    </w:p>
    <w:p w14:paraId="7191DF4B" w14:textId="77777777" w:rsidR="00E7268B" w:rsidRDefault="00E7268B" w:rsidP="00E7268B">
      <w:pPr>
        <w:ind w:right="141"/>
        <w:jc w:val="both"/>
        <w:rPr>
          <w:b/>
          <w:i w:val="0"/>
          <w:color w:val="000000" w:themeColor="text1"/>
          <w:sz w:val="22"/>
          <w:szCs w:val="22"/>
          <w:lang w:eastAsia="en-US"/>
        </w:rPr>
      </w:pPr>
    </w:p>
    <w:p w14:paraId="04302494" w14:textId="77777777" w:rsidR="00E7268B" w:rsidRPr="00193A7A" w:rsidRDefault="00E7268B" w:rsidP="00E7268B">
      <w:pPr>
        <w:ind w:right="141"/>
        <w:jc w:val="both"/>
        <w:rPr>
          <w:b/>
          <w:i w:val="0"/>
          <w:color w:val="000000" w:themeColor="text1"/>
          <w:sz w:val="22"/>
          <w:szCs w:val="22"/>
        </w:rPr>
      </w:pPr>
      <w:r w:rsidRPr="00193A7A">
        <w:rPr>
          <w:b/>
          <w:i w:val="0"/>
          <w:color w:val="000000" w:themeColor="text1"/>
          <w:sz w:val="22"/>
          <w:szCs w:val="22"/>
          <w:lang w:eastAsia="en-US"/>
        </w:rPr>
        <w:t xml:space="preserve">Izvajalec se zavezuje, da bo ustrezno zavarovalno dokumentacijo (police, idr.) in </w:t>
      </w:r>
      <w:r>
        <w:rPr>
          <w:b/>
          <w:i w:val="0"/>
          <w:color w:val="000000" w:themeColor="text1"/>
          <w:sz w:val="22"/>
          <w:szCs w:val="22"/>
          <w:lang w:eastAsia="en-US"/>
        </w:rPr>
        <w:t xml:space="preserve">vključno </w:t>
      </w:r>
      <w:r w:rsidRPr="00193A7A">
        <w:rPr>
          <w:b/>
          <w:i w:val="0"/>
          <w:color w:val="000000" w:themeColor="text1"/>
          <w:sz w:val="22"/>
          <w:szCs w:val="22"/>
          <w:lang w:eastAsia="en-US"/>
        </w:rPr>
        <w:t>potrdilo o vinkulaciji</w:t>
      </w:r>
      <w:r>
        <w:rPr>
          <w:b/>
          <w:i w:val="0"/>
          <w:color w:val="000000" w:themeColor="text1"/>
          <w:sz w:val="22"/>
          <w:szCs w:val="22"/>
          <w:lang w:eastAsia="en-US"/>
        </w:rPr>
        <w:t>)</w:t>
      </w:r>
      <w:r w:rsidRPr="00193A7A">
        <w:rPr>
          <w:b/>
          <w:i w:val="0"/>
          <w:color w:val="000000" w:themeColor="text1"/>
          <w:sz w:val="22"/>
          <w:szCs w:val="22"/>
          <w:lang w:eastAsia="en-US"/>
        </w:rPr>
        <w:t>,</w:t>
      </w:r>
      <w:r>
        <w:rPr>
          <w:b/>
          <w:i w:val="0"/>
          <w:color w:val="000000" w:themeColor="text1"/>
          <w:sz w:val="22"/>
          <w:szCs w:val="22"/>
          <w:lang w:eastAsia="en-US"/>
        </w:rPr>
        <w:t xml:space="preserve"> o zavarovanjih</w:t>
      </w:r>
      <w:r w:rsidRPr="00193A7A">
        <w:rPr>
          <w:b/>
          <w:i w:val="0"/>
          <w:color w:val="000000" w:themeColor="text1"/>
          <w:sz w:val="22"/>
          <w:szCs w:val="22"/>
          <w:lang w:eastAsia="en-US"/>
        </w:rPr>
        <w:t xml:space="preserve"> v skladu z določili tega člena</w:t>
      </w:r>
      <w:r>
        <w:rPr>
          <w:b/>
          <w:i w:val="0"/>
          <w:color w:val="000000" w:themeColor="text1"/>
          <w:sz w:val="22"/>
          <w:szCs w:val="22"/>
          <w:lang w:eastAsia="en-US"/>
        </w:rPr>
        <w:t xml:space="preserve"> </w:t>
      </w:r>
      <w:r w:rsidRPr="00193A7A">
        <w:rPr>
          <w:b/>
          <w:i w:val="0"/>
          <w:color w:val="000000" w:themeColor="text1"/>
          <w:sz w:val="22"/>
          <w:szCs w:val="22"/>
          <w:lang w:eastAsia="en-US"/>
        </w:rPr>
        <w:t>izročil naročniku v roku 15 (petnajstih) dni od sklenitve te pogodbe,</w:t>
      </w:r>
      <w:r>
        <w:t xml:space="preserve"> </w:t>
      </w:r>
      <w:r w:rsidRPr="008651B8">
        <w:rPr>
          <w:b/>
          <w:i w:val="0"/>
          <w:color w:val="000000" w:themeColor="text1"/>
          <w:sz w:val="22"/>
          <w:szCs w:val="22"/>
          <w:lang w:eastAsia="en-US"/>
        </w:rPr>
        <w:t>vendar vsekakor</w:t>
      </w:r>
      <w:r>
        <w:rPr>
          <w:b/>
          <w:i w:val="0"/>
          <w:color w:val="000000" w:themeColor="text1"/>
          <w:sz w:val="22"/>
          <w:szCs w:val="22"/>
          <w:lang w:eastAsia="en-US"/>
        </w:rPr>
        <w:t xml:space="preserve"> pred začetkom izvajanja del, </w:t>
      </w:r>
      <w:r w:rsidRPr="00193A7A">
        <w:rPr>
          <w:b/>
          <w:i w:val="0"/>
          <w:color w:val="000000" w:themeColor="text1"/>
          <w:sz w:val="22"/>
          <w:szCs w:val="22"/>
          <w:lang w:eastAsia="en-US"/>
        </w:rPr>
        <w:t xml:space="preserve">kot pogoj za veljavnost te pogodbe. </w:t>
      </w:r>
    </w:p>
    <w:p w14:paraId="45F7FDA2" w14:textId="77777777" w:rsidR="00E7268B" w:rsidRPr="00193A7A" w:rsidRDefault="00E7268B" w:rsidP="00E7268B">
      <w:pPr>
        <w:ind w:right="141"/>
        <w:jc w:val="both"/>
        <w:rPr>
          <w:i w:val="0"/>
          <w:color w:val="000000" w:themeColor="text1"/>
          <w:sz w:val="22"/>
          <w:szCs w:val="22"/>
          <w:lang w:eastAsia="en-US"/>
        </w:rPr>
      </w:pPr>
    </w:p>
    <w:p w14:paraId="55CA0EB6" w14:textId="77777777" w:rsidR="00E7268B" w:rsidRPr="00193A7A" w:rsidRDefault="00E7268B" w:rsidP="00E7268B">
      <w:pPr>
        <w:ind w:right="141"/>
        <w:jc w:val="both"/>
        <w:rPr>
          <w:i w:val="0"/>
          <w:color w:val="000000" w:themeColor="text1"/>
          <w:sz w:val="22"/>
          <w:szCs w:val="22"/>
          <w:lang w:eastAsia="en-US"/>
        </w:rPr>
      </w:pPr>
      <w:r w:rsidRPr="00193A7A">
        <w:rPr>
          <w:i w:val="0"/>
          <w:color w:val="000000" w:themeColor="text1"/>
          <w:sz w:val="22"/>
          <w:szCs w:val="22"/>
          <w:lang w:eastAsia="en-US"/>
        </w:rPr>
        <w:t xml:space="preserve">Če izvajalec v 15 (petnajstih) dneh od dneva sklenitve te pogodbe ne predloži ustreznih dokazil iz tega člena, lahko naročnik </w:t>
      </w:r>
      <w:r>
        <w:rPr>
          <w:i w:val="0"/>
          <w:color w:val="000000" w:themeColor="text1"/>
          <w:sz w:val="22"/>
          <w:szCs w:val="22"/>
          <w:lang w:eastAsia="en-US"/>
        </w:rPr>
        <w:t xml:space="preserve">uveljavi </w:t>
      </w:r>
      <w:r w:rsidRPr="008651B8">
        <w:rPr>
          <w:i w:val="0"/>
          <w:color w:val="000000" w:themeColor="text1"/>
          <w:sz w:val="22"/>
          <w:szCs w:val="22"/>
          <w:lang w:eastAsia="en-US"/>
        </w:rPr>
        <w:t xml:space="preserve">pogodbeno kazen.  </w:t>
      </w:r>
    </w:p>
    <w:p w14:paraId="184B1970" w14:textId="554D1C5A" w:rsidR="005943B4" w:rsidRPr="00193A7A" w:rsidRDefault="005943B4" w:rsidP="005943B4">
      <w:pPr>
        <w:ind w:right="141"/>
        <w:jc w:val="both"/>
        <w:rPr>
          <w:i w:val="0"/>
          <w:color w:val="000000" w:themeColor="text1"/>
          <w:sz w:val="22"/>
          <w:szCs w:val="22"/>
          <w:lang w:eastAsia="en-US"/>
        </w:rPr>
      </w:pPr>
      <w:r w:rsidRPr="00193A7A">
        <w:rPr>
          <w:i w:val="0"/>
          <w:color w:val="000000" w:themeColor="text1"/>
          <w:sz w:val="22"/>
          <w:szCs w:val="22"/>
          <w:lang w:eastAsia="en-US"/>
        </w:rPr>
        <w:t xml:space="preserve"> </w:t>
      </w:r>
    </w:p>
    <w:p w14:paraId="141BA433" w14:textId="77777777" w:rsidR="005943B4" w:rsidRPr="00193A7A" w:rsidRDefault="005943B4" w:rsidP="005943B4">
      <w:pPr>
        <w:ind w:right="141"/>
        <w:jc w:val="both"/>
        <w:rPr>
          <w:i w:val="0"/>
          <w:color w:val="000000" w:themeColor="text1"/>
          <w:sz w:val="22"/>
          <w:szCs w:val="22"/>
        </w:rPr>
      </w:pPr>
    </w:p>
    <w:p w14:paraId="0376E916" w14:textId="77777777" w:rsidR="005943B4" w:rsidRPr="00193A7A" w:rsidRDefault="005943B4" w:rsidP="005943B4">
      <w:pPr>
        <w:ind w:right="141"/>
        <w:jc w:val="both"/>
        <w:rPr>
          <w:i w:val="0"/>
          <w:color w:val="000000" w:themeColor="text1"/>
          <w:sz w:val="22"/>
          <w:szCs w:val="22"/>
        </w:rPr>
      </w:pPr>
    </w:p>
    <w:p w14:paraId="03D89915" w14:textId="77777777" w:rsidR="005943B4" w:rsidRPr="00193A7A" w:rsidRDefault="005943B4" w:rsidP="005943B4">
      <w:pPr>
        <w:ind w:right="141"/>
        <w:jc w:val="both"/>
        <w:rPr>
          <w:b/>
          <w:i w:val="0"/>
          <w:color w:val="000000" w:themeColor="text1"/>
          <w:sz w:val="22"/>
          <w:szCs w:val="22"/>
        </w:rPr>
      </w:pPr>
      <w:r w:rsidRPr="00193A7A">
        <w:rPr>
          <w:b/>
          <w:i w:val="0"/>
          <w:color w:val="000000" w:themeColor="text1"/>
          <w:sz w:val="22"/>
          <w:szCs w:val="22"/>
        </w:rPr>
        <w:t xml:space="preserve">Finančno zavarovanje za dobro izvedbo pogodbenih obveznosti </w:t>
      </w:r>
    </w:p>
    <w:p w14:paraId="277574ED" w14:textId="77777777" w:rsidR="005943B4" w:rsidRPr="00193A7A" w:rsidRDefault="005943B4" w:rsidP="005943B4">
      <w:pPr>
        <w:ind w:right="141"/>
        <w:jc w:val="both"/>
        <w:rPr>
          <w:i w:val="0"/>
          <w:color w:val="000000" w:themeColor="text1"/>
          <w:sz w:val="22"/>
          <w:szCs w:val="22"/>
        </w:rPr>
      </w:pPr>
    </w:p>
    <w:p w14:paraId="601367B6" w14:textId="77777777" w:rsidR="005943B4" w:rsidRPr="00193A7A" w:rsidRDefault="005943B4" w:rsidP="005943B4">
      <w:pPr>
        <w:ind w:right="141"/>
        <w:jc w:val="center"/>
        <w:rPr>
          <w:i w:val="0"/>
          <w:color w:val="000000" w:themeColor="text1"/>
          <w:sz w:val="22"/>
          <w:szCs w:val="22"/>
        </w:rPr>
      </w:pPr>
      <w:r w:rsidRPr="00193A7A">
        <w:rPr>
          <w:i w:val="0"/>
          <w:color w:val="000000" w:themeColor="text1"/>
          <w:sz w:val="22"/>
          <w:szCs w:val="22"/>
        </w:rPr>
        <w:t>11. člen</w:t>
      </w:r>
    </w:p>
    <w:p w14:paraId="637E931F" w14:textId="77777777" w:rsidR="005943B4" w:rsidRPr="00193A7A" w:rsidRDefault="005943B4" w:rsidP="005943B4">
      <w:pPr>
        <w:ind w:right="141"/>
        <w:jc w:val="both"/>
        <w:rPr>
          <w:i w:val="0"/>
          <w:color w:val="000000" w:themeColor="text1"/>
          <w:sz w:val="22"/>
          <w:szCs w:val="22"/>
        </w:rPr>
      </w:pPr>
    </w:p>
    <w:p w14:paraId="09DEFC95"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 xml:space="preserve">Izvajalec se zavezuje izročiti naročniku v roku 15 (petnajstih) dni od sklenitve te pogodbe, </w:t>
      </w:r>
      <w:r w:rsidRPr="00535992">
        <w:rPr>
          <w:i w:val="0"/>
          <w:color w:val="000000" w:themeColor="text1"/>
          <w:sz w:val="22"/>
          <w:szCs w:val="22"/>
        </w:rPr>
        <w:t>kot pogoj za veljavnost te pogodbe,</w:t>
      </w:r>
      <w:r w:rsidRPr="00B34F7D">
        <w:rPr>
          <w:i w:val="0"/>
          <w:color w:val="000000" w:themeColor="text1"/>
          <w:sz w:val="22"/>
          <w:szCs w:val="22"/>
        </w:rPr>
        <w:t xml:space="preserve"> </w:t>
      </w:r>
      <w:r w:rsidRPr="00193A7A">
        <w:rPr>
          <w:i w:val="0"/>
          <w:color w:val="000000" w:themeColor="text1"/>
          <w:sz w:val="22"/>
          <w:szCs w:val="22"/>
        </w:rPr>
        <w:t>nepreklicno in brezp</w:t>
      </w:r>
      <w:r>
        <w:rPr>
          <w:i w:val="0"/>
          <w:color w:val="000000" w:themeColor="text1"/>
          <w:sz w:val="22"/>
          <w:szCs w:val="22"/>
        </w:rPr>
        <w:t xml:space="preserve">ogojno </w:t>
      </w:r>
      <w:r w:rsidRPr="00357BC5">
        <w:rPr>
          <w:i w:val="0"/>
          <w:sz w:val="22"/>
          <w:szCs w:val="22"/>
        </w:rPr>
        <w:t>bančno garancijo</w:t>
      </w:r>
      <w:r>
        <w:rPr>
          <w:i w:val="0"/>
          <w:sz w:val="22"/>
          <w:szCs w:val="22"/>
        </w:rPr>
        <w:t xml:space="preserve"> ali kavcijsko zavarovanje zavarovalnice</w:t>
      </w:r>
      <w:r w:rsidRPr="00357BC5">
        <w:rPr>
          <w:i w:val="0"/>
          <w:sz w:val="22"/>
          <w:szCs w:val="22"/>
        </w:rPr>
        <w:t xml:space="preserve"> za dobro izvedbo pogodbenih obveznosti (v nadaljevanju: finančno zavarovanje za dobro izvedbo pogodbenih obveznosti), </w:t>
      </w:r>
      <w:r w:rsidRPr="00357BC5">
        <w:rPr>
          <w:i w:val="0"/>
          <w:sz w:val="22"/>
          <w:szCs w:val="22"/>
        </w:rPr>
        <w:lastRenderedPageBreak/>
        <w:t xml:space="preserve">plačljivo na prvi poziv, po </w:t>
      </w:r>
      <w:r w:rsidRPr="00193A7A">
        <w:rPr>
          <w:i w:val="0"/>
          <w:color w:val="000000" w:themeColor="text1"/>
          <w:sz w:val="22"/>
          <w:szCs w:val="22"/>
        </w:rPr>
        <w:t xml:space="preserve">vzorcu iz razpisne dokumentacije, in sicer v višini 10 % (deset odstotkov) od cene pogodbenih del z DDV, to je …………… EUR, ki ga bo naročnik unovčil v primeru, če izvajalec svoje pogodbene obveznosti ne bo  izpolnil v dogovorjeni kakovosti, količini in rokih. </w:t>
      </w:r>
      <w:r w:rsidRPr="00402A2B">
        <w:rPr>
          <w:i w:val="0"/>
          <w:color w:val="000000" w:themeColor="text1"/>
          <w:sz w:val="22"/>
          <w:szCs w:val="22"/>
        </w:rPr>
        <w:t>Rok veljavnosti finančnega zavarovanja za dobro izvedbo pogodbenih obveznosti</w:t>
      </w:r>
      <w:r w:rsidRPr="00402A2B">
        <w:rPr>
          <w:color w:val="000000" w:themeColor="text1"/>
          <w:sz w:val="22"/>
          <w:szCs w:val="22"/>
        </w:rPr>
        <w:t xml:space="preserve"> </w:t>
      </w:r>
      <w:r w:rsidRPr="00402A2B">
        <w:rPr>
          <w:i w:val="0"/>
          <w:color w:val="000000" w:themeColor="text1"/>
          <w:sz w:val="22"/>
          <w:szCs w:val="22"/>
        </w:rPr>
        <w:t>mora znašati še najmanj 2 (dva) meseca po preteku roka za izpolnitev vseh pogodbenih obveznosti.</w:t>
      </w:r>
      <w:r w:rsidRPr="00193A7A">
        <w:rPr>
          <w:i w:val="0"/>
          <w:color w:val="000000" w:themeColor="text1"/>
          <w:sz w:val="22"/>
          <w:szCs w:val="22"/>
        </w:rPr>
        <w:t xml:space="preserve"> </w:t>
      </w:r>
    </w:p>
    <w:p w14:paraId="4A8C9E52" w14:textId="77777777" w:rsidR="005943B4" w:rsidRPr="00193A7A" w:rsidRDefault="005943B4" w:rsidP="005943B4">
      <w:pPr>
        <w:ind w:right="141"/>
        <w:jc w:val="both"/>
        <w:rPr>
          <w:i w:val="0"/>
          <w:color w:val="000000" w:themeColor="text1"/>
          <w:sz w:val="22"/>
          <w:szCs w:val="22"/>
        </w:rPr>
      </w:pPr>
    </w:p>
    <w:p w14:paraId="0FA2807D"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Kolikor izvajalec v roku iz prejšnjega odstavka ne predloži finančnega zavarovanja za dobro izvedbo pogodbenih obveznosti, bo naročnik unovčil finančno zavarovanje za resnost ponudbe.</w:t>
      </w:r>
    </w:p>
    <w:p w14:paraId="682806F0" w14:textId="77777777" w:rsidR="005943B4" w:rsidRPr="00193A7A" w:rsidRDefault="005943B4" w:rsidP="005943B4">
      <w:pPr>
        <w:ind w:right="141"/>
        <w:jc w:val="both"/>
        <w:rPr>
          <w:i w:val="0"/>
          <w:color w:val="000000" w:themeColor="text1"/>
          <w:sz w:val="22"/>
          <w:szCs w:val="22"/>
        </w:rPr>
      </w:pPr>
    </w:p>
    <w:p w14:paraId="629F029F" w14:textId="77777777" w:rsidR="005943B4" w:rsidRPr="00193A7A" w:rsidRDefault="005943B4" w:rsidP="005943B4">
      <w:pPr>
        <w:ind w:right="141"/>
        <w:jc w:val="both"/>
        <w:rPr>
          <w:i w:val="0"/>
          <w:color w:val="000000" w:themeColor="text1"/>
          <w:sz w:val="22"/>
          <w:szCs w:val="22"/>
          <w:lang w:eastAsia="en-US"/>
        </w:rPr>
      </w:pPr>
      <w:r w:rsidRPr="00193A7A">
        <w:rPr>
          <w:i w:val="0"/>
          <w:color w:val="000000" w:themeColor="text1"/>
          <w:sz w:val="22"/>
          <w:szCs w:val="22"/>
        </w:rPr>
        <w:t xml:space="preserve">Če se med trajanjem izvedbe pogodbe spremeni rok za izvedbo pogodbenih del, kakovost in količina, mora izvajalec predložiti v roku 10 (desetih) dni od sklenitve dodatka k tej pogodbi, kot pogoj za njegovo veljavnost, novo finančno zavarovanje z novim rokom trajanja le-tega, v skladu s spremembo pogodbenega roka za izvedbo del, oziroma novo finančno zavarovanje s spremenjeno višino garantiranega zneska, v skladu s spremembo pogodbene vrednosti. </w:t>
      </w:r>
    </w:p>
    <w:p w14:paraId="09347B03" w14:textId="77777777" w:rsidR="005943B4" w:rsidRPr="00193A7A" w:rsidRDefault="005943B4" w:rsidP="005943B4">
      <w:pPr>
        <w:ind w:right="141"/>
        <w:jc w:val="both"/>
        <w:rPr>
          <w:i w:val="0"/>
          <w:color w:val="000000" w:themeColor="text1"/>
          <w:sz w:val="22"/>
          <w:szCs w:val="22"/>
        </w:rPr>
      </w:pPr>
    </w:p>
    <w:p w14:paraId="3D5FCF1F" w14:textId="77777777" w:rsidR="005943B4" w:rsidRPr="00193A7A" w:rsidRDefault="005943B4" w:rsidP="005943B4">
      <w:pPr>
        <w:tabs>
          <w:tab w:val="left" w:pos="9072"/>
        </w:tabs>
        <w:ind w:right="141"/>
        <w:jc w:val="both"/>
        <w:rPr>
          <w:i w:val="0"/>
          <w:color w:val="000000" w:themeColor="text1"/>
          <w:sz w:val="22"/>
          <w:szCs w:val="22"/>
        </w:rPr>
      </w:pPr>
      <w:r w:rsidRPr="00193A7A">
        <w:rPr>
          <w:i w:val="0"/>
          <w:color w:val="000000" w:themeColor="text1"/>
          <w:sz w:val="22"/>
          <w:szCs w:val="22"/>
          <w:lang w:eastAsia="en-US"/>
        </w:rPr>
        <w:t>Če izvajalec v navedenem roku od sklenitve dodatka k tej pogodbi ne bo predložil ustreznega finančnega zavarovanja za dobro izvedbo pogodbenih obveznosti, skladnega z določili te pogodbe, lahko naročnik unovči predloženo finančno zavarovanje za dobro izvedbo pogodbenih obveznosti ali unovči predloženo finančno zavarovanje in odstopi od pogodbe.</w:t>
      </w:r>
    </w:p>
    <w:p w14:paraId="1F99B879" w14:textId="77777777" w:rsidR="005943B4" w:rsidRDefault="005943B4" w:rsidP="005943B4">
      <w:pPr>
        <w:ind w:right="141"/>
        <w:jc w:val="both"/>
        <w:rPr>
          <w:i w:val="0"/>
          <w:color w:val="000000" w:themeColor="text1"/>
          <w:sz w:val="22"/>
          <w:szCs w:val="22"/>
        </w:rPr>
      </w:pPr>
    </w:p>
    <w:p w14:paraId="6746B61F" w14:textId="77777777" w:rsidR="005943B4" w:rsidRPr="00193A7A" w:rsidRDefault="005943B4" w:rsidP="005943B4">
      <w:pPr>
        <w:ind w:right="141"/>
        <w:jc w:val="both"/>
        <w:rPr>
          <w:i w:val="0"/>
          <w:color w:val="000000" w:themeColor="text1"/>
          <w:sz w:val="22"/>
          <w:szCs w:val="22"/>
        </w:rPr>
      </w:pPr>
    </w:p>
    <w:p w14:paraId="1EC5BDFF" w14:textId="77777777" w:rsidR="005943B4" w:rsidRPr="00193A7A" w:rsidRDefault="005943B4" w:rsidP="005943B4">
      <w:pPr>
        <w:ind w:right="141"/>
        <w:jc w:val="both"/>
        <w:rPr>
          <w:b/>
          <w:i w:val="0"/>
          <w:color w:val="000000" w:themeColor="text1"/>
          <w:sz w:val="22"/>
          <w:szCs w:val="22"/>
        </w:rPr>
      </w:pPr>
      <w:r w:rsidRPr="00193A7A">
        <w:rPr>
          <w:b/>
          <w:i w:val="0"/>
          <w:color w:val="000000" w:themeColor="text1"/>
          <w:sz w:val="22"/>
          <w:szCs w:val="22"/>
        </w:rPr>
        <w:t>Pogodbena kazen</w:t>
      </w:r>
    </w:p>
    <w:p w14:paraId="2316A758" w14:textId="77777777" w:rsidR="005943B4" w:rsidRPr="00193A7A" w:rsidRDefault="005943B4" w:rsidP="005943B4">
      <w:pPr>
        <w:ind w:right="141"/>
        <w:jc w:val="both"/>
        <w:rPr>
          <w:b/>
          <w:i w:val="0"/>
          <w:color w:val="000000" w:themeColor="text1"/>
          <w:sz w:val="22"/>
          <w:szCs w:val="22"/>
        </w:rPr>
      </w:pPr>
    </w:p>
    <w:p w14:paraId="371EAE4A" w14:textId="77777777" w:rsidR="005943B4" w:rsidRPr="00193A7A" w:rsidRDefault="005943B4" w:rsidP="005943B4">
      <w:pPr>
        <w:ind w:right="141"/>
        <w:jc w:val="center"/>
        <w:rPr>
          <w:i w:val="0"/>
          <w:color w:val="000000" w:themeColor="text1"/>
          <w:sz w:val="22"/>
          <w:szCs w:val="22"/>
        </w:rPr>
      </w:pPr>
      <w:r w:rsidRPr="00193A7A">
        <w:rPr>
          <w:i w:val="0"/>
          <w:color w:val="000000" w:themeColor="text1"/>
          <w:sz w:val="22"/>
          <w:szCs w:val="22"/>
        </w:rPr>
        <w:t>12. člen</w:t>
      </w:r>
    </w:p>
    <w:p w14:paraId="2F112620" w14:textId="77777777" w:rsidR="005943B4" w:rsidRPr="00193A7A" w:rsidRDefault="005943B4" w:rsidP="005943B4">
      <w:pPr>
        <w:ind w:right="141"/>
        <w:jc w:val="both"/>
        <w:rPr>
          <w:i w:val="0"/>
          <w:color w:val="000000" w:themeColor="text1"/>
          <w:sz w:val="22"/>
          <w:szCs w:val="22"/>
        </w:rPr>
      </w:pPr>
    </w:p>
    <w:p w14:paraId="3FF059EA"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Če izvajalec iz razlogov, za katere je odgovoren, ne izpolni pravilno svojih obveznosti v pogodbeno določenem roku, je dolžan plačati naročniku za vsak koledarski dan zamude pogodbeno kazen v višini 5</w:t>
      </w:r>
      <w:r w:rsidRPr="00193A7A">
        <w:rPr>
          <w:i w:val="0"/>
          <w:color w:val="000000" w:themeColor="text1"/>
          <w:sz w:val="22"/>
          <w:szCs w:val="22"/>
          <w:vertAlign w:val="superscript"/>
        </w:rPr>
        <w:t>0</w:t>
      </w:r>
      <w:r w:rsidRPr="00193A7A">
        <w:rPr>
          <w:i w:val="0"/>
          <w:color w:val="000000" w:themeColor="text1"/>
          <w:sz w:val="22"/>
          <w:szCs w:val="22"/>
        </w:rPr>
        <w:t>/</w:t>
      </w:r>
      <w:r w:rsidRPr="00193A7A">
        <w:rPr>
          <w:i w:val="0"/>
          <w:color w:val="000000" w:themeColor="text1"/>
          <w:sz w:val="22"/>
          <w:szCs w:val="22"/>
          <w:vertAlign w:val="subscript"/>
        </w:rPr>
        <w:t xml:space="preserve">00  </w:t>
      </w:r>
      <w:r w:rsidRPr="00193A7A">
        <w:rPr>
          <w:i w:val="0"/>
          <w:color w:val="000000" w:themeColor="text1"/>
          <w:sz w:val="22"/>
          <w:szCs w:val="22"/>
        </w:rPr>
        <w:t xml:space="preserve">(pet promilov) od cene pogodbenih del z DDV, to je ……..... EUR. Pogodbena kazen skupno ne sme preseči 10 % (deset odstotkov) cene pogodbenih del z DDV, to je …….. EUR. </w:t>
      </w:r>
    </w:p>
    <w:p w14:paraId="02B63A02" w14:textId="77777777" w:rsidR="005943B4" w:rsidRPr="00193A7A" w:rsidRDefault="005943B4" w:rsidP="005943B4">
      <w:pPr>
        <w:ind w:right="141"/>
        <w:jc w:val="both"/>
        <w:rPr>
          <w:i w:val="0"/>
          <w:color w:val="000000" w:themeColor="text1"/>
          <w:sz w:val="22"/>
          <w:szCs w:val="22"/>
        </w:rPr>
      </w:pPr>
    </w:p>
    <w:p w14:paraId="23DC0398" w14:textId="77777777" w:rsidR="005943B4" w:rsidRPr="00193A7A" w:rsidRDefault="005943B4" w:rsidP="005943B4">
      <w:pPr>
        <w:ind w:right="1"/>
        <w:jc w:val="both"/>
        <w:rPr>
          <w:rFonts w:eastAsia="Calibri"/>
          <w:i w:val="0"/>
          <w:sz w:val="22"/>
          <w:szCs w:val="22"/>
        </w:rPr>
      </w:pPr>
      <w:r w:rsidRPr="00193A7A">
        <w:rPr>
          <w:rFonts w:eastAsia="Calibri"/>
          <w:i w:val="0"/>
          <w:sz w:val="22"/>
          <w:szCs w:val="22"/>
        </w:rPr>
        <w:t xml:space="preserve">Za znesek pogodbene kazni bo naročnik izvajalcu izstavil račun, ki ga mora izvajalec poravnati v roku 30 (trideset) dni od </w:t>
      </w:r>
      <w:r>
        <w:rPr>
          <w:rFonts w:eastAsia="Calibri"/>
          <w:i w:val="0"/>
          <w:sz w:val="22"/>
          <w:szCs w:val="22"/>
        </w:rPr>
        <w:t xml:space="preserve">dneva </w:t>
      </w:r>
      <w:r w:rsidRPr="00193A7A">
        <w:rPr>
          <w:rFonts w:eastAsia="Calibri"/>
          <w:i w:val="0"/>
          <w:sz w:val="22"/>
          <w:szCs w:val="22"/>
        </w:rPr>
        <w:t>izstavitve računa.</w:t>
      </w:r>
    </w:p>
    <w:p w14:paraId="4A829FC8" w14:textId="77777777" w:rsidR="005943B4" w:rsidRPr="00193A7A" w:rsidRDefault="005943B4" w:rsidP="005943B4">
      <w:pPr>
        <w:ind w:right="141"/>
        <w:jc w:val="both"/>
        <w:rPr>
          <w:i w:val="0"/>
          <w:color w:val="000000" w:themeColor="text1"/>
          <w:sz w:val="22"/>
          <w:szCs w:val="22"/>
        </w:rPr>
      </w:pPr>
    </w:p>
    <w:p w14:paraId="1038AA07" w14:textId="77777777" w:rsidR="005943B4" w:rsidRPr="00193A7A" w:rsidRDefault="005943B4" w:rsidP="005943B4">
      <w:pPr>
        <w:ind w:right="1"/>
        <w:jc w:val="both"/>
        <w:rPr>
          <w:i w:val="0"/>
          <w:color w:val="000000" w:themeColor="text1"/>
          <w:sz w:val="22"/>
          <w:szCs w:val="22"/>
        </w:rPr>
      </w:pPr>
      <w:r w:rsidRPr="00193A7A">
        <w:rPr>
          <w:i w:val="0"/>
          <w:color w:val="000000" w:themeColor="text1"/>
          <w:sz w:val="22"/>
          <w:szCs w:val="22"/>
        </w:rPr>
        <w:t>Če naročniku zaradi zamude nastane škoda, ki je večja od pogodbene kazni, ima naročnik pravico zahtevati od izvajalca razliko do popolne odškodnine</w:t>
      </w:r>
      <w:r w:rsidRPr="00193A7A">
        <w:rPr>
          <w:b/>
          <w:i w:val="0"/>
          <w:color w:val="000000" w:themeColor="text1"/>
          <w:sz w:val="22"/>
          <w:szCs w:val="22"/>
        </w:rPr>
        <w:t xml:space="preserve"> </w:t>
      </w:r>
      <w:r w:rsidRPr="00193A7A">
        <w:rPr>
          <w:i w:val="0"/>
          <w:color w:val="000000" w:themeColor="text1"/>
          <w:sz w:val="22"/>
          <w:szCs w:val="22"/>
        </w:rPr>
        <w:t>in vso škodo zaradi slabo ali nestrokovno izvedenih pogodbenih del.</w:t>
      </w:r>
    </w:p>
    <w:p w14:paraId="68DF975F" w14:textId="77777777" w:rsidR="005943B4" w:rsidRPr="00193A7A" w:rsidRDefault="005943B4" w:rsidP="005943B4">
      <w:pPr>
        <w:ind w:right="141"/>
        <w:jc w:val="both"/>
        <w:rPr>
          <w:i w:val="0"/>
          <w:color w:val="000000" w:themeColor="text1"/>
          <w:sz w:val="22"/>
          <w:szCs w:val="22"/>
        </w:rPr>
      </w:pPr>
    </w:p>
    <w:p w14:paraId="64BF06A1"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Plačilo pogodbene kazni izvajalca ne odvezuje od izpolnitve pogodbenih obveznosti.</w:t>
      </w:r>
    </w:p>
    <w:p w14:paraId="0F6E36A4" w14:textId="77777777" w:rsidR="005943B4" w:rsidRPr="00193A7A" w:rsidRDefault="005943B4" w:rsidP="005943B4">
      <w:pPr>
        <w:ind w:right="141"/>
        <w:jc w:val="both"/>
        <w:rPr>
          <w:i w:val="0"/>
          <w:color w:val="000000" w:themeColor="text1"/>
          <w:sz w:val="22"/>
          <w:szCs w:val="22"/>
        </w:rPr>
      </w:pPr>
    </w:p>
    <w:p w14:paraId="1232F77D"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 xml:space="preserve">Pogodbena kazen se obračuna pri </w:t>
      </w:r>
      <w:r>
        <w:rPr>
          <w:i w:val="0"/>
          <w:color w:val="000000" w:themeColor="text1"/>
          <w:sz w:val="22"/>
          <w:szCs w:val="22"/>
        </w:rPr>
        <w:t xml:space="preserve">končnem </w:t>
      </w:r>
      <w:r w:rsidRPr="00193A7A">
        <w:rPr>
          <w:i w:val="0"/>
          <w:color w:val="000000" w:themeColor="text1"/>
          <w:sz w:val="22"/>
          <w:szCs w:val="22"/>
        </w:rPr>
        <w:t xml:space="preserve">obračunu </w:t>
      </w:r>
      <w:r>
        <w:rPr>
          <w:i w:val="0"/>
          <w:color w:val="000000" w:themeColor="text1"/>
          <w:sz w:val="22"/>
          <w:szCs w:val="22"/>
        </w:rPr>
        <w:t>pogodbenih del</w:t>
      </w:r>
      <w:r w:rsidRPr="00193A7A">
        <w:rPr>
          <w:i w:val="0"/>
          <w:color w:val="000000" w:themeColor="text1"/>
          <w:sz w:val="22"/>
          <w:szCs w:val="22"/>
        </w:rPr>
        <w:t>.</w:t>
      </w:r>
    </w:p>
    <w:p w14:paraId="484D3BF2" w14:textId="77777777" w:rsidR="005943B4" w:rsidRPr="00193A7A" w:rsidRDefault="005943B4" w:rsidP="005943B4">
      <w:pPr>
        <w:overflowPunct w:val="0"/>
        <w:autoSpaceDE w:val="0"/>
        <w:autoSpaceDN w:val="0"/>
        <w:adjustRightInd w:val="0"/>
        <w:ind w:right="141"/>
        <w:jc w:val="both"/>
        <w:textAlignment w:val="baseline"/>
        <w:rPr>
          <w:i w:val="0"/>
          <w:color w:val="000000" w:themeColor="text1"/>
          <w:sz w:val="22"/>
          <w:szCs w:val="22"/>
        </w:rPr>
      </w:pPr>
    </w:p>
    <w:p w14:paraId="56017BF8" w14:textId="77777777" w:rsidR="005943B4" w:rsidRPr="00193A7A" w:rsidRDefault="005943B4" w:rsidP="005943B4">
      <w:pPr>
        <w:overflowPunct w:val="0"/>
        <w:autoSpaceDE w:val="0"/>
        <w:autoSpaceDN w:val="0"/>
        <w:adjustRightInd w:val="0"/>
        <w:ind w:right="141"/>
        <w:jc w:val="both"/>
        <w:textAlignment w:val="baseline"/>
        <w:rPr>
          <w:i w:val="0"/>
          <w:color w:val="000000" w:themeColor="text1"/>
          <w:sz w:val="22"/>
          <w:szCs w:val="22"/>
        </w:rPr>
      </w:pPr>
      <w:r w:rsidRPr="00193A7A">
        <w:rPr>
          <w:i w:val="0"/>
          <w:color w:val="000000" w:themeColor="text1"/>
          <w:sz w:val="22"/>
          <w:szCs w:val="22"/>
        </w:rPr>
        <w:t>Za poplačilo nastale škode lahko naročnik unovči finančno zavarovanje za dobro izvedbo pogodbenih obveznosti, v kolikor pa le-to ne zadostuje, mora izvajalec plačati razliko do popolne odškodnine v roku 30 (tridesetih) dni od dneva prejema naročnikovega zahtevka za plačilo.</w:t>
      </w:r>
    </w:p>
    <w:p w14:paraId="11FDB6C2" w14:textId="77777777" w:rsidR="005943B4" w:rsidRPr="00193A7A" w:rsidRDefault="005943B4" w:rsidP="005943B4">
      <w:pPr>
        <w:overflowPunct w:val="0"/>
        <w:autoSpaceDE w:val="0"/>
        <w:autoSpaceDN w:val="0"/>
        <w:adjustRightInd w:val="0"/>
        <w:ind w:right="141"/>
        <w:jc w:val="both"/>
        <w:textAlignment w:val="baseline"/>
        <w:rPr>
          <w:i w:val="0"/>
          <w:color w:val="000000" w:themeColor="text1"/>
          <w:sz w:val="22"/>
          <w:szCs w:val="22"/>
        </w:rPr>
      </w:pPr>
    </w:p>
    <w:p w14:paraId="4D58E5E6" w14:textId="77777777" w:rsidR="005943B4" w:rsidRPr="00193A7A" w:rsidRDefault="005943B4" w:rsidP="005943B4">
      <w:pPr>
        <w:overflowPunct w:val="0"/>
        <w:autoSpaceDE w:val="0"/>
        <w:autoSpaceDN w:val="0"/>
        <w:adjustRightInd w:val="0"/>
        <w:ind w:right="141"/>
        <w:jc w:val="center"/>
        <w:rPr>
          <w:i w:val="0"/>
          <w:color w:val="000000" w:themeColor="text1"/>
          <w:sz w:val="22"/>
          <w:szCs w:val="22"/>
        </w:rPr>
      </w:pPr>
      <w:r w:rsidRPr="00193A7A">
        <w:rPr>
          <w:i w:val="0"/>
          <w:color w:val="000000" w:themeColor="text1"/>
          <w:sz w:val="22"/>
          <w:szCs w:val="22"/>
        </w:rPr>
        <w:t>13. člen</w:t>
      </w:r>
    </w:p>
    <w:p w14:paraId="667895F3" w14:textId="77777777" w:rsidR="005943B4" w:rsidRPr="00193A7A" w:rsidRDefault="005943B4" w:rsidP="005943B4">
      <w:pPr>
        <w:ind w:right="141"/>
        <w:jc w:val="both"/>
        <w:rPr>
          <w:i w:val="0"/>
          <w:color w:val="000000" w:themeColor="text1"/>
          <w:sz w:val="22"/>
          <w:szCs w:val="22"/>
        </w:rPr>
      </w:pPr>
    </w:p>
    <w:p w14:paraId="3B1D6C9C" w14:textId="77777777" w:rsidR="005943B4" w:rsidRDefault="005943B4" w:rsidP="005943B4">
      <w:pPr>
        <w:ind w:right="141"/>
        <w:jc w:val="both"/>
        <w:rPr>
          <w:i w:val="0"/>
          <w:color w:val="000000" w:themeColor="text1"/>
          <w:sz w:val="22"/>
          <w:szCs w:val="22"/>
        </w:rPr>
      </w:pPr>
      <w:r w:rsidRPr="00193A7A">
        <w:rPr>
          <w:i w:val="0"/>
          <w:color w:val="000000" w:themeColor="text1"/>
          <w:sz w:val="22"/>
          <w:szCs w:val="22"/>
        </w:rPr>
        <w:t>Če naročnik oz. od njega pooblaščena oseba ugotovi, da izvajalec pogodbenih del ne izvaja ves svetli del dneva vse dni vse do dokončanja pogodbenih del, razen ob dela prostih dnevih, določenih s predpisi, je izvajalec za vsak dan, ko naročnik oz. od njega pooblaščena oseba ugotovi, da izvajalec ne izvaja pogodbenih del ves svetli del dneva, za kršitev te pogodbene obveznosti dolžan naročniku plačati pogodbeno kazen v višini 5.000,00 EUR, pri čemer pogodbena kazen ne more preseči 10 % (deset odstotkov) cene pogodbenih del z DDV, to je …… EUR. O vsaki ugotovitvi kršitve neizvajanja pogodbenih del ves svetli del dneva, vse dni vse do dokončanja pogodbenih del, razen ob dela prostih dnevih, določenih s predpisi, naročnik obvesti izvajalca pisno ali z vpisom v gradbeni dnevnik.</w:t>
      </w:r>
    </w:p>
    <w:p w14:paraId="72DC74A3" w14:textId="77777777" w:rsidR="005943B4" w:rsidRDefault="005943B4" w:rsidP="005943B4">
      <w:pPr>
        <w:ind w:right="141"/>
        <w:jc w:val="both"/>
        <w:rPr>
          <w:i w:val="0"/>
          <w:color w:val="000000" w:themeColor="text1"/>
          <w:sz w:val="22"/>
          <w:szCs w:val="22"/>
        </w:rPr>
      </w:pPr>
    </w:p>
    <w:p w14:paraId="0E737480" w14:textId="77777777" w:rsidR="005943B4" w:rsidRPr="00193A7A" w:rsidRDefault="005943B4" w:rsidP="005943B4">
      <w:pPr>
        <w:ind w:right="141"/>
        <w:jc w:val="both"/>
        <w:rPr>
          <w:i w:val="0"/>
          <w:color w:val="000000" w:themeColor="text1"/>
          <w:sz w:val="22"/>
          <w:szCs w:val="22"/>
        </w:rPr>
      </w:pPr>
      <w:r w:rsidRPr="00D737A7">
        <w:rPr>
          <w:i w:val="0"/>
          <w:color w:val="000000" w:themeColor="text1"/>
          <w:sz w:val="22"/>
          <w:szCs w:val="22"/>
        </w:rPr>
        <w:lastRenderedPageBreak/>
        <w:t>Za znesek pogodbene kazni naročnik izvajalcu izstavi račun, ki ga mora izvajalec poravnati v roku 30 dni od dneva izstavitve računa.</w:t>
      </w:r>
    </w:p>
    <w:p w14:paraId="7E48F989" w14:textId="77777777" w:rsidR="005943B4" w:rsidRPr="00193A7A" w:rsidRDefault="005943B4" w:rsidP="005943B4">
      <w:pPr>
        <w:ind w:right="141"/>
        <w:jc w:val="both"/>
        <w:rPr>
          <w:i w:val="0"/>
          <w:color w:val="000000" w:themeColor="text1"/>
          <w:sz w:val="22"/>
          <w:szCs w:val="22"/>
        </w:rPr>
      </w:pPr>
    </w:p>
    <w:p w14:paraId="5099EEF6" w14:textId="77777777" w:rsidR="005943B4" w:rsidRPr="00193A7A" w:rsidRDefault="005943B4" w:rsidP="005943B4">
      <w:pPr>
        <w:ind w:right="141"/>
        <w:jc w:val="center"/>
        <w:rPr>
          <w:i w:val="0"/>
          <w:color w:val="000000" w:themeColor="text1"/>
          <w:sz w:val="22"/>
          <w:szCs w:val="22"/>
        </w:rPr>
      </w:pPr>
      <w:r w:rsidRPr="00193A7A">
        <w:rPr>
          <w:i w:val="0"/>
          <w:color w:val="000000" w:themeColor="text1"/>
          <w:sz w:val="22"/>
          <w:szCs w:val="22"/>
        </w:rPr>
        <w:t>14. člen</w:t>
      </w:r>
    </w:p>
    <w:p w14:paraId="3C712650" w14:textId="77777777" w:rsidR="005943B4" w:rsidRPr="00193A7A" w:rsidRDefault="005943B4" w:rsidP="005943B4">
      <w:pPr>
        <w:ind w:right="141"/>
        <w:jc w:val="both"/>
        <w:rPr>
          <w:i w:val="0"/>
          <w:color w:val="000000" w:themeColor="text1"/>
          <w:sz w:val="22"/>
          <w:szCs w:val="22"/>
        </w:rPr>
      </w:pPr>
    </w:p>
    <w:p w14:paraId="5BD7A7D3" w14:textId="77777777" w:rsidR="005943B4" w:rsidRDefault="005943B4" w:rsidP="005943B4">
      <w:pPr>
        <w:ind w:right="141"/>
        <w:jc w:val="both"/>
        <w:rPr>
          <w:i w:val="0"/>
          <w:color w:val="000000" w:themeColor="text1"/>
          <w:sz w:val="22"/>
          <w:szCs w:val="22"/>
        </w:rPr>
      </w:pPr>
      <w:r w:rsidRPr="00193A7A">
        <w:rPr>
          <w:i w:val="0"/>
          <w:color w:val="000000" w:themeColor="text1"/>
          <w:sz w:val="22"/>
          <w:szCs w:val="22"/>
        </w:rPr>
        <w:t>Pogodbeno kazen v višini 10 % (deset odstotkov) cene pogodbenih del z DDV, to je …………………… EUR, je dolžan izvajalec plačati naročniku tudi v primeru njegove neizpolnitve pogodbe.</w:t>
      </w:r>
    </w:p>
    <w:p w14:paraId="7B4E1E8B" w14:textId="77777777" w:rsidR="005943B4" w:rsidRDefault="005943B4" w:rsidP="005943B4">
      <w:pPr>
        <w:ind w:right="141"/>
        <w:jc w:val="both"/>
        <w:rPr>
          <w:i w:val="0"/>
          <w:color w:val="000000" w:themeColor="text1"/>
          <w:sz w:val="22"/>
          <w:szCs w:val="22"/>
        </w:rPr>
      </w:pPr>
    </w:p>
    <w:p w14:paraId="7EF6B2FA" w14:textId="77777777" w:rsidR="005943B4" w:rsidRPr="00193A7A" w:rsidRDefault="005943B4" w:rsidP="005943B4">
      <w:pPr>
        <w:ind w:right="141"/>
        <w:jc w:val="both"/>
        <w:rPr>
          <w:i w:val="0"/>
          <w:color w:val="000000" w:themeColor="text1"/>
          <w:sz w:val="22"/>
          <w:szCs w:val="22"/>
        </w:rPr>
      </w:pPr>
      <w:r w:rsidRPr="00D737A7">
        <w:rPr>
          <w:i w:val="0"/>
          <w:color w:val="000000" w:themeColor="text1"/>
          <w:sz w:val="22"/>
          <w:szCs w:val="22"/>
        </w:rPr>
        <w:t>Za znesek pogodbene kazni naročnik izvajalcu izstavi račun, ki ga mora izvajalec poravnati v roku 30 dni od dneva izstavitve računa.</w:t>
      </w:r>
    </w:p>
    <w:p w14:paraId="593D2405" w14:textId="77777777" w:rsidR="005943B4" w:rsidRPr="00193A7A" w:rsidRDefault="005943B4" w:rsidP="005943B4">
      <w:pPr>
        <w:ind w:right="141"/>
        <w:jc w:val="both"/>
        <w:rPr>
          <w:b/>
          <w:i w:val="0"/>
          <w:color w:val="000000" w:themeColor="text1"/>
          <w:sz w:val="22"/>
          <w:szCs w:val="22"/>
        </w:rPr>
      </w:pPr>
    </w:p>
    <w:p w14:paraId="199BAFC2"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14:paraId="04B25416" w14:textId="77777777" w:rsidR="005943B4" w:rsidRPr="00193A7A" w:rsidRDefault="005943B4" w:rsidP="005943B4">
      <w:pPr>
        <w:ind w:right="141"/>
        <w:jc w:val="both"/>
        <w:rPr>
          <w:i w:val="0"/>
          <w:color w:val="000000" w:themeColor="text1"/>
          <w:sz w:val="22"/>
          <w:szCs w:val="22"/>
        </w:rPr>
      </w:pPr>
    </w:p>
    <w:p w14:paraId="485082B8" w14:textId="77777777" w:rsidR="005943B4" w:rsidRPr="00193A7A" w:rsidRDefault="005943B4" w:rsidP="005943B4">
      <w:pPr>
        <w:ind w:right="141"/>
        <w:jc w:val="both"/>
        <w:rPr>
          <w:i w:val="0"/>
          <w:color w:val="000000" w:themeColor="text1"/>
          <w:sz w:val="22"/>
          <w:szCs w:val="22"/>
        </w:rPr>
      </w:pPr>
    </w:p>
    <w:p w14:paraId="53B3A58F" w14:textId="77777777" w:rsidR="005943B4" w:rsidRPr="00193A7A" w:rsidRDefault="005943B4" w:rsidP="005943B4">
      <w:pPr>
        <w:ind w:right="141"/>
        <w:jc w:val="both"/>
        <w:rPr>
          <w:b/>
          <w:i w:val="0"/>
          <w:color w:val="000000" w:themeColor="text1"/>
          <w:sz w:val="22"/>
          <w:szCs w:val="22"/>
        </w:rPr>
      </w:pPr>
      <w:r w:rsidRPr="00193A7A">
        <w:rPr>
          <w:b/>
          <w:i w:val="0"/>
          <w:color w:val="000000" w:themeColor="text1"/>
          <w:sz w:val="22"/>
          <w:szCs w:val="22"/>
        </w:rPr>
        <w:t>Garancije izvajalca</w:t>
      </w:r>
    </w:p>
    <w:p w14:paraId="2DE33B30" w14:textId="77777777" w:rsidR="005943B4" w:rsidRPr="00193A7A" w:rsidRDefault="005943B4" w:rsidP="005943B4">
      <w:pPr>
        <w:ind w:right="141"/>
        <w:jc w:val="both"/>
        <w:rPr>
          <w:i w:val="0"/>
          <w:color w:val="000000" w:themeColor="text1"/>
          <w:sz w:val="22"/>
          <w:szCs w:val="22"/>
        </w:rPr>
      </w:pPr>
    </w:p>
    <w:p w14:paraId="01626AEC" w14:textId="77777777" w:rsidR="005943B4" w:rsidRPr="00193A7A" w:rsidRDefault="005943B4" w:rsidP="005943B4">
      <w:pPr>
        <w:ind w:right="141"/>
        <w:jc w:val="center"/>
        <w:rPr>
          <w:i w:val="0"/>
          <w:color w:val="000000" w:themeColor="text1"/>
          <w:sz w:val="22"/>
          <w:szCs w:val="22"/>
        </w:rPr>
      </w:pPr>
      <w:r w:rsidRPr="00193A7A">
        <w:rPr>
          <w:i w:val="0"/>
          <w:color w:val="000000" w:themeColor="text1"/>
          <w:sz w:val="22"/>
          <w:szCs w:val="22"/>
        </w:rPr>
        <w:t>15. člen</w:t>
      </w:r>
    </w:p>
    <w:p w14:paraId="37AC81FA" w14:textId="77777777" w:rsidR="005943B4" w:rsidRPr="00193A7A" w:rsidRDefault="005943B4" w:rsidP="005943B4">
      <w:pPr>
        <w:ind w:right="141"/>
        <w:jc w:val="both"/>
        <w:rPr>
          <w:i w:val="0"/>
          <w:color w:val="000000" w:themeColor="text1"/>
          <w:sz w:val="22"/>
          <w:szCs w:val="22"/>
        </w:rPr>
      </w:pPr>
    </w:p>
    <w:p w14:paraId="70032E08"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Izvajalec se s to pogodbo zavezuje, da bo odpravil vse stvarne napake, ki se bodo pokazale po prevzemu opravljenih del in daje garancijo za vsa opravljena dela (tudi za dela podizvajalcev), in sicer:</w:t>
      </w:r>
    </w:p>
    <w:p w14:paraId="4509E8E2" w14:textId="77777777" w:rsidR="005943B4" w:rsidRPr="00193A7A" w:rsidRDefault="005943B4" w:rsidP="005943B4">
      <w:pPr>
        <w:numPr>
          <w:ilvl w:val="0"/>
          <w:numId w:val="32"/>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0" w:right="141" w:firstLine="0"/>
        <w:jc w:val="both"/>
        <w:textAlignment w:val="baseline"/>
        <w:rPr>
          <w:i w:val="0"/>
          <w:color w:val="000000" w:themeColor="text1"/>
          <w:sz w:val="22"/>
          <w:szCs w:val="22"/>
        </w:rPr>
      </w:pPr>
      <w:r w:rsidRPr="00193A7A">
        <w:rPr>
          <w:i w:val="0"/>
          <w:color w:val="000000" w:themeColor="text1"/>
          <w:sz w:val="22"/>
          <w:szCs w:val="22"/>
        </w:rPr>
        <w:t>splošni garancijski rok za izvedena dela 5 (pet) let;</w:t>
      </w:r>
    </w:p>
    <w:p w14:paraId="2838093C" w14:textId="77777777" w:rsidR="005943B4" w:rsidRPr="00193A7A" w:rsidRDefault="005943B4" w:rsidP="005943B4">
      <w:pPr>
        <w:numPr>
          <w:ilvl w:val="0"/>
          <w:numId w:val="32"/>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0" w:right="141" w:firstLine="0"/>
        <w:jc w:val="both"/>
        <w:textAlignment w:val="baseline"/>
        <w:rPr>
          <w:i w:val="0"/>
          <w:color w:val="000000" w:themeColor="text1"/>
          <w:sz w:val="22"/>
          <w:szCs w:val="22"/>
        </w:rPr>
      </w:pPr>
      <w:r w:rsidRPr="00193A7A">
        <w:rPr>
          <w:i w:val="0"/>
          <w:color w:val="000000" w:themeColor="text1"/>
          <w:sz w:val="22"/>
          <w:szCs w:val="22"/>
        </w:rPr>
        <w:t>za solidnost gradbe 10 (deset) let;</w:t>
      </w:r>
    </w:p>
    <w:p w14:paraId="08C70231" w14:textId="77777777" w:rsidR="005943B4" w:rsidRPr="00193A7A" w:rsidRDefault="005943B4" w:rsidP="005943B4">
      <w:pPr>
        <w:numPr>
          <w:ilvl w:val="0"/>
          <w:numId w:val="32"/>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0" w:right="141" w:firstLine="0"/>
        <w:jc w:val="both"/>
        <w:rPr>
          <w:i w:val="0"/>
          <w:color w:val="000000" w:themeColor="text1"/>
          <w:sz w:val="22"/>
          <w:szCs w:val="22"/>
        </w:rPr>
      </w:pPr>
      <w:r w:rsidRPr="00193A7A">
        <w:rPr>
          <w:i w:val="0"/>
          <w:color w:val="000000" w:themeColor="text1"/>
          <w:sz w:val="22"/>
          <w:szCs w:val="22"/>
        </w:rPr>
        <w:t>za vgrajene naprave in opremo veljajo garancijski roki proizvajalcev.</w:t>
      </w:r>
    </w:p>
    <w:p w14:paraId="55ABB88A" w14:textId="77777777" w:rsidR="005943B4" w:rsidRPr="00193A7A" w:rsidRDefault="005943B4" w:rsidP="005943B4">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1"/>
        <w:jc w:val="both"/>
        <w:rPr>
          <w:i w:val="0"/>
          <w:color w:val="000000" w:themeColor="text1"/>
          <w:sz w:val="22"/>
          <w:szCs w:val="22"/>
        </w:rPr>
      </w:pPr>
    </w:p>
    <w:p w14:paraId="37D35C73" w14:textId="77777777" w:rsidR="005943B4" w:rsidRPr="00193A7A" w:rsidRDefault="005943B4" w:rsidP="005943B4">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1"/>
        <w:jc w:val="both"/>
        <w:rPr>
          <w:i w:val="0"/>
          <w:color w:val="000000" w:themeColor="text1"/>
          <w:sz w:val="22"/>
          <w:szCs w:val="22"/>
        </w:rPr>
      </w:pPr>
      <w:r w:rsidRPr="00193A7A">
        <w:rPr>
          <w:i w:val="0"/>
          <w:color w:val="000000" w:themeColor="text1"/>
          <w:sz w:val="22"/>
          <w:szCs w:val="22"/>
        </w:rPr>
        <w:t>Garancijski roki začnejo teči z dnem končnega prevzema pogodbenih del.</w:t>
      </w:r>
    </w:p>
    <w:p w14:paraId="428E8B35" w14:textId="77777777" w:rsidR="005943B4" w:rsidRPr="00193A7A" w:rsidRDefault="005943B4" w:rsidP="005943B4">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1"/>
        <w:jc w:val="both"/>
        <w:rPr>
          <w:i w:val="0"/>
          <w:color w:val="000000" w:themeColor="text1"/>
          <w:sz w:val="22"/>
          <w:szCs w:val="22"/>
        </w:rPr>
      </w:pPr>
    </w:p>
    <w:p w14:paraId="717F4B84"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14:paraId="3B80E9EF" w14:textId="77777777" w:rsidR="005943B4" w:rsidRPr="00193A7A" w:rsidRDefault="005943B4" w:rsidP="005943B4">
      <w:pPr>
        <w:ind w:right="141"/>
        <w:jc w:val="both"/>
        <w:rPr>
          <w:i w:val="0"/>
          <w:color w:val="000000" w:themeColor="text1"/>
          <w:sz w:val="22"/>
          <w:szCs w:val="22"/>
        </w:rPr>
      </w:pPr>
    </w:p>
    <w:p w14:paraId="5B9B4DB7"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Izvajalec je dolžan na svoje stroške odpraviti vse pomanjkljivosti, za katere jamči in ki se pokažejo med garancijskim rokom.</w:t>
      </w:r>
    </w:p>
    <w:p w14:paraId="700141CA" w14:textId="77777777" w:rsidR="005943B4" w:rsidRPr="00193A7A" w:rsidRDefault="005943B4" w:rsidP="005943B4">
      <w:pPr>
        <w:ind w:right="141"/>
        <w:jc w:val="both"/>
        <w:rPr>
          <w:i w:val="0"/>
          <w:color w:val="000000" w:themeColor="text1"/>
          <w:sz w:val="22"/>
          <w:szCs w:val="22"/>
        </w:rPr>
      </w:pPr>
    </w:p>
    <w:p w14:paraId="7B45DA31" w14:textId="77777777" w:rsidR="005943B4" w:rsidRDefault="005943B4" w:rsidP="005943B4">
      <w:pPr>
        <w:rPr>
          <w:b/>
          <w:i w:val="0"/>
          <w:color w:val="000000" w:themeColor="text1"/>
          <w:sz w:val="22"/>
          <w:szCs w:val="22"/>
        </w:rPr>
      </w:pPr>
    </w:p>
    <w:p w14:paraId="41D074B9" w14:textId="77777777" w:rsidR="005943B4" w:rsidRPr="00193A7A" w:rsidRDefault="005943B4" w:rsidP="005943B4">
      <w:pPr>
        <w:ind w:right="141"/>
        <w:jc w:val="both"/>
        <w:rPr>
          <w:b/>
          <w:i w:val="0"/>
          <w:color w:val="000000" w:themeColor="text1"/>
          <w:sz w:val="22"/>
          <w:szCs w:val="22"/>
        </w:rPr>
      </w:pPr>
      <w:r w:rsidRPr="00193A7A">
        <w:rPr>
          <w:b/>
          <w:i w:val="0"/>
          <w:color w:val="000000" w:themeColor="text1"/>
          <w:sz w:val="22"/>
          <w:szCs w:val="22"/>
        </w:rPr>
        <w:t>Prevzem pogodbenih del</w:t>
      </w:r>
    </w:p>
    <w:p w14:paraId="751ABED6" w14:textId="77777777" w:rsidR="005943B4" w:rsidRPr="00193A7A" w:rsidRDefault="005943B4" w:rsidP="005943B4">
      <w:pPr>
        <w:ind w:right="141"/>
        <w:jc w:val="both"/>
        <w:rPr>
          <w:i w:val="0"/>
          <w:color w:val="000000" w:themeColor="text1"/>
          <w:sz w:val="22"/>
          <w:szCs w:val="22"/>
        </w:rPr>
      </w:pPr>
    </w:p>
    <w:p w14:paraId="1E180B95" w14:textId="77777777" w:rsidR="005943B4" w:rsidRPr="00193A7A" w:rsidRDefault="005943B4" w:rsidP="005943B4">
      <w:pPr>
        <w:ind w:right="141"/>
        <w:jc w:val="center"/>
        <w:rPr>
          <w:i w:val="0"/>
          <w:color w:val="000000" w:themeColor="text1"/>
          <w:sz w:val="22"/>
          <w:szCs w:val="22"/>
        </w:rPr>
      </w:pPr>
      <w:r w:rsidRPr="00193A7A">
        <w:rPr>
          <w:i w:val="0"/>
          <w:color w:val="000000" w:themeColor="text1"/>
          <w:sz w:val="22"/>
          <w:szCs w:val="22"/>
        </w:rPr>
        <w:t>16. člen</w:t>
      </w:r>
    </w:p>
    <w:p w14:paraId="1B812614" w14:textId="77777777" w:rsidR="005943B4" w:rsidRPr="00193A7A" w:rsidRDefault="005943B4" w:rsidP="005943B4">
      <w:pPr>
        <w:ind w:right="141"/>
        <w:jc w:val="both"/>
        <w:rPr>
          <w:i w:val="0"/>
          <w:color w:val="000000" w:themeColor="text1"/>
          <w:sz w:val="22"/>
          <w:szCs w:val="22"/>
        </w:rPr>
      </w:pPr>
    </w:p>
    <w:p w14:paraId="449E83AA"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Izvajalec</w:t>
      </w:r>
      <w:r>
        <w:rPr>
          <w:i w:val="0"/>
          <w:color w:val="000000" w:themeColor="text1"/>
          <w:sz w:val="22"/>
          <w:szCs w:val="22"/>
        </w:rPr>
        <w:t xml:space="preserve"> </w:t>
      </w:r>
      <w:r w:rsidRPr="00193A7A">
        <w:rPr>
          <w:i w:val="0"/>
          <w:color w:val="000000" w:themeColor="text1"/>
          <w:sz w:val="22"/>
          <w:szCs w:val="22"/>
        </w:rPr>
        <w:t xml:space="preserve">mora takoj po dokončanju del  pisno obvestiti naročnika, da so pogodbena dela končana. Naročnik prevzame od izvajalca pogodbena dela pod pogojem, da so dela kvalitetno izvedena in služijo svojemu namenu. </w:t>
      </w:r>
    </w:p>
    <w:p w14:paraId="102DE5A8" w14:textId="77777777" w:rsidR="005943B4" w:rsidRPr="00193A7A" w:rsidRDefault="005943B4" w:rsidP="005943B4">
      <w:pPr>
        <w:ind w:right="141"/>
        <w:jc w:val="both"/>
        <w:rPr>
          <w:i w:val="0"/>
          <w:color w:val="000000" w:themeColor="text1"/>
          <w:sz w:val="22"/>
          <w:szCs w:val="22"/>
        </w:rPr>
      </w:pPr>
    </w:p>
    <w:p w14:paraId="4BD009CA"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Končni prevzem pogodbenih del se izvede po pridobitvi uporabnega dovoljenja pod pogojem, da so odpravljene vse pomanjkljivosti, ugotovljene med gradnjo, na tehničnem pregledu in komisijskem kvalitativnem pregledu. O prevzemu se sestavi zapisnik.</w:t>
      </w:r>
    </w:p>
    <w:p w14:paraId="07146739" w14:textId="77777777" w:rsidR="005943B4" w:rsidRPr="00193A7A" w:rsidRDefault="005943B4" w:rsidP="005943B4">
      <w:pPr>
        <w:ind w:right="141"/>
        <w:jc w:val="both"/>
        <w:rPr>
          <w:i w:val="0"/>
          <w:color w:val="000000" w:themeColor="text1"/>
          <w:sz w:val="22"/>
          <w:szCs w:val="22"/>
        </w:rPr>
      </w:pPr>
    </w:p>
    <w:p w14:paraId="34C8AB35" w14:textId="77777777" w:rsidR="005943B4" w:rsidRPr="00CB0CCC" w:rsidRDefault="005943B4" w:rsidP="005943B4">
      <w:pPr>
        <w:contextualSpacing/>
        <w:jc w:val="both"/>
        <w:rPr>
          <w:i w:val="0"/>
          <w:sz w:val="22"/>
          <w:szCs w:val="22"/>
        </w:rPr>
      </w:pPr>
      <w:r w:rsidRPr="00193A7A">
        <w:rPr>
          <w:i w:val="0"/>
          <w:color w:val="000000" w:themeColor="text1"/>
          <w:sz w:val="22"/>
          <w:szCs w:val="22"/>
        </w:rPr>
        <w:t>Izvajalec mora ob končnem prevzemu pogodbenih del izročiti naročniku nepreklicno in brezpogojno bančno garancijo</w:t>
      </w:r>
      <w:r>
        <w:rPr>
          <w:i w:val="0"/>
          <w:color w:val="000000" w:themeColor="text1"/>
          <w:sz w:val="22"/>
          <w:szCs w:val="22"/>
        </w:rPr>
        <w:t xml:space="preserve"> ali kavcijsko zavarovanje zavarovalnice</w:t>
      </w:r>
      <w:r w:rsidRPr="00193A7A">
        <w:rPr>
          <w:i w:val="0"/>
          <w:color w:val="000000" w:themeColor="text1"/>
          <w:sz w:val="22"/>
          <w:szCs w:val="22"/>
        </w:rPr>
        <w:t>, plačljivo na prvi poziv, po vzorcu  iz razpisne dokumentacije (v nadaljevanju:</w:t>
      </w:r>
      <w:r w:rsidRPr="00176A74">
        <w:t xml:space="preserve"> </w:t>
      </w:r>
      <w:r w:rsidRPr="00CB0CCC">
        <w:rPr>
          <w:i w:val="0"/>
          <w:sz w:val="22"/>
          <w:szCs w:val="22"/>
        </w:rPr>
        <w:t xml:space="preserve">finančno zavarovanje </w:t>
      </w:r>
      <w:r w:rsidRPr="00193A7A">
        <w:rPr>
          <w:i w:val="0"/>
          <w:color w:val="000000" w:themeColor="text1"/>
          <w:sz w:val="22"/>
          <w:szCs w:val="22"/>
        </w:rPr>
        <w:t>za odpravo napak), in sicer v višini 5 % (pet odstotkov) od končne pogodbene vrednosti z DDV</w:t>
      </w:r>
      <w:r>
        <w:rPr>
          <w:i w:val="0"/>
          <w:color w:val="000000" w:themeColor="text1"/>
          <w:sz w:val="22"/>
          <w:szCs w:val="22"/>
        </w:rPr>
        <w:t>, to je ……………. EUR</w:t>
      </w:r>
      <w:r w:rsidRPr="00193A7A">
        <w:rPr>
          <w:i w:val="0"/>
          <w:color w:val="000000" w:themeColor="text1"/>
          <w:sz w:val="22"/>
          <w:szCs w:val="22"/>
        </w:rPr>
        <w:t xml:space="preserve">. Rok </w:t>
      </w:r>
      <w:r>
        <w:rPr>
          <w:i w:val="0"/>
          <w:color w:val="000000" w:themeColor="text1"/>
          <w:sz w:val="22"/>
          <w:szCs w:val="22"/>
        </w:rPr>
        <w:t>veljavnosti</w:t>
      </w:r>
      <w:r w:rsidRPr="00193A7A">
        <w:rPr>
          <w:i w:val="0"/>
          <w:color w:val="000000" w:themeColor="text1"/>
          <w:sz w:val="22"/>
          <w:szCs w:val="22"/>
        </w:rPr>
        <w:t xml:space="preserve"> finančnega zavarovanja za odpravo napak </w:t>
      </w:r>
      <w:r>
        <w:rPr>
          <w:i w:val="0"/>
          <w:color w:val="000000" w:themeColor="text1"/>
          <w:sz w:val="22"/>
          <w:szCs w:val="22"/>
        </w:rPr>
        <w:t xml:space="preserve">mora biti </w:t>
      </w:r>
      <w:r w:rsidRPr="00193A7A">
        <w:rPr>
          <w:i w:val="0"/>
          <w:color w:val="000000" w:themeColor="text1"/>
          <w:sz w:val="22"/>
          <w:szCs w:val="22"/>
        </w:rPr>
        <w:t>za 60 (šestdeset) dni daljši kot je garancijski rok za solidnost gradbe, določen s to pogodbo, to je 10 let in 60 dni</w:t>
      </w:r>
      <w:r>
        <w:rPr>
          <w:i w:val="0"/>
          <w:color w:val="000000" w:themeColor="text1"/>
          <w:sz w:val="22"/>
          <w:szCs w:val="22"/>
        </w:rPr>
        <w:t xml:space="preserve">. </w:t>
      </w:r>
      <w:r w:rsidRPr="00CB0CCC">
        <w:rPr>
          <w:i w:val="0"/>
          <w:sz w:val="22"/>
          <w:szCs w:val="22"/>
        </w:rPr>
        <w:t>Izvajalec lahko ob končnem prevzemu pogodbenih del naročniku namesto enega instrumenta finančnega zavarovanja izročiti finančno zavarovanje za odpravo napak</w:t>
      </w:r>
      <w:r w:rsidRPr="00CB0CCC" w:rsidDel="00DF2A8F">
        <w:rPr>
          <w:i w:val="0"/>
          <w:sz w:val="22"/>
          <w:szCs w:val="22"/>
        </w:rPr>
        <w:t xml:space="preserve"> </w:t>
      </w:r>
      <w:r w:rsidRPr="00CB0CCC">
        <w:rPr>
          <w:i w:val="0"/>
          <w:sz w:val="22"/>
          <w:szCs w:val="22"/>
        </w:rPr>
        <w:t xml:space="preserve">z rokom trajanja 5 (pet) let, najkasneje 30 (trideset) dni pred iztekom veljavnosti tega finančnega zavarovanja pa mora izvajalec izročiti finančno zavarovanje za odpravo napak še za 5 (pet) let in 60 (šestdeset) dni. </w:t>
      </w:r>
    </w:p>
    <w:p w14:paraId="115CDE42" w14:textId="77777777" w:rsidR="005943B4" w:rsidRPr="00193A7A" w:rsidRDefault="005943B4" w:rsidP="005943B4">
      <w:pPr>
        <w:ind w:right="141"/>
        <w:jc w:val="both"/>
        <w:rPr>
          <w:i w:val="0"/>
          <w:color w:val="000000" w:themeColor="text1"/>
          <w:sz w:val="22"/>
          <w:szCs w:val="22"/>
          <w:lang w:eastAsia="en-US"/>
        </w:rPr>
      </w:pPr>
    </w:p>
    <w:p w14:paraId="32C740D3"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lang w:eastAsia="en-US"/>
        </w:rPr>
        <w:t xml:space="preserve">V kolikor izvajalec ne bo podaljšal veljavnosti </w:t>
      </w:r>
      <w:r w:rsidRPr="00E24B8C">
        <w:rPr>
          <w:i w:val="0"/>
          <w:sz w:val="22"/>
          <w:szCs w:val="22"/>
        </w:rPr>
        <w:t>prvotnega finančnega zavarovanja</w:t>
      </w:r>
      <w:r w:rsidRPr="00193A7A">
        <w:rPr>
          <w:i w:val="0"/>
          <w:color w:val="000000" w:themeColor="text1"/>
          <w:sz w:val="22"/>
          <w:szCs w:val="22"/>
          <w:lang w:eastAsia="en-US"/>
        </w:rPr>
        <w:t>, predložene</w:t>
      </w:r>
      <w:r>
        <w:rPr>
          <w:i w:val="0"/>
          <w:color w:val="000000" w:themeColor="text1"/>
          <w:sz w:val="22"/>
          <w:szCs w:val="22"/>
          <w:lang w:eastAsia="en-US"/>
        </w:rPr>
        <w:t>ga</w:t>
      </w:r>
      <w:r w:rsidRPr="00193A7A">
        <w:rPr>
          <w:i w:val="0"/>
          <w:color w:val="000000" w:themeColor="text1"/>
          <w:sz w:val="22"/>
          <w:szCs w:val="22"/>
          <w:lang w:eastAsia="en-US"/>
        </w:rPr>
        <w:t xml:space="preserve"> za 5 (pet) let, še za nadaljnjih 5 (pet) let in 60 (šestdeset) dni, in </w:t>
      </w:r>
      <w:r>
        <w:rPr>
          <w:i w:val="0"/>
          <w:color w:val="000000" w:themeColor="text1"/>
          <w:sz w:val="22"/>
          <w:szCs w:val="22"/>
          <w:lang w:eastAsia="en-US"/>
        </w:rPr>
        <w:t>ga</w:t>
      </w:r>
      <w:r w:rsidRPr="00193A7A">
        <w:rPr>
          <w:i w:val="0"/>
          <w:color w:val="000000" w:themeColor="text1"/>
          <w:sz w:val="22"/>
          <w:szCs w:val="22"/>
          <w:lang w:eastAsia="en-US"/>
        </w:rPr>
        <w:t xml:space="preserve"> ne bo v dogovorjenem roku predložil naročniku, bo naročnik unovčil prejeto </w:t>
      </w:r>
      <w:r>
        <w:rPr>
          <w:i w:val="0"/>
          <w:color w:val="000000" w:themeColor="text1"/>
          <w:sz w:val="22"/>
          <w:szCs w:val="22"/>
        </w:rPr>
        <w:t xml:space="preserve">finančno zavarovanje </w:t>
      </w:r>
      <w:r w:rsidRPr="00193A7A">
        <w:rPr>
          <w:i w:val="0"/>
          <w:color w:val="000000" w:themeColor="text1"/>
          <w:sz w:val="22"/>
          <w:szCs w:val="22"/>
        </w:rPr>
        <w:t>za odpravo napak</w:t>
      </w:r>
      <w:r w:rsidRPr="00193A7A">
        <w:rPr>
          <w:i w:val="0"/>
          <w:color w:val="000000" w:themeColor="text1"/>
          <w:sz w:val="22"/>
          <w:szCs w:val="22"/>
          <w:lang w:eastAsia="en-US"/>
        </w:rPr>
        <w:t>.</w:t>
      </w:r>
      <w:r w:rsidRPr="00193A7A">
        <w:rPr>
          <w:i w:val="0"/>
          <w:color w:val="000000" w:themeColor="text1"/>
          <w:sz w:val="22"/>
          <w:szCs w:val="22"/>
        </w:rPr>
        <w:t xml:space="preserve"> </w:t>
      </w:r>
    </w:p>
    <w:p w14:paraId="210EB6FF" w14:textId="77777777" w:rsidR="005943B4" w:rsidRPr="00193A7A" w:rsidRDefault="005943B4" w:rsidP="005943B4">
      <w:pPr>
        <w:ind w:right="141"/>
        <w:jc w:val="both"/>
        <w:rPr>
          <w:i w:val="0"/>
          <w:color w:val="000000" w:themeColor="text1"/>
          <w:sz w:val="22"/>
          <w:szCs w:val="22"/>
        </w:rPr>
      </w:pPr>
    </w:p>
    <w:p w14:paraId="4C8F0E08"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Bančna garancija za odpravo napak</w:t>
      </w:r>
      <w:r w:rsidRPr="00193A7A">
        <w:rPr>
          <w:i w:val="0"/>
          <w:color w:val="000000" w:themeColor="text1"/>
          <w:sz w:val="22"/>
          <w:szCs w:val="22"/>
          <w:lang w:eastAsia="en-US"/>
        </w:rPr>
        <w:t xml:space="preserve"> </w:t>
      </w:r>
      <w:r w:rsidRPr="00193A7A">
        <w:rPr>
          <w:i w:val="0"/>
          <w:color w:val="000000" w:themeColor="text1"/>
          <w:sz w:val="22"/>
          <w:szCs w:val="22"/>
        </w:rPr>
        <w:t>služi naročniku kot jamstvo za vestno izpolnjevanje izvajalčevih obveznosti do naročnika v času garancijskega roka. V kolikor se garancijski rok podaljša, se mora hkrati podaljšati za enak čas tudi rok trajanja bančne garancije za odpravo napak.</w:t>
      </w:r>
    </w:p>
    <w:p w14:paraId="271A27FE" w14:textId="77777777" w:rsidR="005943B4" w:rsidRPr="00193A7A" w:rsidRDefault="005943B4" w:rsidP="005943B4">
      <w:pPr>
        <w:ind w:right="141"/>
        <w:jc w:val="both"/>
        <w:rPr>
          <w:i w:val="0"/>
          <w:color w:val="000000" w:themeColor="text1"/>
          <w:sz w:val="22"/>
          <w:szCs w:val="22"/>
        </w:rPr>
      </w:pPr>
    </w:p>
    <w:p w14:paraId="317D0202" w14:textId="77777777" w:rsidR="005943B4" w:rsidRPr="00535992" w:rsidRDefault="005943B4" w:rsidP="005943B4">
      <w:pPr>
        <w:ind w:right="141"/>
        <w:jc w:val="both"/>
        <w:rPr>
          <w:i w:val="0"/>
          <w:color w:val="000000" w:themeColor="text1"/>
          <w:sz w:val="22"/>
          <w:szCs w:val="22"/>
        </w:rPr>
      </w:pPr>
      <w:r w:rsidRPr="00535992">
        <w:rPr>
          <w:i w:val="0"/>
          <w:color w:val="000000" w:themeColor="text1"/>
          <w:sz w:val="22"/>
          <w:szCs w:val="22"/>
        </w:rPr>
        <w:t xml:space="preserve">Brez predložene </w:t>
      </w:r>
      <w:r w:rsidRPr="00D05569">
        <w:rPr>
          <w:i w:val="0"/>
          <w:color w:val="000000" w:themeColor="text1"/>
          <w:sz w:val="22"/>
          <w:szCs w:val="22"/>
        </w:rPr>
        <w:t xml:space="preserve">bančne garancije za odpravo napak </w:t>
      </w:r>
      <w:r w:rsidRPr="00535992">
        <w:rPr>
          <w:i w:val="0"/>
          <w:color w:val="000000" w:themeColor="text1"/>
          <w:sz w:val="22"/>
          <w:szCs w:val="22"/>
        </w:rPr>
        <w:t>končni prevzem pogodbenih del ni opravljen.</w:t>
      </w:r>
    </w:p>
    <w:p w14:paraId="23C2CC30" w14:textId="77777777" w:rsidR="005943B4" w:rsidRPr="00193A7A" w:rsidRDefault="005943B4" w:rsidP="005943B4">
      <w:pPr>
        <w:ind w:right="141"/>
        <w:jc w:val="both"/>
        <w:rPr>
          <w:i w:val="0"/>
          <w:color w:val="000000" w:themeColor="text1"/>
          <w:sz w:val="22"/>
          <w:szCs w:val="22"/>
        </w:rPr>
      </w:pPr>
    </w:p>
    <w:p w14:paraId="03200F87" w14:textId="77777777" w:rsidR="005943B4" w:rsidRPr="00193A7A" w:rsidRDefault="005943B4" w:rsidP="005943B4">
      <w:pPr>
        <w:ind w:right="141"/>
        <w:jc w:val="center"/>
        <w:rPr>
          <w:i w:val="0"/>
          <w:color w:val="000000" w:themeColor="text1"/>
          <w:sz w:val="22"/>
          <w:szCs w:val="22"/>
        </w:rPr>
      </w:pPr>
      <w:r w:rsidRPr="00193A7A">
        <w:rPr>
          <w:i w:val="0"/>
          <w:color w:val="000000" w:themeColor="text1"/>
          <w:sz w:val="22"/>
          <w:szCs w:val="22"/>
        </w:rPr>
        <w:t>17. člen</w:t>
      </w:r>
    </w:p>
    <w:p w14:paraId="00006977" w14:textId="77777777" w:rsidR="005943B4" w:rsidRPr="00193A7A" w:rsidRDefault="005943B4" w:rsidP="005943B4">
      <w:pPr>
        <w:ind w:right="141"/>
        <w:jc w:val="both"/>
        <w:rPr>
          <w:i w:val="0"/>
          <w:color w:val="000000" w:themeColor="text1"/>
          <w:sz w:val="22"/>
          <w:szCs w:val="22"/>
        </w:rPr>
      </w:pPr>
    </w:p>
    <w:p w14:paraId="2ADAAF49"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Za skrite napake, ki se pokažejo v garancijski dobi, je naročnik dolžan obvestiti izvajalca brez odlašanja. Stranki sporazumno določita primeren rok za odpravo napak, če to ne bo mogoče, pa ga določi naročnik sam.</w:t>
      </w:r>
    </w:p>
    <w:p w14:paraId="22833EB6" w14:textId="77777777" w:rsidR="005943B4" w:rsidRPr="00193A7A" w:rsidRDefault="005943B4" w:rsidP="005943B4">
      <w:pPr>
        <w:ind w:right="141"/>
        <w:jc w:val="both"/>
        <w:rPr>
          <w:i w:val="0"/>
          <w:color w:val="000000" w:themeColor="text1"/>
          <w:sz w:val="22"/>
          <w:szCs w:val="22"/>
        </w:rPr>
      </w:pPr>
    </w:p>
    <w:p w14:paraId="200981CE"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 xml:space="preserve">Izvajalec je k odpravi napak dolžan pristopiti v dogovorjenem roku, v nujnih primerih pa takoj, ko je to mogoče. </w:t>
      </w:r>
    </w:p>
    <w:p w14:paraId="27C58814" w14:textId="77777777" w:rsidR="005943B4" w:rsidRPr="00193A7A" w:rsidRDefault="005943B4" w:rsidP="005943B4">
      <w:pPr>
        <w:ind w:right="141"/>
        <w:jc w:val="both"/>
        <w:rPr>
          <w:i w:val="0"/>
          <w:color w:val="000000" w:themeColor="text1"/>
          <w:sz w:val="22"/>
          <w:szCs w:val="22"/>
        </w:rPr>
      </w:pPr>
    </w:p>
    <w:p w14:paraId="600226FE"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Če izvajalec k odpravi napak ne pristopi in jih ne odpravi v primernem roku, jih po načelu dobrega gospodarja odpravi naročnik na stroške izvajalca in se poplača iz finančnega zavarovanja za odpravo napak v garancijskem roku.</w:t>
      </w:r>
    </w:p>
    <w:p w14:paraId="4D9EB78D" w14:textId="77777777" w:rsidR="005943B4" w:rsidRPr="00193A7A" w:rsidRDefault="005943B4" w:rsidP="005943B4">
      <w:pPr>
        <w:ind w:right="141"/>
        <w:jc w:val="both"/>
        <w:rPr>
          <w:i w:val="0"/>
          <w:color w:val="000000" w:themeColor="text1"/>
          <w:sz w:val="22"/>
          <w:szCs w:val="22"/>
        </w:rPr>
      </w:pPr>
    </w:p>
    <w:p w14:paraId="5CF47323" w14:textId="77777777" w:rsidR="005943B4" w:rsidRPr="00193A7A" w:rsidRDefault="005943B4" w:rsidP="005943B4">
      <w:pPr>
        <w:ind w:right="141"/>
        <w:jc w:val="both"/>
        <w:rPr>
          <w:b/>
          <w:i w:val="0"/>
          <w:color w:val="000000" w:themeColor="text1"/>
          <w:sz w:val="22"/>
          <w:szCs w:val="22"/>
        </w:rPr>
      </w:pPr>
    </w:p>
    <w:p w14:paraId="28F1FA88" w14:textId="77777777" w:rsidR="005943B4" w:rsidRPr="00193A7A" w:rsidRDefault="005943B4" w:rsidP="005943B4">
      <w:pPr>
        <w:ind w:right="141"/>
        <w:jc w:val="both"/>
        <w:rPr>
          <w:b/>
          <w:i w:val="0"/>
          <w:color w:val="000000" w:themeColor="text1"/>
          <w:sz w:val="22"/>
          <w:szCs w:val="22"/>
        </w:rPr>
      </w:pPr>
      <w:r w:rsidRPr="00193A7A">
        <w:rPr>
          <w:b/>
          <w:i w:val="0"/>
          <w:color w:val="000000" w:themeColor="text1"/>
          <w:sz w:val="22"/>
          <w:szCs w:val="22"/>
        </w:rPr>
        <w:t>Varstvo podatkov</w:t>
      </w:r>
    </w:p>
    <w:p w14:paraId="6624EDB3" w14:textId="77777777" w:rsidR="005943B4" w:rsidRPr="00193A7A" w:rsidRDefault="005943B4" w:rsidP="005943B4">
      <w:pPr>
        <w:ind w:right="141"/>
        <w:jc w:val="both"/>
        <w:rPr>
          <w:i w:val="0"/>
          <w:color w:val="000000" w:themeColor="text1"/>
          <w:sz w:val="22"/>
          <w:szCs w:val="22"/>
        </w:rPr>
      </w:pPr>
    </w:p>
    <w:p w14:paraId="31BFD202" w14:textId="77777777" w:rsidR="005943B4" w:rsidRPr="00193A7A" w:rsidRDefault="005943B4" w:rsidP="005943B4">
      <w:pPr>
        <w:ind w:right="141"/>
        <w:jc w:val="center"/>
        <w:rPr>
          <w:i w:val="0"/>
          <w:color w:val="000000" w:themeColor="text1"/>
          <w:sz w:val="22"/>
          <w:szCs w:val="22"/>
        </w:rPr>
      </w:pPr>
      <w:r w:rsidRPr="00193A7A">
        <w:rPr>
          <w:i w:val="0"/>
          <w:color w:val="000000" w:themeColor="text1"/>
          <w:sz w:val="22"/>
          <w:szCs w:val="22"/>
        </w:rPr>
        <w:t>18. člen</w:t>
      </w:r>
    </w:p>
    <w:p w14:paraId="26E8525F" w14:textId="77777777" w:rsidR="005943B4" w:rsidRDefault="005943B4" w:rsidP="005943B4">
      <w:pPr>
        <w:ind w:right="142"/>
        <w:jc w:val="both"/>
        <w:rPr>
          <w:i w:val="0"/>
          <w:color w:val="000000"/>
          <w:sz w:val="22"/>
          <w:szCs w:val="22"/>
        </w:rPr>
      </w:pPr>
    </w:p>
    <w:p w14:paraId="39ACD077" w14:textId="77777777" w:rsidR="005943B4" w:rsidRPr="009E78A3" w:rsidRDefault="005943B4" w:rsidP="005943B4">
      <w:pPr>
        <w:ind w:right="142"/>
        <w:jc w:val="both"/>
        <w:rPr>
          <w:i w:val="0"/>
          <w:color w:val="000000"/>
          <w:sz w:val="22"/>
          <w:szCs w:val="22"/>
        </w:rPr>
      </w:pPr>
      <w:r w:rsidRPr="00100E43">
        <w:rPr>
          <w:i w:val="0"/>
          <w:color w:val="000000"/>
          <w:sz w:val="22"/>
          <w:szCs w:val="22"/>
        </w:rPr>
        <w:t>Izvajalec ne sme izkoriščati za svojo osebno uporabo ali izdati tretjemu podatkov, s katerim se seznani pri izvajanju pogodbenih del, in so kot taki varovani s predpisi o varstvu osebnih podatkov</w:t>
      </w:r>
      <w:r w:rsidRPr="009E78A3">
        <w:t xml:space="preserve"> </w:t>
      </w:r>
      <w:r w:rsidRPr="009E78A3">
        <w:rPr>
          <w:i w:val="0"/>
          <w:sz w:val="22"/>
          <w:szCs w:val="22"/>
        </w:rPr>
        <w:t>oziroma podatkov, za katere je očitno, da bi naročniku nastala občutna škoda, če bi zanje izvedela nepooblaščena oseba</w:t>
      </w:r>
      <w:r w:rsidRPr="009E78A3">
        <w:rPr>
          <w:i w:val="0"/>
          <w:color w:val="000000"/>
          <w:sz w:val="22"/>
          <w:szCs w:val="22"/>
        </w:rPr>
        <w:t xml:space="preserve">. </w:t>
      </w:r>
    </w:p>
    <w:p w14:paraId="35C649C9" w14:textId="77777777" w:rsidR="005943B4" w:rsidRPr="00100E43" w:rsidRDefault="005943B4" w:rsidP="005943B4">
      <w:pPr>
        <w:ind w:right="142"/>
        <w:jc w:val="both"/>
        <w:rPr>
          <w:i w:val="0"/>
          <w:color w:val="000000"/>
          <w:sz w:val="22"/>
          <w:szCs w:val="22"/>
        </w:rPr>
      </w:pPr>
    </w:p>
    <w:p w14:paraId="130974B8" w14:textId="77777777" w:rsidR="005943B4" w:rsidRPr="00E0783C" w:rsidRDefault="005943B4" w:rsidP="005943B4">
      <w:pPr>
        <w:ind w:right="142"/>
        <w:jc w:val="both"/>
        <w:rPr>
          <w:i w:val="0"/>
          <w:color w:val="000000"/>
          <w:sz w:val="22"/>
          <w:szCs w:val="22"/>
        </w:rPr>
      </w:pPr>
      <w:r w:rsidRPr="00100E43">
        <w:rPr>
          <w:i w:val="0"/>
          <w:color w:val="000000"/>
          <w:sz w:val="22"/>
          <w:szCs w:val="22"/>
        </w:rPr>
        <w:t>Naročnik se zaveže varovati podatke, ki jih pridobi od izvajalca, v zadevah v zvezi s to pogodbo kot poslovno skrivnost</w:t>
      </w:r>
      <w:r w:rsidRPr="009E78A3">
        <w:rPr>
          <w:i w:val="0"/>
          <w:color w:val="000000"/>
          <w:sz w:val="22"/>
          <w:szCs w:val="22"/>
        </w:rPr>
        <w:t xml:space="preserve">, če so bili ti podatki določeni kot poslovna skrivnost </w:t>
      </w:r>
      <w:r w:rsidRPr="009E78A3">
        <w:rPr>
          <w:i w:val="0"/>
          <w:sz w:val="22"/>
          <w:szCs w:val="22"/>
        </w:rPr>
        <w:t>skladno z zakonom, ki ureja poslovno skrivnost,</w:t>
      </w:r>
      <w:r w:rsidRPr="009E78A3">
        <w:rPr>
          <w:i w:val="0"/>
          <w:color w:val="000000"/>
          <w:sz w:val="22"/>
          <w:szCs w:val="22"/>
        </w:rPr>
        <w:t xml:space="preserve"> oziroma podatke, za katere je očitno, da bi nastala občutna škoda izvajalcu, če bi zanje izvedela nepooblaščena oseba</w:t>
      </w:r>
      <w:r w:rsidRPr="00E0783C">
        <w:rPr>
          <w:i w:val="0"/>
          <w:color w:val="000000"/>
          <w:sz w:val="22"/>
          <w:szCs w:val="22"/>
        </w:rPr>
        <w:t xml:space="preserve">. </w:t>
      </w:r>
    </w:p>
    <w:p w14:paraId="6CCF825E" w14:textId="77777777" w:rsidR="005943B4" w:rsidRPr="00193A7A" w:rsidRDefault="005943B4" w:rsidP="005943B4">
      <w:pPr>
        <w:ind w:right="141"/>
        <w:jc w:val="both"/>
        <w:rPr>
          <w:i w:val="0"/>
          <w:color w:val="000000" w:themeColor="text1"/>
          <w:sz w:val="22"/>
          <w:szCs w:val="22"/>
        </w:rPr>
      </w:pPr>
    </w:p>
    <w:p w14:paraId="6FC953F2" w14:textId="77777777" w:rsidR="005943B4" w:rsidRPr="00193A7A" w:rsidRDefault="005943B4" w:rsidP="005943B4">
      <w:pPr>
        <w:ind w:right="141"/>
        <w:jc w:val="both"/>
        <w:rPr>
          <w:i w:val="0"/>
          <w:color w:val="000000" w:themeColor="text1"/>
          <w:sz w:val="22"/>
          <w:szCs w:val="22"/>
        </w:rPr>
      </w:pPr>
    </w:p>
    <w:p w14:paraId="19A6583D"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V primeru kršitve določb o varovanju poslovne skrivnosti, sta pogodbeni stranki odškodninsko odgovorni za vso posredno in neposredno škodo.</w:t>
      </w:r>
    </w:p>
    <w:p w14:paraId="1D93D03D" w14:textId="77777777" w:rsidR="005943B4" w:rsidRPr="00193A7A" w:rsidRDefault="005943B4" w:rsidP="005943B4">
      <w:pPr>
        <w:ind w:right="141"/>
        <w:jc w:val="both"/>
        <w:rPr>
          <w:i w:val="0"/>
          <w:color w:val="000000" w:themeColor="text1"/>
          <w:sz w:val="22"/>
          <w:szCs w:val="22"/>
        </w:rPr>
      </w:pPr>
    </w:p>
    <w:p w14:paraId="4AA870DA" w14:textId="77777777" w:rsidR="005943B4" w:rsidRPr="00193A7A" w:rsidRDefault="005943B4" w:rsidP="005943B4">
      <w:pPr>
        <w:ind w:right="141"/>
        <w:jc w:val="both"/>
        <w:rPr>
          <w:i w:val="0"/>
          <w:color w:val="000000" w:themeColor="text1"/>
          <w:sz w:val="22"/>
          <w:szCs w:val="22"/>
        </w:rPr>
      </w:pPr>
    </w:p>
    <w:p w14:paraId="3AFE39FB" w14:textId="77777777" w:rsidR="005943B4" w:rsidRPr="00193A7A" w:rsidRDefault="005943B4" w:rsidP="005943B4">
      <w:pPr>
        <w:ind w:right="141"/>
        <w:jc w:val="both"/>
        <w:rPr>
          <w:b/>
          <w:i w:val="0"/>
          <w:color w:val="000000" w:themeColor="text1"/>
          <w:sz w:val="22"/>
          <w:szCs w:val="22"/>
        </w:rPr>
      </w:pPr>
      <w:r>
        <w:rPr>
          <w:b/>
          <w:i w:val="0"/>
          <w:color w:val="000000" w:themeColor="text1"/>
          <w:sz w:val="22"/>
          <w:szCs w:val="22"/>
        </w:rPr>
        <w:t>P</w:t>
      </w:r>
      <w:r w:rsidRPr="00193A7A">
        <w:rPr>
          <w:b/>
          <w:i w:val="0"/>
          <w:color w:val="000000" w:themeColor="text1"/>
          <w:sz w:val="22"/>
          <w:szCs w:val="22"/>
        </w:rPr>
        <w:t>ooblaščeni predstavniki pogodbenih strank</w:t>
      </w:r>
    </w:p>
    <w:p w14:paraId="46032368" w14:textId="77777777" w:rsidR="005943B4" w:rsidRPr="00193A7A" w:rsidRDefault="005943B4" w:rsidP="005943B4">
      <w:pPr>
        <w:ind w:right="141"/>
        <w:jc w:val="both"/>
        <w:rPr>
          <w:i w:val="0"/>
          <w:color w:val="000000" w:themeColor="text1"/>
          <w:sz w:val="22"/>
          <w:szCs w:val="22"/>
        </w:rPr>
      </w:pPr>
    </w:p>
    <w:p w14:paraId="017222BA" w14:textId="77777777" w:rsidR="005943B4" w:rsidRPr="00193A7A" w:rsidRDefault="005943B4" w:rsidP="005943B4">
      <w:pPr>
        <w:ind w:right="141"/>
        <w:jc w:val="center"/>
        <w:rPr>
          <w:i w:val="0"/>
          <w:color w:val="000000" w:themeColor="text1"/>
          <w:sz w:val="22"/>
          <w:szCs w:val="22"/>
        </w:rPr>
      </w:pPr>
      <w:r w:rsidRPr="00193A7A">
        <w:rPr>
          <w:i w:val="0"/>
          <w:color w:val="000000" w:themeColor="text1"/>
          <w:sz w:val="22"/>
          <w:szCs w:val="22"/>
        </w:rPr>
        <w:t>19. člen</w:t>
      </w:r>
    </w:p>
    <w:p w14:paraId="12AAFA29" w14:textId="77777777" w:rsidR="005943B4" w:rsidRPr="00193A7A" w:rsidRDefault="005943B4" w:rsidP="005943B4">
      <w:pPr>
        <w:ind w:right="141"/>
        <w:jc w:val="both"/>
        <w:rPr>
          <w:i w:val="0"/>
          <w:color w:val="000000" w:themeColor="text1"/>
          <w:sz w:val="22"/>
          <w:szCs w:val="22"/>
        </w:rPr>
      </w:pPr>
    </w:p>
    <w:p w14:paraId="444BC067"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Pooblaščen predstavnik naročnika za izvajanje te pogodbe je: …………………e-mail: ………….tel. št………………….., ki je skrbnik/ca te pogodbe.</w:t>
      </w:r>
    </w:p>
    <w:p w14:paraId="2920F5AA" w14:textId="77777777" w:rsidR="005943B4" w:rsidRPr="00193A7A" w:rsidRDefault="005943B4" w:rsidP="005943B4">
      <w:pPr>
        <w:ind w:right="141"/>
        <w:jc w:val="both"/>
        <w:rPr>
          <w:i w:val="0"/>
          <w:color w:val="000000" w:themeColor="text1"/>
          <w:sz w:val="22"/>
          <w:szCs w:val="22"/>
        </w:rPr>
      </w:pPr>
    </w:p>
    <w:p w14:paraId="707D4C6D" w14:textId="77777777" w:rsidR="005943B4" w:rsidRPr="00193A7A" w:rsidRDefault="005943B4" w:rsidP="005943B4">
      <w:pPr>
        <w:ind w:right="141"/>
        <w:jc w:val="both"/>
        <w:rPr>
          <w:i w:val="0"/>
          <w:color w:val="000000" w:themeColor="text1"/>
          <w:sz w:val="22"/>
          <w:szCs w:val="22"/>
        </w:rPr>
      </w:pPr>
      <w:r>
        <w:rPr>
          <w:i w:val="0"/>
          <w:color w:val="000000" w:themeColor="text1"/>
          <w:sz w:val="22"/>
          <w:szCs w:val="22"/>
        </w:rPr>
        <w:t>Izvajalec za v</w:t>
      </w:r>
      <w:r w:rsidRPr="00193A7A">
        <w:rPr>
          <w:i w:val="0"/>
          <w:color w:val="000000" w:themeColor="text1"/>
          <w:sz w:val="22"/>
          <w:szCs w:val="22"/>
        </w:rPr>
        <w:t>odj</w:t>
      </w:r>
      <w:r>
        <w:rPr>
          <w:i w:val="0"/>
          <w:color w:val="000000" w:themeColor="text1"/>
          <w:sz w:val="22"/>
          <w:szCs w:val="22"/>
        </w:rPr>
        <w:t>o</w:t>
      </w:r>
      <w:r w:rsidRPr="00193A7A">
        <w:rPr>
          <w:i w:val="0"/>
          <w:color w:val="000000" w:themeColor="text1"/>
          <w:sz w:val="22"/>
          <w:szCs w:val="22"/>
        </w:rPr>
        <w:t xml:space="preserve"> del </w:t>
      </w:r>
      <w:r>
        <w:rPr>
          <w:i w:val="0"/>
          <w:color w:val="000000" w:themeColor="text1"/>
          <w:sz w:val="22"/>
          <w:szCs w:val="22"/>
        </w:rPr>
        <w:t>imenu</w:t>
      </w:r>
      <w:r w:rsidRPr="00193A7A">
        <w:rPr>
          <w:i w:val="0"/>
          <w:color w:val="000000" w:themeColor="text1"/>
          <w:sz w:val="22"/>
          <w:szCs w:val="22"/>
        </w:rPr>
        <w:t>je: ………………………… e-mail…………….tel. št………………</w:t>
      </w:r>
    </w:p>
    <w:p w14:paraId="11E9F15B" w14:textId="77777777" w:rsidR="005943B4" w:rsidRPr="00193A7A" w:rsidRDefault="005943B4" w:rsidP="005943B4">
      <w:pPr>
        <w:ind w:right="141"/>
        <w:jc w:val="both"/>
        <w:rPr>
          <w:i w:val="0"/>
          <w:color w:val="000000" w:themeColor="text1"/>
          <w:sz w:val="22"/>
          <w:szCs w:val="22"/>
        </w:rPr>
      </w:pPr>
    </w:p>
    <w:p w14:paraId="56DCD7FF"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Pooblaščen predstavnik izvajalca za izvajanje te pogodbe je: ………………. e-mail:……………tel. št………………</w:t>
      </w:r>
    </w:p>
    <w:p w14:paraId="7157245B" w14:textId="77777777" w:rsidR="005943B4" w:rsidRPr="00193A7A" w:rsidRDefault="005943B4" w:rsidP="005943B4">
      <w:pPr>
        <w:ind w:right="141"/>
        <w:jc w:val="both"/>
        <w:rPr>
          <w:i w:val="0"/>
          <w:color w:val="000000" w:themeColor="text1"/>
          <w:sz w:val="22"/>
          <w:szCs w:val="22"/>
        </w:rPr>
      </w:pPr>
    </w:p>
    <w:p w14:paraId="371AA547"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Nadzor nad gradnjo, kot tudi urejanje vseh drugih vprašanj, ki bodo nastala ob izvajanju te pogodbe, bo naročnik uredil pred začetkom izvajanja pogodbenih del in o tem obvestil izvajalca.</w:t>
      </w:r>
    </w:p>
    <w:p w14:paraId="14437621" w14:textId="77777777" w:rsidR="005943B4" w:rsidRPr="00193A7A" w:rsidRDefault="005943B4" w:rsidP="005943B4">
      <w:pPr>
        <w:ind w:right="141"/>
        <w:jc w:val="both"/>
        <w:rPr>
          <w:i w:val="0"/>
          <w:color w:val="000000" w:themeColor="text1"/>
          <w:sz w:val="22"/>
          <w:szCs w:val="22"/>
        </w:rPr>
      </w:pPr>
    </w:p>
    <w:p w14:paraId="7B178196"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lastRenderedPageBreak/>
        <w:t>Izvajalec mora na zahtevo naročnika zamenjati odgovorno osebo, če delo opravlja nestrokovno ali v nasprotju z interesi naročnika.</w:t>
      </w:r>
    </w:p>
    <w:p w14:paraId="4FD36123" w14:textId="77777777" w:rsidR="005943B4" w:rsidRPr="00193A7A" w:rsidRDefault="005943B4" w:rsidP="005943B4">
      <w:pPr>
        <w:overflowPunct w:val="0"/>
        <w:autoSpaceDE w:val="0"/>
        <w:autoSpaceDN w:val="0"/>
        <w:adjustRightInd w:val="0"/>
        <w:ind w:right="141"/>
        <w:jc w:val="both"/>
        <w:textAlignment w:val="baseline"/>
        <w:rPr>
          <w:i w:val="0"/>
          <w:color w:val="000000" w:themeColor="text1"/>
          <w:sz w:val="22"/>
          <w:szCs w:val="22"/>
        </w:rPr>
      </w:pPr>
    </w:p>
    <w:p w14:paraId="7B42491D" w14:textId="77777777" w:rsidR="005943B4" w:rsidRPr="00193A7A" w:rsidRDefault="005943B4" w:rsidP="005943B4">
      <w:pPr>
        <w:overflowPunct w:val="0"/>
        <w:autoSpaceDE w:val="0"/>
        <w:autoSpaceDN w:val="0"/>
        <w:adjustRightInd w:val="0"/>
        <w:ind w:right="141"/>
        <w:jc w:val="both"/>
        <w:textAlignment w:val="baseline"/>
        <w:rPr>
          <w:i w:val="0"/>
          <w:color w:val="000000" w:themeColor="text1"/>
          <w:sz w:val="22"/>
          <w:szCs w:val="22"/>
        </w:rPr>
      </w:pPr>
      <w:r w:rsidRPr="00193A7A">
        <w:rPr>
          <w:i w:val="0"/>
          <w:color w:val="000000" w:themeColor="text1"/>
          <w:sz w:val="22"/>
          <w:szCs w:val="22"/>
        </w:rPr>
        <w:t>Izvajanje nalog koordinatorja za varnost in zdravje pri delu v izvajalni fazi projekta bo naročnik uredil pred začetkom izvajanja pogodbenih del in o tem obvestil izvajalca.</w:t>
      </w:r>
    </w:p>
    <w:p w14:paraId="38FBCFBA" w14:textId="77777777" w:rsidR="005943B4" w:rsidRPr="00193A7A" w:rsidRDefault="005943B4" w:rsidP="005943B4">
      <w:pPr>
        <w:ind w:right="141"/>
        <w:jc w:val="both"/>
        <w:rPr>
          <w:i w:val="0"/>
          <w:color w:val="000000" w:themeColor="text1"/>
          <w:sz w:val="22"/>
          <w:szCs w:val="22"/>
        </w:rPr>
      </w:pPr>
    </w:p>
    <w:p w14:paraId="2F5CE584"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 xml:space="preserve">V primeru spremembe pooblaščenih predstavnikov se pogodbeni stranki o tem pisno obvestita v roku 3 (treh) dni od zamenjave. </w:t>
      </w:r>
      <w:r w:rsidRPr="00193A7A">
        <w:rPr>
          <w:i w:val="0"/>
          <w:color w:val="000000"/>
          <w:sz w:val="22"/>
          <w:szCs w:val="22"/>
        </w:rPr>
        <w:t>Zamenjavo vodje del pogodbeni stranki uredita z dodatkom k tej pogodbi.</w:t>
      </w:r>
    </w:p>
    <w:p w14:paraId="19DDD5B8" w14:textId="77777777" w:rsidR="005943B4" w:rsidRPr="00193A7A" w:rsidRDefault="005943B4" w:rsidP="005943B4">
      <w:pPr>
        <w:ind w:right="141"/>
        <w:jc w:val="both"/>
        <w:rPr>
          <w:i w:val="0"/>
          <w:color w:val="000000" w:themeColor="text1"/>
          <w:sz w:val="22"/>
          <w:szCs w:val="22"/>
        </w:rPr>
      </w:pPr>
    </w:p>
    <w:p w14:paraId="6E5CA25F" w14:textId="77777777" w:rsidR="005943B4" w:rsidRPr="00193A7A" w:rsidRDefault="005943B4" w:rsidP="005943B4">
      <w:pPr>
        <w:ind w:right="141"/>
        <w:jc w:val="both"/>
        <w:rPr>
          <w:i w:val="0"/>
          <w:color w:val="000000" w:themeColor="text1"/>
          <w:sz w:val="22"/>
          <w:szCs w:val="22"/>
        </w:rPr>
      </w:pPr>
    </w:p>
    <w:p w14:paraId="72CE0EFE" w14:textId="77777777" w:rsidR="005943B4" w:rsidRPr="00193A7A" w:rsidRDefault="005943B4" w:rsidP="005943B4">
      <w:pPr>
        <w:ind w:right="141"/>
        <w:jc w:val="both"/>
        <w:rPr>
          <w:b/>
          <w:i w:val="0"/>
          <w:color w:val="000000" w:themeColor="text1"/>
          <w:sz w:val="22"/>
          <w:szCs w:val="22"/>
        </w:rPr>
      </w:pPr>
      <w:r w:rsidRPr="00193A7A">
        <w:rPr>
          <w:b/>
          <w:i w:val="0"/>
          <w:color w:val="000000" w:themeColor="text1"/>
          <w:sz w:val="22"/>
          <w:szCs w:val="22"/>
        </w:rPr>
        <w:t>Prenehanje pogodbe</w:t>
      </w:r>
    </w:p>
    <w:p w14:paraId="66222979" w14:textId="77777777" w:rsidR="005943B4" w:rsidRPr="00193A7A" w:rsidRDefault="005943B4" w:rsidP="005943B4">
      <w:pPr>
        <w:ind w:right="141"/>
        <w:jc w:val="both"/>
        <w:rPr>
          <w:b/>
          <w:i w:val="0"/>
          <w:color w:val="000000" w:themeColor="text1"/>
          <w:sz w:val="22"/>
          <w:szCs w:val="22"/>
        </w:rPr>
      </w:pPr>
    </w:p>
    <w:p w14:paraId="479DE2E5" w14:textId="77777777" w:rsidR="005943B4" w:rsidRPr="00193A7A" w:rsidRDefault="005943B4" w:rsidP="005943B4">
      <w:pPr>
        <w:ind w:right="141"/>
        <w:jc w:val="center"/>
        <w:rPr>
          <w:i w:val="0"/>
          <w:color w:val="000000" w:themeColor="text1"/>
          <w:sz w:val="22"/>
          <w:szCs w:val="22"/>
        </w:rPr>
      </w:pPr>
      <w:r w:rsidRPr="00193A7A">
        <w:rPr>
          <w:i w:val="0"/>
          <w:color w:val="000000" w:themeColor="text1"/>
          <w:sz w:val="22"/>
          <w:szCs w:val="22"/>
        </w:rPr>
        <w:t>20. člen</w:t>
      </w:r>
    </w:p>
    <w:p w14:paraId="0F16402A" w14:textId="77777777" w:rsidR="005943B4" w:rsidRPr="00193A7A" w:rsidRDefault="005943B4" w:rsidP="005943B4">
      <w:pPr>
        <w:ind w:right="141"/>
        <w:jc w:val="both"/>
        <w:rPr>
          <w:b/>
          <w:i w:val="0"/>
          <w:color w:val="000000" w:themeColor="text1"/>
          <w:sz w:val="22"/>
          <w:szCs w:val="22"/>
        </w:rPr>
      </w:pPr>
    </w:p>
    <w:p w14:paraId="63A83DFB"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 xml:space="preserve">Naročnik lahko odstopi od pogodbe, če izvajalec ne začne z izvedbo del v roku, določenem s to pogodbo in niti v naknadnem roku, ki mu ga določi naročnik. </w:t>
      </w:r>
    </w:p>
    <w:p w14:paraId="485EC543" w14:textId="77777777" w:rsidR="005943B4" w:rsidRPr="00193A7A" w:rsidRDefault="005943B4" w:rsidP="005943B4">
      <w:pPr>
        <w:ind w:right="141"/>
        <w:jc w:val="both"/>
        <w:rPr>
          <w:i w:val="0"/>
          <w:color w:val="000000" w:themeColor="text1"/>
          <w:sz w:val="22"/>
          <w:szCs w:val="22"/>
        </w:rPr>
      </w:pPr>
    </w:p>
    <w:p w14:paraId="76C27793"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Če pride do odstopanj od terminskega plana izvajanja del po krivdi izvajalca v posameznih delih ali v celoti, ki so daljša od 14 (štirinajst)  dni in obstaja nevarnost, da bo po krivdi izvajalca ogrožen rok za dokončanje pogodbenih del, lahko naročnik odpove pogodbena dela v celoti ali delno za tista dela, zaradi katerih je ogroženo dokončanje pogodbenih del.</w:t>
      </w:r>
    </w:p>
    <w:p w14:paraId="1D72333F" w14:textId="77777777" w:rsidR="005943B4" w:rsidRPr="00193A7A" w:rsidRDefault="005943B4" w:rsidP="005943B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14:paraId="4124C0A4" w14:textId="77777777" w:rsidR="005943B4" w:rsidRPr="00193A7A" w:rsidRDefault="005943B4" w:rsidP="005943B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r w:rsidRPr="00193A7A">
        <w:rPr>
          <w:i w:val="0"/>
          <w:color w:val="000000" w:themeColor="text1"/>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39FF3BBB" w14:textId="77777777" w:rsidR="005943B4" w:rsidRPr="00193A7A" w:rsidRDefault="005943B4" w:rsidP="005943B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14:paraId="0FA33AD8" w14:textId="77777777" w:rsidR="005943B4" w:rsidRPr="00FE30E4" w:rsidRDefault="005943B4" w:rsidP="005943B4">
      <w:pPr>
        <w:jc w:val="both"/>
        <w:rPr>
          <w:i w:val="0"/>
          <w:sz w:val="22"/>
          <w:szCs w:val="22"/>
        </w:rPr>
      </w:pPr>
      <w:r w:rsidRPr="00FE30E4">
        <w:rPr>
          <w:i w:val="0"/>
          <w:sz w:val="22"/>
          <w:szCs w:val="22"/>
        </w:rPr>
        <w:t>Naročnik lahko odstopi od te pogodbe tudi v primeru, da izvajalec kako drugače ne izpolnjuje pogodbenih obveznosti na način, predviden v tej pogodbi.</w:t>
      </w:r>
    </w:p>
    <w:p w14:paraId="04153602" w14:textId="77777777" w:rsidR="005943B4" w:rsidRDefault="005943B4" w:rsidP="005943B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14:paraId="3CC58D6B" w14:textId="77777777" w:rsidR="005943B4" w:rsidRPr="00FE30E4" w:rsidRDefault="005943B4" w:rsidP="005943B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14:paraId="01CF1F89" w14:textId="77777777" w:rsidR="005943B4" w:rsidRPr="00193A7A" w:rsidRDefault="005943B4" w:rsidP="005943B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b/>
          <w:i w:val="0"/>
          <w:color w:val="000000" w:themeColor="text1"/>
          <w:sz w:val="22"/>
          <w:szCs w:val="22"/>
        </w:rPr>
      </w:pPr>
      <w:r w:rsidRPr="00193A7A">
        <w:rPr>
          <w:b/>
          <w:i w:val="0"/>
          <w:color w:val="000000" w:themeColor="text1"/>
          <w:sz w:val="22"/>
          <w:szCs w:val="22"/>
        </w:rPr>
        <w:t>Razvezni pogoj</w:t>
      </w:r>
    </w:p>
    <w:p w14:paraId="01F98033" w14:textId="77777777" w:rsidR="005943B4" w:rsidRPr="00193A7A" w:rsidRDefault="005943B4" w:rsidP="005943B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5BB7C532" w14:textId="77777777" w:rsidR="005943B4" w:rsidRPr="00193A7A" w:rsidRDefault="005943B4" w:rsidP="005943B4">
      <w:pPr>
        <w:ind w:right="141"/>
        <w:jc w:val="center"/>
        <w:rPr>
          <w:i w:val="0"/>
          <w:color w:val="000000" w:themeColor="text1"/>
          <w:sz w:val="22"/>
          <w:szCs w:val="22"/>
        </w:rPr>
      </w:pPr>
      <w:r w:rsidRPr="00193A7A">
        <w:rPr>
          <w:i w:val="0"/>
          <w:color w:val="000000" w:themeColor="text1"/>
          <w:sz w:val="22"/>
          <w:szCs w:val="22"/>
        </w:rPr>
        <w:t>21. člen</w:t>
      </w:r>
    </w:p>
    <w:p w14:paraId="3415077F" w14:textId="77777777" w:rsidR="005943B4" w:rsidRPr="00193A7A" w:rsidRDefault="005943B4" w:rsidP="005943B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25CD5A65" w14:textId="77777777" w:rsidR="005943B4" w:rsidRPr="00FA0517" w:rsidRDefault="005943B4" w:rsidP="005943B4">
      <w:pPr>
        <w:jc w:val="both"/>
        <w:rPr>
          <w:i w:val="0"/>
          <w:sz w:val="22"/>
          <w:szCs w:val="22"/>
        </w:rPr>
      </w:pPr>
      <w:r w:rsidRPr="00FA0517">
        <w:rPr>
          <w:i w:val="0"/>
          <w:sz w:val="22"/>
          <w:szCs w:val="22"/>
        </w:rPr>
        <w:t>Ta pogodba je skladno s 67. členom ZJN-3 sklenjena pod razveznim pogojem, ki se uresniči v primeru izpolnitve ene od naslednjih okoliščin:</w:t>
      </w:r>
    </w:p>
    <w:p w14:paraId="5211A490" w14:textId="77777777" w:rsidR="005943B4" w:rsidRPr="00FA0517" w:rsidRDefault="005943B4" w:rsidP="005943B4">
      <w:pPr>
        <w:jc w:val="both"/>
        <w:rPr>
          <w:i w:val="0"/>
          <w:sz w:val="22"/>
          <w:szCs w:val="22"/>
        </w:rPr>
      </w:pPr>
      <w:r w:rsidRPr="00FA0517">
        <w:rPr>
          <w:i w:val="0"/>
          <w:sz w:val="22"/>
          <w:szCs w:val="22"/>
        </w:rPr>
        <w:t xml:space="preserve">- če bo naročnik seznanjen, da je sodišče s pravnomočno odločitvijo ugotovilo kršitev obveznosti iz delovne, okoljske ali socialne zakonodaje s strani izvajalca ali </w:t>
      </w:r>
    </w:p>
    <w:p w14:paraId="09E31A48" w14:textId="77777777" w:rsidR="005943B4" w:rsidRPr="00FA0517" w:rsidRDefault="005943B4" w:rsidP="005943B4">
      <w:pPr>
        <w:jc w:val="both"/>
        <w:rPr>
          <w:i w:val="0"/>
          <w:sz w:val="22"/>
          <w:szCs w:val="22"/>
        </w:rPr>
      </w:pPr>
      <w:r w:rsidRPr="00FA0517">
        <w:rPr>
          <w:i w:val="0"/>
          <w:sz w:val="22"/>
          <w:szCs w:val="22"/>
        </w:rPr>
        <w:t>- če bo naročnik seznanjen, da je pristojni državni organ pri izvajalcu ali podizvajalcu v času izvajanja pogodbe ugotovil najmanj dve kršitvi v zvezi s:</w:t>
      </w:r>
    </w:p>
    <w:p w14:paraId="6873FA32" w14:textId="77777777" w:rsidR="005943B4" w:rsidRPr="00FA0517" w:rsidRDefault="005943B4" w:rsidP="005943B4">
      <w:pPr>
        <w:jc w:val="both"/>
        <w:rPr>
          <w:i w:val="0"/>
          <w:sz w:val="22"/>
          <w:szCs w:val="22"/>
        </w:rPr>
      </w:pPr>
      <w:r w:rsidRPr="00FA0517">
        <w:rPr>
          <w:i w:val="0"/>
          <w:sz w:val="22"/>
          <w:szCs w:val="22"/>
        </w:rPr>
        <w:tab/>
        <w:t xml:space="preserve">- plačilom za delo, </w:t>
      </w:r>
    </w:p>
    <w:p w14:paraId="4452394A" w14:textId="77777777" w:rsidR="005943B4" w:rsidRPr="00FA0517" w:rsidRDefault="005943B4" w:rsidP="005943B4">
      <w:pPr>
        <w:jc w:val="both"/>
        <w:rPr>
          <w:i w:val="0"/>
          <w:sz w:val="22"/>
          <w:szCs w:val="22"/>
        </w:rPr>
      </w:pPr>
      <w:r w:rsidRPr="00FA0517">
        <w:rPr>
          <w:i w:val="0"/>
          <w:sz w:val="22"/>
          <w:szCs w:val="22"/>
        </w:rPr>
        <w:tab/>
        <w:t xml:space="preserve">- delovnim časom, </w:t>
      </w:r>
    </w:p>
    <w:p w14:paraId="216C9FA8" w14:textId="77777777" w:rsidR="005943B4" w:rsidRPr="00FA0517" w:rsidRDefault="005943B4" w:rsidP="005943B4">
      <w:pPr>
        <w:jc w:val="both"/>
        <w:rPr>
          <w:i w:val="0"/>
          <w:sz w:val="22"/>
          <w:szCs w:val="22"/>
        </w:rPr>
      </w:pPr>
      <w:r w:rsidRPr="00FA0517">
        <w:rPr>
          <w:i w:val="0"/>
          <w:sz w:val="22"/>
          <w:szCs w:val="22"/>
        </w:rPr>
        <w:tab/>
        <w:t xml:space="preserve">- počitki, </w:t>
      </w:r>
    </w:p>
    <w:p w14:paraId="5F35A65A" w14:textId="77777777" w:rsidR="005943B4" w:rsidRPr="00FA0517" w:rsidRDefault="005943B4" w:rsidP="005943B4">
      <w:pPr>
        <w:jc w:val="both"/>
        <w:rPr>
          <w:i w:val="0"/>
          <w:sz w:val="22"/>
          <w:szCs w:val="22"/>
        </w:rPr>
      </w:pPr>
      <w:r>
        <w:rPr>
          <w:i w:val="0"/>
          <w:sz w:val="22"/>
          <w:szCs w:val="22"/>
        </w:rPr>
        <w:tab/>
        <w:t xml:space="preserve">- </w:t>
      </w:r>
      <w:r w:rsidRPr="00FA0517">
        <w:rPr>
          <w:i w:val="0"/>
          <w:sz w:val="22"/>
          <w:szCs w:val="22"/>
        </w:rPr>
        <w:t xml:space="preserve">opravljanjem dela na podlagi pogodb civilnega prava kljub obstoju elementov delovnega </w:t>
      </w:r>
      <w:r w:rsidRPr="00FA0517">
        <w:rPr>
          <w:i w:val="0"/>
          <w:sz w:val="22"/>
          <w:szCs w:val="22"/>
        </w:rPr>
        <w:tab/>
        <w:t xml:space="preserve">razmerja ali v zvezi z zaposlovanjem na črno </w:t>
      </w:r>
    </w:p>
    <w:p w14:paraId="283BBEFC" w14:textId="77777777" w:rsidR="005943B4" w:rsidRPr="00FA0517" w:rsidRDefault="005943B4" w:rsidP="005943B4">
      <w:pPr>
        <w:jc w:val="both"/>
        <w:rPr>
          <w:i w:val="0"/>
          <w:sz w:val="22"/>
          <w:szCs w:val="22"/>
        </w:rPr>
      </w:pPr>
      <w:r w:rsidRPr="00FA0517">
        <w:rPr>
          <w:i w:val="0"/>
          <w:sz w:val="22"/>
          <w:szCs w:val="22"/>
        </w:rPr>
        <w:t>in za kateri mu je bila s pravnomočno odločitvijo ali več pravnomočnimi odločitvami izrečena globa za prekršek,</w:t>
      </w:r>
    </w:p>
    <w:p w14:paraId="171A9FCB" w14:textId="77777777" w:rsidR="005943B4" w:rsidRPr="00FA0517" w:rsidRDefault="005943B4" w:rsidP="005943B4">
      <w:pPr>
        <w:jc w:val="both"/>
        <w:rPr>
          <w:i w:val="0"/>
          <w:sz w:val="22"/>
          <w:szCs w:val="22"/>
        </w:rPr>
      </w:pPr>
      <w:r w:rsidRPr="00FA0517">
        <w:rPr>
          <w:i w:val="0"/>
          <w:sz w:val="22"/>
          <w:szCs w:val="22"/>
        </w:rPr>
        <w:t xml:space="preserve">in pod pogojem, da je od seznanitve s kršitvijo in do izteka veljavnosti pogodbe še najmanj </w:t>
      </w:r>
      <w:r>
        <w:rPr>
          <w:i w:val="0"/>
          <w:sz w:val="22"/>
          <w:szCs w:val="22"/>
        </w:rPr>
        <w:t>6 (</w:t>
      </w:r>
      <w:r w:rsidRPr="00FA0517">
        <w:rPr>
          <w:i w:val="0"/>
          <w:sz w:val="22"/>
          <w:szCs w:val="22"/>
        </w:rPr>
        <w:t>šest</w:t>
      </w:r>
      <w:r>
        <w:rPr>
          <w:i w:val="0"/>
          <w:sz w:val="22"/>
          <w:szCs w:val="22"/>
        </w:rPr>
        <w:t>)</w:t>
      </w:r>
      <w:r w:rsidRPr="00FA0517">
        <w:rPr>
          <w:i w:val="0"/>
          <w:sz w:val="22"/>
          <w:szCs w:val="22"/>
        </w:rPr>
        <w:t xml:space="preserve"> mesecev oziroma če izvajalec nastopa s podizvajalcem pa tudi, če zaradi ugotovljene kršitve pri podizvajalcu izvajalec ne nadomesti ali zamenja tega podizvajalca v skladu s 94. členom ZJN-3 in določili te pogodbe v roku </w:t>
      </w:r>
      <w:r>
        <w:rPr>
          <w:i w:val="0"/>
          <w:sz w:val="22"/>
          <w:szCs w:val="22"/>
        </w:rPr>
        <w:t>30 (</w:t>
      </w:r>
      <w:r w:rsidRPr="00FA0517">
        <w:rPr>
          <w:i w:val="0"/>
          <w:sz w:val="22"/>
          <w:szCs w:val="22"/>
        </w:rPr>
        <w:t>trideset</w:t>
      </w:r>
      <w:r>
        <w:rPr>
          <w:i w:val="0"/>
          <w:sz w:val="22"/>
          <w:szCs w:val="22"/>
        </w:rPr>
        <w:t>)</w:t>
      </w:r>
      <w:r w:rsidRPr="00FA0517">
        <w:rPr>
          <w:i w:val="0"/>
          <w:sz w:val="22"/>
          <w:szCs w:val="22"/>
        </w:rPr>
        <w:t xml:space="preserve"> dni od seznanitve s kršitvijo. </w:t>
      </w:r>
    </w:p>
    <w:p w14:paraId="7370E4D7" w14:textId="77777777" w:rsidR="005943B4" w:rsidRDefault="005943B4" w:rsidP="005943B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4D0811DA" w14:textId="77777777" w:rsidR="005943B4" w:rsidRPr="00193A7A" w:rsidRDefault="005943B4" w:rsidP="005943B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193A7A">
        <w:rPr>
          <w:i w:val="0"/>
          <w:sz w:val="22"/>
          <w:szCs w:val="22"/>
        </w:rPr>
        <w:t>V primeru izpolnitve okoliščine in pogojev iz prejšnjega odstavka se šteje, da je pogodba razvezana z dnem sklenitve nove pogodbe o izvedbi javnega naročila za predmetno naročilo. O datumu sklenitve nove pogodbe bo naročnik obvestil izvajalca.</w:t>
      </w:r>
    </w:p>
    <w:p w14:paraId="49A1BAE0" w14:textId="77777777" w:rsidR="005943B4" w:rsidRPr="00193A7A" w:rsidRDefault="005943B4" w:rsidP="005943B4">
      <w:pPr>
        <w:jc w:val="both"/>
        <w:rPr>
          <w:i w:val="0"/>
          <w:sz w:val="22"/>
          <w:szCs w:val="22"/>
        </w:rPr>
      </w:pPr>
    </w:p>
    <w:p w14:paraId="5C8B05AE" w14:textId="77777777" w:rsidR="005943B4" w:rsidRPr="00193A7A" w:rsidRDefault="005943B4" w:rsidP="005943B4">
      <w:pPr>
        <w:jc w:val="both"/>
        <w:rPr>
          <w:i w:val="0"/>
          <w:color w:val="000000"/>
          <w:sz w:val="22"/>
          <w:szCs w:val="22"/>
        </w:rPr>
      </w:pPr>
      <w:r w:rsidRPr="00193A7A">
        <w:rPr>
          <w:i w:val="0"/>
          <w:sz w:val="22"/>
          <w:szCs w:val="22"/>
        </w:rPr>
        <w:lastRenderedPageBreak/>
        <w:t>Če naročnik v roku 30 (tridesetih) dni od seznanitve s kršitvijo ne začne novega postopka javnega naročila, se šteje, da je pogodba razvezana 30. (trideseti) dan od seznanitve s kršitvijo.</w:t>
      </w:r>
    </w:p>
    <w:p w14:paraId="5C65CA09" w14:textId="77777777" w:rsidR="005943B4" w:rsidRPr="00193A7A" w:rsidRDefault="005943B4" w:rsidP="005943B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14:paraId="4804B5B4" w14:textId="77777777" w:rsidR="005943B4" w:rsidRPr="00193A7A" w:rsidRDefault="005943B4" w:rsidP="005943B4">
      <w:pPr>
        <w:ind w:right="141"/>
        <w:jc w:val="both"/>
        <w:rPr>
          <w:i w:val="0"/>
          <w:color w:val="000000" w:themeColor="text1"/>
          <w:sz w:val="22"/>
          <w:szCs w:val="22"/>
        </w:rPr>
      </w:pPr>
    </w:p>
    <w:p w14:paraId="77BB8C95" w14:textId="77777777" w:rsidR="005943B4" w:rsidRPr="00193A7A" w:rsidRDefault="005943B4" w:rsidP="005943B4">
      <w:pPr>
        <w:ind w:right="141"/>
        <w:jc w:val="both"/>
        <w:rPr>
          <w:b/>
          <w:i w:val="0"/>
          <w:color w:val="000000" w:themeColor="text1"/>
          <w:sz w:val="22"/>
          <w:szCs w:val="22"/>
        </w:rPr>
      </w:pPr>
      <w:r w:rsidRPr="00193A7A">
        <w:rPr>
          <w:b/>
          <w:i w:val="0"/>
          <w:color w:val="000000" w:themeColor="text1"/>
          <w:sz w:val="22"/>
          <w:szCs w:val="22"/>
        </w:rPr>
        <w:t>Prepoved prenosa bodočih terjatev</w:t>
      </w:r>
    </w:p>
    <w:p w14:paraId="710D3A4B" w14:textId="77777777" w:rsidR="005943B4" w:rsidRPr="00193A7A" w:rsidRDefault="005943B4" w:rsidP="005943B4">
      <w:pPr>
        <w:ind w:right="141"/>
        <w:jc w:val="both"/>
        <w:rPr>
          <w:i w:val="0"/>
          <w:color w:val="000000" w:themeColor="text1"/>
          <w:sz w:val="22"/>
          <w:szCs w:val="22"/>
        </w:rPr>
      </w:pPr>
    </w:p>
    <w:p w14:paraId="23824D5A" w14:textId="77777777" w:rsidR="005943B4" w:rsidRPr="00193A7A" w:rsidRDefault="005943B4" w:rsidP="005943B4">
      <w:pPr>
        <w:ind w:right="141"/>
        <w:jc w:val="center"/>
        <w:rPr>
          <w:i w:val="0"/>
          <w:color w:val="000000" w:themeColor="text1"/>
          <w:sz w:val="22"/>
          <w:szCs w:val="22"/>
        </w:rPr>
      </w:pPr>
      <w:r w:rsidRPr="00193A7A">
        <w:rPr>
          <w:i w:val="0"/>
          <w:color w:val="000000" w:themeColor="text1"/>
          <w:sz w:val="22"/>
          <w:szCs w:val="22"/>
        </w:rPr>
        <w:t>22. člen</w:t>
      </w:r>
    </w:p>
    <w:p w14:paraId="58DE4425" w14:textId="77777777" w:rsidR="005943B4" w:rsidRPr="00193A7A" w:rsidRDefault="005943B4" w:rsidP="005943B4">
      <w:pPr>
        <w:ind w:right="141"/>
        <w:jc w:val="both"/>
        <w:rPr>
          <w:i w:val="0"/>
          <w:color w:val="000000" w:themeColor="text1"/>
          <w:sz w:val="22"/>
          <w:szCs w:val="22"/>
        </w:rPr>
      </w:pPr>
    </w:p>
    <w:p w14:paraId="61E92019"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Pogodbeni stranki se v skladu s 417. členom Obligacijskega zakonika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14:paraId="4781450F" w14:textId="77777777" w:rsidR="005943B4" w:rsidRPr="00193A7A" w:rsidRDefault="005943B4" w:rsidP="005943B4">
      <w:pPr>
        <w:ind w:right="141"/>
        <w:jc w:val="both"/>
        <w:rPr>
          <w:i w:val="0"/>
          <w:color w:val="000000" w:themeColor="text1"/>
          <w:sz w:val="22"/>
          <w:szCs w:val="22"/>
        </w:rPr>
      </w:pPr>
    </w:p>
    <w:p w14:paraId="45433275"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e-računa/situacije ter je naročnik izstavljeni e-račun/situacijo potrdil.</w:t>
      </w:r>
    </w:p>
    <w:p w14:paraId="3DF37C75" w14:textId="77777777" w:rsidR="005943B4" w:rsidRPr="00193A7A" w:rsidRDefault="005943B4" w:rsidP="005943B4">
      <w:pPr>
        <w:ind w:right="141"/>
        <w:jc w:val="both"/>
        <w:rPr>
          <w:i w:val="0"/>
          <w:color w:val="000000" w:themeColor="text1"/>
          <w:sz w:val="22"/>
          <w:szCs w:val="22"/>
        </w:rPr>
      </w:pPr>
    </w:p>
    <w:p w14:paraId="40FA790F"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14:paraId="64030525" w14:textId="77777777" w:rsidR="005943B4" w:rsidRDefault="005943B4" w:rsidP="005943B4">
      <w:pPr>
        <w:ind w:right="141"/>
        <w:jc w:val="both"/>
        <w:rPr>
          <w:i w:val="0"/>
          <w:color w:val="000000" w:themeColor="text1"/>
          <w:sz w:val="22"/>
          <w:szCs w:val="22"/>
        </w:rPr>
      </w:pPr>
    </w:p>
    <w:p w14:paraId="62E94E55" w14:textId="77777777" w:rsidR="005943B4" w:rsidRPr="00431E36" w:rsidRDefault="005943B4" w:rsidP="005943B4">
      <w:pPr>
        <w:spacing w:after="120" w:line="264" w:lineRule="auto"/>
        <w:jc w:val="both"/>
        <w:rPr>
          <w:rFonts w:eastAsiaTheme="minorEastAsia"/>
          <w:i w:val="0"/>
          <w:sz w:val="22"/>
          <w:szCs w:val="22"/>
          <w:lang w:eastAsia="ja-JP"/>
        </w:rPr>
      </w:pPr>
      <w:r w:rsidRPr="00431E36">
        <w:rPr>
          <w:rFonts w:eastAsiaTheme="minorEastAsia"/>
          <w:i w:val="0"/>
          <w:sz w:val="22"/>
          <w:szCs w:val="22"/>
          <w:lang w:eastAsia="ja-JP"/>
        </w:rPr>
        <w:t xml:space="preserve">V primeru, da bi izvajalec kljub dogovoru o prepovedi prenosa bodočih terjatev iz prvega odstavka tega člena prenesel katerokoli svojo bodočo terjatev do naročnika na drugega, je izvajalec dolžan naročniku plačati tudi pogodbeno kazen v višini 10 % (deset odstotkov) pogodbene cene z DDV, to je …… EUR. Za znesek pogodbene kazni bo naročnik izvajalcu izstavil račun, ki ga mora izvajalec poravnati v roku 30 (trideset) dni od </w:t>
      </w:r>
      <w:r>
        <w:rPr>
          <w:rFonts w:eastAsiaTheme="minorEastAsia"/>
          <w:i w:val="0"/>
          <w:sz w:val="22"/>
          <w:szCs w:val="22"/>
          <w:lang w:eastAsia="ja-JP"/>
        </w:rPr>
        <w:t xml:space="preserve">dneva </w:t>
      </w:r>
      <w:r w:rsidRPr="00431E36">
        <w:rPr>
          <w:rFonts w:eastAsiaTheme="minorEastAsia"/>
          <w:i w:val="0"/>
          <w:sz w:val="22"/>
          <w:szCs w:val="22"/>
          <w:lang w:eastAsia="ja-JP"/>
        </w:rPr>
        <w:t>izstavitve računa.</w:t>
      </w:r>
    </w:p>
    <w:p w14:paraId="2B6EF051"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5A061A4F" w14:textId="77777777" w:rsidR="005943B4" w:rsidRPr="00193A7A" w:rsidRDefault="005943B4" w:rsidP="005943B4">
      <w:pPr>
        <w:ind w:right="141"/>
        <w:jc w:val="both"/>
        <w:rPr>
          <w:i w:val="0"/>
          <w:color w:val="000000" w:themeColor="text1"/>
          <w:sz w:val="22"/>
          <w:szCs w:val="22"/>
        </w:rPr>
      </w:pPr>
    </w:p>
    <w:p w14:paraId="372C1C18"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14:paraId="323EA4EE" w14:textId="77777777" w:rsidR="005943B4" w:rsidRPr="00193A7A" w:rsidRDefault="005943B4" w:rsidP="005943B4">
      <w:pPr>
        <w:ind w:right="141"/>
        <w:jc w:val="both"/>
        <w:rPr>
          <w:i w:val="0"/>
          <w:color w:val="000000" w:themeColor="text1"/>
          <w:sz w:val="22"/>
          <w:szCs w:val="22"/>
        </w:rPr>
      </w:pPr>
    </w:p>
    <w:p w14:paraId="2849FAA1"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 xml:space="preserve">Pogodbeni stranki soglašata s tem, da izvajalec ne odgovarja naročniku in slednji proti njemu ne more uveljavljati sankcij iz tretjega do petega odstavka tega člena v primeru, da bi izvajalčevi podizvajalci odstopili drugemu svoje terjatve do naročnika ali izvajalca. </w:t>
      </w:r>
    </w:p>
    <w:p w14:paraId="3920C6DC" w14:textId="77777777" w:rsidR="005943B4" w:rsidRPr="00193A7A" w:rsidRDefault="005943B4" w:rsidP="005943B4">
      <w:pPr>
        <w:ind w:right="141"/>
        <w:jc w:val="both"/>
        <w:rPr>
          <w:i w:val="0"/>
          <w:color w:val="000000" w:themeColor="text1"/>
          <w:sz w:val="22"/>
          <w:szCs w:val="22"/>
        </w:rPr>
      </w:pPr>
    </w:p>
    <w:p w14:paraId="3979ADA1"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 xml:space="preserve">Pogodbeni stranki ugotavljata, da naročnik ni seznanjen s tem, da bi izvajalec kateregakoli dela po tej pogodbi izvedel s podizvajalci, razen za dela, za katera je s to pogodbo izrecno dogovorjeno, da bodo izvedena s podizvajalci. </w:t>
      </w:r>
    </w:p>
    <w:p w14:paraId="0C06CCD0" w14:textId="77777777" w:rsidR="005943B4" w:rsidRPr="00193A7A" w:rsidRDefault="005943B4" w:rsidP="005943B4">
      <w:pPr>
        <w:ind w:right="141"/>
        <w:jc w:val="both"/>
        <w:rPr>
          <w:i w:val="0"/>
          <w:color w:val="000000" w:themeColor="text1"/>
          <w:sz w:val="22"/>
          <w:szCs w:val="22"/>
        </w:rPr>
      </w:pPr>
    </w:p>
    <w:p w14:paraId="7BEBFA6F" w14:textId="77777777" w:rsidR="005943B4" w:rsidRPr="00193A7A" w:rsidRDefault="005943B4" w:rsidP="005943B4">
      <w:pPr>
        <w:ind w:right="141"/>
        <w:jc w:val="both"/>
        <w:rPr>
          <w:i w:val="0"/>
          <w:color w:val="000000" w:themeColor="text1"/>
          <w:sz w:val="22"/>
          <w:szCs w:val="22"/>
        </w:rPr>
      </w:pPr>
    </w:p>
    <w:p w14:paraId="26F38157" w14:textId="77777777" w:rsidR="005943B4" w:rsidRPr="00193A7A" w:rsidRDefault="005943B4" w:rsidP="005943B4">
      <w:pPr>
        <w:ind w:right="141"/>
        <w:jc w:val="both"/>
        <w:outlineLvl w:val="0"/>
        <w:rPr>
          <w:b/>
          <w:i w:val="0"/>
          <w:color w:val="000000" w:themeColor="text1"/>
          <w:sz w:val="22"/>
          <w:szCs w:val="22"/>
        </w:rPr>
      </w:pPr>
      <w:r w:rsidRPr="00193A7A">
        <w:rPr>
          <w:b/>
          <w:i w:val="0"/>
          <w:color w:val="000000" w:themeColor="text1"/>
          <w:sz w:val="22"/>
          <w:szCs w:val="22"/>
        </w:rPr>
        <w:t>Spremembe pogodbe</w:t>
      </w:r>
    </w:p>
    <w:p w14:paraId="66B5BABF" w14:textId="77777777" w:rsidR="005943B4" w:rsidRPr="00193A7A" w:rsidRDefault="005943B4" w:rsidP="005943B4">
      <w:pPr>
        <w:ind w:right="141"/>
        <w:jc w:val="both"/>
        <w:rPr>
          <w:i w:val="0"/>
          <w:color w:val="000000" w:themeColor="text1"/>
          <w:sz w:val="22"/>
          <w:szCs w:val="22"/>
        </w:rPr>
      </w:pPr>
    </w:p>
    <w:p w14:paraId="64CA30EA" w14:textId="77777777" w:rsidR="005943B4" w:rsidRPr="00193A7A" w:rsidRDefault="005943B4" w:rsidP="005943B4">
      <w:pPr>
        <w:ind w:right="141"/>
        <w:jc w:val="center"/>
        <w:rPr>
          <w:i w:val="0"/>
          <w:color w:val="000000" w:themeColor="text1"/>
          <w:sz w:val="22"/>
          <w:szCs w:val="22"/>
        </w:rPr>
      </w:pPr>
      <w:r w:rsidRPr="00193A7A">
        <w:rPr>
          <w:i w:val="0"/>
          <w:color w:val="000000" w:themeColor="text1"/>
          <w:sz w:val="22"/>
          <w:szCs w:val="22"/>
        </w:rPr>
        <w:t>23. člen</w:t>
      </w:r>
    </w:p>
    <w:p w14:paraId="3BC360B1" w14:textId="77777777" w:rsidR="005943B4" w:rsidRPr="00193A7A" w:rsidRDefault="005943B4" w:rsidP="005943B4">
      <w:pPr>
        <w:ind w:right="141"/>
        <w:jc w:val="both"/>
        <w:rPr>
          <w:i w:val="0"/>
          <w:color w:val="000000" w:themeColor="text1"/>
          <w:sz w:val="22"/>
          <w:szCs w:val="22"/>
        </w:rPr>
      </w:pPr>
    </w:p>
    <w:p w14:paraId="51613E6A"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Vse spremembe in dopolnitve te pogodbe se sklenejo v obliki pisnih dodatkov k tej pogodbi.</w:t>
      </w:r>
    </w:p>
    <w:p w14:paraId="1AA459BA" w14:textId="77777777" w:rsidR="005943B4" w:rsidRPr="00193A7A" w:rsidRDefault="005943B4" w:rsidP="005943B4">
      <w:pPr>
        <w:ind w:right="141"/>
        <w:jc w:val="both"/>
        <w:rPr>
          <w:i w:val="0"/>
          <w:color w:val="000000" w:themeColor="text1"/>
          <w:sz w:val="22"/>
          <w:szCs w:val="22"/>
        </w:rPr>
      </w:pPr>
    </w:p>
    <w:p w14:paraId="2E12F9A8" w14:textId="77777777" w:rsidR="005943B4" w:rsidRPr="00193A7A" w:rsidRDefault="005943B4" w:rsidP="005943B4">
      <w:pPr>
        <w:ind w:right="141"/>
        <w:jc w:val="both"/>
        <w:rPr>
          <w:i w:val="0"/>
          <w:color w:val="000000" w:themeColor="text1"/>
          <w:sz w:val="22"/>
          <w:szCs w:val="22"/>
        </w:rPr>
      </w:pPr>
    </w:p>
    <w:p w14:paraId="290067A4" w14:textId="77777777" w:rsidR="005943B4" w:rsidRPr="00193A7A" w:rsidRDefault="005943B4" w:rsidP="005943B4">
      <w:pPr>
        <w:ind w:right="141"/>
        <w:jc w:val="both"/>
        <w:rPr>
          <w:b/>
          <w:i w:val="0"/>
          <w:color w:val="000000" w:themeColor="text1"/>
          <w:sz w:val="22"/>
          <w:szCs w:val="22"/>
        </w:rPr>
      </w:pPr>
      <w:r w:rsidRPr="00193A7A">
        <w:rPr>
          <w:b/>
          <w:i w:val="0"/>
          <w:color w:val="000000" w:themeColor="text1"/>
          <w:sz w:val="22"/>
          <w:szCs w:val="22"/>
        </w:rPr>
        <w:t>Reševanje sporov</w:t>
      </w:r>
    </w:p>
    <w:p w14:paraId="0F94CE9B" w14:textId="77777777" w:rsidR="005943B4" w:rsidRPr="00193A7A" w:rsidRDefault="005943B4" w:rsidP="005943B4">
      <w:pPr>
        <w:ind w:right="141"/>
        <w:jc w:val="both"/>
        <w:rPr>
          <w:i w:val="0"/>
          <w:color w:val="000000" w:themeColor="text1"/>
          <w:sz w:val="22"/>
          <w:szCs w:val="22"/>
        </w:rPr>
      </w:pPr>
    </w:p>
    <w:p w14:paraId="5AC6C37C" w14:textId="77777777" w:rsidR="005943B4" w:rsidRPr="00193A7A" w:rsidRDefault="005943B4" w:rsidP="005943B4">
      <w:pPr>
        <w:ind w:right="141"/>
        <w:jc w:val="center"/>
        <w:rPr>
          <w:i w:val="0"/>
          <w:color w:val="000000" w:themeColor="text1"/>
          <w:sz w:val="22"/>
          <w:szCs w:val="22"/>
        </w:rPr>
      </w:pPr>
      <w:r w:rsidRPr="00193A7A">
        <w:rPr>
          <w:i w:val="0"/>
          <w:color w:val="000000" w:themeColor="text1"/>
          <w:sz w:val="22"/>
          <w:szCs w:val="22"/>
        </w:rPr>
        <w:t>24. člen</w:t>
      </w:r>
    </w:p>
    <w:p w14:paraId="16464836" w14:textId="77777777" w:rsidR="005943B4" w:rsidRPr="00193A7A" w:rsidRDefault="005943B4" w:rsidP="005943B4">
      <w:pPr>
        <w:ind w:right="141"/>
        <w:jc w:val="both"/>
        <w:rPr>
          <w:i w:val="0"/>
          <w:color w:val="000000" w:themeColor="text1"/>
          <w:sz w:val="22"/>
          <w:szCs w:val="22"/>
        </w:rPr>
      </w:pPr>
    </w:p>
    <w:p w14:paraId="214D0321"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 xml:space="preserve">Morebitne spore iz te pogodbe bosta pogodbeni stranki reševali sporazumno, če pa to ne bo </w:t>
      </w:r>
    </w:p>
    <w:p w14:paraId="227DD5B8"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mogoče, bo o sporih odločalo pristojno sodišče v Ljubljani po slovenskem pravu.</w:t>
      </w:r>
    </w:p>
    <w:p w14:paraId="507CA752" w14:textId="77777777" w:rsidR="005943B4" w:rsidRPr="00193A7A" w:rsidRDefault="005943B4" w:rsidP="005943B4">
      <w:pPr>
        <w:ind w:right="141"/>
        <w:jc w:val="both"/>
        <w:rPr>
          <w:b/>
          <w:i w:val="0"/>
          <w:color w:val="000000" w:themeColor="text1"/>
          <w:sz w:val="22"/>
          <w:szCs w:val="22"/>
        </w:rPr>
      </w:pPr>
    </w:p>
    <w:p w14:paraId="592BC676" w14:textId="77777777" w:rsidR="005943B4" w:rsidRPr="00193A7A" w:rsidRDefault="005943B4" w:rsidP="005943B4">
      <w:pPr>
        <w:ind w:right="141"/>
        <w:jc w:val="both"/>
        <w:rPr>
          <w:i w:val="0"/>
          <w:color w:val="000000" w:themeColor="text1"/>
          <w:sz w:val="22"/>
          <w:szCs w:val="22"/>
        </w:rPr>
      </w:pPr>
    </w:p>
    <w:p w14:paraId="7F697641" w14:textId="77777777" w:rsidR="005943B4" w:rsidRPr="00193A7A" w:rsidRDefault="005943B4" w:rsidP="005943B4">
      <w:pPr>
        <w:ind w:right="141"/>
        <w:jc w:val="both"/>
        <w:rPr>
          <w:b/>
          <w:bCs/>
          <w:i w:val="0"/>
          <w:color w:val="000000" w:themeColor="text1"/>
          <w:sz w:val="22"/>
          <w:szCs w:val="22"/>
        </w:rPr>
      </w:pPr>
      <w:r w:rsidRPr="00193A7A">
        <w:rPr>
          <w:b/>
          <w:bCs/>
          <w:i w:val="0"/>
          <w:color w:val="000000" w:themeColor="text1"/>
          <w:sz w:val="22"/>
          <w:szCs w:val="22"/>
        </w:rPr>
        <w:t>Protikorupcijska klavzula</w:t>
      </w:r>
    </w:p>
    <w:p w14:paraId="0BEA9035" w14:textId="77777777" w:rsidR="005943B4" w:rsidRPr="00193A7A" w:rsidRDefault="005943B4" w:rsidP="005943B4">
      <w:pPr>
        <w:ind w:right="141"/>
        <w:jc w:val="both"/>
        <w:rPr>
          <w:i w:val="0"/>
          <w:color w:val="000000" w:themeColor="text1"/>
          <w:sz w:val="22"/>
          <w:szCs w:val="22"/>
        </w:rPr>
      </w:pPr>
    </w:p>
    <w:p w14:paraId="40AAE6A5" w14:textId="77777777" w:rsidR="005943B4" w:rsidRPr="00193A7A" w:rsidRDefault="005943B4" w:rsidP="005943B4">
      <w:pPr>
        <w:ind w:right="141"/>
        <w:jc w:val="center"/>
        <w:rPr>
          <w:i w:val="0"/>
          <w:color w:val="000000" w:themeColor="text1"/>
          <w:sz w:val="22"/>
          <w:szCs w:val="22"/>
        </w:rPr>
      </w:pPr>
      <w:r w:rsidRPr="00193A7A">
        <w:rPr>
          <w:i w:val="0"/>
          <w:color w:val="000000" w:themeColor="text1"/>
          <w:sz w:val="22"/>
          <w:szCs w:val="22"/>
        </w:rPr>
        <w:t>25. člen</w:t>
      </w:r>
    </w:p>
    <w:p w14:paraId="775F13EA" w14:textId="77777777" w:rsidR="005943B4" w:rsidRPr="00193A7A" w:rsidRDefault="005943B4" w:rsidP="005943B4">
      <w:pPr>
        <w:ind w:right="141"/>
        <w:jc w:val="both"/>
        <w:rPr>
          <w:i w:val="0"/>
          <w:color w:val="000000" w:themeColor="text1"/>
          <w:sz w:val="22"/>
          <w:szCs w:val="22"/>
        </w:rPr>
      </w:pPr>
    </w:p>
    <w:p w14:paraId="158BFF42"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V primeru, da je pri izvedbi javnega naročila za izbor izvajalca po tej pogodbi ali pri izvajanju te pogodbe kdo v imenu ali na račun izvajalca, predstavniku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ali posredniku naročnika, javnemu uslužbencu mestne uprave ali funkcionarju naročnika, izvajalcu ali njegovemu predstavniku, zastopniku, posredniku, je ta pogodba nična.</w:t>
      </w:r>
    </w:p>
    <w:p w14:paraId="36CC3535" w14:textId="77777777" w:rsidR="005943B4" w:rsidRPr="00193A7A" w:rsidRDefault="005943B4" w:rsidP="005943B4">
      <w:pPr>
        <w:ind w:right="141"/>
        <w:jc w:val="both"/>
        <w:rPr>
          <w:i w:val="0"/>
          <w:color w:val="000000" w:themeColor="text1"/>
          <w:sz w:val="22"/>
          <w:szCs w:val="22"/>
        </w:rPr>
      </w:pPr>
    </w:p>
    <w:p w14:paraId="53220EDD"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5CA1219B" w14:textId="77777777" w:rsidR="005943B4" w:rsidRPr="00193A7A" w:rsidRDefault="005943B4" w:rsidP="005943B4">
      <w:pPr>
        <w:ind w:right="141"/>
        <w:jc w:val="both"/>
        <w:rPr>
          <w:color w:val="000000" w:themeColor="text1"/>
          <w:sz w:val="22"/>
          <w:szCs w:val="22"/>
        </w:rPr>
      </w:pPr>
    </w:p>
    <w:p w14:paraId="2C9311AC" w14:textId="77777777" w:rsidR="005943B4" w:rsidRPr="00193A7A" w:rsidRDefault="005943B4" w:rsidP="005943B4">
      <w:pPr>
        <w:ind w:right="141"/>
        <w:jc w:val="both"/>
        <w:rPr>
          <w:color w:val="000000" w:themeColor="text1"/>
          <w:sz w:val="22"/>
          <w:szCs w:val="22"/>
        </w:rPr>
      </w:pPr>
    </w:p>
    <w:p w14:paraId="2119CF93" w14:textId="77777777" w:rsidR="005943B4" w:rsidRPr="00193A7A" w:rsidRDefault="005943B4" w:rsidP="005943B4">
      <w:pPr>
        <w:ind w:right="141"/>
        <w:jc w:val="both"/>
        <w:rPr>
          <w:b/>
          <w:i w:val="0"/>
          <w:color w:val="000000" w:themeColor="text1"/>
          <w:sz w:val="22"/>
          <w:szCs w:val="22"/>
        </w:rPr>
      </w:pPr>
      <w:r w:rsidRPr="00193A7A">
        <w:rPr>
          <w:b/>
          <w:i w:val="0"/>
          <w:color w:val="000000" w:themeColor="text1"/>
          <w:sz w:val="22"/>
          <w:szCs w:val="22"/>
        </w:rPr>
        <w:t>Končne določbe</w:t>
      </w:r>
    </w:p>
    <w:p w14:paraId="763CF6F1" w14:textId="77777777" w:rsidR="005943B4" w:rsidRPr="00193A7A" w:rsidRDefault="005943B4" w:rsidP="005943B4">
      <w:pPr>
        <w:ind w:right="141"/>
        <w:jc w:val="both"/>
        <w:rPr>
          <w:i w:val="0"/>
          <w:color w:val="000000" w:themeColor="text1"/>
          <w:sz w:val="22"/>
          <w:szCs w:val="22"/>
        </w:rPr>
      </w:pPr>
    </w:p>
    <w:p w14:paraId="1BDA72C4" w14:textId="77777777" w:rsidR="005943B4" w:rsidRPr="00193A7A" w:rsidRDefault="005943B4" w:rsidP="005943B4">
      <w:pPr>
        <w:ind w:right="141"/>
        <w:jc w:val="center"/>
        <w:rPr>
          <w:i w:val="0"/>
          <w:color w:val="000000" w:themeColor="text1"/>
          <w:sz w:val="22"/>
          <w:szCs w:val="22"/>
        </w:rPr>
      </w:pPr>
      <w:r w:rsidRPr="00193A7A">
        <w:rPr>
          <w:i w:val="0"/>
          <w:color w:val="000000" w:themeColor="text1"/>
          <w:sz w:val="22"/>
          <w:szCs w:val="22"/>
        </w:rPr>
        <w:t>26. člen</w:t>
      </w:r>
    </w:p>
    <w:p w14:paraId="26717C62" w14:textId="77777777" w:rsidR="005943B4" w:rsidRPr="00193A7A" w:rsidRDefault="005943B4" w:rsidP="005943B4">
      <w:pPr>
        <w:ind w:right="141"/>
        <w:jc w:val="both"/>
        <w:rPr>
          <w:i w:val="0"/>
          <w:color w:val="000000" w:themeColor="text1"/>
          <w:sz w:val="22"/>
          <w:szCs w:val="22"/>
        </w:rPr>
      </w:pPr>
    </w:p>
    <w:p w14:paraId="6ABD7166" w14:textId="77777777" w:rsidR="005943B4" w:rsidRPr="00193A7A" w:rsidRDefault="005943B4" w:rsidP="005943B4">
      <w:pPr>
        <w:ind w:right="141"/>
        <w:jc w:val="both"/>
        <w:rPr>
          <w:i w:val="0"/>
          <w:color w:val="000000" w:themeColor="text1"/>
          <w:sz w:val="22"/>
          <w:szCs w:val="22"/>
        </w:rPr>
      </w:pPr>
      <w:r w:rsidRPr="00193A7A">
        <w:rPr>
          <w:i w:val="0"/>
          <w:color w:val="000000" w:themeColor="text1"/>
          <w:sz w:val="22"/>
          <w:szCs w:val="22"/>
        </w:rPr>
        <w:t>Pogodba je sklenjena, ko jo podpišeta obe pogodbeni stranki in stopi v veljavo z dnem predložitve vseh dokazil o zavarovanju odgovornosti izvajalca iz 10. člena te pogodbe in finančnega zavarovanja za dobro izvedbo pogodbenih obveznosti iz 11. člena te pogodbe, pod pogojem, da so predložena v skladu z določili te pogodbe.</w:t>
      </w:r>
    </w:p>
    <w:p w14:paraId="00B43FEF" w14:textId="77777777" w:rsidR="005943B4" w:rsidRPr="00193A7A" w:rsidRDefault="005943B4" w:rsidP="005943B4">
      <w:pPr>
        <w:ind w:right="141"/>
        <w:jc w:val="both"/>
        <w:rPr>
          <w:i w:val="0"/>
          <w:color w:val="000000" w:themeColor="text1"/>
          <w:sz w:val="22"/>
          <w:szCs w:val="22"/>
        </w:rPr>
      </w:pPr>
    </w:p>
    <w:p w14:paraId="1E055A31" w14:textId="77777777" w:rsidR="005943B4" w:rsidRPr="00193A7A" w:rsidRDefault="005943B4" w:rsidP="005943B4">
      <w:pPr>
        <w:ind w:right="141"/>
        <w:jc w:val="center"/>
        <w:rPr>
          <w:i w:val="0"/>
          <w:color w:val="000000" w:themeColor="text1"/>
          <w:sz w:val="22"/>
          <w:szCs w:val="22"/>
        </w:rPr>
      </w:pPr>
      <w:r w:rsidRPr="00193A7A">
        <w:rPr>
          <w:i w:val="0"/>
          <w:color w:val="000000" w:themeColor="text1"/>
          <w:sz w:val="22"/>
          <w:szCs w:val="22"/>
        </w:rPr>
        <w:t>27. člen</w:t>
      </w:r>
    </w:p>
    <w:p w14:paraId="4E61BD47" w14:textId="77777777" w:rsidR="005943B4" w:rsidRPr="00193A7A" w:rsidRDefault="005943B4" w:rsidP="005943B4">
      <w:pPr>
        <w:ind w:right="141"/>
        <w:jc w:val="both"/>
        <w:rPr>
          <w:i w:val="0"/>
          <w:color w:val="000000" w:themeColor="text1"/>
          <w:sz w:val="22"/>
          <w:szCs w:val="22"/>
        </w:rPr>
      </w:pPr>
    </w:p>
    <w:p w14:paraId="16A729F8" w14:textId="77777777" w:rsidR="005943B4" w:rsidRPr="00193A7A" w:rsidRDefault="005943B4" w:rsidP="005943B4">
      <w:pPr>
        <w:ind w:right="141"/>
        <w:jc w:val="both"/>
        <w:rPr>
          <w:i w:val="0"/>
          <w:color w:val="000000" w:themeColor="text1"/>
          <w:sz w:val="22"/>
          <w:szCs w:val="22"/>
        </w:rPr>
      </w:pPr>
      <w:r>
        <w:rPr>
          <w:i w:val="0"/>
          <w:color w:val="000000" w:themeColor="text1"/>
          <w:sz w:val="22"/>
          <w:szCs w:val="22"/>
        </w:rPr>
        <w:t>Ta pogodba je sestavljena v 4 (štirih</w:t>
      </w:r>
      <w:r w:rsidRPr="00193A7A">
        <w:rPr>
          <w:i w:val="0"/>
          <w:color w:val="000000" w:themeColor="text1"/>
          <w:sz w:val="22"/>
          <w:szCs w:val="22"/>
        </w:rPr>
        <w:t>) enakih izvod</w:t>
      </w:r>
      <w:r>
        <w:rPr>
          <w:i w:val="0"/>
          <w:color w:val="000000" w:themeColor="text1"/>
          <w:sz w:val="22"/>
          <w:szCs w:val="22"/>
        </w:rPr>
        <w:t>ih, od katerih prejme vsaka pogodbena stranka po 2 (dva) izvoda</w:t>
      </w:r>
      <w:r w:rsidRPr="00193A7A">
        <w:rPr>
          <w:i w:val="0"/>
          <w:color w:val="000000" w:themeColor="text1"/>
          <w:sz w:val="22"/>
          <w:szCs w:val="22"/>
        </w:rPr>
        <w:t>.</w:t>
      </w:r>
    </w:p>
    <w:p w14:paraId="2601D0BC" w14:textId="77777777" w:rsidR="005943B4" w:rsidRPr="00193A7A" w:rsidRDefault="005943B4" w:rsidP="005943B4">
      <w:pPr>
        <w:ind w:right="141"/>
        <w:jc w:val="both"/>
        <w:rPr>
          <w:i w:val="0"/>
          <w:color w:val="000000" w:themeColor="text1"/>
          <w:sz w:val="22"/>
          <w:szCs w:val="22"/>
        </w:rPr>
      </w:pPr>
    </w:p>
    <w:p w14:paraId="2EB17445" w14:textId="77777777" w:rsidR="005943B4" w:rsidRPr="00193A7A" w:rsidRDefault="005943B4" w:rsidP="005943B4">
      <w:pPr>
        <w:ind w:right="141"/>
        <w:jc w:val="both"/>
        <w:rPr>
          <w:i w:val="0"/>
          <w:color w:val="000000" w:themeColor="text1"/>
          <w:sz w:val="22"/>
          <w:szCs w:val="22"/>
        </w:rPr>
      </w:pPr>
    </w:p>
    <w:p w14:paraId="68C648D7" w14:textId="77777777" w:rsidR="005943B4" w:rsidRPr="00193A7A" w:rsidRDefault="005943B4" w:rsidP="005943B4">
      <w:pPr>
        <w:ind w:right="141"/>
        <w:jc w:val="both"/>
        <w:rPr>
          <w:i w:val="0"/>
          <w:color w:val="000000" w:themeColor="text1"/>
          <w:sz w:val="22"/>
          <w:szCs w:val="22"/>
        </w:rPr>
      </w:pPr>
    </w:p>
    <w:tbl>
      <w:tblPr>
        <w:tblW w:w="8638" w:type="dxa"/>
        <w:tblLook w:val="01E0" w:firstRow="1" w:lastRow="1" w:firstColumn="1" w:lastColumn="1" w:noHBand="0" w:noVBand="0"/>
      </w:tblPr>
      <w:tblGrid>
        <w:gridCol w:w="4928"/>
        <w:gridCol w:w="3427"/>
        <w:gridCol w:w="283"/>
      </w:tblGrid>
      <w:tr w:rsidR="005943B4" w:rsidRPr="00193A7A" w14:paraId="1C4185B3" w14:textId="77777777" w:rsidTr="00E561B7">
        <w:tc>
          <w:tcPr>
            <w:tcW w:w="4928" w:type="dxa"/>
            <w:hideMark/>
          </w:tcPr>
          <w:p w14:paraId="19E54EC7" w14:textId="77777777" w:rsidR="005943B4" w:rsidRPr="00193A7A" w:rsidRDefault="005943B4" w:rsidP="00E561B7">
            <w:pPr>
              <w:ind w:right="141"/>
              <w:jc w:val="both"/>
              <w:rPr>
                <w:i w:val="0"/>
                <w:color w:val="000000" w:themeColor="text1"/>
                <w:sz w:val="22"/>
                <w:szCs w:val="22"/>
                <w:lang w:eastAsia="en-US"/>
              </w:rPr>
            </w:pPr>
            <w:r w:rsidRPr="00193A7A">
              <w:rPr>
                <w:i w:val="0"/>
                <w:color w:val="000000" w:themeColor="text1"/>
                <w:sz w:val="22"/>
                <w:szCs w:val="22"/>
                <w:lang w:eastAsia="en-US"/>
              </w:rPr>
              <w:t>Številka: …………………………</w:t>
            </w:r>
          </w:p>
        </w:tc>
        <w:tc>
          <w:tcPr>
            <w:tcW w:w="3710" w:type="dxa"/>
            <w:gridSpan w:val="2"/>
            <w:hideMark/>
          </w:tcPr>
          <w:p w14:paraId="0D0BE6A3" w14:textId="77777777" w:rsidR="005943B4" w:rsidRPr="00D604D0" w:rsidRDefault="005943B4" w:rsidP="00E561B7">
            <w:pPr>
              <w:ind w:right="141"/>
              <w:rPr>
                <w:i w:val="0"/>
                <w:color w:val="000000" w:themeColor="text1"/>
                <w:sz w:val="22"/>
                <w:szCs w:val="22"/>
                <w:lang w:eastAsia="en-US"/>
              </w:rPr>
            </w:pPr>
            <w:r w:rsidRPr="00193A7A">
              <w:rPr>
                <w:i w:val="0"/>
                <w:color w:val="000000" w:themeColor="text1"/>
                <w:sz w:val="22"/>
                <w:szCs w:val="22"/>
                <w:lang w:eastAsia="en-US"/>
              </w:rPr>
              <w:t xml:space="preserve">Številka pogodbe: </w:t>
            </w:r>
            <w:r w:rsidRPr="00D604D0">
              <w:rPr>
                <w:i w:val="0"/>
                <w:color w:val="000000" w:themeColor="text1"/>
                <w:sz w:val="22"/>
                <w:szCs w:val="22"/>
                <w:lang w:eastAsia="en-US"/>
              </w:rPr>
              <w:t>C7560-20-220065</w:t>
            </w:r>
          </w:p>
          <w:p w14:paraId="1C9BB37D" w14:textId="77777777" w:rsidR="005943B4" w:rsidRPr="00193A7A" w:rsidRDefault="005943B4" w:rsidP="00E561B7">
            <w:pPr>
              <w:ind w:right="141"/>
              <w:rPr>
                <w:i w:val="0"/>
                <w:color w:val="000000" w:themeColor="text1"/>
                <w:sz w:val="22"/>
                <w:szCs w:val="22"/>
                <w:lang w:eastAsia="en-US"/>
              </w:rPr>
            </w:pPr>
            <w:r w:rsidRPr="00D604D0">
              <w:rPr>
                <w:i w:val="0"/>
                <w:color w:val="000000" w:themeColor="text1"/>
                <w:sz w:val="22"/>
                <w:szCs w:val="22"/>
                <w:lang w:eastAsia="en-US"/>
              </w:rPr>
              <w:t>Številka dok. DS: 430-…./2020-……</w:t>
            </w:r>
          </w:p>
        </w:tc>
      </w:tr>
      <w:tr w:rsidR="005943B4" w:rsidRPr="00193A7A" w14:paraId="0D8CFBD2" w14:textId="77777777" w:rsidTr="00E561B7">
        <w:trPr>
          <w:gridAfter w:val="1"/>
          <w:wAfter w:w="283" w:type="dxa"/>
        </w:trPr>
        <w:tc>
          <w:tcPr>
            <w:tcW w:w="4928" w:type="dxa"/>
          </w:tcPr>
          <w:p w14:paraId="18B2DBDA" w14:textId="77777777" w:rsidR="005943B4" w:rsidRPr="00193A7A" w:rsidRDefault="005943B4" w:rsidP="00E561B7">
            <w:pPr>
              <w:ind w:right="141"/>
              <w:jc w:val="both"/>
              <w:rPr>
                <w:i w:val="0"/>
                <w:color w:val="000000" w:themeColor="text1"/>
                <w:sz w:val="22"/>
                <w:szCs w:val="22"/>
                <w:lang w:eastAsia="en-US"/>
              </w:rPr>
            </w:pPr>
          </w:p>
        </w:tc>
        <w:tc>
          <w:tcPr>
            <w:tcW w:w="3427" w:type="dxa"/>
            <w:hideMark/>
          </w:tcPr>
          <w:p w14:paraId="20A8FA09" w14:textId="77777777" w:rsidR="005943B4" w:rsidRPr="00193A7A" w:rsidRDefault="005943B4" w:rsidP="00E561B7">
            <w:pPr>
              <w:ind w:right="141"/>
              <w:jc w:val="both"/>
              <w:rPr>
                <w:i w:val="0"/>
                <w:color w:val="000000" w:themeColor="text1"/>
                <w:sz w:val="22"/>
                <w:szCs w:val="22"/>
                <w:lang w:eastAsia="en-US"/>
              </w:rPr>
            </w:pPr>
          </w:p>
        </w:tc>
      </w:tr>
      <w:tr w:rsidR="005943B4" w:rsidRPr="00193A7A" w14:paraId="33095C14" w14:textId="77777777" w:rsidTr="00E561B7">
        <w:trPr>
          <w:gridAfter w:val="1"/>
          <w:wAfter w:w="283" w:type="dxa"/>
        </w:trPr>
        <w:tc>
          <w:tcPr>
            <w:tcW w:w="4928" w:type="dxa"/>
          </w:tcPr>
          <w:p w14:paraId="74A564E1" w14:textId="77777777" w:rsidR="005943B4" w:rsidRPr="00193A7A" w:rsidRDefault="005943B4" w:rsidP="00E561B7">
            <w:pPr>
              <w:ind w:right="141"/>
              <w:jc w:val="both"/>
              <w:rPr>
                <w:i w:val="0"/>
                <w:color w:val="000000" w:themeColor="text1"/>
                <w:sz w:val="22"/>
                <w:szCs w:val="22"/>
                <w:lang w:eastAsia="en-US"/>
              </w:rPr>
            </w:pPr>
          </w:p>
        </w:tc>
        <w:tc>
          <w:tcPr>
            <w:tcW w:w="3427" w:type="dxa"/>
          </w:tcPr>
          <w:p w14:paraId="081BF16B" w14:textId="77777777" w:rsidR="005943B4" w:rsidRPr="00193A7A" w:rsidRDefault="005943B4" w:rsidP="00E561B7">
            <w:pPr>
              <w:ind w:right="141"/>
              <w:jc w:val="both"/>
              <w:rPr>
                <w:i w:val="0"/>
                <w:color w:val="000000" w:themeColor="text1"/>
                <w:sz w:val="22"/>
                <w:szCs w:val="22"/>
                <w:lang w:eastAsia="en-US"/>
              </w:rPr>
            </w:pPr>
          </w:p>
        </w:tc>
      </w:tr>
      <w:tr w:rsidR="005943B4" w:rsidRPr="00193A7A" w14:paraId="6F8A8507" w14:textId="77777777" w:rsidTr="00E561B7">
        <w:trPr>
          <w:gridAfter w:val="1"/>
          <w:wAfter w:w="283" w:type="dxa"/>
        </w:trPr>
        <w:tc>
          <w:tcPr>
            <w:tcW w:w="4928" w:type="dxa"/>
            <w:hideMark/>
          </w:tcPr>
          <w:p w14:paraId="091E4CAD" w14:textId="77777777" w:rsidR="005943B4" w:rsidRPr="00193A7A" w:rsidRDefault="005943B4" w:rsidP="00E561B7">
            <w:pPr>
              <w:ind w:right="141"/>
              <w:jc w:val="both"/>
              <w:rPr>
                <w:i w:val="0"/>
                <w:color w:val="000000" w:themeColor="text1"/>
                <w:sz w:val="22"/>
                <w:szCs w:val="22"/>
                <w:lang w:eastAsia="en-US"/>
              </w:rPr>
            </w:pPr>
            <w:r w:rsidRPr="00193A7A">
              <w:rPr>
                <w:i w:val="0"/>
                <w:color w:val="000000" w:themeColor="text1"/>
                <w:sz w:val="22"/>
                <w:szCs w:val="22"/>
                <w:lang w:eastAsia="en-US"/>
              </w:rPr>
              <w:t>Datum: …………………………...</w:t>
            </w:r>
          </w:p>
        </w:tc>
        <w:tc>
          <w:tcPr>
            <w:tcW w:w="3427" w:type="dxa"/>
            <w:hideMark/>
          </w:tcPr>
          <w:p w14:paraId="6A70416B" w14:textId="77777777" w:rsidR="005943B4" w:rsidRPr="00193A7A" w:rsidRDefault="005943B4" w:rsidP="00E561B7">
            <w:pPr>
              <w:ind w:right="141"/>
              <w:jc w:val="both"/>
              <w:rPr>
                <w:i w:val="0"/>
                <w:color w:val="000000" w:themeColor="text1"/>
                <w:sz w:val="22"/>
                <w:szCs w:val="22"/>
                <w:lang w:eastAsia="en-US"/>
              </w:rPr>
            </w:pPr>
            <w:r w:rsidRPr="00193A7A">
              <w:rPr>
                <w:i w:val="0"/>
                <w:color w:val="000000" w:themeColor="text1"/>
                <w:sz w:val="22"/>
                <w:szCs w:val="22"/>
                <w:lang w:eastAsia="en-US"/>
              </w:rPr>
              <w:t>Datum: ……………………………</w:t>
            </w:r>
          </w:p>
        </w:tc>
      </w:tr>
      <w:tr w:rsidR="005943B4" w:rsidRPr="00193A7A" w14:paraId="106AF160" w14:textId="77777777" w:rsidTr="00E561B7">
        <w:trPr>
          <w:gridAfter w:val="1"/>
          <w:wAfter w:w="283" w:type="dxa"/>
        </w:trPr>
        <w:tc>
          <w:tcPr>
            <w:tcW w:w="4928" w:type="dxa"/>
          </w:tcPr>
          <w:p w14:paraId="301E519C" w14:textId="77777777" w:rsidR="005943B4" w:rsidRPr="00193A7A" w:rsidRDefault="005943B4" w:rsidP="00E561B7">
            <w:pPr>
              <w:ind w:right="141"/>
              <w:jc w:val="both"/>
              <w:rPr>
                <w:i w:val="0"/>
                <w:color w:val="000000" w:themeColor="text1"/>
                <w:sz w:val="22"/>
                <w:szCs w:val="22"/>
                <w:lang w:eastAsia="en-US"/>
              </w:rPr>
            </w:pPr>
          </w:p>
          <w:p w14:paraId="162D8F16" w14:textId="77777777" w:rsidR="005943B4" w:rsidRPr="00193A7A" w:rsidRDefault="005943B4" w:rsidP="00E561B7">
            <w:pPr>
              <w:ind w:right="141"/>
              <w:jc w:val="both"/>
              <w:rPr>
                <w:i w:val="0"/>
                <w:color w:val="000000" w:themeColor="text1"/>
                <w:sz w:val="22"/>
                <w:szCs w:val="22"/>
                <w:lang w:eastAsia="en-US"/>
              </w:rPr>
            </w:pPr>
          </w:p>
        </w:tc>
        <w:tc>
          <w:tcPr>
            <w:tcW w:w="3427" w:type="dxa"/>
          </w:tcPr>
          <w:p w14:paraId="6CD7086B" w14:textId="77777777" w:rsidR="005943B4" w:rsidRPr="00193A7A" w:rsidRDefault="005943B4" w:rsidP="00E561B7">
            <w:pPr>
              <w:ind w:right="141"/>
              <w:jc w:val="both"/>
              <w:rPr>
                <w:i w:val="0"/>
                <w:color w:val="000000" w:themeColor="text1"/>
                <w:sz w:val="22"/>
                <w:szCs w:val="22"/>
                <w:lang w:eastAsia="en-US"/>
              </w:rPr>
            </w:pPr>
          </w:p>
        </w:tc>
      </w:tr>
      <w:tr w:rsidR="005943B4" w:rsidRPr="00193A7A" w14:paraId="46BB73D3" w14:textId="77777777" w:rsidTr="00E561B7">
        <w:trPr>
          <w:gridAfter w:val="1"/>
          <w:wAfter w:w="283" w:type="dxa"/>
        </w:trPr>
        <w:tc>
          <w:tcPr>
            <w:tcW w:w="4928" w:type="dxa"/>
            <w:hideMark/>
          </w:tcPr>
          <w:p w14:paraId="71BAB721" w14:textId="77777777" w:rsidR="005943B4" w:rsidRPr="00193A7A" w:rsidRDefault="005943B4" w:rsidP="00E561B7">
            <w:pPr>
              <w:ind w:right="141"/>
              <w:jc w:val="both"/>
              <w:rPr>
                <w:i w:val="0"/>
                <w:color w:val="000000" w:themeColor="text1"/>
                <w:sz w:val="22"/>
                <w:szCs w:val="22"/>
                <w:lang w:eastAsia="en-US"/>
              </w:rPr>
            </w:pPr>
            <w:r w:rsidRPr="00193A7A">
              <w:rPr>
                <w:i w:val="0"/>
                <w:color w:val="000000" w:themeColor="text1"/>
                <w:sz w:val="22"/>
                <w:szCs w:val="22"/>
                <w:lang w:eastAsia="en-US"/>
              </w:rPr>
              <w:t>IZVAJALEC:</w:t>
            </w:r>
          </w:p>
        </w:tc>
        <w:tc>
          <w:tcPr>
            <w:tcW w:w="3427" w:type="dxa"/>
            <w:hideMark/>
          </w:tcPr>
          <w:p w14:paraId="2310633A" w14:textId="77777777" w:rsidR="005943B4" w:rsidRPr="00193A7A" w:rsidRDefault="005943B4" w:rsidP="00E561B7">
            <w:pPr>
              <w:ind w:right="141"/>
              <w:jc w:val="both"/>
              <w:rPr>
                <w:i w:val="0"/>
                <w:color w:val="000000" w:themeColor="text1"/>
                <w:sz w:val="22"/>
                <w:szCs w:val="22"/>
                <w:lang w:eastAsia="en-US"/>
              </w:rPr>
            </w:pPr>
            <w:r w:rsidRPr="00193A7A">
              <w:rPr>
                <w:i w:val="0"/>
                <w:color w:val="000000" w:themeColor="text1"/>
                <w:sz w:val="22"/>
                <w:szCs w:val="22"/>
                <w:lang w:eastAsia="en-US"/>
              </w:rPr>
              <w:t>NAROČNIK:</w:t>
            </w:r>
          </w:p>
        </w:tc>
      </w:tr>
      <w:tr w:rsidR="005943B4" w:rsidRPr="00193A7A" w14:paraId="22C0927A" w14:textId="77777777" w:rsidTr="00E561B7">
        <w:trPr>
          <w:gridAfter w:val="1"/>
          <w:wAfter w:w="283" w:type="dxa"/>
        </w:trPr>
        <w:tc>
          <w:tcPr>
            <w:tcW w:w="4928" w:type="dxa"/>
          </w:tcPr>
          <w:p w14:paraId="205731A2" w14:textId="77777777" w:rsidR="005943B4" w:rsidRPr="00193A7A" w:rsidRDefault="005943B4" w:rsidP="00E561B7">
            <w:pPr>
              <w:ind w:right="141"/>
              <w:jc w:val="both"/>
              <w:rPr>
                <w:b/>
                <w:i w:val="0"/>
                <w:color w:val="000000" w:themeColor="text1"/>
                <w:sz w:val="22"/>
                <w:szCs w:val="22"/>
                <w:lang w:eastAsia="en-US"/>
              </w:rPr>
            </w:pPr>
            <w:r w:rsidRPr="00193A7A">
              <w:rPr>
                <w:b/>
                <w:i w:val="0"/>
                <w:color w:val="000000" w:themeColor="text1"/>
                <w:sz w:val="22"/>
                <w:szCs w:val="22"/>
                <w:lang w:eastAsia="en-US"/>
              </w:rPr>
              <w:t>………………………………….</w:t>
            </w:r>
          </w:p>
          <w:p w14:paraId="4C17CE5F" w14:textId="77777777" w:rsidR="005943B4" w:rsidRPr="00193A7A" w:rsidRDefault="005943B4" w:rsidP="00E561B7">
            <w:pPr>
              <w:ind w:right="141"/>
              <w:jc w:val="both"/>
              <w:rPr>
                <w:i w:val="0"/>
                <w:color w:val="000000" w:themeColor="text1"/>
                <w:sz w:val="22"/>
                <w:szCs w:val="22"/>
                <w:lang w:eastAsia="en-US"/>
              </w:rPr>
            </w:pPr>
          </w:p>
          <w:p w14:paraId="4854E708" w14:textId="77777777" w:rsidR="005943B4" w:rsidRDefault="005943B4" w:rsidP="00E561B7">
            <w:pPr>
              <w:ind w:right="141"/>
              <w:jc w:val="both"/>
              <w:rPr>
                <w:i w:val="0"/>
                <w:color w:val="000000" w:themeColor="text1"/>
                <w:sz w:val="22"/>
                <w:szCs w:val="22"/>
                <w:lang w:eastAsia="en-US"/>
              </w:rPr>
            </w:pPr>
            <w:r>
              <w:rPr>
                <w:i w:val="0"/>
                <w:color w:val="000000" w:themeColor="text1"/>
                <w:sz w:val="22"/>
                <w:szCs w:val="22"/>
                <w:lang w:eastAsia="en-US"/>
              </w:rPr>
              <w:t>………..............................</w:t>
            </w:r>
          </w:p>
          <w:p w14:paraId="7C2FF38C" w14:textId="77777777" w:rsidR="005943B4" w:rsidRPr="00193A7A" w:rsidRDefault="005943B4" w:rsidP="00E561B7">
            <w:pPr>
              <w:ind w:right="141"/>
              <w:jc w:val="both"/>
              <w:rPr>
                <w:i w:val="0"/>
                <w:color w:val="000000" w:themeColor="text1"/>
                <w:sz w:val="22"/>
                <w:szCs w:val="22"/>
                <w:lang w:eastAsia="en-US"/>
              </w:rPr>
            </w:pPr>
            <w:r w:rsidRPr="00193A7A">
              <w:rPr>
                <w:i w:val="0"/>
                <w:color w:val="000000" w:themeColor="text1"/>
                <w:sz w:val="22"/>
                <w:szCs w:val="22"/>
                <w:lang w:eastAsia="en-US"/>
              </w:rPr>
              <w:t>………………</w:t>
            </w:r>
          </w:p>
        </w:tc>
        <w:tc>
          <w:tcPr>
            <w:tcW w:w="3427" w:type="dxa"/>
            <w:hideMark/>
          </w:tcPr>
          <w:p w14:paraId="569F334D" w14:textId="77777777" w:rsidR="005943B4" w:rsidRPr="00193A7A" w:rsidRDefault="005943B4" w:rsidP="00E561B7">
            <w:pPr>
              <w:ind w:right="-83"/>
              <w:jc w:val="both"/>
              <w:rPr>
                <w:b/>
                <w:i w:val="0"/>
                <w:color w:val="000000" w:themeColor="text1"/>
                <w:sz w:val="22"/>
                <w:szCs w:val="22"/>
                <w:lang w:eastAsia="en-US"/>
              </w:rPr>
            </w:pPr>
            <w:r w:rsidRPr="00193A7A">
              <w:rPr>
                <w:b/>
                <w:i w:val="0"/>
                <w:color w:val="000000" w:themeColor="text1"/>
                <w:sz w:val="22"/>
                <w:szCs w:val="22"/>
                <w:lang w:eastAsia="en-US"/>
              </w:rPr>
              <w:t>MESTNA OBČINA LJUBLJANA</w:t>
            </w:r>
          </w:p>
          <w:p w14:paraId="347FEB1D" w14:textId="77777777" w:rsidR="005943B4" w:rsidRPr="00193A7A" w:rsidRDefault="005943B4" w:rsidP="00E561B7">
            <w:pPr>
              <w:ind w:right="141"/>
              <w:jc w:val="both"/>
              <w:rPr>
                <w:i w:val="0"/>
                <w:color w:val="000000" w:themeColor="text1"/>
                <w:sz w:val="22"/>
                <w:szCs w:val="22"/>
                <w:lang w:eastAsia="en-US"/>
              </w:rPr>
            </w:pPr>
          </w:p>
          <w:p w14:paraId="2A6B7EB8" w14:textId="77777777" w:rsidR="005943B4" w:rsidRPr="00193A7A" w:rsidRDefault="005943B4" w:rsidP="00E561B7">
            <w:pPr>
              <w:ind w:right="141"/>
              <w:jc w:val="both"/>
              <w:rPr>
                <w:i w:val="0"/>
                <w:color w:val="000000" w:themeColor="text1"/>
                <w:sz w:val="22"/>
                <w:szCs w:val="22"/>
                <w:lang w:eastAsia="en-US"/>
              </w:rPr>
            </w:pPr>
            <w:r w:rsidRPr="00193A7A">
              <w:rPr>
                <w:i w:val="0"/>
                <w:color w:val="000000" w:themeColor="text1"/>
                <w:sz w:val="22"/>
                <w:szCs w:val="22"/>
                <w:lang w:eastAsia="en-US"/>
              </w:rPr>
              <w:t>Župan</w:t>
            </w:r>
          </w:p>
          <w:p w14:paraId="78E921BF" w14:textId="77777777" w:rsidR="005943B4" w:rsidRPr="00193A7A" w:rsidRDefault="005943B4" w:rsidP="00E561B7">
            <w:pPr>
              <w:ind w:right="141"/>
              <w:jc w:val="both"/>
              <w:rPr>
                <w:b/>
                <w:i w:val="0"/>
                <w:color w:val="000000" w:themeColor="text1"/>
                <w:sz w:val="22"/>
                <w:szCs w:val="22"/>
                <w:lang w:eastAsia="en-US"/>
              </w:rPr>
            </w:pPr>
            <w:r w:rsidRPr="00193A7A">
              <w:rPr>
                <w:i w:val="0"/>
                <w:color w:val="000000" w:themeColor="text1"/>
                <w:sz w:val="22"/>
                <w:szCs w:val="22"/>
                <w:lang w:eastAsia="en-US"/>
              </w:rPr>
              <w:t>Zoran Janković</w:t>
            </w:r>
          </w:p>
        </w:tc>
      </w:tr>
    </w:tbl>
    <w:p w14:paraId="50C00FFC" w14:textId="77777777" w:rsidR="005943B4" w:rsidRPr="00193A7A" w:rsidRDefault="005943B4" w:rsidP="005943B4">
      <w:pPr>
        <w:ind w:right="141"/>
        <w:rPr>
          <w:color w:val="000000" w:themeColor="text1"/>
          <w:sz w:val="22"/>
          <w:szCs w:val="22"/>
        </w:rPr>
      </w:pPr>
    </w:p>
    <w:p w14:paraId="00293F90" w14:textId="77777777" w:rsidR="00F33419" w:rsidRPr="00F33419" w:rsidRDefault="00F33419" w:rsidP="00F33419">
      <w:pPr>
        <w:ind w:left="1134"/>
        <w:jc w:val="both"/>
        <w:rPr>
          <w:i w:val="0"/>
          <w:sz w:val="22"/>
          <w:szCs w:val="22"/>
        </w:rPr>
      </w:pPr>
    </w:p>
    <w:p w14:paraId="78C2930E" w14:textId="1F181E03" w:rsidR="002A50C1" w:rsidRDefault="002A50C1" w:rsidP="00ED0823">
      <w:pPr>
        <w:pStyle w:val="Glava"/>
        <w:tabs>
          <w:tab w:val="clear" w:pos="4536"/>
          <w:tab w:val="clear" w:pos="9072"/>
        </w:tabs>
        <w:rPr>
          <w:i w:val="0"/>
          <w:sz w:val="22"/>
          <w:szCs w:val="22"/>
        </w:rPr>
      </w:pPr>
    </w:p>
    <w:p w14:paraId="7B442BCF" w14:textId="4AC1ED3E" w:rsidR="00B50362" w:rsidRDefault="00B50362" w:rsidP="00ED0823">
      <w:pPr>
        <w:pStyle w:val="Glava"/>
        <w:tabs>
          <w:tab w:val="clear" w:pos="4536"/>
          <w:tab w:val="clear" w:pos="9072"/>
        </w:tabs>
        <w:rPr>
          <w:i w:val="0"/>
          <w:sz w:val="22"/>
          <w:szCs w:val="22"/>
        </w:rPr>
      </w:pPr>
    </w:p>
    <w:p w14:paraId="2B354DE1" w14:textId="113BFFB8" w:rsidR="005943B4" w:rsidRDefault="005943B4" w:rsidP="005F2788">
      <w:pPr>
        <w:rPr>
          <w:b/>
          <w:i w:val="0"/>
          <w:sz w:val="22"/>
          <w:szCs w:val="22"/>
        </w:rPr>
      </w:pPr>
    </w:p>
    <w:p w14:paraId="6B985E60" w14:textId="77777777" w:rsidR="005943B4" w:rsidRDefault="005943B4" w:rsidP="0080081D">
      <w:pPr>
        <w:ind w:left="8496"/>
        <w:jc w:val="right"/>
        <w:rPr>
          <w:b/>
          <w:i w:val="0"/>
          <w:sz w:val="22"/>
          <w:szCs w:val="22"/>
        </w:rPr>
      </w:pPr>
    </w:p>
    <w:p w14:paraId="7F43CEDD" w14:textId="77777777" w:rsidR="00D35822" w:rsidRDefault="00D35822">
      <w:pPr>
        <w:rPr>
          <w:b/>
          <w:i w:val="0"/>
          <w:sz w:val="22"/>
          <w:szCs w:val="22"/>
        </w:rPr>
      </w:pPr>
      <w:r>
        <w:rPr>
          <w:b/>
          <w:i w:val="0"/>
          <w:sz w:val="22"/>
          <w:szCs w:val="22"/>
        </w:rPr>
        <w:br w:type="page"/>
      </w:r>
    </w:p>
    <w:p w14:paraId="5F2D5454" w14:textId="313CA99E" w:rsidR="0080081D" w:rsidRPr="0079325B" w:rsidRDefault="0080081D" w:rsidP="0080081D">
      <w:pPr>
        <w:ind w:left="8496"/>
        <w:jc w:val="right"/>
        <w:rPr>
          <w:b/>
          <w:i w:val="0"/>
          <w:sz w:val="22"/>
          <w:szCs w:val="22"/>
        </w:rPr>
      </w:pPr>
      <w:r>
        <w:rPr>
          <w:b/>
          <w:i w:val="0"/>
          <w:sz w:val="22"/>
          <w:szCs w:val="22"/>
        </w:rPr>
        <w:lastRenderedPageBreak/>
        <w:t xml:space="preserve">PRILOGA </w:t>
      </w:r>
      <w:r w:rsidR="00696157">
        <w:rPr>
          <w:b/>
          <w:i w:val="0"/>
          <w:sz w:val="22"/>
          <w:szCs w:val="22"/>
        </w:rPr>
        <w:t>C</w:t>
      </w:r>
    </w:p>
    <w:p w14:paraId="6908FA7F" w14:textId="77777777" w:rsidR="0080081D" w:rsidRPr="00D25321" w:rsidRDefault="0080081D" w:rsidP="0080081D">
      <w:pPr>
        <w:pStyle w:val="Glava"/>
        <w:tabs>
          <w:tab w:val="clear" w:pos="4536"/>
          <w:tab w:val="clear" w:pos="9072"/>
        </w:tabs>
        <w:rPr>
          <w:i w:val="0"/>
          <w:sz w:val="22"/>
          <w:szCs w:val="22"/>
        </w:rPr>
      </w:pPr>
    </w:p>
    <w:p w14:paraId="187ECE21" w14:textId="77777777" w:rsidR="0080081D" w:rsidRPr="00B66599" w:rsidRDefault="0080081D" w:rsidP="0080081D">
      <w:pPr>
        <w:keepNext/>
        <w:spacing w:before="120" w:after="60"/>
        <w:jc w:val="center"/>
        <w:outlineLvl w:val="2"/>
        <w:rPr>
          <w:b/>
          <w:bCs/>
          <w:i w:val="0"/>
          <w:sz w:val="22"/>
          <w:szCs w:val="22"/>
        </w:rPr>
      </w:pPr>
      <w:r w:rsidRPr="00B66599">
        <w:rPr>
          <w:b/>
          <w:bCs/>
          <w:i w:val="0"/>
          <w:sz w:val="22"/>
          <w:szCs w:val="22"/>
        </w:rPr>
        <w:t>Obrazec zavarovanje za resnost ponudbe po EPGP-758</w:t>
      </w:r>
    </w:p>
    <w:p w14:paraId="53B6825B" w14:textId="77777777" w:rsidR="0080081D" w:rsidRPr="00B66599" w:rsidRDefault="0080081D" w:rsidP="0080081D">
      <w:pPr>
        <w:rPr>
          <w:i w:val="0"/>
          <w:sz w:val="22"/>
          <w:szCs w:val="22"/>
        </w:rPr>
      </w:pPr>
    </w:p>
    <w:p w14:paraId="1BB3CA02"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Glava s podatki o garantu (zavarovalnici/banki) ali SWIFT ključ</w:t>
      </w:r>
    </w:p>
    <w:p w14:paraId="5B59663F" w14:textId="77777777" w:rsidR="0080081D" w:rsidRPr="0080081D"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16"/>
          <w:szCs w:val="16"/>
        </w:rPr>
      </w:pPr>
    </w:p>
    <w:p w14:paraId="0FB46F9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Za: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upravičenca tj. izvajalca postopka javnega naročanja)</w:t>
      </w:r>
    </w:p>
    <w:p w14:paraId="182961CD"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Datum: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datum izdaje)</w:t>
      </w:r>
    </w:p>
    <w:p w14:paraId="0699B192"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13DD513"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VRSTA ZAVAROVANJA:</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vrsta finančnega zavarovanja: kavcijsko zavarovanje/bančna garancija za resnost ponudbe)</w:t>
      </w:r>
    </w:p>
    <w:p w14:paraId="4C242C18"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2BC67AB"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ŠTEVILKA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številka finančnega zavarovanja)</w:t>
      </w:r>
    </w:p>
    <w:p w14:paraId="30E1C18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FC9E03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GARANT:</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in naslov zavarovalnice/banke v kraju izdaje)</w:t>
      </w:r>
    </w:p>
    <w:p w14:paraId="5EAB49BD"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C38B47E"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NAROČNIK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in naslov naročnika finančnega zavarovanja, tj. kandidata oziroma ponudnika v postopku javnega naročanja)</w:t>
      </w:r>
    </w:p>
    <w:p w14:paraId="567147FF"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2E3F626"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UPRAVIČENEC:</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izvajalca postopka javnega naročanja)</w:t>
      </w:r>
    </w:p>
    <w:p w14:paraId="0E66FAF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FB632BE"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OSNOVNI POSEL: </w:t>
      </w:r>
      <w:r w:rsidRPr="00B66599">
        <w:rPr>
          <w:i w:val="0"/>
          <w:sz w:val="22"/>
          <w:szCs w:val="22"/>
        </w:rPr>
        <w:t xml:space="preserve">obveznost naročnika zavarovanja iz njegove ponudbe, predložene v postopku javnega naročanja št.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številka objave oziroma interna oznaka postopka javnega naročanja), z dne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fldChar w:fldCharType="end"/>
      </w:r>
      <w:r w:rsidRPr="00B66599">
        <w:rPr>
          <w:i w:val="0"/>
          <w:sz w:val="22"/>
          <w:szCs w:val="22"/>
        </w:rPr>
        <w:t xml:space="preserve"> (vpiše se datum objave), katerega predmet je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fldChar w:fldCharType="end"/>
      </w:r>
    </w:p>
    <w:p w14:paraId="2BC55D2B"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D9412A9"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ZNESEK IN VALUTA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najvišji znesek s številko in besedo ter valuta)</w:t>
      </w:r>
    </w:p>
    <w:p w14:paraId="449CC7A5" w14:textId="77777777" w:rsidR="0080081D" w:rsidRPr="0080081D"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16"/>
          <w:szCs w:val="16"/>
        </w:rPr>
      </w:pPr>
    </w:p>
    <w:p w14:paraId="4DA3CE2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LISTINE, KI JIH JE POLEG IZJAVE TREBA PRILOŽITI ZAHTEVI ZA PLAČILO IN SE IZRECNO ZAHTEVAJO V SPODNJEM BESEDILU: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(nobena/navede se listina)</w:t>
      </w:r>
    </w:p>
    <w:p w14:paraId="20284D0A" w14:textId="77777777" w:rsidR="0080081D" w:rsidRPr="0080081D"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16"/>
          <w:szCs w:val="16"/>
        </w:rPr>
      </w:pPr>
    </w:p>
    <w:p w14:paraId="45204C2E"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JEZIK V ZAHTEVANIH LISTINAH:</w:t>
      </w:r>
      <w:r w:rsidRPr="00B66599">
        <w:rPr>
          <w:i w:val="0"/>
          <w:sz w:val="22"/>
          <w:szCs w:val="22"/>
        </w:rPr>
        <w:t xml:space="preserve"> slovenski</w:t>
      </w:r>
    </w:p>
    <w:p w14:paraId="0317487F"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F44E410"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OBLIKA PREDLOŽITVE:</w:t>
      </w:r>
      <w:r w:rsidRPr="00B66599">
        <w:rPr>
          <w:i w:val="0"/>
          <w:sz w:val="22"/>
          <w:szCs w:val="22"/>
        </w:rPr>
        <w:t xml:space="preserve"> v papirni obliki s priporočeno pošto ali katerokoli obliko hitre pošte ali v elektronski obliki po SWIFT sistemu na naslov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(navede se SWIFT naslova garanta)</w:t>
      </w:r>
    </w:p>
    <w:p w14:paraId="00EE0EF0"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7BFBE7D"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KRAJ PREDLOŽITVE:</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(garant vpiše naslov podružnice, kjer se opravi predložitev papirnih listin, ali elektronski naslov za predložitev v elektronski obliki, kot na primer garantov SWIFT naslov)</w:t>
      </w:r>
    </w:p>
    <w:p w14:paraId="21FBAF2F"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Ne glede na navedeno, se predložitev papirnih listin lahko opravi v katerikoli podružnici garanta na območju Republike Slovenije. </w:t>
      </w:r>
    </w:p>
    <w:p w14:paraId="4F7C60FC"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1A18540"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DATUM VELJAVNOSTI: </w:t>
      </w:r>
      <w:r w:rsidRPr="00B66599">
        <w:rPr>
          <w:i w:val="0"/>
          <w:sz w:val="22"/>
          <w:szCs w:val="22"/>
        </w:rPr>
        <w:fldChar w:fldCharType="begin">
          <w:ffData>
            <w:name w:val="Besedilo2"/>
            <w:enabled/>
            <w:calcOnExit w:val="0"/>
            <w:textInput>
              <w:default w:val="DD. MM. LLLL"/>
            </w:textInput>
          </w:ffData>
        </w:fldChar>
      </w:r>
      <w:bookmarkStart w:id="1" w:name="Besedilo2"/>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DD. MM. LLLL</w:t>
      </w:r>
      <w:r w:rsidRPr="00B66599">
        <w:rPr>
          <w:i w:val="0"/>
          <w:sz w:val="22"/>
          <w:szCs w:val="22"/>
        </w:rPr>
        <w:fldChar w:fldCharType="end"/>
      </w:r>
      <w:bookmarkEnd w:id="1"/>
      <w:r w:rsidRPr="00B66599">
        <w:rPr>
          <w:i w:val="0"/>
          <w:sz w:val="22"/>
          <w:szCs w:val="22"/>
        </w:rPr>
        <w:t xml:space="preserve"> (vpiše se datum, ki je naveden v razpisni dokumentaciji za oddajo predmetnega javnega naročila)</w:t>
      </w:r>
    </w:p>
    <w:p w14:paraId="5C81E30E"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DF08532"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STRANKA, KI JE DOLŽNA PLAČATI STROŠKE:</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naročnika zavarovanja, tj. kandidata oziroma ponudnika v postopku javnega naročanja)</w:t>
      </w:r>
    </w:p>
    <w:p w14:paraId="0F32CBB3" w14:textId="77777777" w:rsidR="0080081D" w:rsidRPr="00D25321"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14:paraId="2ABD414F" w14:textId="77777777" w:rsidR="0080081D" w:rsidRPr="00DE30C0" w:rsidRDefault="0080081D" w:rsidP="0080081D">
      <w:pPr>
        <w:ind w:left="1134"/>
        <w:jc w:val="both"/>
        <w:rPr>
          <w:i w:val="0"/>
          <w:sz w:val="22"/>
          <w:szCs w:val="22"/>
        </w:rPr>
      </w:pPr>
      <w:r w:rsidRPr="00DE30C0">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397F3EC7" w14:textId="77777777" w:rsidR="0080081D" w:rsidRPr="00D25321" w:rsidRDefault="0080081D" w:rsidP="0080081D">
      <w:pPr>
        <w:ind w:left="1134"/>
        <w:jc w:val="both"/>
        <w:rPr>
          <w:sz w:val="22"/>
          <w:szCs w:val="22"/>
        </w:rPr>
      </w:pPr>
    </w:p>
    <w:p w14:paraId="61983248" w14:textId="77777777" w:rsidR="0080081D" w:rsidRPr="00DE30C0" w:rsidRDefault="0080081D" w:rsidP="0080081D">
      <w:pPr>
        <w:ind w:left="1134"/>
        <w:jc w:val="both"/>
        <w:rPr>
          <w:i w:val="0"/>
          <w:sz w:val="22"/>
          <w:szCs w:val="22"/>
        </w:rPr>
      </w:pPr>
      <w:r w:rsidRPr="00DE30C0">
        <w:rPr>
          <w:i w:val="0"/>
          <w:sz w:val="22"/>
          <w:szCs w:val="22"/>
        </w:rPr>
        <w:lastRenderedPageBreak/>
        <w:t xml:space="preserve">Zavarovanje se lahko unovči iz naslednjih razlogov, ki morajo biti navedeni v izjavi upravičenca oziroma zahtevi za plačilo: </w:t>
      </w:r>
    </w:p>
    <w:p w14:paraId="26CDD3C4" w14:textId="77777777" w:rsidR="0080081D" w:rsidRPr="00DE30C0" w:rsidRDefault="0080081D" w:rsidP="00140BD2">
      <w:pPr>
        <w:numPr>
          <w:ilvl w:val="0"/>
          <w:numId w:val="20"/>
        </w:numPr>
        <w:ind w:left="1134" w:firstLine="0"/>
        <w:jc w:val="both"/>
        <w:rPr>
          <w:i w:val="0"/>
          <w:sz w:val="22"/>
          <w:szCs w:val="22"/>
        </w:rPr>
      </w:pPr>
      <w:r w:rsidRPr="00DE30C0">
        <w:rPr>
          <w:i w:val="0"/>
          <w:sz w:val="22"/>
          <w:szCs w:val="22"/>
        </w:rPr>
        <w:t>naročnik zavarovanja je umaknil ponudbo po poteku roka za prejem ponudb ali nedopustno spremenil ponudbo v času njene veljavnosti; ali</w:t>
      </w:r>
    </w:p>
    <w:p w14:paraId="4141D75A" w14:textId="77777777" w:rsidR="0080081D" w:rsidRPr="00DE30C0" w:rsidRDefault="0080081D" w:rsidP="00140BD2">
      <w:pPr>
        <w:numPr>
          <w:ilvl w:val="0"/>
          <w:numId w:val="20"/>
        </w:numPr>
        <w:ind w:left="1134" w:firstLine="0"/>
        <w:jc w:val="both"/>
        <w:rPr>
          <w:i w:val="0"/>
          <w:sz w:val="22"/>
          <w:szCs w:val="22"/>
        </w:rPr>
      </w:pPr>
      <w:r w:rsidRPr="00DE30C0">
        <w:rPr>
          <w:i w:val="0"/>
          <w:sz w:val="22"/>
          <w:szCs w:val="22"/>
        </w:rPr>
        <w:t>izbrani naročnik zavarovanja na poziv upravičenca ni podpisal pogodbe; ali</w:t>
      </w:r>
    </w:p>
    <w:p w14:paraId="15EF66AC" w14:textId="77777777" w:rsidR="0080081D" w:rsidRPr="00DE30C0" w:rsidRDefault="0080081D" w:rsidP="00140BD2">
      <w:pPr>
        <w:numPr>
          <w:ilvl w:val="0"/>
          <w:numId w:val="20"/>
        </w:numPr>
        <w:ind w:left="1134" w:firstLine="0"/>
        <w:jc w:val="both"/>
        <w:rPr>
          <w:i w:val="0"/>
          <w:sz w:val="22"/>
          <w:szCs w:val="22"/>
        </w:rPr>
      </w:pPr>
      <w:r w:rsidRPr="00DE30C0">
        <w:rPr>
          <w:i w:val="0"/>
          <w:sz w:val="22"/>
          <w:szCs w:val="22"/>
        </w:rPr>
        <w:t>izbrani naročnik zavarovanja ni predložil zavarovanja za dobro izvedbo pogodbenih obveznosti v skladu s pogoji naročila.</w:t>
      </w:r>
    </w:p>
    <w:p w14:paraId="1C429932" w14:textId="77777777" w:rsidR="0080081D" w:rsidRPr="00DE30C0" w:rsidRDefault="0080081D" w:rsidP="0080081D">
      <w:pPr>
        <w:ind w:left="1134"/>
        <w:jc w:val="both"/>
        <w:rPr>
          <w:i w:val="0"/>
          <w:sz w:val="22"/>
          <w:szCs w:val="22"/>
        </w:rPr>
      </w:pPr>
    </w:p>
    <w:p w14:paraId="41FBDC4B" w14:textId="77777777" w:rsidR="0080081D" w:rsidRPr="00DE30C0" w:rsidRDefault="0080081D" w:rsidP="0080081D">
      <w:pPr>
        <w:ind w:left="1134"/>
        <w:jc w:val="both"/>
        <w:rPr>
          <w:i w:val="0"/>
          <w:sz w:val="22"/>
          <w:szCs w:val="22"/>
        </w:rPr>
      </w:pPr>
      <w:r w:rsidRPr="00DE30C0">
        <w:rPr>
          <w:i w:val="0"/>
          <w:sz w:val="22"/>
          <w:szCs w:val="22"/>
        </w:rPr>
        <w:t>Katerokoli zahtevo za plačilo po tem zavarovanju moramo prejeti na datum veljavnosti zavarovanja ali pred njim v zgoraj navedenem kraju predložitve.</w:t>
      </w:r>
    </w:p>
    <w:p w14:paraId="763F0DDF" w14:textId="77777777" w:rsidR="0080081D" w:rsidRPr="00DE30C0" w:rsidRDefault="0080081D" w:rsidP="0080081D">
      <w:pPr>
        <w:ind w:left="1134"/>
        <w:jc w:val="both"/>
        <w:rPr>
          <w:i w:val="0"/>
          <w:sz w:val="22"/>
          <w:szCs w:val="22"/>
        </w:rPr>
      </w:pPr>
    </w:p>
    <w:p w14:paraId="6C04220A" w14:textId="77777777" w:rsidR="0080081D" w:rsidRPr="00DE30C0" w:rsidRDefault="0080081D" w:rsidP="0080081D">
      <w:pPr>
        <w:ind w:left="1134"/>
        <w:jc w:val="both"/>
        <w:rPr>
          <w:i w:val="0"/>
          <w:sz w:val="22"/>
          <w:szCs w:val="22"/>
        </w:rPr>
      </w:pPr>
      <w:r w:rsidRPr="00DE30C0">
        <w:rPr>
          <w:i w:val="0"/>
          <w:sz w:val="22"/>
          <w:szCs w:val="22"/>
        </w:rPr>
        <w:t>Morebitne spore v zvezi s tem zavarovanjem rešuje stvarno pristojno sodišče v Ljubljani po slovenskem pravu.</w:t>
      </w:r>
    </w:p>
    <w:p w14:paraId="759AC78D" w14:textId="77777777" w:rsidR="0080081D" w:rsidRPr="00DE30C0"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DE6580B" w14:textId="79592FCA" w:rsidR="0080081D" w:rsidRDefault="0080081D"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E30C0">
        <w:rPr>
          <w:i w:val="0"/>
          <w:sz w:val="22"/>
          <w:szCs w:val="22"/>
        </w:rPr>
        <w:t>Za to zavarovanje veljajo Enotna pravila za garancije na poziv (EPGP) revizija iz leta 2010, izdana pri MTZ pod št. 758.</w:t>
      </w:r>
    </w:p>
    <w:p w14:paraId="6D8B4D58" w14:textId="77777777" w:rsidR="00140BD2" w:rsidRPr="00DE30C0"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8CC8686" w14:textId="77777777" w:rsidR="0080081D" w:rsidRPr="00DE30C0" w:rsidRDefault="0080081D"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1898049" w14:textId="5341B72C" w:rsidR="00140BD2" w:rsidRDefault="00140BD2" w:rsidP="00140BD2">
      <w:pPr>
        <w:ind w:left="1134"/>
        <w:jc w:val="center"/>
        <w:rPr>
          <w:i w:val="0"/>
          <w:sz w:val="22"/>
          <w:szCs w:val="22"/>
        </w:rPr>
      </w:pPr>
      <w:r>
        <w:rPr>
          <w:i w:val="0"/>
          <w:sz w:val="22"/>
          <w:szCs w:val="22"/>
        </w:rPr>
        <w:t>g</w:t>
      </w:r>
      <w:r w:rsidR="0080081D" w:rsidRPr="00140BD2">
        <w:rPr>
          <w:i w:val="0"/>
          <w:sz w:val="22"/>
          <w:szCs w:val="22"/>
        </w:rPr>
        <w:t>arant</w:t>
      </w:r>
    </w:p>
    <w:p w14:paraId="3512F154" w14:textId="7FBB5A70" w:rsidR="0080081D" w:rsidRPr="00140BD2" w:rsidRDefault="0080081D" w:rsidP="00140BD2">
      <w:pPr>
        <w:ind w:left="1134"/>
        <w:jc w:val="center"/>
        <w:rPr>
          <w:i w:val="0"/>
          <w:sz w:val="22"/>
          <w:szCs w:val="22"/>
        </w:rPr>
      </w:pPr>
      <w:r w:rsidRPr="00140BD2">
        <w:rPr>
          <w:i w:val="0"/>
          <w:sz w:val="22"/>
          <w:szCs w:val="22"/>
        </w:rPr>
        <w:t>(žig in podpis)</w:t>
      </w:r>
    </w:p>
    <w:p w14:paraId="0A04E092" w14:textId="77777777" w:rsidR="0080081D" w:rsidRDefault="0080081D" w:rsidP="002A50C1">
      <w:pPr>
        <w:pStyle w:val="Glava"/>
        <w:tabs>
          <w:tab w:val="clear" w:pos="4536"/>
          <w:tab w:val="clear" w:pos="9072"/>
        </w:tabs>
        <w:jc w:val="right"/>
        <w:rPr>
          <w:b/>
          <w:i w:val="0"/>
          <w:sz w:val="22"/>
          <w:szCs w:val="22"/>
        </w:rPr>
      </w:pPr>
    </w:p>
    <w:p w14:paraId="4422143B" w14:textId="77777777" w:rsidR="0080081D" w:rsidRDefault="0080081D" w:rsidP="002A50C1">
      <w:pPr>
        <w:pStyle w:val="Glava"/>
        <w:tabs>
          <w:tab w:val="clear" w:pos="4536"/>
          <w:tab w:val="clear" w:pos="9072"/>
        </w:tabs>
        <w:jc w:val="right"/>
        <w:rPr>
          <w:b/>
          <w:i w:val="0"/>
          <w:sz w:val="22"/>
          <w:szCs w:val="22"/>
        </w:rPr>
      </w:pPr>
    </w:p>
    <w:p w14:paraId="5C3E6C45" w14:textId="77777777" w:rsidR="00140BD2" w:rsidRDefault="00140BD2" w:rsidP="002A50C1">
      <w:pPr>
        <w:pStyle w:val="Glava"/>
        <w:tabs>
          <w:tab w:val="clear" w:pos="4536"/>
          <w:tab w:val="clear" w:pos="9072"/>
        </w:tabs>
        <w:jc w:val="right"/>
        <w:rPr>
          <w:b/>
          <w:i w:val="0"/>
          <w:sz w:val="22"/>
          <w:szCs w:val="22"/>
        </w:rPr>
      </w:pPr>
    </w:p>
    <w:p w14:paraId="530A3054" w14:textId="77777777" w:rsidR="00140BD2" w:rsidRDefault="00140BD2" w:rsidP="002A50C1">
      <w:pPr>
        <w:pStyle w:val="Glava"/>
        <w:tabs>
          <w:tab w:val="clear" w:pos="4536"/>
          <w:tab w:val="clear" w:pos="9072"/>
        </w:tabs>
        <w:jc w:val="right"/>
        <w:rPr>
          <w:b/>
          <w:i w:val="0"/>
          <w:sz w:val="22"/>
          <w:szCs w:val="22"/>
        </w:rPr>
      </w:pPr>
    </w:p>
    <w:p w14:paraId="0C9542A9" w14:textId="77777777" w:rsidR="00140BD2" w:rsidRDefault="00140BD2" w:rsidP="002A50C1">
      <w:pPr>
        <w:pStyle w:val="Glava"/>
        <w:tabs>
          <w:tab w:val="clear" w:pos="4536"/>
          <w:tab w:val="clear" w:pos="9072"/>
        </w:tabs>
        <w:jc w:val="right"/>
        <w:rPr>
          <w:b/>
          <w:i w:val="0"/>
          <w:sz w:val="22"/>
          <w:szCs w:val="22"/>
        </w:rPr>
      </w:pPr>
    </w:p>
    <w:p w14:paraId="16E9490A" w14:textId="77777777" w:rsidR="00140BD2" w:rsidRDefault="00140BD2" w:rsidP="002A50C1">
      <w:pPr>
        <w:pStyle w:val="Glava"/>
        <w:tabs>
          <w:tab w:val="clear" w:pos="4536"/>
          <w:tab w:val="clear" w:pos="9072"/>
        </w:tabs>
        <w:jc w:val="right"/>
        <w:rPr>
          <w:b/>
          <w:i w:val="0"/>
          <w:sz w:val="22"/>
          <w:szCs w:val="22"/>
        </w:rPr>
      </w:pPr>
    </w:p>
    <w:p w14:paraId="53011053" w14:textId="77777777" w:rsidR="00140BD2" w:rsidRDefault="00140BD2" w:rsidP="002A50C1">
      <w:pPr>
        <w:pStyle w:val="Glava"/>
        <w:tabs>
          <w:tab w:val="clear" w:pos="4536"/>
          <w:tab w:val="clear" w:pos="9072"/>
        </w:tabs>
        <w:jc w:val="right"/>
        <w:rPr>
          <w:b/>
          <w:i w:val="0"/>
          <w:sz w:val="22"/>
          <w:szCs w:val="22"/>
        </w:rPr>
      </w:pPr>
    </w:p>
    <w:p w14:paraId="3A638832" w14:textId="77777777" w:rsidR="00140BD2" w:rsidRDefault="00140BD2" w:rsidP="002A50C1">
      <w:pPr>
        <w:pStyle w:val="Glava"/>
        <w:tabs>
          <w:tab w:val="clear" w:pos="4536"/>
          <w:tab w:val="clear" w:pos="9072"/>
        </w:tabs>
        <w:jc w:val="right"/>
        <w:rPr>
          <w:b/>
          <w:i w:val="0"/>
          <w:sz w:val="22"/>
          <w:szCs w:val="22"/>
        </w:rPr>
      </w:pPr>
    </w:p>
    <w:p w14:paraId="20943809" w14:textId="77777777" w:rsidR="00140BD2" w:rsidRDefault="00140BD2" w:rsidP="002A50C1">
      <w:pPr>
        <w:pStyle w:val="Glava"/>
        <w:tabs>
          <w:tab w:val="clear" w:pos="4536"/>
          <w:tab w:val="clear" w:pos="9072"/>
        </w:tabs>
        <w:jc w:val="right"/>
        <w:rPr>
          <w:b/>
          <w:i w:val="0"/>
          <w:sz w:val="22"/>
          <w:szCs w:val="22"/>
        </w:rPr>
      </w:pPr>
    </w:p>
    <w:p w14:paraId="61AB483A" w14:textId="77777777" w:rsidR="00140BD2" w:rsidRDefault="00140BD2" w:rsidP="002A50C1">
      <w:pPr>
        <w:pStyle w:val="Glava"/>
        <w:tabs>
          <w:tab w:val="clear" w:pos="4536"/>
          <w:tab w:val="clear" w:pos="9072"/>
        </w:tabs>
        <w:jc w:val="right"/>
        <w:rPr>
          <w:b/>
          <w:i w:val="0"/>
          <w:sz w:val="22"/>
          <w:szCs w:val="22"/>
        </w:rPr>
      </w:pPr>
    </w:p>
    <w:p w14:paraId="624E5515" w14:textId="77777777" w:rsidR="00140BD2" w:rsidRDefault="00140BD2" w:rsidP="002A50C1">
      <w:pPr>
        <w:pStyle w:val="Glava"/>
        <w:tabs>
          <w:tab w:val="clear" w:pos="4536"/>
          <w:tab w:val="clear" w:pos="9072"/>
        </w:tabs>
        <w:jc w:val="right"/>
        <w:rPr>
          <w:b/>
          <w:i w:val="0"/>
          <w:sz w:val="22"/>
          <w:szCs w:val="22"/>
        </w:rPr>
      </w:pPr>
    </w:p>
    <w:p w14:paraId="27F581E7" w14:textId="77777777" w:rsidR="00140BD2" w:rsidRDefault="00140BD2" w:rsidP="002A50C1">
      <w:pPr>
        <w:pStyle w:val="Glava"/>
        <w:tabs>
          <w:tab w:val="clear" w:pos="4536"/>
          <w:tab w:val="clear" w:pos="9072"/>
        </w:tabs>
        <w:jc w:val="right"/>
        <w:rPr>
          <w:b/>
          <w:i w:val="0"/>
          <w:sz w:val="22"/>
          <w:szCs w:val="22"/>
        </w:rPr>
      </w:pPr>
    </w:p>
    <w:p w14:paraId="6F6E1F6F" w14:textId="77777777" w:rsidR="00140BD2" w:rsidRDefault="00140BD2" w:rsidP="002A50C1">
      <w:pPr>
        <w:pStyle w:val="Glava"/>
        <w:tabs>
          <w:tab w:val="clear" w:pos="4536"/>
          <w:tab w:val="clear" w:pos="9072"/>
        </w:tabs>
        <w:jc w:val="right"/>
        <w:rPr>
          <w:b/>
          <w:i w:val="0"/>
          <w:sz w:val="22"/>
          <w:szCs w:val="22"/>
        </w:rPr>
      </w:pPr>
    </w:p>
    <w:p w14:paraId="3460FF8D" w14:textId="77777777" w:rsidR="00140BD2" w:rsidRDefault="00140BD2" w:rsidP="002A50C1">
      <w:pPr>
        <w:pStyle w:val="Glava"/>
        <w:tabs>
          <w:tab w:val="clear" w:pos="4536"/>
          <w:tab w:val="clear" w:pos="9072"/>
        </w:tabs>
        <w:jc w:val="right"/>
        <w:rPr>
          <w:b/>
          <w:i w:val="0"/>
          <w:sz w:val="22"/>
          <w:szCs w:val="22"/>
        </w:rPr>
      </w:pPr>
    </w:p>
    <w:p w14:paraId="1A65D794" w14:textId="77777777" w:rsidR="00140BD2" w:rsidRDefault="00140BD2" w:rsidP="002A50C1">
      <w:pPr>
        <w:pStyle w:val="Glava"/>
        <w:tabs>
          <w:tab w:val="clear" w:pos="4536"/>
          <w:tab w:val="clear" w:pos="9072"/>
        </w:tabs>
        <w:jc w:val="right"/>
        <w:rPr>
          <w:b/>
          <w:i w:val="0"/>
          <w:sz w:val="22"/>
          <w:szCs w:val="22"/>
        </w:rPr>
      </w:pPr>
    </w:p>
    <w:p w14:paraId="443E188B" w14:textId="77777777" w:rsidR="00140BD2" w:rsidRDefault="00140BD2" w:rsidP="002A50C1">
      <w:pPr>
        <w:pStyle w:val="Glava"/>
        <w:tabs>
          <w:tab w:val="clear" w:pos="4536"/>
          <w:tab w:val="clear" w:pos="9072"/>
        </w:tabs>
        <w:jc w:val="right"/>
        <w:rPr>
          <w:b/>
          <w:i w:val="0"/>
          <w:sz w:val="22"/>
          <w:szCs w:val="22"/>
        </w:rPr>
      </w:pPr>
    </w:p>
    <w:p w14:paraId="1485BB4C" w14:textId="77777777" w:rsidR="00140BD2" w:rsidRDefault="00140BD2" w:rsidP="002A50C1">
      <w:pPr>
        <w:pStyle w:val="Glava"/>
        <w:tabs>
          <w:tab w:val="clear" w:pos="4536"/>
          <w:tab w:val="clear" w:pos="9072"/>
        </w:tabs>
        <w:jc w:val="right"/>
        <w:rPr>
          <w:b/>
          <w:i w:val="0"/>
          <w:sz w:val="22"/>
          <w:szCs w:val="22"/>
        </w:rPr>
      </w:pPr>
    </w:p>
    <w:p w14:paraId="1FD00284" w14:textId="77777777" w:rsidR="00140BD2" w:rsidRDefault="00140BD2" w:rsidP="002A50C1">
      <w:pPr>
        <w:pStyle w:val="Glava"/>
        <w:tabs>
          <w:tab w:val="clear" w:pos="4536"/>
          <w:tab w:val="clear" w:pos="9072"/>
        </w:tabs>
        <w:jc w:val="right"/>
        <w:rPr>
          <w:b/>
          <w:i w:val="0"/>
          <w:sz w:val="22"/>
          <w:szCs w:val="22"/>
        </w:rPr>
      </w:pPr>
    </w:p>
    <w:p w14:paraId="473B2C2C" w14:textId="77777777" w:rsidR="00140BD2" w:rsidRDefault="00140BD2" w:rsidP="002A50C1">
      <w:pPr>
        <w:pStyle w:val="Glava"/>
        <w:tabs>
          <w:tab w:val="clear" w:pos="4536"/>
          <w:tab w:val="clear" w:pos="9072"/>
        </w:tabs>
        <w:jc w:val="right"/>
        <w:rPr>
          <w:b/>
          <w:i w:val="0"/>
          <w:sz w:val="22"/>
          <w:szCs w:val="22"/>
        </w:rPr>
      </w:pPr>
    </w:p>
    <w:p w14:paraId="752BA632" w14:textId="77777777" w:rsidR="00140BD2" w:rsidRDefault="00140BD2" w:rsidP="002A50C1">
      <w:pPr>
        <w:pStyle w:val="Glava"/>
        <w:tabs>
          <w:tab w:val="clear" w:pos="4536"/>
          <w:tab w:val="clear" w:pos="9072"/>
        </w:tabs>
        <w:jc w:val="right"/>
        <w:rPr>
          <w:b/>
          <w:i w:val="0"/>
          <w:sz w:val="22"/>
          <w:szCs w:val="22"/>
        </w:rPr>
      </w:pPr>
    </w:p>
    <w:p w14:paraId="5804E74C" w14:textId="77777777" w:rsidR="00140BD2" w:rsidRDefault="00140BD2" w:rsidP="002A50C1">
      <w:pPr>
        <w:pStyle w:val="Glava"/>
        <w:tabs>
          <w:tab w:val="clear" w:pos="4536"/>
          <w:tab w:val="clear" w:pos="9072"/>
        </w:tabs>
        <w:jc w:val="right"/>
        <w:rPr>
          <w:b/>
          <w:i w:val="0"/>
          <w:sz w:val="22"/>
          <w:szCs w:val="22"/>
        </w:rPr>
      </w:pPr>
    </w:p>
    <w:p w14:paraId="00EF2F63" w14:textId="77777777" w:rsidR="00140BD2" w:rsidRDefault="00140BD2" w:rsidP="002A50C1">
      <w:pPr>
        <w:pStyle w:val="Glava"/>
        <w:tabs>
          <w:tab w:val="clear" w:pos="4536"/>
          <w:tab w:val="clear" w:pos="9072"/>
        </w:tabs>
        <w:jc w:val="right"/>
        <w:rPr>
          <w:b/>
          <w:i w:val="0"/>
          <w:sz w:val="22"/>
          <w:szCs w:val="22"/>
        </w:rPr>
      </w:pPr>
    </w:p>
    <w:p w14:paraId="52C45FC7" w14:textId="77777777" w:rsidR="00140BD2" w:rsidRDefault="00140BD2" w:rsidP="002A50C1">
      <w:pPr>
        <w:pStyle w:val="Glava"/>
        <w:tabs>
          <w:tab w:val="clear" w:pos="4536"/>
          <w:tab w:val="clear" w:pos="9072"/>
        </w:tabs>
        <w:jc w:val="right"/>
        <w:rPr>
          <w:b/>
          <w:i w:val="0"/>
          <w:sz w:val="22"/>
          <w:szCs w:val="22"/>
        </w:rPr>
      </w:pPr>
    </w:p>
    <w:p w14:paraId="63BB94A5" w14:textId="77777777" w:rsidR="00140BD2" w:rsidRDefault="00140BD2" w:rsidP="002A50C1">
      <w:pPr>
        <w:pStyle w:val="Glava"/>
        <w:tabs>
          <w:tab w:val="clear" w:pos="4536"/>
          <w:tab w:val="clear" w:pos="9072"/>
        </w:tabs>
        <w:jc w:val="right"/>
        <w:rPr>
          <w:b/>
          <w:i w:val="0"/>
          <w:sz w:val="22"/>
          <w:szCs w:val="22"/>
        </w:rPr>
      </w:pPr>
    </w:p>
    <w:p w14:paraId="6052F6C5" w14:textId="77777777" w:rsidR="00140BD2" w:rsidRDefault="00140BD2" w:rsidP="002A50C1">
      <w:pPr>
        <w:pStyle w:val="Glava"/>
        <w:tabs>
          <w:tab w:val="clear" w:pos="4536"/>
          <w:tab w:val="clear" w:pos="9072"/>
        </w:tabs>
        <w:jc w:val="right"/>
        <w:rPr>
          <w:b/>
          <w:i w:val="0"/>
          <w:sz w:val="22"/>
          <w:szCs w:val="22"/>
        </w:rPr>
      </w:pPr>
    </w:p>
    <w:p w14:paraId="435C0682" w14:textId="77777777" w:rsidR="00140BD2" w:rsidRDefault="00140BD2" w:rsidP="002A50C1">
      <w:pPr>
        <w:pStyle w:val="Glava"/>
        <w:tabs>
          <w:tab w:val="clear" w:pos="4536"/>
          <w:tab w:val="clear" w:pos="9072"/>
        </w:tabs>
        <w:jc w:val="right"/>
        <w:rPr>
          <w:b/>
          <w:i w:val="0"/>
          <w:sz w:val="22"/>
          <w:szCs w:val="22"/>
        </w:rPr>
      </w:pPr>
    </w:p>
    <w:p w14:paraId="639F3005" w14:textId="77777777" w:rsidR="00140BD2" w:rsidRDefault="00140BD2" w:rsidP="002A50C1">
      <w:pPr>
        <w:pStyle w:val="Glava"/>
        <w:tabs>
          <w:tab w:val="clear" w:pos="4536"/>
          <w:tab w:val="clear" w:pos="9072"/>
        </w:tabs>
        <w:jc w:val="right"/>
        <w:rPr>
          <w:b/>
          <w:i w:val="0"/>
          <w:sz w:val="22"/>
          <w:szCs w:val="22"/>
        </w:rPr>
      </w:pPr>
    </w:p>
    <w:p w14:paraId="48187657" w14:textId="77777777" w:rsidR="00140BD2" w:rsidRDefault="00140BD2" w:rsidP="002A50C1">
      <w:pPr>
        <w:pStyle w:val="Glava"/>
        <w:tabs>
          <w:tab w:val="clear" w:pos="4536"/>
          <w:tab w:val="clear" w:pos="9072"/>
        </w:tabs>
        <w:jc w:val="right"/>
        <w:rPr>
          <w:b/>
          <w:i w:val="0"/>
          <w:sz w:val="22"/>
          <w:szCs w:val="22"/>
        </w:rPr>
      </w:pPr>
    </w:p>
    <w:p w14:paraId="5AA379A8" w14:textId="77777777" w:rsidR="00140BD2" w:rsidRDefault="00140BD2" w:rsidP="002A50C1">
      <w:pPr>
        <w:pStyle w:val="Glava"/>
        <w:tabs>
          <w:tab w:val="clear" w:pos="4536"/>
          <w:tab w:val="clear" w:pos="9072"/>
        </w:tabs>
        <w:jc w:val="right"/>
        <w:rPr>
          <w:b/>
          <w:i w:val="0"/>
          <w:sz w:val="22"/>
          <w:szCs w:val="22"/>
        </w:rPr>
      </w:pPr>
    </w:p>
    <w:p w14:paraId="28BAC1FF" w14:textId="77777777" w:rsidR="00140BD2" w:rsidRDefault="00140BD2" w:rsidP="002A50C1">
      <w:pPr>
        <w:pStyle w:val="Glava"/>
        <w:tabs>
          <w:tab w:val="clear" w:pos="4536"/>
          <w:tab w:val="clear" w:pos="9072"/>
        </w:tabs>
        <w:jc w:val="right"/>
        <w:rPr>
          <w:b/>
          <w:i w:val="0"/>
          <w:sz w:val="22"/>
          <w:szCs w:val="22"/>
        </w:rPr>
      </w:pPr>
    </w:p>
    <w:p w14:paraId="6DF5679F" w14:textId="77777777" w:rsidR="00140BD2" w:rsidRDefault="00140BD2" w:rsidP="002A50C1">
      <w:pPr>
        <w:pStyle w:val="Glava"/>
        <w:tabs>
          <w:tab w:val="clear" w:pos="4536"/>
          <w:tab w:val="clear" w:pos="9072"/>
        </w:tabs>
        <w:jc w:val="right"/>
        <w:rPr>
          <w:b/>
          <w:i w:val="0"/>
          <w:sz w:val="22"/>
          <w:szCs w:val="22"/>
        </w:rPr>
      </w:pPr>
    </w:p>
    <w:p w14:paraId="14E8C205" w14:textId="77777777" w:rsidR="00140BD2" w:rsidRDefault="00140BD2" w:rsidP="002A50C1">
      <w:pPr>
        <w:pStyle w:val="Glava"/>
        <w:tabs>
          <w:tab w:val="clear" w:pos="4536"/>
          <w:tab w:val="clear" w:pos="9072"/>
        </w:tabs>
        <w:jc w:val="right"/>
        <w:rPr>
          <w:b/>
          <w:i w:val="0"/>
          <w:sz w:val="22"/>
          <w:szCs w:val="22"/>
        </w:rPr>
      </w:pPr>
    </w:p>
    <w:p w14:paraId="2A41433A" w14:textId="77777777" w:rsidR="00140BD2" w:rsidRDefault="00140BD2" w:rsidP="002A50C1">
      <w:pPr>
        <w:pStyle w:val="Glava"/>
        <w:tabs>
          <w:tab w:val="clear" w:pos="4536"/>
          <w:tab w:val="clear" w:pos="9072"/>
        </w:tabs>
        <w:jc w:val="right"/>
        <w:rPr>
          <w:b/>
          <w:i w:val="0"/>
          <w:sz w:val="22"/>
          <w:szCs w:val="22"/>
        </w:rPr>
      </w:pPr>
    </w:p>
    <w:p w14:paraId="77260351" w14:textId="77777777" w:rsidR="00140BD2" w:rsidRDefault="00140BD2" w:rsidP="002A50C1">
      <w:pPr>
        <w:pStyle w:val="Glava"/>
        <w:tabs>
          <w:tab w:val="clear" w:pos="4536"/>
          <w:tab w:val="clear" w:pos="9072"/>
        </w:tabs>
        <w:jc w:val="right"/>
        <w:rPr>
          <w:b/>
          <w:i w:val="0"/>
          <w:sz w:val="22"/>
          <w:szCs w:val="22"/>
        </w:rPr>
      </w:pPr>
    </w:p>
    <w:p w14:paraId="495A24B9" w14:textId="77777777" w:rsidR="00140BD2" w:rsidRDefault="00140BD2" w:rsidP="002A50C1">
      <w:pPr>
        <w:pStyle w:val="Glava"/>
        <w:tabs>
          <w:tab w:val="clear" w:pos="4536"/>
          <w:tab w:val="clear" w:pos="9072"/>
        </w:tabs>
        <w:jc w:val="right"/>
        <w:rPr>
          <w:b/>
          <w:i w:val="0"/>
          <w:sz w:val="22"/>
          <w:szCs w:val="22"/>
        </w:rPr>
      </w:pPr>
    </w:p>
    <w:p w14:paraId="6905D840" w14:textId="77777777" w:rsidR="00140BD2" w:rsidRDefault="00140BD2" w:rsidP="002A50C1">
      <w:pPr>
        <w:pStyle w:val="Glava"/>
        <w:tabs>
          <w:tab w:val="clear" w:pos="4536"/>
          <w:tab w:val="clear" w:pos="9072"/>
        </w:tabs>
        <w:jc w:val="right"/>
        <w:rPr>
          <w:b/>
          <w:i w:val="0"/>
          <w:sz w:val="22"/>
          <w:szCs w:val="22"/>
        </w:rPr>
      </w:pPr>
    </w:p>
    <w:p w14:paraId="3255F854" w14:textId="2C16AF27" w:rsidR="002A50C1" w:rsidRPr="002A50C1" w:rsidRDefault="002A50C1" w:rsidP="002A50C1">
      <w:pPr>
        <w:pStyle w:val="Glava"/>
        <w:tabs>
          <w:tab w:val="clear" w:pos="4536"/>
          <w:tab w:val="clear" w:pos="9072"/>
        </w:tabs>
        <w:jc w:val="right"/>
        <w:rPr>
          <w:b/>
          <w:i w:val="0"/>
          <w:sz w:val="22"/>
          <w:szCs w:val="22"/>
        </w:rPr>
      </w:pPr>
      <w:r w:rsidRPr="002A50C1">
        <w:rPr>
          <w:b/>
          <w:i w:val="0"/>
          <w:sz w:val="22"/>
          <w:szCs w:val="22"/>
        </w:rPr>
        <w:lastRenderedPageBreak/>
        <w:t xml:space="preserve">PRILOGA </w:t>
      </w:r>
      <w:r w:rsidR="00696157">
        <w:rPr>
          <w:b/>
          <w:i w:val="0"/>
          <w:sz w:val="22"/>
          <w:szCs w:val="22"/>
        </w:rPr>
        <w:t>D</w:t>
      </w:r>
    </w:p>
    <w:p w14:paraId="5396AB8E" w14:textId="77777777" w:rsidR="00ED0823" w:rsidRDefault="00ED0823" w:rsidP="00ED0823">
      <w:pPr>
        <w:pStyle w:val="Glava"/>
        <w:tabs>
          <w:tab w:val="clear" w:pos="4536"/>
          <w:tab w:val="clear" w:pos="9072"/>
        </w:tabs>
        <w:ind w:left="1080"/>
        <w:jc w:val="both"/>
        <w:rPr>
          <w:i w:val="0"/>
          <w:sz w:val="22"/>
          <w:szCs w:val="22"/>
        </w:rPr>
      </w:pPr>
    </w:p>
    <w:p w14:paraId="564044EB"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7AA0DF82" w14:textId="77777777" w:rsidR="00ED0823" w:rsidRDefault="00ED0823" w:rsidP="00ED0823">
      <w:pPr>
        <w:rPr>
          <w:rFonts w:ascii="Arial" w:hAnsi="Arial" w:cs="Arial"/>
          <w:sz w:val="20"/>
        </w:rPr>
      </w:pPr>
    </w:p>
    <w:p w14:paraId="08AB6CE6" w14:textId="77777777" w:rsidR="00ED0823" w:rsidRPr="00CB7EE2" w:rsidRDefault="00ED0823" w:rsidP="00ED0823">
      <w:pPr>
        <w:rPr>
          <w:rFonts w:ascii="Arial" w:hAnsi="Arial" w:cs="Arial"/>
          <w:sz w:val="20"/>
        </w:rPr>
      </w:pPr>
    </w:p>
    <w:p w14:paraId="337D71F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6E8A1CB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37BBE3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7D3C3C6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0AE757F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26C9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33183E8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2362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1C9942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8F6FE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FC41AC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4315E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5AD580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16D51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4F9B74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AFA376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3C2B4A5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63D0F8F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62EB655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9B4CA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0FD8E6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F22012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6920F9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C6C6A4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7635BA2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34136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6D96C8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2E243DA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F5EBA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0309FE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473A7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3E43AE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5B3DAE1" w14:textId="77777777"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FE09712" w14:textId="77777777" w:rsidR="00ED0823" w:rsidRPr="00554526" w:rsidRDefault="00ED0823" w:rsidP="00ED0823">
      <w:pPr>
        <w:ind w:left="1134"/>
        <w:jc w:val="both"/>
        <w:rPr>
          <w:i w:val="0"/>
          <w:sz w:val="22"/>
          <w:szCs w:val="22"/>
        </w:rPr>
      </w:pPr>
    </w:p>
    <w:p w14:paraId="56106342"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DBCAD06" w14:textId="77777777" w:rsidR="00ED0823" w:rsidRPr="00554526" w:rsidRDefault="00ED0823" w:rsidP="00ED0823">
      <w:pPr>
        <w:ind w:left="1134"/>
        <w:jc w:val="both"/>
        <w:rPr>
          <w:i w:val="0"/>
          <w:sz w:val="22"/>
          <w:szCs w:val="22"/>
        </w:rPr>
      </w:pPr>
    </w:p>
    <w:p w14:paraId="5A46950C"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60D0CD57" w14:textId="77777777" w:rsidR="00ED0823" w:rsidRPr="00554526" w:rsidRDefault="00ED0823" w:rsidP="00ED0823">
      <w:pPr>
        <w:ind w:left="1134"/>
        <w:jc w:val="both"/>
        <w:rPr>
          <w:i w:val="0"/>
          <w:sz w:val="22"/>
          <w:szCs w:val="22"/>
        </w:rPr>
      </w:pPr>
    </w:p>
    <w:p w14:paraId="45627698"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D6C85F3" w14:textId="77777777" w:rsidR="00ED0823" w:rsidRDefault="00ED0823" w:rsidP="00ED0823">
      <w:pPr>
        <w:ind w:left="1134"/>
        <w:jc w:val="both"/>
        <w:rPr>
          <w:rFonts w:ascii="Arial" w:hAnsi="Arial" w:cs="Arial"/>
          <w:sz w:val="20"/>
        </w:rPr>
      </w:pPr>
    </w:p>
    <w:p w14:paraId="459B0A53" w14:textId="77777777" w:rsidR="00DD50C8" w:rsidRPr="00CB7EE2" w:rsidRDefault="00DD50C8" w:rsidP="00ED0823">
      <w:pPr>
        <w:ind w:left="1134"/>
        <w:jc w:val="both"/>
        <w:rPr>
          <w:rFonts w:ascii="Arial" w:hAnsi="Arial" w:cs="Arial"/>
          <w:sz w:val="20"/>
        </w:rPr>
      </w:pPr>
    </w:p>
    <w:p w14:paraId="29FAA6F9"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0FE454EF"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25170BF" w14:textId="77777777" w:rsidR="00ED0823" w:rsidRPr="0079325B" w:rsidRDefault="00ED0823" w:rsidP="00ED0823">
      <w:pPr>
        <w:pStyle w:val="Glava"/>
        <w:tabs>
          <w:tab w:val="clear" w:pos="4536"/>
          <w:tab w:val="clear" w:pos="9072"/>
        </w:tabs>
        <w:ind w:left="1080"/>
        <w:jc w:val="both"/>
        <w:rPr>
          <w:i w:val="0"/>
          <w:sz w:val="22"/>
          <w:szCs w:val="22"/>
        </w:rPr>
      </w:pPr>
    </w:p>
    <w:p w14:paraId="595F015D" w14:textId="77777777" w:rsidR="00ED0823" w:rsidRPr="0079325B" w:rsidRDefault="00ED0823" w:rsidP="00ED0823">
      <w:pPr>
        <w:pStyle w:val="Glava"/>
        <w:tabs>
          <w:tab w:val="clear" w:pos="4536"/>
          <w:tab w:val="clear" w:pos="9072"/>
        </w:tabs>
        <w:jc w:val="both"/>
        <w:rPr>
          <w:i w:val="0"/>
          <w:sz w:val="22"/>
          <w:szCs w:val="22"/>
        </w:rPr>
      </w:pPr>
    </w:p>
    <w:p w14:paraId="2CC42C8C" w14:textId="77777777" w:rsidR="00ED0823" w:rsidRPr="0079325B" w:rsidRDefault="00ED0823" w:rsidP="00ED0823">
      <w:pPr>
        <w:pStyle w:val="Glava"/>
        <w:tabs>
          <w:tab w:val="clear" w:pos="4536"/>
          <w:tab w:val="clear" w:pos="9072"/>
        </w:tabs>
        <w:jc w:val="both"/>
        <w:rPr>
          <w:i w:val="0"/>
          <w:sz w:val="22"/>
          <w:szCs w:val="22"/>
        </w:rPr>
      </w:pPr>
    </w:p>
    <w:p w14:paraId="7CEDAF94" w14:textId="77777777" w:rsidR="00ED0823" w:rsidRDefault="00ED0823" w:rsidP="00ED0823">
      <w:pPr>
        <w:pStyle w:val="Glava"/>
        <w:tabs>
          <w:tab w:val="clear" w:pos="4536"/>
          <w:tab w:val="clear" w:pos="9072"/>
        </w:tabs>
        <w:jc w:val="both"/>
        <w:rPr>
          <w:i w:val="0"/>
          <w:sz w:val="22"/>
          <w:szCs w:val="22"/>
        </w:rPr>
      </w:pPr>
    </w:p>
    <w:p w14:paraId="4575ADDC" w14:textId="77777777" w:rsidR="00ED0823" w:rsidRDefault="00ED0823" w:rsidP="00ED0823">
      <w:pPr>
        <w:pStyle w:val="Glava"/>
        <w:tabs>
          <w:tab w:val="clear" w:pos="4536"/>
          <w:tab w:val="clear" w:pos="9072"/>
        </w:tabs>
        <w:jc w:val="both"/>
        <w:rPr>
          <w:i w:val="0"/>
          <w:sz w:val="22"/>
          <w:szCs w:val="22"/>
        </w:rPr>
      </w:pPr>
    </w:p>
    <w:p w14:paraId="4E9BBCBE" w14:textId="77777777" w:rsidR="00ED0823" w:rsidRDefault="00ED0823" w:rsidP="00ED0823">
      <w:pPr>
        <w:pStyle w:val="Glava"/>
        <w:tabs>
          <w:tab w:val="clear" w:pos="4536"/>
          <w:tab w:val="clear" w:pos="9072"/>
        </w:tabs>
        <w:jc w:val="both"/>
        <w:rPr>
          <w:i w:val="0"/>
          <w:sz w:val="22"/>
          <w:szCs w:val="22"/>
        </w:rPr>
      </w:pPr>
    </w:p>
    <w:p w14:paraId="47A4AD79" w14:textId="77777777" w:rsidR="00ED0823" w:rsidRDefault="00ED0823" w:rsidP="00ED0823">
      <w:pPr>
        <w:pStyle w:val="Glava"/>
        <w:tabs>
          <w:tab w:val="clear" w:pos="4536"/>
          <w:tab w:val="clear" w:pos="9072"/>
        </w:tabs>
        <w:jc w:val="both"/>
        <w:rPr>
          <w:i w:val="0"/>
          <w:sz w:val="22"/>
          <w:szCs w:val="22"/>
        </w:rPr>
      </w:pPr>
    </w:p>
    <w:p w14:paraId="139FDCBE" w14:textId="77777777" w:rsidR="00ED0823" w:rsidRDefault="00ED0823" w:rsidP="00ED0823">
      <w:pPr>
        <w:pStyle w:val="Glava"/>
        <w:tabs>
          <w:tab w:val="clear" w:pos="4536"/>
          <w:tab w:val="clear" w:pos="9072"/>
        </w:tabs>
        <w:jc w:val="both"/>
        <w:rPr>
          <w:i w:val="0"/>
          <w:sz w:val="22"/>
          <w:szCs w:val="22"/>
        </w:rPr>
      </w:pPr>
    </w:p>
    <w:p w14:paraId="76E41A12" w14:textId="77777777" w:rsidR="00ED0823" w:rsidRDefault="00ED0823" w:rsidP="00ED0823">
      <w:pPr>
        <w:pStyle w:val="Glava"/>
        <w:tabs>
          <w:tab w:val="clear" w:pos="4536"/>
          <w:tab w:val="clear" w:pos="9072"/>
        </w:tabs>
        <w:jc w:val="both"/>
        <w:rPr>
          <w:i w:val="0"/>
          <w:sz w:val="22"/>
          <w:szCs w:val="22"/>
        </w:rPr>
      </w:pPr>
    </w:p>
    <w:p w14:paraId="27C91575" w14:textId="77777777" w:rsidR="00ED0823" w:rsidRDefault="00ED0823" w:rsidP="00ED0823">
      <w:pPr>
        <w:pStyle w:val="Glava"/>
        <w:tabs>
          <w:tab w:val="clear" w:pos="4536"/>
          <w:tab w:val="clear" w:pos="9072"/>
        </w:tabs>
        <w:jc w:val="both"/>
        <w:rPr>
          <w:i w:val="0"/>
          <w:sz w:val="22"/>
          <w:szCs w:val="22"/>
        </w:rPr>
      </w:pPr>
    </w:p>
    <w:p w14:paraId="6848F927" w14:textId="77777777" w:rsidR="00ED0823" w:rsidRDefault="00ED0823" w:rsidP="00ED0823">
      <w:pPr>
        <w:pStyle w:val="Glava"/>
        <w:tabs>
          <w:tab w:val="clear" w:pos="4536"/>
          <w:tab w:val="clear" w:pos="9072"/>
        </w:tabs>
        <w:jc w:val="both"/>
        <w:rPr>
          <w:i w:val="0"/>
          <w:sz w:val="22"/>
          <w:szCs w:val="22"/>
        </w:rPr>
      </w:pPr>
    </w:p>
    <w:p w14:paraId="528B2A3A" w14:textId="77777777" w:rsidR="00ED0823" w:rsidRDefault="00ED0823" w:rsidP="00ED0823">
      <w:pPr>
        <w:pStyle w:val="Glava"/>
        <w:tabs>
          <w:tab w:val="clear" w:pos="4536"/>
          <w:tab w:val="clear" w:pos="9072"/>
        </w:tabs>
        <w:jc w:val="both"/>
        <w:rPr>
          <w:i w:val="0"/>
          <w:sz w:val="22"/>
          <w:szCs w:val="22"/>
        </w:rPr>
      </w:pPr>
    </w:p>
    <w:p w14:paraId="3FDFE3D6" w14:textId="77777777" w:rsidR="00ED0823" w:rsidRDefault="00ED0823" w:rsidP="00ED0823">
      <w:pPr>
        <w:pStyle w:val="Glava"/>
        <w:tabs>
          <w:tab w:val="clear" w:pos="4536"/>
          <w:tab w:val="clear" w:pos="9072"/>
        </w:tabs>
        <w:jc w:val="both"/>
        <w:rPr>
          <w:i w:val="0"/>
          <w:sz w:val="22"/>
          <w:szCs w:val="22"/>
        </w:rPr>
      </w:pPr>
    </w:p>
    <w:p w14:paraId="0B3470BF" w14:textId="77777777" w:rsidR="00ED0823" w:rsidRDefault="00ED0823" w:rsidP="00ED0823">
      <w:pPr>
        <w:pStyle w:val="Glava"/>
        <w:tabs>
          <w:tab w:val="clear" w:pos="4536"/>
          <w:tab w:val="clear" w:pos="9072"/>
        </w:tabs>
        <w:jc w:val="both"/>
        <w:rPr>
          <w:i w:val="0"/>
          <w:sz w:val="22"/>
          <w:szCs w:val="22"/>
        </w:rPr>
      </w:pPr>
    </w:p>
    <w:p w14:paraId="75D6075B" w14:textId="77777777" w:rsidR="00ED0823" w:rsidRDefault="00ED0823" w:rsidP="00ED0823">
      <w:pPr>
        <w:pStyle w:val="Glava"/>
        <w:tabs>
          <w:tab w:val="clear" w:pos="4536"/>
          <w:tab w:val="clear" w:pos="9072"/>
        </w:tabs>
        <w:jc w:val="both"/>
        <w:rPr>
          <w:i w:val="0"/>
          <w:sz w:val="22"/>
          <w:szCs w:val="22"/>
        </w:rPr>
      </w:pPr>
    </w:p>
    <w:p w14:paraId="2EE52233" w14:textId="77777777" w:rsidR="00ED0823" w:rsidRDefault="00ED0823" w:rsidP="00ED0823">
      <w:pPr>
        <w:pStyle w:val="Glava"/>
        <w:tabs>
          <w:tab w:val="clear" w:pos="4536"/>
          <w:tab w:val="clear" w:pos="9072"/>
        </w:tabs>
        <w:jc w:val="both"/>
        <w:rPr>
          <w:i w:val="0"/>
          <w:sz w:val="22"/>
          <w:szCs w:val="22"/>
        </w:rPr>
      </w:pPr>
    </w:p>
    <w:p w14:paraId="275DC6FC" w14:textId="77777777" w:rsidR="00ED0823" w:rsidRDefault="00ED0823" w:rsidP="00ED0823">
      <w:pPr>
        <w:pStyle w:val="Glava"/>
        <w:tabs>
          <w:tab w:val="clear" w:pos="4536"/>
          <w:tab w:val="clear" w:pos="9072"/>
        </w:tabs>
        <w:jc w:val="both"/>
        <w:rPr>
          <w:i w:val="0"/>
          <w:sz w:val="22"/>
          <w:szCs w:val="22"/>
        </w:rPr>
      </w:pPr>
    </w:p>
    <w:p w14:paraId="53A77DD3" w14:textId="77777777" w:rsidR="00ED0823" w:rsidRDefault="00ED0823" w:rsidP="00ED0823">
      <w:pPr>
        <w:pStyle w:val="Glava"/>
        <w:tabs>
          <w:tab w:val="clear" w:pos="4536"/>
          <w:tab w:val="clear" w:pos="9072"/>
        </w:tabs>
        <w:jc w:val="both"/>
        <w:rPr>
          <w:i w:val="0"/>
          <w:sz w:val="22"/>
          <w:szCs w:val="22"/>
        </w:rPr>
      </w:pPr>
    </w:p>
    <w:p w14:paraId="5B92DE0B" w14:textId="77777777" w:rsidR="00ED0823" w:rsidRDefault="00ED0823" w:rsidP="00ED0823">
      <w:pPr>
        <w:pStyle w:val="Glava"/>
        <w:tabs>
          <w:tab w:val="clear" w:pos="4536"/>
          <w:tab w:val="clear" w:pos="9072"/>
        </w:tabs>
        <w:jc w:val="both"/>
        <w:rPr>
          <w:i w:val="0"/>
          <w:sz w:val="22"/>
          <w:szCs w:val="22"/>
        </w:rPr>
      </w:pPr>
    </w:p>
    <w:p w14:paraId="2C5D3665" w14:textId="77777777" w:rsidR="00ED0823" w:rsidRDefault="00ED0823" w:rsidP="00ED0823">
      <w:pPr>
        <w:pStyle w:val="Glava"/>
        <w:tabs>
          <w:tab w:val="clear" w:pos="4536"/>
          <w:tab w:val="clear" w:pos="9072"/>
        </w:tabs>
        <w:jc w:val="both"/>
        <w:rPr>
          <w:i w:val="0"/>
          <w:sz w:val="22"/>
          <w:szCs w:val="22"/>
        </w:rPr>
      </w:pPr>
    </w:p>
    <w:p w14:paraId="0EFC97D6" w14:textId="77777777" w:rsidR="00ED0823" w:rsidRDefault="00ED0823" w:rsidP="00ED0823">
      <w:pPr>
        <w:pStyle w:val="Glava"/>
        <w:tabs>
          <w:tab w:val="clear" w:pos="4536"/>
          <w:tab w:val="clear" w:pos="9072"/>
        </w:tabs>
        <w:jc w:val="both"/>
        <w:rPr>
          <w:i w:val="0"/>
          <w:sz w:val="22"/>
          <w:szCs w:val="22"/>
        </w:rPr>
      </w:pPr>
    </w:p>
    <w:p w14:paraId="0B59A9BD" w14:textId="77777777" w:rsidR="00ED0823" w:rsidRDefault="00ED0823" w:rsidP="00ED0823">
      <w:pPr>
        <w:pStyle w:val="Glava"/>
        <w:tabs>
          <w:tab w:val="clear" w:pos="4536"/>
          <w:tab w:val="clear" w:pos="9072"/>
        </w:tabs>
        <w:jc w:val="both"/>
        <w:rPr>
          <w:i w:val="0"/>
          <w:sz w:val="22"/>
          <w:szCs w:val="22"/>
        </w:rPr>
      </w:pPr>
    </w:p>
    <w:p w14:paraId="09D16598" w14:textId="77777777" w:rsidR="00ED0823" w:rsidRDefault="00ED0823" w:rsidP="00ED0823">
      <w:pPr>
        <w:pStyle w:val="Glava"/>
        <w:tabs>
          <w:tab w:val="clear" w:pos="4536"/>
          <w:tab w:val="clear" w:pos="9072"/>
        </w:tabs>
        <w:jc w:val="both"/>
        <w:rPr>
          <w:i w:val="0"/>
          <w:sz w:val="22"/>
          <w:szCs w:val="22"/>
        </w:rPr>
      </w:pPr>
    </w:p>
    <w:p w14:paraId="413338F5" w14:textId="77777777" w:rsidR="00ED0823" w:rsidRDefault="00ED0823" w:rsidP="00ED0823">
      <w:pPr>
        <w:pStyle w:val="Glava"/>
        <w:tabs>
          <w:tab w:val="clear" w:pos="4536"/>
          <w:tab w:val="clear" w:pos="9072"/>
        </w:tabs>
        <w:jc w:val="both"/>
        <w:rPr>
          <w:i w:val="0"/>
          <w:sz w:val="22"/>
          <w:szCs w:val="22"/>
        </w:rPr>
      </w:pPr>
    </w:p>
    <w:p w14:paraId="651CE671" w14:textId="77777777" w:rsidR="00ED0823" w:rsidRDefault="00ED0823" w:rsidP="00ED0823">
      <w:pPr>
        <w:pStyle w:val="Glava"/>
        <w:tabs>
          <w:tab w:val="clear" w:pos="4536"/>
          <w:tab w:val="clear" w:pos="9072"/>
        </w:tabs>
        <w:jc w:val="both"/>
        <w:rPr>
          <w:i w:val="0"/>
          <w:sz w:val="22"/>
          <w:szCs w:val="22"/>
        </w:rPr>
      </w:pPr>
    </w:p>
    <w:p w14:paraId="20C17C48" w14:textId="77777777" w:rsidR="00ED0823" w:rsidRDefault="00ED0823" w:rsidP="00ED0823">
      <w:pPr>
        <w:pStyle w:val="Glava"/>
        <w:tabs>
          <w:tab w:val="clear" w:pos="4536"/>
          <w:tab w:val="clear" w:pos="9072"/>
        </w:tabs>
        <w:jc w:val="both"/>
        <w:rPr>
          <w:i w:val="0"/>
          <w:sz w:val="22"/>
          <w:szCs w:val="22"/>
        </w:rPr>
      </w:pPr>
    </w:p>
    <w:p w14:paraId="39C999F8" w14:textId="77777777" w:rsidR="00ED0823" w:rsidRDefault="00ED0823" w:rsidP="00ED0823">
      <w:pPr>
        <w:pStyle w:val="Glava"/>
        <w:tabs>
          <w:tab w:val="clear" w:pos="4536"/>
          <w:tab w:val="clear" w:pos="9072"/>
        </w:tabs>
        <w:jc w:val="both"/>
        <w:rPr>
          <w:i w:val="0"/>
          <w:sz w:val="22"/>
          <w:szCs w:val="22"/>
        </w:rPr>
      </w:pPr>
    </w:p>
    <w:p w14:paraId="06248156" w14:textId="77777777" w:rsidR="00ED0823" w:rsidRDefault="00ED0823" w:rsidP="00ED0823">
      <w:pPr>
        <w:pStyle w:val="Glava"/>
        <w:tabs>
          <w:tab w:val="clear" w:pos="4536"/>
          <w:tab w:val="clear" w:pos="9072"/>
        </w:tabs>
        <w:jc w:val="both"/>
        <w:rPr>
          <w:i w:val="0"/>
          <w:sz w:val="22"/>
          <w:szCs w:val="22"/>
        </w:rPr>
      </w:pPr>
    </w:p>
    <w:p w14:paraId="4182633C" w14:textId="77777777" w:rsidR="00ED0823" w:rsidRDefault="00ED0823" w:rsidP="00ED0823">
      <w:pPr>
        <w:pStyle w:val="Glava"/>
        <w:tabs>
          <w:tab w:val="clear" w:pos="4536"/>
          <w:tab w:val="clear" w:pos="9072"/>
        </w:tabs>
        <w:jc w:val="both"/>
        <w:rPr>
          <w:i w:val="0"/>
          <w:sz w:val="22"/>
          <w:szCs w:val="22"/>
        </w:rPr>
      </w:pPr>
    </w:p>
    <w:p w14:paraId="4225C7F8" w14:textId="77777777" w:rsidR="00ED0823" w:rsidRDefault="00ED0823" w:rsidP="00ED0823">
      <w:pPr>
        <w:pStyle w:val="Glava"/>
        <w:tabs>
          <w:tab w:val="clear" w:pos="4536"/>
          <w:tab w:val="clear" w:pos="9072"/>
        </w:tabs>
        <w:jc w:val="both"/>
        <w:rPr>
          <w:i w:val="0"/>
          <w:sz w:val="22"/>
          <w:szCs w:val="22"/>
        </w:rPr>
      </w:pPr>
    </w:p>
    <w:p w14:paraId="3E754066" w14:textId="77777777" w:rsidR="00ED0823" w:rsidRDefault="00ED0823" w:rsidP="00ED0823">
      <w:pPr>
        <w:pStyle w:val="Glava"/>
        <w:tabs>
          <w:tab w:val="clear" w:pos="4536"/>
          <w:tab w:val="clear" w:pos="9072"/>
        </w:tabs>
        <w:jc w:val="both"/>
        <w:rPr>
          <w:i w:val="0"/>
          <w:sz w:val="22"/>
          <w:szCs w:val="22"/>
        </w:rPr>
      </w:pPr>
    </w:p>
    <w:p w14:paraId="33345196" w14:textId="77777777" w:rsidR="00ED0823" w:rsidRDefault="00ED0823" w:rsidP="00ED0823">
      <w:pPr>
        <w:pStyle w:val="Glava"/>
        <w:tabs>
          <w:tab w:val="clear" w:pos="4536"/>
          <w:tab w:val="clear" w:pos="9072"/>
        </w:tabs>
        <w:jc w:val="both"/>
        <w:rPr>
          <w:i w:val="0"/>
          <w:sz w:val="22"/>
          <w:szCs w:val="22"/>
        </w:rPr>
      </w:pPr>
    </w:p>
    <w:p w14:paraId="792ABABC" w14:textId="77777777" w:rsidR="00ED0823" w:rsidRDefault="00ED0823" w:rsidP="00ED0823">
      <w:pPr>
        <w:pStyle w:val="Glava"/>
        <w:tabs>
          <w:tab w:val="clear" w:pos="4536"/>
          <w:tab w:val="clear" w:pos="9072"/>
        </w:tabs>
        <w:jc w:val="both"/>
        <w:rPr>
          <w:i w:val="0"/>
          <w:sz w:val="22"/>
          <w:szCs w:val="22"/>
        </w:rPr>
      </w:pPr>
    </w:p>
    <w:p w14:paraId="774AB6EE" w14:textId="77777777" w:rsidR="00ED0823" w:rsidRDefault="00ED0823" w:rsidP="00ED0823">
      <w:pPr>
        <w:pStyle w:val="Glava"/>
        <w:tabs>
          <w:tab w:val="clear" w:pos="4536"/>
          <w:tab w:val="clear" w:pos="9072"/>
        </w:tabs>
        <w:jc w:val="both"/>
        <w:rPr>
          <w:i w:val="0"/>
          <w:sz w:val="22"/>
          <w:szCs w:val="22"/>
        </w:rPr>
      </w:pPr>
    </w:p>
    <w:p w14:paraId="0858B363" w14:textId="77777777" w:rsidR="00ED0823" w:rsidRDefault="00ED0823" w:rsidP="00ED0823">
      <w:pPr>
        <w:pStyle w:val="Glava"/>
        <w:tabs>
          <w:tab w:val="clear" w:pos="4536"/>
          <w:tab w:val="clear" w:pos="9072"/>
        </w:tabs>
        <w:jc w:val="both"/>
        <w:rPr>
          <w:i w:val="0"/>
          <w:sz w:val="22"/>
          <w:szCs w:val="22"/>
        </w:rPr>
      </w:pPr>
    </w:p>
    <w:p w14:paraId="4DE6983C" w14:textId="77777777" w:rsidR="00ED0823" w:rsidRDefault="00ED0823" w:rsidP="00ED0823">
      <w:pPr>
        <w:pStyle w:val="Glava"/>
        <w:tabs>
          <w:tab w:val="clear" w:pos="4536"/>
          <w:tab w:val="clear" w:pos="9072"/>
        </w:tabs>
        <w:jc w:val="both"/>
        <w:rPr>
          <w:i w:val="0"/>
          <w:sz w:val="22"/>
          <w:szCs w:val="22"/>
        </w:rPr>
      </w:pPr>
    </w:p>
    <w:p w14:paraId="226B0346" w14:textId="77777777" w:rsidR="00ED0823" w:rsidRDefault="00ED0823" w:rsidP="00ED0823">
      <w:pPr>
        <w:pStyle w:val="Glava"/>
        <w:tabs>
          <w:tab w:val="clear" w:pos="4536"/>
          <w:tab w:val="clear" w:pos="9072"/>
        </w:tabs>
        <w:jc w:val="both"/>
        <w:rPr>
          <w:i w:val="0"/>
          <w:sz w:val="22"/>
          <w:szCs w:val="22"/>
        </w:rPr>
      </w:pPr>
    </w:p>
    <w:p w14:paraId="7E696739" w14:textId="77777777" w:rsidR="00ED0823" w:rsidRDefault="00ED0823" w:rsidP="00ED0823">
      <w:pPr>
        <w:pStyle w:val="Glava"/>
        <w:tabs>
          <w:tab w:val="clear" w:pos="4536"/>
          <w:tab w:val="clear" w:pos="9072"/>
        </w:tabs>
        <w:jc w:val="both"/>
        <w:rPr>
          <w:i w:val="0"/>
          <w:sz w:val="22"/>
          <w:szCs w:val="22"/>
        </w:rPr>
      </w:pPr>
    </w:p>
    <w:p w14:paraId="2CA9EAE5" w14:textId="77777777" w:rsidR="00ED0823" w:rsidRDefault="00ED0823" w:rsidP="00ED0823">
      <w:pPr>
        <w:pStyle w:val="Glava"/>
        <w:tabs>
          <w:tab w:val="clear" w:pos="4536"/>
          <w:tab w:val="clear" w:pos="9072"/>
        </w:tabs>
        <w:jc w:val="both"/>
        <w:rPr>
          <w:i w:val="0"/>
          <w:sz w:val="22"/>
          <w:szCs w:val="22"/>
        </w:rPr>
      </w:pPr>
    </w:p>
    <w:p w14:paraId="0DA53055" w14:textId="77777777" w:rsidR="00ED0823" w:rsidRDefault="00ED0823" w:rsidP="00ED0823">
      <w:pPr>
        <w:pStyle w:val="Glava"/>
        <w:tabs>
          <w:tab w:val="clear" w:pos="4536"/>
          <w:tab w:val="clear" w:pos="9072"/>
        </w:tabs>
        <w:jc w:val="both"/>
        <w:rPr>
          <w:i w:val="0"/>
          <w:sz w:val="22"/>
          <w:szCs w:val="22"/>
        </w:rPr>
      </w:pPr>
    </w:p>
    <w:p w14:paraId="3F5C45D9" w14:textId="77777777" w:rsidR="00F00073" w:rsidRDefault="00F00073" w:rsidP="00ED0823">
      <w:pPr>
        <w:pStyle w:val="Glava"/>
        <w:tabs>
          <w:tab w:val="clear" w:pos="4536"/>
          <w:tab w:val="clear" w:pos="9072"/>
        </w:tabs>
        <w:jc w:val="right"/>
        <w:rPr>
          <w:b/>
          <w:i w:val="0"/>
          <w:sz w:val="22"/>
          <w:szCs w:val="22"/>
        </w:rPr>
      </w:pPr>
    </w:p>
    <w:p w14:paraId="470A4F97" w14:textId="7FE64F73" w:rsidR="00B540AE" w:rsidRDefault="00B540AE" w:rsidP="00B540AE">
      <w:pPr>
        <w:jc w:val="right"/>
        <w:rPr>
          <w:b/>
          <w:i w:val="0"/>
          <w:sz w:val="22"/>
          <w:szCs w:val="22"/>
        </w:rPr>
      </w:pPr>
      <w:r>
        <w:rPr>
          <w:b/>
          <w:i w:val="0"/>
          <w:sz w:val="22"/>
          <w:szCs w:val="22"/>
        </w:rPr>
        <w:t xml:space="preserve">PRILOGA </w:t>
      </w:r>
      <w:r w:rsidR="00696157">
        <w:rPr>
          <w:b/>
          <w:i w:val="0"/>
          <w:sz w:val="22"/>
          <w:szCs w:val="22"/>
        </w:rPr>
        <w:t>E</w:t>
      </w:r>
    </w:p>
    <w:p w14:paraId="719C32C9" w14:textId="77777777" w:rsidR="00B540AE" w:rsidRPr="0079325B" w:rsidRDefault="00B540AE" w:rsidP="00ED0823">
      <w:pPr>
        <w:rPr>
          <w:b/>
          <w:i w:val="0"/>
          <w:sz w:val="22"/>
          <w:szCs w:val="22"/>
        </w:rPr>
      </w:pPr>
    </w:p>
    <w:p w14:paraId="24140FAE" w14:textId="77777777"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30AA5590" w14:textId="77777777" w:rsidR="00ED0823" w:rsidRDefault="00ED0823" w:rsidP="00ED0823">
      <w:pPr>
        <w:keepNext/>
        <w:jc w:val="both"/>
        <w:rPr>
          <w:rFonts w:ascii="Arial" w:hAnsi="Arial" w:cs="Arial"/>
          <w:sz w:val="20"/>
        </w:rPr>
      </w:pPr>
    </w:p>
    <w:p w14:paraId="11A13681" w14:textId="77777777" w:rsidR="00ED0823" w:rsidRPr="00CB7EE2" w:rsidRDefault="00ED0823" w:rsidP="00ED0823">
      <w:pPr>
        <w:keepNext/>
        <w:jc w:val="both"/>
        <w:rPr>
          <w:rFonts w:ascii="Arial" w:hAnsi="Arial" w:cs="Arial"/>
          <w:sz w:val="20"/>
        </w:rPr>
      </w:pPr>
    </w:p>
    <w:p w14:paraId="70B4A763"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5D866777" w14:textId="77777777" w:rsidR="00ED0823" w:rsidRPr="00554526" w:rsidRDefault="00ED0823" w:rsidP="00ED0823">
      <w:pPr>
        <w:keepNext/>
        <w:ind w:left="1134"/>
        <w:jc w:val="both"/>
        <w:rPr>
          <w:i w:val="0"/>
          <w:sz w:val="22"/>
          <w:szCs w:val="22"/>
        </w:rPr>
      </w:pPr>
    </w:p>
    <w:p w14:paraId="083C2CA8"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0789D624"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4DE8E3E4" w14:textId="77777777" w:rsidR="00ED0823" w:rsidRPr="00554526" w:rsidRDefault="00ED0823" w:rsidP="00ED0823">
      <w:pPr>
        <w:keepNext/>
        <w:ind w:left="1134"/>
        <w:jc w:val="both"/>
        <w:rPr>
          <w:i w:val="0"/>
          <w:sz w:val="22"/>
          <w:szCs w:val="22"/>
        </w:rPr>
      </w:pPr>
    </w:p>
    <w:p w14:paraId="7A7B803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6EF378E7" w14:textId="77777777" w:rsidR="00ED0823" w:rsidRPr="00554526" w:rsidRDefault="00ED0823" w:rsidP="00ED0823">
      <w:pPr>
        <w:keepNext/>
        <w:ind w:left="1134"/>
        <w:jc w:val="both"/>
        <w:rPr>
          <w:i w:val="0"/>
          <w:sz w:val="22"/>
          <w:szCs w:val="22"/>
        </w:rPr>
      </w:pPr>
    </w:p>
    <w:p w14:paraId="0D72208B"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6E573A40" w14:textId="77777777" w:rsidR="00ED0823" w:rsidRPr="00554526" w:rsidRDefault="00ED0823" w:rsidP="00ED0823">
      <w:pPr>
        <w:keepNext/>
        <w:ind w:left="1134"/>
        <w:jc w:val="both"/>
        <w:rPr>
          <w:i w:val="0"/>
          <w:sz w:val="22"/>
          <w:szCs w:val="22"/>
        </w:rPr>
      </w:pPr>
    </w:p>
    <w:p w14:paraId="2362AD93"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BA9B1DA" w14:textId="77777777" w:rsidR="00ED0823" w:rsidRPr="00554526" w:rsidRDefault="00ED0823" w:rsidP="00ED0823">
      <w:pPr>
        <w:keepNext/>
        <w:ind w:left="1134"/>
        <w:jc w:val="both"/>
        <w:rPr>
          <w:i w:val="0"/>
          <w:sz w:val="22"/>
          <w:szCs w:val="22"/>
        </w:rPr>
      </w:pPr>
    </w:p>
    <w:p w14:paraId="5818BCAE"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80B39CD" w14:textId="77777777" w:rsidR="00ED0823" w:rsidRPr="00554526" w:rsidRDefault="00ED0823" w:rsidP="00ED0823">
      <w:pPr>
        <w:keepNext/>
        <w:ind w:left="1134"/>
        <w:jc w:val="both"/>
        <w:rPr>
          <w:i w:val="0"/>
          <w:sz w:val="22"/>
          <w:szCs w:val="22"/>
        </w:rPr>
      </w:pPr>
    </w:p>
    <w:p w14:paraId="71B53819"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503613FD" w14:textId="77777777" w:rsidR="00ED0823" w:rsidRPr="00554526" w:rsidRDefault="00ED0823" w:rsidP="00ED0823">
      <w:pPr>
        <w:keepNext/>
        <w:ind w:left="1134"/>
        <w:jc w:val="both"/>
        <w:rPr>
          <w:i w:val="0"/>
          <w:sz w:val="22"/>
          <w:szCs w:val="22"/>
        </w:rPr>
      </w:pPr>
    </w:p>
    <w:p w14:paraId="45A9A2F5" w14:textId="77777777"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17DD66E0" w14:textId="77777777" w:rsidR="00ED0823" w:rsidRPr="00554526" w:rsidRDefault="00ED0823" w:rsidP="00ED0823">
      <w:pPr>
        <w:keepNext/>
        <w:ind w:left="1134"/>
        <w:jc w:val="both"/>
        <w:rPr>
          <w:i w:val="0"/>
          <w:sz w:val="22"/>
          <w:szCs w:val="22"/>
        </w:rPr>
      </w:pPr>
    </w:p>
    <w:p w14:paraId="23C058FF"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522FC44" w14:textId="77777777" w:rsidR="00ED0823" w:rsidRPr="00554526" w:rsidRDefault="00ED0823" w:rsidP="00ED0823">
      <w:pPr>
        <w:keepNext/>
        <w:ind w:left="1134"/>
        <w:jc w:val="both"/>
        <w:rPr>
          <w:i w:val="0"/>
          <w:sz w:val="22"/>
          <w:szCs w:val="22"/>
        </w:rPr>
      </w:pPr>
    </w:p>
    <w:p w14:paraId="4A347712"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59C8DA7C" w14:textId="77777777" w:rsidR="00ED0823" w:rsidRPr="00554526" w:rsidRDefault="00ED0823" w:rsidP="00ED0823">
      <w:pPr>
        <w:keepNext/>
        <w:ind w:left="1134"/>
        <w:jc w:val="both"/>
        <w:rPr>
          <w:i w:val="0"/>
          <w:sz w:val="22"/>
          <w:szCs w:val="22"/>
        </w:rPr>
      </w:pPr>
    </w:p>
    <w:p w14:paraId="0972A4F0"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E2E2F28" w14:textId="77777777" w:rsidR="00ED0823" w:rsidRPr="00554526" w:rsidRDefault="00ED0823" w:rsidP="00ED0823">
      <w:pPr>
        <w:keepNext/>
        <w:ind w:left="1134"/>
        <w:jc w:val="both"/>
        <w:rPr>
          <w:i w:val="0"/>
          <w:sz w:val="22"/>
          <w:szCs w:val="22"/>
        </w:rPr>
      </w:pPr>
    </w:p>
    <w:p w14:paraId="1CD3CC34"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044DA2FD" w14:textId="77777777" w:rsidR="00ED0823" w:rsidRPr="00554526" w:rsidRDefault="00ED0823" w:rsidP="00ED0823">
      <w:pPr>
        <w:keepNext/>
        <w:ind w:left="1134"/>
        <w:jc w:val="both"/>
        <w:rPr>
          <w:i w:val="0"/>
          <w:sz w:val="22"/>
          <w:szCs w:val="22"/>
        </w:rPr>
      </w:pPr>
    </w:p>
    <w:p w14:paraId="31726AF3"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0D7DB81C" w14:textId="77777777" w:rsidR="00ED0823" w:rsidRPr="00554526" w:rsidRDefault="00ED0823" w:rsidP="00ED0823">
      <w:pPr>
        <w:keepNext/>
        <w:ind w:left="1134"/>
        <w:jc w:val="both"/>
        <w:rPr>
          <w:i w:val="0"/>
          <w:sz w:val="22"/>
          <w:szCs w:val="22"/>
        </w:rPr>
      </w:pPr>
    </w:p>
    <w:p w14:paraId="2B0CB6C1"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1CBE6E0" w14:textId="77777777" w:rsidR="00ED0823" w:rsidRPr="00554526" w:rsidRDefault="00ED0823" w:rsidP="00ED0823">
      <w:pPr>
        <w:keepNext/>
        <w:ind w:left="1134"/>
        <w:jc w:val="both"/>
        <w:rPr>
          <w:i w:val="0"/>
          <w:sz w:val="22"/>
          <w:szCs w:val="22"/>
        </w:rPr>
      </w:pPr>
    </w:p>
    <w:p w14:paraId="2664F445"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9FBCD31" w14:textId="77777777" w:rsidR="00ED0823" w:rsidRPr="00554526" w:rsidRDefault="00ED0823" w:rsidP="00ED0823">
      <w:pPr>
        <w:keepNext/>
        <w:ind w:left="1134"/>
        <w:jc w:val="both"/>
        <w:rPr>
          <w:i w:val="0"/>
          <w:sz w:val="22"/>
          <w:szCs w:val="22"/>
        </w:rPr>
      </w:pPr>
    </w:p>
    <w:p w14:paraId="1BFB8747"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14:paraId="1B81644B" w14:textId="77777777" w:rsidR="00ED0823" w:rsidRPr="00554526" w:rsidRDefault="00ED0823" w:rsidP="00ED0823">
      <w:pPr>
        <w:ind w:left="1134"/>
        <w:jc w:val="both"/>
        <w:rPr>
          <w:i w:val="0"/>
          <w:sz w:val="22"/>
          <w:szCs w:val="22"/>
        </w:rPr>
      </w:pPr>
    </w:p>
    <w:p w14:paraId="4DF15F3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FDFD11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65846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399602F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AFDA95B"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056F529"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07C4FE"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D340295"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E7E027"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DD7DCE0" w14:textId="1518A637"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6DAD4A3E" w14:textId="0CA0DC82"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23821AC" w14:textId="452DFA15"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FDFC050" w14:textId="54147FBD"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17546CF" w14:textId="17C0C6A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992D282" w14:textId="0511622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6EEF731" w14:textId="620877B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9E49D3C" w14:textId="65231EA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F5B0EB6" w14:textId="64C53C14"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9EA9AC" w14:textId="40763BA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2DA5F71" w14:textId="0493C4D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3F362DF" w14:textId="50F679CF"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AABD6D0" w14:textId="4494AEE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706B5A1" w14:textId="66A79DB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75A4F9E" w14:textId="44451D7C"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A89036D" w14:textId="5FA2B32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FC041BF" w14:textId="2E503D4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74A8AE1" w14:textId="0FA6667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B4E98B" w14:textId="30514E6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A388860" w14:textId="08AC104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BF913B6" w14:textId="5F7DB11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3FEF3E6" w14:textId="6E1F76BC"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81AF2D2" w14:textId="2C1E16D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95F7D0B" w14:textId="177E359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FD9D00B" w14:textId="11627C0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A3D56F0" w14:textId="30BD781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FB3F35F" w14:textId="7787F1FD"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55B80B4" w14:textId="7AFAD23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36090D5" w14:textId="0D485D6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C33330C" w14:textId="33D8C1D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D906491" w14:textId="56CA471D"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9170BE9" w14:textId="2CBC24C5"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8DB7487" w14:textId="0FF417E3"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2450FB9" w14:textId="38D83D24"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0E99FAE" w14:textId="3E05A9B7" w:rsidR="004A5057" w:rsidRDefault="004A5057" w:rsidP="004A5057">
      <w:pPr>
        <w:rPr>
          <w:i w:val="0"/>
          <w:color w:val="0000FF"/>
          <w:szCs w:val="24"/>
        </w:rPr>
      </w:pPr>
    </w:p>
    <w:sectPr w:rsidR="004A5057" w:rsidSect="00735C92">
      <w:footerReference w:type="default" r:id="rId8"/>
      <w:pgSz w:w="11906" w:h="16838"/>
      <w:pgMar w:top="1361" w:right="1202" w:bottom="1202" w:left="629" w:header="709" w:footer="709" w:gutter="0"/>
      <w:pgNumType w:start="1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75DE95" w14:textId="77777777" w:rsidR="00735C92" w:rsidRDefault="00735C92">
      <w:r>
        <w:separator/>
      </w:r>
    </w:p>
  </w:endnote>
  <w:endnote w:type="continuationSeparator" w:id="0">
    <w:p w14:paraId="501E36FF" w14:textId="77777777" w:rsidR="00735C92" w:rsidRDefault="00735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00000000"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32C25" w14:textId="7E1FEE5B" w:rsidR="00735C92" w:rsidRPr="00733B9A" w:rsidRDefault="00735C92" w:rsidP="00735C92">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6F23F3">
      <w:rPr>
        <w:rStyle w:val="tevilkastrani"/>
        <w:i w:val="0"/>
        <w:noProof/>
        <w:sz w:val="18"/>
        <w:szCs w:val="18"/>
      </w:rPr>
      <w:t>13</w:t>
    </w:r>
    <w:r w:rsidRPr="00733B9A">
      <w:rPr>
        <w:rStyle w:val="tevilkastrani"/>
        <w:i w:val="0"/>
        <w:sz w:val="18"/>
        <w:szCs w:val="18"/>
      </w:rPr>
      <w:fldChar w:fldCharType="end"/>
    </w:r>
    <w:r w:rsidRPr="00733B9A">
      <w:rPr>
        <w:rStyle w:val="tevilkastrani"/>
        <w:i w:val="0"/>
        <w:sz w:val="18"/>
        <w:szCs w:val="18"/>
      </w:rPr>
      <w:t>/</w:t>
    </w:r>
    <w:r>
      <w:rPr>
        <w:rStyle w:val="tevilkastrani"/>
        <w:i w:val="0"/>
        <w:sz w:val="18"/>
        <w:szCs w:val="18"/>
      </w:rPr>
      <w:t>47</w:t>
    </w:r>
  </w:p>
  <w:p w14:paraId="1CB67FC8" w14:textId="77777777" w:rsidR="00735C92" w:rsidRDefault="00735C92">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24D607" w14:textId="77777777" w:rsidR="00735C92" w:rsidRDefault="00735C92">
      <w:r>
        <w:separator/>
      </w:r>
    </w:p>
  </w:footnote>
  <w:footnote w:type="continuationSeparator" w:id="0">
    <w:p w14:paraId="289E6A2B" w14:textId="77777777" w:rsidR="00735C92" w:rsidRDefault="00735C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15:restartNumberingAfterBreak="0">
    <w:nsid w:val="0FD7561B"/>
    <w:multiLevelType w:val="hybridMultilevel"/>
    <w:tmpl w:val="0284F8F8"/>
    <w:lvl w:ilvl="0" w:tplc="B3CC4D24">
      <w:start w:val="1"/>
      <w:numFmt w:val="bullet"/>
      <w:lvlText w:val=""/>
      <w:lvlJc w:val="left"/>
      <w:pPr>
        <w:ind w:left="360" w:hanging="360"/>
      </w:pPr>
      <w:rPr>
        <w:rFonts w:ascii="Symbol" w:hAnsi="Symbol" w:hint="default"/>
        <w:b w:val="0"/>
        <w:i w:val="0"/>
        <w:sz w:val="2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1" w15:restartNumberingAfterBreak="0">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3"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15:restartNumberingAfterBreak="0">
    <w:nsid w:val="40B817EA"/>
    <w:multiLevelType w:val="hybridMultilevel"/>
    <w:tmpl w:val="619AB366"/>
    <w:lvl w:ilvl="0" w:tplc="66CAA8A2">
      <w:start w:val="19"/>
      <w:numFmt w:val="bullet"/>
      <w:lvlText w:val="-"/>
      <w:lvlJc w:val="left"/>
      <w:pPr>
        <w:ind w:left="1514" w:hanging="360"/>
      </w:pPr>
      <w:rPr>
        <w:rFonts w:ascii="Calibri" w:eastAsia="Times New Roman" w:hAnsi="Calibri" w:cs="Calibri"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abstractNum w:abstractNumId="15"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6"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9"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2"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23" w15:restartNumberingAfterBreak="0">
    <w:nsid w:val="53F63D25"/>
    <w:multiLevelType w:val="hybridMultilevel"/>
    <w:tmpl w:val="081A2DA6"/>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4"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5"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26" w15:restartNumberingAfterBreak="0">
    <w:nsid w:val="62D72AD1"/>
    <w:multiLevelType w:val="hybridMultilevel"/>
    <w:tmpl w:val="C02629C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8" w15:restartNumberingAfterBreak="0">
    <w:nsid w:val="6B1836DF"/>
    <w:multiLevelType w:val="hybridMultilevel"/>
    <w:tmpl w:val="92BA5BFC"/>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6E517B04"/>
    <w:multiLevelType w:val="hybridMultilevel"/>
    <w:tmpl w:val="31F4E4F2"/>
    <w:lvl w:ilvl="0" w:tplc="F92A8536">
      <w:start w:val="1"/>
      <w:numFmt w:val="bullet"/>
      <w:lvlText w:val="–"/>
      <w:lvlJc w:val="left"/>
      <w:pPr>
        <w:tabs>
          <w:tab w:val="num" w:pos="1047"/>
        </w:tabs>
        <w:ind w:left="1047" w:hanging="339"/>
      </w:pPr>
      <w:rPr>
        <w:rFonts w:ascii="Arial" w:hAnsi="Arial" w:hint="default"/>
      </w:rPr>
    </w:lvl>
    <w:lvl w:ilvl="1" w:tplc="04090003" w:tentative="1">
      <w:start w:val="1"/>
      <w:numFmt w:val="bullet"/>
      <w:lvlText w:val="o"/>
      <w:lvlJc w:val="left"/>
      <w:pPr>
        <w:tabs>
          <w:tab w:val="num" w:pos="1807"/>
        </w:tabs>
        <w:ind w:left="1807" w:hanging="360"/>
      </w:pPr>
      <w:rPr>
        <w:rFonts w:ascii="Courier New" w:hAnsi="Courier New" w:cs="Courier New" w:hint="default"/>
      </w:rPr>
    </w:lvl>
    <w:lvl w:ilvl="2" w:tplc="04090005" w:tentative="1">
      <w:start w:val="1"/>
      <w:numFmt w:val="bullet"/>
      <w:lvlText w:val=""/>
      <w:lvlJc w:val="left"/>
      <w:pPr>
        <w:tabs>
          <w:tab w:val="num" w:pos="2527"/>
        </w:tabs>
        <w:ind w:left="2527" w:hanging="360"/>
      </w:pPr>
      <w:rPr>
        <w:rFonts w:ascii="Wingdings" w:hAnsi="Wingdings" w:hint="default"/>
      </w:rPr>
    </w:lvl>
    <w:lvl w:ilvl="3" w:tplc="04090001" w:tentative="1">
      <w:start w:val="1"/>
      <w:numFmt w:val="bullet"/>
      <w:lvlText w:val=""/>
      <w:lvlJc w:val="left"/>
      <w:pPr>
        <w:tabs>
          <w:tab w:val="num" w:pos="3247"/>
        </w:tabs>
        <w:ind w:left="3247" w:hanging="360"/>
      </w:pPr>
      <w:rPr>
        <w:rFonts w:ascii="Symbol" w:hAnsi="Symbol" w:hint="default"/>
      </w:rPr>
    </w:lvl>
    <w:lvl w:ilvl="4" w:tplc="04090003" w:tentative="1">
      <w:start w:val="1"/>
      <w:numFmt w:val="bullet"/>
      <w:lvlText w:val="o"/>
      <w:lvlJc w:val="left"/>
      <w:pPr>
        <w:tabs>
          <w:tab w:val="num" w:pos="3967"/>
        </w:tabs>
        <w:ind w:left="3967" w:hanging="360"/>
      </w:pPr>
      <w:rPr>
        <w:rFonts w:ascii="Courier New" w:hAnsi="Courier New" w:cs="Courier New" w:hint="default"/>
      </w:rPr>
    </w:lvl>
    <w:lvl w:ilvl="5" w:tplc="04090005" w:tentative="1">
      <w:start w:val="1"/>
      <w:numFmt w:val="bullet"/>
      <w:lvlText w:val=""/>
      <w:lvlJc w:val="left"/>
      <w:pPr>
        <w:tabs>
          <w:tab w:val="num" w:pos="4687"/>
        </w:tabs>
        <w:ind w:left="4687" w:hanging="360"/>
      </w:pPr>
      <w:rPr>
        <w:rFonts w:ascii="Wingdings" w:hAnsi="Wingdings" w:hint="default"/>
      </w:rPr>
    </w:lvl>
    <w:lvl w:ilvl="6" w:tplc="04090001" w:tentative="1">
      <w:start w:val="1"/>
      <w:numFmt w:val="bullet"/>
      <w:lvlText w:val=""/>
      <w:lvlJc w:val="left"/>
      <w:pPr>
        <w:tabs>
          <w:tab w:val="num" w:pos="5407"/>
        </w:tabs>
        <w:ind w:left="5407" w:hanging="360"/>
      </w:pPr>
      <w:rPr>
        <w:rFonts w:ascii="Symbol" w:hAnsi="Symbol" w:hint="default"/>
      </w:rPr>
    </w:lvl>
    <w:lvl w:ilvl="7" w:tplc="04090003" w:tentative="1">
      <w:start w:val="1"/>
      <w:numFmt w:val="bullet"/>
      <w:lvlText w:val="o"/>
      <w:lvlJc w:val="left"/>
      <w:pPr>
        <w:tabs>
          <w:tab w:val="num" w:pos="6127"/>
        </w:tabs>
        <w:ind w:left="6127" w:hanging="360"/>
      </w:pPr>
      <w:rPr>
        <w:rFonts w:ascii="Courier New" w:hAnsi="Courier New" w:cs="Courier New" w:hint="default"/>
      </w:rPr>
    </w:lvl>
    <w:lvl w:ilvl="8" w:tplc="04090005" w:tentative="1">
      <w:start w:val="1"/>
      <w:numFmt w:val="bullet"/>
      <w:lvlText w:val=""/>
      <w:lvlJc w:val="left"/>
      <w:pPr>
        <w:tabs>
          <w:tab w:val="num" w:pos="6847"/>
        </w:tabs>
        <w:ind w:left="6847" w:hanging="360"/>
      </w:pPr>
      <w:rPr>
        <w:rFonts w:ascii="Wingdings" w:hAnsi="Wingdings" w:hint="default"/>
      </w:rPr>
    </w:lvl>
  </w:abstractNum>
  <w:abstractNum w:abstractNumId="30"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1" w15:restartNumberingAfterBreak="0">
    <w:nsid w:val="72C65CF2"/>
    <w:multiLevelType w:val="hybridMultilevel"/>
    <w:tmpl w:val="DC100FE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2"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3"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4" w15:restartNumberingAfterBreak="0">
    <w:nsid w:val="77885F28"/>
    <w:multiLevelType w:val="hybridMultilevel"/>
    <w:tmpl w:val="B396EE3C"/>
    <w:lvl w:ilvl="0" w:tplc="66CAA8A2">
      <w:start w:val="19"/>
      <w:numFmt w:val="bullet"/>
      <w:lvlText w:val="-"/>
      <w:lvlJc w:val="left"/>
      <w:pPr>
        <w:ind w:left="1636" w:hanging="360"/>
      </w:pPr>
      <w:rPr>
        <w:rFonts w:ascii="Calibri" w:eastAsia="Times New Roman" w:hAnsi="Calibri" w:cs="Calibri" w:hint="default"/>
      </w:rPr>
    </w:lvl>
    <w:lvl w:ilvl="1" w:tplc="E2B02D32">
      <w:start w:val="1"/>
      <w:numFmt w:val="bullet"/>
      <w:lvlText w:val="-"/>
      <w:lvlJc w:val="left"/>
      <w:pPr>
        <w:ind w:left="2356" w:hanging="360"/>
      </w:pPr>
      <w:rPr>
        <w:rFonts w:ascii="Arial" w:eastAsia="Palatino Linotype" w:hAnsi="Arial" w:cs="Times New Roman" w:hint="default"/>
      </w:rPr>
    </w:lvl>
    <w:lvl w:ilvl="2" w:tplc="04240005">
      <w:start w:val="1"/>
      <w:numFmt w:val="bullet"/>
      <w:lvlText w:val=""/>
      <w:lvlJc w:val="left"/>
      <w:pPr>
        <w:ind w:left="3076" w:hanging="360"/>
      </w:pPr>
      <w:rPr>
        <w:rFonts w:ascii="Wingdings" w:hAnsi="Wingdings" w:hint="default"/>
      </w:rPr>
    </w:lvl>
    <w:lvl w:ilvl="3" w:tplc="04240001">
      <w:start w:val="1"/>
      <w:numFmt w:val="bullet"/>
      <w:lvlText w:val=""/>
      <w:lvlJc w:val="left"/>
      <w:pPr>
        <w:ind w:left="3796" w:hanging="360"/>
      </w:pPr>
      <w:rPr>
        <w:rFonts w:ascii="Symbol" w:hAnsi="Symbol" w:hint="default"/>
      </w:rPr>
    </w:lvl>
    <w:lvl w:ilvl="4" w:tplc="04240003" w:tentative="1">
      <w:start w:val="1"/>
      <w:numFmt w:val="bullet"/>
      <w:lvlText w:val="o"/>
      <w:lvlJc w:val="left"/>
      <w:pPr>
        <w:ind w:left="4516" w:hanging="360"/>
      </w:pPr>
      <w:rPr>
        <w:rFonts w:ascii="Courier New" w:hAnsi="Courier New" w:cs="Courier New" w:hint="default"/>
      </w:rPr>
    </w:lvl>
    <w:lvl w:ilvl="5" w:tplc="04240005" w:tentative="1">
      <w:start w:val="1"/>
      <w:numFmt w:val="bullet"/>
      <w:lvlText w:val=""/>
      <w:lvlJc w:val="left"/>
      <w:pPr>
        <w:ind w:left="5236" w:hanging="360"/>
      </w:pPr>
      <w:rPr>
        <w:rFonts w:ascii="Wingdings" w:hAnsi="Wingdings" w:hint="default"/>
      </w:rPr>
    </w:lvl>
    <w:lvl w:ilvl="6" w:tplc="04240001" w:tentative="1">
      <w:start w:val="1"/>
      <w:numFmt w:val="bullet"/>
      <w:lvlText w:val=""/>
      <w:lvlJc w:val="left"/>
      <w:pPr>
        <w:ind w:left="5956" w:hanging="360"/>
      </w:pPr>
      <w:rPr>
        <w:rFonts w:ascii="Symbol" w:hAnsi="Symbol" w:hint="default"/>
      </w:rPr>
    </w:lvl>
    <w:lvl w:ilvl="7" w:tplc="04240003" w:tentative="1">
      <w:start w:val="1"/>
      <w:numFmt w:val="bullet"/>
      <w:lvlText w:val="o"/>
      <w:lvlJc w:val="left"/>
      <w:pPr>
        <w:ind w:left="6676" w:hanging="360"/>
      </w:pPr>
      <w:rPr>
        <w:rFonts w:ascii="Courier New" w:hAnsi="Courier New" w:cs="Courier New" w:hint="default"/>
      </w:rPr>
    </w:lvl>
    <w:lvl w:ilvl="8" w:tplc="04240005" w:tentative="1">
      <w:start w:val="1"/>
      <w:numFmt w:val="bullet"/>
      <w:lvlText w:val=""/>
      <w:lvlJc w:val="left"/>
      <w:pPr>
        <w:ind w:left="7396" w:hanging="360"/>
      </w:pPr>
      <w:rPr>
        <w:rFonts w:ascii="Wingdings" w:hAnsi="Wingdings" w:hint="default"/>
      </w:rPr>
    </w:lvl>
  </w:abstractNum>
  <w:abstractNum w:abstractNumId="35" w15:restartNumberingAfterBreak="0">
    <w:nsid w:val="791E510F"/>
    <w:multiLevelType w:val="hybridMultilevel"/>
    <w:tmpl w:val="F7D416CC"/>
    <w:lvl w:ilvl="0" w:tplc="2C3EC1F4">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6"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7" w15:restartNumberingAfterBreak="0">
    <w:nsid w:val="7AD16A2E"/>
    <w:multiLevelType w:val="hybridMultilevel"/>
    <w:tmpl w:val="70B8D10C"/>
    <w:lvl w:ilvl="0" w:tplc="66CAA8A2">
      <w:start w:val="19"/>
      <w:numFmt w:val="bullet"/>
      <w:lvlText w:val="-"/>
      <w:lvlJc w:val="left"/>
      <w:pPr>
        <w:ind w:left="1514" w:hanging="360"/>
      </w:pPr>
      <w:rPr>
        <w:rFonts w:ascii="Calibri" w:eastAsia="Times New Roman" w:hAnsi="Calibri" w:cs="Calibri"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num w:numId="1">
    <w:abstractNumId w:val="5"/>
  </w:num>
  <w:num w:numId="2">
    <w:abstractNumId w:val="21"/>
  </w:num>
  <w:num w:numId="3">
    <w:abstractNumId w:val="12"/>
  </w:num>
  <w:num w:numId="4">
    <w:abstractNumId w:val="15"/>
  </w:num>
  <w:num w:numId="5">
    <w:abstractNumId w:val="18"/>
  </w:num>
  <w:num w:numId="6">
    <w:abstractNumId w:val="32"/>
  </w:num>
  <w:num w:numId="7">
    <w:abstractNumId w:val="8"/>
  </w:num>
  <w:num w:numId="8">
    <w:abstractNumId w:val="0"/>
  </w:num>
  <w:num w:numId="9">
    <w:abstractNumId w:val="24"/>
  </w:num>
  <w:num w:numId="10">
    <w:abstractNumId w:val="27"/>
  </w:num>
  <w:num w:numId="11">
    <w:abstractNumId w:val="7"/>
  </w:num>
  <w:num w:numId="12">
    <w:abstractNumId w:val="1"/>
  </w:num>
  <w:num w:numId="13">
    <w:abstractNumId w:val="17"/>
  </w:num>
  <w:num w:numId="14">
    <w:abstractNumId w:val="16"/>
  </w:num>
  <w:num w:numId="15">
    <w:abstractNumId w:val="13"/>
  </w:num>
  <w:num w:numId="16">
    <w:abstractNumId w:val="20"/>
  </w:num>
  <w:num w:numId="17">
    <w:abstractNumId w:val="3"/>
  </w:num>
  <w:num w:numId="18">
    <w:abstractNumId w:val="30"/>
  </w:num>
  <w:num w:numId="19">
    <w:abstractNumId w:val="19"/>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33"/>
  </w:num>
  <w:num w:numId="23">
    <w:abstractNumId w:val="9"/>
  </w:num>
  <w:num w:numId="24">
    <w:abstractNumId w:val="26"/>
  </w:num>
  <w:num w:numId="25">
    <w:abstractNumId w:val="22"/>
  </w:num>
  <w:num w:numId="26">
    <w:abstractNumId w:val="25"/>
  </w:num>
  <w:num w:numId="27">
    <w:abstractNumId w:val="35"/>
  </w:num>
  <w:num w:numId="28">
    <w:abstractNumId w:val="36"/>
  </w:num>
  <w:num w:numId="29">
    <w:abstractNumId w:val="6"/>
  </w:num>
  <w:num w:numId="30">
    <w:abstractNumId w:val="28"/>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num>
  <w:num w:numId="33">
    <w:abstractNumId w:val="34"/>
  </w:num>
  <w:num w:numId="34">
    <w:abstractNumId w:val="31"/>
  </w:num>
  <w:num w:numId="35">
    <w:abstractNumId w:val="14"/>
  </w:num>
  <w:num w:numId="36">
    <w:abstractNumId w:val="37"/>
  </w:num>
  <w:num w:numId="37">
    <w:abstractNumId w:val="23"/>
  </w:num>
  <w:num w:numId="38">
    <w:abstractNumId w:val="2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10B4C"/>
    <w:rsid w:val="0001313C"/>
    <w:rsid w:val="00015DA5"/>
    <w:rsid w:val="00015EDA"/>
    <w:rsid w:val="00016062"/>
    <w:rsid w:val="000167C2"/>
    <w:rsid w:val="0001699D"/>
    <w:rsid w:val="000206F2"/>
    <w:rsid w:val="00021912"/>
    <w:rsid w:val="000226D3"/>
    <w:rsid w:val="00023E8B"/>
    <w:rsid w:val="000240A5"/>
    <w:rsid w:val="00026BCB"/>
    <w:rsid w:val="00026DCA"/>
    <w:rsid w:val="00027C0D"/>
    <w:rsid w:val="000316EB"/>
    <w:rsid w:val="000333F7"/>
    <w:rsid w:val="00035153"/>
    <w:rsid w:val="0003641A"/>
    <w:rsid w:val="000372A0"/>
    <w:rsid w:val="0003779B"/>
    <w:rsid w:val="00037A31"/>
    <w:rsid w:val="00037E00"/>
    <w:rsid w:val="00042741"/>
    <w:rsid w:val="00044915"/>
    <w:rsid w:val="00050911"/>
    <w:rsid w:val="00051F75"/>
    <w:rsid w:val="00052E2A"/>
    <w:rsid w:val="0005577F"/>
    <w:rsid w:val="00056C75"/>
    <w:rsid w:val="00067E87"/>
    <w:rsid w:val="00070622"/>
    <w:rsid w:val="00073663"/>
    <w:rsid w:val="00073698"/>
    <w:rsid w:val="00076A4D"/>
    <w:rsid w:val="00082CFF"/>
    <w:rsid w:val="000840A7"/>
    <w:rsid w:val="0009059D"/>
    <w:rsid w:val="00090CBD"/>
    <w:rsid w:val="000914CC"/>
    <w:rsid w:val="000930DA"/>
    <w:rsid w:val="00093669"/>
    <w:rsid w:val="00095709"/>
    <w:rsid w:val="00095825"/>
    <w:rsid w:val="000A09D6"/>
    <w:rsid w:val="000A11C6"/>
    <w:rsid w:val="000A22E4"/>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41FB"/>
    <w:rsid w:val="000D45A4"/>
    <w:rsid w:val="000D5E4B"/>
    <w:rsid w:val="000D6025"/>
    <w:rsid w:val="000E4748"/>
    <w:rsid w:val="000F0CD9"/>
    <w:rsid w:val="000F0DDB"/>
    <w:rsid w:val="000F60CA"/>
    <w:rsid w:val="000F711B"/>
    <w:rsid w:val="000F7498"/>
    <w:rsid w:val="000F762D"/>
    <w:rsid w:val="000F7D00"/>
    <w:rsid w:val="00100D81"/>
    <w:rsid w:val="00102870"/>
    <w:rsid w:val="00104F4E"/>
    <w:rsid w:val="00111666"/>
    <w:rsid w:val="00113B4C"/>
    <w:rsid w:val="00114F70"/>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7BFF"/>
    <w:rsid w:val="00140BD2"/>
    <w:rsid w:val="00140CEE"/>
    <w:rsid w:val="0014366E"/>
    <w:rsid w:val="00144778"/>
    <w:rsid w:val="00145287"/>
    <w:rsid w:val="00147A95"/>
    <w:rsid w:val="00150045"/>
    <w:rsid w:val="00155281"/>
    <w:rsid w:val="00163ADA"/>
    <w:rsid w:val="00170136"/>
    <w:rsid w:val="00170954"/>
    <w:rsid w:val="00171115"/>
    <w:rsid w:val="00171744"/>
    <w:rsid w:val="00180DBD"/>
    <w:rsid w:val="00183218"/>
    <w:rsid w:val="00186341"/>
    <w:rsid w:val="00194127"/>
    <w:rsid w:val="0019634B"/>
    <w:rsid w:val="001975CB"/>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9AF"/>
    <w:rsid w:val="001C0C19"/>
    <w:rsid w:val="001C0ED6"/>
    <w:rsid w:val="001C1F1C"/>
    <w:rsid w:val="001C25F9"/>
    <w:rsid w:val="001C37AD"/>
    <w:rsid w:val="001C51CA"/>
    <w:rsid w:val="001C5888"/>
    <w:rsid w:val="001C7A95"/>
    <w:rsid w:val="001D12C3"/>
    <w:rsid w:val="001D20B3"/>
    <w:rsid w:val="001D2804"/>
    <w:rsid w:val="001D296A"/>
    <w:rsid w:val="001D2FA8"/>
    <w:rsid w:val="001D471F"/>
    <w:rsid w:val="001D53F3"/>
    <w:rsid w:val="001D6BCE"/>
    <w:rsid w:val="001D70B0"/>
    <w:rsid w:val="001D79BB"/>
    <w:rsid w:val="001E020F"/>
    <w:rsid w:val="001E0A2A"/>
    <w:rsid w:val="001E0BF5"/>
    <w:rsid w:val="001E1D4F"/>
    <w:rsid w:val="001E30C0"/>
    <w:rsid w:val="001E3153"/>
    <w:rsid w:val="001E422B"/>
    <w:rsid w:val="001E454D"/>
    <w:rsid w:val="001E56DB"/>
    <w:rsid w:val="001F040A"/>
    <w:rsid w:val="001F1894"/>
    <w:rsid w:val="001F2B0C"/>
    <w:rsid w:val="001F30A0"/>
    <w:rsid w:val="001F32DD"/>
    <w:rsid w:val="001F3532"/>
    <w:rsid w:val="001F5211"/>
    <w:rsid w:val="001F579C"/>
    <w:rsid w:val="001F67E3"/>
    <w:rsid w:val="00202D85"/>
    <w:rsid w:val="00204876"/>
    <w:rsid w:val="0020626A"/>
    <w:rsid w:val="0020650B"/>
    <w:rsid w:val="002065CD"/>
    <w:rsid w:val="002131D6"/>
    <w:rsid w:val="00215308"/>
    <w:rsid w:val="00215A60"/>
    <w:rsid w:val="0021687C"/>
    <w:rsid w:val="002223CD"/>
    <w:rsid w:val="0022291E"/>
    <w:rsid w:val="002261E0"/>
    <w:rsid w:val="00230B11"/>
    <w:rsid w:val="00231528"/>
    <w:rsid w:val="00233219"/>
    <w:rsid w:val="00234BAD"/>
    <w:rsid w:val="00245E86"/>
    <w:rsid w:val="0024742F"/>
    <w:rsid w:val="002479F4"/>
    <w:rsid w:val="00250AFE"/>
    <w:rsid w:val="00253BBE"/>
    <w:rsid w:val="00262D26"/>
    <w:rsid w:val="00264381"/>
    <w:rsid w:val="00264770"/>
    <w:rsid w:val="00265952"/>
    <w:rsid w:val="00267254"/>
    <w:rsid w:val="0026783B"/>
    <w:rsid w:val="002728D8"/>
    <w:rsid w:val="0027445B"/>
    <w:rsid w:val="00274567"/>
    <w:rsid w:val="00274D08"/>
    <w:rsid w:val="00277AD1"/>
    <w:rsid w:val="00280D49"/>
    <w:rsid w:val="002879A4"/>
    <w:rsid w:val="00287FA9"/>
    <w:rsid w:val="0029147C"/>
    <w:rsid w:val="0029161F"/>
    <w:rsid w:val="00291814"/>
    <w:rsid w:val="00291853"/>
    <w:rsid w:val="002920AD"/>
    <w:rsid w:val="00294A64"/>
    <w:rsid w:val="0029526B"/>
    <w:rsid w:val="0029710E"/>
    <w:rsid w:val="0029742C"/>
    <w:rsid w:val="002A14CD"/>
    <w:rsid w:val="002A2E74"/>
    <w:rsid w:val="002A4977"/>
    <w:rsid w:val="002A4AED"/>
    <w:rsid w:val="002A4EDD"/>
    <w:rsid w:val="002A50C1"/>
    <w:rsid w:val="002A61BB"/>
    <w:rsid w:val="002A6FAA"/>
    <w:rsid w:val="002B1ADB"/>
    <w:rsid w:val="002B22EC"/>
    <w:rsid w:val="002B2D18"/>
    <w:rsid w:val="002B30BE"/>
    <w:rsid w:val="002B65A9"/>
    <w:rsid w:val="002B75C4"/>
    <w:rsid w:val="002B7602"/>
    <w:rsid w:val="002C35AF"/>
    <w:rsid w:val="002C3719"/>
    <w:rsid w:val="002C5C42"/>
    <w:rsid w:val="002C63B9"/>
    <w:rsid w:val="002C6A1E"/>
    <w:rsid w:val="002C6CB9"/>
    <w:rsid w:val="002D0303"/>
    <w:rsid w:val="002D1A15"/>
    <w:rsid w:val="002D2A2C"/>
    <w:rsid w:val="002D74E1"/>
    <w:rsid w:val="002D7B25"/>
    <w:rsid w:val="002D7F75"/>
    <w:rsid w:val="002E0D36"/>
    <w:rsid w:val="002E0E16"/>
    <w:rsid w:val="002E135B"/>
    <w:rsid w:val="002E266C"/>
    <w:rsid w:val="002E39AE"/>
    <w:rsid w:val="002E46C0"/>
    <w:rsid w:val="002E5E3C"/>
    <w:rsid w:val="002E6B35"/>
    <w:rsid w:val="002E7C6F"/>
    <w:rsid w:val="002E7D8F"/>
    <w:rsid w:val="002F1174"/>
    <w:rsid w:val="002F1DD8"/>
    <w:rsid w:val="002F28E5"/>
    <w:rsid w:val="002F3EAC"/>
    <w:rsid w:val="002F49D8"/>
    <w:rsid w:val="00300092"/>
    <w:rsid w:val="003041EF"/>
    <w:rsid w:val="00304E2A"/>
    <w:rsid w:val="003057AC"/>
    <w:rsid w:val="0030585A"/>
    <w:rsid w:val="00305F99"/>
    <w:rsid w:val="00306454"/>
    <w:rsid w:val="00310F91"/>
    <w:rsid w:val="00311A27"/>
    <w:rsid w:val="00312592"/>
    <w:rsid w:val="00314A37"/>
    <w:rsid w:val="00315691"/>
    <w:rsid w:val="003213A3"/>
    <w:rsid w:val="0032177B"/>
    <w:rsid w:val="00321E1D"/>
    <w:rsid w:val="0032250B"/>
    <w:rsid w:val="00324126"/>
    <w:rsid w:val="00324EA4"/>
    <w:rsid w:val="003304CB"/>
    <w:rsid w:val="0033175B"/>
    <w:rsid w:val="0033291C"/>
    <w:rsid w:val="00333CC8"/>
    <w:rsid w:val="00333E0F"/>
    <w:rsid w:val="0033563F"/>
    <w:rsid w:val="00344B52"/>
    <w:rsid w:val="00347CF7"/>
    <w:rsid w:val="00347E64"/>
    <w:rsid w:val="00350D3F"/>
    <w:rsid w:val="0035227C"/>
    <w:rsid w:val="0035574B"/>
    <w:rsid w:val="00356B8A"/>
    <w:rsid w:val="00356E80"/>
    <w:rsid w:val="00360E90"/>
    <w:rsid w:val="00361220"/>
    <w:rsid w:val="00361293"/>
    <w:rsid w:val="003635F9"/>
    <w:rsid w:val="00363CDC"/>
    <w:rsid w:val="00364816"/>
    <w:rsid w:val="003659E5"/>
    <w:rsid w:val="00366E37"/>
    <w:rsid w:val="0037103F"/>
    <w:rsid w:val="003725F9"/>
    <w:rsid w:val="00372C98"/>
    <w:rsid w:val="003737B4"/>
    <w:rsid w:val="003758C0"/>
    <w:rsid w:val="00381705"/>
    <w:rsid w:val="003822AF"/>
    <w:rsid w:val="003835D3"/>
    <w:rsid w:val="00387121"/>
    <w:rsid w:val="00387B3C"/>
    <w:rsid w:val="00391DEF"/>
    <w:rsid w:val="003926A5"/>
    <w:rsid w:val="00392E32"/>
    <w:rsid w:val="003A09A1"/>
    <w:rsid w:val="003A1382"/>
    <w:rsid w:val="003A2687"/>
    <w:rsid w:val="003A4536"/>
    <w:rsid w:val="003A6F0D"/>
    <w:rsid w:val="003B1634"/>
    <w:rsid w:val="003B3C47"/>
    <w:rsid w:val="003B4F4D"/>
    <w:rsid w:val="003C10CA"/>
    <w:rsid w:val="003C15A8"/>
    <w:rsid w:val="003C287C"/>
    <w:rsid w:val="003C5E63"/>
    <w:rsid w:val="003C5EEA"/>
    <w:rsid w:val="003C7484"/>
    <w:rsid w:val="003C7D0A"/>
    <w:rsid w:val="003D0F01"/>
    <w:rsid w:val="003D2636"/>
    <w:rsid w:val="003D4C49"/>
    <w:rsid w:val="003D5A9B"/>
    <w:rsid w:val="003D6152"/>
    <w:rsid w:val="003E1BC5"/>
    <w:rsid w:val="003E1E60"/>
    <w:rsid w:val="003E2C00"/>
    <w:rsid w:val="003E2DFC"/>
    <w:rsid w:val="003F3413"/>
    <w:rsid w:val="003F457D"/>
    <w:rsid w:val="003F57DB"/>
    <w:rsid w:val="003F5A32"/>
    <w:rsid w:val="003F6D39"/>
    <w:rsid w:val="00402159"/>
    <w:rsid w:val="00402C51"/>
    <w:rsid w:val="00402DFE"/>
    <w:rsid w:val="004119E1"/>
    <w:rsid w:val="00412773"/>
    <w:rsid w:val="00412887"/>
    <w:rsid w:val="00415319"/>
    <w:rsid w:val="004165F8"/>
    <w:rsid w:val="00416851"/>
    <w:rsid w:val="00417373"/>
    <w:rsid w:val="004175F3"/>
    <w:rsid w:val="00421116"/>
    <w:rsid w:val="00421A33"/>
    <w:rsid w:val="0042318F"/>
    <w:rsid w:val="00426C9A"/>
    <w:rsid w:val="004275F0"/>
    <w:rsid w:val="00427C92"/>
    <w:rsid w:val="00427CE0"/>
    <w:rsid w:val="004300E3"/>
    <w:rsid w:val="00431B75"/>
    <w:rsid w:val="0043419A"/>
    <w:rsid w:val="00436694"/>
    <w:rsid w:val="00437329"/>
    <w:rsid w:val="0043739E"/>
    <w:rsid w:val="00440764"/>
    <w:rsid w:val="0044132E"/>
    <w:rsid w:val="00441BD3"/>
    <w:rsid w:val="0044419A"/>
    <w:rsid w:val="00444221"/>
    <w:rsid w:val="004455A9"/>
    <w:rsid w:val="004552C1"/>
    <w:rsid w:val="00456255"/>
    <w:rsid w:val="0046036B"/>
    <w:rsid w:val="0046174E"/>
    <w:rsid w:val="00461ED0"/>
    <w:rsid w:val="00462D4D"/>
    <w:rsid w:val="00465515"/>
    <w:rsid w:val="004657D3"/>
    <w:rsid w:val="00465D29"/>
    <w:rsid w:val="0046728E"/>
    <w:rsid w:val="004675D5"/>
    <w:rsid w:val="00467AE0"/>
    <w:rsid w:val="00467C44"/>
    <w:rsid w:val="004703C3"/>
    <w:rsid w:val="00473D86"/>
    <w:rsid w:val="0047449E"/>
    <w:rsid w:val="0047631C"/>
    <w:rsid w:val="0047654D"/>
    <w:rsid w:val="0048013A"/>
    <w:rsid w:val="00480CF3"/>
    <w:rsid w:val="004836EC"/>
    <w:rsid w:val="00483DFC"/>
    <w:rsid w:val="004853F5"/>
    <w:rsid w:val="00487F94"/>
    <w:rsid w:val="00491159"/>
    <w:rsid w:val="00491CDD"/>
    <w:rsid w:val="00492305"/>
    <w:rsid w:val="00492D40"/>
    <w:rsid w:val="00496763"/>
    <w:rsid w:val="004A1F08"/>
    <w:rsid w:val="004A39AF"/>
    <w:rsid w:val="004A4BED"/>
    <w:rsid w:val="004A5057"/>
    <w:rsid w:val="004A57A9"/>
    <w:rsid w:val="004A699A"/>
    <w:rsid w:val="004B02EB"/>
    <w:rsid w:val="004B04EA"/>
    <w:rsid w:val="004B0A83"/>
    <w:rsid w:val="004B0CF7"/>
    <w:rsid w:val="004B3DAD"/>
    <w:rsid w:val="004B4808"/>
    <w:rsid w:val="004B5329"/>
    <w:rsid w:val="004B587B"/>
    <w:rsid w:val="004C650B"/>
    <w:rsid w:val="004D2FC0"/>
    <w:rsid w:val="004D5356"/>
    <w:rsid w:val="004D59E8"/>
    <w:rsid w:val="004D602A"/>
    <w:rsid w:val="004D7850"/>
    <w:rsid w:val="004D7E29"/>
    <w:rsid w:val="004E3642"/>
    <w:rsid w:val="004E3D94"/>
    <w:rsid w:val="004E4EE7"/>
    <w:rsid w:val="004E5C19"/>
    <w:rsid w:val="004E67FF"/>
    <w:rsid w:val="004F189F"/>
    <w:rsid w:val="004F29DD"/>
    <w:rsid w:val="004F3490"/>
    <w:rsid w:val="004F74D1"/>
    <w:rsid w:val="00505578"/>
    <w:rsid w:val="0050712A"/>
    <w:rsid w:val="00512895"/>
    <w:rsid w:val="00516A5D"/>
    <w:rsid w:val="00520112"/>
    <w:rsid w:val="00521D5E"/>
    <w:rsid w:val="005225D2"/>
    <w:rsid w:val="00522EE3"/>
    <w:rsid w:val="0052330F"/>
    <w:rsid w:val="00524482"/>
    <w:rsid w:val="00527712"/>
    <w:rsid w:val="005307A0"/>
    <w:rsid w:val="00531669"/>
    <w:rsid w:val="00531CBB"/>
    <w:rsid w:val="005334E4"/>
    <w:rsid w:val="00533B55"/>
    <w:rsid w:val="00536CEA"/>
    <w:rsid w:val="00537320"/>
    <w:rsid w:val="00537B55"/>
    <w:rsid w:val="0054060B"/>
    <w:rsid w:val="00540635"/>
    <w:rsid w:val="005410D4"/>
    <w:rsid w:val="00542129"/>
    <w:rsid w:val="00543A42"/>
    <w:rsid w:val="00544E0F"/>
    <w:rsid w:val="0054504C"/>
    <w:rsid w:val="00545B01"/>
    <w:rsid w:val="0054685D"/>
    <w:rsid w:val="00546A51"/>
    <w:rsid w:val="005515EF"/>
    <w:rsid w:val="005538F8"/>
    <w:rsid w:val="00554AAA"/>
    <w:rsid w:val="00556FA0"/>
    <w:rsid w:val="00560B17"/>
    <w:rsid w:val="00560EC3"/>
    <w:rsid w:val="00570D8C"/>
    <w:rsid w:val="00572314"/>
    <w:rsid w:val="0057443B"/>
    <w:rsid w:val="005750A9"/>
    <w:rsid w:val="00575625"/>
    <w:rsid w:val="00576A61"/>
    <w:rsid w:val="00583657"/>
    <w:rsid w:val="005845FB"/>
    <w:rsid w:val="0058589C"/>
    <w:rsid w:val="00585FE3"/>
    <w:rsid w:val="00587BE0"/>
    <w:rsid w:val="00587C0D"/>
    <w:rsid w:val="005908EC"/>
    <w:rsid w:val="00590CB1"/>
    <w:rsid w:val="00591060"/>
    <w:rsid w:val="00592128"/>
    <w:rsid w:val="00592867"/>
    <w:rsid w:val="00593F1B"/>
    <w:rsid w:val="005943B4"/>
    <w:rsid w:val="00594404"/>
    <w:rsid w:val="0059599D"/>
    <w:rsid w:val="00595C04"/>
    <w:rsid w:val="00597B9C"/>
    <w:rsid w:val="005A0381"/>
    <w:rsid w:val="005A26A1"/>
    <w:rsid w:val="005A2C9A"/>
    <w:rsid w:val="005A394E"/>
    <w:rsid w:val="005A4179"/>
    <w:rsid w:val="005A4350"/>
    <w:rsid w:val="005A637A"/>
    <w:rsid w:val="005A79F7"/>
    <w:rsid w:val="005B12CA"/>
    <w:rsid w:val="005B2F55"/>
    <w:rsid w:val="005B38C7"/>
    <w:rsid w:val="005B4B1A"/>
    <w:rsid w:val="005B4F36"/>
    <w:rsid w:val="005B5278"/>
    <w:rsid w:val="005C0276"/>
    <w:rsid w:val="005C0C95"/>
    <w:rsid w:val="005C4678"/>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F23D2"/>
    <w:rsid w:val="005F2788"/>
    <w:rsid w:val="005F2FD5"/>
    <w:rsid w:val="005F4911"/>
    <w:rsid w:val="005F6C60"/>
    <w:rsid w:val="005F71F9"/>
    <w:rsid w:val="00600F7F"/>
    <w:rsid w:val="00602452"/>
    <w:rsid w:val="0060274D"/>
    <w:rsid w:val="00603729"/>
    <w:rsid w:val="00605064"/>
    <w:rsid w:val="00605204"/>
    <w:rsid w:val="00605339"/>
    <w:rsid w:val="006119F6"/>
    <w:rsid w:val="00614D3E"/>
    <w:rsid w:val="00615AC5"/>
    <w:rsid w:val="00615D77"/>
    <w:rsid w:val="0061612D"/>
    <w:rsid w:val="00616B08"/>
    <w:rsid w:val="00616FF9"/>
    <w:rsid w:val="00621E00"/>
    <w:rsid w:val="0062390E"/>
    <w:rsid w:val="00624570"/>
    <w:rsid w:val="00624861"/>
    <w:rsid w:val="00627042"/>
    <w:rsid w:val="00627AA2"/>
    <w:rsid w:val="00632D37"/>
    <w:rsid w:val="00635936"/>
    <w:rsid w:val="00642A83"/>
    <w:rsid w:val="00644B84"/>
    <w:rsid w:val="00646122"/>
    <w:rsid w:val="00651637"/>
    <w:rsid w:val="00651A29"/>
    <w:rsid w:val="00651E29"/>
    <w:rsid w:val="006537C7"/>
    <w:rsid w:val="00654797"/>
    <w:rsid w:val="00654859"/>
    <w:rsid w:val="00660009"/>
    <w:rsid w:val="006601FD"/>
    <w:rsid w:val="00660D00"/>
    <w:rsid w:val="00665A2D"/>
    <w:rsid w:val="006700FB"/>
    <w:rsid w:val="00670661"/>
    <w:rsid w:val="00671036"/>
    <w:rsid w:val="0067147B"/>
    <w:rsid w:val="00671B1E"/>
    <w:rsid w:val="0067239B"/>
    <w:rsid w:val="00672EB8"/>
    <w:rsid w:val="006761A9"/>
    <w:rsid w:val="00676FD1"/>
    <w:rsid w:val="006802A6"/>
    <w:rsid w:val="00681956"/>
    <w:rsid w:val="00682D07"/>
    <w:rsid w:val="00682E71"/>
    <w:rsid w:val="00683417"/>
    <w:rsid w:val="00684395"/>
    <w:rsid w:val="00684DFD"/>
    <w:rsid w:val="00686662"/>
    <w:rsid w:val="00690B44"/>
    <w:rsid w:val="00693B1F"/>
    <w:rsid w:val="00696157"/>
    <w:rsid w:val="00696163"/>
    <w:rsid w:val="00697B24"/>
    <w:rsid w:val="006A0F24"/>
    <w:rsid w:val="006A2A3B"/>
    <w:rsid w:val="006A5BB1"/>
    <w:rsid w:val="006A5FCB"/>
    <w:rsid w:val="006A602F"/>
    <w:rsid w:val="006B00EC"/>
    <w:rsid w:val="006B0CC4"/>
    <w:rsid w:val="006B40FC"/>
    <w:rsid w:val="006B4FF6"/>
    <w:rsid w:val="006B6C39"/>
    <w:rsid w:val="006B6E08"/>
    <w:rsid w:val="006B71C8"/>
    <w:rsid w:val="006B7900"/>
    <w:rsid w:val="006C0FB5"/>
    <w:rsid w:val="006C198D"/>
    <w:rsid w:val="006C3A74"/>
    <w:rsid w:val="006C4767"/>
    <w:rsid w:val="006C4E3A"/>
    <w:rsid w:val="006C5252"/>
    <w:rsid w:val="006C7CA5"/>
    <w:rsid w:val="006D112F"/>
    <w:rsid w:val="006D466B"/>
    <w:rsid w:val="006D4B54"/>
    <w:rsid w:val="006D5E54"/>
    <w:rsid w:val="006D68B8"/>
    <w:rsid w:val="006D77F6"/>
    <w:rsid w:val="006E182E"/>
    <w:rsid w:val="006E1E27"/>
    <w:rsid w:val="006E3F02"/>
    <w:rsid w:val="006E536E"/>
    <w:rsid w:val="006F0BEB"/>
    <w:rsid w:val="006F0C48"/>
    <w:rsid w:val="006F23C8"/>
    <w:rsid w:val="006F23F3"/>
    <w:rsid w:val="006F5743"/>
    <w:rsid w:val="006F645E"/>
    <w:rsid w:val="006F76BD"/>
    <w:rsid w:val="006F7EB4"/>
    <w:rsid w:val="00700339"/>
    <w:rsid w:val="0070069B"/>
    <w:rsid w:val="0070143C"/>
    <w:rsid w:val="00702906"/>
    <w:rsid w:val="0070316E"/>
    <w:rsid w:val="0070459D"/>
    <w:rsid w:val="00707C14"/>
    <w:rsid w:val="0071090E"/>
    <w:rsid w:val="00711130"/>
    <w:rsid w:val="00711750"/>
    <w:rsid w:val="007121C6"/>
    <w:rsid w:val="00713F74"/>
    <w:rsid w:val="00714814"/>
    <w:rsid w:val="00716604"/>
    <w:rsid w:val="00716AA4"/>
    <w:rsid w:val="00721E7D"/>
    <w:rsid w:val="00722258"/>
    <w:rsid w:val="00725806"/>
    <w:rsid w:val="00726DC6"/>
    <w:rsid w:val="00727427"/>
    <w:rsid w:val="00727F1A"/>
    <w:rsid w:val="0073128F"/>
    <w:rsid w:val="00731776"/>
    <w:rsid w:val="0073246C"/>
    <w:rsid w:val="00733B9A"/>
    <w:rsid w:val="007347E9"/>
    <w:rsid w:val="00735C92"/>
    <w:rsid w:val="00736B06"/>
    <w:rsid w:val="0074009D"/>
    <w:rsid w:val="007408A6"/>
    <w:rsid w:val="00742CA7"/>
    <w:rsid w:val="00743BB4"/>
    <w:rsid w:val="00747D48"/>
    <w:rsid w:val="007530DA"/>
    <w:rsid w:val="00753B83"/>
    <w:rsid w:val="00754DBD"/>
    <w:rsid w:val="007552E1"/>
    <w:rsid w:val="00755493"/>
    <w:rsid w:val="00755ED6"/>
    <w:rsid w:val="007565C6"/>
    <w:rsid w:val="00764369"/>
    <w:rsid w:val="0076785E"/>
    <w:rsid w:val="0077284D"/>
    <w:rsid w:val="00772C66"/>
    <w:rsid w:val="007739E2"/>
    <w:rsid w:val="0077569F"/>
    <w:rsid w:val="007759AD"/>
    <w:rsid w:val="00775DAE"/>
    <w:rsid w:val="00782499"/>
    <w:rsid w:val="00783EE4"/>
    <w:rsid w:val="007846D8"/>
    <w:rsid w:val="00784974"/>
    <w:rsid w:val="00784FD7"/>
    <w:rsid w:val="0078707D"/>
    <w:rsid w:val="00787C83"/>
    <w:rsid w:val="007900B0"/>
    <w:rsid w:val="0079047B"/>
    <w:rsid w:val="0079100D"/>
    <w:rsid w:val="007922E9"/>
    <w:rsid w:val="007924BF"/>
    <w:rsid w:val="0079325B"/>
    <w:rsid w:val="0079592E"/>
    <w:rsid w:val="0079637F"/>
    <w:rsid w:val="0079648C"/>
    <w:rsid w:val="007A21A0"/>
    <w:rsid w:val="007A28B0"/>
    <w:rsid w:val="007A2CA3"/>
    <w:rsid w:val="007A2FD0"/>
    <w:rsid w:val="007A5425"/>
    <w:rsid w:val="007A68D1"/>
    <w:rsid w:val="007A71FA"/>
    <w:rsid w:val="007B000E"/>
    <w:rsid w:val="007B1836"/>
    <w:rsid w:val="007B2904"/>
    <w:rsid w:val="007B4177"/>
    <w:rsid w:val="007B56C5"/>
    <w:rsid w:val="007B601D"/>
    <w:rsid w:val="007B78F0"/>
    <w:rsid w:val="007C22DC"/>
    <w:rsid w:val="007C51B8"/>
    <w:rsid w:val="007C558B"/>
    <w:rsid w:val="007C6F17"/>
    <w:rsid w:val="007C700D"/>
    <w:rsid w:val="007C78A6"/>
    <w:rsid w:val="007D587D"/>
    <w:rsid w:val="007D6469"/>
    <w:rsid w:val="007E1A1E"/>
    <w:rsid w:val="007E1E30"/>
    <w:rsid w:val="007E20F1"/>
    <w:rsid w:val="007E2137"/>
    <w:rsid w:val="007E22DE"/>
    <w:rsid w:val="007E339A"/>
    <w:rsid w:val="007E4208"/>
    <w:rsid w:val="007E44D4"/>
    <w:rsid w:val="007E6A03"/>
    <w:rsid w:val="007E6CC6"/>
    <w:rsid w:val="007E7DDB"/>
    <w:rsid w:val="007F17CC"/>
    <w:rsid w:val="007F30B7"/>
    <w:rsid w:val="007F4D1D"/>
    <w:rsid w:val="007F71BF"/>
    <w:rsid w:val="0080081D"/>
    <w:rsid w:val="00800CD8"/>
    <w:rsid w:val="00801AC9"/>
    <w:rsid w:val="0080310C"/>
    <w:rsid w:val="00804464"/>
    <w:rsid w:val="0080488C"/>
    <w:rsid w:val="00805996"/>
    <w:rsid w:val="008074E6"/>
    <w:rsid w:val="0081433A"/>
    <w:rsid w:val="00815BE4"/>
    <w:rsid w:val="00820E97"/>
    <w:rsid w:val="00821B3F"/>
    <w:rsid w:val="008236AA"/>
    <w:rsid w:val="00823FEE"/>
    <w:rsid w:val="00824CE4"/>
    <w:rsid w:val="00824FEA"/>
    <w:rsid w:val="0082605D"/>
    <w:rsid w:val="00831D84"/>
    <w:rsid w:val="00832167"/>
    <w:rsid w:val="00833021"/>
    <w:rsid w:val="008359FC"/>
    <w:rsid w:val="008376E2"/>
    <w:rsid w:val="00837A16"/>
    <w:rsid w:val="008439CE"/>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729B"/>
    <w:rsid w:val="008C257F"/>
    <w:rsid w:val="008C31C1"/>
    <w:rsid w:val="008C570B"/>
    <w:rsid w:val="008C5C01"/>
    <w:rsid w:val="008C72C4"/>
    <w:rsid w:val="008C7721"/>
    <w:rsid w:val="008C7838"/>
    <w:rsid w:val="008D215B"/>
    <w:rsid w:val="008D2D2A"/>
    <w:rsid w:val="008D3A63"/>
    <w:rsid w:val="008D4C3B"/>
    <w:rsid w:val="008D6147"/>
    <w:rsid w:val="008D7BE8"/>
    <w:rsid w:val="008E3183"/>
    <w:rsid w:val="008E3D1E"/>
    <w:rsid w:val="008E48C2"/>
    <w:rsid w:val="008E6E34"/>
    <w:rsid w:val="008F0E7A"/>
    <w:rsid w:val="008F345D"/>
    <w:rsid w:val="008F34F6"/>
    <w:rsid w:val="009002F1"/>
    <w:rsid w:val="00900C59"/>
    <w:rsid w:val="009045F4"/>
    <w:rsid w:val="009047F1"/>
    <w:rsid w:val="00905AF1"/>
    <w:rsid w:val="00910E99"/>
    <w:rsid w:val="009123D1"/>
    <w:rsid w:val="00912B19"/>
    <w:rsid w:val="0091490E"/>
    <w:rsid w:val="009161E8"/>
    <w:rsid w:val="009166B2"/>
    <w:rsid w:val="0092105B"/>
    <w:rsid w:val="009228D8"/>
    <w:rsid w:val="00922B66"/>
    <w:rsid w:val="00925D12"/>
    <w:rsid w:val="00926F33"/>
    <w:rsid w:val="0092794B"/>
    <w:rsid w:val="00930C5D"/>
    <w:rsid w:val="00932EE0"/>
    <w:rsid w:val="00940C39"/>
    <w:rsid w:val="00940E7D"/>
    <w:rsid w:val="00943943"/>
    <w:rsid w:val="009440B4"/>
    <w:rsid w:val="009441C4"/>
    <w:rsid w:val="009443E4"/>
    <w:rsid w:val="00945983"/>
    <w:rsid w:val="009473F9"/>
    <w:rsid w:val="009510E4"/>
    <w:rsid w:val="009513D6"/>
    <w:rsid w:val="00961A03"/>
    <w:rsid w:val="00962A58"/>
    <w:rsid w:val="009633C1"/>
    <w:rsid w:val="00963808"/>
    <w:rsid w:val="009639F0"/>
    <w:rsid w:val="00970A1E"/>
    <w:rsid w:val="00973CFA"/>
    <w:rsid w:val="009742DF"/>
    <w:rsid w:val="00974A5D"/>
    <w:rsid w:val="00976D78"/>
    <w:rsid w:val="00981284"/>
    <w:rsid w:val="009814B9"/>
    <w:rsid w:val="00982BE9"/>
    <w:rsid w:val="00985F53"/>
    <w:rsid w:val="009860B9"/>
    <w:rsid w:val="009916E4"/>
    <w:rsid w:val="0099224D"/>
    <w:rsid w:val="00994C93"/>
    <w:rsid w:val="00995413"/>
    <w:rsid w:val="0099550E"/>
    <w:rsid w:val="00996AA9"/>
    <w:rsid w:val="00997C68"/>
    <w:rsid w:val="009A1150"/>
    <w:rsid w:val="009A2131"/>
    <w:rsid w:val="009A2391"/>
    <w:rsid w:val="009A3344"/>
    <w:rsid w:val="009A44D8"/>
    <w:rsid w:val="009B1103"/>
    <w:rsid w:val="009B3921"/>
    <w:rsid w:val="009B6DE3"/>
    <w:rsid w:val="009C10D7"/>
    <w:rsid w:val="009C18B7"/>
    <w:rsid w:val="009C4BA3"/>
    <w:rsid w:val="009C702D"/>
    <w:rsid w:val="009C70C2"/>
    <w:rsid w:val="009D06E2"/>
    <w:rsid w:val="009D5EC1"/>
    <w:rsid w:val="009E16DA"/>
    <w:rsid w:val="009E2B79"/>
    <w:rsid w:val="009E42B7"/>
    <w:rsid w:val="009E7A2B"/>
    <w:rsid w:val="009F0196"/>
    <w:rsid w:val="009F3DF3"/>
    <w:rsid w:val="009F5423"/>
    <w:rsid w:val="009F6785"/>
    <w:rsid w:val="00A007E9"/>
    <w:rsid w:val="00A02E0C"/>
    <w:rsid w:val="00A0417E"/>
    <w:rsid w:val="00A04499"/>
    <w:rsid w:val="00A06943"/>
    <w:rsid w:val="00A10934"/>
    <w:rsid w:val="00A1161B"/>
    <w:rsid w:val="00A11EB6"/>
    <w:rsid w:val="00A13EB4"/>
    <w:rsid w:val="00A14D5C"/>
    <w:rsid w:val="00A1618F"/>
    <w:rsid w:val="00A16F6B"/>
    <w:rsid w:val="00A216FF"/>
    <w:rsid w:val="00A21ECD"/>
    <w:rsid w:val="00A224B9"/>
    <w:rsid w:val="00A22995"/>
    <w:rsid w:val="00A2433A"/>
    <w:rsid w:val="00A244F4"/>
    <w:rsid w:val="00A25D61"/>
    <w:rsid w:val="00A26743"/>
    <w:rsid w:val="00A305B2"/>
    <w:rsid w:val="00A31335"/>
    <w:rsid w:val="00A3297A"/>
    <w:rsid w:val="00A339CB"/>
    <w:rsid w:val="00A33A52"/>
    <w:rsid w:val="00A343F1"/>
    <w:rsid w:val="00A350D5"/>
    <w:rsid w:val="00A43314"/>
    <w:rsid w:val="00A43D11"/>
    <w:rsid w:val="00A44512"/>
    <w:rsid w:val="00A44FA9"/>
    <w:rsid w:val="00A455AF"/>
    <w:rsid w:val="00A46058"/>
    <w:rsid w:val="00A460E4"/>
    <w:rsid w:val="00A46A95"/>
    <w:rsid w:val="00A51642"/>
    <w:rsid w:val="00A5408B"/>
    <w:rsid w:val="00A5638F"/>
    <w:rsid w:val="00A57CCB"/>
    <w:rsid w:val="00A601D9"/>
    <w:rsid w:val="00A6261E"/>
    <w:rsid w:val="00A63A8E"/>
    <w:rsid w:val="00A65D73"/>
    <w:rsid w:val="00A72313"/>
    <w:rsid w:val="00A739D2"/>
    <w:rsid w:val="00A7505E"/>
    <w:rsid w:val="00A762AC"/>
    <w:rsid w:val="00A76A70"/>
    <w:rsid w:val="00A82166"/>
    <w:rsid w:val="00A83445"/>
    <w:rsid w:val="00A8553A"/>
    <w:rsid w:val="00A862E4"/>
    <w:rsid w:val="00A863E7"/>
    <w:rsid w:val="00A871E9"/>
    <w:rsid w:val="00A8796C"/>
    <w:rsid w:val="00A90623"/>
    <w:rsid w:val="00A90807"/>
    <w:rsid w:val="00A90F69"/>
    <w:rsid w:val="00A914A6"/>
    <w:rsid w:val="00A93073"/>
    <w:rsid w:val="00A9319F"/>
    <w:rsid w:val="00A94EB8"/>
    <w:rsid w:val="00A95A87"/>
    <w:rsid w:val="00AA21D7"/>
    <w:rsid w:val="00AA27B7"/>
    <w:rsid w:val="00AA382B"/>
    <w:rsid w:val="00AA6B28"/>
    <w:rsid w:val="00AA7011"/>
    <w:rsid w:val="00AB00F7"/>
    <w:rsid w:val="00AB32E1"/>
    <w:rsid w:val="00AB3EF5"/>
    <w:rsid w:val="00AB4134"/>
    <w:rsid w:val="00AC14EA"/>
    <w:rsid w:val="00AC1CE1"/>
    <w:rsid w:val="00AC2131"/>
    <w:rsid w:val="00AC25DD"/>
    <w:rsid w:val="00AC2626"/>
    <w:rsid w:val="00AC2E64"/>
    <w:rsid w:val="00AC314C"/>
    <w:rsid w:val="00AC57C8"/>
    <w:rsid w:val="00AC583F"/>
    <w:rsid w:val="00AC708C"/>
    <w:rsid w:val="00AC785C"/>
    <w:rsid w:val="00AC7B9D"/>
    <w:rsid w:val="00AD0BBB"/>
    <w:rsid w:val="00AD0CD0"/>
    <w:rsid w:val="00AD0E2D"/>
    <w:rsid w:val="00AD1558"/>
    <w:rsid w:val="00AD4185"/>
    <w:rsid w:val="00AD5017"/>
    <w:rsid w:val="00AD5511"/>
    <w:rsid w:val="00AD58BD"/>
    <w:rsid w:val="00AD7177"/>
    <w:rsid w:val="00AD7BB4"/>
    <w:rsid w:val="00AE2E89"/>
    <w:rsid w:val="00AE3F35"/>
    <w:rsid w:val="00AE4A7B"/>
    <w:rsid w:val="00AE5DF1"/>
    <w:rsid w:val="00AF0760"/>
    <w:rsid w:val="00AF0D01"/>
    <w:rsid w:val="00AF0E35"/>
    <w:rsid w:val="00AF100B"/>
    <w:rsid w:val="00AF175A"/>
    <w:rsid w:val="00AF21D5"/>
    <w:rsid w:val="00AF539E"/>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1103A"/>
    <w:rsid w:val="00B114FD"/>
    <w:rsid w:val="00B11732"/>
    <w:rsid w:val="00B12A9B"/>
    <w:rsid w:val="00B1323A"/>
    <w:rsid w:val="00B132B2"/>
    <w:rsid w:val="00B14316"/>
    <w:rsid w:val="00B160BD"/>
    <w:rsid w:val="00B17BC9"/>
    <w:rsid w:val="00B17DD6"/>
    <w:rsid w:val="00B20149"/>
    <w:rsid w:val="00B20477"/>
    <w:rsid w:val="00B213CA"/>
    <w:rsid w:val="00B213DE"/>
    <w:rsid w:val="00B215BC"/>
    <w:rsid w:val="00B26E00"/>
    <w:rsid w:val="00B32E73"/>
    <w:rsid w:val="00B341EA"/>
    <w:rsid w:val="00B342D6"/>
    <w:rsid w:val="00B3518A"/>
    <w:rsid w:val="00B358B0"/>
    <w:rsid w:val="00B35AF7"/>
    <w:rsid w:val="00B35FBD"/>
    <w:rsid w:val="00B36580"/>
    <w:rsid w:val="00B408CC"/>
    <w:rsid w:val="00B42C9E"/>
    <w:rsid w:val="00B42EA8"/>
    <w:rsid w:val="00B4313B"/>
    <w:rsid w:val="00B4331E"/>
    <w:rsid w:val="00B4556A"/>
    <w:rsid w:val="00B50181"/>
    <w:rsid w:val="00B50362"/>
    <w:rsid w:val="00B52600"/>
    <w:rsid w:val="00B53706"/>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2841"/>
    <w:rsid w:val="00B73AC3"/>
    <w:rsid w:val="00B740C3"/>
    <w:rsid w:val="00B76B23"/>
    <w:rsid w:val="00B77278"/>
    <w:rsid w:val="00B80473"/>
    <w:rsid w:val="00B830EE"/>
    <w:rsid w:val="00B87110"/>
    <w:rsid w:val="00B87685"/>
    <w:rsid w:val="00B87D06"/>
    <w:rsid w:val="00B91201"/>
    <w:rsid w:val="00B91CCC"/>
    <w:rsid w:val="00B92035"/>
    <w:rsid w:val="00B92051"/>
    <w:rsid w:val="00B92A05"/>
    <w:rsid w:val="00B93F47"/>
    <w:rsid w:val="00BA02E8"/>
    <w:rsid w:val="00BA0A34"/>
    <w:rsid w:val="00BA231F"/>
    <w:rsid w:val="00BA2ACA"/>
    <w:rsid w:val="00BA6F7D"/>
    <w:rsid w:val="00BB2D7E"/>
    <w:rsid w:val="00BB3D06"/>
    <w:rsid w:val="00BB3F41"/>
    <w:rsid w:val="00BB5E27"/>
    <w:rsid w:val="00BB6C40"/>
    <w:rsid w:val="00BB724A"/>
    <w:rsid w:val="00BC3601"/>
    <w:rsid w:val="00BC3E9E"/>
    <w:rsid w:val="00BC48A8"/>
    <w:rsid w:val="00BC7B1B"/>
    <w:rsid w:val="00BD1D59"/>
    <w:rsid w:val="00BD315E"/>
    <w:rsid w:val="00BD3D5C"/>
    <w:rsid w:val="00BD3E28"/>
    <w:rsid w:val="00BD3FA2"/>
    <w:rsid w:val="00BD4EAB"/>
    <w:rsid w:val="00BD4ECD"/>
    <w:rsid w:val="00BD7ECA"/>
    <w:rsid w:val="00BE161E"/>
    <w:rsid w:val="00BE26C1"/>
    <w:rsid w:val="00BF03F9"/>
    <w:rsid w:val="00BF1B7E"/>
    <w:rsid w:val="00BF292D"/>
    <w:rsid w:val="00BF32CF"/>
    <w:rsid w:val="00BF363F"/>
    <w:rsid w:val="00BF79E5"/>
    <w:rsid w:val="00C01D7F"/>
    <w:rsid w:val="00C04525"/>
    <w:rsid w:val="00C05840"/>
    <w:rsid w:val="00C05B9B"/>
    <w:rsid w:val="00C05F9B"/>
    <w:rsid w:val="00C05FA0"/>
    <w:rsid w:val="00C12574"/>
    <w:rsid w:val="00C129C2"/>
    <w:rsid w:val="00C133E0"/>
    <w:rsid w:val="00C16249"/>
    <w:rsid w:val="00C204B1"/>
    <w:rsid w:val="00C238F8"/>
    <w:rsid w:val="00C245F1"/>
    <w:rsid w:val="00C250E0"/>
    <w:rsid w:val="00C27DE0"/>
    <w:rsid w:val="00C3018F"/>
    <w:rsid w:val="00C378D9"/>
    <w:rsid w:val="00C40ED4"/>
    <w:rsid w:val="00C40F6B"/>
    <w:rsid w:val="00C418FE"/>
    <w:rsid w:val="00C43CAE"/>
    <w:rsid w:val="00C44335"/>
    <w:rsid w:val="00C44BBC"/>
    <w:rsid w:val="00C44E00"/>
    <w:rsid w:val="00C44F96"/>
    <w:rsid w:val="00C47112"/>
    <w:rsid w:val="00C476D2"/>
    <w:rsid w:val="00C504FF"/>
    <w:rsid w:val="00C50B8B"/>
    <w:rsid w:val="00C57307"/>
    <w:rsid w:val="00C57F2B"/>
    <w:rsid w:val="00C61130"/>
    <w:rsid w:val="00C63368"/>
    <w:rsid w:val="00C63ABF"/>
    <w:rsid w:val="00C63CC1"/>
    <w:rsid w:val="00C7158B"/>
    <w:rsid w:val="00C71C6B"/>
    <w:rsid w:val="00C74953"/>
    <w:rsid w:val="00C74C49"/>
    <w:rsid w:val="00C7578A"/>
    <w:rsid w:val="00C759CB"/>
    <w:rsid w:val="00C7743B"/>
    <w:rsid w:val="00C77D87"/>
    <w:rsid w:val="00C8061D"/>
    <w:rsid w:val="00C81370"/>
    <w:rsid w:val="00C8185E"/>
    <w:rsid w:val="00C82390"/>
    <w:rsid w:val="00C84AB9"/>
    <w:rsid w:val="00C86809"/>
    <w:rsid w:val="00C87AE5"/>
    <w:rsid w:val="00C87C31"/>
    <w:rsid w:val="00C91E53"/>
    <w:rsid w:val="00C927E3"/>
    <w:rsid w:val="00C92ACD"/>
    <w:rsid w:val="00C939FD"/>
    <w:rsid w:val="00C955EB"/>
    <w:rsid w:val="00C9730B"/>
    <w:rsid w:val="00CA16E2"/>
    <w:rsid w:val="00CA527E"/>
    <w:rsid w:val="00CA7624"/>
    <w:rsid w:val="00CA763F"/>
    <w:rsid w:val="00CA7D2B"/>
    <w:rsid w:val="00CB22C3"/>
    <w:rsid w:val="00CB3216"/>
    <w:rsid w:val="00CB36B8"/>
    <w:rsid w:val="00CB6A70"/>
    <w:rsid w:val="00CB7418"/>
    <w:rsid w:val="00CB7AC7"/>
    <w:rsid w:val="00CC25A3"/>
    <w:rsid w:val="00CC2B50"/>
    <w:rsid w:val="00CC30C0"/>
    <w:rsid w:val="00CC3E47"/>
    <w:rsid w:val="00CD1DD0"/>
    <w:rsid w:val="00CD2867"/>
    <w:rsid w:val="00CD3122"/>
    <w:rsid w:val="00CD41ED"/>
    <w:rsid w:val="00CE0014"/>
    <w:rsid w:val="00CE090E"/>
    <w:rsid w:val="00CE116C"/>
    <w:rsid w:val="00CE1CA7"/>
    <w:rsid w:val="00CE2017"/>
    <w:rsid w:val="00CE4722"/>
    <w:rsid w:val="00CE51D5"/>
    <w:rsid w:val="00CE55F5"/>
    <w:rsid w:val="00CE6B11"/>
    <w:rsid w:val="00CE6C87"/>
    <w:rsid w:val="00CE6F9E"/>
    <w:rsid w:val="00CF21C2"/>
    <w:rsid w:val="00CF225F"/>
    <w:rsid w:val="00CF38D0"/>
    <w:rsid w:val="00CF4870"/>
    <w:rsid w:val="00CF4CFB"/>
    <w:rsid w:val="00CF5260"/>
    <w:rsid w:val="00CF6BC0"/>
    <w:rsid w:val="00CF78B5"/>
    <w:rsid w:val="00D0005F"/>
    <w:rsid w:val="00D000AE"/>
    <w:rsid w:val="00D00D74"/>
    <w:rsid w:val="00D028AF"/>
    <w:rsid w:val="00D02D37"/>
    <w:rsid w:val="00D048CD"/>
    <w:rsid w:val="00D0529F"/>
    <w:rsid w:val="00D10235"/>
    <w:rsid w:val="00D1435E"/>
    <w:rsid w:val="00D15E73"/>
    <w:rsid w:val="00D1770A"/>
    <w:rsid w:val="00D20348"/>
    <w:rsid w:val="00D219BF"/>
    <w:rsid w:val="00D23FEA"/>
    <w:rsid w:val="00D25A68"/>
    <w:rsid w:val="00D25EE0"/>
    <w:rsid w:val="00D27293"/>
    <w:rsid w:val="00D31D05"/>
    <w:rsid w:val="00D33D94"/>
    <w:rsid w:val="00D35822"/>
    <w:rsid w:val="00D37A22"/>
    <w:rsid w:val="00D37F87"/>
    <w:rsid w:val="00D42582"/>
    <w:rsid w:val="00D42A64"/>
    <w:rsid w:val="00D43704"/>
    <w:rsid w:val="00D439D5"/>
    <w:rsid w:val="00D465ED"/>
    <w:rsid w:val="00D46648"/>
    <w:rsid w:val="00D475F6"/>
    <w:rsid w:val="00D47BEC"/>
    <w:rsid w:val="00D50B0D"/>
    <w:rsid w:val="00D51369"/>
    <w:rsid w:val="00D55846"/>
    <w:rsid w:val="00D55920"/>
    <w:rsid w:val="00D568AA"/>
    <w:rsid w:val="00D60CE1"/>
    <w:rsid w:val="00D61266"/>
    <w:rsid w:val="00D62B24"/>
    <w:rsid w:val="00D63D1C"/>
    <w:rsid w:val="00D67008"/>
    <w:rsid w:val="00D67EE9"/>
    <w:rsid w:val="00D71485"/>
    <w:rsid w:val="00D74093"/>
    <w:rsid w:val="00D74E7E"/>
    <w:rsid w:val="00D761D1"/>
    <w:rsid w:val="00D76EBB"/>
    <w:rsid w:val="00D76FFD"/>
    <w:rsid w:val="00D802AA"/>
    <w:rsid w:val="00D81366"/>
    <w:rsid w:val="00D82FE4"/>
    <w:rsid w:val="00D83678"/>
    <w:rsid w:val="00D839F9"/>
    <w:rsid w:val="00D859BE"/>
    <w:rsid w:val="00D86980"/>
    <w:rsid w:val="00D86AE8"/>
    <w:rsid w:val="00D8721E"/>
    <w:rsid w:val="00D87308"/>
    <w:rsid w:val="00D93ADA"/>
    <w:rsid w:val="00D93CBE"/>
    <w:rsid w:val="00D94711"/>
    <w:rsid w:val="00D94D99"/>
    <w:rsid w:val="00D94FDD"/>
    <w:rsid w:val="00D970B0"/>
    <w:rsid w:val="00DA1AF5"/>
    <w:rsid w:val="00DA2146"/>
    <w:rsid w:val="00DA2BAB"/>
    <w:rsid w:val="00DA4478"/>
    <w:rsid w:val="00DA4A73"/>
    <w:rsid w:val="00DA624B"/>
    <w:rsid w:val="00DB02DD"/>
    <w:rsid w:val="00DB046D"/>
    <w:rsid w:val="00DB1A52"/>
    <w:rsid w:val="00DB3553"/>
    <w:rsid w:val="00DB6E52"/>
    <w:rsid w:val="00DB7B10"/>
    <w:rsid w:val="00DC115B"/>
    <w:rsid w:val="00DC1198"/>
    <w:rsid w:val="00DC26F3"/>
    <w:rsid w:val="00DC33FD"/>
    <w:rsid w:val="00DC51D7"/>
    <w:rsid w:val="00DC5C44"/>
    <w:rsid w:val="00DD02C2"/>
    <w:rsid w:val="00DD1284"/>
    <w:rsid w:val="00DD1CBF"/>
    <w:rsid w:val="00DD2A04"/>
    <w:rsid w:val="00DD50C8"/>
    <w:rsid w:val="00DD5E26"/>
    <w:rsid w:val="00DD7DBD"/>
    <w:rsid w:val="00DE0885"/>
    <w:rsid w:val="00DE1BC0"/>
    <w:rsid w:val="00DE2820"/>
    <w:rsid w:val="00DE3768"/>
    <w:rsid w:val="00DE4F3C"/>
    <w:rsid w:val="00DE5264"/>
    <w:rsid w:val="00DE6839"/>
    <w:rsid w:val="00DF0BEB"/>
    <w:rsid w:val="00DF4006"/>
    <w:rsid w:val="00DF5821"/>
    <w:rsid w:val="00DF60F4"/>
    <w:rsid w:val="00DF641B"/>
    <w:rsid w:val="00DF6C22"/>
    <w:rsid w:val="00DF6D41"/>
    <w:rsid w:val="00DF7995"/>
    <w:rsid w:val="00E00491"/>
    <w:rsid w:val="00E015B4"/>
    <w:rsid w:val="00E029C1"/>
    <w:rsid w:val="00E04A93"/>
    <w:rsid w:val="00E04E35"/>
    <w:rsid w:val="00E064D3"/>
    <w:rsid w:val="00E06CEE"/>
    <w:rsid w:val="00E073D1"/>
    <w:rsid w:val="00E10884"/>
    <w:rsid w:val="00E10E4F"/>
    <w:rsid w:val="00E115AB"/>
    <w:rsid w:val="00E11F8D"/>
    <w:rsid w:val="00E1312E"/>
    <w:rsid w:val="00E13C09"/>
    <w:rsid w:val="00E14025"/>
    <w:rsid w:val="00E14C5E"/>
    <w:rsid w:val="00E16D4F"/>
    <w:rsid w:val="00E17F2B"/>
    <w:rsid w:val="00E20C39"/>
    <w:rsid w:val="00E21CD4"/>
    <w:rsid w:val="00E24519"/>
    <w:rsid w:val="00E27764"/>
    <w:rsid w:val="00E27AC8"/>
    <w:rsid w:val="00E31EFF"/>
    <w:rsid w:val="00E32423"/>
    <w:rsid w:val="00E35F06"/>
    <w:rsid w:val="00E36D75"/>
    <w:rsid w:val="00E37A3B"/>
    <w:rsid w:val="00E40B62"/>
    <w:rsid w:val="00E42B3A"/>
    <w:rsid w:val="00E434D7"/>
    <w:rsid w:val="00E44966"/>
    <w:rsid w:val="00E464E1"/>
    <w:rsid w:val="00E5323D"/>
    <w:rsid w:val="00E53285"/>
    <w:rsid w:val="00E55714"/>
    <w:rsid w:val="00E5603C"/>
    <w:rsid w:val="00E561B7"/>
    <w:rsid w:val="00E56679"/>
    <w:rsid w:val="00E57106"/>
    <w:rsid w:val="00E57885"/>
    <w:rsid w:val="00E60383"/>
    <w:rsid w:val="00E606C5"/>
    <w:rsid w:val="00E62EAE"/>
    <w:rsid w:val="00E6481E"/>
    <w:rsid w:val="00E65AE9"/>
    <w:rsid w:val="00E669D4"/>
    <w:rsid w:val="00E70BC3"/>
    <w:rsid w:val="00E71EC6"/>
    <w:rsid w:val="00E7268B"/>
    <w:rsid w:val="00E732E0"/>
    <w:rsid w:val="00E74028"/>
    <w:rsid w:val="00E75433"/>
    <w:rsid w:val="00E75D1D"/>
    <w:rsid w:val="00E776AB"/>
    <w:rsid w:val="00E77E9A"/>
    <w:rsid w:val="00E81DEF"/>
    <w:rsid w:val="00E82A2B"/>
    <w:rsid w:val="00E8390D"/>
    <w:rsid w:val="00E87F1B"/>
    <w:rsid w:val="00E93803"/>
    <w:rsid w:val="00E93CE6"/>
    <w:rsid w:val="00E960B2"/>
    <w:rsid w:val="00E96F4D"/>
    <w:rsid w:val="00EA1DA8"/>
    <w:rsid w:val="00EA2034"/>
    <w:rsid w:val="00EA24FD"/>
    <w:rsid w:val="00EA2B2B"/>
    <w:rsid w:val="00EA45AB"/>
    <w:rsid w:val="00EA6078"/>
    <w:rsid w:val="00EA7A6B"/>
    <w:rsid w:val="00EB2882"/>
    <w:rsid w:val="00EB528C"/>
    <w:rsid w:val="00EB563B"/>
    <w:rsid w:val="00EC2992"/>
    <w:rsid w:val="00EC38FD"/>
    <w:rsid w:val="00EC556A"/>
    <w:rsid w:val="00EC574C"/>
    <w:rsid w:val="00EC5F16"/>
    <w:rsid w:val="00ED05B4"/>
    <w:rsid w:val="00ED0823"/>
    <w:rsid w:val="00ED141F"/>
    <w:rsid w:val="00ED3CCC"/>
    <w:rsid w:val="00ED4DDE"/>
    <w:rsid w:val="00ED602C"/>
    <w:rsid w:val="00EE06FE"/>
    <w:rsid w:val="00EE3C63"/>
    <w:rsid w:val="00EE5303"/>
    <w:rsid w:val="00EE56D3"/>
    <w:rsid w:val="00EE738D"/>
    <w:rsid w:val="00EE7636"/>
    <w:rsid w:val="00EE76C6"/>
    <w:rsid w:val="00EF05F7"/>
    <w:rsid w:val="00EF1836"/>
    <w:rsid w:val="00EF1C90"/>
    <w:rsid w:val="00EF1FDD"/>
    <w:rsid w:val="00EF219A"/>
    <w:rsid w:val="00EF5670"/>
    <w:rsid w:val="00F00073"/>
    <w:rsid w:val="00F02765"/>
    <w:rsid w:val="00F030DB"/>
    <w:rsid w:val="00F10399"/>
    <w:rsid w:val="00F1080D"/>
    <w:rsid w:val="00F118A2"/>
    <w:rsid w:val="00F14643"/>
    <w:rsid w:val="00F16CC9"/>
    <w:rsid w:val="00F1715F"/>
    <w:rsid w:val="00F21EF4"/>
    <w:rsid w:val="00F26B9A"/>
    <w:rsid w:val="00F27148"/>
    <w:rsid w:val="00F308E2"/>
    <w:rsid w:val="00F33419"/>
    <w:rsid w:val="00F340BA"/>
    <w:rsid w:val="00F351F2"/>
    <w:rsid w:val="00F36855"/>
    <w:rsid w:val="00F43BCD"/>
    <w:rsid w:val="00F43D0D"/>
    <w:rsid w:val="00F43EC2"/>
    <w:rsid w:val="00F4406C"/>
    <w:rsid w:val="00F440D8"/>
    <w:rsid w:val="00F44184"/>
    <w:rsid w:val="00F46E0F"/>
    <w:rsid w:val="00F50B9B"/>
    <w:rsid w:val="00F52988"/>
    <w:rsid w:val="00F54C26"/>
    <w:rsid w:val="00F60B43"/>
    <w:rsid w:val="00F60FC8"/>
    <w:rsid w:val="00F622FE"/>
    <w:rsid w:val="00F641E2"/>
    <w:rsid w:val="00F67FF8"/>
    <w:rsid w:val="00F7023E"/>
    <w:rsid w:val="00F7274D"/>
    <w:rsid w:val="00F76183"/>
    <w:rsid w:val="00F761B0"/>
    <w:rsid w:val="00F77DD3"/>
    <w:rsid w:val="00F81849"/>
    <w:rsid w:val="00F8255B"/>
    <w:rsid w:val="00F8339C"/>
    <w:rsid w:val="00F925D2"/>
    <w:rsid w:val="00F92EAF"/>
    <w:rsid w:val="00F93C3B"/>
    <w:rsid w:val="00F95054"/>
    <w:rsid w:val="00F96497"/>
    <w:rsid w:val="00FB0435"/>
    <w:rsid w:val="00FB2342"/>
    <w:rsid w:val="00FB3524"/>
    <w:rsid w:val="00FB4A25"/>
    <w:rsid w:val="00FB5916"/>
    <w:rsid w:val="00FC1988"/>
    <w:rsid w:val="00FC1A2C"/>
    <w:rsid w:val="00FC43F2"/>
    <w:rsid w:val="00FC5DCF"/>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14:docId w14:val="41F53F1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9"/>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9"/>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895131">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89FD10-012D-43ED-A63B-DDD8CB93F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35</Pages>
  <Words>9991</Words>
  <Characters>63193</Characters>
  <Application>Microsoft Office Word</Application>
  <DocSecurity>0</DocSecurity>
  <Lines>526</Lines>
  <Paragraphs>146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73038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Aleš Muzlovič</cp:lastModifiedBy>
  <cp:revision>3</cp:revision>
  <cp:lastPrinted>2020-11-04T12:39:00Z</cp:lastPrinted>
  <dcterms:created xsi:type="dcterms:W3CDTF">2020-11-04T12:41:00Z</dcterms:created>
  <dcterms:modified xsi:type="dcterms:W3CDTF">2020-11-04T12:54:00Z</dcterms:modified>
</cp:coreProperties>
</file>