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DCAF3" w14:textId="396E5BAB" w:rsidR="00287ABE" w:rsidRPr="006D4481" w:rsidRDefault="00287ABE" w:rsidP="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Na podlagi 219. člena Pravilnika o postopkih za izvrševanje proračuna Republike Slovenije (Uradni list RS, št. 50/07,  61/08, 99/09</w:t>
      </w:r>
      <w:r w:rsidR="004239D0" w:rsidRPr="006D4481">
        <w:rPr>
          <w:rFonts w:ascii="Times New Roman" w:hAnsi="Times New Roman" w:cs="Times New Roman"/>
        </w:rPr>
        <w:t xml:space="preserve"> – </w:t>
      </w:r>
      <w:r w:rsidRPr="006D4481">
        <w:rPr>
          <w:rFonts w:ascii="Times New Roman" w:hAnsi="Times New Roman" w:cs="Times New Roman"/>
        </w:rPr>
        <w:t>ZIPRS1011</w:t>
      </w:r>
      <w:r w:rsidR="00EF0D25" w:rsidRPr="006D4481">
        <w:rPr>
          <w:rFonts w:ascii="Times New Roman" w:hAnsi="Times New Roman" w:cs="Times New Roman"/>
        </w:rPr>
        <w:t>,</w:t>
      </w:r>
      <w:r w:rsidR="00DB6209" w:rsidRPr="006D4481">
        <w:rPr>
          <w:rFonts w:ascii="Times New Roman" w:hAnsi="Times New Roman" w:cs="Times New Roman"/>
        </w:rPr>
        <w:t xml:space="preserve">  </w:t>
      </w:r>
      <w:r w:rsidRPr="006D4481">
        <w:rPr>
          <w:rFonts w:ascii="Times New Roman" w:hAnsi="Times New Roman" w:cs="Times New Roman"/>
        </w:rPr>
        <w:t>3/13</w:t>
      </w:r>
      <w:r w:rsidR="00EF0D25" w:rsidRPr="006D4481">
        <w:rPr>
          <w:rFonts w:ascii="Times New Roman" w:hAnsi="Times New Roman" w:cs="Times New Roman"/>
        </w:rPr>
        <w:t xml:space="preserve"> in 81/16</w:t>
      </w:r>
      <w:r w:rsidRPr="006D4481">
        <w:rPr>
          <w:rFonts w:ascii="Times New Roman" w:hAnsi="Times New Roman" w:cs="Times New Roman"/>
        </w:rPr>
        <w:t>) in Statuta Mestne občine Ljubljana (Uradni list</w:t>
      </w:r>
      <w:r w:rsidR="00A850D8" w:rsidRPr="006D4481">
        <w:rPr>
          <w:rFonts w:ascii="Times New Roman" w:hAnsi="Times New Roman" w:cs="Times New Roman"/>
        </w:rPr>
        <w:t xml:space="preserve"> RS, št. </w:t>
      </w:r>
      <w:r w:rsidR="00B06766" w:rsidRPr="006D4481">
        <w:rPr>
          <w:rFonts w:ascii="Times New Roman" w:hAnsi="Times New Roman" w:cs="Times New Roman"/>
        </w:rPr>
        <w:t>24/16</w:t>
      </w:r>
      <w:r w:rsidR="004239D0" w:rsidRPr="006D4481">
        <w:rPr>
          <w:rFonts w:ascii="Times New Roman" w:hAnsi="Times New Roman" w:cs="Times New Roman"/>
        </w:rPr>
        <w:t xml:space="preserve"> – </w:t>
      </w:r>
      <w:r w:rsidRPr="006D4481">
        <w:rPr>
          <w:rFonts w:ascii="Times New Roman" w:hAnsi="Times New Roman" w:cs="Times New Roman"/>
        </w:rPr>
        <w:t>uradno prečiščeno besedilo) objavlja Mestna občina Ljubljana, Mestni trg 1, Ljubljana</w:t>
      </w:r>
    </w:p>
    <w:p w14:paraId="496FAC09"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p>
    <w:p w14:paraId="5C27B45A"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p>
    <w:p w14:paraId="7A3ECDCA" w14:textId="77777777" w:rsidR="00287ABE" w:rsidRPr="006D4481" w:rsidRDefault="00287ABE" w:rsidP="00287ABE">
      <w:pPr>
        <w:autoSpaceDE w:val="0"/>
        <w:autoSpaceDN w:val="0"/>
        <w:adjustRightInd w:val="0"/>
        <w:spacing w:after="0" w:line="240" w:lineRule="auto"/>
        <w:jc w:val="center"/>
        <w:rPr>
          <w:rFonts w:ascii="Times New Roman" w:hAnsi="Times New Roman" w:cs="Times New Roman"/>
          <w:b/>
          <w:bCs/>
        </w:rPr>
      </w:pPr>
      <w:r w:rsidRPr="006D4481">
        <w:rPr>
          <w:rFonts w:ascii="Times New Roman" w:hAnsi="Times New Roman" w:cs="Times New Roman"/>
          <w:b/>
          <w:bCs/>
        </w:rPr>
        <w:t>JAVNI RAZPIS</w:t>
      </w:r>
    </w:p>
    <w:p w14:paraId="5669AA34" w14:textId="77777777" w:rsidR="00287ABE" w:rsidRPr="006D4481" w:rsidRDefault="00287ABE" w:rsidP="00287ABE">
      <w:pPr>
        <w:autoSpaceDE w:val="0"/>
        <w:autoSpaceDN w:val="0"/>
        <w:adjustRightInd w:val="0"/>
        <w:spacing w:after="0" w:line="240" w:lineRule="auto"/>
        <w:jc w:val="center"/>
        <w:rPr>
          <w:rFonts w:ascii="Times New Roman" w:hAnsi="Times New Roman" w:cs="Times New Roman"/>
          <w:b/>
          <w:bCs/>
        </w:rPr>
      </w:pPr>
    </w:p>
    <w:p w14:paraId="2EB3756B" w14:textId="2AE22EFF" w:rsidR="00287ABE" w:rsidRPr="006D4481" w:rsidRDefault="00287ABE" w:rsidP="00287ABE">
      <w:pPr>
        <w:autoSpaceDE w:val="0"/>
        <w:autoSpaceDN w:val="0"/>
        <w:adjustRightInd w:val="0"/>
        <w:spacing w:after="0" w:line="240" w:lineRule="auto"/>
        <w:jc w:val="center"/>
        <w:rPr>
          <w:rFonts w:ascii="Times New Roman" w:hAnsi="Times New Roman" w:cs="Times New Roman"/>
          <w:b/>
          <w:bCs/>
        </w:rPr>
      </w:pPr>
      <w:r w:rsidRPr="006D4481">
        <w:rPr>
          <w:rFonts w:ascii="Times New Roman" w:hAnsi="Times New Roman" w:cs="Times New Roman"/>
          <w:b/>
          <w:bCs/>
        </w:rPr>
        <w:t xml:space="preserve">za sofinanciranje programov in projektov v MOL v letu </w:t>
      </w:r>
      <w:r w:rsidR="00C71753">
        <w:rPr>
          <w:rFonts w:ascii="Times New Roman" w:hAnsi="Times New Roman" w:cs="Times New Roman"/>
          <w:b/>
          <w:bCs/>
        </w:rPr>
        <w:t>2022</w:t>
      </w:r>
      <w:r w:rsidRPr="006D4481">
        <w:rPr>
          <w:rFonts w:ascii="Times New Roman" w:hAnsi="Times New Roman" w:cs="Times New Roman"/>
          <w:b/>
          <w:bCs/>
        </w:rPr>
        <w:t xml:space="preserve"> s področja</w:t>
      </w:r>
    </w:p>
    <w:p w14:paraId="35AC4C42" w14:textId="77777777" w:rsidR="00287ABE" w:rsidRPr="006D4481" w:rsidRDefault="00287ABE" w:rsidP="00287ABE">
      <w:pPr>
        <w:autoSpaceDE w:val="0"/>
        <w:autoSpaceDN w:val="0"/>
        <w:adjustRightInd w:val="0"/>
        <w:spacing w:after="0" w:line="240" w:lineRule="auto"/>
        <w:jc w:val="center"/>
        <w:rPr>
          <w:rFonts w:ascii="Times New Roman" w:hAnsi="Times New Roman" w:cs="Times New Roman"/>
          <w:b/>
          <w:bCs/>
        </w:rPr>
      </w:pPr>
      <w:r w:rsidRPr="006D4481">
        <w:rPr>
          <w:rFonts w:ascii="Times New Roman" w:hAnsi="Times New Roman" w:cs="Times New Roman"/>
          <w:b/>
          <w:bCs/>
        </w:rPr>
        <w:t>PODPORNIH STORITEV V VZGOJI IN IZOBRAŽEVANJU TER PROSTEM ČASU</w:t>
      </w:r>
    </w:p>
    <w:p w14:paraId="2DF65745" w14:textId="77777777" w:rsidR="00287ABE" w:rsidRPr="006D4481" w:rsidRDefault="00287ABE" w:rsidP="00287ABE">
      <w:pPr>
        <w:autoSpaceDE w:val="0"/>
        <w:autoSpaceDN w:val="0"/>
        <w:adjustRightInd w:val="0"/>
        <w:spacing w:after="0" w:line="240" w:lineRule="auto"/>
        <w:jc w:val="center"/>
        <w:rPr>
          <w:rFonts w:ascii="Times New Roman" w:hAnsi="Times New Roman" w:cs="Times New Roman"/>
          <w:b/>
          <w:bCs/>
        </w:rPr>
      </w:pPr>
      <w:r w:rsidRPr="006D4481">
        <w:rPr>
          <w:rFonts w:ascii="Times New Roman" w:hAnsi="Times New Roman" w:cs="Times New Roman"/>
          <w:b/>
          <w:bCs/>
        </w:rPr>
        <w:t>OTROK</w:t>
      </w:r>
    </w:p>
    <w:p w14:paraId="5E7EBCFE"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b/>
          <w:bCs/>
        </w:rPr>
      </w:pPr>
    </w:p>
    <w:p w14:paraId="3F254EB0"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b/>
          <w:bCs/>
        </w:rPr>
      </w:pPr>
    </w:p>
    <w:p w14:paraId="15489DCB" w14:textId="77777777" w:rsidR="00B928DA" w:rsidRPr="006D4481" w:rsidRDefault="00B928DA" w:rsidP="00E765F3">
      <w:pPr>
        <w:pStyle w:val="Odstavekseznama"/>
        <w:numPr>
          <w:ilvl w:val="0"/>
          <w:numId w:val="1"/>
        </w:numPr>
        <w:autoSpaceDE w:val="0"/>
        <w:autoSpaceDN w:val="0"/>
        <w:adjustRightInd w:val="0"/>
        <w:spacing w:after="0" w:line="240" w:lineRule="auto"/>
        <w:ind w:left="720"/>
        <w:jc w:val="both"/>
        <w:rPr>
          <w:rFonts w:ascii="Times New Roman" w:hAnsi="Times New Roman" w:cs="Times New Roman"/>
          <w:b/>
          <w:bCs/>
        </w:rPr>
      </w:pPr>
      <w:r w:rsidRPr="006D4481">
        <w:rPr>
          <w:rFonts w:ascii="Times New Roman" w:hAnsi="Times New Roman" w:cs="Times New Roman"/>
          <w:b/>
          <w:bCs/>
        </w:rPr>
        <w:t>NAMEN IN CILJ RAZPISA</w:t>
      </w:r>
    </w:p>
    <w:p w14:paraId="1DDA1EC9" w14:textId="77777777" w:rsidR="002456B9" w:rsidRPr="006D4481" w:rsidRDefault="002456B9" w:rsidP="002456B9">
      <w:pPr>
        <w:autoSpaceDE w:val="0"/>
        <w:autoSpaceDN w:val="0"/>
        <w:adjustRightInd w:val="0"/>
        <w:spacing w:after="0" w:line="240" w:lineRule="auto"/>
        <w:jc w:val="both"/>
        <w:rPr>
          <w:rFonts w:ascii="Times New Roman" w:hAnsi="Times New Roman" w:cs="Times New Roman"/>
          <w:bCs/>
        </w:rPr>
      </w:pPr>
    </w:p>
    <w:p w14:paraId="53DBB4AC" w14:textId="07C3A896" w:rsidR="002456B9" w:rsidRPr="006D4481" w:rsidRDefault="002456B9" w:rsidP="002456B9">
      <w:pPr>
        <w:autoSpaceDE w:val="0"/>
        <w:autoSpaceDN w:val="0"/>
        <w:adjustRightInd w:val="0"/>
        <w:spacing w:after="0" w:line="240" w:lineRule="auto"/>
        <w:jc w:val="both"/>
        <w:rPr>
          <w:rFonts w:ascii="Times New Roman" w:hAnsi="Times New Roman" w:cs="Times New Roman"/>
          <w:bCs/>
        </w:rPr>
      </w:pPr>
      <w:r w:rsidRPr="006D4481">
        <w:rPr>
          <w:rFonts w:ascii="Times New Roman" w:hAnsi="Times New Roman" w:cs="Times New Roman"/>
          <w:bCs/>
        </w:rPr>
        <w:t xml:space="preserve">Namen javnega razpisa je izbor projektov </w:t>
      </w:r>
      <w:r w:rsidR="00253F4C" w:rsidRPr="006D4481">
        <w:rPr>
          <w:rFonts w:ascii="Times New Roman" w:hAnsi="Times New Roman" w:cs="Times New Roman"/>
          <w:bCs/>
        </w:rPr>
        <w:t>in</w:t>
      </w:r>
      <w:r w:rsidRPr="006D4481">
        <w:rPr>
          <w:rFonts w:ascii="Times New Roman" w:hAnsi="Times New Roman" w:cs="Times New Roman"/>
          <w:bCs/>
        </w:rPr>
        <w:t xml:space="preserve"> programov s področja podpornih storitev v vzgoji in izobraževanju ter prostem času otrok, ki bodo na območju </w:t>
      </w:r>
      <w:r w:rsidR="00E157FB" w:rsidRPr="006D4481">
        <w:rPr>
          <w:rFonts w:ascii="Times New Roman" w:hAnsi="Times New Roman" w:cs="Times New Roman"/>
        </w:rPr>
        <w:t xml:space="preserve">Mestne občine </w:t>
      </w:r>
      <w:r w:rsidR="004239D0" w:rsidRPr="006D4481">
        <w:rPr>
          <w:rFonts w:ascii="Times New Roman" w:hAnsi="Times New Roman" w:cs="Times New Roman"/>
        </w:rPr>
        <w:t>Ljubljana</w:t>
      </w:r>
      <w:r w:rsidR="004239D0" w:rsidRPr="006D4481">
        <w:rPr>
          <w:rFonts w:ascii="Times New Roman" w:hAnsi="Times New Roman" w:cs="Times New Roman"/>
          <w:bCs/>
        </w:rPr>
        <w:t xml:space="preserve"> (v nadaljnjem besedilu: MOL)</w:t>
      </w:r>
      <w:r w:rsidRPr="006D4481">
        <w:rPr>
          <w:rFonts w:ascii="Times New Roman" w:hAnsi="Times New Roman" w:cs="Times New Roman"/>
          <w:bCs/>
        </w:rPr>
        <w:t xml:space="preserve"> izvedeni v letu </w:t>
      </w:r>
      <w:r w:rsidR="00C71753">
        <w:rPr>
          <w:rFonts w:ascii="Times New Roman" w:hAnsi="Times New Roman" w:cs="Times New Roman"/>
          <w:bCs/>
        </w:rPr>
        <w:t>2022</w:t>
      </w:r>
      <w:r w:rsidRPr="006D4481">
        <w:rPr>
          <w:rFonts w:ascii="Times New Roman" w:hAnsi="Times New Roman" w:cs="Times New Roman"/>
          <w:bCs/>
        </w:rPr>
        <w:t>. Cilj javnega razpisa je otrokom in mladostnikom na območju MOL</w:t>
      </w:r>
      <w:r w:rsidR="002B2847" w:rsidRPr="006D4481">
        <w:rPr>
          <w:rFonts w:ascii="Times New Roman" w:hAnsi="Times New Roman" w:cs="Times New Roman"/>
          <w:bCs/>
        </w:rPr>
        <w:t xml:space="preserve"> </w:t>
      </w:r>
      <w:r w:rsidRPr="006D4481">
        <w:rPr>
          <w:rFonts w:ascii="Times New Roman" w:hAnsi="Times New Roman" w:cs="Times New Roman"/>
          <w:bCs/>
        </w:rPr>
        <w:t>omogočiti kakovostno, ustvarjalno in aktivno preživljanje prostega časa po načelu enakih možnosti, jih spodbujati k raziskovalnemu delu in ustvarjalnosti</w:t>
      </w:r>
      <w:r w:rsidR="0055168A" w:rsidRPr="006D4481">
        <w:rPr>
          <w:rFonts w:ascii="Times New Roman" w:hAnsi="Times New Roman" w:cs="Times New Roman"/>
          <w:bCs/>
        </w:rPr>
        <w:t>, jim</w:t>
      </w:r>
      <w:r w:rsidRPr="006D4481">
        <w:rPr>
          <w:rFonts w:ascii="Times New Roman" w:hAnsi="Times New Roman" w:cs="Times New Roman"/>
          <w:bCs/>
        </w:rPr>
        <w:t xml:space="preserve"> </w:t>
      </w:r>
      <w:r w:rsidR="00F359A3" w:rsidRPr="006D4481">
        <w:rPr>
          <w:rFonts w:ascii="Times New Roman" w:hAnsi="Times New Roman" w:cs="Times New Roman"/>
          <w:bCs/>
        </w:rPr>
        <w:t>zagotoviti prostočasne aktivnosti v času šolskih počitnic</w:t>
      </w:r>
      <w:r w:rsidR="0055168A" w:rsidRPr="006D4481">
        <w:rPr>
          <w:rFonts w:ascii="Times New Roman" w:hAnsi="Times New Roman" w:cs="Times New Roman"/>
          <w:bCs/>
        </w:rPr>
        <w:t xml:space="preserve"> </w:t>
      </w:r>
      <w:r w:rsidR="00FA7EB4" w:rsidRPr="006D4481">
        <w:rPr>
          <w:rFonts w:ascii="Times New Roman" w:hAnsi="Times New Roman" w:cs="Times New Roman"/>
          <w:bCs/>
        </w:rPr>
        <w:t xml:space="preserve">ter </w:t>
      </w:r>
      <w:r w:rsidR="00E50DC0" w:rsidRPr="006D4481">
        <w:rPr>
          <w:rFonts w:ascii="Times New Roman" w:hAnsi="Times New Roman" w:cs="Times New Roman"/>
          <w:bCs/>
        </w:rPr>
        <w:t xml:space="preserve">jih </w:t>
      </w:r>
      <w:r w:rsidR="00803C47" w:rsidRPr="006D4481">
        <w:rPr>
          <w:rFonts w:ascii="Times New Roman" w:hAnsi="Times New Roman" w:cs="Times New Roman"/>
        </w:rPr>
        <w:t>ozavešča</w:t>
      </w:r>
      <w:r w:rsidR="00E50DC0" w:rsidRPr="006D4481">
        <w:rPr>
          <w:rFonts w:ascii="Times New Roman" w:hAnsi="Times New Roman" w:cs="Times New Roman"/>
        </w:rPr>
        <w:t>ti</w:t>
      </w:r>
      <w:r w:rsidR="00803C47" w:rsidRPr="006D4481">
        <w:rPr>
          <w:rFonts w:ascii="Times New Roman" w:hAnsi="Times New Roman" w:cs="Times New Roman"/>
        </w:rPr>
        <w:t xml:space="preserve"> o učinkoviti rabi energije, vode in ostalih virov</w:t>
      </w:r>
      <w:r w:rsidR="00E50DC0" w:rsidRPr="006D4481">
        <w:rPr>
          <w:rFonts w:ascii="Times New Roman" w:hAnsi="Times New Roman" w:cs="Times New Roman"/>
        </w:rPr>
        <w:t>.</w:t>
      </w:r>
    </w:p>
    <w:p w14:paraId="2EAF1868" w14:textId="77777777" w:rsidR="00B928DA" w:rsidRPr="006D4481" w:rsidRDefault="00B928DA" w:rsidP="00E765F3">
      <w:pPr>
        <w:autoSpaceDE w:val="0"/>
        <w:autoSpaceDN w:val="0"/>
        <w:adjustRightInd w:val="0"/>
        <w:spacing w:after="0" w:line="240" w:lineRule="auto"/>
        <w:jc w:val="both"/>
        <w:rPr>
          <w:rFonts w:ascii="Times New Roman" w:hAnsi="Times New Roman" w:cs="Times New Roman"/>
          <w:b/>
          <w:bCs/>
          <w:color w:val="FF0000"/>
        </w:rPr>
      </w:pPr>
    </w:p>
    <w:p w14:paraId="0E48132B" w14:textId="77777777" w:rsidR="00574B45" w:rsidRPr="006D4481" w:rsidRDefault="00574B45" w:rsidP="00E765F3">
      <w:pPr>
        <w:autoSpaceDE w:val="0"/>
        <w:autoSpaceDN w:val="0"/>
        <w:adjustRightInd w:val="0"/>
        <w:spacing w:after="0" w:line="240" w:lineRule="auto"/>
        <w:jc w:val="both"/>
        <w:rPr>
          <w:rFonts w:ascii="Times New Roman" w:hAnsi="Times New Roman" w:cs="Times New Roman"/>
          <w:b/>
          <w:bCs/>
          <w:color w:val="FF0000"/>
        </w:rPr>
      </w:pPr>
    </w:p>
    <w:p w14:paraId="7E1413BC" w14:textId="77777777" w:rsidR="00287ABE" w:rsidRPr="006D4481" w:rsidRDefault="00287ABE" w:rsidP="00E765F3">
      <w:pPr>
        <w:pStyle w:val="Odstavekseznama"/>
        <w:numPr>
          <w:ilvl w:val="0"/>
          <w:numId w:val="1"/>
        </w:numPr>
        <w:autoSpaceDE w:val="0"/>
        <w:autoSpaceDN w:val="0"/>
        <w:adjustRightInd w:val="0"/>
        <w:spacing w:after="0" w:line="240" w:lineRule="auto"/>
        <w:ind w:left="720"/>
        <w:jc w:val="both"/>
        <w:rPr>
          <w:rFonts w:ascii="Times New Roman" w:hAnsi="Times New Roman" w:cs="Times New Roman"/>
          <w:b/>
          <w:bCs/>
        </w:rPr>
      </w:pPr>
      <w:r w:rsidRPr="006D4481">
        <w:rPr>
          <w:rFonts w:ascii="Times New Roman" w:hAnsi="Times New Roman" w:cs="Times New Roman"/>
          <w:b/>
          <w:bCs/>
        </w:rPr>
        <w:t>PREDMET RAZPISA</w:t>
      </w:r>
    </w:p>
    <w:p w14:paraId="63461F90" w14:textId="77777777" w:rsidR="00287ABE" w:rsidRPr="006D4481" w:rsidRDefault="00287ABE" w:rsidP="00287ABE">
      <w:pPr>
        <w:pStyle w:val="Odstavekseznama"/>
        <w:autoSpaceDE w:val="0"/>
        <w:autoSpaceDN w:val="0"/>
        <w:adjustRightInd w:val="0"/>
        <w:spacing w:after="0" w:line="240" w:lineRule="auto"/>
        <w:ind w:left="1080"/>
        <w:jc w:val="both"/>
        <w:rPr>
          <w:rFonts w:ascii="Times New Roman" w:hAnsi="Times New Roman" w:cs="Times New Roman"/>
          <w:b/>
          <w:bCs/>
        </w:rPr>
      </w:pPr>
    </w:p>
    <w:p w14:paraId="1435B25A"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Vsebinska področja:</w:t>
      </w:r>
    </w:p>
    <w:p w14:paraId="6B07F4C5"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b/>
          <w:bCs/>
        </w:rPr>
      </w:pPr>
    </w:p>
    <w:p w14:paraId="2B460DBF" w14:textId="77777777" w:rsidR="00287ABE" w:rsidRPr="006D4481" w:rsidRDefault="00287ABE" w:rsidP="00EA0B21">
      <w:pPr>
        <w:pStyle w:val="Odstavekseznama"/>
        <w:numPr>
          <w:ilvl w:val="0"/>
          <w:numId w:val="2"/>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Mladinski raziskovalni projekti</w:t>
      </w:r>
    </w:p>
    <w:p w14:paraId="398A2CAF" w14:textId="77777777" w:rsidR="00287ABE" w:rsidRPr="006D4481" w:rsidRDefault="00287ABE" w:rsidP="00287ABE">
      <w:pPr>
        <w:pStyle w:val="Odstavekseznama"/>
        <w:autoSpaceDE w:val="0"/>
        <w:autoSpaceDN w:val="0"/>
        <w:adjustRightInd w:val="0"/>
        <w:spacing w:after="0" w:line="240" w:lineRule="auto"/>
        <w:jc w:val="both"/>
        <w:rPr>
          <w:rFonts w:ascii="Times New Roman" w:hAnsi="Times New Roman" w:cs="Times New Roman"/>
          <w:b/>
          <w:bCs/>
        </w:rPr>
      </w:pPr>
    </w:p>
    <w:p w14:paraId="04E0F651" w14:textId="77777777" w:rsidR="00287ABE" w:rsidRPr="006D4481" w:rsidRDefault="00287ABE" w:rsidP="00DE4EFA">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Predmet tega vsebinskega področja je sofinanciranje izvedbe raziskovalnih projektov in taborov, ki so namenjeni učencem</w:t>
      </w:r>
      <w:r w:rsidR="00AB4D75" w:rsidRPr="006D4481">
        <w:rPr>
          <w:rFonts w:ascii="Times New Roman" w:hAnsi="Times New Roman" w:cs="Times New Roman"/>
        </w:rPr>
        <w:t xml:space="preserve"> od 6. </w:t>
      </w:r>
      <w:r w:rsidR="00AE1E2C" w:rsidRPr="006D4481">
        <w:rPr>
          <w:rFonts w:ascii="Times New Roman" w:hAnsi="Times New Roman" w:cs="Times New Roman"/>
        </w:rPr>
        <w:t xml:space="preserve">do 9. </w:t>
      </w:r>
      <w:r w:rsidR="00AB4D75" w:rsidRPr="006D4481">
        <w:rPr>
          <w:rFonts w:ascii="Times New Roman" w:hAnsi="Times New Roman" w:cs="Times New Roman"/>
        </w:rPr>
        <w:t>razreda osnovne šole</w:t>
      </w:r>
      <w:r w:rsidRPr="006D4481">
        <w:rPr>
          <w:rFonts w:ascii="Times New Roman" w:hAnsi="Times New Roman" w:cs="Times New Roman"/>
        </w:rPr>
        <w:t xml:space="preserve">, dijakom in njihovim mentorjem na območju MOL. </w:t>
      </w:r>
    </w:p>
    <w:p w14:paraId="45563281" w14:textId="77777777" w:rsidR="00287ABE" w:rsidRPr="006D4481" w:rsidRDefault="00287ABE" w:rsidP="00DE4EFA">
      <w:pPr>
        <w:autoSpaceDE w:val="0"/>
        <w:autoSpaceDN w:val="0"/>
        <w:adjustRightInd w:val="0"/>
        <w:spacing w:after="0" w:line="240" w:lineRule="auto"/>
        <w:jc w:val="both"/>
        <w:rPr>
          <w:rFonts w:ascii="Times New Roman" w:hAnsi="Times New Roman" w:cs="Times New Roman"/>
        </w:rPr>
      </w:pPr>
    </w:p>
    <w:p w14:paraId="16DC57BB" w14:textId="77777777" w:rsidR="00287ABE" w:rsidRPr="006D4481" w:rsidRDefault="00287ABE" w:rsidP="00DE4EFA">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Cilji mladinskih raziskovalnih projektov so:</w:t>
      </w:r>
    </w:p>
    <w:p w14:paraId="1E1E64BF" w14:textId="77777777" w:rsidR="00287ABE" w:rsidRPr="006D4481" w:rsidRDefault="00287ABE" w:rsidP="00A90425">
      <w:pPr>
        <w:pStyle w:val="Odstavekseznama"/>
        <w:numPr>
          <w:ilvl w:val="0"/>
          <w:numId w:val="4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usmerjanje in spodbujanje otrok in mladostnikov k raziskovalnem delu,</w:t>
      </w:r>
    </w:p>
    <w:p w14:paraId="0F0BB5A0" w14:textId="6B269495" w:rsidR="00287ABE" w:rsidRPr="006D4481" w:rsidRDefault="00287ABE" w:rsidP="00A90425">
      <w:pPr>
        <w:pStyle w:val="Odstavekseznama"/>
        <w:numPr>
          <w:ilvl w:val="0"/>
          <w:numId w:val="4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ponuditi otrokom in mladostnikom možnost za nadgradnjo in dopolnjevanje v šoli pridobljenega znanja,</w:t>
      </w:r>
    </w:p>
    <w:p w14:paraId="4F43847B" w14:textId="77777777" w:rsidR="00287ABE" w:rsidRPr="006D4481" w:rsidRDefault="00287ABE" w:rsidP="00A90425">
      <w:pPr>
        <w:pStyle w:val="Odstavekseznama"/>
        <w:numPr>
          <w:ilvl w:val="0"/>
          <w:numId w:val="4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omogočiti otrokom in mladostnikom, da svojemu znanju dodajo praktično vrednost,</w:t>
      </w:r>
    </w:p>
    <w:p w14:paraId="6C3E35DA" w14:textId="77777777" w:rsidR="00287ABE" w:rsidRPr="006D4481" w:rsidRDefault="00287ABE" w:rsidP="00A90425">
      <w:pPr>
        <w:pStyle w:val="Odstavekseznama"/>
        <w:numPr>
          <w:ilvl w:val="0"/>
          <w:numId w:val="4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omogočiti otrokom in mladostnikom, da utrdijo zaupanje vase, v svoje delo in razmišljanje,</w:t>
      </w:r>
    </w:p>
    <w:p w14:paraId="29A4DDDD" w14:textId="77777777" w:rsidR="00287ABE" w:rsidRPr="006D4481" w:rsidRDefault="00287ABE" w:rsidP="00A90425">
      <w:pPr>
        <w:pStyle w:val="Odstavekseznama"/>
        <w:numPr>
          <w:ilvl w:val="0"/>
          <w:numId w:val="4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učenje, kako jasno in javno izražati svoja mnenja in predloge,</w:t>
      </w:r>
    </w:p>
    <w:p w14:paraId="34E02FE4" w14:textId="77777777" w:rsidR="00287ABE" w:rsidRPr="006D4481" w:rsidRDefault="00287ABE" w:rsidP="00A90425">
      <w:pPr>
        <w:pStyle w:val="Odstavekseznama"/>
        <w:numPr>
          <w:ilvl w:val="0"/>
          <w:numId w:val="4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učenje inovativnega in ustvarjalnega razmišljanja,</w:t>
      </w:r>
    </w:p>
    <w:p w14:paraId="179A180B" w14:textId="77777777" w:rsidR="00287ABE" w:rsidRPr="006D4481" w:rsidRDefault="00287ABE" w:rsidP="00A90425">
      <w:pPr>
        <w:pStyle w:val="Odstavekseznama"/>
        <w:numPr>
          <w:ilvl w:val="0"/>
          <w:numId w:val="4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učenje postavljanja hipotez</w:t>
      </w:r>
      <w:r w:rsidR="00B928DA" w:rsidRPr="006D4481">
        <w:rPr>
          <w:rFonts w:ascii="Times New Roman" w:hAnsi="Times New Roman" w:cs="Times New Roman"/>
        </w:rPr>
        <w:t xml:space="preserve"> oziroma raziskovalnih vprašanj</w:t>
      </w:r>
      <w:r w:rsidRPr="006D4481">
        <w:rPr>
          <w:rFonts w:ascii="Times New Roman" w:hAnsi="Times New Roman" w:cs="Times New Roman"/>
        </w:rPr>
        <w:t>,</w:t>
      </w:r>
    </w:p>
    <w:p w14:paraId="0D992C26" w14:textId="77777777" w:rsidR="00287ABE" w:rsidRPr="006D4481" w:rsidRDefault="00287ABE" w:rsidP="00A90425">
      <w:pPr>
        <w:pStyle w:val="Odstavekseznama"/>
        <w:numPr>
          <w:ilvl w:val="0"/>
          <w:numId w:val="4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učenje projektnega in skupinskega dela ter medsebojnega sodelovanja,</w:t>
      </w:r>
    </w:p>
    <w:p w14:paraId="483F7297" w14:textId="77777777" w:rsidR="00287ABE" w:rsidRPr="006D4481" w:rsidRDefault="00287ABE" w:rsidP="00A90425">
      <w:pPr>
        <w:pStyle w:val="Odstavekseznama"/>
        <w:numPr>
          <w:ilvl w:val="0"/>
          <w:numId w:val="4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izvajanje projekta od zamisli do uporabnega izdelka in predstavitev končnega izdelka.</w:t>
      </w:r>
    </w:p>
    <w:p w14:paraId="451BDAF4" w14:textId="77777777" w:rsidR="00287ABE" w:rsidRPr="006D4481" w:rsidRDefault="00287ABE" w:rsidP="00DE4EFA">
      <w:pPr>
        <w:autoSpaceDE w:val="0"/>
        <w:autoSpaceDN w:val="0"/>
        <w:adjustRightInd w:val="0"/>
        <w:spacing w:after="0" w:line="240" w:lineRule="auto"/>
        <w:jc w:val="both"/>
        <w:rPr>
          <w:rFonts w:ascii="Times New Roman" w:hAnsi="Times New Roman" w:cs="Times New Roman"/>
        </w:rPr>
      </w:pPr>
    </w:p>
    <w:p w14:paraId="58ABA326" w14:textId="3266AB32" w:rsidR="00287ABE" w:rsidRPr="006D4481" w:rsidRDefault="00287ABE" w:rsidP="00DE4EFA">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MOL bo sofinancirala raziskovalne tabore ter raziskovalne projekte za osnovnošolce, srednješolce in njihove učitelje, in sicer:</w:t>
      </w:r>
    </w:p>
    <w:p w14:paraId="4B9EC0D8" w14:textId="77777777" w:rsidR="00287ABE" w:rsidRPr="006D4481" w:rsidRDefault="00287ABE" w:rsidP="00A90425">
      <w:pPr>
        <w:pStyle w:val="Odstavekseznama"/>
        <w:numPr>
          <w:ilvl w:val="0"/>
          <w:numId w:val="46"/>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raziskovalne tabore za osnovnošolce,</w:t>
      </w:r>
    </w:p>
    <w:p w14:paraId="245908B8" w14:textId="77777777" w:rsidR="00287ABE" w:rsidRPr="006D4481" w:rsidRDefault="00287ABE" w:rsidP="00A90425">
      <w:pPr>
        <w:pStyle w:val="Odstavekseznama"/>
        <w:numPr>
          <w:ilvl w:val="0"/>
          <w:numId w:val="46"/>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raziskovalne tabore za srednješolce,</w:t>
      </w:r>
    </w:p>
    <w:p w14:paraId="06B0440D" w14:textId="69B13915" w:rsidR="00287ABE" w:rsidRPr="006D4481" w:rsidRDefault="00287ABE" w:rsidP="00A90425">
      <w:pPr>
        <w:pStyle w:val="Odstavekseznama"/>
        <w:numPr>
          <w:ilvl w:val="0"/>
          <w:numId w:val="46"/>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raziskovalne tabore za učitelje </w:t>
      </w:r>
      <w:r w:rsidR="00051560" w:rsidRPr="006D4481">
        <w:rPr>
          <w:rFonts w:ascii="Times New Roman" w:hAnsi="Times New Roman" w:cs="Times New Roman"/>
        </w:rPr>
        <w:t xml:space="preserve">mentorje v </w:t>
      </w:r>
      <w:r w:rsidRPr="006D4481">
        <w:rPr>
          <w:rFonts w:ascii="Times New Roman" w:hAnsi="Times New Roman" w:cs="Times New Roman"/>
        </w:rPr>
        <w:t>osnovnih in srednjih šol</w:t>
      </w:r>
      <w:r w:rsidR="00051560" w:rsidRPr="006D4481">
        <w:rPr>
          <w:rFonts w:ascii="Times New Roman" w:hAnsi="Times New Roman" w:cs="Times New Roman"/>
        </w:rPr>
        <w:t>ah</w:t>
      </w:r>
      <w:r w:rsidRPr="006D4481">
        <w:rPr>
          <w:rFonts w:ascii="Times New Roman" w:hAnsi="Times New Roman" w:cs="Times New Roman"/>
        </w:rPr>
        <w:t>,</w:t>
      </w:r>
    </w:p>
    <w:p w14:paraId="332F6BF5" w14:textId="77777777" w:rsidR="00287ABE" w:rsidRPr="006D4481" w:rsidRDefault="00287ABE" w:rsidP="00A90425">
      <w:pPr>
        <w:pStyle w:val="Odstavekseznama"/>
        <w:numPr>
          <w:ilvl w:val="0"/>
          <w:numId w:val="46"/>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raziskovalne projekte srednjih in osnovnih šol (obsežnejši raziskovalni projekti šol s šolskimi ali zunanjimi mentorji – letni in nadaljevalni projekti) ter projekte valilnic znanja (prenos znanja in izkušenj </w:t>
      </w:r>
      <w:r w:rsidR="004B7C5C" w:rsidRPr="006D4481">
        <w:rPr>
          <w:rFonts w:ascii="Times New Roman" w:hAnsi="Times New Roman" w:cs="Times New Roman"/>
        </w:rPr>
        <w:t>iz srednjih šol v osnovne šole).</w:t>
      </w:r>
    </w:p>
    <w:p w14:paraId="3D4D698D" w14:textId="77777777" w:rsidR="00851F55" w:rsidRPr="006D4481" w:rsidRDefault="00851F55" w:rsidP="00851F55">
      <w:pPr>
        <w:pStyle w:val="Odstavekseznama"/>
        <w:autoSpaceDE w:val="0"/>
        <w:autoSpaceDN w:val="0"/>
        <w:adjustRightInd w:val="0"/>
        <w:spacing w:after="0" w:line="240" w:lineRule="auto"/>
        <w:jc w:val="both"/>
        <w:rPr>
          <w:rFonts w:ascii="Times New Roman" w:hAnsi="Times New Roman" w:cs="Times New Roman"/>
        </w:rPr>
      </w:pPr>
    </w:p>
    <w:p w14:paraId="7ACAFE1D" w14:textId="77777777" w:rsidR="00357240" w:rsidRPr="006D4481" w:rsidRDefault="00357240" w:rsidP="00851F55">
      <w:pPr>
        <w:pStyle w:val="Odstavekseznama"/>
        <w:autoSpaceDE w:val="0"/>
        <w:autoSpaceDN w:val="0"/>
        <w:adjustRightInd w:val="0"/>
        <w:spacing w:after="0" w:line="240" w:lineRule="auto"/>
        <w:jc w:val="both"/>
        <w:rPr>
          <w:rFonts w:ascii="Times New Roman" w:hAnsi="Times New Roman" w:cs="Times New Roman"/>
        </w:rPr>
      </w:pPr>
    </w:p>
    <w:p w14:paraId="5DD70E01" w14:textId="77777777" w:rsidR="00287ABE" w:rsidRPr="006D4481" w:rsidRDefault="00287ABE" w:rsidP="00EA0B21">
      <w:pPr>
        <w:pStyle w:val="Odstavekseznama"/>
        <w:numPr>
          <w:ilvl w:val="0"/>
          <w:numId w:val="2"/>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Projekti za otroke in mladostnike</w:t>
      </w:r>
      <w:r w:rsidR="000C2FC1" w:rsidRPr="006D4481">
        <w:rPr>
          <w:rFonts w:ascii="Times New Roman" w:hAnsi="Times New Roman" w:cs="Times New Roman"/>
          <w:b/>
          <w:bCs/>
        </w:rPr>
        <w:t xml:space="preserve"> s področja prostočasnih aktivnosti</w:t>
      </w:r>
    </w:p>
    <w:p w14:paraId="1E4116A7"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p>
    <w:p w14:paraId="420ED9C9"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Predmet tega vsebinskega področja je sofinanciranje projektov za otroke in mladostnike od 1. do 9. razreda osnovne šole na območju MOL, ki jih izvajajo nevladne in nepridobitne organizacije</w:t>
      </w:r>
      <w:r w:rsidR="005F2253" w:rsidRPr="006D4481">
        <w:rPr>
          <w:rFonts w:ascii="Times New Roman" w:hAnsi="Times New Roman" w:cs="Times New Roman"/>
        </w:rPr>
        <w:t xml:space="preserve">, v primeru izvedbe izven institucionalnih okvirjev pa za otroke in mladostnike </w:t>
      </w:r>
      <w:r w:rsidR="00B1132D" w:rsidRPr="006D4481">
        <w:rPr>
          <w:rFonts w:ascii="Times New Roman" w:hAnsi="Times New Roman" w:cs="Times New Roman"/>
        </w:rPr>
        <w:t>od 6. do 15. leta starosti</w:t>
      </w:r>
      <w:r w:rsidRPr="006D4481">
        <w:rPr>
          <w:rFonts w:ascii="Times New Roman" w:hAnsi="Times New Roman" w:cs="Times New Roman"/>
        </w:rPr>
        <w:t xml:space="preserve">. S tem želimo podpreti projekte, ki otrokom in mladim ponujajo možnost brezplačnega, organiziranega in varnega preživljanja prostega časa med vrstniki, zasledujejo pa tudi prednostne cilje, ki jih določa politika MOL na področju razvoja izobraževanja. </w:t>
      </w:r>
    </w:p>
    <w:p w14:paraId="4EC5DB0C"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p>
    <w:p w14:paraId="17712BD6" w14:textId="24AD8A0B" w:rsidR="00287ABE" w:rsidRPr="006D4481" w:rsidRDefault="00287ABE" w:rsidP="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Projekti za otroke in mladostnike so tiste prostočasne aktivnosti, ki se izvajajo po metodah organiziranega neformalnega učenja </w:t>
      </w:r>
      <w:r w:rsidR="00051560" w:rsidRPr="006D4481">
        <w:rPr>
          <w:rFonts w:ascii="Times New Roman" w:hAnsi="Times New Roman" w:cs="Times New Roman"/>
        </w:rPr>
        <w:t>in so usmerjeni v doseganje ciljev</w:t>
      </w:r>
      <w:r w:rsidRPr="006D4481">
        <w:rPr>
          <w:rFonts w:ascii="Times New Roman" w:hAnsi="Times New Roman" w:cs="Times New Roman"/>
        </w:rPr>
        <w:t>:</w:t>
      </w:r>
    </w:p>
    <w:p w14:paraId="6BAB675D" w14:textId="4B89CF32" w:rsidR="00287ABE" w:rsidRPr="006D4481" w:rsidRDefault="00287ABE" w:rsidP="00A90425">
      <w:pPr>
        <w:pStyle w:val="Odstavekseznama"/>
        <w:numPr>
          <w:ilvl w:val="0"/>
          <w:numId w:val="4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kakovostno preživljanje prostega časa,</w:t>
      </w:r>
    </w:p>
    <w:p w14:paraId="29A94496" w14:textId="204663BD" w:rsidR="00287ABE" w:rsidRPr="006D4481" w:rsidRDefault="00287ABE" w:rsidP="00A90425">
      <w:pPr>
        <w:pStyle w:val="Odstavekseznama"/>
        <w:numPr>
          <w:ilvl w:val="0"/>
          <w:numId w:val="4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ozaveščanje o zdravem načinu življenja,</w:t>
      </w:r>
    </w:p>
    <w:p w14:paraId="5DB8F440" w14:textId="77777777" w:rsidR="00287ABE" w:rsidRPr="006D4481" w:rsidRDefault="00287ABE" w:rsidP="00A90425">
      <w:pPr>
        <w:pStyle w:val="Odstavekseznama"/>
        <w:numPr>
          <w:ilvl w:val="0"/>
          <w:numId w:val="4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preprečevanje socialne izključenosti</w:t>
      </w:r>
      <w:r w:rsidR="00675ADE" w:rsidRPr="006D4481">
        <w:rPr>
          <w:rFonts w:ascii="Times New Roman" w:hAnsi="Times New Roman" w:cs="Times New Roman"/>
        </w:rPr>
        <w:t xml:space="preserve"> in ozaveščanje o otrokovih pravicah</w:t>
      </w:r>
      <w:r w:rsidRPr="006D4481">
        <w:rPr>
          <w:rFonts w:ascii="Times New Roman" w:hAnsi="Times New Roman" w:cs="Times New Roman"/>
        </w:rPr>
        <w:t>,</w:t>
      </w:r>
    </w:p>
    <w:p w14:paraId="1B7F1936" w14:textId="77777777" w:rsidR="00287ABE" w:rsidRPr="006D4481" w:rsidRDefault="00287ABE" w:rsidP="00A90425">
      <w:pPr>
        <w:pStyle w:val="Odstavekseznama"/>
        <w:numPr>
          <w:ilvl w:val="0"/>
          <w:numId w:val="4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zmanjševanje nasilja med in nad otroki in mladostniki,</w:t>
      </w:r>
    </w:p>
    <w:p w14:paraId="75F6FDE9" w14:textId="77777777" w:rsidR="00287ABE" w:rsidRPr="006D4481" w:rsidRDefault="00287ABE" w:rsidP="00A90425">
      <w:pPr>
        <w:pStyle w:val="Odstavekseznama"/>
        <w:numPr>
          <w:ilvl w:val="0"/>
          <w:numId w:val="4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razvijanje ustvarjalnosti,</w:t>
      </w:r>
    </w:p>
    <w:p w14:paraId="1F77D6EC" w14:textId="77777777" w:rsidR="00287ABE" w:rsidRPr="006D4481" w:rsidRDefault="00287ABE" w:rsidP="00A90425">
      <w:pPr>
        <w:pStyle w:val="Odstavekseznama"/>
        <w:numPr>
          <w:ilvl w:val="0"/>
          <w:numId w:val="4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ekološko ozaveščanje,</w:t>
      </w:r>
    </w:p>
    <w:p w14:paraId="537CD833" w14:textId="096C37CC" w:rsidR="00287ABE" w:rsidRPr="006D4481" w:rsidRDefault="00BB69D6" w:rsidP="00A90425">
      <w:pPr>
        <w:pStyle w:val="Odstavekseznama"/>
        <w:numPr>
          <w:ilvl w:val="0"/>
          <w:numId w:val="4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vključevanje</w:t>
      </w:r>
      <w:r w:rsidR="00287ABE" w:rsidRPr="006D4481">
        <w:rPr>
          <w:rFonts w:ascii="Times New Roman" w:hAnsi="Times New Roman" w:cs="Times New Roman"/>
        </w:rPr>
        <w:t xml:space="preserve"> otrok s posebnimi potrebami. </w:t>
      </w:r>
    </w:p>
    <w:p w14:paraId="777F0CC4" w14:textId="77777777" w:rsidR="00A66171" w:rsidRPr="006D4481" w:rsidRDefault="00A66171" w:rsidP="00851F55">
      <w:pPr>
        <w:autoSpaceDE w:val="0"/>
        <w:autoSpaceDN w:val="0"/>
        <w:adjustRightInd w:val="0"/>
        <w:spacing w:after="0" w:line="240" w:lineRule="auto"/>
        <w:jc w:val="both"/>
        <w:rPr>
          <w:rFonts w:ascii="Times New Roman" w:hAnsi="Times New Roman" w:cs="Times New Roman"/>
        </w:rPr>
      </w:pPr>
    </w:p>
    <w:p w14:paraId="6019BF26" w14:textId="780E314A" w:rsidR="0063188C" w:rsidRPr="006D4481" w:rsidRDefault="0063188C" w:rsidP="00851F55">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Predmet tega vsebinskega področja niso športni </w:t>
      </w:r>
      <w:r w:rsidR="00912EB2" w:rsidRPr="006D4481">
        <w:rPr>
          <w:rFonts w:ascii="Times New Roman" w:hAnsi="Times New Roman" w:cs="Times New Roman"/>
        </w:rPr>
        <w:t>programi, opredeljeni v 6. členu Zakona o športu (Uradni list RS, št. </w:t>
      </w:r>
      <w:hyperlink r:id="rId8" w:tgtFrame="_blank" w:tooltip="Zakon o športu (ZŠpo-1)" w:history="1">
        <w:r w:rsidR="00912EB2" w:rsidRPr="006D4481">
          <w:rPr>
            <w:rFonts w:ascii="Times New Roman" w:hAnsi="Times New Roman" w:cs="Times New Roman"/>
          </w:rPr>
          <w:t>29/17</w:t>
        </w:r>
      </w:hyperlink>
      <w:r w:rsidR="00355B9E" w:rsidRPr="006D4481">
        <w:rPr>
          <w:rFonts w:ascii="Times New Roman" w:hAnsi="Times New Roman" w:cs="Times New Roman"/>
        </w:rPr>
        <w:t xml:space="preserve"> in 21/18</w:t>
      </w:r>
      <w:r w:rsidR="004966B3" w:rsidRPr="006D4481">
        <w:rPr>
          <w:rFonts w:ascii="Times New Roman" w:hAnsi="Times New Roman" w:cs="Times New Roman"/>
        </w:rPr>
        <w:t xml:space="preserve"> – </w:t>
      </w:r>
      <w:proofErr w:type="spellStart"/>
      <w:r w:rsidR="004966B3" w:rsidRPr="006D4481">
        <w:rPr>
          <w:rFonts w:ascii="Times New Roman" w:hAnsi="Times New Roman" w:cs="Times New Roman"/>
        </w:rPr>
        <w:t>ZNOrg</w:t>
      </w:r>
      <w:proofErr w:type="spellEnd"/>
      <w:r w:rsidR="00236317" w:rsidRPr="006D4481">
        <w:rPr>
          <w:rFonts w:ascii="Times New Roman" w:hAnsi="Times New Roman" w:cs="Times New Roman"/>
        </w:rPr>
        <w:t xml:space="preserve"> in 82/20</w:t>
      </w:r>
      <w:r w:rsidR="00912EB2" w:rsidRPr="006D4481">
        <w:rPr>
          <w:rFonts w:ascii="Times New Roman" w:hAnsi="Times New Roman" w:cs="Times New Roman"/>
        </w:rPr>
        <w:t xml:space="preserve">), </w:t>
      </w:r>
      <w:r w:rsidRPr="006D4481">
        <w:rPr>
          <w:rFonts w:ascii="Times New Roman" w:hAnsi="Times New Roman" w:cs="Times New Roman"/>
        </w:rPr>
        <w:t>saj je športnim programom namenjen poseben razpis.</w:t>
      </w:r>
    </w:p>
    <w:p w14:paraId="56C71010" w14:textId="77777777" w:rsidR="004256B5" w:rsidRPr="006D4481" w:rsidRDefault="004256B5" w:rsidP="00F359A3">
      <w:pPr>
        <w:autoSpaceDE w:val="0"/>
        <w:autoSpaceDN w:val="0"/>
        <w:adjustRightInd w:val="0"/>
        <w:spacing w:after="0" w:line="240" w:lineRule="auto"/>
        <w:jc w:val="both"/>
        <w:rPr>
          <w:rFonts w:ascii="Times New Roman" w:hAnsi="Times New Roman" w:cs="Times New Roman"/>
        </w:rPr>
      </w:pPr>
    </w:p>
    <w:p w14:paraId="2DC007EF" w14:textId="77777777" w:rsidR="0036515B" w:rsidRPr="006D4481" w:rsidRDefault="0036515B" w:rsidP="00F359A3">
      <w:pPr>
        <w:autoSpaceDE w:val="0"/>
        <w:autoSpaceDN w:val="0"/>
        <w:adjustRightInd w:val="0"/>
        <w:spacing w:after="0" w:line="240" w:lineRule="auto"/>
        <w:jc w:val="both"/>
        <w:rPr>
          <w:rFonts w:ascii="Times New Roman" w:hAnsi="Times New Roman" w:cs="Times New Roman"/>
        </w:rPr>
      </w:pPr>
    </w:p>
    <w:p w14:paraId="3AFD38A9" w14:textId="0754DC96" w:rsidR="00287ABE" w:rsidRPr="006D4481" w:rsidRDefault="00B47277" w:rsidP="00EA0B21">
      <w:pPr>
        <w:pStyle w:val="Odstavekseznama"/>
        <w:numPr>
          <w:ilvl w:val="0"/>
          <w:numId w:val="2"/>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Programi p</w:t>
      </w:r>
      <w:r w:rsidR="00287ABE" w:rsidRPr="006D4481">
        <w:rPr>
          <w:rFonts w:ascii="Times New Roman" w:hAnsi="Times New Roman" w:cs="Times New Roman"/>
          <w:b/>
          <w:bCs/>
        </w:rPr>
        <w:t>očitnišk</w:t>
      </w:r>
      <w:r w:rsidRPr="006D4481">
        <w:rPr>
          <w:rFonts w:ascii="Times New Roman" w:hAnsi="Times New Roman" w:cs="Times New Roman"/>
          <w:b/>
          <w:bCs/>
        </w:rPr>
        <w:t>ega</w:t>
      </w:r>
      <w:r w:rsidR="00287ABE" w:rsidRPr="006D4481">
        <w:rPr>
          <w:rFonts w:ascii="Times New Roman" w:hAnsi="Times New Roman" w:cs="Times New Roman"/>
          <w:b/>
          <w:bCs/>
        </w:rPr>
        <w:t xml:space="preserve"> varstv</w:t>
      </w:r>
      <w:r w:rsidRPr="006D4481">
        <w:rPr>
          <w:rFonts w:ascii="Times New Roman" w:hAnsi="Times New Roman" w:cs="Times New Roman"/>
          <w:b/>
          <w:bCs/>
        </w:rPr>
        <w:t>a</w:t>
      </w:r>
      <w:r w:rsidR="00287ABE" w:rsidRPr="006D4481">
        <w:rPr>
          <w:rFonts w:ascii="Times New Roman" w:hAnsi="Times New Roman" w:cs="Times New Roman"/>
          <w:b/>
          <w:bCs/>
        </w:rPr>
        <w:t xml:space="preserve"> otrok in mladostnikov z aktivnostmi v času šolskih počitnic</w:t>
      </w:r>
    </w:p>
    <w:p w14:paraId="1F738742"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p>
    <w:p w14:paraId="452BE4E9" w14:textId="67F6771E" w:rsidR="00A413AB" w:rsidRPr="006D4481" w:rsidRDefault="00287ABE" w:rsidP="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Predmet tega vsebinskega področja je sofinanciranje programov </w:t>
      </w:r>
      <w:r w:rsidR="00BD3875" w:rsidRPr="006D4481">
        <w:rPr>
          <w:rFonts w:ascii="Times New Roman" w:hAnsi="Times New Roman" w:cs="Times New Roman"/>
        </w:rPr>
        <w:t xml:space="preserve">počitniškega varstva </w:t>
      </w:r>
      <w:r w:rsidR="001908E5" w:rsidRPr="006D4481">
        <w:rPr>
          <w:rFonts w:ascii="Times New Roman" w:hAnsi="Times New Roman" w:cs="Times New Roman"/>
        </w:rPr>
        <w:t xml:space="preserve">na območju MOL </w:t>
      </w:r>
      <w:r w:rsidRPr="006D4481">
        <w:rPr>
          <w:rFonts w:ascii="Times New Roman" w:hAnsi="Times New Roman" w:cs="Times New Roman"/>
        </w:rPr>
        <w:t>za otroke in mladostnike od 1. do 5. razreda osnovne šole,</w:t>
      </w:r>
      <w:r w:rsidR="00841672" w:rsidRPr="006D4481">
        <w:rPr>
          <w:rFonts w:ascii="Times New Roman" w:hAnsi="Times New Roman" w:cs="Times New Roman"/>
        </w:rPr>
        <w:t xml:space="preserve"> ki imajo stalno prebivališče na območju MOL,</w:t>
      </w:r>
      <w:r w:rsidRPr="006D4481">
        <w:rPr>
          <w:rFonts w:ascii="Times New Roman" w:hAnsi="Times New Roman" w:cs="Times New Roman"/>
        </w:rPr>
        <w:t xml:space="preserve"> ki jih izvajajo nevladne in nepridobitne organizacije</w:t>
      </w:r>
      <w:r w:rsidR="00675ADE" w:rsidRPr="006D4481">
        <w:rPr>
          <w:rFonts w:ascii="Times New Roman" w:hAnsi="Times New Roman" w:cs="Times New Roman"/>
        </w:rPr>
        <w:t xml:space="preserve"> ali osnovne šole, katerih ustanoviteljica je MOL</w:t>
      </w:r>
      <w:r w:rsidR="00E157FB" w:rsidRPr="006D4481">
        <w:rPr>
          <w:rFonts w:ascii="Times New Roman" w:hAnsi="Times New Roman" w:cs="Times New Roman"/>
        </w:rPr>
        <w:t>.</w:t>
      </w:r>
    </w:p>
    <w:p w14:paraId="33DA061F" w14:textId="77777777" w:rsidR="00A413AB" w:rsidRPr="006D4481" w:rsidRDefault="00A413AB" w:rsidP="00287ABE">
      <w:pPr>
        <w:autoSpaceDE w:val="0"/>
        <w:autoSpaceDN w:val="0"/>
        <w:adjustRightInd w:val="0"/>
        <w:spacing w:after="0" w:line="240" w:lineRule="auto"/>
        <w:jc w:val="both"/>
        <w:rPr>
          <w:rFonts w:ascii="Times New Roman" w:hAnsi="Times New Roman" w:cs="Times New Roman"/>
        </w:rPr>
      </w:pPr>
    </w:p>
    <w:p w14:paraId="32A3969B" w14:textId="4EEC9E02" w:rsidR="00B47277" w:rsidRPr="006D4481" w:rsidRDefault="00A413AB" w:rsidP="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Cilj programov počitniškega varstva je </w:t>
      </w:r>
      <w:r w:rsidR="00287ABE" w:rsidRPr="006D4481">
        <w:rPr>
          <w:rFonts w:ascii="Times New Roman" w:hAnsi="Times New Roman" w:cs="Times New Roman"/>
        </w:rPr>
        <w:t>otrokom in mladostnikom</w:t>
      </w:r>
      <w:r w:rsidR="00982BC2" w:rsidRPr="00982BC2">
        <w:rPr>
          <w:rFonts w:ascii="Times New Roman" w:hAnsi="Times New Roman" w:cs="Times New Roman"/>
        </w:rPr>
        <w:t xml:space="preserve"> </w:t>
      </w:r>
      <w:r w:rsidR="00982BC2" w:rsidRPr="006D4481">
        <w:rPr>
          <w:rFonts w:ascii="Times New Roman" w:hAnsi="Times New Roman" w:cs="Times New Roman"/>
        </w:rPr>
        <w:t>v času šolskih počitnic</w:t>
      </w:r>
      <w:r w:rsidR="00287ABE" w:rsidRPr="006D4481">
        <w:rPr>
          <w:rFonts w:ascii="Times New Roman" w:hAnsi="Times New Roman" w:cs="Times New Roman"/>
        </w:rPr>
        <w:t xml:space="preserve"> omogočiti </w:t>
      </w:r>
      <w:r w:rsidR="00982BC2" w:rsidRPr="006D4481">
        <w:rPr>
          <w:rFonts w:ascii="Times New Roman" w:hAnsi="Times New Roman" w:cs="Times New Roman"/>
        </w:rPr>
        <w:t>aktivnosti</w:t>
      </w:r>
      <w:r w:rsidR="00982BC2">
        <w:rPr>
          <w:rFonts w:ascii="Times New Roman" w:hAnsi="Times New Roman" w:cs="Times New Roman"/>
        </w:rPr>
        <w:t>, ki omogočajo kakovostno preživljanje prostega časa</w:t>
      </w:r>
      <w:r w:rsidR="00287ABE" w:rsidRPr="006D4481">
        <w:rPr>
          <w:rFonts w:ascii="Times New Roman" w:hAnsi="Times New Roman" w:cs="Times New Roman"/>
        </w:rPr>
        <w:t xml:space="preserve"> </w:t>
      </w:r>
      <w:r w:rsidR="00B47277" w:rsidRPr="006D4481">
        <w:rPr>
          <w:rFonts w:ascii="Times New Roman" w:hAnsi="Times New Roman" w:cs="Times New Roman"/>
        </w:rPr>
        <w:t>po načelu enakih možnosti</w:t>
      </w:r>
      <w:r w:rsidR="00FC75F2">
        <w:rPr>
          <w:rFonts w:ascii="Times New Roman" w:hAnsi="Times New Roman" w:cs="Times New Roman"/>
        </w:rPr>
        <w:t xml:space="preserve"> preko</w:t>
      </w:r>
      <w:r w:rsidR="00910A1D">
        <w:rPr>
          <w:rFonts w:ascii="Times New Roman" w:hAnsi="Times New Roman" w:cs="Times New Roman"/>
        </w:rPr>
        <w:t>:</w:t>
      </w:r>
    </w:p>
    <w:p w14:paraId="72FBCA70" w14:textId="209A8DB9" w:rsidR="00FC75F2" w:rsidRDefault="00FC75F2" w:rsidP="0012780C">
      <w:pPr>
        <w:pStyle w:val="Odstavekseznama"/>
        <w:numPr>
          <w:ilvl w:val="0"/>
          <w:numId w:val="18"/>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raznovrstnih dejavnosti</w:t>
      </w:r>
      <w:r w:rsidR="00552247">
        <w:rPr>
          <w:rFonts w:ascii="Times New Roman" w:hAnsi="Times New Roman" w:cs="Times New Roman"/>
        </w:rPr>
        <w:t>,</w:t>
      </w:r>
      <w:r w:rsidR="00C136E5">
        <w:rPr>
          <w:rFonts w:ascii="Times New Roman" w:hAnsi="Times New Roman" w:cs="Times New Roman"/>
        </w:rPr>
        <w:t xml:space="preserve"> vključno s prosto igro,</w:t>
      </w:r>
    </w:p>
    <w:p w14:paraId="1173CD42" w14:textId="322FE89E" w:rsidR="00B47277" w:rsidRPr="006D4481" w:rsidRDefault="00287ABE" w:rsidP="0012780C">
      <w:pPr>
        <w:pStyle w:val="Odstavekseznama"/>
        <w:numPr>
          <w:ilvl w:val="0"/>
          <w:numId w:val="1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športno-gibalnih aktivnostih, </w:t>
      </w:r>
    </w:p>
    <w:p w14:paraId="339D8406" w14:textId="115994DF" w:rsidR="00B47277" w:rsidRPr="006D4481" w:rsidRDefault="00287ABE" w:rsidP="0012780C">
      <w:pPr>
        <w:pStyle w:val="Odstavekseznama"/>
        <w:numPr>
          <w:ilvl w:val="0"/>
          <w:numId w:val="1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razvijanj</w:t>
      </w:r>
      <w:r w:rsidR="00C136E5">
        <w:rPr>
          <w:rFonts w:ascii="Times New Roman" w:hAnsi="Times New Roman" w:cs="Times New Roman"/>
        </w:rPr>
        <w:t>u</w:t>
      </w:r>
      <w:r w:rsidRPr="006D4481">
        <w:rPr>
          <w:rFonts w:ascii="Times New Roman" w:hAnsi="Times New Roman" w:cs="Times New Roman"/>
        </w:rPr>
        <w:t xml:space="preserve"> ustvarjalnosti (aktivna udeležba v delavnicah</w:t>
      </w:r>
      <w:r w:rsidR="00C136E5" w:rsidRPr="006D4481">
        <w:rPr>
          <w:rFonts w:ascii="Times New Roman" w:hAnsi="Times New Roman" w:cs="Times New Roman"/>
        </w:rPr>
        <w:t>)</w:t>
      </w:r>
      <w:r w:rsidR="00C136E5">
        <w:rPr>
          <w:rFonts w:ascii="Times New Roman" w:hAnsi="Times New Roman" w:cs="Times New Roman"/>
        </w:rPr>
        <w:t>.</w:t>
      </w:r>
      <w:r w:rsidR="00C136E5" w:rsidRPr="006D4481">
        <w:rPr>
          <w:rFonts w:ascii="Times New Roman" w:hAnsi="Times New Roman" w:cs="Times New Roman"/>
        </w:rPr>
        <w:t xml:space="preserve"> </w:t>
      </w:r>
    </w:p>
    <w:p w14:paraId="0616A009" w14:textId="77777777" w:rsidR="00C060A9" w:rsidRPr="006D4481" w:rsidRDefault="00C060A9" w:rsidP="00287ABE">
      <w:pPr>
        <w:autoSpaceDE w:val="0"/>
        <w:autoSpaceDN w:val="0"/>
        <w:adjustRightInd w:val="0"/>
        <w:spacing w:after="0" w:line="240" w:lineRule="auto"/>
        <w:jc w:val="both"/>
        <w:rPr>
          <w:rFonts w:ascii="Times New Roman" w:hAnsi="Times New Roman" w:cs="Times New Roman"/>
        </w:rPr>
      </w:pPr>
    </w:p>
    <w:p w14:paraId="2D062B40" w14:textId="778B064C" w:rsidR="00C060A9" w:rsidRPr="006D4481" w:rsidRDefault="00C060A9" w:rsidP="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 okviru tega vsebinskega področja so zagotovljena sredstva za izvedbo </w:t>
      </w:r>
      <w:r w:rsidR="004709FD" w:rsidRPr="006D4481">
        <w:rPr>
          <w:rFonts w:ascii="Times New Roman" w:hAnsi="Times New Roman" w:cs="Times New Roman"/>
        </w:rPr>
        <w:t xml:space="preserve">najmanj </w:t>
      </w:r>
      <w:r w:rsidRPr="006D4481">
        <w:rPr>
          <w:rFonts w:ascii="Times New Roman" w:hAnsi="Times New Roman" w:cs="Times New Roman"/>
        </w:rPr>
        <w:t xml:space="preserve">9-urnega dnevnega programa organiziranega počitniškega varstva za otroke od 1. do 5. razreda osnovne šole, ki imajo stalno prebivališče na območju MOL, v času </w:t>
      </w:r>
      <w:r w:rsidR="00BD3875" w:rsidRPr="006D4481">
        <w:rPr>
          <w:rFonts w:ascii="Times New Roman" w:hAnsi="Times New Roman" w:cs="Times New Roman"/>
        </w:rPr>
        <w:t xml:space="preserve">delovnih dni </w:t>
      </w:r>
      <w:r w:rsidRPr="006D4481">
        <w:rPr>
          <w:rFonts w:ascii="Times New Roman" w:hAnsi="Times New Roman" w:cs="Times New Roman"/>
        </w:rPr>
        <w:t>šolskih počitnic</w:t>
      </w:r>
      <w:r w:rsidR="00B1132D" w:rsidRPr="006D4481">
        <w:rPr>
          <w:rFonts w:ascii="Times New Roman" w:hAnsi="Times New Roman" w:cs="Times New Roman"/>
        </w:rPr>
        <w:t xml:space="preserve">. </w:t>
      </w:r>
    </w:p>
    <w:p w14:paraId="60B5EFA5" w14:textId="77777777" w:rsidR="00B1132D" w:rsidRPr="006D4481" w:rsidRDefault="00B1132D" w:rsidP="00287ABE">
      <w:pPr>
        <w:autoSpaceDE w:val="0"/>
        <w:autoSpaceDN w:val="0"/>
        <w:adjustRightInd w:val="0"/>
        <w:spacing w:after="0" w:line="240" w:lineRule="auto"/>
        <w:jc w:val="both"/>
        <w:rPr>
          <w:rFonts w:ascii="Times New Roman" w:hAnsi="Times New Roman" w:cs="Times New Roman"/>
        </w:rPr>
      </w:pPr>
    </w:p>
    <w:p w14:paraId="1DB80F47" w14:textId="77777777" w:rsidR="002456B9" w:rsidRPr="006D4481" w:rsidRDefault="002456B9" w:rsidP="002456B9">
      <w:pPr>
        <w:autoSpaceDE w:val="0"/>
        <w:autoSpaceDN w:val="0"/>
        <w:adjustRightInd w:val="0"/>
        <w:spacing w:after="0" w:line="240" w:lineRule="auto"/>
        <w:jc w:val="both"/>
        <w:rPr>
          <w:rFonts w:ascii="Times New Roman" w:hAnsi="Times New Roman" w:cs="Times New Roman"/>
          <w:b/>
          <w:bCs/>
        </w:rPr>
      </w:pPr>
    </w:p>
    <w:p w14:paraId="392EDC41" w14:textId="41044893" w:rsidR="00287ABE" w:rsidRPr="006D4481" w:rsidRDefault="00287ABE" w:rsidP="00EA0B21">
      <w:pPr>
        <w:pStyle w:val="Odstavekseznama"/>
        <w:numPr>
          <w:ilvl w:val="0"/>
          <w:numId w:val="2"/>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Dopolnilne dejavnosti in vsebine s področja tehnike in eksperimentiranja</w:t>
      </w:r>
    </w:p>
    <w:p w14:paraId="55C46BB3"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p>
    <w:p w14:paraId="6B6493CE"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Predmet tega vsebinskega področja je sofinanciranje programov dopolnilnih dejavnosti s področja tehnike in eksperimentiranja </w:t>
      </w:r>
      <w:r w:rsidR="00675ADE" w:rsidRPr="006D4481">
        <w:rPr>
          <w:rFonts w:ascii="Times New Roman" w:hAnsi="Times New Roman" w:cs="Times New Roman"/>
        </w:rPr>
        <w:t>za otroke in mladostnike od 1. do 9. razreda osnovne šole na območju MOL, ki jih izvajajo nevladne in nepridobitne organizacije</w:t>
      </w:r>
      <w:r w:rsidRPr="006D4481">
        <w:rPr>
          <w:rFonts w:ascii="Times New Roman" w:hAnsi="Times New Roman" w:cs="Times New Roman"/>
        </w:rPr>
        <w:t>.</w:t>
      </w:r>
    </w:p>
    <w:p w14:paraId="0C87479D"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p>
    <w:p w14:paraId="3CD31C97"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 okviru tega vsebinskega področja bomo sofinancirali programe s področja:</w:t>
      </w:r>
    </w:p>
    <w:p w14:paraId="09FC9C6F" w14:textId="25E44431" w:rsidR="00287ABE" w:rsidRPr="006D4481" w:rsidRDefault="00287ABE" w:rsidP="00146360">
      <w:pPr>
        <w:pStyle w:val="Odstavekseznama"/>
        <w:numPr>
          <w:ilvl w:val="0"/>
          <w:numId w:val="5"/>
        </w:numPr>
        <w:autoSpaceDE w:val="0"/>
        <w:autoSpaceDN w:val="0"/>
        <w:adjustRightInd w:val="0"/>
        <w:spacing w:after="0" w:line="240" w:lineRule="auto"/>
        <w:ind w:left="709"/>
        <w:jc w:val="both"/>
        <w:rPr>
          <w:rFonts w:ascii="Times New Roman" w:hAnsi="Times New Roman" w:cs="Times New Roman"/>
        </w:rPr>
      </w:pPr>
      <w:proofErr w:type="spellStart"/>
      <w:r w:rsidRPr="006D4481">
        <w:rPr>
          <w:rFonts w:ascii="Times New Roman" w:hAnsi="Times New Roman" w:cs="Times New Roman"/>
        </w:rPr>
        <w:t>konstruktorstva</w:t>
      </w:r>
      <w:proofErr w:type="spellEnd"/>
      <w:r w:rsidRPr="006D4481">
        <w:rPr>
          <w:rFonts w:ascii="Times New Roman" w:hAnsi="Times New Roman" w:cs="Times New Roman"/>
        </w:rPr>
        <w:t xml:space="preserve">, tehnologije obdelav, </w:t>
      </w:r>
      <w:r w:rsidR="000F42D6" w:rsidRPr="006D4481">
        <w:rPr>
          <w:rFonts w:ascii="Times New Roman" w:hAnsi="Times New Roman" w:cs="Times New Roman"/>
        </w:rPr>
        <w:t>tehnike s področja naravoslovja,</w:t>
      </w:r>
    </w:p>
    <w:p w14:paraId="4BEE7AA2" w14:textId="77777777" w:rsidR="0084277B" w:rsidRPr="006D4481" w:rsidRDefault="00287ABE" w:rsidP="0084277B">
      <w:pPr>
        <w:pStyle w:val="Odstavekseznama"/>
        <w:numPr>
          <w:ilvl w:val="0"/>
          <w:numId w:val="5"/>
        </w:numPr>
        <w:autoSpaceDE w:val="0"/>
        <w:autoSpaceDN w:val="0"/>
        <w:adjustRightInd w:val="0"/>
        <w:spacing w:after="0" w:line="240" w:lineRule="auto"/>
        <w:ind w:left="709"/>
        <w:jc w:val="both"/>
        <w:rPr>
          <w:rFonts w:ascii="Times New Roman" w:hAnsi="Times New Roman" w:cs="Times New Roman"/>
        </w:rPr>
      </w:pPr>
      <w:r w:rsidRPr="006D4481">
        <w:rPr>
          <w:rFonts w:ascii="Times New Roman" w:hAnsi="Times New Roman" w:cs="Times New Roman"/>
        </w:rPr>
        <w:t xml:space="preserve">izvedbe in razlage eksperimenta, </w:t>
      </w:r>
    </w:p>
    <w:p w14:paraId="17AF90C1" w14:textId="77777777" w:rsidR="0084277B" w:rsidRPr="006D4481" w:rsidRDefault="0084277B" w:rsidP="0084277B">
      <w:pPr>
        <w:autoSpaceDE w:val="0"/>
        <w:autoSpaceDN w:val="0"/>
        <w:adjustRightInd w:val="0"/>
        <w:spacing w:after="0" w:line="240" w:lineRule="auto"/>
        <w:jc w:val="both"/>
        <w:rPr>
          <w:rFonts w:ascii="Times New Roman" w:hAnsi="Times New Roman" w:cs="Times New Roman"/>
        </w:rPr>
      </w:pPr>
    </w:p>
    <w:p w14:paraId="4CEA41B4" w14:textId="0D0BC5CA" w:rsidR="0084277B" w:rsidRPr="006D4481" w:rsidRDefault="0084277B" w:rsidP="0084277B">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ki so usmerjeni v doseganje ciljev:</w:t>
      </w:r>
    </w:p>
    <w:p w14:paraId="5C9BBC56" w14:textId="1A9958E4" w:rsidR="00373681" w:rsidRPr="006D4481" w:rsidRDefault="00373681" w:rsidP="0012780C">
      <w:pPr>
        <w:pStyle w:val="Odstavekseznama"/>
        <w:numPr>
          <w:ilvl w:val="0"/>
          <w:numId w:val="1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razvijanje ročnih spretnosti učencev</w:t>
      </w:r>
      <w:r w:rsidR="00165024" w:rsidRPr="006D4481">
        <w:rPr>
          <w:rFonts w:ascii="Times New Roman" w:hAnsi="Times New Roman" w:cs="Times New Roman"/>
        </w:rPr>
        <w:t xml:space="preserve"> na področju naravoslovja in tehnike</w:t>
      </w:r>
      <w:r w:rsidRPr="006D4481">
        <w:rPr>
          <w:rFonts w:ascii="Times New Roman" w:hAnsi="Times New Roman" w:cs="Times New Roman"/>
        </w:rPr>
        <w:t>,</w:t>
      </w:r>
    </w:p>
    <w:p w14:paraId="19694B22" w14:textId="77777777" w:rsidR="00165024" w:rsidRPr="006D4481" w:rsidRDefault="00165024" w:rsidP="0012780C">
      <w:pPr>
        <w:pStyle w:val="Odstavekseznama"/>
        <w:numPr>
          <w:ilvl w:val="0"/>
          <w:numId w:val="1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nadgradnja in dopolnjevanje v šoli pridobljenega znanja na področju naravoslovja in tehnike,</w:t>
      </w:r>
    </w:p>
    <w:p w14:paraId="42BC91BD" w14:textId="77777777" w:rsidR="00165024" w:rsidRPr="006D4481" w:rsidRDefault="00165024" w:rsidP="0012780C">
      <w:pPr>
        <w:pStyle w:val="Odstavekseznama"/>
        <w:numPr>
          <w:ilvl w:val="0"/>
          <w:numId w:val="1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učenje o znanosti in tehniki prek neposrednih osebnih izkušenj učenca,</w:t>
      </w:r>
    </w:p>
    <w:p w14:paraId="31B7D805" w14:textId="45A84636" w:rsidR="0084277B" w:rsidRPr="006D4481" w:rsidRDefault="00287ABE" w:rsidP="0012780C">
      <w:pPr>
        <w:pStyle w:val="Odstavekseznama"/>
        <w:numPr>
          <w:ilvl w:val="0"/>
          <w:numId w:val="1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lastRenderedPageBreak/>
        <w:t>sodelovanj</w:t>
      </w:r>
      <w:r w:rsidR="00895931" w:rsidRPr="006D4481">
        <w:rPr>
          <w:rFonts w:ascii="Times New Roman" w:hAnsi="Times New Roman" w:cs="Times New Roman"/>
        </w:rPr>
        <w:t>e</w:t>
      </w:r>
      <w:r w:rsidRPr="006D4481">
        <w:rPr>
          <w:rFonts w:ascii="Times New Roman" w:hAnsi="Times New Roman" w:cs="Times New Roman"/>
        </w:rPr>
        <w:t xml:space="preserve"> pri eksperimentih z znanstveniki, </w:t>
      </w:r>
    </w:p>
    <w:p w14:paraId="3B09FE0E" w14:textId="08CC38DC" w:rsidR="00287ABE" w:rsidRPr="006D4481" w:rsidRDefault="0084277B" w:rsidP="0012780C">
      <w:pPr>
        <w:pStyle w:val="Odstavekseznama"/>
        <w:numPr>
          <w:ilvl w:val="0"/>
          <w:numId w:val="1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omogočiti učencem, da svojemu znanju dodajo praktično vrednost,</w:t>
      </w:r>
    </w:p>
    <w:p w14:paraId="757F7E85" w14:textId="63302771" w:rsidR="0084277B" w:rsidRPr="006D4481" w:rsidRDefault="0084277B" w:rsidP="0012780C">
      <w:pPr>
        <w:pStyle w:val="Odstavekseznama"/>
        <w:numPr>
          <w:ilvl w:val="0"/>
          <w:numId w:val="1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učenje inovativnega in ustvarjalnega razmišljanja.</w:t>
      </w:r>
    </w:p>
    <w:p w14:paraId="09642D9D"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b/>
          <w:bCs/>
        </w:rPr>
      </w:pPr>
    </w:p>
    <w:p w14:paraId="5088D493" w14:textId="77777777" w:rsidR="007A592C" w:rsidRPr="006D4481" w:rsidRDefault="007A592C" w:rsidP="00287ABE">
      <w:pPr>
        <w:autoSpaceDE w:val="0"/>
        <w:autoSpaceDN w:val="0"/>
        <w:adjustRightInd w:val="0"/>
        <w:spacing w:after="0" w:line="240" w:lineRule="auto"/>
        <w:jc w:val="both"/>
        <w:rPr>
          <w:rFonts w:ascii="Times New Roman" w:hAnsi="Times New Roman" w:cs="Times New Roman"/>
          <w:b/>
          <w:bCs/>
        </w:rPr>
      </w:pPr>
    </w:p>
    <w:p w14:paraId="41D6C277" w14:textId="77777777" w:rsidR="00FE3DB9" w:rsidRPr="006D4481" w:rsidRDefault="00FE3DB9" w:rsidP="00FE3DB9">
      <w:pPr>
        <w:pStyle w:val="Odstavekseznama"/>
        <w:numPr>
          <w:ilvl w:val="0"/>
          <w:numId w:val="2"/>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Mestne prireditve šol za otroke in učence</w:t>
      </w:r>
    </w:p>
    <w:p w14:paraId="66EF319C" w14:textId="77777777" w:rsidR="00FE3DB9" w:rsidRPr="006D4481" w:rsidRDefault="00FE3DB9" w:rsidP="00FE3DB9">
      <w:pPr>
        <w:autoSpaceDE w:val="0"/>
        <w:autoSpaceDN w:val="0"/>
        <w:adjustRightInd w:val="0"/>
        <w:spacing w:after="0" w:line="240" w:lineRule="auto"/>
        <w:rPr>
          <w:rFonts w:ascii="Times New Roman" w:hAnsi="Times New Roman" w:cs="Times New Roman"/>
        </w:rPr>
      </w:pPr>
    </w:p>
    <w:p w14:paraId="014F1A79" w14:textId="3C524919" w:rsidR="00FE3DB9" w:rsidRPr="006D4481" w:rsidRDefault="00FE3DB9" w:rsidP="00FE3DB9">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Predmet tega vsebinskega področja je sofinanciranje dopolnilnih dejavnosti oz. prireditev, ki jih izvajajo </w:t>
      </w:r>
      <w:r w:rsidR="00D507CA" w:rsidRPr="006D4481">
        <w:rPr>
          <w:rFonts w:ascii="Times New Roman" w:hAnsi="Times New Roman" w:cs="Times New Roman"/>
        </w:rPr>
        <w:t>javni zavodi</w:t>
      </w:r>
      <w:r w:rsidRPr="006D4481">
        <w:rPr>
          <w:rFonts w:ascii="Times New Roman" w:hAnsi="Times New Roman" w:cs="Times New Roman"/>
        </w:rPr>
        <w:t xml:space="preserve"> z območja MOL. Z razpisom želimo omogočiti kreativno in kvalitetno preživljanje prostega časa v okviru šole. </w:t>
      </w:r>
    </w:p>
    <w:p w14:paraId="3BCB1E4C" w14:textId="77777777" w:rsidR="002960BA" w:rsidRPr="006D4481" w:rsidRDefault="002960BA" w:rsidP="00FE3DB9">
      <w:pPr>
        <w:autoSpaceDE w:val="0"/>
        <w:autoSpaceDN w:val="0"/>
        <w:adjustRightInd w:val="0"/>
        <w:spacing w:after="0" w:line="240" w:lineRule="auto"/>
        <w:jc w:val="both"/>
        <w:rPr>
          <w:rFonts w:ascii="Times New Roman" w:hAnsi="Times New Roman" w:cs="Times New Roman"/>
        </w:rPr>
      </w:pPr>
    </w:p>
    <w:p w14:paraId="52B73D8B" w14:textId="77777777" w:rsidR="00FE3DB9" w:rsidRPr="006D4481" w:rsidRDefault="00FE3DB9" w:rsidP="00FE3DB9">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 okviru tega vsebinskega področja so razpisane teme:</w:t>
      </w:r>
    </w:p>
    <w:p w14:paraId="5AC0D011" w14:textId="77777777" w:rsidR="00FE3DB9" w:rsidRPr="006D4481" w:rsidRDefault="00FE3DB9" w:rsidP="0012780C">
      <w:pPr>
        <w:pStyle w:val="Odstavekseznama"/>
        <w:numPr>
          <w:ilvl w:val="0"/>
          <w:numId w:val="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organizacija in izvedba festivala za otroke s posebnimi potrebami v šolah z območja MOL,</w:t>
      </w:r>
    </w:p>
    <w:p w14:paraId="31FB07ED" w14:textId="77777777" w:rsidR="00FE3DB9" w:rsidRPr="006D4481" w:rsidRDefault="00FE3DB9" w:rsidP="0012780C">
      <w:pPr>
        <w:pStyle w:val="Odstavekseznama"/>
        <w:numPr>
          <w:ilvl w:val="0"/>
          <w:numId w:val="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organizacija in izvedba revije pevskih zb</w:t>
      </w:r>
      <w:r w:rsidR="00516469" w:rsidRPr="006D4481">
        <w:rPr>
          <w:rFonts w:ascii="Times New Roman" w:hAnsi="Times New Roman" w:cs="Times New Roman"/>
        </w:rPr>
        <w:t>orov osnovnih šol z območja MOL,</w:t>
      </w:r>
    </w:p>
    <w:p w14:paraId="066BCA38" w14:textId="74FC38EA" w:rsidR="00516469" w:rsidRPr="006D4481" w:rsidRDefault="00516469" w:rsidP="0012780C">
      <w:pPr>
        <w:pStyle w:val="Odstavekseznama"/>
        <w:numPr>
          <w:ilvl w:val="0"/>
          <w:numId w:val="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organizacija seminarja za učitelje 1. in 2. triade likovne in tehnične vzgoje za izdelavo izvirnih ljubljanskih pustnih kostumov ter organizacija </w:t>
      </w:r>
      <w:r w:rsidR="009E305D" w:rsidRPr="006D4481">
        <w:rPr>
          <w:rFonts w:ascii="Times New Roman" w:hAnsi="Times New Roman" w:cs="Times New Roman"/>
        </w:rPr>
        <w:t xml:space="preserve">in sodelovanje vrtcev in šolna </w:t>
      </w:r>
      <w:r w:rsidRPr="006D4481">
        <w:rPr>
          <w:rFonts w:ascii="Times New Roman" w:hAnsi="Times New Roman" w:cs="Times New Roman"/>
        </w:rPr>
        <w:t>pustn</w:t>
      </w:r>
      <w:r w:rsidR="00F907AF" w:rsidRPr="006D4481">
        <w:rPr>
          <w:rFonts w:ascii="Times New Roman" w:hAnsi="Times New Roman" w:cs="Times New Roman"/>
        </w:rPr>
        <w:t>em</w:t>
      </w:r>
      <w:r w:rsidRPr="006D4481">
        <w:rPr>
          <w:rFonts w:ascii="Times New Roman" w:hAnsi="Times New Roman" w:cs="Times New Roman"/>
        </w:rPr>
        <w:t xml:space="preserve"> karneval</w:t>
      </w:r>
      <w:r w:rsidR="00F907AF" w:rsidRPr="006D4481">
        <w:rPr>
          <w:rFonts w:ascii="Times New Roman" w:hAnsi="Times New Roman" w:cs="Times New Roman"/>
        </w:rPr>
        <w:t>u</w:t>
      </w:r>
      <w:r w:rsidRPr="006D4481">
        <w:rPr>
          <w:rFonts w:ascii="Times New Roman" w:hAnsi="Times New Roman" w:cs="Times New Roman"/>
        </w:rPr>
        <w:t xml:space="preserve"> v Ljubljani.</w:t>
      </w:r>
    </w:p>
    <w:p w14:paraId="5723A691" w14:textId="77777777" w:rsidR="00597BED" w:rsidRPr="006D4481" w:rsidRDefault="00597BED" w:rsidP="00FE3DB9">
      <w:pPr>
        <w:autoSpaceDE w:val="0"/>
        <w:autoSpaceDN w:val="0"/>
        <w:adjustRightInd w:val="0"/>
        <w:spacing w:after="0" w:line="240" w:lineRule="auto"/>
        <w:jc w:val="both"/>
        <w:rPr>
          <w:rFonts w:ascii="Times New Roman" w:hAnsi="Times New Roman" w:cs="Times New Roman"/>
        </w:rPr>
      </w:pPr>
    </w:p>
    <w:p w14:paraId="69D20A23" w14:textId="77777777" w:rsidR="00FE3DB9" w:rsidRPr="006D4481" w:rsidRDefault="00FE3DB9" w:rsidP="00FE3DB9">
      <w:pPr>
        <w:autoSpaceDE w:val="0"/>
        <w:autoSpaceDN w:val="0"/>
        <w:adjustRightInd w:val="0"/>
        <w:spacing w:after="0" w:line="240" w:lineRule="auto"/>
        <w:jc w:val="both"/>
        <w:rPr>
          <w:rFonts w:ascii="Times New Roman" w:hAnsi="Times New Roman" w:cs="Times New Roman"/>
        </w:rPr>
      </w:pPr>
    </w:p>
    <w:p w14:paraId="39DBD53B" w14:textId="76A026F5" w:rsidR="00FE3DB9" w:rsidRPr="006D4481" w:rsidRDefault="00FE3DB9" w:rsidP="00FE3DB9">
      <w:pPr>
        <w:pStyle w:val="Odstavekseznama"/>
        <w:numPr>
          <w:ilvl w:val="0"/>
          <w:numId w:val="2"/>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Organizator 3</w:t>
      </w:r>
      <w:r w:rsidR="00F20CCB">
        <w:rPr>
          <w:rFonts w:ascii="Times New Roman" w:hAnsi="Times New Roman" w:cs="Times New Roman"/>
          <w:b/>
          <w:bCs/>
        </w:rPr>
        <w:t>5</w:t>
      </w:r>
      <w:r w:rsidRPr="006D4481">
        <w:rPr>
          <w:rFonts w:ascii="Times New Roman" w:hAnsi="Times New Roman" w:cs="Times New Roman"/>
          <w:b/>
          <w:bCs/>
        </w:rPr>
        <w:t xml:space="preserve">. srečanja mladih raziskovalcev in njihovih mentorjev »Zaupajmo v lastno ustvarjalnost« </w:t>
      </w:r>
    </w:p>
    <w:p w14:paraId="418FFD38" w14:textId="77777777" w:rsidR="00FE3DB9" w:rsidRPr="006D4481" w:rsidRDefault="00FE3DB9" w:rsidP="00FE3DB9">
      <w:pPr>
        <w:autoSpaceDE w:val="0"/>
        <w:autoSpaceDN w:val="0"/>
        <w:adjustRightInd w:val="0"/>
        <w:spacing w:after="0" w:line="240" w:lineRule="auto"/>
        <w:jc w:val="both"/>
        <w:rPr>
          <w:rFonts w:ascii="Times New Roman" w:hAnsi="Times New Roman" w:cs="Times New Roman"/>
        </w:rPr>
      </w:pPr>
    </w:p>
    <w:p w14:paraId="4BF21D71" w14:textId="77777777" w:rsidR="00FE3DB9" w:rsidRPr="006D4481" w:rsidRDefault="00557954" w:rsidP="00FE3DB9">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Predmet tega vsebinskega področja je sofinanciranje srečanja mladih raziskovalcev in njihovih mentorjev</w:t>
      </w:r>
      <w:r w:rsidR="00FE3DB9" w:rsidRPr="006D4481">
        <w:rPr>
          <w:rFonts w:ascii="Times New Roman" w:hAnsi="Times New Roman" w:cs="Times New Roman"/>
        </w:rPr>
        <w:t xml:space="preserve"> "Zaupajmo v lastno ustvarjalnost" z zaključkom na srečanju mladih raziskovalcev in njihovih mentorjev. Projekt povezuje raziskovalno dejavnost mladih na osnovnih in srednjih šolah v Ljubljani.</w:t>
      </w:r>
    </w:p>
    <w:p w14:paraId="22605890" w14:textId="77777777" w:rsidR="00FE3DB9" w:rsidRPr="006D4481" w:rsidRDefault="00FE3DB9" w:rsidP="00FE3DB9">
      <w:pPr>
        <w:autoSpaceDE w:val="0"/>
        <w:autoSpaceDN w:val="0"/>
        <w:adjustRightInd w:val="0"/>
        <w:spacing w:after="0" w:line="240" w:lineRule="auto"/>
        <w:jc w:val="both"/>
        <w:rPr>
          <w:rFonts w:ascii="Times New Roman" w:hAnsi="Times New Roman" w:cs="Times New Roman"/>
        </w:rPr>
      </w:pPr>
    </w:p>
    <w:p w14:paraId="65323DFD" w14:textId="77777777" w:rsidR="00FE3DB9" w:rsidRPr="006D4481" w:rsidRDefault="00557954" w:rsidP="00FE3DB9">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Projekt</w:t>
      </w:r>
      <w:r w:rsidR="00FE3DB9" w:rsidRPr="006D4481">
        <w:rPr>
          <w:rFonts w:ascii="Times New Roman" w:hAnsi="Times New Roman" w:cs="Times New Roman"/>
        </w:rPr>
        <w:t xml:space="preserve"> »Zaupajmo v lastno ustvarjalnost« </w:t>
      </w:r>
      <w:r w:rsidRPr="006D4481">
        <w:rPr>
          <w:rFonts w:ascii="Times New Roman" w:hAnsi="Times New Roman" w:cs="Times New Roman"/>
        </w:rPr>
        <w:t>obsega</w:t>
      </w:r>
      <w:r w:rsidR="00FE3DB9" w:rsidRPr="006D4481">
        <w:rPr>
          <w:rFonts w:ascii="Times New Roman" w:hAnsi="Times New Roman" w:cs="Times New Roman"/>
        </w:rPr>
        <w:t>:</w:t>
      </w:r>
    </w:p>
    <w:p w14:paraId="5380FD28" w14:textId="6EA46485" w:rsidR="00FE3DB9" w:rsidRPr="006D4481" w:rsidRDefault="00FE3DB9" w:rsidP="0012780C">
      <w:pPr>
        <w:pStyle w:val="Odstavekseznama"/>
        <w:numPr>
          <w:ilvl w:val="0"/>
          <w:numId w:val="2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organizacijo srečanja mladih raziskovalcev in njihovih mentorjev za osnovne in srednje šole MOL s p</w:t>
      </w:r>
      <w:r w:rsidR="00732849" w:rsidRPr="006D4481">
        <w:rPr>
          <w:rFonts w:ascii="Times New Roman" w:hAnsi="Times New Roman" w:cs="Times New Roman"/>
        </w:rPr>
        <w:t>r</w:t>
      </w:r>
      <w:r w:rsidRPr="006D4481">
        <w:rPr>
          <w:rFonts w:ascii="Times New Roman" w:hAnsi="Times New Roman" w:cs="Times New Roman"/>
        </w:rPr>
        <w:t>ost</w:t>
      </w:r>
      <w:r w:rsidR="00732849" w:rsidRPr="006D4481">
        <w:rPr>
          <w:rFonts w:ascii="Times New Roman" w:hAnsi="Times New Roman" w:cs="Times New Roman"/>
        </w:rPr>
        <w:t>o</w:t>
      </w:r>
      <w:r w:rsidRPr="006D4481">
        <w:rPr>
          <w:rFonts w:ascii="Times New Roman" w:hAnsi="Times New Roman" w:cs="Times New Roman"/>
        </w:rPr>
        <w:t>rsko predstavitvijo in zagovori nalog za najboljše mlade raziskovalce v prostorih šole ter organizacijo spremljajočih aktivnosti srečanja,</w:t>
      </w:r>
    </w:p>
    <w:p w14:paraId="167CD71A" w14:textId="77777777" w:rsidR="00FE3DB9" w:rsidRPr="006D4481" w:rsidRDefault="00FE3DB9" w:rsidP="0012780C">
      <w:pPr>
        <w:pStyle w:val="Odstavekseznama"/>
        <w:numPr>
          <w:ilvl w:val="0"/>
          <w:numId w:val="2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izvedbo projekta metodik in usposabljanja mentorjev mladih raziskovalcev projekta »Zaupajmo v lastno ustvarjalnost«,</w:t>
      </w:r>
    </w:p>
    <w:p w14:paraId="4E54C5AE" w14:textId="77777777" w:rsidR="00FE3DB9" w:rsidRPr="006D4481" w:rsidRDefault="00FE3DB9" w:rsidP="0012780C">
      <w:pPr>
        <w:pStyle w:val="Odstavekseznama"/>
        <w:numPr>
          <w:ilvl w:val="0"/>
          <w:numId w:val="2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pripravo in tisk zbornika letnega srečanja mladih raziskovalcev in njihovih mentorjev ter</w:t>
      </w:r>
      <w:r w:rsidR="0024221A" w:rsidRPr="006D4481">
        <w:rPr>
          <w:rFonts w:ascii="Times New Roman" w:hAnsi="Times New Roman" w:cs="Times New Roman"/>
        </w:rPr>
        <w:t xml:space="preserve"> tisk priznanj z distribucijo,</w:t>
      </w:r>
    </w:p>
    <w:p w14:paraId="253077C2" w14:textId="77777777" w:rsidR="00FE3DB9" w:rsidRPr="006D4481" w:rsidRDefault="00FE3DB9" w:rsidP="0012780C">
      <w:pPr>
        <w:pStyle w:val="Odstavekseznama"/>
        <w:numPr>
          <w:ilvl w:val="0"/>
          <w:numId w:val="2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organizacijo zaključne prireditve posebej za </w:t>
      </w:r>
      <w:r w:rsidR="00557954" w:rsidRPr="006D4481">
        <w:rPr>
          <w:rFonts w:ascii="Times New Roman" w:hAnsi="Times New Roman" w:cs="Times New Roman"/>
        </w:rPr>
        <w:t>osnovne šole in za srednje šole</w:t>
      </w:r>
      <w:r w:rsidR="0024221A" w:rsidRPr="006D4481">
        <w:rPr>
          <w:rFonts w:ascii="Times New Roman" w:hAnsi="Times New Roman" w:cs="Times New Roman"/>
        </w:rPr>
        <w:t>,</w:t>
      </w:r>
    </w:p>
    <w:p w14:paraId="4F6F1542" w14:textId="69D33D4E" w:rsidR="00557954" w:rsidRPr="006D4481" w:rsidRDefault="00557954" w:rsidP="0012780C">
      <w:pPr>
        <w:pStyle w:val="Default"/>
        <w:numPr>
          <w:ilvl w:val="0"/>
          <w:numId w:val="20"/>
        </w:numPr>
        <w:spacing w:after="21"/>
        <w:jc w:val="both"/>
        <w:rPr>
          <w:sz w:val="22"/>
          <w:szCs w:val="22"/>
        </w:rPr>
      </w:pPr>
      <w:r w:rsidRPr="006D4481">
        <w:rPr>
          <w:sz w:val="22"/>
          <w:szCs w:val="22"/>
        </w:rPr>
        <w:t>organizacijo, spremstvo in prevoz mladih raziskovalcev in njihovih mentorjev, zmagovalcev na srečanju mladih raziskovalcev in njihovih mentorjev »Zaupajmo v lastno ustvarjalnost« na državno srečanje »Znanost mladini« (največ trije avtobusi)</w:t>
      </w:r>
      <w:r w:rsidR="00D94E71" w:rsidRPr="006D4481">
        <w:rPr>
          <w:sz w:val="22"/>
          <w:szCs w:val="22"/>
        </w:rPr>
        <w:t>,</w:t>
      </w:r>
    </w:p>
    <w:p w14:paraId="738F5F43" w14:textId="609C0594" w:rsidR="00557954" w:rsidRPr="006D4481" w:rsidRDefault="00557954" w:rsidP="0012780C">
      <w:pPr>
        <w:pStyle w:val="Default"/>
        <w:numPr>
          <w:ilvl w:val="0"/>
          <w:numId w:val="20"/>
        </w:numPr>
        <w:spacing w:after="21"/>
        <w:jc w:val="both"/>
        <w:rPr>
          <w:sz w:val="22"/>
          <w:szCs w:val="22"/>
        </w:rPr>
      </w:pPr>
      <w:r w:rsidRPr="006D4481">
        <w:rPr>
          <w:sz w:val="22"/>
          <w:szCs w:val="22"/>
        </w:rPr>
        <w:t xml:space="preserve">organizacijo podelitve (s kulturnim programom) priznanj MOL o katerih odloča župan, najboljšim mladim raziskovalcem in njihovim mentorjem, ki so na mestnem in državnem tekmovanju dosegli najvišje uvrstitve, </w:t>
      </w:r>
      <w:r w:rsidR="00D94E71" w:rsidRPr="006D4481">
        <w:rPr>
          <w:sz w:val="22"/>
          <w:szCs w:val="22"/>
        </w:rPr>
        <w:t xml:space="preserve">ter </w:t>
      </w:r>
      <w:r w:rsidRPr="006D4481">
        <w:rPr>
          <w:sz w:val="22"/>
          <w:szCs w:val="22"/>
        </w:rPr>
        <w:t>stroškov oblikovanja in tiska teh priznanj s pripadajočimi map</w:t>
      </w:r>
      <w:r w:rsidR="0024221A" w:rsidRPr="006D4481">
        <w:rPr>
          <w:sz w:val="22"/>
          <w:szCs w:val="22"/>
        </w:rPr>
        <w:t>ami</w:t>
      </w:r>
      <w:r w:rsidR="00D94E71" w:rsidRPr="006D4481">
        <w:rPr>
          <w:sz w:val="22"/>
          <w:szCs w:val="22"/>
        </w:rPr>
        <w:t>,</w:t>
      </w:r>
    </w:p>
    <w:p w14:paraId="5E4688D2" w14:textId="5C8ED768" w:rsidR="00557954" w:rsidRPr="006D4481" w:rsidRDefault="00557954" w:rsidP="0012780C">
      <w:pPr>
        <w:pStyle w:val="Default"/>
        <w:numPr>
          <w:ilvl w:val="0"/>
          <w:numId w:val="20"/>
        </w:numPr>
        <w:spacing w:after="21"/>
        <w:jc w:val="both"/>
        <w:rPr>
          <w:sz w:val="22"/>
          <w:szCs w:val="22"/>
        </w:rPr>
      </w:pPr>
      <w:r w:rsidRPr="006D4481">
        <w:rPr>
          <w:sz w:val="22"/>
          <w:szCs w:val="22"/>
        </w:rPr>
        <w:t>postavitev razstave najboljših plakatov srečanja mladih raziskovalcev in njihovih mentorjev</w:t>
      </w:r>
      <w:r w:rsidR="00D94E71" w:rsidRPr="006D4481">
        <w:rPr>
          <w:sz w:val="22"/>
          <w:szCs w:val="22"/>
        </w:rPr>
        <w:t>,</w:t>
      </w:r>
      <w:r w:rsidRPr="006D4481">
        <w:rPr>
          <w:sz w:val="22"/>
          <w:szCs w:val="22"/>
        </w:rPr>
        <w:t xml:space="preserve"> </w:t>
      </w:r>
    </w:p>
    <w:p w14:paraId="52FBC751" w14:textId="6EEA860C" w:rsidR="00557954" w:rsidRPr="006D4481" w:rsidRDefault="00557954" w:rsidP="0012780C">
      <w:pPr>
        <w:pStyle w:val="Default"/>
        <w:numPr>
          <w:ilvl w:val="0"/>
          <w:numId w:val="20"/>
        </w:numPr>
        <w:jc w:val="both"/>
        <w:rPr>
          <w:sz w:val="22"/>
          <w:szCs w:val="22"/>
        </w:rPr>
      </w:pPr>
      <w:r w:rsidRPr="006D4481">
        <w:rPr>
          <w:sz w:val="22"/>
          <w:szCs w:val="22"/>
        </w:rPr>
        <w:t>podelitev nagrad mladim raziskovalcem za izjemne dosežke na področju mladinske raziskovalne dejavnosti</w:t>
      </w:r>
      <w:r w:rsidR="00D94E71" w:rsidRPr="006D4481">
        <w:rPr>
          <w:sz w:val="22"/>
          <w:szCs w:val="22"/>
        </w:rPr>
        <w:t>,</w:t>
      </w:r>
    </w:p>
    <w:p w14:paraId="201A3EE7" w14:textId="77777777" w:rsidR="00557954" w:rsidRPr="006D4481" w:rsidRDefault="00557954" w:rsidP="0012780C">
      <w:pPr>
        <w:pStyle w:val="Odstavekseznama"/>
        <w:numPr>
          <w:ilvl w:val="0"/>
          <w:numId w:val="2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oblikovanje in nadgradnj</w:t>
      </w:r>
      <w:r w:rsidR="008E5A47" w:rsidRPr="006D4481">
        <w:rPr>
          <w:rFonts w:ascii="Times New Roman" w:hAnsi="Times New Roman" w:cs="Times New Roman"/>
        </w:rPr>
        <w:t>o</w:t>
      </w:r>
      <w:r w:rsidRPr="006D4481">
        <w:rPr>
          <w:rFonts w:ascii="Times New Roman" w:hAnsi="Times New Roman" w:cs="Times New Roman"/>
        </w:rPr>
        <w:t xml:space="preserve"> recenzentske mreže ter informiranje mentorjev mladinske raziskovalne dejavnosti osnovnih in srednjih šol</w:t>
      </w:r>
      <w:r w:rsidR="0024221A" w:rsidRPr="006D4481">
        <w:rPr>
          <w:rFonts w:ascii="Times New Roman" w:hAnsi="Times New Roman" w:cs="Times New Roman"/>
        </w:rPr>
        <w:t>.</w:t>
      </w:r>
    </w:p>
    <w:p w14:paraId="29EBDA8B" w14:textId="77777777" w:rsidR="00FE3DB9" w:rsidRPr="006D4481" w:rsidRDefault="00FE3DB9" w:rsidP="00FE3DB9">
      <w:pPr>
        <w:autoSpaceDE w:val="0"/>
        <w:autoSpaceDN w:val="0"/>
        <w:adjustRightInd w:val="0"/>
        <w:spacing w:after="0" w:line="240" w:lineRule="auto"/>
        <w:jc w:val="both"/>
        <w:rPr>
          <w:rFonts w:ascii="Times New Roman" w:hAnsi="Times New Roman" w:cs="Times New Roman"/>
        </w:rPr>
      </w:pPr>
    </w:p>
    <w:p w14:paraId="582BC9EE" w14:textId="77777777" w:rsidR="00FE3DB9" w:rsidRPr="006D4481" w:rsidRDefault="00FE3DB9" w:rsidP="00FE3DB9">
      <w:pPr>
        <w:autoSpaceDE w:val="0"/>
        <w:autoSpaceDN w:val="0"/>
        <w:adjustRightInd w:val="0"/>
        <w:spacing w:after="0" w:line="240" w:lineRule="auto"/>
        <w:jc w:val="both"/>
        <w:rPr>
          <w:rFonts w:ascii="Times New Roman" w:hAnsi="Times New Roman" w:cs="Times New Roman"/>
          <w:u w:val="single"/>
        </w:rPr>
      </w:pPr>
      <w:r w:rsidRPr="006D4481">
        <w:rPr>
          <w:rFonts w:ascii="Times New Roman" w:hAnsi="Times New Roman" w:cs="Times New Roman"/>
          <w:u w:val="single"/>
        </w:rPr>
        <w:t>K 1. točki</w:t>
      </w:r>
    </w:p>
    <w:p w14:paraId="22EE9B96" w14:textId="77777777" w:rsidR="00FE3DB9" w:rsidRPr="006D4481" w:rsidRDefault="00FE3DB9" w:rsidP="00FE3DB9">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Organizacija letnega srečanja mladih raziskovalcev in njihovih mentorjev zajema naslednje pomembnejše sklope:</w:t>
      </w:r>
    </w:p>
    <w:p w14:paraId="36D38117" w14:textId="77777777" w:rsidR="00FE3DB9" w:rsidRPr="006D4481" w:rsidRDefault="00FE3DB9" w:rsidP="0012780C">
      <w:pPr>
        <w:pStyle w:val="Odstavekseznama"/>
        <w:numPr>
          <w:ilvl w:val="0"/>
          <w:numId w:val="1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prevzem nalog, povzetkov in seznamov šolskih selekcij,</w:t>
      </w:r>
    </w:p>
    <w:p w14:paraId="6B0C20A6" w14:textId="77777777" w:rsidR="00FE3DB9" w:rsidRPr="006D4481" w:rsidRDefault="00FE3DB9" w:rsidP="0012780C">
      <w:pPr>
        <w:pStyle w:val="Odstavekseznama"/>
        <w:numPr>
          <w:ilvl w:val="0"/>
          <w:numId w:val="1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pregled nalog, ki so bile izbrane na šolskih srečanjih mladih raziskovalcev in njihovih mentorjev, če izpolnjujejo formalne pogoje za mladinsko raziskovalno nalogo,</w:t>
      </w:r>
    </w:p>
    <w:p w14:paraId="4B4D8394" w14:textId="77777777" w:rsidR="00FE3DB9" w:rsidRPr="006D4481" w:rsidRDefault="00FE3DB9" w:rsidP="0012780C">
      <w:pPr>
        <w:pStyle w:val="Odstavekseznama"/>
        <w:numPr>
          <w:ilvl w:val="0"/>
          <w:numId w:val="1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lastRenderedPageBreak/>
        <w:t>izdelavo evidenc o vseh prejetih nalogah, o nalogah, ki so bile izbrane na šolskih srečanjih mladih raziskovalcev, in njihovih mentorjih in o povzetkih,</w:t>
      </w:r>
    </w:p>
    <w:p w14:paraId="77BDA798" w14:textId="77777777" w:rsidR="00FE3DB9" w:rsidRPr="006D4481" w:rsidRDefault="00FE3DB9" w:rsidP="0012780C">
      <w:pPr>
        <w:pStyle w:val="Odstavekseznama"/>
        <w:numPr>
          <w:ilvl w:val="0"/>
          <w:numId w:val="1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izdelavo evidenc (po šolah) o prevzetih, neustreznih in zavrnjenih nalogah, </w:t>
      </w:r>
    </w:p>
    <w:p w14:paraId="41D36276" w14:textId="77777777" w:rsidR="00FE3DB9" w:rsidRPr="006D4481" w:rsidRDefault="00FE3DB9" w:rsidP="0012780C">
      <w:pPr>
        <w:pStyle w:val="Odstavekseznama"/>
        <w:numPr>
          <w:ilvl w:val="0"/>
          <w:numId w:val="1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organizacijo recenzij,</w:t>
      </w:r>
    </w:p>
    <w:p w14:paraId="6575269A" w14:textId="77777777" w:rsidR="00FE3DB9" w:rsidRPr="006D4481" w:rsidRDefault="00FE3DB9" w:rsidP="0012780C">
      <w:pPr>
        <w:pStyle w:val="Odstavekseznama"/>
        <w:numPr>
          <w:ilvl w:val="0"/>
          <w:numId w:val="1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organizacijo recenzentov ali skupin za zagovore nalog,</w:t>
      </w:r>
    </w:p>
    <w:p w14:paraId="5A56C4B3" w14:textId="77777777" w:rsidR="00FE3DB9" w:rsidRPr="006D4481" w:rsidRDefault="00FE3DB9" w:rsidP="0012780C">
      <w:pPr>
        <w:pStyle w:val="Odstavekseznama"/>
        <w:numPr>
          <w:ilvl w:val="0"/>
          <w:numId w:val="1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organizacijo osnovnošolskih in srednješolskih zagovorov in predstavitev (ločeno za osnovne šole in srednje šole),</w:t>
      </w:r>
    </w:p>
    <w:p w14:paraId="4DC4F04D" w14:textId="77777777" w:rsidR="00FE3DB9" w:rsidRPr="006D4481" w:rsidRDefault="00FE3DB9" w:rsidP="0012780C">
      <w:pPr>
        <w:pStyle w:val="Odstavekseznama"/>
        <w:numPr>
          <w:ilvl w:val="0"/>
          <w:numId w:val="1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priprava razstave posterjev in njihova recenzija,</w:t>
      </w:r>
    </w:p>
    <w:p w14:paraId="17439BAF" w14:textId="77777777" w:rsidR="00FE3DB9" w:rsidRPr="006D4481" w:rsidRDefault="00FE3DB9" w:rsidP="0012780C">
      <w:pPr>
        <w:pStyle w:val="Odstavekseznama"/>
        <w:numPr>
          <w:ilvl w:val="0"/>
          <w:numId w:val="1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festival projektnega in seminarskega dela osnovnih šol,</w:t>
      </w:r>
    </w:p>
    <w:p w14:paraId="17B836A8" w14:textId="77777777" w:rsidR="00FE3DB9" w:rsidRPr="006D4481" w:rsidRDefault="00FE3DB9" w:rsidP="0012780C">
      <w:pPr>
        <w:pStyle w:val="Odstavekseznama"/>
        <w:numPr>
          <w:ilvl w:val="0"/>
          <w:numId w:val="1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zbir rezultatov raziskovalnih nalog, ki so imele zagovore po šolah in po področjih posebej za osnovne šole in za srednje šole (ta dokumentacija vključuje podatke o </w:t>
      </w:r>
      <w:proofErr w:type="spellStart"/>
      <w:r w:rsidRPr="006D4481">
        <w:rPr>
          <w:rFonts w:ascii="Times New Roman" w:hAnsi="Times New Roman" w:cs="Times New Roman"/>
        </w:rPr>
        <w:t>zagovarjanih</w:t>
      </w:r>
      <w:proofErr w:type="spellEnd"/>
      <w:r w:rsidRPr="006D4481">
        <w:rPr>
          <w:rFonts w:ascii="Times New Roman" w:hAnsi="Times New Roman" w:cs="Times New Roman"/>
        </w:rPr>
        <w:t xml:space="preserve"> in ocenjenih nalogah in podatke o nalogah, ki imajo pravico sodelovati na državnem srečanju),</w:t>
      </w:r>
    </w:p>
    <w:p w14:paraId="111599B6" w14:textId="77777777" w:rsidR="00FE3DB9" w:rsidRPr="006D4481" w:rsidRDefault="00FE3DB9" w:rsidP="0012780C">
      <w:pPr>
        <w:pStyle w:val="Odstavekseznama"/>
        <w:numPr>
          <w:ilvl w:val="0"/>
          <w:numId w:val="1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seznam sodelujočih recenzentov,</w:t>
      </w:r>
    </w:p>
    <w:p w14:paraId="04B683F5" w14:textId="77777777" w:rsidR="00FE3DB9" w:rsidRPr="006D4481" w:rsidRDefault="00FE3DB9" w:rsidP="0012780C">
      <w:pPr>
        <w:pStyle w:val="Odstavekseznama"/>
        <w:numPr>
          <w:ilvl w:val="0"/>
          <w:numId w:val="1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odgovore na morebitne pritožbe in mnenja udeležencev srečanja (vse naloge in opravila, ki jih izvaja organizator srečanja),</w:t>
      </w:r>
    </w:p>
    <w:p w14:paraId="68F10141" w14:textId="77777777" w:rsidR="00FE3DB9" w:rsidRPr="006D4481" w:rsidRDefault="00FE3DB9" w:rsidP="0012780C">
      <w:pPr>
        <w:pStyle w:val="Odstavekseznama"/>
        <w:numPr>
          <w:ilvl w:val="0"/>
          <w:numId w:val="1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priprava dokumenta o predlogu nagrad za raziskovalce in njihove mentorje, ki ga organizator poda komisiji za mladinsko raziskovalno dejavnost,</w:t>
      </w:r>
    </w:p>
    <w:p w14:paraId="00C9FDBF" w14:textId="77777777" w:rsidR="00FE3DB9" w:rsidRPr="006D4481" w:rsidRDefault="00FE3DB9" w:rsidP="0012780C">
      <w:pPr>
        <w:pStyle w:val="Odstavekseznama"/>
        <w:numPr>
          <w:ilvl w:val="0"/>
          <w:numId w:val="1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druge manjše naloge, pomembne za izvedbo srečanja.</w:t>
      </w:r>
    </w:p>
    <w:p w14:paraId="601847C6" w14:textId="77777777" w:rsidR="00FE3DB9" w:rsidRPr="006D4481" w:rsidRDefault="00FE3DB9" w:rsidP="00FE3DB9">
      <w:pPr>
        <w:autoSpaceDE w:val="0"/>
        <w:autoSpaceDN w:val="0"/>
        <w:adjustRightInd w:val="0"/>
        <w:spacing w:after="0" w:line="240" w:lineRule="auto"/>
        <w:jc w:val="both"/>
        <w:rPr>
          <w:rFonts w:ascii="Times New Roman" w:hAnsi="Times New Roman" w:cs="Times New Roman"/>
        </w:rPr>
      </w:pPr>
    </w:p>
    <w:p w14:paraId="1E866A66" w14:textId="77777777" w:rsidR="00FE3DB9" w:rsidRPr="006D4481" w:rsidRDefault="00FE3DB9" w:rsidP="00FE3DB9">
      <w:pPr>
        <w:autoSpaceDE w:val="0"/>
        <w:autoSpaceDN w:val="0"/>
        <w:adjustRightInd w:val="0"/>
        <w:spacing w:after="0" w:line="240" w:lineRule="auto"/>
        <w:jc w:val="both"/>
        <w:rPr>
          <w:rFonts w:ascii="Times New Roman" w:hAnsi="Times New Roman" w:cs="Times New Roman"/>
          <w:u w:val="single"/>
        </w:rPr>
      </w:pPr>
      <w:r w:rsidRPr="006D4481">
        <w:rPr>
          <w:rFonts w:ascii="Times New Roman" w:hAnsi="Times New Roman" w:cs="Times New Roman"/>
          <w:u w:val="single"/>
        </w:rPr>
        <w:t>K 2. točki</w:t>
      </w:r>
    </w:p>
    <w:p w14:paraId="25AC867A" w14:textId="77777777" w:rsidR="00FE3DB9" w:rsidRPr="006D4481" w:rsidRDefault="00FE3DB9" w:rsidP="00FE3DB9">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Izvedba projekta metodik in usposabljanja mentorjev mladih raziskovalcev projekta »Zaupajmo v lastno ustvarjalnost« zajema:</w:t>
      </w:r>
    </w:p>
    <w:p w14:paraId="66AFAB5E" w14:textId="77777777" w:rsidR="00FE3DB9" w:rsidRPr="006D4481" w:rsidRDefault="00FE3DB9" w:rsidP="0012780C">
      <w:pPr>
        <w:pStyle w:val="Odstavekseznama"/>
        <w:numPr>
          <w:ilvl w:val="0"/>
          <w:numId w:val="12"/>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izvedbo delavnic mentorskega dela za mentorje mladih raziskovalcev projekta »Zaupajmo v lastno ustvarjalnost«, ki zajemajo več področij mentorskega dela (vloga in pomen mentorja, metodika raziskovalnega dela, načrtovanje raziskovalnega dela, vodenje mladih raziskovalcev, vsebinsko in vizualno oblikovanje pisne naloge, promocija rezultatov raziskovalnega dela itd.).</w:t>
      </w:r>
    </w:p>
    <w:p w14:paraId="7C4E2610" w14:textId="77777777" w:rsidR="00FE3DB9" w:rsidRPr="006D4481" w:rsidRDefault="00FE3DB9" w:rsidP="00FE3DB9">
      <w:pPr>
        <w:autoSpaceDE w:val="0"/>
        <w:autoSpaceDN w:val="0"/>
        <w:adjustRightInd w:val="0"/>
        <w:spacing w:after="0" w:line="240" w:lineRule="auto"/>
        <w:jc w:val="both"/>
        <w:rPr>
          <w:rFonts w:ascii="Times New Roman" w:hAnsi="Times New Roman" w:cs="Times New Roman"/>
        </w:rPr>
      </w:pPr>
    </w:p>
    <w:p w14:paraId="5D1729C0" w14:textId="77777777" w:rsidR="00FE3DB9" w:rsidRPr="006D4481" w:rsidRDefault="00FE3DB9" w:rsidP="00FE3DB9">
      <w:pPr>
        <w:autoSpaceDE w:val="0"/>
        <w:autoSpaceDN w:val="0"/>
        <w:adjustRightInd w:val="0"/>
        <w:spacing w:after="0" w:line="240" w:lineRule="auto"/>
        <w:jc w:val="both"/>
        <w:rPr>
          <w:rFonts w:ascii="Times New Roman" w:hAnsi="Times New Roman" w:cs="Times New Roman"/>
          <w:u w:val="single"/>
        </w:rPr>
      </w:pPr>
      <w:r w:rsidRPr="006D4481">
        <w:rPr>
          <w:rFonts w:ascii="Times New Roman" w:hAnsi="Times New Roman" w:cs="Times New Roman"/>
          <w:u w:val="single"/>
        </w:rPr>
        <w:t>K 3. točki</w:t>
      </w:r>
    </w:p>
    <w:p w14:paraId="5CA980FE" w14:textId="77777777" w:rsidR="00FE3DB9" w:rsidRPr="006D4481" w:rsidRDefault="00FE3DB9" w:rsidP="00FE3DB9">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Organizacija pri izdelavi zbornika, priznanj in distribuciji zajema:</w:t>
      </w:r>
    </w:p>
    <w:p w14:paraId="6DC66CBC" w14:textId="77777777" w:rsidR="00FE3DB9" w:rsidRPr="006D4481" w:rsidRDefault="00FE3DB9" w:rsidP="0012780C">
      <w:pPr>
        <w:pStyle w:val="Odstavekseznama"/>
        <w:numPr>
          <w:ilvl w:val="0"/>
          <w:numId w:val="12"/>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izdelavo in oblikovanje zbornika (zgoščenke ali USB ključe s povzetki pošljejo šole) v dosedanjem obsegu in kvaliteti, tiskanje obrazcev za priznanja sodelujočim, kaligrafsko pisanje priznanj za nagrajene udeležence, laserski izpis potrdil, distribucija priznanj (približno 1500),</w:t>
      </w:r>
    </w:p>
    <w:p w14:paraId="704647AE" w14:textId="77777777" w:rsidR="00FE3DB9" w:rsidRPr="006D4481" w:rsidRDefault="00FE3DB9" w:rsidP="0012780C">
      <w:pPr>
        <w:pStyle w:val="Odstavekseznama"/>
        <w:numPr>
          <w:ilvl w:val="0"/>
          <w:numId w:val="12"/>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tiskanje do 500 izvodov zbornika.</w:t>
      </w:r>
    </w:p>
    <w:p w14:paraId="5338C0E4" w14:textId="77777777" w:rsidR="00FE3DB9" w:rsidRPr="006D4481" w:rsidRDefault="00FE3DB9" w:rsidP="00FE3DB9">
      <w:pPr>
        <w:autoSpaceDE w:val="0"/>
        <w:autoSpaceDN w:val="0"/>
        <w:adjustRightInd w:val="0"/>
        <w:spacing w:after="0" w:line="240" w:lineRule="auto"/>
        <w:jc w:val="both"/>
        <w:rPr>
          <w:rFonts w:ascii="Times New Roman" w:hAnsi="Times New Roman" w:cs="Times New Roman"/>
        </w:rPr>
      </w:pPr>
    </w:p>
    <w:p w14:paraId="434CCD36" w14:textId="77777777" w:rsidR="00FE3DB9" w:rsidRPr="006D4481" w:rsidRDefault="00FE3DB9" w:rsidP="00FE3DB9">
      <w:pPr>
        <w:autoSpaceDE w:val="0"/>
        <w:autoSpaceDN w:val="0"/>
        <w:adjustRightInd w:val="0"/>
        <w:spacing w:after="0" w:line="240" w:lineRule="auto"/>
        <w:jc w:val="both"/>
        <w:rPr>
          <w:rFonts w:ascii="Times New Roman" w:hAnsi="Times New Roman" w:cs="Times New Roman"/>
          <w:u w:val="single"/>
        </w:rPr>
      </w:pPr>
      <w:r w:rsidRPr="006D4481">
        <w:rPr>
          <w:rFonts w:ascii="Times New Roman" w:hAnsi="Times New Roman" w:cs="Times New Roman"/>
          <w:u w:val="single"/>
        </w:rPr>
        <w:t>K 4. točki</w:t>
      </w:r>
    </w:p>
    <w:p w14:paraId="7469570C" w14:textId="77777777" w:rsidR="00FE3DB9" w:rsidRPr="006D4481" w:rsidRDefault="00FE3DB9" w:rsidP="00FE3DB9">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Organizacija zaključnih prireditev letnega srečanja mladih raziskovalcev in njihovih mentorjev, posebej za osnovne in za srednje šole, zajema predvsem:</w:t>
      </w:r>
    </w:p>
    <w:p w14:paraId="083D5DAD" w14:textId="77777777" w:rsidR="00FE3DB9" w:rsidRPr="006D4481" w:rsidRDefault="00FE3DB9" w:rsidP="0012780C">
      <w:pPr>
        <w:pStyle w:val="Odstavekseznama"/>
        <w:numPr>
          <w:ilvl w:val="0"/>
          <w:numId w:val="1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kulturni program, ki je po vsebini in obsegu primeren srečanju mladih raziskovalcev in njihovih mentorjev,</w:t>
      </w:r>
    </w:p>
    <w:p w14:paraId="353F6222" w14:textId="77777777" w:rsidR="00FE3DB9" w:rsidRPr="006D4481" w:rsidRDefault="00FE3DB9" w:rsidP="0012780C">
      <w:pPr>
        <w:pStyle w:val="Odstavekseznama"/>
        <w:numPr>
          <w:ilvl w:val="0"/>
          <w:numId w:val="1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zagotovitev prostorov zaključne prireditve,</w:t>
      </w:r>
    </w:p>
    <w:p w14:paraId="5BA4733D" w14:textId="77777777" w:rsidR="00FE3DB9" w:rsidRPr="006D4481" w:rsidRDefault="00FE3DB9" w:rsidP="0012780C">
      <w:pPr>
        <w:pStyle w:val="Odstavekseznama"/>
        <w:numPr>
          <w:ilvl w:val="0"/>
          <w:numId w:val="1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slavnostna prireditev ob otvoritvi,</w:t>
      </w:r>
    </w:p>
    <w:p w14:paraId="4EE5D08A" w14:textId="77777777" w:rsidR="00FE3DB9" w:rsidRPr="006D4481" w:rsidRDefault="00FE3DB9" w:rsidP="0012780C">
      <w:pPr>
        <w:pStyle w:val="Odstavekseznama"/>
        <w:numPr>
          <w:ilvl w:val="0"/>
          <w:numId w:val="1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predstavitve najboljših in najzanimivejših osnovnošolskih raziskovalnih nalog,</w:t>
      </w:r>
    </w:p>
    <w:p w14:paraId="617E0EC1" w14:textId="77777777" w:rsidR="00FE3DB9" w:rsidRPr="006D4481" w:rsidRDefault="00FE3DB9" w:rsidP="0012780C">
      <w:pPr>
        <w:pStyle w:val="Odstavekseznama"/>
        <w:numPr>
          <w:ilvl w:val="0"/>
          <w:numId w:val="1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predstavitve najboljših srednješolskih raziskovalnih nalog,</w:t>
      </w:r>
    </w:p>
    <w:p w14:paraId="3C08ED09" w14:textId="77777777" w:rsidR="00FE3DB9" w:rsidRPr="006D4481" w:rsidRDefault="00FE3DB9" w:rsidP="0012780C">
      <w:pPr>
        <w:pStyle w:val="Odstavekseznama"/>
        <w:numPr>
          <w:ilvl w:val="0"/>
          <w:numId w:val="1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razglasitev rezultatov in nagrad,</w:t>
      </w:r>
    </w:p>
    <w:p w14:paraId="3D7A53D4" w14:textId="6E1E6908" w:rsidR="00FE3DB9" w:rsidRPr="006D4481" w:rsidRDefault="00FE3DB9" w:rsidP="0012780C">
      <w:pPr>
        <w:pStyle w:val="Odstavekseznama"/>
        <w:numPr>
          <w:ilvl w:val="0"/>
          <w:numId w:val="1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podelitev nagrad.</w:t>
      </w:r>
    </w:p>
    <w:p w14:paraId="4E95A3BD" w14:textId="77777777" w:rsidR="0065449A" w:rsidRPr="00A90425" w:rsidRDefault="0065449A" w:rsidP="00A90425">
      <w:pPr>
        <w:autoSpaceDE w:val="0"/>
        <w:autoSpaceDN w:val="0"/>
        <w:adjustRightInd w:val="0"/>
        <w:spacing w:after="0" w:line="240" w:lineRule="auto"/>
        <w:jc w:val="both"/>
        <w:rPr>
          <w:rFonts w:ascii="Times New Roman" w:hAnsi="Times New Roman" w:cs="Times New Roman"/>
        </w:rPr>
      </w:pPr>
    </w:p>
    <w:p w14:paraId="73CEDD07" w14:textId="36256F53" w:rsidR="00FE3DB9" w:rsidRPr="006D4481" w:rsidRDefault="00805F6B" w:rsidP="00F508BD">
      <w:pPr>
        <w:pStyle w:val="Odstavekseznama"/>
        <w:numPr>
          <w:ilvl w:val="0"/>
          <w:numId w:val="2"/>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Programi</w:t>
      </w:r>
      <w:r w:rsidR="00FE3DB9" w:rsidRPr="006D4481">
        <w:rPr>
          <w:rFonts w:ascii="Times New Roman" w:hAnsi="Times New Roman" w:cs="Times New Roman"/>
          <w:b/>
          <w:bCs/>
        </w:rPr>
        <w:t xml:space="preserve"> </w:t>
      </w:r>
      <w:r w:rsidR="00523836" w:rsidRPr="006D4481">
        <w:rPr>
          <w:rFonts w:ascii="Times New Roman" w:hAnsi="Times New Roman" w:cs="Times New Roman"/>
          <w:b/>
          <w:bCs/>
        </w:rPr>
        <w:t>ozaveščanja o trajnostnem razvoju</w:t>
      </w:r>
    </w:p>
    <w:p w14:paraId="62025C90" w14:textId="77777777" w:rsidR="00FE3DB9" w:rsidRPr="006D4481" w:rsidRDefault="00FE3DB9" w:rsidP="00F508BD">
      <w:pPr>
        <w:pStyle w:val="Odstavekseznama"/>
        <w:autoSpaceDE w:val="0"/>
        <w:autoSpaceDN w:val="0"/>
        <w:adjustRightInd w:val="0"/>
        <w:spacing w:after="0" w:line="240" w:lineRule="auto"/>
        <w:jc w:val="both"/>
        <w:rPr>
          <w:rFonts w:ascii="Times New Roman" w:hAnsi="Times New Roman" w:cs="Times New Roman"/>
          <w:b/>
          <w:bCs/>
        </w:rPr>
      </w:pPr>
    </w:p>
    <w:p w14:paraId="6D796E27" w14:textId="6A0A97DA" w:rsidR="00F07143" w:rsidRPr="006D4481" w:rsidRDefault="00FE3DB9" w:rsidP="00E50DC0">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Predmet tega vsebinskega področja je sofinanciranje </w:t>
      </w:r>
      <w:r w:rsidR="00E50DC0" w:rsidRPr="006D4481">
        <w:rPr>
          <w:rFonts w:ascii="Times New Roman" w:hAnsi="Times New Roman" w:cs="Times New Roman"/>
        </w:rPr>
        <w:t xml:space="preserve">programov, ki so </w:t>
      </w:r>
      <w:r w:rsidR="00F07143" w:rsidRPr="006D4481">
        <w:rPr>
          <w:rFonts w:ascii="Times New Roman" w:hAnsi="Times New Roman" w:cs="Times New Roman"/>
        </w:rPr>
        <w:t>neposredno vezani na cilj znižanja rabe toplotne in električne energije.</w:t>
      </w:r>
      <w:r w:rsidR="006E45A7">
        <w:rPr>
          <w:rFonts w:ascii="Times New Roman" w:hAnsi="Times New Roman" w:cs="Times New Roman"/>
        </w:rPr>
        <w:t xml:space="preserve"> </w:t>
      </w:r>
    </w:p>
    <w:p w14:paraId="3C507690" w14:textId="16406758" w:rsidR="00FE3DB9" w:rsidRPr="006D4481" w:rsidRDefault="00FE3DB9" w:rsidP="00E50DC0">
      <w:pPr>
        <w:autoSpaceDE w:val="0"/>
        <w:autoSpaceDN w:val="0"/>
        <w:adjustRightInd w:val="0"/>
        <w:spacing w:after="0" w:line="240" w:lineRule="auto"/>
        <w:jc w:val="both"/>
        <w:rPr>
          <w:rFonts w:ascii="Times New Roman" w:hAnsi="Times New Roman" w:cs="Times New Roman"/>
        </w:rPr>
      </w:pPr>
    </w:p>
    <w:p w14:paraId="5180A1A0" w14:textId="77777777" w:rsidR="00F07143" w:rsidRPr="006D4481" w:rsidRDefault="00F07143" w:rsidP="00E50DC0">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Cilji programov so:</w:t>
      </w:r>
    </w:p>
    <w:p w14:paraId="766A2B36" w14:textId="5137A85D" w:rsidR="00E50DC0" w:rsidRPr="006D4481" w:rsidRDefault="00F07143" w:rsidP="0012780C">
      <w:pPr>
        <w:pStyle w:val="Odstavekseznama"/>
        <w:numPr>
          <w:ilvl w:val="0"/>
          <w:numId w:val="2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ozaveščanje otrok o učinkoviti rabi energije, vode in ostalih virov</w:t>
      </w:r>
      <w:r w:rsidR="003070E1" w:rsidRPr="006D4481">
        <w:rPr>
          <w:rFonts w:ascii="Times New Roman" w:hAnsi="Times New Roman" w:cs="Times New Roman"/>
        </w:rPr>
        <w:t xml:space="preserve"> ter o </w:t>
      </w:r>
      <w:r w:rsidRPr="006D4481">
        <w:rPr>
          <w:rFonts w:ascii="Times New Roman" w:hAnsi="Times New Roman" w:cs="Times New Roman"/>
        </w:rPr>
        <w:t>trajnostn</w:t>
      </w:r>
      <w:r w:rsidR="003070E1" w:rsidRPr="006D4481">
        <w:rPr>
          <w:rFonts w:ascii="Times New Roman" w:hAnsi="Times New Roman" w:cs="Times New Roman"/>
        </w:rPr>
        <w:t>em razvoju</w:t>
      </w:r>
      <w:r w:rsidRPr="006D4481">
        <w:rPr>
          <w:rFonts w:ascii="Times New Roman" w:hAnsi="Times New Roman" w:cs="Times New Roman"/>
        </w:rPr>
        <w:t>,</w:t>
      </w:r>
    </w:p>
    <w:p w14:paraId="55E91F51" w14:textId="079BB42C" w:rsidR="000B505A" w:rsidRPr="006D4481" w:rsidRDefault="00F07143" w:rsidP="0012780C">
      <w:pPr>
        <w:pStyle w:val="Odstavekseznama"/>
        <w:numPr>
          <w:ilvl w:val="0"/>
          <w:numId w:val="2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spodbujanje </w:t>
      </w:r>
      <w:r w:rsidR="000B505A" w:rsidRPr="006D4481">
        <w:rPr>
          <w:rFonts w:ascii="Times New Roman" w:hAnsi="Times New Roman" w:cs="Times New Roman"/>
        </w:rPr>
        <w:t>varčevanja</w:t>
      </w:r>
      <w:r w:rsidRPr="006D4481">
        <w:rPr>
          <w:rFonts w:ascii="Times New Roman" w:hAnsi="Times New Roman" w:cs="Times New Roman"/>
        </w:rPr>
        <w:t xml:space="preserve"> s toplotno in električno energijo in </w:t>
      </w:r>
      <w:r w:rsidR="000B505A" w:rsidRPr="006D4481">
        <w:rPr>
          <w:rFonts w:ascii="Times New Roman" w:hAnsi="Times New Roman" w:cs="Times New Roman"/>
        </w:rPr>
        <w:t>drugimi viri</w:t>
      </w:r>
      <w:r w:rsidR="003070E1" w:rsidRPr="006D4481">
        <w:rPr>
          <w:rFonts w:ascii="Times New Roman" w:hAnsi="Times New Roman" w:cs="Times New Roman"/>
        </w:rPr>
        <w:t>,</w:t>
      </w:r>
    </w:p>
    <w:p w14:paraId="7F24FE88" w14:textId="3404FC64" w:rsidR="000B505A" w:rsidRPr="006D4481" w:rsidRDefault="000B505A" w:rsidP="0012780C">
      <w:pPr>
        <w:pStyle w:val="Odstavekseznama"/>
        <w:numPr>
          <w:ilvl w:val="0"/>
          <w:numId w:val="2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nadgradnja in dopolnjevanje v šoli pridobljenega znanja na </w:t>
      </w:r>
      <w:r w:rsidR="003070E1" w:rsidRPr="006D4481">
        <w:rPr>
          <w:rFonts w:ascii="Times New Roman" w:hAnsi="Times New Roman" w:cs="Times New Roman"/>
        </w:rPr>
        <w:t xml:space="preserve">področju </w:t>
      </w:r>
      <w:r w:rsidRPr="006D4481">
        <w:rPr>
          <w:rFonts w:ascii="Times New Roman" w:hAnsi="Times New Roman" w:cs="Times New Roman"/>
        </w:rPr>
        <w:t>trajnostnega razvoja,</w:t>
      </w:r>
    </w:p>
    <w:p w14:paraId="206A2E53" w14:textId="6F3B47B3" w:rsidR="000B505A" w:rsidRPr="006D4481" w:rsidRDefault="000B505A" w:rsidP="0012780C">
      <w:pPr>
        <w:pStyle w:val="Odstavekseznama"/>
        <w:numPr>
          <w:ilvl w:val="0"/>
          <w:numId w:val="2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lastRenderedPageBreak/>
        <w:t xml:space="preserve">učenje o </w:t>
      </w:r>
      <w:r w:rsidR="003070E1" w:rsidRPr="006D4481">
        <w:rPr>
          <w:rFonts w:ascii="Times New Roman" w:hAnsi="Times New Roman" w:cs="Times New Roman"/>
        </w:rPr>
        <w:t xml:space="preserve">učinkoviti rabi energije, vode in ostalih virov </w:t>
      </w:r>
      <w:r w:rsidRPr="006D4481">
        <w:rPr>
          <w:rFonts w:ascii="Times New Roman" w:hAnsi="Times New Roman" w:cs="Times New Roman"/>
        </w:rPr>
        <w:t>prek neposrednih osebnih izkušenj učenca,</w:t>
      </w:r>
    </w:p>
    <w:p w14:paraId="2606439F" w14:textId="2F168D72" w:rsidR="0078619E" w:rsidRDefault="0078619E" w:rsidP="0012780C">
      <w:pPr>
        <w:pStyle w:val="Odstavekseznama"/>
        <w:numPr>
          <w:ilvl w:val="0"/>
          <w:numId w:val="2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razvijanje ročnih spretnosti učencev,</w:t>
      </w:r>
    </w:p>
    <w:p w14:paraId="3585E6CE" w14:textId="126E2175" w:rsidR="003070E1" w:rsidRPr="006D4481" w:rsidRDefault="0056334A" w:rsidP="0012780C">
      <w:pPr>
        <w:pStyle w:val="Odstavekseznama"/>
        <w:numPr>
          <w:ilvl w:val="0"/>
          <w:numId w:val="2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usposo</w:t>
      </w:r>
      <w:r w:rsidR="003070E1" w:rsidRPr="006D4481">
        <w:rPr>
          <w:rFonts w:ascii="Times New Roman" w:hAnsi="Times New Roman" w:cs="Times New Roman"/>
        </w:rPr>
        <w:t>blj</w:t>
      </w:r>
      <w:r w:rsidRPr="006D4481">
        <w:rPr>
          <w:rFonts w:ascii="Times New Roman" w:hAnsi="Times New Roman" w:cs="Times New Roman"/>
        </w:rPr>
        <w:t>enost</w:t>
      </w:r>
      <w:r w:rsidR="003070E1" w:rsidRPr="006D4481">
        <w:rPr>
          <w:rFonts w:ascii="Times New Roman" w:hAnsi="Times New Roman" w:cs="Times New Roman"/>
        </w:rPr>
        <w:t xml:space="preserve"> in </w:t>
      </w:r>
      <w:proofErr w:type="spellStart"/>
      <w:r w:rsidR="003070E1" w:rsidRPr="006D4481">
        <w:rPr>
          <w:rFonts w:ascii="Times New Roman" w:hAnsi="Times New Roman" w:cs="Times New Roman"/>
        </w:rPr>
        <w:t>opolnomoč</w:t>
      </w:r>
      <w:r w:rsidRPr="006D4481">
        <w:rPr>
          <w:rFonts w:ascii="Times New Roman" w:hAnsi="Times New Roman" w:cs="Times New Roman"/>
        </w:rPr>
        <w:t>enost</w:t>
      </w:r>
      <w:proofErr w:type="spellEnd"/>
      <w:r w:rsidRPr="006D4481">
        <w:rPr>
          <w:rFonts w:ascii="Times New Roman" w:hAnsi="Times New Roman" w:cs="Times New Roman"/>
        </w:rPr>
        <w:t xml:space="preserve"> vzgojiteljev</w:t>
      </w:r>
      <w:r w:rsidR="003070E1" w:rsidRPr="006D4481">
        <w:rPr>
          <w:rFonts w:ascii="Times New Roman" w:hAnsi="Times New Roman" w:cs="Times New Roman"/>
        </w:rPr>
        <w:t xml:space="preserve"> za samostojno izvedbo didaktičnih iger z eksperimenti </w:t>
      </w:r>
      <w:r w:rsidRPr="006D4481">
        <w:rPr>
          <w:rFonts w:ascii="Times New Roman" w:hAnsi="Times New Roman" w:cs="Times New Roman"/>
        </w:rPr>
        <w:t xml:space="preserve">s področja ekologije </w:t>
      </w:r>
      <w:r w:rsidR="003070E1" w:rsidRPr="006D4481">
        <w:rPr>
          <w:rFonts w:ascii="Times New Roman" w:hAnsi="Times New Roman" w:cs="Times New Roman"/>
        </w:rPr>
        <w:t xml:space="preserve">za predšolske otroke. </w:t>
      </w:r>
    </w:p>
    <w:p w14:paraId="68532CA0" w14:textId="77777777" w:rsidR="00F07143" w:rsidRPr="006D4481" w:rsidRDefault="00F07143" w:rsidP="00E50DC0">
      <w:pPr>
        <w:autoSpaceDE w:val="0"/>
        <w:autoSpaceDN w:val="0"/>
        <w:adjustRightInd w:val="0"/>
        <w:spacing w:after="0" w:line="240" w:lineRule="auto"/>
        <w:jc w:val="both"/>
        <w:rPr>
          <w:rFonts w:ascii="Times New Roman" w:hAnsi="Times New Roman" w:cs="Times New Roman"/>
        </w:rPr>
      </w:pPr>
    </w:p>
    <w:p w14:paraId="4BA7FB4C" w14:textId="357AC5D5" w:rsidR="001B0BC0" w:rsidRPr="006D4481" w:rsidRDefault="001B0BC0" w:rsidP="00E50DC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V okviru tega vsebinskega področja so programi namenjeni:</w:t>
      </w:r>
    </w:p>
    <w:p w14:paraId="0CF637A5" w14:textId="4204570B" w:rsidR="00523836" w:rsidRPr="006D4481" w:rsidRDefault="00523836" w:rsidP="0012780C">
      <w:pPr>
        <w:pStyle w:val="Odstavekseznama"/>
        <w:numPr>
          <w:ilvl w:val="0"/>
          <w:numId w:val="14"/>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usposabljanj</w:t>
      </w:r>
      <w:r w:rsidR="001B0BC0">
        <w:rPr>
          <w:rFonts w:ascii="Times New Roman" w:hAnsi="Times New Roman" w:cs="Times New Roman"/>
        </w:rPr>
        <w:t>u</w:t>
      </w:r>
      <w:r w:rsidRPr="006D4481">
        <w:rPr>
          <w:rFonts w:ascii="Times New Roman" w:hAnsi="Times New Roman" w:cs="Times New Roman"/>
        </w:rPr>
        <w:t xml:space="preserve"> s področja ekologije za vzgojitelje</w:t>
      </w:r>
      <w:r w:rsidR="0078619E" w:rsidRPr="006D4481">
        <w:rPr>
          <w:rFonts w:ascii="Times New Roman" w:hAnsi="Times New Roman" w:cs="Times New Roman"/>
        </w:rPr>
        <w:t xml:space="preserve"> predšolskih otrok v vrtcih</w:t>
      </w:r>
      <w:r w:rsidRPr="006D4481">
        <w:rPr>
          <w:rFonts w:ascii="Times New Roman" w:hAnsi="Times New Roman" w:cs="Times New Roman"/>
        </w:rPr>
        <w:t xml:space="preserve">, ki vključuje demonstracijske in izdelovalne eksperimente ter oblikovanje didaktičnih vsebin za predšolske otroke, ter didaktične igre z eksperimenti za predšolske otroke, skozi katere otroci spoznavajo temeljne zakone energije, </w:t>
      </w:r>
      <w:r w:rsidR="00142B86" w:rsidRPr="006D4481">
        <w:rPr>
          <w:rFonts w:ascii="Times New Roman" w:hAnsi="Times New Roman" w:cs="Times New Roman"/>
        </w:rPr>
        <w:t>njeno uporabo in smotrno porabo,</w:t>
      </w:r>
      <w:r w:rsidRPr="006D4481">
        <w:rPr>
          <w:rFonts w:ascii="Times New Roman" w:hAnsi="Times New Roman" w:cs="Times New Roman"/>
        </w:rPr>
        <w:t xml:space="preserve"> </w:t>
      </w:r>
    </w:p>
    <w:p w14:paraId="5FA8EDC0" w14:textId="3B8C1298" w:rsidR="00523836" w:rsidRPr="006D4481" w:rsidRDefault="00523836" w:rsidP="0012780C">
      <w:pPr>
        <w:pStyle w:val="Odstavekseznama"/>
        <w:numPr>
          <w:ilvl w:val="0"/>
          <w:numId w:val="14"/>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delavnic</w:t>
      </w:r>
      <w:r w:rsidR="001B0BC0">
        <w:rPr>
          <w:rFonts w:ascii="Times New Roman" w:hAnsi="Times New Roman" w:cs="Times New Roman"/>
        </w:rPr>
        <w:t>am</w:t>
      </w:r>
      <w:r w:rsidRPr="006D4481">
        <w:rPr>
          <w:rFonts w:ascii="Times New Roman" w:hAnsi="Times New Roman" w:cs="Times New Roman"/>
        </w:rPr>
        <w:t xml:space="preserve"> na temo spoznavanja novih tehnologij za varčno rabo energije in energetsko učinkovitost s praktičnim usposabljanjem za učence 4. razredov v MOL, ki vključujejo izvedbo eksperimentov, izdelavo prikazov in urjenje v sodobnih tehničnih veščinah</w:t>
      </w:r>
      <w:r w:rsidR="001C30EB" w:rsidRPr="006D4481">
        <w:rPr>
          <w:rFonts w:ascii="Times New Roman" w:hAnsi="Times New Roman" w:cs="Times New Roman"/>
        </w:rPr>
        <w:t>,</w:t>
      </w:r>
    </w:p>
    <w:p w14:paraId="6706E53C" w14:textId="07B223A5" w:rsidR="00E50DC0" w:rsidRDefault="00523836" w:rsidP="0012780C">
      <w:pPr>
        <w:pStyle w:val="Odstavekseznama"/>
        <w:numPr>
          <w:ilvl w:val="0"/>
          <w:numId w:val="14"/>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praktičn</w:t>
      </w:r>
      <w:r w:rsidR="00CE6F74">
        <w:rPr>
          <w:rFonts w:ascii="Times New Roman" w:hAnsi="Times New Roman" w:cs="Times New Roman"/>
        </w:rPr>
        <w:t>emu</w:t>
      </w:r>
      <w:r w:rsidRPr="006D4481">
        <w:rPr>
          <w:rFonts w:ascii="Times New Roman" w:hAnsi="Times New Roman" w:cs="Times New Roman"/>
        </w:rPr>
        <w:t xml:space="preserve"> usposabljanje za samostojno izvedbo in razlago eksperimentov na temo pridobivanja, shranjevanja in distribucije energije za učence 6. razredov v MOL, ki vključuje izvedbo in razlago eksperimentov, izdelavo izdelkov ter uporabo sodobnih tehnologij. </w:t>
      </w:r>
    </w:p>
    <w:p w14:paraId="3917E00C" w14:textId="6BDC3DEF" w:rsidR="00AA2488" w:rsidRDefault="00AA2488" w:rsidP="00AA2488">
      <w:pPr>
        <w:autoSpaceDE w:val="0"/>
        <w:autoSpaceDN w:val="0"/>
        <w:adjustRightInd w:val="0"/>
        <w:spacing w:after="0" w:line="240" w:lineRule="auto"/>
        <w:jc w:val="both"/>
        <w:rPr>
          <w:rFonts w:ascii="Times New Roman" w:hAnsi="Times New Roman" w:cs="Times New Roman"/>
        </w:rPr>
      </w:pPr>
    </w:p>
    <w:p w14:paraId="06A7F196" w14:textId="1A8955E9" w:rsidR="00AA2488" w:rsidRPr="006D4481" w:rsidRDefault="00AA2488" w:rsidP="00AA2488">
      <w:pPr>
        <w:pStyle w:val="Odstavekseznama"/>
        <w:numPr>
          <w:ilvl w:val="0"/>
          <w:numId w:val="2"/>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 xml:space="preserve">Programi </w:t>
      </w:r>
      <w:r w:rsidR="00D26858">
        <w:rPr>
          <w:rFonts w:ascii="Times New Roman" w:hAnsi="Times New Roman" w:cs="Times New Roman"/>
          <w:b/>
          <w:bCs/>
        </w:rPr>
        <w:t xml:space="preserve">institucionalnega </w:t>
      </w:r>
      <w:r w:rsidRPr="006D4481">
        <w:rPr>
          <w:rFonts w:ascii="Times New Roman" w:hAnsi="Times New Roman" w:cs="Times New Roman"/>
          <w:b/>
          <w:bCs/>
        </w:rPr>
        <w:t xml:space="preserve">počitniškega varstva otrok in mladostnikov </w:t>
      </w:r>
      <w:r>
        <w:rPr>
          <w:rFonts w:ascii="Times New Roman" w:hAnsi="Times New Roman" w:cs="Times New Roman"/>
          <w:b/>
          <w:bCs/>
        </w:rPr>
        <w:t xml:space="preserve">s posebnimi potrebami </w:t>
      </w:r>
      <w:r w:rsidRPr="006D4481">
        <w:rPr>
          <w:rFonts w:ascii="Times New Roman" w:hAnsi="Times New Roman" w:cs="Times New Roman"/>
          <w:b/>
          <w:bCs/>
        </w:rPr>
        <w:t>z aktivnostmi v času šolskih počitnic</w:t>
      </w:r>
      <w:r w:rsidR="00284FA2">
        <w:rPr>
          <w:rFonts w:ascii="Times New Roman" w:hAnsi="Times New Roman" w:cs="Times New Roman"/>
          <w:b/>
          <w:bCs/>
        </w:rPr>
        <w:t xml:space="preserve"> s stalnim prebivališčem v MOL</w:t>
      </w:r>
    </w:p>
    <w:p w14:paraId="73EBC468" w14:textId="77777777" w:rsidR="00AA2488" w:rsidRPr="006D4481" w:rsidRDefault="00AA2488" w:rsidP="00AA2488">
      <w:pPr>
        <w:autoSpaceDE w:val="0"/>
        <w:autoSpaceDN w:val="0"/>
        <w:adjustRightInd w:val="0"/>
        <w:spacing w:after="0" w:line="240" w:lineRule="auto"/>
        <w:jc w:val="both"/>
        <w:rPr>
          <w:rFonts w:ascii="Times New Roman" w:hAnsi="Times New Roman" w:cs="Times New Roman"/>
        </w:rPr>
      </w:pPr>
    </w:p>
    <w:p w14:paraId="254F0114" w14:textId="5253D878" w:rsidR="001169AD" w:rsidRPr="006D4481" w:rsidRDefault="00AA2488" w:rsidP="001169AD">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Predmet tega vsebinskega področja je sofinanciranje programov počitniškega varstva</w:t>
      </w:r>
      <w:r w:rsidR="001169AD" w:rsidRPr="006D4481">
        <w:rPr>
          <w:rFonts w:ascii="Times New Roman" w:hAnsi="Times New Roman" w:cs="Times New Roman"/>
        </w:rPr>
        <w:t xml:space="preserve"> za otroke in mladostnike</w:t>
      </w:r>
      <w:r w:rsidR="001169AD">
        <w:rPr>
          <w:rFonts w:ascii="Times New Roman" w:hAnsi="Times New Roman" w:cs="Times New Roman"/>
        </w:rPr>
        <w:t xml:space="preserve"> s posebnimi potrebami od 1. razreda do 18. leta starosti,</w:t>
      </w:r>
      <w:r w:rsidR="001169AD" w:rsidRPr="006D4481">
        <w:rPr>
          <w:rFonts w:ascii="Times New Roman" w:hAnsi="Times New Roman" w:cs="Times New Roman"/>
        </w:rPr>
        <w:t xml:space="preserve"> ki imajo stalno prebivališče na območju MOL</w:t>
      </w:r>
      <w:r w:rsidR="001169AD">
        <w:rPr>
          <w:rFonts w:ascii="Times New Roman" w:hAnsi="Times New Roman" w:cs="Times New Roman"/>
        </w:rPr>
        <w:t xml:space="preserve"> in so vključeni v programe </w:t>
      </w:r>
      <w:r>
        <w:rPr>
          <w:rFonts w:ascii="Times New Roman" w:hAnsi="Times New Roman" w:cs="Times New Roman"/>
        </w:rPr>
        <w:t xml:space="preserve"> javnih zavodov v </w:t>
      </w:r>
      <w:r w:rsidR="008830E0">
        <w:rPr>
          <w:rFonts w:ascii="Times New Roman" w:hAnsi="Times New Roman" w:cs="Times New Roman"/>
        </w:rPr>
        <w:t xml:space="preserve"> Republiki </w:t>
      </w:r>
      <w:r>
        <w:rPr>
          <w:rFonts w:ascii="Times New Roman" w:hAnsi="Times New Roman" w:cs="Times New Roman"/>
        </w:rPr>
        <w:t xml:space="preserve">Sloveniji, </w:t>
      </w:r>
      <w:r w:rsidR="001169AD">
        <w:rPr>
          <w:rFonts w:ascii="Times New Roman" w:hAnsi="Times New Roman" w:cs="Times New Roman"/>
        </w:rPr>
        <w:t>ki zagotavljajo varstvo</w:t>
      </w:r>
      <w:r w:rsidR="0047397A">
        <w:rPr>
          <w:rFonts w:ascii="Times New Roman" w:hAnsi="Times New Roman" w:cs="Times New Roman"/>
        </w:rPr>
        <w:t xml:space="preserve"> ter celostno oskrbo</w:t>
      </w:r>
      <w:r w:rsidR="001169AD">
        <w:rPr>
          <w:rFonts w:ascii="Times New Roman" w:hAnsi="Times New Roman" w:cs="Times New Roman"/>
        </w:rPr>
        <w:t xml:space="preserve"> otrok s posebnimi potrebami </w:t>
      </w:r>
      <w:r w:rsidR="00382D22">
        <w:rPr>
          <w:rFonts w:ascii="Times New Roman" w:hAnsi="Times New Roman" w:cs="Times New Roman"/>
        </w:rPr>
        <w:t xml:space="preserve">tudi </w:t>
      </w:r>
      <w:r w:rsidR="001169AD">
        <w:rPr>
          <w:rFonts w:ascii="Times New Roman" w:hAnsi="Times New Roman" w:cs="Times New Roman"/>
        </w:rPr>
        <w:t>v času šolskih počitnic</w:t>
      </w:r>
      <w:r w:rsidR="00382D22">
        <w:rPr>
          <w:rFonts w:ascii="Times New Roman" w:hAnsi="Times New Roman" w:cs="Times New Roman"/>
        </w:rPr>
        <w:t>.</w:t>
      </w:r>
    </w:p>
    <w:p w14:paraId="00A38FD2" w14:textId="77777777" w:rsidR="00AA2488" w:rsidRPr="006D4481" w:rsidRDefault="00AA2488" w:rsidP="00AA2488">
      <w:pPr>
        <w:autoSpaceDE w:val="0"/>
        <w:autoSpaceDN w:val="0"/>
        <w:adjustRightInd w:val="0"/>
        <w:spacing w:after="0" w:line="240" w:lineRule="auto"/>
        <w:jc w:val="both"/>
        <w:rPr>
          <w:rFonts w:ascii="Times New Roman" w:hAnsi="Times New Roman" w:cs="Times New Roman"/>
        </w:rPr>
      </w:pPr>
    </w:p>
    <w:p w14:paraId="5BDDF419" w14:textId="77777777" w:rsidR="00C136E5" w:rsidRPr="006D4481" w:rsidRDefault="00C136E5" w:rsidP="00C136E5">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Cilj programov počitniškega varstva je otrokom in mladostnikom</w:t>
      </w:r>
      <w:r w:rsidRPr="00982BC2">
        <w:rPr>
          <w:rFonts w:ascii="Times New Roman" w:hAnsi="Times New Roman" w:cs="Times New Roman"/>
        </w:rPr>
        <w:t xml:space="preserve"> </w:t>
      </w:r>
      <w:r w:rsidRPr="006D4481">
        <w:rPr>
          <w:rFonts w:ascii="Times New Roman" w:hAnsi="Times New Roman" w:cs="Times New Roman"/>
        </w:rPr>
        <w:t>v času šolskih počitnic omogočiti aktivnosti</w:t>
      </w:r>
      <w:r>
        <w:rPr>
          <w:rFonts w:ascii="Times New Roman" w:hAnsi="Times New Roman" w:cs="Times New Roman"/>
        </w:rPr>
        <w:t>, ki omogočajo kakovostno preživljanje prostega časa</w:t>
      </w:r>
      <w:r w:rsidRPr="006D4481">
        <w:rPr>
          <w:rFonts w:ascii="Times New Roman" w:hAnsi="Times New Roman" w:cs="Times New Roman"/>
        </w:rPr>
        <w:t xml:space="preserve"> po načelu enakih možnosti</w:t>
      </w:r>
      <w:r>
        <w:rPr>
          <w:rFonts w:ascii="Times New Roman" w:hAnsi="Times New Roman" w:cs="Times New Roman"/>
        </w:rPr>
        <w:t xml:space="preserve"> preko:</w:t>
      </w:r>
    </w:p>
    <w:p w14:paraId="6CEA3E1E" w14:textId="77777777" w:rsidR="00C136E5" w:rsidRDefault="00C136E5" w:rsidP="0012780C">
      <w:pPr>
        <w:pStyle w:val="Odstavekseznama"/>
        <w:numPr>
          <w:ilvl w:val="0"/>
          <w:numId w:val="22"/>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dnevno raznovrstnih dejavnosti vključno s prosto igro,</w:t>
      </w:r>
    </w:p>
    <w:p w14:paraId="715DF956" w14:textId="77777777" w:rsidR="00C136E5" w:rsidRPr="006D4481" w:rsidRDefault="00C136E5" w:rsidP="0012780C">
      <w:pPr>
        <w:pStyle w:val="Odstavekseznama"/>
        <w:numPr>
          <w:ilvl w:val="0"/>
          <w:numId w:val="22"/>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športno-gibalnih aktivnostih, </w:t>
      </w:r>
    </w:p>
    <w:p w14:paraId="3D333C92" w14:textId="4329EC68" w:rsidR="00C136E5" w:rsidRPr="006D4481" w:rsidRDefault="00C136E5" w:rsidP="0012780C">
      <w:pPr>
        <w:pStyle w:val="Odstavekseznama"/>
        <w:numPr>
          <w:ilvl w:val="0"/>
          <w:numId w:val="22"/>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razvijanj</w:t>
      </w:r>
      <w:r>
        <w:rPr>
          <w:rFonts w:ascii="Times New Roman" w:hAnsi="Times New Roman" w:cs="Times New Roman"/>
        </w:rPr>
        <w:t>u</w:t>
      </w:r>
      <w:r w:rsidRPr="006D4481">
        <w:rPr>
          <w:rFonts w:ascii="Times New Roman" w:hAnsi="Times New Roman" w:cs="Times New Roman"/>
        </w:rPr>
        <w:t xml:space="preserve"> ustvarjalnosti (aktivna udeležba v delavnicah)</w:t>
      </w:r>
      <w:r>
        <w:rPr>
          <w:rFonts w:ascii="Times New Roman" w:hAnsi="Times New Roman" w:cs="Times New Roman"/>
        </w:rPr>
        <w:t>.</w:t>
      </w:r>
    </w:p>
    <w:p w14:paraId="5FEA1649" w14:textId="77777777" w:rsidR="00AA2488" w:rsidRPr="006D4481" w:rsidRDefault="00AA2488" w:rsidP="00AA2488">
      <w:pPr>
        <w:autoSpaceDE w:val="0"/>
        <w:autoSpaceDN w:val="0"/>
        <w:adjustRightInd w:val="0"/>
        <w:spacing w:after="0" w:line="240" w:lineRule="auto"/>
        <w:jc w:val="both"/>
        <w:rPr>
          <w:rFonts w:ascii="Times New Roman" w:hAnsi="Times New Roman" w:cs="Times New Roman"/>
        </w:rPr>
      </w:pPr>
    </w:p>
    <w:p w14:paraId="3265E0DC" w14:textId="68531849" w:rsidR="00AA2488" w:rsidRPr="006D4481" w:rsidRDefault="00AA2488" w:rsidP="00AA2488">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 okviru tega vsebinskega področja so zagotovljena sredstva za izvedbo najmanj 9-urnega dnevnega programa organiziranega počitniškega varstva za otroke od 1. razreda osnovne šole</w:t>
      </w:r>
      <w:r w:rsidR="00382D22">
        <w:rPr>
          <w:rFonts w:ascii="Times New Roman" w:hAnsi="Times New Roman" w:cs="Times New Roman"/>
        </w:rPr>
        <w:t xml:space="preserve"> do 18. leta starosti</w:t>
      </w:r>
      <w:r w:rsidRPr="006D4481">
        <w:rPr>
          <w:rFonts w:ascii="Times New Roman" w:hAnsi="Times New Roman" w:cs="Times New Roman"/>
        </w:rPr>
        <w:t>, ki imajo stalno prebivališče na območju MOL</w:t>
      </w:r>
      <w:r w:rsidR="004F4406">
        <w:rPr>
          <w:rFonts w:ascii="Times New Roman" w:hAnsi="Times New Roman" w:cs="Times New Roman"/>
        </w:rPr>
        <w:t xml:space="preserve"> in so zaradi posebnih potreb nastanjeni v</w:t>
      </w:r>
      <w:r w:rsidR="008830E0">
        <w:rPr>
          <w:rFonts w:ascii="Times New Roman" w:hAnsi="Times New Roman" w:cs="Times New Roman"/>
        </w:rPr>
        <w:t xml:space="preserve"> zavodih za usposabljanje otrok s posebnimi potrebami,</w:t>
      </w:r>
      <w:r w:rsidR="004F4406" w:rsidRPr="004F4406">
        <w:rPr>
          <w:rFonts w:ascii="Times New Roman" w:hAnsi="Times New Roman" w:cs="Times New Roman"/>
        </w:rPr>
        <w:t xml:space="preserve"> </w:t>
      </w:r>
      <w:r w:rsidR="004F4406" w:rsidRPr="00BD5EC2">
        <w:rPr>
          <w:rFonts w:ascii="Times New Roman" w:hAnsi="Times New Roman" w:cs="Times New Roman"/>
        </w:rPr>
        <w:t>specializiran</w:t>
      </w:r>
      <w:r w:rsidR="009A3074">
        <w:rPr>
          <w:rFonts w:ascii="Times New Roman" w:hAnsi="Times New Roman" w:cs="Times New Roman"/>
        </w:rPr>
        <w:t>i</w:t>
      </w:r>
      <w:r w:rsidR="004F4406">
        <w:rPr>
          <w:rFonts w:ascii="Times New Roman" w:hAnsi="Times New Roman" w:cs="Times New Roman"/>
        </w:rPr>
        <w:t>h</w:t>
      </w:r>
      <w:r w:rsidR="004F4406" w:rsidRPr="00BD5EC2">
        <w:rPr>
          <w:rFonts w:ascii="Times New Roman" w:hAnsi="Times New Roman" w:cs="Times New Roman"/>
        </w:rPr>
        <w:t xml:space="preserve"> vzgojno-izobraževalni</w:t>
      </w:r>
      <w:r w:rsidR="004F4406">
        <w:rPr>
          <w:rFonts w:ascii="Times New Roman" w:hAnsi="Times New Roman" w:cs="Times New Roman"/>
        </w:rPr>
        <w:t>h</w:t>
      </w:r>
      <w:r w:rsidR="004F4406" w:rsidRPr="00BD5EC2">
        <w:rPr>
          <w:rFonts w:ascii="Times New Roman" w:hAnsi="Times New Roman" w:cs="Times New Roman"/>
        </w:rPr>
        <w:t xml:space="preserve"> zavodi</w:t>
      </w:r>
      <w:r w:rsidR="004F4406">
        <w:rPr>
          <w:rFonts w:ascii="Times New Roman" w:hAnsi="Times New Roman" w:cs="Times New Roman"/>
        </w:rPr>
        <w:t>h</w:t>
      </w:r>
      <w:r w:rsidR="004F4406" w:rsidRPr="00BD5EC2">
        <w:rPr>
          <w:rFonts w:ascii="Times New Roman" w:hAnsi="Times New Roman" w:cs="Times New Roman"/>
        </w:rPr>
        <w:t xml:space="preserve"> ali socialno varstveni</w:t>
      </w:r>
      <w:r w:rsidR="004F4406">
        <w:rPr>
          <w:rFonts w:ascii="Times New Roman" w:hAnsi="Times New Roman" w:cs="Times New Roman"/>
        </w:rPr>
        <w:t>h</w:t>
      </w:r>
      <w:r w:rsidR="004F4406" w:rsidRPr="00BD5EC2">
        <w:rPr>
          <w:rFonts w:ascii="Times New Roman" w:hAnsi="Times New Roman" w:cs="Times New Roman"/>
        </w:rPr>
        <w:t xml:space="preserve"> zavodi</w:t>
      </w:r>
      <w:r w:rsidR="004F4406">
        <w:rPr>
          <w:rFonts w:ascii="Times New Roman" w:hAnsi="Times New Roman" w:cs="Times New Roman"/>
        </w:rPr>
        <w:t>h</w:t>
      </w:r>
      <w:r w:rsidR="004F4406" w:rsidRPr="00BD5EC2">
        <w:rPr>
          <w:rFonts w:ascii="Times New Roman" w:hAnsi="Times New Roman" w:cs="Times New Roman"/>
        </w:rPr>
        <w:t>, katerih ustanoviteljica je</w:t>
      </w:r>
      <w:r w:rsidR="004F4406">
        <w:rPr>
          <w:rFonts w:ascii="Times New Roman" w:hAnsi="Times New Roman" w:cs="Times New Roman"/>
        </w:rPr>
        <w:t xml:space="preserve"> </w:t>
      </w:r>
      <w:r w:rsidR="004F4406" w:rsidRPr="00BD5EC2">
        <w:rPr>
          <w:rFonts w:ascii="Times New Roman" w:hAnsi="Times New Roman" w:cs="Times New Roman"/>
        </w:rPr>
        <w:t>Republika Slovenija</w:t>
      </w:r>
      <w:r w:rsidR="004F4406">
        <w:rPr>
          <w:rFonts w:ascii="Times New Roman" w:hAnsi="Times New Roman" w:cs="Times New Roman"/>
        </w:rPr>
        <w:t xml:space="preserve">, </w:t>
      </w:r>
      <w:r w:rsidRPr="006D4481">
        <w:rPr>
          <w:rFonts w:ascii="Times New Roman" w:hAnsi="Times New Roman" w:cs="Times New Roman"/>
        </w:rPr>
        <w:t xml:space="preserve">v času delovnih dni šolskih počitnic. </w:t>
      </w:r>
    </w:p>
    <w:p w14:paraId="75E1579D" w14:textId="77777777" w:rsidR="00FE3DB9" w:rsidRPr="006D4481" w:rsidRDefault="00FE3DB9" w:rsidP="00287ABE">
      <w:pPr>
        <w:autoSpaceDE w:val="0"/>
        <w:autoSpaceDN w:val="0"/>
        <w:adjustRightInd w:val="0"/>
        <w:spacing w:after="0" w:line="240" w:lineRule="auto"/>
        <w:jc w:val="both"/>
        <w:rPr>
          <w:rFonts w:ascii="Times New Roman" w:hAnsi="Times New Roman" w:cs="Times New Roman"/>
          <w:b/>
          <w:bCs/>
        </w:rPr>
      </w:pPr>
    </w:p>
    <w:p w14:paraId="35206BD8" w14:textId="77777777" w:rsidR="00287ABE" w:rsidRPr="006D4481" w:rsidRDefault="00287ABE" w:rsidP="00E765F3">
      <w:pPr>
        <w:pStyle w:val="Odstavekseznama"/>
        <w:numPr>
          <w:ilvl w:val="0"/>
          <w:numId w:val="1"/>
        </w:numPr>
        <w:autoSpaceDE w:val="0"/>
        <w:autoSpaceDN w:val="0"/>
        <w:adjustRightInd w:val="0"/>
        <w:spacing w:after="0" w:line="240" w:lineRule="auto"/>
        <w:ind w:left="720"/>
        <w:jc w:val="both"/>
        <w:rPr>
          <w:rFonts w:ascii="Times New Roman" w:hAnsi="Times New Roman" w:cs="Times New Roman"/>
          <w:b/>
          <w:bCs/>
        </w:rPr>
      </w:pPr>
      <w:r w:rsidRPr="006D4481">
        <w:rPr>
          <w:rFonts w:ascii="Times New Roman" w:hAnsi="Times New Roman" w:cs="Times New Roman"/>
          <w:b/>
          <w:bCs/>
        </w:rPr>
        <w:t>OSNOVNI POGOJI ZA KANDIDIRANJE NA JAVNEM RAZPISU</w:t>
      </w:r>
    </w:p>
    <w:p w14:paraId="37D5FF42"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p>
    <w:p w14:paraId="27AE4CE3" w14:textId="71078296" w:rsidR="00D34574" w:rsidRPr="00D15C80" w:rsidRDefault="00287ABE" w:rsidP="0012780C">
      <w:pPr>
        <w:pStyle w:val="Odstavekseznama"/>
        <w:numPr>
          <w:ilvl w:val="0"/>
          <w:numId w:val="1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Vlagatelji so pravne osebe</w:t>
      </w:r>
      <w:r w:rsidR="00F52566" w:rsidRPr="006D4481">
        <w:rPr>
          <w:rFonts w:ascii="Times New Roman" w:hAnsi="Times New Roman" w:cs="Times New Roman"/>
        </w:rPr>
        <w:t>, ki imajo sedež</w:t>
      </w:r>
      <w:r w:rsidR="00AD71CE" w:rsidRPr="006D4481">
        <w:rPr>
          <w:rFonts w:ascii="Times New Roman" w:hAnsi="Times New Roman" w:cs="Times New Roman"/>
        </w:rPr>
        <w:t xml:space="preserve"> na območju MOL</w:t>
      </w:r>
      <w:r w:rsidR="00F52566" w:rsidRPr="006D4481">
        <w:rPr>
          <w:rFonts w:ascii="Times New Roman" w:hAnsi="Times New Roman" w:cs="Times New Roman"/>
        </w:rPr>
        <w:t xml:space="preserve"> in </w:t>
      </w:r>
      <w:r w:rsidRPr="006D4481">
        <w:rPr>
          <w:rFonts w:ascii="Times New Roman" w:hAnsi="Times New Roman" w:cs="Times New Roman"/>
        </w:rPr>
        <w:t>delujejo na območju MOL</w:t>
      </w:r>
      <w:r w:rsidR="00F52566" w:rsidRPr="006D4481">
        <w:rPr>
          <w:rFonts w:ascii="Times New Roman" w:hAnsi="Times New Roman" w:cs="Times New Roman"/>
        </w:rPr>
        <w:t xml:space="preserve"> najmanj </w:t>
      </w:r>
      <w:r w:rsidR="00516FCE" w:rsidRPr="006D4481">
        <w:rPr>
          <w:rFonts w:ascii="Times New Roman" w:hAnsi="Times New Roman" w:cs="Times New Roman"/>
        </w:rPr>
        <w:t>eno leto</w:t>
      </w:r>
      <w:r w:rsidR="00A023F9" w:rsidRPr="006D4481">
        <w:rPr>
          <w:rFonts w:ascii="Times New Roman" w:hAnsi="Times New Roman" w:cs="Times New Roman"/>
        </w:rPr>
        <w:t xml:space="preserve"> </w:t>
      </w:r>
      <w:r w:rsidR="007F45FF" w:rsidRPr="006D4481">
        <w:rPr>
          <w:rFonts w:ascii="Times New Roman" w:hAnsi="Times New Roman" w:cs="Times New Roman"/>
        </w:rPr>
        <w:t>pred iztekom</w:t>
      </w:r>
      <w:r w:rsidR="00A023F9" w:rsidRPr="006D4481">
        <w:rPr>
          <w:rFonts w:ascii="Times New Roman" w:hAnsi="Times New Roman" w:cs="Times New Roman"/>
        </w:rPr>
        <w:t xml:space="preserve"> roka za prijavo na razpis</w:t>
      </w:r>
      <w:r w:rsidR="00192456">
        <w:rPr>
          <w:rFonts w:ascii="Times New Roman" w:hAnsi="Times New Roman" w:cs="Times New Roman"/>
        </w:rPr>
        <w:t xml:space="preserve">. Izjema so </w:t>
      </w:r>
      <w:r w:rsidR="00E520AB">
        <w:rPr>
          <w:rFonts w:ascii="Times New Roman" w:hAnsi="Times New Roman" w:cs="Times New Roman"/>
        </w:rPr>
        <w:t>lahko pravne osebe, ki imajo sedež in delujejo na območju Republike Slovenije in je nj</w:t>
      </w:r>
      <w:r w:rsidR="00A4348A">
        <w:rPr>
          <w:rFonts w:ascii="Times New Roman" w:hAnsi="Times New Roman" w:cs="Times New Roman"/>
        </w:rPr>
        <w:t>ihova</w:t>
      </w:r>
      <w:r w:rsidR="00E520AB">
        <w:rPr>
          <w:rFonts w:ascii="Times New Roman" w:hAnsi="Times New Roman" w:cs="Times New Roman"/>
        </w:rPr>
        <w:t xml:space="preserve"> ustanoviteljica Republika Slovenija</w:t>
      </w:r>
      <w:r w:rsidR="00F85A19">
        <w:rPr>
          <w:rFonts w:ascii="Times New Roman" w:hAnsi="Times New Roman" w:cs="Times New Roman"/>
        </w:rPr>
        <w:t>, če gre za</w:t>
      </w:r>
      <w:r w:rsidR="00F85A19" w:rsidRPr="00F85A19">
        <w:rPr>
          <w:rFonts w:ascii="Times New Roman" w:hAnsi="Times New Roman" w:cs="Times New Roman"/>
        </w:rPr>
        <w:t xml:space="preserve"> </w:t>
      </w:r>
      <w:r w:rsidR="00F85A19">
        <w:rPr>
          <w:rFonts w:ascii="Times New Roman" w:hAnsi="Times New Roman" w:cs="Times New Roman"/>
        </w:rPr>
        <w:t>zavod za usposabljanje otrok s posebnimi potrebami,</w:t>
      </w:r>
      <w:r w:rsidR="00F85A19" w:rsidRPr="004F4406">
        <w:rPr>
          <w:rFonts w:ascii="Times New Roman" w:hAnsi="Times New Roman" w:cs="Times New Roman"/>
        </w:rPr>
        <w:t xml:space="preserve"> </w:t>
      </w:r>
      <w:r w:rsidR="00F85A19" w:rsidRPr="00BD5EC2">
        <w:rPr>
          <w:rFonts w:ascii="Times New Roman" w:hAnsi="Times New Roman" w:cs="Times New Roman"/>
        </w:rPr>
        <w:t>specializiran</w:t>
      </w:r>
      <w:r w:rsidR="00F85A19">
        <w:rPr>
          <w:rFonts w:ascii="Times New Roman" w:hAnsi="Times New Roman" w:cs="Times New Roman"/>
        </w:rPr>
        <w:t>ih</w:t>
      </w:r>
      <w:r w:rsidR="00F85A19" w:rsidRPr="00BD5EC2">
        <w:rPr>
          <w:rFonts w:ascii="Times New Roman" w:hAnsi="Times New Roman" w:cs="Times New Roman"/>
        </w:rPr>
        <w:t xml:space="preserve"> vzgojno-izobraževalni</w:t>
      </w:r>
      <w:r w:rsidR="00F85A19">
        <w:rPr>
          <w:rFonts w:ascii="Times New Roman" w:hAnsi="Times New Roman" w:cs="Times New Roman"/>
        </w:rPr>
        <w:t>h</w:t>
      </w:r>
      <w:r w:rsidR="00F85A19" w:rsidRPr="00BD5EC2">
        <w:rPr>
          <w:rFonts w:ascii="Times New Roman" w:hAnsi="Times New Roman" w:cs="Times New Roman"/>
        </w:rPr>
        <w:t xml:space="preserve"> zavod ali socialno varstven zavod</w:t>
      </w:r>
      <w:r w:rsidR="00E520AB">
        <w:rPr>
          <w:rFonts w:ascii="Times New Roman" w:hAnsi="Times New Roman" w:cs="Times New Roman"/>
        </w:rPr>
        <w:t xml:space="preserve"> (velja</w:t>
      </w:r>
      <w:r w:rsidR="00421E05">
        <w:rPr>
          <w:rFonts w:ascii="Times New Roman" w:hAnsi="Times New Roman" w:cs="Times New Roman"/>
        </w:rPr>
        <w:t xml:space="preserve"> </w:t>
      </w:r>
      <w:r w:rsidR="00E520AB">
        <w:rPr>
          <w:rFonts w:ascii="Times New Roman" w:hAnsi="Times New Roman" w:cs="Times New Roman"/>
        </w:rPr>
        <w:t xml:space="preserve">le za sklop H). </w:t>
      </w:r>
    </w:p>
    <w:p w14:paraId="64C865FF" w14:textId="77777777" w:rsidR="00B1132D" w:rsidRPr="006D4481" w:rsidRDefault="00B1132D" w:rsidP="00287ABE">
      <w:pPr>
        <w:autoSpaceDE w:val="0"/>
        <w:autoSpaceDN w:val="0"/>
        <w:adjustRightInd w:val="0"/>
        <w:spacing w:after="0" w:line="240" w:lineRule="auto"/>
        <w:jc w:val="both"/>
        <w:rPr>
          <w:rFonts w:ascii="Times New Roman" w:hAnsi="Times New Roman" w:cs="Times New Roman"/>
        </w:rPr>
      </w:pPr>
    </w:p>
    <w:p w14:paraId="1156DC71" w14:textId="10CD3E08" w:rsidR="00C302F0" w:rsidRPr="006D4481" w:rsidRDefault="00C302F0" w:rsidP="0012780C">
      <w:pPr>
        <w:pStyle w:val="Default"/>
        <w:numPr>
          <w:ilvl w:val="0"/>
          <w:numId w:val="15"/>
        </w:numPr>
        <w:jc w:val="both"/>
        <w:rPr>
          <w:rFonts w:eastAsiaTheme="minorEastAsia"/>
          <w:color w:val="auto"/>
          <w:sz w:val="22"/>
          <w:szCs w:val="22"/>
        </w:rPr>
      </w:pPr>
      <w:r w:rsidRPr="006D4481">
        <w:rPr>
          <w:rFonts w:eastAsiaTheme="minorEastAsia"/>
          <w:color w:val="auto"/>
          <w:sz w:val="22"/>
          <w:szCs w:val="22"/>
        </w:rPr>
        <w:t xml:space="preserve">Vlagatelj je v letu 2020, </w:t>
      </w:r>
      <w:r w:rsidR="004E068E" w:rsidRPr="006D4481">
        <w:rPr>
          <w:rFonts w:eastAsiaTheme="minorEastAsia"/>
          <w:color w:val="auto"/>
          <w:sz w:val="22"/>
          <w:szCs w:val="22"/>
        </w:rPr>
        <w:t>če</w:t>
      </w:r>
      <w:r w:rsidRPr="006D4481">
        <w:rPr>
          <w:rFonts w:eastAsiaTheme="minorEastAsia"/>
          <w:color w:val="auto"/>
          <w:sz w:val="22"/>
          <w:szCs w:val="22"/>
        </w:rPr>
        <w:t xml:space="preserve"> je bil pogodbeni partner MOL na področju sofinanciranja programov ali projektov s področja podpornih storitev v vzgoji in izobraževanju ter prostem času otrok, izpolnil vse tekoče pogodbene obveznosti.</w:t>
      </w:r>
    </w:p>
    <w:p w14:paraId="6C8F293D" w14:textId="77777777" w:rsidR="00C302F0" w:rsidRPr="006D4481" w:rsidRDefault="00C302F0" w:rsidP="00287ABE">
      <w:pPr>
        <w:autoSpaceDE w:val="0"/>
        <w:autoSpaceDN w:val="0"/>
        <w:adjustRightInd w:val="0"/>
        <w:spacing w:after="0" w:line="240" w:lineRule="auto"/>
        <w:jc w:val="both"/>
        <w:rPr>
          <w:rFonts w:ascii="Times New Roman" w:hAnsi="Times New Roman" w:cs="Times New Roman"/>
        </w:rPr>
      </w:pPr>
    </w:p>
    <w:p w14:paraId="74714401" w14:textId="5A843232" w:rsidR="00C302F0" w:rsidRPr="006D4481" w:rsidRDefault="00C302F0" w:rsidP="0012780C">
      <w:pPr>
        <w:pStyle w:val="Odstavekseznama"/>
        <w:numPr>
          <w:ilvl w:val="0"/>
          <w:numId w:val="1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Vlagatelj sme v okviru tega javnega razpisa prijaviti največ 4 (štiri) različne programe ali projekte. V primeru, da jih prijavi več, bo komisija ravnala, kot je navedeno pod točko IX.</w:t>
      </w:r>
    </w:p>
    <w:p w14:paraId="1C86824E" w14:textId="77777777" w:rsidR="00C302F0" w:rsidRPr="006D4481" w:rsidRDefault="00C302F0" w:rsidP="00C302F0">
      <w:pPr>
        <w:autoSpaceDE w:val="0"/>
        <w:autoSpaceDN w:val="0"/>
        <w:adjustRightInd w:val="0"/>
        <w:spacing w:after="0" w:line="240" w:lineRule="auto"/>
        <w:jc w:val="both"/>
        <w:rPr>
          <w:rFonts w:ascii="Times New Roman" w:hAnsi="Times New Roman" w:cs="Times New Roman"/>
        </w:rPr>
      </w:pPr>
    </w:p>
    <w:p w14:paraId="76FDD70D" w14:textId="69E7615D" w:rsidR="00287ABE" w:rsidRPr="006D4481" w:rsidRDefault="00287ABE" w:rsidP="0012780C">
      <w:pPr>
        <w:pStyle w:val="Odstavekseznama"/>
        <w:numPr>
          <w:ilvl w:val="0"/>
          <w:numId w:val="1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Vsebina vloge mora biti v skladu </w:t>
      </w:r>
      <w:r w:rsidR="00AD71CE" w:rsidRPr="006D4481">
        <w:rPr>
          <w:rFonts w:ascii="Times New Roman" w:hAnsi="Times New Roman" w:cs="Times New Roman"/>
        </w:rPr>
        <w:t xml:space="preserve">z namenom, </w:t>
      </w:r>
      <w:r w:rsidRPr="006D4481">
        <w:rPr>
          <w:rFonts w:ascii="Times New Roman" w:hAnsi="Times New Roman" w:cs="Times New Roman"/>
        </w:rPr>
        <w:t>s cilji in predmetom tega javnega razpisa.</w:t>
      </w:r>
    </w:p>
    <w:p w14:paraId="4353A3DB" w14:textId="6371EECE" w:rsidR="00C302F0" w:rsidRPr="006D4481" w:rsidRDefault="00C302F0" w:rsidP="00287ABE">
      <w:pPr>
        <w:autoSpaceDE w:val="0"/>
        <w:autoSpaceDN w:val="0"/>
        <w:adjustRightInd w:val="0"/>
        <w:spacing w:after="0" w:line="240" w:lineRule="auto"/>
        <w:jc w:val="both"/>
        <w:rPr>
          <w:rFonts w:ascii="Times New Roman" w:hAnsi="Times New Roman" w:cs="Times New Roman"/>
        </w:rPr>
      </w:pPr>
    </w:p>
    <w:p w14:paraId="4DB74D1F" w14:textId="4F746F87" w:rsidR="00B101A6" w:rsidRPr="006D4481" w:rsidRDefault="00C302F0" w:rsidP="0012780C">
      <w:pPr>
        <w:pStyle w:val="Odstavekseznama"/>
        <w:numPr>
          <w:ilvl w:val="0"/>
          <w:numId w:val="1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lastRenderedPageBreak/>
        <w:t xml:space="preserve">Prijavljeni programi in projekti morajo biti izvedeni med 1. 1. </w:t>
      </w:r>
      <w:r w:rsidR="00C71753">
        <w:rPr>
          <w:rFonts w:ascii="Times New Roman" w:hAnsi="Times New Roman" w:cs="Times New Roman"/>
        </w:rPr>
        <w:t>2022</w:t>
      </w:r>
      <w:r w:rsidRPr="006D4481">
        <w:rPr>
          <w:rFonts w:ascii="Times New Roman" w:hAnsi="Times New Roman" w:cs="Times New Roman"/>
        </w:rPr>
        <w:t xml:space="preserve"> in 31. 12. </w:t>
      </w:r>
      <w:r w:rsidR="00C71753">
        <w:rPr>
          <w:rFonts w:ascii="Times New Roman" w:hAnsi="Times New Roman" w:cs="Times New Roman"/>
        </w:rPr>
        <w:t>2022</w:t>
      </w:r>
      <w:r w:rsidRPr="006D4481">
        <w:rPr>
          <w:rFonts w:ascii="Times New Roman" w:hAnsi="Times New Roman" w:cs="Times New Roman"/>
        </w:rPr>
        <w:t>.</w:t>
      </w:r>
    </w:p>
    <w:p w14:paraId="0D565C29" w14:textId="77777777" w:rsidR="00C302F0" w:rsidRPr="006D4481" w:rsidRDefault="00C302F0" w:rsidP="00C302F0">
      <w:pPr>
        <w:autoSpaceDE w:val="0"/>
        <w:autoSpaceDN w:val="0"/>
        <w:adjustRightInd w:val="0"/>
        <w:spacing w:after="0" w:line="240" w:lineRule="auto"/>
        <w:jc w:val="both"/>
        <w:rPr>
          <w:rFonts w:ascii="Times New Roman" w:hAnsi="Times New Roman" w:cs="Times New Roman"/>
        </w:rPr>
      </w:pPr>
    </w:p>
    <w:p w14:paraId="0C168E5C" w14:textId="07D6E2CC" w:rsidR="00194E62" w:rsidRPr="006D4481" w:rsidRDefault="00194E62" w:rsidP="0012780C">
      <w:pPr>
        <w:pStyle w:val="Odstavekseznama"/>
        <w:numPr>
          <w:ilvl w:val="0"/>
          <w:numId w:val="1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Vlagatelji lahko kandidirajo z istim programom ali projektom le na enega od razpisanih vsebinskih področij MOL za leto </w:t>
      </w:r>
      <w:r w:rsidR="00C71753">
        <w:rPr>
          <w:rFonts w:ascii="Times New Roman" w:hAnsi="Times New Roman" w:cs="Times New Roman"/>
        </w:rPr>
        <w:t>2022</w:t>
      </w:r>
      <w:r w:rsidRPr="006D4481">
        <w:rPr>
          <w:rFonts w:ascii="Times New Roman" w:hAnsi="Times New Roman" w:cs="Times New Roman"/>
        </w:rPr>
        <w:t>. Vlagatelji niso upravičeni kandidirati na javni razpis s tistimi programi in projekti, ki so že financirani iz sredstev proračuna MOL. Vlagatelji ne smejo pridobiti sredstev MOL za pokrivanje stroškov oz. izdatkov, ki so ali bodo financirani s strani drugih sofinancerjev programov in projektov (drugi javni viri ali</w:t>
      </w:r>
      <w:r w:rsidR="00142B86" w:rsidRPr="006D4481">
        <w:rPr>
          <w:rFonts w:ascii="Times New Roman" w:hAnsi="Times New Roman" w:cs="Times New Roman"/>
        </w:rPr>
        <w:t xml:space="preserve"> finančni instrumenti Evropske s</w:t>
      </w:r>
      <w:r w:rsidRPr="006D4481">
        <w:rPr>
          <w:rFonts w:ascii="Times New Roman" w:hAnsi="Times New Roman" w:cs="Times New Roman"/>
        </w:rPr>
        <w:t xml:space="preserve">kupnosti). </w:t>
      </w:r>
    </w:p>
    <w:p w14:paraId="2968F055"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b/>
          <w:bCs/>
        </w:rPr>
      </w:pPr>
    </w:p>
    <w:p w14:paraId="477F205E" w14:textId="1A319CEA" w:rsidR="00C302F0" w:rsidRPr="006D4481" w:rsidRDefault="00C302F0" w:rsidP="0012780C">
      <w:pPr>
        <w:pStyle w:val="Odstavekseznama"/>
        <w:numPr>
          <w:ilvl w:val="0"/>
          <w:numId w:val="1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Vlagatelji morajo za vsak posamezen program ali projekt zagotoviti, da nihče od sodelujočih pri izvedbi posameznega programa ali projekta ni evidentiran v kazenski evidenci kot pravnomočno obsojena oseba zaradi kaznivega dejanja zoper spolno nedotakljivost.</w:t>
      </w:r>
    </w:p>
    <w:p w14:paraId="7C5D756D" w14:textId="77777777" w:rsidR="00C302F0" w:rsidRPr="006D4481" w:rsidRDefault="00C302F0" w:rsidP="00C302F0">
      <w:pPr>
        <w:autoSpaceDE w:val="0"/>
        <w:autoSpaceDN w:val="0"/>
        <w:adjustRightInd w:val="0"/>
        <w:spacing w:after="0" w:line="240" w:lineRule="auto"/>
        <w:jc w:val="both"/>
        <w:rPr>
          <w:rFonts w:ascii="Times New Roman" w:hAnsi="Times New Roman" w:cs="Times New Roman"/>
        </w:rPr>
      </w:pPr>
    </w:p>
    <w:p w14:paraId="39D8AE97" w14:textId="0D9B9BF5" w:rsidR="00387868" w:rsidRPr="006D4481" w:rsidRDefault="00387868" w:rsidP="0012780C">
      <w:pPr>
        <w:pStyle w:val="Default"/>
        <w:numPr>
          <w:ilvl w:val="0"/>
          <w:numId w:val="15"/>
        </w:numPr>
        <w:jc w:val="both"/>
        <w:rPr>
          <w:sz w:val="22"/>
          <w:szCs w:val="22"/>
        </w:rPr>
      </w:pPr>
      <w:r w:rsidRPr="006D4481">
        <w:rPr>
          <w:rFonts w:eastAsiaTheme="minorEastAsia"/>
          <w:color w:val="auto"/>
          <w:sz w:val="22"/>
          <w:szCs w:val="22"/>
        </w:rPr>
        <w:t xml:space="preserve">Prijavljeni program ali projekt mora biti izveden s strani izvajalcev </w:t>
      </w:r>
      <w:r w:rsidR="00BA2875" w:rsidRPr="006D4481">
        <w:rPr>
          <w:rFonts w:eastAsiaTheme="minorEastAsia"/>
          <w:color w:val="auto"/>
          <w:sz w:val="22"/>
          <w:szCs w:val="22"/>
        </w:rPr>
        <w:t xml:space="preserve">predvidenih </w:t>
      </w:r>
      <w:r w:rsidRPr="006D4481">
        <w:rPr>
          <w:rFonts w:eastAsiaTheme="minorEastAsia"/>
          <w:color w:val="auto"/>
          <w:sz w:val="22"/>
          <w:szCs w:val="22"/>
        </w:rPr>
        <w:t>v vlogi na javni razpis. Le-ti ne morejo prenesti izvajanja programa na tretje fizične ali pravne osebe</w:t>
      </w:r>
      <w:r w:rsidR="00530F0E" w:rsidRPr="006D4481">
        <w:rPr>
          <w:rFonts w:eastAsiaTheme="minorEastAsia"/>
          <w:color w:val="auto"/>
          <w:sz w:val="22"/>
          <w:szCs w:val="22"/>
        </w:rPr>
        <w:t>, ki niso predvidene v vlogi na javni razpis</w:t>
      </w:r>
      <w:r w:rsidRPr="006D4481">
        <w:rPr>
          <w:sz w:val="22"/>
          <w:szCs w:val="22"/>
        </w:rPr>
        <w:t>.</w:t>
      </w:r>
    </w:p>
    <w:p w14:paraId="48AEBC29" w14:textId="77777777" w:rsidR="00387868" w:rsidRPr="006D4481" w:rsidRDefault="00387868" w:rsidP="00287ABE">
      <w:pPr>
        <w:autoSpaceDE w:val="0"/>
        <w:autoSpaceDN w:val="0"/>
        <w:adjustRightInd w:val="0"/>
        <w:spacing w:after="0" w:line="240" w:lineRule="auto"/>
        <w:jc w:val="both"/>
        <w:rPr>
          <w:rFonts w:ascii="Times New Roman" w:hAnsi="Times New Roman" w:cs="Times New Roman"/>
          <w:b/>
          <w:bCs/>
        </w:rPr>
      </w:pPr>
    </w:p>
    <w:p w14:paraId="72753A8C" w14:textId="61CD9389" w:rsidR="00387868" w:rsidRPr="006D4481" w:rsidRDefault="00387868" w:rsidP="0012780C">
      <w:pPr>
        <w:pStyle w:val="Default"/>
        <w:numPr>
          <w:ilvl w:val="0"/>
          <w:numId w:val="15"/>
        </w:numPr>
        <w:jc w:val="both"/>
        <w:rPr>
          <w:rFonts w:eastAsiaTheme="minorEastAsia"/>
          <w:color w:val="auto"/>
          <w:sz w:val="22"/>
          <w:szCs w:val="22"/>
        </w:rPr>
      </w:pPr>
      <w:r w:rsidRPr="006D4481">
        <w:rPr>
          <w:rFonts w:eastAsiaTheme="minorEastAsia"/>
          <w:color w:val="auto"/>
          <w:sz w:val="22"/>
          <w:szCs w:val="22"/>
        </w:rPr>
        <w:t>Vlagatelj zagotavlja dostopnost programov in projektov vsem ciljnim skupinam pod enakimi pogoji.</w:t>
      </w:r>
    </w:p>
    <w:p w14:paraId="6E1C4F83" w14:textId="77777777" w:rsidR="00C302F0" w:rsidRPr="006D4481" w:rsidRDefault="00C302F0" w:rsidP="009F0DEC">
      <w:pPr>
        <w:autoSpaceDE w:val="0"/>
        <w:autoSpaceDN w:val="0"/>
        <w:adjustRightInd w:val="0"/>
        <w:spacing w:after="0" w:line="240" w:lineRule="auto"/>
        <w:jc w:val="both"/>
        <w:rPr>
          <w:rFonts w:ascii="Times New Roman" w:hAnsi="Times New Roman" w:cs="Times New Roman"/>
        </w:rPr>
      </w:pPr>
    </w:p>
    <w:p w14:paraId="2EF3AE40" w14:textId="1DC6C911" w:rsidR="00387868" w:rsidRPr="006D4481" w:rsidRDefault="00387868" w:rsidP="0012780C">
      <w:pPr>
        <w:pStyle w:val="Odstavekseznama"/>
        <w:numPr>
          <w:ilvl w:val="0"/>
          <w:numId w:val="1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Zaprošena vrednost sofinanciranja s strani MOL ne sme presegati 80 % deleža celotne vrednosti posameznega programa ali projekta. </w:t>
      </w:r>
    </w:p>
    <w:p w14:paraId="5570A537" w14:textId="77777777" w:rsidR="00335332" w:rsidRPr="006D4481" w:rsidRDefault="00335332" w:rsidP="00335332">
      <w:pPr>
        <w:autoSpaceDE w:val="0"/>
        <w:autoSpaceDN w:val="0"/>
        <w:adjustRightInd w:val="0"/>
        <w:spacing w:after="0" w:line="240" w:lineRule="auto"/>
        <w:ind w:left="360"/>
        <w:jc w:val="both"/>
        <w:rPr>
          <w:rFonts w:ascii="Times New Roman" w:hAnsi="Times New Roman" w:cs="Times New Roman"/>
        </w:rPr>
      </w:pPr>
    </w:p>
    <w:p w14:paraId="5D7F1242" w14:textId="0FF1DC22" w:rsidR="00AE1E2C" w:rsidRPr="006D4481" w:rsidRDefault="00387868" w:rsidP="0012780C">
      <w:pPr>
        <w:pStyle w:val="Default"/>
        <w:numPr>
          <w:ilvl w:val="0"/>
          <w:numId w:val="15"/>
        </w:numPr>
        <w:jc w:val="both"/>
        <w:rPr>
          <w:rFonts w:eastAsiaTheme="minorEastAsia"/>
          <w:color w:val="auto"/>
          <w:sz w:val="22"/>
          <w:szCs w:val="22"/>
        </w:rPr>
      </w:pPr>
      <w:r w:rsidRPr="006D4481">
        <w:rPr>
          <w:rFonts w:eastAsiaTheme="minorEastAsia"/>
          <w:color w:val="auto"/>
          <w:sz w:val="22"/>
          <w:szCs w:val="22"/>
        </w:rPr>
        <w:t xml:space="preserve">Vlagatelji morajo za program ali projekt zagotoviti </w:t>
      </w:r>
      <w:r w:rsidR="00D549B6" w:rsidRPr="006D4481">
        <w:rPr>
          <w:rFonts w:eastAsiaTheme="minorEastAsia"/>
          <w:color w:val="auto"/>
          <w:sz w:val="22"/>
          <w:szCs w:val="22"/>
        </w:rPr>
        <w:t xml:space="preserve"> </w:t>
      </w:r>
      <w:r w:rsidR="00035B07">
        <w:rPr>
          <w:rFonts w:eastAsiaTheme="minorEastAsia"/>
          <w:color w:val="auto"/>
          <w:sz w:val="22"/>
          <w:szCs w:val="22"/>
        </w:rPr>
        <w:t xml:space="preserve">lastna </w:t>
      </w:r>
      <w:r w:rsidRPr="006D4481">
        <w:rPr>
          <w:rFonts w:eastAsiaTheme="minorEastAsia"/>
          <w:color w:val="auto"/>
          <w:sz w:val="22"/>
          <w:szCs w:val="22"/>
        </w:rPr>
        <w:t>sredstva</w:t>
      </w:r>
      <w:r w:rsidR="00035B07">
        <w:rPr>
          <w:rFonts w:eastAsiaTheme="minorEastAsia"/>
          <w:color w:val="auto"/>
          <w:sz w:val="22"/>
          <w:szCs w:val="22"/>
        </w:rPr>
        <w:t xml:space="preserve"> ali</w:t>
      </w:r>
      <w:r w:rsidR="00D549B6">
        <w:rPr>
          <w:rFonts w:eastAsiaTheme="minorEastAsia"/>
          <w:color w:val="auto"/>
          <w:sz w:val="22"/>
          <w:szCs w:val="22"/>
        </w:rPr>
        <w:t xml:space="preserve"> drugih sofinancerjev</w:t>
      </w:r>
      <w:r w:rsidRPr="006D4481">
        <w:rPr>
          <w:rFonts w:eastAsiaTheme="minorEastAsia"/>
          <w:color w:val="auto"/>
          <w:sz w:val="22"/>
          <w:szCs w:val="22"/>
        </w:rPr>
        <w:t xml:space="preserve"> v višini najmanj 20 % deleža celotne vrednosti posameznega programa ali projekta. </w:t>
      </w:r>
    </w:p>
    <w:p w14:paraId="6EEC61AA" w14:textId="77777777" w:rsidR="00AE1E2C" w:rsidRPr="006D4481" w:rsidRDefault="00AE1E2C" w:rsidP="009F0DEC">
      <w:pPr>
        <w:pStyle w:val="Default"/>
        <w:jc w:val="both"/>
        <w:rPr>
          <w:rFonts w:eastAsiaTheme="minorEastAsia"/>
          <w:color w:val="auto"/>
          <w:sz w:val="22"/>
          <w:szCs w:val="22"/>
        </w:rPr>
      </w:pPr>
    </w:p>
    <w:p w14:paraId="7D6BA1FA" w14:textId="44AD2C98" w:rsidR="00940248" w:rsidRPr="006D4481" w:rsidRDefault="00AE1E2C" w:rsidP="0012780C">
      <w:pPr>
        <w:pStyle w:val="Default"/>
        <w:numPr>
          <w:ilvl w:val="0"/>
          <w:numId w:val="15"/>
        </w:numPr>
        <w:jc w:val="both"/>
        <w:rPr>
          <w:rFonts w:eastAsiaTheme="minorEastAsia"/>
          <w:color w:val="auto"/>
          <w:sz w:val="22"/>
          <w:szCs w:val="22"/>
        </w:rPr>
      </w:pPr>
      <w:r w:rsidRPr="006D4481">
        <w:rPr>
          <w:rFonts w:eastAsiaTheme="minorEastAsia"/>
          <w:color w:val="auto"/>
          <w:sz w:val="22"/>
          <w:szCs w:val="22"/>
        </w:rPr>
        <w:t>Pri opredelitvi prostovoljskega dela in njegovem vrednotenju se upoštevata Zakon o prostovoljstvu</w:t>
      </w:r>
      <w:r w:rsidR="00EC0405" w:rsidRPr="006D4481">
        <w:rPr>
          <w:rFonts w:eastAsiaTheme="minorEastAsia"/>
          <w:color w:val="auto"/>
          <w:sz w:val="22"/>
          <w:szCs w:val="22"/>
        </w:rPr>
        <w:t xml:space="preserve"> (Uradni list RS, št. </w:t>
      </w:r>
      <w:hyperlink r:id="rId9" w:tgtFrame="_blank" w:tooltip="Zakon o prostovoljstvu (ZProst)" w:history="1">
        <w:r w:rsidR="00EC0405" w:rsidRPr="006D4481">
          <w:rPr>
            <w:rFonts w:eastAsiaTheme="minorEastAsia"/>
            <w:color w:val="auto"/>
            <w:sz w:val="22"/>
            <w:szCs w:val="22"/>
          </w:rPr>
          <w:t>10/11</w:t>
        </w:r>
      </w:hyperlink>
      <w:r w:rsidR="00EC0405" w:rsidRPr="006D4481">
        <w:rPr>
          <w:rFonts w:eastAsiaTheme="minorEastAsia"/>
          <w:color w:val="auto"/>
          <w:sz w:val="22"/>
          <w:szCs w:val="22"/>
        </w:rPr>
        <w:t>, </w:t>
      </w:r>
      <w:hyperlink r:id="rId10" w:tgtFrame="_blank" w:tooltip="Popravek Zakona o prostovoljstvu (ZProst)" w:history="1">
        <w:r w:rsidR="00EC0405" w:rsidRPr="006D4481">
          <w:rPr>
            <w:rFonts w:eastAsiaTheme="minorEastAsia"/>
            <w:color w:val="auto"/>
            <w:sz w:val="22"/>
            <w:szCs w:val="22"/>
          </w:rPr>
          <w:t xml:space="preserve">16/11 – </w:t>
        </w:r>
        <w:proofErr w:type="spellStart"/>
        <w:r w:rsidR="00EC0405" w:rsidRPr="006D4481">
          <w:rPr>
            <w:rFonts w:eastAsiaTheme="minorEastAsia"/>
            <w:color w:val="auto"/>
            <w:sz w:val="22"/>
            <w:szCs w:val="22"/>
          </w:rPr>
          <w:t>popr</w:t>
        </w:r>
        <w:proofErr w:type="spellEnd"/>
        <w:r w:rsidR="00EC0405" w:rsidRPr="006D4481">
          <w:rPr>
            <w:rFonts w:eastAsiaTheme="minorEastAsia"/>
            <w:color w:val="auto"/>
            <w:sz w:val="22"/>
            <w:szCs w:val="22"/>
          </w:rPr>
          <w:t>.</w:t>
        </w:r>
      </w:hyperlink>
      <w:r w:rsidR="00EC0405" w:rsidRPr="006D4481">
        <w:rPr>
          <w:rFonts w:eastAsiaTheme="minorEastAsia"/>
          <w:color w:val="auto"/>
          <w:sz w:val="22"/>
          <w:szCs w:val="22"/>
        </w:rPr>
        <w:t> in </w:t>
      </w:r>
      <w:hyperlink r:id="rId11" w:tgtFrame="_blank" w:tooltip="Zakon o spremembah in dopolnitvah Zakona o prostovoljstvu" w:history="1">
        <w:r w:rsidR="00EC0405" w:rsidRPr="006D4481">
          <w:rPr>
            <w:rFonts w:eastAsiaTheme="minorEastAsia"/>
            <w:color w:val="auto"/>
            <w:sz w:val="22"/>
            <w:szCs w:val="22"/>
          </w:rPr>
          <w:t>82/15</w:t>
        </w:r>
      </w:hyperlink>
      <w:r w:rsidR="00EC0405" w:rsidRPr="006D4481">
        <w:rPr>
          <w:rFonts w:eastAsiaTheme="minorEastAsia"/>
          <w:color w:val="auto"/>
          <w:sz w:val="22"/>
          <w:szCs w:val="22"/>
        </w:rPr>
        <w:t xml:space="preserve">) </w:t>
      </w:r>
      <w:r w:rsidRPr="006D4481">
        <w:rPr>
          <w:rFonts w:eastAsiaTheme="minorEastAsia"/>
          <w:color w:val="auto"/>
          <w:sz w:val="22"/>
          <w:szCs w:val="22"/>
        </w:rPr>
        <w:t xml:space="preserve"> in Pravilnik o področjih prostovoljskega dela in vpisniku</w:t>
      </w:r>
      <w:r w:rsidR="00EC0405" w:rsidRPr="006D4481">
        <w:t xml:space="preserve"> </w:t>
      </w:r>
      <w:r w:rsidR="00EC0405" w:rsidRPr="006D4481">
        <w:rPr>
          <w:rFonts w:eastAsiaTheme="minorEastAsia"/>
          <w:color w:val="auto"/>
          <w:sz w:val="22"/>
          <w:szCs w:val="22"/>
        </w:rPr>
        <w:t>(Uradni list RS, št. 48/11, 60/11 in 29/16)</w:t>
      </w:r>
      <w:r w:rsidRPr="006D4481">
        <w:rPr>
          <w:rFonts w:eastAsiaTheme="minorEastAsia"/>
          <w:color w:val="auto"/>
          <w:sz w:val="22"/>
          <w:szCs w:val="22"/>
        </w:rPr>
        <w:t xml:space="preserve">. Skladno </w:t>
      </w:r>
      <w:r w:rsidR="00940248" w:rsidRPr="006D4481">
        <w:rPr>
          <w:rFonts w:eastAsiaTheme="minorEastAsia"/>
          <w:color w:val="auto"/>
          <w:sz w:val="22"/>
          <w:szCs w:val="22"/>
        </w:rPr>
        <w:t>s 14. členom</w:t>
      </w:r>
      <w:r w:rsidRPr="006D4481">
        <w:rPr>
          <w:rFonts w:eastAsiaTheme="minorEastAsia"/>
          <w:color w:val="auto"/>
          <w:sz w:val="22"/>
          <w:szCs w:val="22"/>
        </w:rPr>
        <w:t xml:space="preserve"> Zakon</w:t>
      </w:r>
      <w:r w:rsidR="00940248" w:rsidRPr="006D4481">
        <w:rPr>
          <w:rFonts w:eastAsiaTheme="minorEastAsia"/>
          <w:color w:val="auto"/>
          <w:sz w:val="22"/>
          <w:szCs w:val="22"/>
        </w:rPr>
        <w:t>a</w:t>
      </w:r>
      <w:r w:rsidRPr="006D4481">
        <w:rPr>
          <w:rFonts w:eastAsiaTheme="minorEastAsia"/>
          <w:color w:val="auto"/>
          <w:sz w:val="22"/>
          <w:szCs w:val="22"/>
        </w:rPr>
        <w:t xml:space="preserve"> o prostovoljstvu prostovoljskega dela ni mogoče opravljati na delih in nalogah, za katere ima posameznik pri isti organizaciji sklenjeno pogodbo o zaposlitvi. </w:t>
      </w:r>
      <w:r w:rsidR="00940248" w:rsidRPr="006D4481">
        <w:rPr>
          <w:rFonts w:eastAsiaTheme="minorEastAsia"/>
          <w:color w:val="auto"/>
          <w:sz w:val="22"/>
          <w:szCs w:val="22"/>
        </w:rPr>
        <w:t>MOL bo pri ocenjeni vrednosti in obsegu prostovoljskega dela v programu (prostovoljsko delo v programu je delo posameznikov v programu brez plačila) upoštevala Pravilnik o področjih prostovoljskega dela in vpisniku, ki v 21. členu določa, da je ocenjena vrednost ene ure opravljenega prostovoljskega dela za organizacijsko delo 13,00 EUR, za vsebinsko delo 10,00 EUR in za opravljeno drugo prostovoljsko delo 6,00 EUR.</w:t>
      </w:r>
    </w:p>
    <w:p w14:paraId="7748D24E" w14:textId="108E8FD2" w:rsidR="0055168A" w:rsidRPr="006D4481" w:rsidRDefault="0055168A" w:rsidP="00335332">
      <w:pPr>
        <w:pStyle w:val="Default"/>
        <w:jc w:val="both"/>
        <w:rPr>
          <w:rFonts w:eastAsiaTheme="minorEastAsia"/>
          <w:color w:val="auto"/>
          <w:sz w:val="22"/>
          <w:szCs w:val="22"/>
        </w:rPr>
      </w:pPr>
    </w:p>
    <w:p w14:paraId="3FB8F884" w14:textId="616125F6" w:rsidR="0055168A" w:rsidRPr="006D4481" w:rsidRDefault="0055168A" w:rsidP="0012780C">
      <w:pPr>
        <w:pStyle w:val="Default"/>
        <w:numPr>
          <w:ilvl w:val="0"/>
          <w:numId w:val="15"/>
        </w:numPr>
        <w:jc w:val="both"/>
        <w:rPr>
          <w:rFonts w:eastAsiaTheme="minorEastAsia"/>
          <w:color w:val="auto"/>
          <w:sz w:val="22"/>
          <w:szCs w:val="22"/>
        </w:rPr>
      </w:pPr>
      <w:r w:rsidRPr="006D4481">
        <w:rPr>
          <w:rFonts w:eastAsiaTheme="minorEastAsia"/>
          <w:color w:val="auto"/>
          <w:sz w:val="22"/>
          <w:szCs w:val="22"/>
        </w:rPr>
        <w:t xml:space="preserve">Vlagatelj se zavezuje, da bo med izvajanjem </w:t>
      </w:r>
      <w:r w:rsidR="007D7CB5" w:rsidRPr="006D4481">
        <w:rPr>
          <w:rFonts w:eastAsiaTheme="minorEastAsia"/>
          <w:color w:val="auto"/>
          <w:sz w:val="22"/>
          <w:szCs w:val="22"/>
        </w:rPr>
        <w:t xml:space="preserve">programov </w:t>
      </w:r>
      <w:r w:rsidR="00253F4C" w:rsidRPr="006D4481">
        <w:rPr>
          <w:rFonts w:eastAsiaTheme="minorEastAsia"/>
          <w:color w:val="auto"/>
          <w:sz w:val="22"/>
          <w:szCs w:val="22"/>
        </w:rPr>
        <w:t>in</w:t>
      </w:r>
      <w:r w:rsidR="007D7CB5" w:rsidRPr="006D4481">
        <w:rPr>
          <w:rFonts w:eastAsiaTheme="minorEastAsia"/>
          <w:color w:val="auto"/>
          <w:sz w:val="22"/>
          <w:szCs w:val="22"/>
        </w:rPr>
        <w:t xml:space="preserve"> projektov</w:t>
      </w:r>
      <w:r w:rsidRPr="006D4481">
        <w:rPr>
          <w:rFonts w:eastAsiaTheme="minorEastAsia"/>
          <w:color w:val="auto"/>
          <w:sz w:val="22"/>
          <w:szCs w:val="22"/>
        </w:rPr>
        <w:t xml:space="preserve"> dosledno spoštoval določbe Splošne uredbe o </w:t>
      </w:r>
      <w:r w:rsidR="005540ED" w:rsidRPr="006D4481">
        <w:rPr>
          <w:rFonts w:eastAsiaTheme="minorEastAsia"/>
          <w:color w:val="auto"/>
          <w:sz w:val="22"/>
          <w:szCs w:val="22"/>
        </w:rPr>
        <w:t xml:space="preserve">varstvu </w:t>
      </w:r>
      <w:r w:rsidR="00142B86" w:rsidRPr="006D4481">
        <w:rPr>
          <w:rFonts w:eastAsiaTheme="minorEastAsia"/>
          <w:color w:val="auto"/>
          <w:sz w:val="22"/>
          <w:szCs w:val="22"/>
        </w:rPr>
        <w:t xml:space="preserve">osebnih podatkov </w:t>
      </w:r>
      <w:r w:rsidRPr="006D4481">
        <w:rPr>
          <w:rFonts w:eastAsiaTheme="minorEastAsia"/>
          <w:color w:val="auto"/>
          <w:sz w:val="22"/>
          <w:szCs w:val="22"/>
        </w:rPr>
        <w:t xml:space="preserve">(Uredba (EU) 2016/679 Evropskega parlamenta in Sveta </w:t>
      </w:r>
      <w:r w:rsidR="005C6ADF" w:rsidRPr="006D4481">
        <w:rPr>
          <w:rFonts w:eastAsiaTheme="minorEastAsia"/>
          <w:color w:val="auto"/>
          <w:sz w:val="22"/>
          <w:szCs w:val="22"/>
        </w:rPr>
        <w:t>z dne</w:t>
      </w:r>
      <w:r w:rsidRPr="006D4481">
        <w:rPr>
          <w:rFonts w:eastAsiaTheme="minorEastAsia"/>
          <w:color w:val="auto"/>
          <w:sz w:val="22"/>
          <w:szCs w:val="22"/>
        </w:rPr>
        <w:t xml:space="preserve"> 27. aprila 2016 o varstvu posameznikov pri obdelavi osebnih podatkov in o prostem pretoku takih podatkov ter o razveljavitvi Direktive 95/46/ES</w:t>
      </w:r>
      <w:r w:rsidR="00E5644B" w:rsidRPr="006D4481">
        <w:rPr>
          <w:rFonts w:eastAsiaTheme="minorEastAsia"/>
          <w:color w:val="auto"/>
          <w:sz w:val="22"/>
          <w:szCs w:val="22"/>
        </w:rPr>
        <w:t xml:space="preserve"> (Splošna uredba o varstvu podatkov)) ter določbe Zakona o varstvu osebnih podatkov (Uradni list RS, št. 94/07 – uradno prečiščeno besedilo)</w:t>
      </w:r>
      <w:r w:rsidRPr="006D4481">
        <w:rPr>
          <w:rFonts w:eastAsiaTheme="minorEastAsia"/>
          <w:color w:val="auto"/>
          <w:sz w:val="22"/>
          <w:szCs w:val="22"/>
        </w:rPr>
        <w:t>.</w:t>
      </w:r>
    </w:p>
    <w:p w14:paraId="479BB86A" w14:textId="7C85677C" w:rsidR="00357240" w:rsidRPr="006D4481" w:rsidRDefault="00357240" w:rsidP="00851F55">
      <w:pPr>
        <w:autoSpaceDE w:val="0"/>
        <w:autoSpaceDN w:val="0"/>
        <w:adjustRightInd w:val="0"/>
        <w:spacing w:after="0" w:line="240" w:lineRule="auto"/>
        <w:jc w:val="both"/>
        <w:rPr>
          <w:rFonts w:ascii="Times New Roman" w:hAnsi="Times New Roman" w:cs="Times New Roman"/>
        </w:rPr>
      </w:pPr>
    </w:p>
    <w:p w14:paraId="24E00246" w14:textId="543360C6" w:rsidR="00C30799" w:rsidRPr="006D4481" w:rsidRDefault="00C30799" w:rsidP="0012780C">
      <w:pPr>
        <w:pStyle w:val="Odstavekseznama"/>
        <w:numPr>
          <w:ilvl w:val="0"/>
          <w:numId w:val="1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Vlagatelj se zavezuje, da v programu ali projektu ne bo izvajal molitev ali drugih verskih vsebin.</w:t>
      </w:r>
    </w:p>
    <w:p w14:paraId="2F89D587" w14:textId="540A41C6" w:rsidR="003848A0" w:rsidRPr="006D4481" w:rsidRDefault="003848A0" w:rsidP="00287ABE">
      <w:pPr>
        <w:autoSpaceDE w:val="0"/>
        <w:autoSpaceDN w:val="0"/>
        <w:adjustRightInd w:val="0"/>
        <w:spacing w:after="0" w:line="240" w:lineRule="auto"/>
        <w:jc w:val="both"/>
        <w:rPr>
          <w:rFonts w:ascii="Times New Roman" w:hAnsi="Times New Roman" w:cs="Times New Roman"/>
          <w:b/>
          <w:bCs/>
        </w:rPr>
      </w:pPr>
    </w:p>
    <w:p w14:paraId="2603399C" w14:textId="77777777" w:rsidR="00C302F0" w:rsidRPr="006D4481" w:rsidRDefault="00C302F0" w:rsidP="0012780C">
      <w:pPr>
        <w:pStyle w:val="Odstavekseznama"/>
        <w:numPr>
          <w:ilvl w:val="0"/>
          <w:numId w:val="15"/>
        </w:numPr>
        <w:rPr>
          <w:rFonts w:ascii="Times New Roman" w:hAnsi="Times New Roman" w:cs="Times New Roman"/>
          <w:bCs/>
        </w:rPr>
      </w:pPr>
      <w:r w:rsidRPr="006D4481">
        <w:rPr>
          <w:rFonts w:ascii="Times New Roman" w:hAnsi="Times New Roman" w:cs="Times New Roman"/>
          <w:bCs/>
        </w:rPr>
        <w:t>Upravičeni vlagatelji po vsebinskih področjih so:</w:t>
      </w:r>
    </w:p>
    <w:p w14:paraId="3131BA36" w14:textId="4A522A92" w:rsidR="00C302F0" w:rsidRPr="006D4481" w:rsidRDefault="00C302F0" w:rsidP="000E449E">
      <w:pPr>
        <w:pStyle w:val="Odstavekseznama"/>
        <w:autoSpaceDE w:val="0"/>
        <w:autoSpaceDN w:val="0"/>
        <w:adjustRightInd w:val="0"/>
        <w:spacing w:after="0" w:line="240" w:lineRule="auto"/>
        <w:jc w:val="both"/>
        <w:rPr>
          <w:rFonts w:ascii="Times New Roman" w:hAnsi="Times New Roman" w:cs="Times New Roman"/>
          <w:b/>
          <w:bCs/>
        </w:rPr>
      </w:pPr>
    </w:p>
    <w:p w14:paraId="666FA879" w14:textId="77777777" w:rsidR="00287ABE" w:rsidRPr="006D4481" w:rsidRDefault="00287ABE" w:rsidP="00EA0B21">
      <w:pPr>
        <w:pStyle w:val="Odstavekseznama"/>
        <w:numPr>
          <w:ilvl w:val="0"/>
          <w:numId w:val="3"/>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Mladinski raziskovalni projekti</w:t>
      </w:r>
    </w:p>
    <w:p w14:paraId="649F1028"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p>
    <w:p w14:paraId="453BC571"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Vlagatelji morajo biti pravne osebe, ki so ustanovljene na podlagi enega od naslednjih zakonov in so skladno s svojimi ustanovitvenimi akti registrirane za opravljanje dejavnosti, ki se nanašajo na razpisano področje sofinanciranja:</w:t>
      </w:r>
    </w:p>
    <w:p w14:paraId="21126402" w14:textId="77777777" w:rsidR="00287ABE" w:rsidRPr="006D4481" w:rsidRDefault="00287ABE" w:rsidP="0012780C">
      <w:pPr>
        <w:pStyle w:val="Odstavekseznama"/>
        <w:numPr>
          <w:ilvl w:val="0"/>
          <w:numId w:val="2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Zakon o društvih (Uradni list RS, št. 64/11 – uradno prečiščeno besedilo</w:t>
      </w:r>
      <w:r w:rsidR="00E5644B" w:rsidRPr="006D4481">
        <w:rPr>
          <w:rFonts w:ascii="Times New Roman" w:hAnsi="Times New Roman" w:cs="Times New Roman"/>
        </w:rPr>
        <w:t xml:space="preserve"> in 21/18 </w:t>
      </w:r>
      <w:r w:rsidR="00E5644B" w:rsidRPr="006D4481">
        <w:rPr>
          <w:rFonts w:ascii="Times New Roman" w:hAnsi="Times New Roman" w:cs="Times New Roman"/>
        </w:rPr>
        <w:softHyphen/>
        <w:t xml:space="preserve">– </w:t>
      </w:r>
      <w:proofErr w:type="spellStart"/>
      <w:r w:rsidR="00E5644B" w:rsidRPr="006D4481">
        <w:rPr>
          <w:rFonts w:ascii="Times New Roman" w:hAnsi="Times New Roman" w:cs="Times New Roman"/>
        </w:rPr>
        <w:t>ZNOrg</w:t>
      </w:r>
      <w:proofErr w:type="spellEnd"/>
      <w:r w:rsidRPr="006D4481">
        <w:rPr>
          <w:rFonts w:ascii="Times New Roman" w:hAnsi="Times New Roman" w:cs="Times New Roman"/>
        </w:rPr>
        <w:t>),</w:t>
      </w:r>
    </w:p>
    <w:p w14:paraId="5993600A" w14:textId="77777777" w:rsidR="00287ABE" w:rsidRPr="006D4481" w:rsidRDefault="00287ABE" w:rsidP="0012780C">
      <w:pPr>
        <w:pStyle w:val="Odstavekseznama"/>
        <w:numPr>
          <w:ilvl w:val="0"/>
          <w:numId w:val="2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Zakon o ustanovah (Uradni list RS, št. 70/05 – uradno prečiščeno besedilo</w:t>
      </w:r>
      <w:r w:rsidR="00D93A79" w:rsidRPr="006D4481">
        <w:rPr>
          <w:rFonts w:ascii="Times New Roman" w:hAnsi="Times New Roman" w:cs="Times New Roman"/>
        </w:rPr>
        <w:t xml:space="preserve"> in 91/05 – </w:t>
      </w:r>
      <w:proofErr w:type="spellStart"/>
      <w:r w:rsidR="00D93A79" w:rsidRPr="006D4481">
        <w:rPr>
          <w:rFonts w:ascii="Times New Roman" w:hAnsi="Times New Roman" w:cs="Times New Roman"/>
        </w:rPr>
        <w:t>popr</w:t>
      </w:r>
      <w:proofErr w:type="spellEnd"/>
      <w:r w:rsidR="00D93A79" w:rsidRPr="006D4481">
        <w:rPr>
          <w:rFonts w:ascii="Times New Roman" w:hAnsi="Times New Roman" w:cs="Times New Roman"/>
        </w:rPr>
        <w:t>.</w:t>
      </w:r>
      <w:r w:rsidRPr="006D4481">
        <w:rPr>
          <w:rFonts w:ascii="Times New Roman" w:hAnsi="Times New Roman" w:cs="Times New Roman"/>
        </w:rPr>
        <w:t>),</w:t>
      </w:r>
    </w:p>
    <w:p w14:paraId="05D84C22" w14:textId="267E9AD9" w:rsidR="00FA1A65" w:rsidRPr="006D4481" w:rsidRDefault="00287ABE" w:rsidP="0012780C">
      <w:pPr>
        <w:pStyle w:val="Odstavekseznama"/>
        <w:numPr>
          <w:ilvl w:val="0"/>
          <w:numId w:val="2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lastRenderedPageBreak/>
        <w:t>Zakon o zavodih</w:t>
      </w:r>
      <w:r w:rsidR="00D93A79" w:rsidRPr="006D4481">
        <w:rPr>
          <w:rFonts w:ascii="Times New Roman" w:hAnsi="Times New Roman" w:cs="Times New Roman"/>
        </w:rPr>
        <w:t xml:space="preserve"> (Uradni list RS, št. 1</w:t>
      </w:r>
      <w:r w:rsidR="004D6C1E" w:rsidRPr="006D4481">
        <w:rPr>
          <w:rFonts w:ascii="Times New Roman" w:hAnsi="Times New Roman" w:cs="Times New Roman"/>
        </w:rPr>
        <w:t>2</w:t>
      </w:r>
      <w:r w:rsidR="00D93A79" w:rsidRPr="006D4481">
        <w:rPr>
          <w:rFonts w:ascii="Times New Roman" w:hAnsi="Times New Roman" w:cs="Times New Roman"/>
        </w:rPr>
        <w:t>/91, 8/96, 36/00</w:t>
      </w:r>
      <w:r w:rsidR="00142B86" w:rsidRPr="006D4481">
        <w:rPr>
          <w:rFonts w:ascii="Times New Roman" w:hAnsi="Times New Roman" w:cs="Times New Roman"/>
        </w:rPr>
        <w:t xml:space="preserve"> –</w:t>
      </w:r>
      <w:r w:rsidR="00D93A79" w:rsidRPr="006D4481">
        <w:rPr>
          <w:rFonts w:ascii="Times New Roman" w:hAnsi="Times New Roman" w:cs="Times New Roman"/>
        </w:rPr>
        <w:t xml:space="preserve"> ZPDZC in 127/06 – ZJZP)</w:t>
      </w:r>
      <w:r w:rsidR="00FA1A65" w:rsidRPr="006D4481">
        <w:rPr>
          <w:rFonts w:ascii="Times New Roman" w:hAnsi="Times New Roman" w:cs="Times New Roman"/>
        </w:rPr>
        <w:t>,</w:t>
      </w:r>
    </w:p>
    <w:p w14:paraId="3692059B" w14:textId="77777777" w:rsidR="00FD53B7" w:rsidRPr="006D4481" w:rsidRDefault="00FD53B7" w:rsidP="0012780C">
      <w:pPr>
        <w:pStyle w:val="Odstavekseznama"/>
        <w:numPr>
          <w:ilvl w:val="0"/>
          <w:numId w:val="23"/>
        </w:numPr>
        <w:rPr>
          <w:rFonts w:ascii="Times New Roman" w:hAnsi="Times New Roman" w:cs="Times New Roman"/>
        </w:rPr>
      </w:pPr>
      <w:r w:rsidRPr="006D4481">
        <w:rPr>
          <w:rFonts w:ascii="Times New Roman" w:hAnsi="Times New Roman" w:cs="Times New Roman"/>
        </w:rPr>
        <w:t>Zakon o nevladnih organizacijah (Uradni list RS, št. 21/18 )</w:t>
      </w:r>
    </w:p>
    <w:p w14:paraId="5FFD30FB" w14:textId="77777777" w:rsidR="00FD53B7" w:rsidRPr="006D4481" w:rsidRDefault="00FD53B7" w:rsidP="0000372E">
      <w:pPr>
        <w:pStyle w:val="Odstavekseznama"/>
        <w:autoSpaceDE w:val="0"/>
        <w:autoSpaceDN w:val="0"/>
        <w:adjustRightInd w:val="0"/>
        <w:spacing w:after="0" w:line="240" w:lineRule="auto"/>
        <w:jc w:val="both"/>
        <w:rPr>
          <w:rFonts w:ascii="Times New Roman" w:hAnsi="Times New Roman" w:cs="Times New Roman"/>
        </w:rPr>
      </w:pPr>
    </w:p>
    <w:p w14:paraId="1B0C645E" w14:textId="77777777" w:rsidR="00287ABE" w:rsidRPr="006D4481" w:rsidRDefault="00287ABE" w:rsidP="00EA0B21">
      <w:pPr>
        <w:pStyle w:val="Odstavekseznama"/>
        <w:numPr>
          <w:ilvl w:val="0"/>
          <w:numId w:val="3"/>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Projekti za otroke in mladostnike</w:t>
      </w:r>
      <w:r w:rsidR="003C7271" w:rsidRPr="006D4481">
        <w:rPr>
          <w:rFonts w:ascii="Times New Roman" w:hAnsi="Times New Roman" w:cs="Times New Roman"/>
          <w:b/>
          <w:bCs/>
        </w:rPr>
        <w:t xml:space="preserve"> </w:t>
      </w:r>
      <w:r w:rsidR="003C7271" w:rsidRPr="006D4481">
        <w:rPr>
          <w:rFonts w:ascii="Times New Roman" w:hAnsi="Times New Roman" w:cs="Times New Roman"/>
          <w:b/>
        </w:rPr>
        <w:t>s področja prostočasnih aktivnosti</w:t>
      </w:r>
    </w:p>
    <w:p w14:paraId="457319BA"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p>
    <w:p w14:paraId="6BAEDB85"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Vlagatelji morajo biti pravne osebe, ki so ustanovljene na podlagi enega od naslednjih zakonov in so skladno s svojimi ustanovitvenimi akti registrirane za opravljanje dejavnosti, ki se nanašajo na razpisano področje sofinanciranja:</w:t>
      </w:r>
    </w:p>
    <w:p w14:paraId="2E286D30" w14:textId="71A88BAC" w:rsidR="00287ABE" w:rsidRPr="006D4481" w:rsidRDefault="00287ABE" w:rsidP="0012780C">
      <w:pPr>
        <w:pStyle w:val="Odstavekseznama"/>
        <w:numPr>
          <w:ilvl w:val="0"/>
          <w:numId w:val="1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Zakon o društvih</w:t>
      </w:r>
      <w:r w:rsidR="00B709D3" w:rsidRPr="006D4481">
        <w:rPr>
          <w:rFonts w:ascii="Times New Roman" w:hAnsi="Times New Roman" w:cs="Times New Roman"/>
        </w:rPr>
        <w:t>,</w:t>
      </w:r>
    </w:p>
    <w:p w14:paraId="5FF18541" w14:textId="704D7B2C" w:rsidR="00287ABE" w:rsidRPr="006D4481" w:rsidRDefault="00287ABE" w:rsidP="0012780C">
      <w:pPr>
        <w:pStyle w:val="Odstavekseznama"/>
        <w:numPr>
          <w:ilvl w:val="0"/>
          <w:numId w:val="1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Zakon o ustanovah</w:t>
      </w:r>
      <w:r w:rsidR="00B709D3" w:rsidRPr="006D4481">
        <w:rPr>
          <w:rFonts w:ascii="Times New Roman" w:hAnsi="Times New Roman" w:cs="Times New Roman"/>
        </w:rPr>
        <w:t>,</w:t>
      </w:r>
    </w:p>
    <w:p w14:paraId="4F91FF01" w14:textId="5803F4AE" w:rsidR="00FA1A65" w:rsidRPr="006D4481" w:rsidRDefault="00287ABE" w:rsidP="0012780C">
      <w:pPr>
        <w:pStyle w:val="Odstavekseznama"/>
        <w:numPr>
          <w:ilvl w:val="0"/>
          <w:numId w:val="1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Zakon o zavodih </w:t>
      </w:r>
      <w:r w:rsidR="00A019E0" w:rsidRPr="006D4481">
        <w:rPr>
          <w:rFonts w:ascii="Times New Roman" w:hAnsi="Times New Roman" w:cs="Times New Roman"/>
        </w:rPr>
        <w:t xml:space="preserve"> </w:t>
      </w:r>
      <w:r w:rsidRPr="006D4481">
        <w:rPr>
          <w:rFonts w:ascii="Times New Roman" w:hAnsi="Times New Roman" w:cs="Times New Roman"/>
        </w:rPr>
        <w:t>– razen javnih zavodov</w:t>
      </w:r>
      <w:r w:rsidR="00FA1A65" w:rsidRPr="006D4481">
        <w:rPr>
          <w:rFonts w:ascii="Times New Roman" w:hAnsi="Times New Roman" w:cs="Times New Roman"/>
        </w:rPr>
        <w:t>,</w:t>
      </w:r>
    </w:p>
    <w:p w14:paraId="2EF0B4E3" w14:textId="2ACEAC40" w:rsidR="00FA1A65" w:rsidRPr="006D4481" w:rsidRDefault="00FA1A65" w:rsidP="0012780C">
      <w:pPr>
        <w:pStyle w:val="Odstavekseznama"/>
        <w:numPr>
          <w:ilvl w:val="0"/>
          <w:numId w:val="10"/>
        </w:numPr>
        <w:autoSpaceDE w:val="0"/>
        <w:autoSpaceDN w:val="0"/>
        <w:jc w:val="both"/>
        <w:rPr>
          <w:rFonts w:ascii="Times New Roman" w:hAnsi="Times New Roman" w:cs="Times New Roman"/>
        </w:rPr>
      </w:pPr>
      <w:r w:rsidRPr="006D4481">
        <w:rPr>
          <w:rFonts w:ascii="Times New Roman" w:hAnsi="Times New Roman" w:cs="Times New Roman"/>
        </w:rPr>
        <w:t>Zakon o nevladnih organizacijah</w:t>
      </w:r>
      <w:r w:rsidR="00B709D3" w:rsidRPr="006D4481">
        <w:rPr>
          <w:rFonts w:ascii="Times New Roman" w:hAnsi="Times New Roman" w:cs="Times New Roman"/>
        </w:rPr>
        <w:t>.</w:t>
      </w:r>
    </w:p>
    <w:p w14:paraId="6358350A" w14:textId="7E60515A" w:rsidR="001F7D57" w:rsidRPr="006D4481" w:rsidRDefault="001F7D57" w:rsidP="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Vlagatelji ne morejo biti zasebne šole</w:t>
      </w:r>
      <w:r w:rsidR="0078619E" w:rsidRPr="006D4481">
        <w:rPr>
          <w:rFonts w:ascii="Times New Roman" w:hAnsi="Times New Roman" w:cs="Times New Roman"/>
        </w:rPr>
        <w:t xml:space="preserve"> in zasebni vrtci</w:t>
      </w:r>
      <w:r w:rsidRPr="006D4481">
        <w:rPr>
          <w:rFonts w:ascii="Times New Roman" w:hAnsi="Times New Roman" w:cs="Times New Roman"/>
        </w:rPr>
        <w:t>.</w:t>
      </w:r>
    </w:p>
    <w:p w14:paraId="05F73FB9" w14:textId="0B944193" w:rsidR="00C31CB8" w:rsidRPr="006D4481" w:rsidRDefault="00C31CB8" w:rsidP="00287ABE">
      <w:pPr>
        <w:autoSpaceDE w:val="0"/>
        <w:autoSpaceDN w:val="0"/>
        <w:adjustRightInd w:val="0"/>
        <w:spacing w:after="0" w:line="240" w:lineRule="auto"/>
        <w:jc w:val="both"/>
        <w:rPr>
          <w:rFonts w:ascii="Times New Roman" w:hAnsi="Times New Roman" w:cs="Times New Roman"/>
        </w:rPr>
      </w:pPr>
    </w:p>
    <w:p w14:paraId="413A033C" w14:textId="20B42298" w:rsidR="00287ABE" w:rsidRPr="006D4481" w:rsidRDefault="00287ABE" w:rsidP="00EA0B21">
      <w:pPr>
        <w:pStyle w:val="Odstavekseznama"/>
        <w:numPr>
          <w:ilvl w:val="0"/>
          <w:numId w:val="3"/>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P</w:t>
      </w:r>
      <w:r w:rsidR="005855D9" w:rsidRPr="006D4481">
        <w:rPr>
          <w:rFonts w:ascii="Times New Roman" w:hAnsi="Times New Roman" w:cs="Times New Roman"/>
          <w:b/>
          <w:bCs/>
        </w:rPr>
        <w:t>rogrami p</w:t>
      </w:r>
      <w:r w:rsidRPr="006D4481">
        <w:rPr>
          <w:rFonts w:ascii="Times New Roman" w:hAnsi="Times New Roman" w:cs="Times New Roman"/>
          <w:b/>
          <w:bCs/>
        </w:rPr>
        <w:t>očitnišk</w:t>
      </w:r>
      <w:r w:rsidR="005855D9" w:rsidRPr="006D4481">
        <w:rPr>
          <w:rFonts w:ascii="Times New Roman" w:hAnsi="Times New Roman" w:cs="Times New Roman"/>
          <w:b/>
          <w:bCs/>
        </w:rPr>
        <w:t>ega</w:t>
      </w:r>
      <w:r w:rsidRPr="006D4481">
        <w:rPr>
          <w:rFonts w:ascii="Times New Roman" w:hAnsi="Times New Roman" w:cs="Times New Roman"/>
          <w:b/>
          <w:bCs/>
        </w:rPr>
        <w:t xml:space="preserve"> varstv</w:t>
      </w:r>
      <w:r w:rsidR="005855D9" w:rsidRPr="006D4481">
        <w:rPr>
          <w:rFonts w:ascii="Times New Roman" w:hAnsi="Times New Roman" w:cs="Times New Roman"/>
          <w:b/>
          <w:bCs/>
        </w:rPr>
        <w:t>a</w:t>
      </w:r>
      <w:r w:rsidRPr="006D4481">
        <w:rPr>
          <w:rFonts w:ascii="Times New Roman" w:hAnsi="Times New Roman" w:cs="Times New Roman"/>
          <w:b/>
          <w:bCs/>
        </w:rPr>
        <w:t xml:space="preserve"> otrok in mladostnikov z aktivnostmi v času šolskih počitnic</w:t>
      </w:r>
    </w:p>
    <w:p w14:paraId="699AEA10"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p>
    <w:p w14:paraId="77125CC6"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Vlagatelji morajo biti pravne osebe, ki so ustanovljene na podlagi enega od naslednjih zakonov in so skladno s svojimi ustanovitvenimi akti registrirane za opravljanje dejavnosti, ki se nanašajo na razpisano področje sofinanciranja:</w:t>
      </w:r>
    </w:p>
    <w:p w14:paraId="167E0687" w14:textId="3DF4A914" w:rsidR="00287ABE" w:rsidRPr="006D4481" w:rsidRDefault="00321C73" w:rsidP="0012780C">
      <w:pPr>
        <w:pStyle w:val="Odstavekseznama"/>
        <w:numPr>
          <w:ilvl w:val="0"/>
          <w:numId w:val="24"/>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Zakon</w:t>
      </w:r>
      <w:r w:rsidR="00287ABE" w:rsidRPr="006D4481">
        <w:rPr>
          <w:rFonts w:ascii="Times New Roman" w:hAnsi="Times New Roman" w:cs="Times New Roman"/>
        </w:rPr>
        <w:t xml:space="preserve"> o društvih</w:t>
      </w:r>
      <w:r w:rsidR="00A8660C" w:rsidRPr="006D4481">
        <w:rPr>
          <w:rFonts w:ascii="Times New Roman" w:hAnsi="Times New Roman" w:cs="Times New Roman"/>
        </w:rPr>
        <w:t>,</w:t>
      </w:r>
    </w:p>
    <w:p w14:paraId="7BCD2069" w14:textId="1EDC381B" w:rsidR="00287ABE" w:rsidRPr="006D4481" w:rsidRDefault="00287ABE" w:rsidP="0012780C">
      <w:pPr>
        <w:pStyle w:val="Odstavekseznama"/>
        <w:numPr>
          <w:ilvl w:val="0"/>
          <w:numId w:val="24"/>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Zakon o ustanovah</w:t>
      </w:r>
      <w:r w:rsidR="00A8660C" w:rsidRPr="006D4481">
        <w:rPr>
          <w:rFonts w:ascii="Times New Roman" w:hAnsi="Times New Roman" w:cs="Times New Roman"/>
        </w:rPr>
        <w:t>,</w:t>
      </w:r>
    </w:p>
    <w:p w14:paraId="07616544" w14:textId="3D49B790" w:rsidR="00FA1A65" w:rsidRPr="00F85A19" w:rsidRDefault="00287ABE" w:rsidP="0012780C">
      <w:pPr>
        <w:pStyle w:val="Odstavekseznama"/>
        <w:numPr>
          <w:ilvl w:val="0"/>
          <w:numId w:val="24"/>
        </w:numPr>
        <w:autoSpaceDE w:val="0"/>
        <w:autoSpaceDN w:val="0"/>
        <w:adjustRightInd w:val="0"/>
        <w:spacing w:after="0" w:line="240" w:lineRule="auto"/>
        <w:rPr>
          <w:rFonts w:ascii="Times New Roman" w:hAnsi="Times New Roman" w:cs="Times New Roman"/>
          <w:b/>
          <w:bCs/>
        </w:rPr>
      </w:pPr>
      <w:r w:rsidRPr="006D4481">
        <w:rPr>
          <w:rFonts w:ascii="Times New Roman" w:hAnsi="Times New Roman" w:cs="Times New Roman"/>
        </w:rPr>
        <w:t>Zakon o zavodih - razen javnih zavodov, izjema od tega so osnovne šole, katerih ustanoviteljica je MOL</w:t>
      </w:r>
      <w:r w:rsidR="00FA1A65" w:rsidRPr="006D4481">
        <w:rPr>
          <w:rFonts w:ascii="Times New Roman" w:hAnsi="Times New Roman" w:cs="Times New Roman"/>
        </w:rPr>
        <w:t>,</w:t>
      </w:r>
      <w:r w:rsidR="006171C4">
        <w:rPr>
          <w:rFonts w:ascii="Times New Roman" w:hAnsi="Times New Roman" w:cs="Times New Roman"/>
        </w:rPr>
        <w:t xml:space="preserve"> </w:t>
      </w:r>
    </w:p>
    <w:p w14:paraId="43FBF646" w14:textId="3A715CB0" w:rsidR="00D727C3" w:rsidRPr="006D4481" w:rsidRDefault="00FA1A65" w:rsidP="0012780C">
      <w:pPr>
        <w:pStyle w:val="Odstavekseznama"/>
        <w:numPr>
          <w:ilvl w:val="0"/>
          <w:numId w:val="24"/>
        </w:numPr>
        <w:autoSpaceDE w:val="0"/>
        <w:autoSpaceDN w:val="0"/>
        <w:jc w:val="both"/>
        <w:rPr>
          <w:rFonts w:ascii="Times New Roman" w:hAnsi="Times New Roman" w:cs="Times New Roman"/>
        </w:rPr>
      </w:pPr>
      <w:r w:rsidRPr="006D4481">
        <w:rPr>
          <w:rFonts w:ascii="Times New Roman" w:hAnsi="Times New Roman" w:cs="Times New Roman"/>
        </w:rPr>
        <w:t>Zakon o nevladnih organizacijah</w:t>
      </w:r>
      <w:r w:rsidR="00A8660C" w:rsidRPr="006D4481">
        <w:rPr>
          <w:rFonts w:ascii="Times New Roman" w:hAnsi="Times New Roman" w:cs="Times New Roman"/>
        </w:rPr>
        <w:t>.</w:t>
      </w:r>
      <w:r w:rsidR="00287ABE" w:rsidRPr="006D4481">
        <w:rPr>
          <w:rFonts w:ascii="Times New Roman" w:hAnsi="Times New Roman" w:cs="Times New Roman"/>
        </w:rPr>
        <w:t xml:space="preserve"> </w:t>
      </w:r>
    </w:p>
    <w:p w14:paraId="399AAD40" w14:textId="77777777" w:rsidR="0036515B" w:rsidRPr="006D4481" w:rsidRDefault="0036515B" w:rsidP="0000372E">
      <w:pPr>
        <w:pStyle w:val="Odstavekseznama"/>
        <w:autoSpaceDE w:val="0"/>
        <w:autoSpaceDN w:val="0"/>
        <w:jc w:val="both"/>
        <w:rPr>
          <w:rFonts w:ascii="Times New Roman" w:hAnsi="Times New Roman" w:cs="Times New Roman"/>
          <w:b/>
          <w:bCs/>
        </w:rPr>
      </w:pPr>
    </w:p>
    <w:p w14:paraId="7DF53FAC" w14:textId="77777777" w:rsidR="00287ABE" w:rsidRPr="006D4481" w:rsidRDefault="00287ABE" w:rsidP="00EA0B21">
      <w:pPr>
        <w:pStyle w:val="Odstavekseznama"/>
        <w:numPr>
          <w:ilvl w:val="0"/>
          <w:numId w:val="3"/>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Dopolnilne dejavnosti in vsebine s področja tehnike in eksperimentiranja</w:t>
      </w:r>
    </w:p>
    <w:p w14:paraId="44989801"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p>
    <w:p w14:paraId="2D0C3535"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Vlagatelji morajo biti pravne osebe, ki so ustanovljene na podlagi enega od naslednjih zakonov in so skladno s svojimi ustanovitvenimi akti registrirane za opravljanje dejavnosti, ki se nanašajo na razpisano področje sofinanciranja:</w:t>
      </w:r>
    </w:p>
    <w:p w14:paraId="4861F9BC" w14:textId="2D3A1F6E" w:rsidR="00287ABE" w:rsidRPr="006D4481" w:rsidRDefault="00287ABE" w:rsidP="0012780C">
      <w:pPr>
        <w:pStyle w:val="Odstavekseznama"/>
        <w:numPr>
          <w:ilvl w:val="0"/>
          <w:numId w:val="2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Zakon o društvih</w:t>
      </w:r>
      <w:r w:rsidR="00C93D6D" w:rsidRPr="006D4481">
        <w:rPr>
          <w:rFonts w:ascii="Times New Roman" w:hAnsi="Times New Roman" w:cs="Times New Roman"/>
        </w:rPr>
        <w:t>,</w:t>
      </w:r>
    </w:p>
    <w:p w14:paraId="71B68613" w14:textId="57C76943" w:rsidR="00FA1A65" w:rsidRPr="006D4481" w:rsidRDefault="00287ABE" w:rsidP="0012780C">
      <w:pPr>
        <w:pStyle w:val="Odstavekseznama"/>
        <w:numPr>
          <w:ilvl w:val="0"/>
          <w:numId w:val="2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Zakon o ustanovah</w:t>
      </w:r>
      <w:r w:rsidR="00C93D6D" w:rsidRPr="006D4481">
        <w:rPr>
          <w:rFonts w:ascii="Times New Roman" w:hAnsi="Times New Roman" w:cs="Times New Roman"/>
        </w:rPr>
        <w:t>,</w:t>
      </w:r>
    </w:p>
    <w:p w14:paraId="02426C82" w14:textId="181E122C" w:rsidR="00FA1A65" w:rsidRPr="006D4481" w:rsidRDefault="00FA1A65" w:rsidP="0012780C">
      <w:pPr>
        <w:pStyle w:val="Odstavekseznama"/>
        <w:numPr>
          <w:ilvl w:val="0"/>
          <w:numId w:val="25"/>
        </w:numPr>
        <w:autoSpaceDE w:val="0"/>
        <w:autoSpaceDN w:val="0"/>
        <w:jc w:val="both"/>
        <w:rPr>
          <w:rFonts w:ascii="Times New Roman" w:hAnsi="Times New Roman" w:cs="Times New Roman"/>
        </w:rPr>
      </w:pPr>
      <w:r w:rsidRPr="006D4481">
        <w:rPr>
          <w:rFonts w:ascii="Times New Roman" w:hAnsi="Times New Roman" w:cs="Times New Roman"/>
        </w:rPr>
        <w:t>Zakon o nevladnih organizacijah.</w:t>
      </w:r>
    </w:p>
    <w:p w14:paraId="224FB8E4" w14:textId="77777777" w:rsidR="00FA1A65" w:rsidRPr="006D4481" w:rsidRDefault="00FA1A65" w:rsidP="00715128">
      <w:pPr>
        <w:pStyle w:val="Odstavekseznama"/>
        <w:autoSpaceDE w:val="0"/>
        <w:autoSpaceDN w:val="0"/>
        <w:adjustRightInd w:val="0"/>
        <w:spacing w:after="0" w:line="240" w:lineRule="auto"/>
        <w:jc w:val="both"/>
        <w:rPr>
          <w:rFonts w:ascii="Times New Roman" w:hAnsi="Times New Roman" w:cs="Times New Roman"/>
          <w:b/>
          <w:bCs/>
        </w:rPr>
      </w:pPr>
    </w:p>
    <w:p w14:paraId="6774D625" w14:textId="77777777" w:rsidR="00FE3DB9" w:rsidRPr="006D4481" w:rsidRDefault="00FE3DB9" w:rsidP="00FE3DB9">
      <w:pPr>
        <w:pStyle w:val="Odstavekseznama"/>
        <w:numPr>
          <w:ilvl w:val="0"/>
          <w:numId w:val="3"/>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 xml:space="preserve">Mestne prireditve šol za otroke in učence </w:t>
      </w:r>
    </w:p>
    <w:p w14:paraId="0848490C" w14:textId="77777777" w:rsidR="00FE3DB9" w:rsidRPr="006D4481" w:rsidRDefault="00FE3DB9" w:rsidP="00FE3DB9">
      <w:pPr>
        <w:pStyle w:val="Odstavekseznama"/>
        <w:autoSpaceDE w:val="0"/>
        <w:autoSpaceDN w:val="0"/>
        <w:adjustRightInd w:val="0"/>
        <w:spacing w:after="0" w:line="240" w:lineRule="auto"/>
        <w:jc w:val="both"/>
        <w:rPr>
          <w:rFonts w:ascii="Times New Roman" w:hAnsi="Times New Roman" w:cs="Times New Roman"/>
          <w:b/>
          <w:bCs/>
        </w:rPr>
      </w:pPr>
    </w:p>
    <w:p w14:paraId="582711A6" w14:textId="65BFF1F1" w:rsidR="00FE3DB9" w:rsidRPr="006D4481" w:rsidRDefault="00381A89" w:rsidP="00FE3DB9">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Vlagatelji morajo biti</w:t>
      </w:r>
      <w:r w:rsidR="00FE3DB9" w:rsidRPr="006D4481">
        <w:rPr>
          <w:rFonts w:ascii="Times New Roman" w:hAnsi="Times New Roman" w:cs="Times New Roman"/>
        </w:rPr>
        <w:t xml:space="preserve"> vzgojno-izobraževalni zavodi, </w:t>
      </w:r>
      <w:r w:rsidR="00FA7EB4" w:rsidRPr="006D4481">
        <w:rPr>
          <w:rFonts w:ascii="Times New Roman" w:hAnsi="Times New Roman" w:cs="Times New Roman"/>
        </w:rPr>
        <w:t xml:space="preserve">katerih ustanoviteljica ali soustanoviteljica je MOL, </w:t>
      </w:r>
      <w:r w:rsidR="00FE3DB9" w:rsidRPr="006D4481">
        <w:rPr>
          <w:rFonts w:ascii="Times New Roman" w:hAnsi="Times New Roman" w:cs="Times New Roman"/>
        </w:rPr>
        <w:t xml:space="preserve">za projekte v okviru </w:t>
      </w:r>
      <w:r w:rsidR="00715128" w:rsidRPr="006D4481">
        <w:rPr>
          <w:rFonts w:ascii="Times New Roman" w:hAnsi="Times New Roman" w:cs="Times New Roman"/>
        </w:rPr>
        <w:t xml:space="preserve">2. in </w:t>
      </w:r>
      <w:r w:rsidR="00516469" w:rsidRPr="006D4481">
        <w:rPr>
          <w:rFonts w:ascii="Times New Roman" w:hAnsi="Times New Roman" w:cs="Times New Roman"/>
        </w:rPr>
        <w:t>3</w:t>
      </w:r>
      <w:r w:rsidR="00FE3DB9" w:rsidRPr="006D4481">
        <w:rPr>
          <w:rFonts w:ascii="Times New Roman" w:hAnsi="Times New Roman" w:cs="Times New Roman"/>
        </w:rPr>
        <w:t xml:space="preserve">. teme vsebinskega področja </w:t>
      </w:r>
      <w:r w:rsidR="00715128" w:rsidRPr="006D4481">
        <w:rPr>
          <w:rFonts w:ascii="Times New Roman" w:hAnsi="Times New Roman" w:cs="Times New Roman"/>
        </w:rPr>
        <w:t>E</w:t>
      </w:r>
      <w:r w:rsidR="00FE3DB9" w:rsidRPr="006D4481">
        <w:rPr>
          <w:rFonts w:ascii="Times New Roman" w:hAnsi="Times New Roman" w:cs="Times New Roman"/>
        </w:rPr>
        <w:t>, ki sta navedeni v II. točki besedila tega javnega razpisa, pa tudi drugi zavodi s področja kulture, katerih ustanoviteljica ali soustanoviteljica je MOL.</w:t>
      </w:r>
    </w:p>
    <w:p w14:paraId="4DBC1233" w14:textId="77777777" w:rsidR="00FE3DB9" w:rsidRPr="006D4481" w:rsidRDefault="00FE3DB9" w:rsidP="00FE3DB9">
      <w:pPr>
        <w:autoSpaceDE w:val="0"/>
        <w:autoSpaceDN w:val="0"/>
        <w:adjustRightInd w:val="0"/>
        <w:spacing w:after="0" w:line="240" w:lineRule="auto"/>
        <w:jc w:val="both"/>
        <w:rPr>
          <w:rFonts w:ascii="Times New Roman" w:hAnsi="Times New Roman" w:cs="Times New Roman"/>
        </w:rPr>
      </w:pPr>
    </w:p>
    <w:p w14:paraId="43131674" w14:textId="35D67908" w:rsidR="00FE3DB9" w:rsidRPr="006D4481" w:rsidRDefault="00FE3DB9" w:rsidP="00FE3DB9">
      <w:pPr>
        <w:pStyle w:val="Odstavekseznama"/>
        <w:numPr>
          <w:ilvl w:val="0"/>
          <w:numId w:val="3"/>
        </w:numPr>
        <w:rPr>
          <w:rFonts w:ascii="Times New Roman" w:hAnsi="Times New Roman" w:cs="Times New Roman"/>
          <w:b/>
          <w:bCs/>
        </w:rPr>
      </w:pPr>
      <w:r w:rsidRPr="006D4481">
        <w:rPr>
          <w:rFonts w:ascii="Times New Roman" w:hAnsi="Times New Roman" w:cs="Times New Roman"/>
          <w:b/>
          <w:bCs/>
        </w:rPr>
        <w:t>Organizator 3</w:t>
      </w:r>
      <w:r w:rsidR="00F20CCB">
        <w:rPr>
          <w:rFonts w:ascii="Times New Roman" w:hAnsi="Times New Roman" w:cs="Times New Roman"/>
          <w:b/>
          <w:bCs/>
        </w:rPr>
        <w:t>5</w:t>
      </w:r>
      <w:r w:rsidRPr="006D4481">
        <w:rPr>
          <w:rFonts w:ascii="Times New Roman" w:hAnsi="Times New Roman" w:cs="Times New Roman"/>
          <w:b/>
          <w:bCs/>
        </w:rPr>
        <w:t xml:space="preserve">. srečanja mladih raziskovalcev in njihovih mentorjev »Zaupajmo v lastno ustvarjalnost« </w:t>
      </w:r>
    </w:p>
    <w:p w14:paraId="4E513782" w14:textId="77777777" w:rsidR="00FE3DB9" w:rsidRPr="006D4481" w:rsidRDefault="00381A89" w:rsidP="00FE3DB9">
      <w:p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rPr>
        <w:t xml:space="preserve">Vlagatelji morajo biti </w:t>
      </w:r>
      <w:r w:rsidR="00FE3DB9" w:rsidRPr="006D4481">
        <w:rPr>
          <w:rFonts w:ascii="Times New Roman" w:hAnsi="Times New Roman" w:cs="Times New Roman"/>
        </w:rPr>
        <w:t>vzgojno-izobraževalni zavodi, katerih ustanoviteljica je MOL.</w:t>
      </w:r>
    </w:p>
    <w:p w14:paraId="3D9ABB8E" w14:textId="77777777" w:rsidR="0036515B" w:rsidRPr="006D4481" w:rsidRDefault="0036515B" w:rsidP="00287ABE">
      <w:pPr>
        <w:autoSpaceDE w:val="0"/>
        <w:autoSpaceDN w:val="0"/>
        <w:adjustRightInd w:val="0"/>
        <w:spacing w:after="0" w:line="240" w:lineRule="auto"/>
        <w:jc w:val="both"/>
        <w:rPr>
          <w:rFonts w:ascii="Times New Roman" w:hAnsi="Times New Roman" w:cs="Times New Roman"/>
          <w:b/>
          <w:bCs/>
        </w:rPr>
      </w:pPr>
    </w:p>
    <w:p w14:paraId="291CDE71" w14:textId="54ABEBDD" w:rsidR="00FE3DB9" w:rsidRPr="006D4481" w:rsidRDefault="00523836" w:rsidP="0000372E">
      <w:pPr>
        <w:pStyle w:val="Odstavekseznama"/>
        <w:numPr>
          <w:ilvl w:val="0"/>
          <w:numId w:val="3"/>
        </w:numPr>
        <w:rPr>
          <w:rFonts w:ascii="Times New Roman" w:hAnsi="Times New Roman" w:cs="Times New Roman"/>
          <w:b/>
          <w:bCs/>
        </w:rPr>
      </w:pPr>
      <w:r w:rsidRPr="006D4481">
        <w:rPr>
          <w:rFonts w:ascii="Times New Roman" w:hAnsi="Times New Roman" w:cs="Times New Roman"/>
          <w:b/>
          <w:bCs/>
        </w:rPr>
        <w:t>Pro</w:t>
      </w:r>
      <w:r w:rsidR="00145DDD" w:rsidRPr="006D4481">
        <w:rPr>
          <w:rFonts w:ascii="Times New Roman" w:hAnsi="Times New Roman" w:cs="Times New Roman"/>
          <w:b/>
          <w:bCs/>
        </w:rPr>
        <w:t>grami</w:t>
      </w:r>
      <w:r w:rsidRPr="006D4481">
        <w:rPr>
          <w:rFonts w:ascii="Times New Roman" w:hAnsi="Times New Roman" w:cs="Times New Roman"/>
          <w:b/>
          <w:bCs/>
        </w:rPr>
        <w:t xml:space="preserve"> ozaveščanja o trajnostnem razvoju</w:t>
      </w:r>
    </w:p>
    <w:p w14:paraId="538E569D" w14:textId="77777777" w:rsidR="00FE3DB9" w:rsidRPr="006D4481" w:rsidRDefault="00FE3DB9" w:rsidP="00FE3DB9">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Vlagatelji morajo biti pravne osebe, ki so ustanovljene na podlagi enega od naslednjih zakonov in so skladno s svojimi ustanovitvenimi akti registrirane za opravljanje dejavnosti, ki se nanašajo na razpisano področje sofinanciranja:</w:t>
      </w:r>
    </w:p>
    <w:p w14:paraId="169D9C68" w14:textId="1B1B995E" w:rsidR="00FE3DB9" w:rsidRPr="006D4481" w:rsidRDefault="00FE3DB9" w:rsidP="0012780C">
      <w:pPr>
        <w:pStyle w:val="Odstavekseznama"/>
        <w:numPr>
          <w:ilvl w:val="0"/>
          <w:numId w:val="26"/>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Zakon o društvih</w:t>
      </w:r>
      <w:r w:rsidR="00930E81" w:rsidRPr="006D4481">
        <w:rPr>
          <w:rFonts w:ascii="Times New Roman" w:hAnsi="Times New Roman" w:cs="Times New Roman"/>
        </w:rPr>
        <w:t>,</w:t>
      </w:r>
    </w:p>
    <w:p w14:paraId="3785ED51" w14:textId="3D952EF4" w:rsidR="00FE3DB9" w:rsidRPr="006D4481" w:rsidRDefault="00FE3DB9" w:rsidP="0012780C">
      <w:pPr>
        <w:pStyle w:val="Odstavekseznama"/>
        <w:numPr>
          <w:ilvl w:val="0"/>
          <w:numId w:val="26"/>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Zakon o ustanovah</w:t>
      </w:r>
      <w:r w:rsidR="00930E81" w:rsidRPr="006D4481">
        <w:rPr>
          <w:rFonts w:ascii="Times New Roman" w:hAnsi="Times New Roman" w:cs="Times New Roman"/>
        </w:rPr>
        <w:t>,</w:t>
      </w:r>
    </w:p>
    <w:p w14:paraId="27EE045C" w14:textId="26A5C945" w:rsidR="00FA1A65" w:rsidRPr="006D4481" w:rsidRDefault="00FE3DB9" w:rsidP="0012780C">
      <w:pPr>
        <w:pStyle w:val="Odstavekseznama"/>
        <w:numPr>
          <w:ilvl w:val="0"/>
          <w:numId w:val="26"/>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rPr>
        <w:lastRenderedPageBreak/>
        <w:t>Zakon o zavodih - razen javnih zavodov</w:t>
      </w:r>
      <w:r w:rsidR="00EE5AD0" w:rsidRPr="006D4481">
        <w:rPr>
          <w:rFonts w:ascii="Times New Roman" w:hAnsi="Times New Roman" w:cs="Times New Roman"/>
        </w:rPr>
        <w:t>,</w:t>
      </w:r>
    </w:p>
    <w:p w14:paraId="7129FF48" w14:textId="41272CD7" w:rsidR="00FA1A65" w:rsidRPr="006D4481" w:rsidRDefault="00FA1A65" w:rsidP="0012780C">
      <w:pPr>
        <w:pStyle w:val="Odstavekseznama"/>
        <w:numPr>
          <w:ilvl w:val="0"/>
          <w:numId w:val="26"/>
        </w:numPr>
        <w:autoSpaceDE w:val="0"/>
        <w:autoSpaceDN w:val="0"/>
        <w:jc w:val="both"/>
        <w:rPr>
          <w:rFonts w:ascii="Times New Roman" w:hAnsi="Times New Roman" w:cs="Times New Roman"/>
        </w:rPr>
      </w:pPr>
      <w:r w:rsidRPr="006D4481">
        <w:rPr>
          <w:rFonts w:ascii="Times New Roman" w:hAnsi="Times New Roman" w:cs="Times New Roman"/>
        </w:rPr>
        <w:t>Zakon o nevladnih organizacijah</w:t>
      </w:r>
      <w:r w:rsidR="00930E81" w:rsidRPr="006D4481">
        <w:rPr>
          <w:rFonts w:ascii="Times New Roman" w:hAnsi="Times New Roman" w:cs="Times New Roman"/>
        </w:rPr>
        <w:t>.</w:t>
      </w:r>
    </w:p>
    <w:p w14:paraId="60ABF608" w14:textId="77777777" w:rsidR="0078619E" w:rsidRPr="006D4481" w:rsidRDefault="00FE3DB9" w:rsidP="0078619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 </w:t>
      </w:r>
      <w:r w:rsidR="0078619E" w:rsidRPr="006D4481">
        <w:rPr>
          <w:rFonts w:ascii="Times New Roman" w:hAnsi="Times New Roman" w:cs="Times New Roman"/>
        </w:rPr>
        <w:t>Vlagatelji ne morejo biti zasebne šole in zasebni vrtci.</w:t>
      </w:r>
    </w:p>
    <w:p w14:paraId="73336065" w14:textId="77777777" w:rsidR="00FE3DB9" w:rsidRPr="006D4481" w:rsidRDefault="00FE3DB9" w:rsidP="00FA1A65">
      <w:pPr>
        <w:autoSpaceDE w:val="0"/>
        <w:autoSpaceDN w:val="0"/>
        <w:adjustRightInd w:val="0"/>
        <w:spacing w:after="0" w:line="240" w:lineRule="auto"/>
        <w:ind w:left="360"/>
        <w:jc w:val="both"/>
        <w:rPr>
          <w:rFonts w:ascii="Times New Roman" w:hAnsi="Times New Roman" w:cs="Times New Roman"/>
          <w:b/>
          <w:bCs/>
        </w:rPr>
      </w:pPr>
    </w:p>
    <w:p w14:paraId="59B58D9E" w14:textId="77777777" w:rsidR="00284FA2" w:rsidRPr="006D4481" w:rsidRDefault="00284FA2" w:rsidP="00284FA2">
      <w:pPr>
        <w:pStyle w:val="Odstavekseznama"/>
        <w:numPr>
          <w:ilvl w:val="0"/>
          <w:numId w:val="3"/>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 xml:space="preserve">Programi </w:t>
      </w:r>
      <w:r>
        <w:rPr>
          <w:rFonts w:ascii="Times New Roman" w:hAnsi="Times New Roman" w:cs="Times New Roman"/>
          <w:b/>
          <w:bCs/>
        </w:rPr>
        <w:t xml:space="preserve">institucionalnega </w:t>
      </w:r>
      <w:r w:rsidRPr="006D4481">
        <w:rPr>
          <w:rFonts w:ascii="Times New Roman" w:hAnsi="Times New Roman" w:cs="Times New Roman"/>
          <w:b/>
          <w:bCs/>
        </w:rPr>
        <w:t xml:space="preserve">počitniškega varstva otrok in mladostnikov </w:t>
      </w:r>
      <w:r>
        <w:rPr>
          <w:rFonts w:ascii="Times New Roman" w:hAnsi="Times New Roman" w:cs="Times New Roman"/>
          <w:b/>
          <w:bCs/>
        </w:rPr>
        <w:t xml:space="preserve">s posebnimi potrebami </w:t>
      </w:r>
      <w:r w:rsidRPr="006D4481">
        <w:rPr>
          <w:rFonts w:ascii="Times New Roman" w:hAnsi="Times New Roman" w:cs="Times New Roman"/>
          <w:b/>
          <w:bCs/>
        </w:rPr>
        <w:t>z aktivnostmi v času šolskih počitnic</w:t>
      </w:r>
      <w:r>
        <w:rPr>
          <w:rFonts w:ascii="Times New Roman" w:hAnsi="Times New Roman" w:cs="Times New Roman"/>
          <w:b/>
          <w:bCs/>
        </w:rPr>
        <w:t xml:space="preserve"> s stalnim prebivališčem v MOL</w:t>
      </w:r>
    </w:p>
    <w:p w14:paraId="0112A24B" w14:textId="77777777" w:rsidR="00D26858" w:rsidRPr="006D4481" w:rsidRDefault="00D26858" w:rsidP="00D26858">
      <w:pPr>
        <w:autoSpaceDE w:val="0"/>
        <w:autoSpaceDN w:val="0"/>
        <w:adjustRightInd w:val="0"/>
        <w:spacing w:after="0" w:line="240" w:lineRule="auto"/>
        <w:jc w:val="both"/>
        <w:rPr>
          <w:rFonts w:ascii="Times New Roman" w:hAnsi="Times New Roman" w:cs="Times New Roman"/>
        </w:rPr>
      </w:pPr>
    </w:p>
    <w:p w14:paraId="24D4ED35" w14:textId="13EC3EB7" w:rsidR="00D26858" w:rsidRPr="00252F5B" w:rsidRDefault="00D26858" w:rsidP="00D26858">
      <w:pPr>
        <w:autoSpaceDE w:val="0"/>
        <w:autoSpaceDN w:val="0"/>
        <w:adjustRightInd w:val="0"/>
        <w:spacing w:after="0" w:line="240" w:lineRule="auto"/>
        <w:jc w:val="both"/>
        <w:rPr>
          <w:rStyle w:val="Krepko"/>
          <w:rFonts w:ascii="Times New Roman" w:hAnsi="Times New Roman" w:cs="Times New Roman"/>
          <w:b w:val="0"/>
          <w:color w:val="1B79C5"/>
          <w:shd w:val="clear" w:color="auto" w:fill="FFFFFF"/>
        </w:rPr>
      </w:pPr>
      <w:r w:rsidRPr="00252F5B">
        <w:rPr>
          <w:rFonts w:ascii="Times New Roman" w:hAnsi="Times New Roman" w:cs="Times New Roman"/>
        </w:rPr>
        <w:t xml:space="preserve">Vlagatelji morajo biti </w:t>
      </w:r>
      <w:r w:rsidR="00BD5EC2" w:rsidRPr="00252F5B">
        <w:rPr>
          <w:rFonts w:ascii="Times New Roman" w:hAnsi="Times New Roman" w:cs="Times New Roman"/>
        </w:rPr>
        <w:t xml:space="preserve">specializirani </w:t>
      </w:r>
      <w:r w:rsidRPr="00252F5B">
        <w:rPr>
          <w:rFonts w:ascii="Times New Roman" w:hAnsi="Times New Roman" w:cs="Times New Roman"/>
        </w:rPr>
        <w:t>vzgojno-izobraževalni zavodi</w:t>
      </w:r>
      <w:r w:rsidR="00BD5EC2" w:rsidRPr="00252F5B">
        <w:rPr>
          <w:rFonts w:ascii="Times New Roman" w:hAnsi="Times New Roman" w:cs="Times New Roman"/>
        </w:rPr>
        <w:t xml:space="preserve"> ali socialno varstveni zavodi</w:t>
      </w:r>
      <w:r w:rsidRPr="00252F5B">
        <w:rPr>
          <w:rFonts w:ascii="Times New Roman" w:hAnsi="Times New Roman" w:cs="Times New Roman"/>
        </w:rPr>
        <w:t>, katerih ustanoviteljica je</w:t>
      </w:r>
      <w:r w:rsidR="00BD5EC2" w:rsidRPr="00252F5B">
        <w:rPr>
          <w:rFonts w:ascii="Times New Roman" w:hAnsi="Times New Roman" w:cs="Times New Roman"/>
        </w:rPr>
        <w:t xml:space="preserve"> </w:t>
      </w:r>
      <w:r w:rsidRPr="00252F5B">
        <w:rPr>
          <w:rFonts w:ascii="Times New Roman" w:hAnsi="Times New Roman" w:cs="Times New Roman"/>
        </w:rPr>
        <w:t>Republika Slovenija</w:t>
      </w:r>
      <w:r w:rsidR="00BD5EC2" w:rsidRPr="00252F5B">
        <w:rPr>
          <w:rFonts w:ascii="Times New Roman" w:hAnsi="Times New Roman" w:cs="Times New Roman"/>
        </w:rPr>
        <w:t xml:space="preserve"> (država)</w:t>
      </w:r>
      <w:r w:rsidRPr="00252F5B">
        <w:rPr>
          <w:rFonts w:ascii="Times New Roman" w:hAnsi="Times New Roman" w:cs="Times New Roman"/>
        </w:rPr>
        <w:t xml:space="preserve"> in zagotavljajo </w:t>
      </w:r>
      <w:r w:rsidR="00BD5EC2" w:rsidRPr="00252F5B">
        <w:rPr>
          <w:rFonts w:ascii="Times New Roman" w:hAnsi="Times New Roman" w:cs="Times New Roman"/>
        </w:rPr>
        <w:t xml:space="preserve">celostno </w:t>
      </w:r>
      <w:r w:rsidRPr="00252F5B">
        <w:rPr>
          <w:rFonts w:ascii="Times New Roman" w:hAnsi="Times New Roman" w:cs="Times New Roman"/>
        </w:rPr>
        <w:t xml:space="preserve">celodnevno oskrbo otrok in mladostnikov s posebnimi </w:t>
      </w:r>
      <w:r w:rsidRPr="00421E05">
        <w:rPr>
          <w:rFonts w:ascii="Times New Roman" w:hAnsi="Times New Roman" w:cs="Times New Roman"/>
          <w:color w:val="000000" w:themeColor="text1"/>
        </w:rPr>
        <w:t>potrebami</w:t>
      </w:r>
      <w:r w:rsidRPr="00421E05">
        <w:rPr>
          <w:rStyle w:val="Krepko"/>
          <w:rFonts w:ascii="Times New Roman" w:hAnsi="Times New Roman" w:cs="Times New Roman"/>
          <w:color w:val="000000" w:themeColor="text1"/>
          <w:shd w:val="clear" w:color="auto" w:fill="FFFFFF"/>
        </w:rPr>
        <w:t xml:space="preserve"> </w:t>
      </w:r>
      <w:r w:rsidRPr="00421E05">
        <w:rPr>
          <w:rStyle w:val="Krepko"/>
          <w:rFonts w:ascii="Times New Roman" w:hAnsi="Times New Roman" w:cs="Times New Roman"/>
          <w:b w:val="0"/>
          <w:color w:val="000000" w:themeColor="text1"/>
          <w:shd w:val="clear" w:color="auto" w:fill="FFFFFF"/>
        </w:rPr>
        <w:t>z gibalno oviranostjo ali z različnimi dolgotrajnimi obolenji</w:t>
      </w:r>
      <w:r w:rsidR="00BD5EC2" w:rsidRPr="00421E05">
        <w:rPr>
          <w:rStyle w:val="Krepko"/>
          <w:rFonts w:ascii="Times New Roman" w:hAnsi="Times New Roman" w:cs="Times New Roman"/>
          <w:b w:val="0"/>
          <w:color w:val="000000" w:themeColor="text1"/>
          <w:shd w:val="clear" w:color="auto" w:fill="FFFFFF"/>
        </w:rPr>
        <w:t>,</w:t>
      </w:r>
      <w:r w:rsidR="00BD5EC2" w:rsidRPr="00421E05">
        <w:rPr>
          <w:rStyle w:val="Krepko"/>
          <w:rFonts w:ascii="Times New Roman" w:hAnsi="Times New Roman" w:cs="Times New Roman"/>
          <w:color w:val="000000" w:themeColor="text1"/>
          <w:shd w:val="clear" w:color="auto" w:fill="FFFFFF"/>
        </w:rPr>
        <w:t xml:space="preserve"> </w:t>
      </w:r>
      <w:r w:rsidR="00BD5EC2" w:rsidRPr="00252F5B">
        <w:rPr>
          <w:rFonts w:ascii="Times New Roman" w:hAnsi="Times New Roman" w:cs="Times New Roman"/>
          <w:color w:val="212529"/>
          <w:shd w:val="clear" w:color="auto" w:fill="FFFFFF"/>
        </w:rPr>
        <w:t>medicinsko rehabilitacijo in nego otrok, mladostnikov z zmerno, težjo in težko motnjo v duševnem razvoju</w:t>
      </w:r>
    </w:p>
    <w:p w14:paraId="0B6D8145" w14:textId="3D6A1A2F" w:rsidR="0066601D" w:rsidRPr="00252F5B" w:rsidRDefault="0066601D" w:rsidP="00287ABE">
      <w:pPr>
        <w:autoSpaceDE w:val="0"/>
        <w:autoSpaceDN w:val="0"/>
        <w:adjustRightInd w:val="0"/>
        <w:spacing w:after="0" w:line="240" w:lineRule="auto"/>
        <w:jc w:val="both"/>
        <w:rPr>
          <w:rFonts w:ascii="Times New Roman" w:hAnsi="Times New Roman" w:cs="Times New Roman"/>
          <w:b/>
          <w:bCs/>
        </w:rPr>
      </w:pPr>
    </w:p>
    <w:p w14:paraId="1F0686D8" w14:textId="77777777" w:rsidR="00287ABE" w:rsidRPr="006D4481" w:rsidRDefault="00287ABE" w:rsidP="00E765F3">
      <w:pPr>
        <w:pStyle w:val="Odstavekseznama"/>
        <w:numPr>
          <w:ilvl w:val="0"/>
          <w:numId w:val="1"/>
        </w:numPr>
        <w:autoSpaceDE w:val="0"/>
        <w:autoSpaceDN w:val="0"/>
        <w:adjustRightInd w:val="0"/>
        <w:spacing w:after="0" w:line="240" w:lineRule="auto"/>
        <w:ind w:left="720"/>
        <w:jc w:val="both"/>
        <w:rPr>
          <w:rFonts w:ascii="Times New Roman" w:hAnsi="Times New Roman" w:cs="Times New Roman"/>
          <w:b/>
          <w:bCs/>
        </w:rPr>
      </w:pPr>
      <w:r w:rsidRPr="006D4481">
        <w:rPr>
          <w:rFonts w:ascii="Times New Roman" w:hAnsi="Times New Roman" w:cs="Times New Roman"/>
          <w:b/>
          <w:bCs/>
        </w:rPr>
        <w:t>POSEBNI POGOJI ZA KANDIDIRANJE NA JAVNEM RAZPISU</w:t>
      </w:r>
    </w:p>
    <w:p w14:paraId="586FBEF8" w14:textId="77777777" w:rsidR="00287ABE" w:rsidRPr="006D4481" w:rsidRDefault="00287ABE" w:rsidP="00287ABE">
      <w:pPr>
        <w:spacing w:after="0" w:line="240" w:lineRule="auto"/>
        <w:jc w:val="both"/>
        <w:rPr>
          <w:rFonts w:ascii="Times New Roman" w:hAnsi="Times New Roman" w:cs="Times New Roman"/>
          <w:bCs/>
        </w:rPr>
      </w:pPr>
    </w:p>
    <w:p w14:paraId="51FE1A44"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p>
    <w:p w14:paraId="1C428B4E" w14:textId="77777777" w:rsidR="00287ABE" w:rsidRPr="006D4481" w:rsidRDefault="00287ABE" w:rsidP="00EA0B21">
      <w:pPr>
        <w:pStyle w:val="Odstavekseznama"/>
        <w:numPr>
          <w:ilvl w:val="0"/>
          <w:numId w:val="4"/>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Mladinski raziskovalni projekti</w:t>
      </w:r>
    </w:p>
    <w:p w14:paraId="3FE6F8B1"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p>
    <w:p w14:paraId="1ADF7179" w14:textId="7345BC0D" w:rsidR="008A7A20" w:rsidRPr="006D4481" w:rsidRDefault="00F902B5" w:rsidP="0012780C">
      <w:pPr>
        <w:pStyle w:val="Odstavekseznama"/>
        <w:numPr>
          <w:ilvl w:val="0"/>
          <w:numId w:val="2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Posamezen vlagatelj</w:t>
      </w:r>
      <w:r w:rsidR="00287ABE" w:rsidRPr="006D4481">
        <w:rPr>
          <w:rFonts w:ascii="Times New Roman" w:hAnsi="Times New Roman" w:cs="Times New Roman"/>
        </w:rPr>
        <w:t xml:space="preserve"> se lahko prijavi z </w:t>
      </w:r>
      <w:r w:rsidR="00287ABE" w:rsidRPr="006D4481">
        <w:rPr>
          <w:rFonts w:ascii="Times New Roman" w:hAnsi="Times New Roman" w:cs="Times New Roman"/>
          <w:b/>
          <w:bCs/>
        </w:rPr>
        <w:t xml:space="preserve">največ </w:t>
      </w:r>
      <w:r w:rsidR="00433B5D" w:rsidRPr="006D4481">
        <w:rPr>
          <w:rFonts w:ascii="Times New Roman" w:hAnsi="Times New Roman" w:cs="Times New Roman"/>
          <w:b/>
          <w:bCs/>
        </w:rPr>
        <w:t>2</w:t>
      </w:r>
      <w:r w:rsidR="00287ABE" w:rsidRPr="006D4481">
        <w:rPr>
          <w:rFonts w:ascii="Times New Roman" w:hAnsi="Times New Roman" w:cs="Times New Roman"/>
          <w:b/>
          <w:bCs/>
        </w:rPr>
        <w:t xml:space="preserve"> </w:t>
      </w:r>
      <w:r w:rsidR="00296F66" w:rsidRPr="006D4481">
        <w:rPr>
          <w:rFonts w:ascii="Times New Roman" w:hAnsi="Times New Roman" w:cs="Times New Roman"/>
          <w:b/>
          <w:bCs/>
        </w:rPr>
        <w:t xml:space="preserve">(dvema) </w:t>
      </w:r>
      <w:r w:rsidR="00287ABE" w:rsidRPr="006D4481">
        <w:rPr>
          <w:rFonts w:ascii="Times New Roman" w:hAnsi="Times New Roman" w:cs="Times New Roman"/>
          <w:b/>
          <w:bCs/>
        </w:rPr>
        <w:t>vsebinsko različnim</w:t>
      </w:r>
      <w:r w:rsidR="00433B5D" w:rsidRPr="006D4481">
        <w:rPr>
          <w:rFonts w:ascii="Times New Roman" w:hAnsi="Times New Roman" w:cs="Times New Roman"/>
          <w:b/>
          <w:bCs/>
        </w:rPr>
        <w:t>a</w:t>
      </w:r>
      <w:r w:rsidR="00287ABE" w:rsidRPr="006D4481">
        <w:rPr>
          <w:rFonts w:ascii="Times New Roman" w:hAnsi="Times New Roman" w:cs="Times New Roman"/>
          <w:b/>
          <w:bCs/>
        </w:rPr>
        <w:t xml:space="preserve"> projekt</w:t>
      </w:r>
      <w:r w:rsidR="00433B5D" w:rsidRPr="006D4481">
        <w:rPr>
          <w:rFonts w:ascii="Times New Roman" w:hAnsi="Times New Roman" w:cs="Times New Roman"/>
          <w:b/>
          <w:bCs/>
        </w:rPr>
        <w:t>oma</w:t>
      </w:r>
      <w:r w:rsidR="00287ABE" w:rsidRPr="006D4481">
        <w:rPr>
          <w:rFonts w:ascii="Times New Roman" w:hAnsi="Times New Roman" w:cs="Times New Roman"/>
        </w:rPr>
        <w:t xml:space="preserve">. </w:t>
      </w:r>
      <w:r w:rsidR="006778BB" w:rsidRPr="006D4481">
        <w:rPr>
          <w:rFonts w:ascii="Times New Roman" w:hAnsi="Times New Roman" w:cs="Times New Roman"/>
        </w:rPr>
        <w:t xml:space="preserve">Vsak projekt mora biti vsebinsko in časovno zaokrožena samostojna celota, projekti se po vsebini in strukturi ne smejo podvajati. V primeru podvajanja projektov bo MOL ocenjevala le projekt, </w:t>
      </w:r>
      <w:r w:rsidR="0091223F" w:rsidRPr="006D4481">
        <w:rPr>
          <w:rFonts w:ascii="Times New Roman" w:hAnsi="Times New Roman" w:cs="Times New Roman"/>
        </w:rPr>
        <w:t>ki je bil prej oddan</w:t>
      </w:r>
      <w:r w:rsidR="006778BB" w:rsidRPr="006D4481">
        <w:rPr>
          <w:rFonts w:ascii="Times New Roman" w:hAnsi="Times New Roman" w:cs="Times New Roman"/>
        </w:rPr>
        <w:t>.</w:t>
      </w:r>
    </w:p>
    <w:p w14:paraId="0910FA43" w14:textId="707D2101" w:rsidR="00287ABE" w:rsidRPr="006D4481" w:rsidRDefault="00287ABE" w:rsidP="0012780C">
      <w:pPr>
        <w:pStyle w:val="Odstavekseznama"/>
        <w:numPr>
          <w:ilvl w:val="0"/>
          <w:numId w:val="2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Zaprošena vrednost sofinanciranja ne sme presegati </w:t>
      </w:r>
      <w:r w:rsidR="00433B5D" w:rsidRPr="006D4481">
        <w:rPr>
          <w:rFonts w:ascii="Times New Roman" w:hAnsi="Times New Roman" w:cs="Times New Roman"/>
        </w:rPr>
        <w:t>1.500,00</w:t>
      </w:r>
      <w:r w:rsidRPr="006D4481">
        <w:rPr>
          <w:rFonts w:ascii="Times New Roman" w:hAnsi="Times New Roman" w:cs="Times New Roman"/>
        </w:rPr>
        <w:t xml:space="preserve"> EUR za posamezen projekt.</w:t>
      </w:r>
    </w:p>
    <w:p w14:paraId="6B5DA4DE" w14:textId="3FA65B7C" w:rsidR="00A66171" w:rsidRPr="006D4481" w:rsidRDefault="00A66171" w:rsidP="0012780C">
      <w:pPr>
        <w:pStyle w:val="Odstavekseznama"/>
        <w:numPr>
          <w:ilvl w:val="0"/>
          <w:numId w:val="2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Udeleženci so </w:t>
      </w:r>
      <w:r w:rsidR="009B5E36" w:rsidRPr="006D4481">
        <w:rPr>
          <w:rFonts w:ascii="Times New Roman" w:hAnsi="Times New Roman" w:cs="Times New Roman"/>
        </w:rPr>
        <w:t>učenci</w:t>
      </w:r>
      <w:r w:rsidRPr="006D4481">
        <w:rPr>
          <w:rFonts w:ascii="Times New Roman" w:hAnsi="Times New Roman" w:cs="Times New Roman"/>
        </w:rPr>
        <w:t xml:space="preserve"> od 6. </w:t>
      </w:r>
      <w:r w:rsidR="009B5E36" w:rsidRPr="006D4481">
        <w:rPr>
          <w:rFonts w:ascii="Times New Roman" w:hAnsi="Times New Roman" w:cs="Times New Roman"/>
        </w:rPr>
        <w:t xml:space="preserve">do 9. </w:t>
      </w:r>
      <w:r w:rsidRPr="006D4481">
        <w:rPr>
          <w:rFonts w:ascii="Times New Roman" w:hAnsi="Times New Roman" w:cs="Times New Roman"/>
        </w:rPr>
        <w:t>razreda osnovne šole z območja MOL</w:t>
      </w:r>
      <w:r w:rsidR="000D502F" w:rsidRPr="006D4481">
        <w:rPr>
          <w:rFonts w:ascii="Times New Roman" w:hAnsi="Times New Roman" w:cs="Times New Roman"/>
        </w:rPr>
        <w:t xml:space="preserve">, </w:t>
      </w:r>
      <w:r w:rsidRPr="006D4481">
        <w:rPr>
          <w:rFonts w:ascii="Times New Roman" w:hAnsi="Times New Roman" w:cs="Times New Roman"/>
        </w:rPr>
        <w:t>dijaki srednjih šol z območja</w:t>
      </w:r>
      <w:r w:rsidR="000D502F" w:rsidRPr="006D4481">
        <w:rPr>
          <w:rFonts w:ascii="Times New Roman" w:hAnsi="Times New Roman" w:cs="Times New Roman"/>
        </w:rPr>
        <w:t xml:space="preserve"> </w:t>
      </w:r>
      <w:r w:rsidR="009B5E36" w:rsidRPr="006D4481">
        <w:rPr>
          <w:rFonts w:ascii="Times New Roman" w:hAnsi="Times New Roman" w:cs="Times New Roman"/>
        </w:rPr>
        <w:t xml:space="preserve">MOL, </w:t>
      </w:r>
      <w:r w:rsidR="000D502F" w:rsidRPr="006D4481">
        <w:rPr>
          <w:rFonts w:ascii="Times New Roman" w:hAnsi="Times New Roman" w:cs="Times New Roman"/>
        </w:rPr>
        <w:t xml:space="preserve">učitelji </w:t>
      </w:r>
      <w:r w:rsidR="007120A2" w:rsidRPr="006D4481">
        <w:rPr>
          <w:rFonts w:ascii="Times New Roman" w:hAnsi="Times New Roman" w:cs="Times New Roman"/>
        </w:rPr>
        <w:t xml:space="preserve">mentorji v </w:t>
      </w:r>
      <w:r w:rsidR="000D502F" w:rsidRPr="006D4481">
        <w:rPr>
          <w:rFonts w:ascii="Times New Roman" w:hAnsi="Times New Roman" w:cs="Times New Roman"/>
        </w:rPr>
        <w:t>osnovnih in srednjih šol</w:t>
      </w:r>
      <w:r w:rsidR="007120A2" w:rsidRPr="006D4481">
        <w:rPr>
          <w:rFonts w:ascii="Times New Roman" w:hAnsi="Times New Roman" w:cs="Times New Roman"/>
        </w:rPr>
        <w:t>ah</w:t>
      </w:r>
      <w:r w:rsidR="000D502F" w:rsidRPr="006D4481">
        <w:rPr>
          <w:rFonts w:ascii="Times New Roman" w:hAnsi="Times New Roman" w:cs="Times New Roman"/>
        </w:rPr>
        <w:t xml:space="preserve"> z območja MOL</w:t>
      </w:r>
      <w:r w:rsidRPr="006D4481">
        <w:rPr>
          <w:rFonts w:ascii="Times New Roman" w:hAnsi="Times New Roman" w:cs="Times New Roman"/>
        </w:rPr>
        <w:t>.</w:t>
      </w:r>
    </w:p>
    <w:p w14:paraId="028AD243" w14:textId="5E132581" w:rsidR="00035807" w:rsidRPr="006D4481" w:rsidRDefault="00035807" w:rsidP="0012780C">
      <w:pPr>
        <w:pStyle w:val="Odstavekseznama"/>
        <w:numPr>
          <w:ilvl w:val="0"/>
          <w:numId w:val="2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Prispevek udeležencev za vključenost v projekt mora biti argumentiran in ne sme presegati </w:t>
      </w:r>
      <w:r w:rsidR="00EA5F04" w:rsidRPr="006D4481">
        <w:rPr>
          <w:rFonts w:ascii="Times New Roman" w:hAnsi="Times New Roman" w:cs="Times New Roman"/>
        </w:rPr>
        <w:t>20</w:t>
      </w:r>
      <w:r w:rsidR="00433B5D" w:rsidRPr="006D4481">
        <w:rPr>
          <w:rFonts w:ascii="Times New Roman" w:hAnsi="Times New Roman" w:cs="Times New Roman"/>
        </w:rPr>
        <w:t xml:space="preserve"> </w:t>
      </w:r>
      <w:r w:rsidRPr="006D4481">
        <w:rPr>
          <w:rFonts w:ascii="Times New Roman" w:hAnsi="Times New Roman" w:cs="Times New Roman"/>
        </w:rPr>
        <w:t xml:space="preserve">EUR na </w:t>
      </w:r>
      <w:r w:rsidR="00357240" w:rsidRPr="006D4481">
        <w:rPr>
          <w:rFonts w:ascii="Times New Roman" w:hAnsi="Times New Roman" w:cs="Times New Roman"/>
        </w:rPr>
        <w:t>udeleženca dnevno</w:t>
      </w:r>
      <w:r w:rsidRPr="006D4481">
        <w:rPr>
          <w:rFonts w:ascii="Times New Roman" w:hAnsi="Times New Roman" w:cs="Times New Roman"/>
        </w:rPr>
        <w:t xml:space="preserve">. </w:t>
      </w:r>
    </w:p>
    <w:p w14:paraId="22B10053" w14:textId="77777777" w:rsidR="001F0823" w:rsidRPr="006D4481" w:rsidRDefault="001F0823" w:rsidP="0012780C">
      <w:pPr>
        <w:pStyle w:val="Odstavekseznama"/>
        <w:numPr>
          <w:ilvl w:val="0"/>
          <w:numId w:val="2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Raziskovalni tabori so  aktivnost</w:t>
      </w:r>
      <w:r w:rsidR="0063188C" w:rsidRPr="006D4481">
        <w:rPr>
          <w:rFonts w:ascii="Times New Roman" w:hAnsi="Times New Roman" w:cs="Times New Roman"/>
        </w:rPr>
        <w:t>, ki je vsaj dvodnevna in poteka vsaj dva dni zapored</w:t>
      </w:r>
      <w:r w:rsidRPr="006D4481">
        <w:rPr>
          <w:rFonts w:ascii="Times New Roman" w:hAnsi="Times New Roman" w:cs="Times New Roman"/>
        </w:rPr>
        <w:t>.</w:t>
      </w:r>
    </w:p>
    <w:p w14:paraId="7B663B87" w14:textId="77777777" w:rsidR="001F0823" w:rsidRPr="006D4481" w:rsidRDefault="001F0823" w:rsidP="0012780C">
      <w:pPr>
        <w:pStyle w:val="Odstavekseznama"/>
        <w:numPr>
          <w:ilvl w:val="0"/>
          <w:numId w:val="27"/>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rPr>
        <w:t xml:space="preserve">Mladinski raziskovalni projekti ne smejo biti del obveznega predmetnika v šolah, temveč so nadstandardni programi, ki niso financirani iz rednih programov šol. </w:t>
      </w:r>
    </w:p>
    <w:p w14:paraId="5692E9E8" w14:textId="7B205FBB" w:rsidR="00B20EA1" w:rsidRPr="006D4481" w:rsidRDefault="00B20EA1" w:rsidP="0012780C">
      <w:pPr>
        <w:pStyle w:val="Odstavekseznama"/>
        <w:numPr>
          <w:ilvl w:val="0"/>
          <w:numId w:val="2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Vodja projekta mora izpolnjevati zakonske pogoje za </w:t>
      </w:r>
      <w:r w:rsidR="00AB0B0E" w:rsidRPr="006D4481">
        <w:rPr>
          <w:rFonts w:ascii="Times New Roman" w:hAnsi="Times New Roman" w:cs="Times New Roman"/>
        </w:rPr>
        <w:t>strokovnega delavca v vzgoji in izobraževanju</w:t>
      </w:r>
      <w:r w:rsidRPr="006D4481">
        <w:rPr>
          <w:rFonts w:ascii="Times New Roman" w:hAnsi="Times New Roman" w:cs="Times New Roman"/>
        </w:rPr>
        <w:t>.</w:t>
      </w:r>
    </w:p>
    <w:p w14:paraId="0AC1B458" w14:textId="77777777" w:rsidR="0078619E" w:rsidRPr="006D4481" w:rsidRDefault="00A1318A" w:rsidP="0012780C">
      <w:pPr>
        <w:pStyle w:val="Odstavekseznama"/>
        <w:numPr>
          <w:ilvl w:val="0"/>
          <w:numId w:val="2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Vlagatelj lahko za pripravo programa, za organizacijo in koordinacijo ter evalvacijo posameznega projekta uveljavlja do največ 40 % ur dela od skupnega števila ur </w:t>
      </w:r>
      <w:r w:rsidR="00AB0B0E" w:rsidRPr="006D4481">
        <w:rPr>
          <w:rFonts w:ascii="Times New Roman" w:hAnsi="Times New Roman" w:cs="Times New Roman"/>
        </w:rPr>
        <w:t xml:space="preserve">dela </w:t>
      </w:r>
      <w:r w:rsidRPr="006D4481">
        <w:rPr>
          <w:rFonts w:ascii="Times New Roman" w:hAnsi="Times New Roman" w:cs="Times New Roman"/>
        </w:rPr>
        <w:t xml:space="preserve">namenjenih  neposrednemu delu s ciljno skupino v okviru projekta. </w:t>
      </w:r>
    </w:p>
    <w:p w14:paraId="1C06B6E9" w14:textId="2B25EDFC" w:rsidR="00287ABE" w:rsidRPr="006D4481" w:rsidRDefault="00287ABE" w:rsidP="0012780C">
      <w:pPr>
        <w:pStyle w:val="Odstavekseznama"/>
        <w:numPr>
          <w:ilvl w:val="0"/>
          <w:numId w:val="2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Vlagatelji, ki </w:t>
      </w:r>
      <w:r w:rsidR="00AB0B0E" w:rsidRPr="006D4481">
        <w:rPr>
          <w:rFonts w:ascii="Times New Roman" w:hAnsi="Times New Roman" w:cs="Times New Roman"/>
        </w:rPr>
        <w:t xml:space="preserve">niso javni zavodi in </w:t>
      </w:r>
      <w:r w:rsidRPr="006D4481">
        <w:rPr>
          <w:rFonts w:ascii="Times New Roman" w:hAnsi="Times New Roman" w:cs="Times New Roman"/>
        </w:rPr>
        <w:t xml:space="preserve">bodo izvajali projekte v </w:t>
      </w:r>
      <w:r w:rsidR="007F49E3" w:rsidRPr="006D4481">
        <w:rPr>
          <w:rFonts w:ascii="Times New Roman" w:hAnsi="Times New Roman" w:cs="Times New Roman"/>
        </w:rPr>
        <w:t xml:space="preserve">sodelovanju z </w:t>
      </w:r>
      <w:r w:rsidRPr="006D4481">
        <w:rPr>
          <w:rFonts w:ascii="Times New Roman" w:hAnsi="Times New Roman" w:cs="Times New Roman"/>
        </w:rPr>
        <w:t>javni</w:t>
      </w:r>
      <w:r w:rsidR="007F49E3" w:rsidRPr="006D4481">
        <w:rPr>
          <w:rFonts w:ascii="Times New Roman" w:hAnsi="Times New Roman" w:cs="Times New Roman"/>
        </w:rPr>
        <w:t>mi</w:t>
      </w:r>
      <w:r w:rsidRPr="006D4481">
        <w:rPr>
          <w:rFonts w:ascii="Times New Roman" w:hAnsi="Times New Roman" w:cs="Times New Roman"/>
        </w:rPr>
        <w:t xml:space="preserve"> zavodi (npr. šola</w:t>
      </w:r>
      <w:r w:rsidR="007F49E3" w:rsidRPr="006D4481">
        <w:rPr>
          <w:rFonts w:ascii="Times New Roman" w:hAnsi="Times New Roman" w:cs="Times New Roman"/>
        </w:rPr>
        <w:t>mi</w:t>
      </w:r>
      <w:r w:rsidRPr="006D4481">
        <w:rPr>
          <w:rFonts w:ascii="Times New Roman" w:hAnsi="Times New Roman" w:cs="Times New Roman"/>
        </w:rPr>
        <w:t xml:space="preserve">), morajo obvezno priložiti </w:t>
      </w:r>
      <w:r w:rsidRPr="006D4481">
        <w:rPr>
          <w:rFonts w:ascii="Times New Roman" w:hAnsi="Times New Roman" w:cs="Times New Roman"/>
          <w:b/>
        </w:rPr>
        <w:t>soglasja</w:t>
      </w:r>
      <w:r w:rsidRPr="006D4481">
        <w:rPr>
          <w:rFonts w:ascii="Times New Roman" w:hAnsi="Times New Roman" w:cs="Times New Roman"/>
        </w:rPr>
        <w:t xml:space="preserve"> javnih zavodov, v </w:t>
      </w:r>
      <w:r w:rsidR="007F49E3" w:rsidRPr="006D4481">
        <w:rPr>
          <w:rFonts w:ascii="Times New Roman" w:hAnsi="Times New Roman" w:cs="Times New Roman"/>
        </w:rPr>
        <w:t>sodelovanju s katerimi</w:t>
      </w:r>
      <w:r w:rsidRPr="006D4481">
        <w:rPr>
          <w:rFonts w:ascii="Times New Roman" w:hAnsi="Times New Roman" w:cs="Times New Roman"/>
        </w:rPr>
        <w:t xml:space="preserve"> bodo izvajali projekte. Soglasje se mora nanašati na prijavljen projekt in mora biti podpisano s strani odgovorne osebe javnega zavoda ter žigosano z žigom javnega</w:t>
      </w:r>
      <w:r w:rsidR="001F7F1C" w:rsidRPr="001F7F1C">
        <w:rPr>
          <w:rFonts w:ascii="Times New Roman" w:hAnsi="Times New Roman" w:cs="Times New Roman"/>
        </w:rPr>
        <w:t xml:space="preserve"> </w:t>
      </w:r>
      <w:r w:rsidR="001F7F1C">
        <w:rPr>
          <w:rFonts w:ascii="Times New Roman" w:hAnsi="Times New Roman" w:cs="Times New Roman"/>
        </w:rPr>
        <w:t>in vsebovati vse v soglasju predvidene podatke</w:t>
      </w:r>
      <w:r w:rsidRPr="006D4481">
        <w:rPr>
          <w:rFonts w:ascii="Times New Roman" w:hAnsi="Times New Roman" w:cs="Times New Roman"/>
        </w:rPr>
        <w:t>.</w:t>
      </w:r>
    </w:p>
    <w:p w14:paraId="48A3CEB4" w14:textId="77777777" w:rsidR="00E765F3" w:rsidRPr="006D4481" w:rsidRDefault="00E765F3" w:rsidP="00E765F3">
      <w:pPr>
        <w:autoSpaceDE w:val="0"/>
        <w:autoSpaceDN w:val="0"/>
        <w:adjustRightInd w:val="0"/>
        <w:spacing w:after="0" w:line="240" w:lineRule="auto"/>
        <w:ind w:left="360"/>
        <w:jc w:val="both"/>
        <w:rPr>
          <w:rFonts w:ascii="Times New Roman" w:hAnsi="Times New Roman" w:cs="Times New Roman"/>
        </w:rPr>
      </w:pPr>
    </w:p>
    <w:p w14:paraId="4F3DA2DC" w14:textId="77777777" w:rsidR="0036515B" w:rsidRPr="006D4481" w:rsidRDefault="0036515B" w:rsidP="00E765F3">
      <w:pPr>
        <w:autoSpaceDE w:val="0"/>
        <w:autoSpaceDN w:val="0"/>
        <w:adjustRightInd w:val="0"/>
        <w:spacing w:after="0" w:line="240" w:lineRule="auto"/>
        <w:ind w:left="360"/>
        <w:jc w:val="both"/>
        <w:rPr>
          <w:rFonts w:ascii="Times New Roman" w:hAnsi="Times New Roman" w:cs="Times New Roman"/>
        </w:rPr>
      </w:pPr>
    </w:p>
    <w:p w14:paraId="0A9DB91A" w14:textId="77777777" w:rsidR="00287ABE" w:rsidRPr="006D4481" w:rsidRDefault="00287ABE" w:rsidP="00EA0B21">
      <w:pPr>
        <w:pStyle w:val="Odstavekseznama"/>
        <w:numPr>
          <w:ilvl w:val="0"/>
          <w:numId w:val="4"/>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Projekti za otroke in mladostnike</w:t>
      </w:r>
      <w:r w:rsidR="00711A7A" w:rsidRPr="006D4481">
        <w:rPr>
          <w:rFonts w:ascii="Times New Roman" w:hAnsi="Times New Roman" w:cs="Times New Roman"/>
          <w:b/>
          <w:bCs/>
        </w:rPr>
        <w:t xml:space="preserve"> </w:t>
      </w:r>
      <w:r w:rsidR="00711A7A" w:rsidRPr="006D4481">
        <w:rPr>
          <w:rFonts w:ascii="Times New Roman" w:hAnsi="Times New Roman" w:cs="Times New Roman"/>
          <w:b/>
        </w:rPr>
        <w:t>s področja prostočasnih aktivnosti</w:t>
      </w:r>
    </w:p>
    <w:p w14:paraId="5FD2D27D" w14:textId="77777777" w:rsidR="00287ABE" w:rsidRPr="006D4481" w:rsidRDefault="00287ABE" w:rsidP="00287ABE">
      <w:pPr>
        <w:pStyle w:val="Odstavekseznama"/>
        <w:autoSpaceDE w:val="0"/>
        <w:autoSpaceDN w:val="0"/>
        <w:adjustRightInd w:val="0"/>
        <w:spacing w:after="0" w:line="240" w:lineRule="auto"/>
        <w:jc w:val="both"/>
        <w:rPr>
          <w:rFonts w:ascii="Times New Roman" w:hAnsi="Times New Roman" w:cs="Times New Roman"/>
          <w:b/>
          <w:bCs/>
        </w:rPr>
      </w:pPr>
    </w:p>
    <w:p w14:paraId="35E20085" w14:textId="1932B8F5" w:rsidR="00287ABE" w:rsidRPr="006D4481" w:rsidRDefault="00F902B5" w:rsidP="0012780C">
      <w:pPr>
        <w:pStyle w:val="Odstavekseznama"/>
        <w:numPr>
          <w:ilvl w:val="0"/>
          <w:numId w:val="2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Posamezen vlagatelj</w:t>
      </w:r>
      <w:r w:rsidR="00287ABE" w:rsidRPr="006D4481">
        <w:rPr>
          <w:rFonts w:ascii="Times New Roman" w:hAnsi="Times New Roman" w:cs="Times New Roman"/>
        </w:rPr>
        <w:t xml:space="preserve"> se lahko prijavi </w:t>
      </w:r>
      <w:r w:rsidR="00287ABE" w:rsidRPr="006D4481">
        <w:rPr>
          <w:rFonts w:ascii="Times New Roman" w:hAnsi="Times New Roman" w:cs="Times New Roman"/>
          <w:b/>
          <w:bCs/>
        </w:rPr>
        <w:t xml:space="preserve">z največ </w:t>
      </w:r>
      <w:r w:rsidR="00433B5D" w:rsidRPr="006D4481">
        <w:rPr>
          <w:rFonts w:ascii="Times New Roman" w:hAnsi="Times New Roman" w:cs="Times New Roman"/>
          <w:b/>
          <w:bCs/>
        </w:rPr>
        <w:t>1</w:t>
      </w:r>
      <w:r w:rsidR="00287ABE" w:rsidRPr="006D4481">
        <w:rPr>
          <w:rFonts w:ascii="Times New Roman" w:hAnsi="Times New Roman" w:cs="Times New Roman"/>
          <w:b/>
          <w:bCs/>
        </w:rPr>
        <w:t xml:space="preserve"> </w:t>
      </w:r>
      <w:r w:rsidR="00296F66" w:rsidRPr="006D4481">
        <w:rPr>
          <w:rFonts w:ascii="Times New Roman" w:hAnsi="Times New Roman" w:cs="Times New Roman"/>
          <w:b/>
          <w:bCs/>
        </w:rPr>
        <w:t xml:space="preserve">(enim) </w:t>
      </w:r>
      <w:r w:rsidR="00DB5363" w:rsidRPr="006D4481">
        <w:rPr>
          <w:rFonts w:ascii="Times New Roman" w:hAnsi="Times New Roman" w:cs="Times New Roman"/>
          <w:b/>
          <w:bCs/>
        </w:rPr>
        <w:t>projektom</w:t>
      </w:r>
      <w:r w:rsidR="001F7D57" w:rsidRPr="006D4481">
        <w:rPr>
          <w:rFonts w:ascii="Times New Roman" w:hAnsi="Times New Roman" w:cs="Times New Roman"/>
        </w:rPr>
        <w:t xml:space="preserve">. </w:t>
      </w:r>
    </w:p>
    <w:p w14:paraId="3A3AB280" w14:textId="095F1D89" w:rsidR="00287ABE" w:rsidRPr="006D4481" w:rsidRDefault="00287ABE" w:rsidP="0012780C">
      <w:pPr>
        <w:pStyle w:val="Odstavekseznama"/>
        <w:numPr>
          <w:ilvl w:val="0"/>
          <w:numId w:val="2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Zaprošena vrednost sofinanciranja ne sme presegati </w:t>
      </w:r>
      <w:r w:rsidR="00433B5D" w:rsidRPr="006D4481">
        <w:rPr>
          <w:rFonts w:ascii="Times New Roman" w:hAnsi="Times New Roman" w:cs="Times New Roman"/>
        </w:rPr>
        <w:t>4.000,00</w:t>
      </w:r>
      <w:r w:rsidRPr="006D4481">
        <w:rPr>
          <w:rFonts w:ascii="Times New Roman" w:hAnsi="Times New Roman" w:cs="Times New Roman"/>
        </w:rPr>
        <w:t xml:space="preserve"> EUR</w:t>
      </w:r>
      <w:r w:rsidR="007336B9" w:rsidRPr="006D4481">
        <w:rPr>
          <w:rFonts w:ascii="Times New Roman" w:hAnsi="Times New Roman" w:cs="Times New Roman"/>
        </w:rPr>
        <w:t xml:space="preserve"> za projekt</w:t>
      </w:r>
      <w:r w:rsidRPr="006D4481">
        <w:rPr>
          <w:rFonts w:ascii="Times New Roman" w:hAnsi="Times New Roman" w:cs="Times New Roman"/>
        </w:rPr>
        <w:t>.</w:t>
      </w:r>
    </w:p>
    <w:p w14:paraId="23EDBA11" w14:textId="30C4658C" w:rsidR="00B20EA1" w:rsidRDefault="00B20EA1" w:rsidP="0012780C">
      <w:pPr>
        <w:pStyle w:val="Odstavekseznama"/>
        <w:numPr>
          <w:ilvl w:val="0"/>
          <w:numId w:val="2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Udeleženci so otroci in mladostniki od 1. do 9. razreda osnovne šole z območja MOL, v primeru izvedbe izven institucionalnih okvirjev pa otroci in mladostniki od 6. do 15. leta starosti.</w:t>
      </w:r>
    </w:p>
    <w:p w14:paraId="79786E2B" w14:textId="569FB52E" w:rsidR="007557E1" w:rsidRPr="00252F5B" w:rsidRDefault="007557E1" w:rsidP="0012780C">
      <w:pPr>
        <w:pStyle w:val="Odstavekseznama"/>
        <w:numPr>
          <w:ilvl w:val="0"/>
          <w:numId w:val="28"/>
        </w:numPr>
        <w:autoSpaceDE w:val="0"/>
        <w:autoSpaceDN w:val="0"/>
        <w:adjustRightInd w:val="0"/>
        <w:spacing w:after="0" w:line="240" w:lineRule="auto"/>
        <w:jc w:val="both"/>
      </w:pPr>
      <w:r w:rsidRPr="006D4481">
        <w:rPr>
          <w:rFonts w:ascii="Times New Roman" w:hAnsi="Times New Roman" w:cs="Times New Roman"/>
        </w:rPr>
        <w:t xml:space="preserve">Vlagatelj - izvajalec programa mora voditi evidenco udeležencev programa </w:t>
      </w:r>
      <w:r w:rsidRPr="00252F5B">
        <w:rPr>
          <w:rFonts w:ascii="Times New Roman" w:hAnsi="Times New Roman" w:cs="Times New Roman"/>
        </w:rPr>
        <w:t xml:space="preserve">(z imeni in priimki - </w:t>
      </w:r>
      <w:r w:rsidR="0088106A">
        <w:rPr>
          <w:rFonts w:ascii="Times New Roman" w:hAnsi="Times New Roman" w:cs="Times New Roman"/>
        </w:rPr>
        <w:t>obrazec</w:t>
      </w:r>
      <w:r w:rsidR="0088106A" w:rsidRPr="00252F5B">
        <w:rPr>
          <w:rFonts w:ascii="Times New Roman" w:hAnsi="Times New Roman" w:cs="Times New Roman"/>
        </w:rPr>
        <w:t xml:space="preserve"> </w:t>
      </w:r>
      <w:r w:rsidR="0088106A">
        <w:rPr>
          <w:rFonts w:ascii="Times New Roman" w:hAnsi="Times New Roman" w:cs="Times New Roman"/>
        </w:rPr>
        <w:t>Evidenca prisotnosti B</w:t>
      </w:r>
      <w:r w:rsidR="00252F5B" w:rsidRPr="00252F5B">
        <w:rPr>
          <w:rFonts w:ascii="Times New Roman" w:hAnsi="Times New Roman" w:cs="Times New Roman"/>
        </w:rPr>
        <w:t>),</w:t>
      </w:r>
      <w:r w:rsidRPr="00252F5B">
        <w:rPr>
          <w:rFonts w:ascii="Times New Roman" w:hAnsi="Times New Roman" w:cs="Times New Roman"/>
        </w:rPr>
        <w:t xml:space="preserve"> </w:t>
      </w:r>
      <w:r w:rsidRPr="006D4481">
        <w:rPr>
          <w:rFonts w:ascii="Times New Roman" w:hAnsi="Times New Roman" w:cs="Times New Roman"/>
        </w:rPr>
        <w:t xml:space="preserve">ki jo mora priložiti </w:t>
      </w:r>
      <w:r>
        <w:rPr>
          <w:rFonts w:ascii="Times New Roman" w:hAnsi="Times New Roman" w:cs="Times New Roman"/>
        </w:rPr>
        <w:t>deln</w:t>
      </w:r>
      <w:r w:rsidR="00A1296D">
        <w:rPr>
          <w:rFonts w:ascii="Times New Roman" w:hAnsi="Times New Roman" w:cs="Times New Roman"/>
        </w:rPr>
        <w:t xml:space="preserve">im </w:t>
      </w:r>
      <w:r>
        <w:rPr>
          <w:rFonts w:ascii="Times New Roman" w:hAnsi="Times New Roman" w:cs="Times New Roman"/>
        </w:rPr>
        <w:t>in</w:t>
      </w:r>
      <w:r w:rsidRPr="006D4481">
        <w:rPr>
          <w:rFonts w:ascii="Times New Roman" w:hAnsi="Times New Roman" w:cs="Times New Roman"/>
        </w:rPr>
        <w:t xml:space="preserve"> končnemu poročilu ter predložiti na vpogled na zahtevo MOL kadarkoli med izvedbo programa.</w:t>
      </w:r>
    </w:p>
    <w:p w14:paraId="4B331F8C" w14:textId="56CD1FE1" w:rsidR="00B20EA1" w:rsidRPr="006D4481" w:rsidRDefault="00B20EA1" w:rsidP="0012780C">
      <w:pPr>
        <w:pStyle w:val="Odstavekseznama"/>
        <w:numPr>
          <w:ilvl w:val="0"/>
          <w:numId w:val="28"/>
        </w:numPr>
        <w:rPr>
          <w:rFonts w:ascii="Times New Roman" w:hAnsi="Times New Roman" w:cs="Times New Roman"/>
        </w:rPr>
      </w:pPr>
      <w:r w:rsidRPr="006D4481">
        <w:rPr>
          <w:rFonts w:ascii="Times New Roman" w:hAnsi="Times New Roman" w:cs="Times New Roman"/>
        </w:rPr>
        <w:t>Sodelovanje v projektu je brezplačno</w:t>
      </w:r>
      <w:r w:rsidR="00BA2875" w:rsidRPr="006D4481">
        <w:rPr>
          <w:rFonts w:ascii="Times New Roman" w:hAnsi="Times New Roman" w:cs="Times New Roman"/>
        </w:rPr>
        <w:t xml:space="preserve">. </w:t>
      </w:r>
    </w:p>
    <w:p w14:paraId="7E35EF1E" w14:textId="073FCB78" w:rsidR="004C3B3F" w:rsidRPr="006D4481" w:rsidRDefault="00C56726" w:rsidP="0012780C">
      <w:pPr>
        <w:pStyle w:val="Odstavekseznama"/>
        <w:numPr>
          <w:ilvl w:val="0"/>
          <w:numId w:val="2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bCs/>
        </w:rPr>
        <w:lastRenderedPageBreak/>
        <w:t>V primeru predvidene udeležbe otrok s posebnimi potrebami mora vlagatelj</w:t>
      </w:r>
      <w:r w:rsidR="000D7986" w:rsidRPr="006D4481">
        <w:rPr>
          <w:rFonts w:ascii="Times New Roman" w:hAnsi="Times New Roman" w:cs="Times New Roman"/>
          <w:bCs/>
        </w:rPr>
        <w:t xml:space="preserve"> v vlogi navesti </w:t>
      </w:r>
      <w:r w:rsidRPr="006D4481">
        <w:rPr>
          <w:rFonts w:ascii="Times New Roman" w:hAnsi="Times New Roman" w:cs="Times New Roman"/>
          <w:bCs/>
        </w:rPr>
        <w:t>referenc</w:t>
      </w:r>
      <w:r w:rsidR="000D7986" w:rsidRPr="006D4481">
        <w:rPr>
          <w:rFonts w:ascii="Times New Roman" w:hAnsi="Times New Roman" w:cs="Times New Roman"/>
          <w:bCs/>
        </w:rPr>
        <w:t>e</w:t>
      </w:r>
      <w:r w:rsidR="004C3B3F" w:rsidRPr="006D4481">
        <w:rPr>
          <w:rFonts w:ascii="Times New Roman" w:hAnsi="Times New Roman" w:cs="Times New Roman"/>
          <w:bCs/>
        </w:rPr>
        <w:t xml:space="preserve"> izvajalcev s tega področja.</w:t>
      </w:r>
    </w:p>
    <w:p w14:paraId="78DEBD93" w14:textId="4075319E" w:rsidR="001F0823" w:rsidRPr="006D4481" w:rsidRDefault="001F0823" w:rsidP="0012780C">
      <w:pPr>
        <w:pStyle w:val="Odstavekseznama"/>
        <w:numPr>
          <w:ilvl w:val="0"/>
          <w:numId w:val="2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Projekti se morajo izvajati po metodah organiziranega neformalnega učenja</w:t>
      </w:r>
      <w:r w:rsidR="00E87305">
        <w:rPr>
          <w:rFonts w:ascii="Times New Roman" w:hAnsi="Times New Roman" w:cs="Times New Roman"/>
        </w:rPr>
        <w:t>.</w:t>
      </w:r>
      <w:r w:rsidRPr="006D4481">
        <w:rPr>
          <w:rFonts w:ascii="Times New Roman" w:hAnsi="Times New Roman" w:cs="Times New Roman"/>
        </w:rPr>
        <w:t xml:space="preserve"> kot dopolnitve programov</w:t>
      </w:r>
      <w:r w:rsidR="00D727C3" w:rsidRPr="006D4481">
        <w:rPr>
          <w:rFonts w:ascii="Times New Roman" w:hAnsi="Times New Roman" w:cs="Times New Roman"/>
        </w:rPr>
        <w:t xml:space="preserve"> </w:t>
      </w:r>
      <w:r w:rsidRPr="006D4481">
        <w:rPr>
          <w:rFonts w:ascii="Times New Roman" w:hAnsi="Times New Roman" w:cs="Times New Roman"/>
        </w:rPr>
        <w:t>v ljubljanskih osnovnih šolah in zavodih, katerih ustanoviteljica je MOL, in/ali izven institucionalnih okvirjev.</w:t>
      </w:r>
    </w:p>
    <w:p w14:paraId="141BB1E2" w14:textId="77777777" w:rsidR="001F0823" w:rsidRPr="006D4481" w:rsidRDefault="001F0823" w:rsidP="0012780C">
      <w:pPr>
        <w:pStyle w:val="Odstavekseznama"/>
        <w:numPr>
          <w:ilvl w:val="0"/>
          <w:numId w:val="2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Projekti se ne smejo izvajati v času izvajanja obveznega programa v šolah. Izvedba v času izvajanja obveznega programa v šolah je dovoljena le v primeru, da je projekt tako specifičen, da zaposleni strokovni delavci šole nimajo teh znanj ali sposobnosti. V tem primeru mora vlagatelj k vlogi priložiti izjavo šole, da je projekt tako specifičen, da zaposleni strokovni delavci šole nimajo znanj ali sposobnosti za njegovo izvedbo v času obveznega programa v šolah (glej priloženo dokumentacijo – izjava vsebinskega področja B).</w:t>
      </w:r>
    </w:p>
    <w:p w14:paraId="0583D9C9" w14:textId="77777777" w:rsidR="00287ABE" w:rsidRPr="006D4481" w:rsidRDefault="00287ABE" w:rsidP="0012780C">
      <w:pPr>
        <w:pStyle w:val="Odstavekseznama"/>
        <w:numPr>
          <w:ilvl w:val="0"/>
          <w:numId w:val="2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 vlogo vlagatelji kandidirajo za projekt in ne za izvajanje celotnega programa vlagatelja.</w:t>
      </w:r>
    </w:p>
    <w:p w14:paraId="088C2784" w14:textId="0B775440" w:rsidR="00287ABE" w:rsidRPr="006D4481" w:rsidRDefault="00287ABE" w:rsidP="0012780C">
      <w:pPr>
        <w:pStyle w:val="Odstavekseznama"/>
        <w:numPr>
          <w:ilvl w:val="0"/>
          <w:numId w:val="2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MOL bo sofinancirala projekte, kjer </w:t>
      </w:r>
      <w:r w:rsidR="00F8043A" w:rsidRPr="006D4481">
        <w:rPr>
          <w:rFonts w:ascii="Times New Roman" w:hAnsi="Times New Roman" w:cs="Times New Roman"/>
        </w:rPr>
        <w:t xml:space="preserve">vlagatelj kontinuirano izvaja </w:t>
      </w:r>
      <w:r w:rsidRPr="006D4481">
        <w:rPr>
          <w:rFonts w:ascii="Times New Roman" w:hAnsi="Times New Roman" w:cs="Times New Roman"/>
        </w:rPr>
        <w:t>aktivnosti z otroki</w:t>
      </w:r>
      <w:r w:rsidR="00DB5363" w:rsidRPr="006D4481">
        <w:rPr>
          <w:rFonts w:ascii="Times New Roman" w:hAnsi="Times New Roman" w:cs="Times New Roman"/>
        </w:rPr>
        <w:t xml:space="preserve"> v obliki delavnic</w:t>
      </w:r>
      <w:r w:rsidR="0078619E" w:rsidRPr="006D4481">
        <w:rPr>
          <w:rFonts w:ascii="Times New Roman" w:hAnsi="Times New Roman" w:cs="Times New Roman"/>
        </w:rPr>
        <w:t>,</w:t>
      </w:r>
      <w:r w:rsidRPr="006D4481">
        <w:rPr>
          <w:rFonts w:ascii="Times New Roman" w:hAnsi="Times New Roman" w:cs="Times New Roman"/>
        </w:rPr>
        <w:t xml:space="preserve"> in ne bo podprla projektov, ki so zastavljeni kot enkratni dogodki.</w:t>
      </w:r>
    </w:p>
    <w:p w14:paraId="12ECFA03" w14:textId="06F3D0A7" w:rsidR="00FA1A65" w:rsidRPr="006D4481" w:rsidRDefault="00AC7040" w:rsidP="0012780C">
      <w:pPr>
        <w:pStyle w:val="Odstavekseznama"/>
        <w:numPr>
          <w:ilvl w:val="0"/>
          <w:numId w:val="2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Vlagatelj lahko za pripravo programa, za organizacijo in koordinacijo ter evalvacijo posameznega projekta uveljavlja do največ 40 % ur dela od skupnega števila ur </w:t>
      </w:r>
      <w:r w:rsidR="00A1318A" w:rsidRPr="006D4481">
        <w:rPr>
          <w:rFonts w:ascii="Times New Roman" w:hAnsi="Times New Roman" w:cs="Times New Roman"/>
        </w:rPr>
        <w:t xml:space="preserve">dela namenjenih </w:t>
      </w:r>
      <w:r w:rsidRPr="006D4481">
        <w:rPr>
          <w:rFonts w:ascii="Times New Roman" w:hAnsi="Times New Roman" w:cs="Times New Roman"/>
        </w:rPr>
        <w:t xml:space="preserve"> neposredne</w:t>
      </w:r>
      <w:r w:rsidR="00A1318A" w:rsidRPr="006D4481">
        <w:rPr>
          <w:rFonts w:ascii="Times New Roman" w:hAnsi="Times New Roman" w:cs="Times New Roman"/>
        </w:rPr>
        <w:t>mu</w:t>
      </w:r>
      <w:r w:rsidRPr="006D4481">
        <w:rPr>
          <w:rFonts w:ascii="Times New Roman" w:hAnsi="Times New Roman" w:cs="Times New Roman"/>
        </w:rPr>
        <w:t xml:space="preserve"> del</w:t>
      </w:r>
      <w:r w:rsidR="00A1318A" w:rsidRPr="006D4481">
        <w:rPr>
          <w:rFonts w:ascii="Times New Roman" w:hAnsi="Times New Roman" w:cs="Times New Roman"/>
        </w:rPr>
        <w:t>u</w:t>
      </w:r>
      <w:r w:rsidRPr="006D4481">
        <w:rPr>
          <w:rFonts w:ascii="Times New Roman" w:hAnsi="Times New Roman" w:cs="Times New Roman"/>
        </w:rPr>
        <w:t xml:space="preserve"> </w:t>
      </w:r>
      <w:r w:rsidR="00A1318A" w:rsidRPr="006D4481">
        <w:rPr>
          <w:rFonts w:ascii="Times New Roman" w:hAnsi="Times New Roman" w:cs="Times New Roman"/>
        </w:rPr>
        <w:t>s ciljno skupino</w:t>
      </w:r>
      <w:r w:rsidRPr="006D4481">
        <w:rPr>
          <w:rFonts w:ascii="Times New Roman" w:hAnsi="Times New Roman" w:cs="Times New Roman"/>
        </w:rPr>
        <w:t xml:space="preserve"> v okviru projekta.</w:t>
      </w:r>
    </w:p>
    <w:p w14:paraId="283FFAD1" w14:textId="3825859E" w:rsidR="007F49E3" w:rsidRPr="001F7F1C" w:rsidRDefault="007F49E3" w:rsidP="0012780C">
      <w:pPr>
        <w:pStyle w:val="Odstavekseznama"/>
        <w:numPr>
          <w:ilvl w:val="0"/>
          <w:numId w:val="2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Vlagatelji, ki bodo </w:t>
      </w:r>
      <w:r w:rsidR="00DB5363" w:rsidRPr="006D4481">
        <w:rPr>
          <w:rFonts w:ascii="Times New Roman" w:hAnsi="Times New Roman" w:cs="Times New Roman"/>
        </w:rPr>
        <w:t xml:space="preserve">projekt </w:t>
      </w:r>
      <w:r w:rsidRPr="006D4481">
        <w:rPr>
          <w:rFonts w:ascii="Times New Roman" w:hAnsi="Times New Roman" w:cs="Times New Roman"/>
        </w:rPr>
        <w:t xml:space="preserve">izvajali v sodelovanju z javnimi zavodi (npr. šolami), morajo obvezno priložiti </w:t>
      </w:r>
      <w:r w:rsidRPr="006D4481">
        <w:rPr>
          <w:rFonts w:ascii="Times New Roman" w:hAnsi="Times New Roman" w:cs="Times New Roman"/>
          <w:b/>
        </w:rPr>
        <w:t>soglasja</w:t>
      </w:r>
      <w:r w:rsidRPr="006D4481">
        <w:rPr>
          <w:rFonts w:ascii="Times New Roman" w:hAnsi="Times New Roman" w:cs="Times New Roman"/>
        </w:rPr>
        <w:t xml:space="preserve"> javnih zavodov, v sodelovanju s katerimi bodo izvajali projekte. Soglasje se mora nanašati na prijavljen projekt in mora biti podpisano s strani odgovorne osebe javnega zavoda ter žigosano z žigom javnega zavoda</w:t>
      </w:r>
      <w:r w:rsidR="001F7F1C" w:rsidRPr="001F7F1C">
        <w:rPr>
          <w:rFonts w:ascii="Times New Roman" w:hAnsi="Times New Roman" w:cs="Times New Roman"/>
        </w:rPr>
        <w:t xml:space="preserve"> </w:t>
      </w:r>
      <w:r w:rsidR="001F7F1C">
        <w:rPr>
          <w:rFonts w:ascii="Times New Roman" w:hAnsi="Times New Roman" w:cs="Times New Roman"/>
        </w:rPr>
        <w:t>in vsebovati vse v soglasju predvidene podatke</w:t>
      </w:r>
      <w:r w:rsidR="001F7F1C" w:rsidRPr="006D4481">
        <w:rPr>
          <w:rFonts w:ascii="Times New Roman" w:hAnsi="Times New Roman" w:cs="Times New Roman"/>
        </w:rPr>
        <w:t>.</w:t>
      </w:r>
    </w:p>
    <w:p w14:paraId="1272CBC5" w14:textId="748C5A7E" w:rsidR="00E02BE3" w:rsidRPr="006D4481" w:rsidRDefault="00DB5363" w:rsidP="0012780C">
      <w:pPr>
        <w:pStyle w:val="Odstavekseznama"/>
        <w:numPr>
          <w:ilvl w:val="0"/>
          <w:numId w:val="2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Projekt</w:t>
      </w:r>
      <w:r w:rsidR="00287ABE" w:rsidRPr="006D4481">
        <w:rPr>
          <w:rFonts w:ascii="Times New Roman" w:hAnsi="Times New Roman" w:cs="Times New Roman"/>
        </w:rPr>
        <w:t xml:space="preserve"> se ne </w:t>
      </w:r>
      <w:r w:rsidRPr="006D4481">
        <w:rPr>
          <w:rFonts w:ascii="Times New Roman" w:hAnsi="Times New Roman" w:cs="Times New Roman"/>
        </w:rPr>
        <w:t>sme izvajat</w:t>
      </w:r>
      <w:r w:rsidR="00287ABE" w:rsidRPr="006D4481">
        <w:rPr>
          <w:rFonts w:ascii="Times New Roman" w:hAnsi="Times New Roman" w:cs="Times New Roman"/>
        </w:rPr>
        <w:t>i v Javnem zavodu Mladi zmaji – Center za kakovostno preživljanje prostega časa otrok in mladih, ker je zavodu namenjen poseben razpis</w:t>
      </w:r>
      <w:r w:rsidR="00B844E5" w:rsidRPr="006D4481">
        <w:rPr>
          <w:rFonts w:ascii="Times New Roman" w:hAnsi="Times New Roman" w:cs="Times New Roman"/>
        </w:rPr>
        <w:t>, ter</w:t>
      </w:r>
      <w:r w:rsidR="00BD3875" w:rsidRPr="006D4481">
        <w:rPr>
          <w:rFonts w:ascii="Times New Roman" w:hAnsi="Times New Roman" w:cs="Times New Roman"/>
        </w:rPr>
        <w:t xml:space="preserve"> v Javnem zavodu Mala ulica</w:t>
      </w:r>
      <w:r w:rsidR="00B844E5" w:rsidRPr="006D4481">
        <w:rPr>
          <w:rFonts w:ascii="Times New Roman" w:hAnsi="Times New Roman" w:cs="Times New Roman"/>
        </w:rPr>
        <w:t xml:space="preserve"> in Pionirskem domu</w:t>
      </w:r>
      <w:r w:rsidR="00287ABE" w:rsidRPr="006D4481">
        <w:rPr>
          <w:rFonts w:ascii="Times New Roman" w:hAnsi="Times New Roman" w:cs="Times New Roman"/>
        </w:rPr>
        <w:t>.</w:t>
      </w:r>
    </w:p>
    <w:p w14:paraId="60012C71" w14:textId="77777777" w:rsidR="00A02B7D" w:rsidRPr="006D4481" w:rsidRDefault="00A02B7D" w:rsidP="00A02B7D">
      <w:pPr>
        <w:autoSpaceDE w:val="0"/>
        <w:autoSpaceDN w:val="0"/>
        <w:adjustRightInd w:val="0"/>
        <w:spacing w:after="0" w:line="240" w:lineRule="auto"/>
        <w:jc w:val="both"/>
        <w:rPr>
          <w:rFonts w:ascii="Times New Roman" w:hAnsi="Times New Roman" w:cs="Times New Roman"/>
        </w:rPr>
      </w:pPr>
    </w:p>
    <w:p w14:paraId="2812C484" w14:textId="77777777" w:rsidR="00574B45" w:rsidRPr="006D4481" w:rsidRDefault="00574B45" w:rsidP="00A02B7D">
      <w:pPr>
        <w:autoSpaceDE w:val="0"/>
        <w:autoSpaceDN w:val="0"/>
        <w:adjustRightInd w:val="0"/>
        <w:spacing w:after="0" w:line="240" w:lineRule="auto"/>
        <w:jc w:val="both"/>
        <w:rPr>
          <w:rFonts w:ascii="Times New Roman" w:hAnsi="Times New Roman" w:cs="Times New Roman"/>
        </w:rPr>
      </w:pPr>
    </w:p>
    <w:p w14:paraId="7309D125" w14:textId="1D8652D0" w:rsidR="00287ABE" w:rsidRPr="006D4481" w:rsidRDefault="00287ABE" w:rsidP="00EA0B21">
      <w:pPr>
        <w:pStyle w:val="Odstavekseznama"/>
        <w:numPr>
          <w:ilvl w:val="0"/>
          <w:numId w:val="4"/>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P</w:t>
      </w:r>
      <w:r w:rsidR="005855D9" w:rsidRPr="006D4481">
        <w:rPr>
          <w:rFonts w:ascii="Times New Roman" w:hAnsi="Times New Roman" w:cs="Times New Roman"/>
          <w:b/>
          <w:bCs/>
        </w:rPr>
        <w:t>rogrami p</w:t>
      </w:r>
      <w:r w:rsidRPr="006D4481">
        <w:rPr>
          <w:rFonts w:ascii="Times New Roman" w:hAnsi="Times New Roman" w:cs="Times New Roman"/>
          <w:b/>
          <w:bCs/>
        </w:rPr>
        <w:t>očitnišk</w:t>
      </w:r>
      <w:r w:rsidR="005855D9" w:rsidRPr="006D4481">
        <w:rPr>
          <w:rFonts w:ascii="Times New Roman" w:hAnsi="Times New Roman" w:cs="Times New Roman"/>
          <w:b/>
          <w:bCs/>
        </w:rPr>
        <w:t>ega</w:t>
      </w:r>
      <w:r w:rsidRPr="006D4481">
        <w:rPr>
          <w:rFonts w:ascii="Times New Roman" w:hAnsi="Times New Roman" w:cs="Times New Roman"/>
          <w:b/>
          <w:bCs/>
        </w:rPr>
        <w:t xml:space="preserve"> varstv</w:t>
      </w:r>
      <w:r w:rsidR="005855D9" w:rsidRPr="006D4481">
        <w:rPr>
          <w:rFonts w:ascii="Times New Roman" w:hAnsi="Times New Roman" w:cs="Times New Roman"/>
          <w:b/>
          <w:bCs/>
        </w:rPr>
        <w:t>a</w:t>
      </w:r>
      <w:r w:rsidRPr="006D4481">
        <w:rPr>
          <w:rFonts w:ascii="Times New Roman" w:hAnsi="Times New Roman" w:cs="Times New Roman"/>
          <w:b/>
          <w:bCs/>
        </w:rPr>
        <w:t xml:space="preserve"> otrok in mladostnikov z aktivnostmi v času šolskih počitnic</w:t>
      </w:r>
    </w:p>
    <w:p w14:paraId="5AA9666F" w14:textId="77777777" w:rsidR="00287ABE" w:rsidRPr="006D4481" w:rsidRDefault="00287ABE" w:rsidP="00287ABE">
      <w:pPr>
        <w:pStyle w:val="Odstavekseznama"/>
        <w:autoSpaceDE w:val="0"/>
        <w:autoSpaceDN w:val="0"/>
        <w:adjustRightInd w:val="0"/>
        <w:spacing w:after="0" w:line="240" w:lineRule="auto"/>
        <w:jc w:val="both"/>
        <w:rPr>
          <w:rFonts w:ascii="Times New Roman" w:hAnsi="Times New Roman" w:cs="Times New Roman"/>
          <w:b/>
          <w:bCs/>
        </w:rPr>
      </w:pPr>
    </w:p>
    <w:p w14:paraId="2FCBA30A"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 vlogo vlagatelji kandidirajo za posamezni program poči</w:t>
      </w:r>
      <w:r w:rsidR="00BF234E" w:rsidRPr="006D4481">
        <w:rPr>
          <w:rFonts w:ascii="Times New Roman" w:hAnsi="Times New Roman" w:cs="Times New Roman"/>
        </w:rPr>
        <w:t xml:space="preserve">tniškega varstva v času šolskih </w:t>
      </w:r>
      <w:r w:rsidRPr="006D4481">
        <w:rPr>
          <w:rFonts w:ascii="Times New Roman" w:hAnsi="Times New Roman" w:cs="Times New Roman"/>
        </w:rPr>
        <w:t>počitnic:</w:t>
      </w:r>
    </w:p>
    <w:p w14:paraId="323A93FF" w14:textId="77777777" w:rsidR="003C0859" w:rsidRPr="006D4481" w:rsidRDefault="003C0859" w:rsidP="00287ABE">
      <w:pPr>
        <w:autoSpaceDE w:val="0"/>
        <w:autoSpaceDN w:val="0"/>
        <w:adjustRightInd w:val="0"/>
        <w:spacing w:after="0" w:line="240" w:lineRule="auto"/>
        <w:jc w:val="both"/>
        <w:rPr>
          <w:rFonts w:ascii="Times New Roman" w:hAnsi="Times New Roman" w:cs="Times New Roman"/>
        </w:rPr>
      </w:pPr>
    </w:p>
    <w:p w14:paraId="0C4C5D8E" w14:textId="01D32953" w:rsidR="00287ABE" w:rsidRPr="006D4481" w:rsidRDefault="00287ABE" w:rsidP="0012780C">
      <w:pPr>
        <w:pStyle w:val="Odstavekseznama"/>
        <w:numPr>
          <w:ilvl w:val="0"/>
          <w:numId w:val="6"/>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zimske počitnice (</w:t>
      </w:r>
      <w:r w:rsidR="0063163A" w:rsidRPr="006D4481">
        <w:rPr>
          <w:rFonts w:ascii="Times New Roman" w:hAnsi="Times New Roman" w:cs="Times New Roman"/>
          <w:b/>
          <w:bCs/>
        </w:rPr>
        <w:t>2</w:t>
      </w:r>
      <w:r w:rsidR="0063163A">
        <w:rPr>
          <w:rFonts w:ascii="Times New Roman" w:hAnsi="Times New Roman" w:cs="Times New Roman"/>
          <w:b/>
          <w:bCs/>
        </w:rPr>
        <w:t>1</w:t>
      </w:r>
      <w:r w:rsidR="00FD41DD" w:rsidRPr="006D4481">
        <w:rPr>
          <w:rFonts w:ascii="Times New Roman" w:hAnsi="Times New Roman" w:cs="Times New Roman"/>
          <w:b/>
          <w:bCs/>
        </w:rPr>
        <w:t xml:space="preserve">. 2. </w:t>
      </w:r>
      <w:r w:rsidR="00C71753">
        <w:rPr>
          <w:rFonts w:ascii="Times New Roman" w:hAnsi="Times New Roman" w:cs="Times New Roman"/>
          <w:b/>
          <w:bCs/>
        </w:rPr>
        <w:t>2022</w:t>
      </w:r>
      <w:r w:rsidR="00FD41DD" w:rsidRPr="006D4481">
        <w:rPr>
          <w:rFonts w:ascii="Times New Roman" w:hAnsi="Times New Roman" w:cs="Times New Roman"/>
          <w:b/>
          <w:bCs/>
        </w:rPr>
        <w:t xml:space="preserve"> – </w:t>
      </w:r>
      <w:r w:rsidR="0063163A" w:rsidRPr="006D4481">
        <w:rPr>
          <w:rFonts w:ascii="Times New Roman" w:hAnsi="Times New Roman" w:cs="Times New Roman"/>
          <w:b/>
          <w:bCs/>
        </w:rPr>
        <w:t>2</w:t>
      </w:r>
      <w:r w:rsidR="0063163A">
        <w:rPr>
          <w:rFonts w:ascii="Times New Roman" w:hAnsi="Times New Roman" w:cs="Times New Roman"/>
          <w:b/>
          <w:bCs/>
        </w:rPr>
        <w:t>5</w:t>
      </w:r>
      <w:r w:rsidR="00FD41DD" w:rsidRPr="006D4481">
        <w:rPr>
          <w:rFonts w:ascii="Times New Roman" w:hAnsi="Times New Roman" w:cs="Times New Roman"/>
          <w:b/>
          <w:bCs/>
        </w:rPr>
        <w:t xml:space="preserve">. </w:t>
      </w:r>
      <w:r w:rsidR="00882AB7" w:rsidRPr="006D4481">
        <w:rPr>
          <w:rFonts w:ascii="Times New Roman" w:hAnsi="Times New Roman" w:cs="Times New Roman"/>
          <w:b/>
          <w:bCs/>
        </w:rPr>
        <w:t>2</w:t>
      </w:r>
      <w:r w:rsidR="00FD41DD" w:rsidRPr="006D4481">
        <w:rPr>
          <w:rFonts w:ascii="Times New Roman" w:hAnsi="Times New Roman" w:cs="Times New Roman"/>
          <w:b/>
          <w:bCs/>
        </w:rPr>
        <w:t xml:space="preserve">. </w:t>
      </w:r>
      <w:r w:rsidR="00C71753">
        <w:rPr>
          <w:rFonts w:ascii="Times New Roman" w:hAnsi="Times New Roman" w:cs="Times New Roman"/>
          <w:b/>
          <w:bCs/>
        </w:rPr>
        <w:t>2022</w:t>
      </w:r>
      <w:r w:rsidRPr="006D4481">
        <w:rPr>
          <w:rFonts w:ascii="Times New Roman" w:hAnsi="Times New Roman" w:cs="Times New Roman"/>
          <w:b/>
          <w:bCs/>
        </w:rPr>
        <w:t>);</w:t>
      </w:r>
    </w:p>
    <w:p w14:paraId="68ADC1BD" w14:textId="6AE874DD" w:rsidR="00287ABE" w:rsidRPr="006D4481" w:rsidRDefault="00287ABE" w:rsidP="0012780C">
      <w:pPr>
        <w:pStyle w:val="Odstavekseznama"/>
        <w:numPr>
          <w:ilvl w:val="0"/>
          <w:numId w:val="6"/>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poletne počitnice (</w:t>
      </w:r>
      <w:r w:rsidR="0063163A" w:rsidRPr="006D4481">
        <w:rPr>
          <w:rFonts w:ascii="Times New Roman" w:hAnsi="Times New Roman" w:cs="Times New Roman"/>
          <w:b/>
          <w:bCs/>
        </w:rPr>
        <w:t>2</w:t>
      </w:r>
      <w:r w:rsidR="0063163A">
        <w:rPr>
          <w:rFonts w:ascii="Times New Roman" w:hAnsi="Times New Roman" w:cs="Times New Roman"/>
          <w:b/>
          <w:bCs/>
        </w:rPr>
        <w:t>5</w:t>
      </w:r>
      <w:r w:rsidR="00882AB7" w:rsidRPr="006D4481">
        <w:rPr>
          <w:rFonts w:ascii="Times New Roman" w:hAnsi="Times New Roman" w:cs="Times New Roman"/>
          <w:b/>
          <w:bCs/>
        </w:rPr>
        <w:t>.</w:t>
      </w:r>
      <w:r w:rsidR="00FD41DD" w:rsidRPr="006D4481">
        <w:rPr>
          <w:rFonts w:ascii="Times New Roman" w:hAnsi="Times New Roman" w:cs="Times New Roman"/>
          <w:b/>
          <w:bCs/>
        </w:rPr>
        <w:t xml:space="preserve"> </w:t>
      </w:r>
      <w:r w:rsidR="00882AB7" w:rsidRPr="006D4481">
        <w:rPr>
          <w:rFonts w:ascii="Times New Roman" w:hAnsi="Times New Roman" w:cs="Times New Roman"/>
          <w:b/>
          <w:bCs/>
        </w:rPr>
        <w:t>6</w:t>
      </w:r>
      <w:r w:rsidR="00FD41DD" w:rsidRPr="006D4481">
        <w:rPr>
          <w:rFonts w:ascii="Times New Roman" w:hAnsi="Times New Roman" w:cs="Times New Roman"/>
          <w:b/>
          <w:bCs/>
        </w:rPr>
        <w:t xml:space="preserve">. </w:t>
      </w:r>
      <w:r w:rsidR="00C71753">
        <w:rPr>
          <w:rFonts w:ascii="Times New Roman" w:hAnsi="Times New Roman" w:cs="Times New Roman"/>
          <w:b/>
          <w:bCs/>
        </w:rPr>
        <w:t>2022</w:t>
      </w:r>
      <w:r w:rsidR="00FD41DD" w:rsidRPr="006D4481">
        <w:rPr>
          <w:rFonts w:ascii="Times New Roman" w:hAnsi="Times New Roman" w:cs="Times New Roman"/>
          <w:b/>
          <w:bCs/>
        </w:rPr>
        <w:t xml:space="preserve"> – </w:t>
      </w:r>
      <w:r w:rsidR="0063163A">
        <w:rPr>
          <w:rFonts w:ascii="Times New Roman" w:hAnsi="Times New Roman" w:cs="Times New Roman"/>
          <w:b/>
          <w:bCs/>
        </w:rPr>
        <w:t>31</w:t>
      </w:r>
      <w:r w:rsidR="00FD41DD" w:rsidRPr="006D4481">
        <w:rPr>
          <w:rFonts w:ascii="Times New Roman" w:hAnsi="Times New Roman" w:cs="Times New Roman"/>
          <w:b/>
          <w:bCs/>
        </w:rPr>
        <w:t xml:space="preserve">. 8. </w:t>
      </w:r>
      <w:r w:rsidR="00C71753">
        <w:rPr>
          <w:rFonts w:ascii="Times New Roman" w:hAnsi="Times New Roman" w:cs="Times New Roman"/>
          <w:b/>
          <w:bCs/>
        </w:rPr>
        <w:t>2022</w:t>
      </w:r>
      <w:r w:rsidRPr="006D4481">
        <w:rPr>
          <w:rFonts w:ascii="Times New Roman" w:hAnsi="Times New Roman" w:cs="Times New Roman"/>
          <w:b/>
          <w:bCs/>
        </w:rPr>
        <w:t>);</w:t>
      </w:r>
    </w:p>
    <w:p w14:paraId="6CEE4F7E" w14:textId="6DA93F18" w:rsidR="00287ABE" w:rsidRPr="004A2143" w:rsidRDefault="00287ABE" w:rsidP="0012780C">
      <w:pPr>
        <w:pStyle w:val="Odstavekseznama"/>
        <w:numPr>
          <w:ilvl w:val="0"/>
          <w:numId w:val="6"/>
        </w:numPr>
        <w:autoSpaceDE w:val="0"/>
        <w:autoSpaceDN w:val="0"/>
        <w:adjustRightInd w:val="0"/>
        <w:spacing w:after="0" w:line="240" w:lineRule="auto"/>
        <w:jc w:val="both"/>
        <w:rPr>
          <w:rFonts w:ascii="Times New Roman" w:hAnsi="Times New Roman" w:cs="Times New Roman"/>
          <w:b/>
          <w:bCs/>
        </w:rPr>
      </w:pPr>
      <w:r w:rsidRPr="004A2143">
        <w:rPr>
          <w:rFonts w:ascii="Times New Roman" w:hAnsi="Times New Roman" w:cs="Times New Roman"/>
          <w:b/>
          <w:bCs/>
        </w:rPr>
        <w:t>jesenske počitnice (</w:t>
      </w:r>
      <w:r w:rsidR="00B844E5" w:rsidRPr="004A2143">
        <w:rPr>
          <w:rFonts w:ascii="Times New Roman" w:hAnsi="Times New Roman" w:cs="Times New Roman"/>
          <w:b/>
          <w:bCs/>
        </w:rPr>
        <w:t>predvidoma 2</w:t>
      </w:r>
      <w:r w:rsidR="00FD41DD" w:rsidRPr="004A2143">
        <w:rPr>
          <w:rFonts w:ascii="Times New Roman" w:hAnsi="Times New Roman" w:cs="Times New Roman"/>
          <w:b/>
          <w:bCs/>
        </w:rPr>
        <w:t>. 1</w:t>
      </w:r>
      <w:r w:rsidR="004A2143" w:rsidRPr="004A2143">
        <w:rPr>
          <w:rFonts w:ascii="Times New Roman" w:hAnsi="Times New Roman" w:cs="Times New Roman"/>
          <w:b/>
          <w:bCs/>
        </w:rPr>
        <w:t>1</w:t>
      </w:r>
      <w:r w:rsidR="00FD41DD" w:rsidRPr="004A2143">
        <w:rPr>
          <w:rFonts w:ascii="Times New Roman" w:hAnsi="Times New Roman" w:cs="Times New Roman"/>
          <w:b/>
          <w:bCs/>
        </w:rPr>
        <w:t xml:space="preserve">. </w:t>
      </w:r>
      <w:r w:rsidR="00C71753" w:rsidRPr="004A2143">
        <w:rPr>
          <w:rFonts w:ascii="Times New Roman" w:hAnsi="Times New Roman" w:cs="Times New Roman"/>
          <w:b/>
          <w:bCs/>
        </w:rPr>
        <w:t>2022</w:t>
      </w:r>
      <w:r w:rsidR="00FD41DD" w:rsidRPr="004A2143">
        <w:rPr>
          <w:rFonts w:ascii="Times New Roman" w:hAnsi="Times New Roman" w:cs="Times New Roman"/>
          <w:b/>
          <w:bCs/>
        </w:rPr>
        <w:t xml:space="preserve"> – </w:t>
      </w:r>
      <w:r w:rsidR="004A2143" w:rsidRPr="004A2143">
        <w:rPr>
          <w:rFonts w:ascii="Times New Roman" w:hAnsi="Times New Roman" w:cs="Times New Roman"/>
          <w:b/>
          <w:bCs/>
        </w:rPr>
        <w:t>4</w:t>
      </w:r>
      <w:r w:rsidR="002C315A" w:rsidRPr="004A2143">
        <w:rPr>
          <w:rFonts w:ascii="Times New Roman" w:hAnsi="Times New Roman" w:cs="Times New Roman"/>
          <w:b/>
          <w:bCs/>
        </w:rPr>
        <w:t>.1</w:t>
      </w:r>
      <w:r w:rsidR="004A2143" w:rsidRPr="004A2143">
        <w:rPr>
          <w:rFonts w:ascii="Times New Roman" w:hAnsi="Times New Roman" w:cs="Times New Roman"/>
          <w:b/>
          <w:bCs/>
        </w:rPr>
        <w:t>1</w:t>
      </w:r>
      <w:r w:rsidR="00FD41DD" w:rsidRPr="004A2143">
        <w:rPr>
          <w:rFonts w:ascii="Times New Roman" w:hAnsi="Times New Roman" w:cs="Times New Roman"/>
          <w:b/>
          <w:bCs/>
        </w:rPr>
        <w:t xml:space="preserve">. </w:t>
      </w:r>
      <w:r w:rsidR="00C71753" w:rsidRPr="004A2143">
        <w:rPr>
          <w:rFonts w:ascii="Times New Roman" w:hAnsi="Times New Roman" w:cs="Times New Roman"/>
          <w:b/>
          <w:bCs/>
        </w:rPr>
        <w:t>2022</w:t>
      </w:r>
      <w:r w:rsidRPr="004A2143">
        <w:rPr>
          <w:rFonts w:ascii="Times New Roman" w:hAnsi="Times New Roman" w:cs="Times New Roman"/>
          <w:b/>
          <w:bCs/>
        </w:rPr>
        <w:t>).</w:t>
      </w:r>
    </w:p>
    <w:p w14:paraId="0D6C7AD4"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p>
    <w:p w14:paraId="15B0D9C8" w14:textId="5FE3AFDD" w:rsidR="0007703E" w:rsidRPr="006D4481" w:rsidRDefault="00F902B5" w:rsidP="0012780C">
      <w:pPr>
        <w:pStyle w:val="Odstavekseznama"/>
        <w:numPr>
          <w:ilvl w:val="0"/>
          <w:numId w:val="2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Posamezen vlagatelj</w:t>
      </w:r>
      <w:r w:rsidR="00287ABE" w:rsidRPr="006D4481">
        <w:rPr>
          <w:rFonts w:ascii="Times New Roman" w:hAnsi="Times New Roman" w:cs="Times New Roman"/>
        </w:rPr>
        <w:t xml:space="preserve"> se lahko prijavi z </w:t>
      </w:r>
      <w:r w:rsidR="00287ABE" w:rsidRPr="006D4481">
        <w:rPr>
          <w:rFonts w:ascii="Times New Roman" w:hAnsi="Times New Roman" w:cs="Times New Roman"/>
          <w:b/>
        </w:rPr>
        <w:t xml:space="preserve">največ enim (1) programom za posamezne počitnice. </w:t>
      </w:r>
      <w:r w:rsidR="0007703E" w:rsidRPr="006D4481">
        <w:rPr>
          <w:rFonts w:ascii="Times New Roman" w:hAnsi="Times New Roman" w:cs="Times New Roman"/>
        </w:rPr>
        <w:t xml:space="preserve">V primeru, da bo vlagatelj prijavil več kot en program za posamezne počitnice, bo MOL ocenjevala le program, </w:t>
      </w:r>
      <w:r w:rsidR="00CE6CB0" w:rsidRPr="006D4481">
        <w:rPr>
          <w:rFonts w:ascii="Times New Roman" w:hAnsi="Times New Roman" w:cs="Times New Roman"/>
        </w:rPr>
        <w:t>ki je bil oddan prej</w:t>
      </w:r>
      <w:r w:rsidR="0007703E" w:rsidRPr="006D4481">
        <w:rPr>
          <w:rFonts w:ascii="Times New Roman" w:hAnsi="Times New Roman" w:cs="Times New Roman"/>
        </w:rPr>
        <w:t xml:space="preserve">. </w:t>
      </w:r>
      <w:r w:rsidR="007F49E3" w:rsidRPr="006D4481">
        <w:rPr>
          <w:rFonts w:ascii="Times New Roman" w:hAnsi="Times New Roman" w:cs="Times New Roman"/>
        </w:rPr>
        <w:t>Za vsake počitnice je potrebno upor</w:t>
      </w:r>
      <w:r w:rsidR="00956CAD" w:rsidRPr="006D4481">
        <w:rPr>
          <w:rFonts w:ascii="Times New Roman" w:hAnsi="Times New Roman" w:cs="Times New Roman"/>
        </w:rPr>
        <w:t>abiti samostojen prijavni obraz</w:t>
      </w:r>
      <w:r w:rsidR="007F49E3" w:rsidRPr="006D4481">
        <w:rPr>
          <w:rFonts w:ascii="Times New Roman" w:hAnsi="Times New Roman" w:cs="Times New Roman"/>
        </w:rPr>
        <w:t>e</w:t>
      </w:r>
      <w:r w:rsidR="00956CAD" w:rsidRPr="006D4481">
        <w:rPr>
          <w:rFonts w:ascii="Times New Roman" w:hAnsi="Times New Roman" w:cs="Times New Roman"/>
        </w:rPr>
        <w:t>c</w:t>
      </w:r>
      <w:r w:rsidR="002246A8" w:rsidRPr="006D4481">
        <w:rPr>
          <w:rFonts w:ascii="Times New Roman" w:hAnsi="Times New Roman" w:cs="Times New Roman"/>
        </w:rPr>
        <w:t xml:space="preserve"> in oddati ločeno </w:t>
      </w:r>
      <w:r w:rsidR="00714006" w:rsidRPr="006D4481">
        <w:rPr>
          <w:rFonts w:ascii="Times New Roman" w:hAnsi="Times New Roman" w:cs="Times New Roman"/>
        </w:rPr>
        <w:t>vlogo.</w:t>
      </w:r>
      <w:r w:rsidR="002246A8" w:rsidRPr="006D4481">
        <w:rPr>
          <w:rFonts w:ascii="Times New Roman" w:hAnsi="Times New Roman" w:cs="Times New Roman"/>
        </w:rPr>
        <w:t xml:space="preserve"> </w:t>
      </w:r>
    </w:p>
    <w:p w14:paraId="7F0F77E3" w14:textId="12CA2390" w:rsidR="00B20EA1" w:rsidRPr="006D4481" w:rsidRDefault="00B20EA1" w:rsidP="0012780C">
      <w:pPr>
        <w:pStyle w:val="Odstavekseznama"/>
        <w:numPr>
          <w:ilvl w:val="0"/>
          <w:numId w:val="2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Zaprošena vrednost sofinanciranja ne sme presegati </w:t>
      </w:r>
      <w:r w:rsidR="00A23E35" w:rsidRPr="00DD1E23">
        <w:rPr>
          <w:rFonts w:ascii="Times New Roman" w:hAnsi="Times New Roman" w:cs="Times New Roman"/>
        </w:rPr>
        <w:t>15</w:t>
      </w:r>
      <w:r w:rsidRPr="00DD1E23">
        <w:rPr>
          <w:rFonts w:ascii="Times New Roman" w:hAnsi="Times New Roman" w:cs="Times New Roman"/>
        </w:rPr>
        <w:t>,00</w:t>
      </w:r>
      <w:r w:rsidRPr="006D4481">
        <w:rPr>
          <w:rFonts w:ascii="Times New Roman" w:hAnsi="Times New Roman" w:cs="Times New Roman"/>
        </w:rPr>
        <w:t xml:space="preserve"> EUR na udeleženca programa na dan. Ob tem najvišja zaprošena vrednost ne sme presegati:</w:t>
      </w:r>
    </w:p>
    <w:p w14:paraId="0F774943" w14:textId="5ABA0E1F" w:rsidR="00B20EA1" w:rsidRPr="006D4481" w:rsidRDefault="00B20EA1" w:rsidP="0012780C">
      <w:pPr>
        <w:pStyle w:val="Odstavekseznama"/>
        <w:numPr>
          <w:ilvl w:val="1"/>
          <w:numId w:val="2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 času zimskih počitnic </w:t>
      </w:r>
      <w:r w:rsidR="00A23E35" w:rsidRPr="00DD1E23">
        <w:rPr>
          <w:rFonts w:ascii="Times New Roman" w:hAnsi="Times New Roman" w:cs="Times New Roman"/>
        </w:rPr>
        <w:t>2.100</w:t>
      </w:r>
      <w:r w:rsidRPr="00DD1E23">
        <w:rPr>
          <w:rFonts w:ascii="Times New Roman" w:hAnsi="Times New Roman" w:cs="Times New Roman"/>
        </w:rPr>
        <w:t xml:space="preserve"> EUR</w:t>
      </w:r>
      <w:r w:rsidRPr="006D4481">
        <w:rPr>
          <w:rFonts w:ascii="Times New Roman" w:hAnsi="Times New Roman" w:cs="Times New Roman"/>
        </w:rPr>
        <w:t xml:space="preserve"> za program najmanj 9-urnega varstva,</w:t>
      </w:r>
    </w:p>
    <w:p w14:paraId="6E424450" w14:textId="2981A787" w:rsidR="00B20EA1" w:rsidRPr="006D4481" w:rsidRDefault="00B20EA1" w:rsidP="0012780C">
      <w:pPr>
        <w:pStyle w:val="Odstavekseznama"/>
        <w:numPr>
          <w:ilvl w:val="1"/>
          <w:numId w:val="2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 času poletnih počitnic </w:t>
      </w:r>
      <w:r w:rsidR="00A23E35" w:rsidRPr="00DD1E23">
        <w:rPr>
          <w:rFonts w:ascii="Times New Roman" w:hAnsi="Times New Roman" w:cs="Times New Roman"/>
        </w:rPr>
        <w:t>2.100</w:t>
      </w:r>
      <w:r w:rsidRPr="00DD1E23">
        <w:rPr>
          <w:rFonts w:ascii="Times New Roman" w:hAnsi="Times New Roman" w:cs="Times New Roman"/>
        </w:rPr>
        <w:t xml:space="preserve"> EUR</w:t>
      </w:r>
      <w:r w:rsidRPr="006D4481">
        <w:rPr>
          <w:rFonts w:ascii="Times New Roman" w:hAnsi="Times New Roman" w:cs="Times New Roman"/>
        </w:rPr>
        <w:t xml:space="preserve"> za 1 teden izvajanja programa najmanj 9-urnega varstva,</w:t>
      </w:r>
    </w:p>
    <w:p w14:paraId="7F439B02" w14:textId="3F0A5E98" w:rsidR="00B20EA1" w:rsidRPr="006D4481" w:rsidRDefault="00B20EA1" w:rsidP="0012780C">
      <w:pPr>
        <w:pStyle w:val="Odstavekseznama"/>
        <w:numPr>
          <w:ilvl w:val="1"/>
          <w:numId w:val="2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 času jesenskih počitnic </w:t>
      </w:r>
      <w:r w:rsidR="004A2143" w:rsidRPr="004A2143">
        <w:rPr>
          <w:rFonts w:ascii="Times New Roman" w:hAnsi="Times New Roman" w:cs="Times New Roman"/>
        </w:rPr>
        <w:t>1260</w:t>
      </w:r>
      <w:r w:rsidRPr="004A2143">
        <w:rPr>
          <w:rFonts w:ascii="Times New Roman" w:hAnsi="Times New Roman" w:cs="Times New Roman"/>
        </w:rPr>
        <w:t xml:space="preserve"> EUR</w:t>
      </w:r>
      <w:r w:rsidR="00532B5E" w:rsidRPr="004A2143">
        <w:rPr>
          <w:rFonts w:ascii="Times New Roman" w:hAnsi="Times New Roman" w:cs="Times New Roman"/>
        </w:rPr>
        <w:t xml:space="preserve"> </w:t>
      </w:r>
      <w:r w:rsidRPr="004A2143">
        <w:rPr>
          <w:rFonts w:ascii="Times New Roman" w:hAnsi="Times New Roman" w:cs="Times New Roman"/>
        </w:rPr>
        <w:t>za program najmanj</w:t>
      </w:r>
      <w:r w:rsidRPr="006D4481">
        <w:rPr>
          <w:rFonts w:ascii="Times New Roman" w:hAnsi="Times New Roman" w:cs="Times New Roman"/>
        </w:rPr>
        <w:t xml:space="preserve"> 9-urnega varstva.</w:t>
      </w:r>
    </w:p>
    <w:p w14:paraId="350F3985" w14:textId="6FF56D72" w:rsidR="00B20EA1" w:rsidRPr="006D4481" w:rsidRDefault="00B20EA1" w:rsidP="0012780C">
      <w:pPr>
        <w:pStyle w:val="Odstavekseznama"/>
        <w:numPr>
          <w:ilvl w:val="1"/>
          <w:numId w:val="2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MOL bo sofinancirala program največ v višini </w:t>
      </w:r>
      <w:r w:rsidR="00806323" w:rsidRPr="00DD1E23">
        <w:rPr>
          <w:rFonts w:ascii="Times New Roman" w:hAnsi="Times New Roman" w:cs="Times New Roman"/>
        </w:rPr>
        <w:t>15</w:t>
      </w:r>
      <w:r w:rsidRPr="00DD1E23">
        <w:rPr>
          <w:rFonts w:ascii="Times New Roman" w:hAnsi="Times New Roman" w:cs="Times New Roman"/>
        </w:rPr>
        <w:t>,00</w:t>
      </w:r>
      <w:r w:rsidRPr="006D4481">
        <w:rPr>
          <w:rFonts w:ascii="Times New Roman" w:hAnsi="Times New Roman" w:cs="Times New Roman"/>
        </w:rPr>
        <w:t xml:space="preserve"> EUR na udeleženca programa na dan, tudi v primeru</w:t>
      </w:r>
      <w:r w:rsidR="005855D9" w:rsidRPr="006D4481">
        <w:rPr>
          <w:rFonts w:ascii="Times New Roman" w:hAnsi="Times New Roman" w:cs="Times New Roman"/>
        </w:rPr>
        <w:t>,</w:t>
      </w:r>
      <w:r w:rsidRPr="006D4481">
        <w:rPr>
          <w:rFonts w:ascii="Times New Roman" w:hAnsi="Times New Roman" w:cs="Times New Roman"/>
        </w:rPr>
        <w:t xml:space="preserve"> če vlagatelj zaprosi za višji znesek sofinanciranja.   </w:t>
      </w:r>
    </w:p>
    <w:p w14:paraId="241E8660" w14:textId="77777777" w:rsidR="00B20EA1" w:rsidRPr="006D4481" w:rsidRDefault="00B20EA1" w:rsidP="0012780C">
      <w:pPr>
        <w:pStyle w:val="Odstavekseznama"/>
        <w:numPr>
          <w:ilvl w:val="0"/>
          <w:numId w:val="2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b/>
        </w:rPr>
        <w:t>Sredstva za programe se namenjajo sorazmerno z dolžino šolskih počitnic (delovnih dni)</w:t>
      </w:r>
      <w:r w:rsidRPr="006D4481">
        <w:rPr>
          <w:rFonts w:ascii="Times New Roman" w:hAnsi="Times New Roman" w:cs="Times New Roman"/>
        </w:rPr>
        <w:t>.</w:t>
      </w:r>
    </w:p>
    <w:p w14:paraId="4FAB2F73" w14:textId="77777777" w:rsidR="0078619E" w:rsidRPr="006D4481" w:rsidRDefault="00B20EA1" w:rsidP="0012780C">
      <w:pPr>
        <w:pStyle w:val="Odstavekseznama"/>
        <w:numPr>
          <w:ilvl w:val="0"/>
          <w:numId w:val="2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Udeleženci so učenci od 1. do 5. razreda osnovnih šol, ki imajo stalno prebivališče na območju MOL, v primeru vključitve oseb s posebnimi potrebami pa tudi mladostniki do 18. leta starosti. Udeleženci programa niso predšolski otroci, temveč učenci, ki že obiskujejo osnovno šolo. MOL sofinancira samo stroške za tiste udeležence programa, ki imajo stalno prebivališče v MOL, ter za otroke študentskih družin, ki nimajo stalnega bivališča v MOL in živijo v študentskih domovih v Ljubljani, a le v primeru, da otroci obiskujejo OŠ na območju MOL.</w:t>
      </w:r>
      <w:r w:rsidR="00B9636F" w:rsidRPr="006D4481">
        <w:rPr>
          <w:rFonts w:ascii="Times New Roman" w:hAnsi="Times New Roman" w:cs="Times New Roman"/>
        </w:rPr>
        <w:t xml:space="preserve"> </w:t>
      </w:r>
    </w:p>
    <w:p w14:paraId="198BA858" w14:textId="055DBD17" w:rsidR="00B20EA1" w:rsidRPr="006D4481" w:rsidRDefault="00B20EA1" w:rsidP="0012780C">
      <w:pPr>
        <w:pStyle w:val="Odstavekseznama"/>
        <w:numPr>
          <w:ilvl w:val="0"/>
          <w:numId w:val="2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lastRenderedPageBreak/>
        <w:t>Sodelovanje v programu počitniškega varstva je dostopno vsem otrokom in mladostnikom pod enakimi pogoji na območju MOL. Vlagatelj lahko zahteva doplačilo staršev največ 6,00 EUR na otroka dnevno, kar je namenjeno kritju stroškov prehrane otrok in mladostnikov</w:t>
      </w:r>
      <w:r w:rsidR="00A1318A" w:rsidRPr="006D4481">
        <w:rPr>
          <w:rFonts w:ascii="Times New Roman" w:hAnsi="Times New Roman" w:cs="Times New Roman"/>
        </w:rPr>
        <w:t>,</w:t>
      </w:r>
      <w:r w:rsidRPr="006D4481">
        <w:rPr>
          <w:rFonts w:ascii="Times New Roman" w:hAnsi="Times New Roman" w:cs="Times New Roman"/>
        </w:rPr>
        <w:t xml:space="preserve"> vstopnin</w:t>
      </w:r>
      <w:r w:rsidR="00A1318A" w:rsidRPr="006D4481">
        <w:rPr>
          <w:rFonts w:ascii="Times New Roman" w:hAnsi="Times New Roman" w:cs="Times New Roman"/>
        </w:rPr>
        <w:t xml:space="preserve">, </w:t>
      </w:r>
      <w:r w:rsidR="0078619E" w:rsidRPr="006D4481">
        <w:rPr>
          <w:rFonts w:ascii="Times New Roman" w:hAnsi="Times New Roman" w:cs="Times New Roman"/>
        </w:rPr>
        <w:t xml:space="preserve">didaktičnih </w:t>
      </w:r>
      <w:r w:rsidR="00A1318A" w:rsidRPr="006D4481">
        <w:rPr>
          <w:rFonts w:ascii="Times New Roman" w:hAnsi="Times New Roman" w:cs="Times New Roman"/>
        </w:rPr>
        <w:t>materialov in/ali prevoza</w:t>
      </w:r>
      <w:r w:rsidRPr="006D4481">
        <w:rPr>
          <w:rFonts w:ascii="Times New Roman" w:hAnsi="Times New Roman" w:cs="Times New Roman"/>
        </w:rPr>
        <w:t>. Morebitna druga doplačila staršev niso dovoljena.</w:t>
      </w:r>
      <w:r w:rsidR="004A2143">
        <w:rPr>
          <w:rFonts w:ascii="Times New Roman" w:hAnsi="Times New Roman" w:cs="Times New Roman"/>
        </w:rPr>
        <w:t xml:space="preserve"> Prav tako ni dovoljeno </w:t>
      </w:r>
      <w:r w:rsidR="006F0278">
        <w:rPr>
          <w:rFonts w:ascii="Times New Roman" w:hAnsi="Times New Roman" w:cs="Times New Roman"/>
        </w:rPr>
        <w:t xml:space="preserve">vnaprejšnje </w:t>
      </w:r>
      <w:r w:rsidR="004A2143">
        <w:rPr>
          <w:rFonts w:ascii="Times New Roman" w:hAnsi="Times New Roman" w:cs="Times New Roman"/>
        </w:rPr>
        <w:t>zaračunavanje prispevka staršev tistim staršem, katerih otroci niso sprejeti v počitniško varstvo.</w:t>
      </w:r>
    </w:p>
    <w:p w14:paraId="654CB5F3" w14:textId="35748F39" w:rsidR="00B20EA1" w:rsidRPr="00C44311" w:rsidRDefault="00B20EA1" w:rsidP="0012780C">
      <w:pPr>
        <w:pStyle w:val="Odstavekseznama"/>
        <w:numPr>
          <w:ilvl w:val="0"/>
          <w:numId w:val="29"/>
        </w:numPr>
        <w:autoSpaceDE w:val="0"/>
        <w:autoSpaceDN w:val="0"/>
        <w:adjustRightInd w:val="0"/>
        <w:spacing w:after="0" w:line="240" w:lineRule="auto"/>
        <w:jc w:val="both"/>
        <w:rPr>
          <w:rFonts w:ascii="Times New Roman" w:hAnsi="Times New Roman" w:cs="Times New Roman"/>
          <w:color w:val="000000" w:themeColor="text1"/>
        </w:rPr>
      </w:pPr>
      <w:r w:rsidRPr="006D4481">
        <w:rPr>
          <w:rFonts w:ascii="Times New Roman" w:hAnsi="Times New Roman" w:cs="Times New Roman"/>
        </w:rPr>
        <w:t xml:space="preserve">V posamezen </w:t>
      </w:r>
      <w:r w:rsidRPr="00C44311">
        <w:rPr>
          <w:rFonts w:ascii="Times New Roman" w:hAnsi="Times New Roman" w:cs="Times New Roman"/>
          <w:color w:val="000000" w:themeColor="text1"/>
        </w:rPr>
        <w:t>program počitniškega varstva v času poletnih počitnic je posamezen otrok lahko vključen največ dva tedna,</w:t>
      </w:r>
      <w:r w:rsidR="00AC00D1" w:rsidRPr="00C44311">
        <w:rPr>
          <w:rFonts w:ascii="Times New Roman" w:hAnsi="Times New Roman" w:cs="Times New Roman"/>
          <w:color w:val="000000" w:themeColor="text1"/>
        </w:rPr>
        <w:t xml:space="preserve"> </w:t>
      </w:r>
      <w:r w:rsidRPr="00C44311">
        <w:rPr>
          <w:rFonts w:ascii="Times New Roman" w:hAnsi="Times New Roman" w:cs="Times New Roman"/>
          <w:color w:val="000000" w:themeColor="text1"/>
        </w:rPr>
        <w:t>v času zimskih in jesenskih počitnic pa za čas trajanja počitnic.</w:t>
      </w:r>
    </w:p>
    <w:p w14:paraId="554CDC6B" w14:textId="4EBBA07F" w:rsidR="00B83F32" w:rsidRPr="00C44311" w:rsidRDefault="00B83F32" w:rsidP="0012780C">
      <w:pPr>
        <w:pStyle w:val="Odstavekseznama"/>
        <w:numPr>
          <w:ilvl w:val="0"/>
          <w:numId w:val="29"/>
        </w:numPr>
        <w:autoSpaceDE w:val="0"/>
        <w:autoSpaceDN w:val="0"/>
        <w:adjustRightInd w:val="0"/>
        <w:spacing w:after="0" w:line="240" w:lineRule="auto"/>
        <w:jc w:val="both"/>
        <w:rPr>
          <w:rFonts w:ascii="Times New Roman" w:hAnsi="Times New Roman" w:cs="Times New Roman"/>
          <w:color w:val="000000" w:themeColor="text1"/>
        </w:rPr>
      </w:pPr>
      <w:r w:rsidRPr="00C44311">
        <w:rPr>
          <w:rFonts w:ascii="Times New Roman" w:hAnsi="Times New Roman" w:cs="Times New Roman"/>
          <w:color w:val="000000" w:themeColor="text1"/>
        </w:rPr>
        <w:t xml:space="preserve">Vlagatelj lahko </w:t>
      </w:r>
      <w:r w:rsidR="00C311C5" w:rsidRPr="00C44311">
        <w:rPr>
          <w:rFonts w:ascii="Times New Roman" w:hAnsi="Times New Roman" w:cs="Times New Roman"/>
          <w:color w:val="000000" w:themeColor="text1"/>
        </w:rPr>
        <w:t>organizira</w:t>
      </w:r>
      <w:r w:rsidRPr="00C44311">
        <w:rPr>
          <w:rFonts w:ascii="Times New Roman" w:hAnsi="Times New Roman" w:cs="Times New Roman"/>
          <w:color w:val="000000" w:themeColor="text1"/>
        </w:rPr>
        <w:t xml:space="preserve"> poletno počitniško varstvo za največ 10 skupin otrok</w:t>
      </w:r>
      <w:r w:rsidR="0029617A" w:rsidRPr="00C44311">
        <w:rPr>
          <w:rFonts w:ascii="Times New Roman" w:hAnsi="Times New Roman" w:cs="Times New Roman"/>
          <w:color w:val="000000" w:themeColor="text1"/>
        </w:rPr>
        <w:t>, pri čemer ena skupina pomeni od 20 do 28 otrok, vključenih  v program en teden</w:t>
      </w:r>
      <w:r w:rsidR="00617D0C" w:rsidRPr="00C44311">
        <w:rPr>
          <w:rFonts w:ascii="Times New Roman" w:hAnsi="Times New Roman" w:cs="Times New Roman"/>
          <w:color w:val="000000" w:themeColor="text1"/>
        </w:rPr>
        <w:t xml:space="preserve"> počitniškega varstva</w:t>
      </w:r>
      <w:r w:rsidRPr="00C44311">
        <w:rPr>
          <w:rFonts w:ascii="Times New Roman" w:hAnsi="Times New Roman" w:cs="Times New Roman"/>
          <w:color w:val="000000" w:themeColor="text1"/>
        </w:rPr>
        <w:t>.</w:t>
      </w:r>
    </w:p>
    <w:p w14:paraId="4D40F180" w14:textId="3B1BD4C5" w:rsidR="00287ABE" w:rsidRPr="001B6382" w:rsidRDefault="00287ABE" w:rsidP="0012780C">
      <w:pPr>
        <w:pStyle w:val="Odstavekseznama"/>
        <w:numPr>
          <w:ilvl w:val="0"/>
          <w:numId w:val="29"/>
        </w:numPr>
        <w:autoSpaceDE w:val="0"/>
        <w:autoSpaceDN w:val="0"/>
        <w:adjustRightInd w:val="0"/>
        <w:spacing w:after="0" w:line="240" w:lineRule="auto"/>
        <w:jc w:val="both"/>
        <w:rPr>
          <w:rFonts w:ascii="Times New Roman" w:hAnsi="Times New Roman" w:cs="Times New Roman"/>
        </w:rPr>
      </w:pPr>
      <w:r w:rsidRPr="00C44311">
        <w:rPr>
          <w:rFonts w:ascii="Times New Roman" w:hAnsi="Times New Roman" w:cs="Times New Roman"/>
          <w:color w:val="000000" w:themeColor="text1"/>
        </w:rPr>
        <w:t xml:space="preserve">Vlagatelj mora zagotoviti program za </w:t>
      </w:r>
      <w:r w:rsidR="00C70CC6" w:rsidRPr="00C44311">
        <w:rPr>
          <w:rFonts w:ascii="Times New Roman" w:hAnsi="Times New Roman" w:cs="Times New Roman"/>
          <w:color w:val="000000" w:themeColor="text1"/>
        </w:rPr>
        <w:t xml:space="preserve">eno skupino </w:t>
      </w:r>
      <w:r w:rsidRPr="00C44311">
        <w:rPr>
          <w:rFonts w:ascii="Times New Roman" w:hAnsi="Times New Roman" w:cs="Times New Roman"/>
          <w:color w:val="000000" w:themeColor="text1"/>
        </w:rPr>
        <w:t>najmanj 20</w:t>
      </w:r>
      <w:r w:rsidR="00FA1A57" w:rsidRPr="00C44311">
        <w:rPr>
          <w:rFonts w:ascii="Times New Roman" w:hAnsi="Times New Roman" w:cs="Times New Roman"/>
          <w:color w:val="000000" w:themeColor="text1"/>
        </w:rPr>
        <w:t xml:space="preserve"> otrok in največ 28 otrok</w:t>
      </w:r>
      <w:r w:rsidRPr="00C44311">
        <w:rPr>
          <w:rFonts w:ascii="Times New Roman" w:hAnsi="Times New Roman" w:cs="Times New Roman"/>
          <w:color w:val="000000" w:themeColor="text1"/>
        </w:rPr>
        <w:t xml:space="preserve"> </w:t>
      </w:r>
      <w:r w:rsidR="00E7229A" w:rsidRPr="00C44311">
        <w:rPr>
          <w:rFonts w:ascii="Times New Roman" w:hAnsi="Times New Roman" w:cs="Times New Roman"/>
          <w:color w:val="000000" w:themeColor="text1"/>
        </w:rPr>
        <w:t xml:space="preserve">ter </w:t>
      </w:r>
      <w:r w:rsidR="00E7229A" w:rsidRPr="006D4481">
        <w:rPr>
          <w:rFonts w:ascii="Times New Roman" w:hAnsi="Times New Roman" w:cs="Times New Roman"/>
        </w:rPr>
        <w:t xml:space="preserve">najmanj </w:t>
      </w:r>
      <w:r w:rsidR="00A23E35" w:rsidRPr="001B6382">
        <w:rPr>
          <w:rFonts w:ascii="Times New Roman" w:hAnsi="Times New Roman" w:cs="Times New Roman"/>
        </w:rPr>
        <w:t xml:space="preserve">tri </w:t>
      </w:r>
      <w:r w:rsidR="00E7229A" w:rsidRPr="001B6382">
        <w:rPr>
          <w:rFonts w:ascii="Times New Roman" w:hAnsi="Times New Roman" w:cs="Times New Roman"/>
        </w:rPr>
        <w:t>odrasl</w:t>
      </w:r>
      <w:r w:rsidR="00A23E35" w:rsidRPr="001B6382">
        <w:rPr>
          <w:rFonts w:ascii="Times New Roman" w:hAnsi="Times New Roman" w:cs="Times New Roman"/>
        </w:rPr>
        <w:t>e</w:t>
      </w:r>
      <w:r w:rsidR="00E7229A" w:rsidRPr="001B6382">
        <w:rPr>
          <w:rFonts w:ascii="Times New Roman" w:hAnsi="Times New Roman" w:cs="Times New Roman"/>
        </w:rPr>
        <w:t xml:space="preserve"> oseb</w:t>
      </w:r>
      <w:r w:rsidR="00A23E35" w:rsidRPr="001B6382">
        <w:rPr>
          <w:rFonts w:ascii="Times New Roman" w:hAnsi="Times New Roman" w:cs="Times New Roman"/>
        </w:rPr>
        <w:t>e</w:t>
      </w:r>
      <w:r w:rsidR="00E7229A" w:rsidRPr="006D4481">
        <w:rPr>
          <w:rFonts w:ascii="Times New Roman" w:hAnsi="Times New Roman" w:cs="Times New Roman"/>
        </w:rPr>
        <w:t xml:space="preserve"> </w:t>
      </w:r>
      <w:r w:rsidRPr="006D4481">
        <w:rPr>
          <w:rFonts w:ascii="Times New Roman" w:hAnsi="Times New Roman" w:cs="Times New Roman"/>
        </w:rPr>
        <w:t>na dan</w:t>
      </w:r>
      <w:r w:rsidR="000561AA">
        <w:rPr>
          <w:rFonts w:ascii="Times New Roman" w:hAnsi="Times New Roman" w:cs="Times New Roman"/>
        </w:rPr>
        <w:t xml:space="preserve"> za</w:t>
      </w:r>
      <w:r w:rsidRPr="006D4481">
        <w:rPr>
          <w:rFonts w:ascii="Times New Roman" w:hAnsi="Times New Roman" w:cs="Times New Roman"/>
        </w:rPr>
        <w:t xml:space="preserve"> izvajanj</w:t>
      </w:r>
      <w:r w:rsidR="000561AA">
        <w:rPr>
          <w:rFonts w:ascii="Times New Roman" w:hAnsi="Times New Roman" w:cs="Times New Roman"/>
        </w:rPr>
        <w:t>e</w:t>
      </w:r>
      <w:r w:rsidRPr="006D4481">
        <w:rPr>
          <w:rFonts w:ascii="Times New Roman" w:hAnsi="Times New Roman" w:cs="Times New Roman"/>
        </w:rPr>
        <w:t xml:space="preserve"> počitniškega varstva.</w:t>
      </w:r>
      <w:r w:rsidRPr="006D4481">
        <w:rPr>
          <w:rFonts w:ascii="Times New Roman" w:hAnsi="Times New Roman" w:cs="Times New Roman"/>
          <w:b/>
        </w:rPr>
        <w:t xml:space="preserve"> </w:t>
      </w:r>
      <w:r w:rsidRPr="006D4481">
        <w:rPr>
          <w:rFonts w:ascii="Times New Roman" w:hAnsi="Times New Roman" w:cs="Times New Roman"/>
        </w:rPr>
        <w:t>V primeru izvajanja drugih aktivnosti, za katere so predpisani drugačni normativi, pa mora vlagatelj upoštevati veljavne normative.</w:t>
      </w:r>
      <w:r w:rsidR="00C70CC6" w:rsidRPr="006D4481">
        <w:rPr>
          <w:rFonts w:ascii="Times New Roman" w:hAnsi="Times New Roman" w:cs="Times New Roman"/>
        </w:rPr>
        <w:t xml:space="preserve"> </w:t>
      </w:r>
    </w:p>
    <w:p w14:paraId="443C2059" w14:textId="77777777" w:rsidR="00EB4F93" w:rsidRPr="006D4481" w:rsidRDefault="00EB4F93" w:rsidP="0012780C">
      <w:pPr>
        <w:pStyle w:val="Odstavekseznama"/>
        <w:numPr>
          <w:ilvl w:val="0"/>
          <w:numId w:val="2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 času poletnih počitnic mora vlagatelj izvesti najmanj 3-tedenski program, pri jesenskih in zimskih počitnicah pa program v času vseh delovnih dni trajanja počitnic.</w:t>
      </w:r>
    </w:p>
    <w:p w14:paraId="51B1D6C4" w14:textId="77777777" w:rsidR="00EB4F93" w:rsidRPr="006D4481" w:rsidRDefault="00EB4F93" w:rsidP="0012780C">
      <w:pPr>
        <w:pStyle w:val="Odstavekseznama"/>
        <w:numPr>
          <w:ilvl w:val="0"/>
          <w:numId w:val="2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Program počitniškega varstva mora biti izveden v času, ki je določen za izvedbo posameznih počitnic.</w:t>
      </w:r>
    </w:p>
    <w:p w14:paraId="22D9C854" w14:textId="2487D85B" w:rsidR="005758DB" w:rsidRPr="006D4481" w:rsidRDefault="005758DB" w:rsidP="0012780C">
      <w:pPr>
        <w:pStyle w:val="Odstavekseznama"/>
        <w:numPr>
          <w:ilvl w:val="0"/>
          <w:numId w:val="2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Vsi izvajalci poletnega počitniškega varstva pričnejo z zbiranjem prijav za programe isti dan</w:t>
      </w:r>
      <w:r w:rsidR="00FA1A65" w:rsidRPr="006D4481">
        <w:rPr>
          <w:rFonts w:ascii="Times New Roman" w:hAnsi="Times New Roman" w:cs="Times New Roman"/>
        </w:rPr>
        <w:t xml:space="preserve"> in ob isti uri, in sicer </w:t>
      </w:r>
      <w:r w:rsidR="00FA1A65" w:rsidRPr="006D4481">
        <w:rPr>
          <w:rFonts w:ascii="Times New Roman" w:hAnsi="Times New Roman" w:cs="Times New Roman"/>
          <w:b/>
        </w:rPr>
        <w:t xml:space="preserve">v </w:t>
      </w:r>
      <w:r w:rsidR="001B6382">
        <w:rPr>
          <w:rFonts w:ascii="Times New Roman" w:hAnsi="Times New Roman" w:cs="Times New Roman"/>
          <w:b/>
        </w:rPr>
        <w:t>sredo</w:t>
      </w:r>
      <w:r w:rsidR="00FA1A65" w:rsidRPr="006D4481">
        <w:rPr>
          <w:rFonts w:ascii="Times New Roman" w:hAnsi="Times New Roman" w:cs="Times New Roman"/>
          <w:b/>
        </w:rPr>
        <w:t xml:space="preserve">, </w:t>
      </w:r>
      <w:r w:rsidR="001B6382">
        <w:rPr>
          <w:rFonts w:ascii="Times New Roman" w:hAnsi="Times New Roman" w:cs="Times New Roman"/>
          <w:b/>
        </w:rPr>
        <w:t>4</w:t>
      </w:r>
      <w:r w:rsidR="00FA1A65" w:rsidRPr="006D4481">
        <w:rPr>
          <w:rFonts w:ascii="Times New Roman" w:hAnsi="Times New Roman" w:cs="Times New Roman"/>
          <w:b/>
        </w:rPr>
        <w:t xml:space="preserve">. maja </w:t>
      </w:r>
      <w:r w:rsidR="00C71753">
        <w:rPr>
          <w:rFonts w:ascii="Times New Roman" w:hAnsi="Times New Roman" w:cs="Times New Roman"/>
          <w:b/>
        </w:rPr>
        <w:t>2022</w:t>
      </w:r>
      <w:r w:rsidR="00FA1A65" w:rsidRPr="006D4481">
        <w:rPr>
          <w:rFonts w:ascii="Times New Roman" w:hAnsi="Times New Roman" w:cs="Times New Roman"/>
          <w:b/>
        </w:rPr>
        <w:t>, ob 7. uri</w:t>
      </w:r>
      <w:r w:rsidRPr="006D4481">
        <w:rPr>
          <w:rFonts w:ascii="Times New Roman" w:hAnsi="Times New Roman" w:cs="Times New Roman"/>
        </w:rPr>
        <w:t xml:space="preserve">. </w:t>
      </w:r>
    </w:p>
    <w:p w14:paraId="71D23386" w14:textId="7754B30C" w:rsidR="00EB4F93" w:rsidRDefault="00EB4F93" w:rsidP="0012780C">
      <w:pPr>
        <w:pStyle w:val="Odstavekseznama"/>
        <w:numPr>
          <w:ilvl w:val="0"/>
          <w:numId w:val="2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Vlagatelj mora za prijavo </w:t>
      </w:r>
      <w:r w:rsidR="00A475C9" w:rsidRPr="006D4481">
        <w:rPr>
          <w:rFonts w:ascii="Times New Roman" w:hAnsi="Times New Roman" w:cs="Times New Roman"/>
        </w:rPr>
        <w:t xml:space="preserve">udeležencev </w:t>
      </w:r>
      <w:r w:rsidRPr="006D4481">
        <w:rPr>
          <w:rFonts w:ascii="Times New Roman" w:hAnsi="Times New Roman" w:cs="Times New Roman"/>
        </w:rPr>
        <w:t>v program počitniškega varstva zagotoviti spletno obliko prijave, izjema so brezplačna mesta za otroke iz socialno ogroženih družin. Prijave za brezplačna mesta se lahko zbirajo tudi v drugi obliki.</w:t>
      </w:r>
    </w:p>
    <w:p w14:paraId="0765C6AE" w14:textId="2B7A2A05" w:rsidR="00581520" w:rsidRPr="006D4481" w:rsidRDefault="00581520" w:rsidP="0012780C">
      <w:pPr>
        <w:pStyle w:val="Odstavekseznama"/>
        <w:numPr>
          <w:ilvl w:val="0"/>
          <w:numId w:val="29"/>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Vlagatelj </w:t>
      </w:r>
      <w:r w:rsidR="00BB22BD">
        <w:rPr>
          <w:rFonts w:ascii="Times New Roman" w:hAnsi="Times New Roman" w:cs="Times New Roman"/>
        </w:rPr>
        <w:t>sme</w:t>
      </w:r>
      <w:r>
        <w:rPr>
          <w:rFonts w:ascii="Times New Roman" w:hAnsi="Times New Roman" w:cs="Times New Roman"/>
        </w:rPr>
        <w:t xml:space="preserve"> za otroke iz socialno ogroženih družin zahteva plačilo kavcije</w:t>
      </w:r>
      <w:r w:rsidR="00AD1017">
        <w:rPr>
          <w:rFonts w:ascii="Times New Roman" w:hAnsi="Times New Roman" w:cs="Times New Roman"/>
        </w:rPr>
        <w:t xml:space="preserve"> </w:t>
      </w:r>
      <w:r>
        <w:rPr>
          <w:rFonts w:ascii="Times New Roman" w:hAnsi="Times New Roman" w:cs="Times New Roman"/>
        </w:rPr>
        <w:t xml:space="preserve">v višini </w:t>
      </w:r>
      <w:r w:rsidR="00AD1017">
        <w:rPr>
          <w:rFonts w:ascii="Times New Roman" w:hAnsi="Times New Roman" w:cs="Times New Roman"/>
        </w:rPr>
        <w:t xml:space="preserve">največ </w:t>
      </w:r>
      <w:r w:rsidR="004D4A42">
        <w:rPr>
          <w:rFonts w:ascii="Times New Roman" w:hAnsi="Times New Roman" w:cs="Times New Roman"/>
        </w:rPr>
        <w:t>10</w:t>
      </w:r>
      <w:r w:rsidR="00AD1017">
        <w:rPr>
          <w:rFonts w:ascii="Times New Roman" w:hAnsi="Times New Roman" w:cs="Times New Roman"/>
        </w:rPr>
        <w:t>,</w:t>
      </w:r>
      <w:r>
        <w:rPr>
          <w:rFonts w:ascii="Times New Roman" w:hAnsi="Times New Roman" w:cs="Times New Roman"/>
        </w:rPr>
        <w:t xml:space="preserve">00 </w:t>
      </w:r>
      <w:r w:rsidR="00BB22BD">
        <w:rPr>
          <w:rFonts w:ascii="Times New Roman" w:hAnsi="Times New Roman" w:cs="Times New Roman"/>
        </w:rPr>
        <w:t xml:space="preserve">EUR </w:t>
      </w:r>
      <w:r>
        <w:rPr>
          <w:rFonts w:ascii="Times New Roman" w:hAnsi="Times New Roman" w:cs="Times New Roman"/>
        </w:rPr>
        <w:t xml:space="preserve">na otroka, ki </w:t>
      </w:r>
      <w:r w:rsidR="00BB22BD">
        <w:rPr>
          <w:rFonts w:ascii="Times New Roman" w:hAnsi="Times New Roman" w:cs="Times New Roman"/>
        </w:rPr>
        <w:t xml:space="preserve">pa </w:t>
      </w:r>
      <w:r>
        <w:rPr>
          <w:rFonts w:ascii="Times New Roman" w:hAnsi="Times New Roman" w:cs="Times New Roman"/>
        </w:rPr>
        <w:t>jo mora v primeru udeležbe otroka v</w:t>
      </w:r>
      <w:r w:rsidR="00AD1017">
        <w:rPr>
          <w:rFonts w:ascii="Times New Roman" w:hAnsi="Times New Roman" w:cs="Times New Roman"/>
        </w:rPr>
        <w:t xml:space="preserve"> počitniškem </w:t>
      </w:r>
      <w:r>
        <w:rPr>
          <w:rFonts w:ascii="Times New Roman" w:hAnsi="Times New Roman" w:cs="Times New Roman"/>
        </w:rPr>
        <w:t xml:space="preserve"> varstvu vrniti plačniku  najkasneje v roku </w:t>
      </w:r>
      <w:r w:rsidR="00252A04">
        <w:rPr>
          <w:rFonts w:ascii="Times New Roman" w:hAnsi="Times New Roman" w:cs="Times New Roman"/>
        </w:rPr>
        <w:t>8</w:t>
      </w:r>
      <w:r>
        <w:rPr>
          <w:rFonts w:ascii="Times New Roman" w:hAnsi="Times New Roman" w:cs="Times New Roman"/>
        </w:rPr>
        <w:t xml:space="preserve"> dni.</w:t>
      </w:r>
    </w:p>
    <w:p w14:paraId="732A574D" w14:textId="0BCBBFA3" w:rsidR="00EB4F93" w:rsidRPr="006D4481" w:rsidRDefault="00EB4F93" w:rsidP="0012780C">
      <w:pPr>
        <w:pStyle w:val="Odstavekseznama"/>
        <w:numPr>
          <w:ilvl w:val="0"/>
          <w:numId w:val="2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Vlagatelj - izvajalec programa počitniškega varstva, mora voditi dnevno evidenco udeležencev programa (z imeni in priimki ter stalnim prebivališčem otrok; </w:t>
      </w:r>
      <w:r w:rsidR="00DA54DB">
        <w:rPr>
          <w:rFonts w:ascii="Times New Roman" w:hAnsi="Times New Roman" w:cs="Times New Roman"/>
        </w:rPr>
        <w:t>obrazec</w:t>
      </w:r>
      <w:r w:rsidR="00DA54DB" w:rsidRPr="00252F5B">
        <w:rPr>
          <w:rFonts w:ascii="Times New Roman" w:hAnsi="Times New Roman" w:cs="Times New Roman"/>
        </w:rPr>
        <w:t xml:space="preserve"> </w:t>
      </w:r>
      <w:r w:rsidR="00DA54DB">
        <w:rPr>
          <w:rFonts w:ascii="Times New Roman" w:hAnsi="Times New Roman" w:cs="Times New Roman"/>
        </w:rPr>
        <w:t xml:space="preserve">Evidenca prisotnosti </w:t>
      </w:r>
      <w:r w:rsidRPr="006D4481">
        <w:rPr>
          <w:rFonts w:ascii="Times New Roman" w:hAnsi="Times New Roman" w:cs="Times New Roman"/>
        </w:rPr>
        <w:t>C), ki jo mora priložiti h končnemu poročilu ter predložiti na vpogled na zahtevo MOL kadarkoli med izvedbo programa.</w:t>
      </w:r>
    </w:p>
    <w:p w14:paraId="40FC079E" w14:textId="77777777" w:rsidR="00B20EA1" w:rsidRPr="006D4481" w:rsidRDefault="00B20EA1" w:rsidP="0012780C">
      <w:pPr>
        <w:pStyle w:val="Odstavekseznama"/>
        <w:numPr>
          <w:ilvl w:val="0"/>
          <w:numId w:val="2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Program mora potekati na območju MOL v obliki dnevnega varstva in ne v obliki večdnevnih taborov ali izven območja MOL.</w:t>
      </w:r>
    </w:p>
    <w:p w14:paraId="5D8DD8FD" w14:textId="4B0D1DF0" w:rsidR="00B20EA1" w:rsidRDefault="00B20EA1" w:rsidP="0012780C">
      <w:pPr>
        <w:pStyle w:val="Odstavekseznama"/>
        <w:numPr>
          <w:ilvl w:val="0"/>
          <w:numId w:val="2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Vlagatelj – izvajalec programa počitniškega varstva, mora na vidno mesto v prostoru, kjer poteka program, objaviti tedenski urnik programa z izvajalci.</w:t>
      </w:r>
    </w:p>
    <w:p w14:paraId="51424A5E" w14:textId="515CE45F" w:rsidR="00F37E21" w:rsidRPr="001F7F1C" w:rsidRDefault="00F37E21" w:rsidP="0012780C">
      <w:pPr>
        <w:pStyle w:val="Navadensplet"/>
        <w:numPr>
          <w:ilvl w:val="0"/>
          <w:numId w:val="29"/>
        </w:numPr>
        <w:rPr>
          <w:sz w:val="22"/>
          <w:szCs w:val="22"/>
        </w:rPr>
      </w:pPr>
      <w:r w:rsidRPr="001F7F1C">
        <w:rPr>
          <w:sz w:val="22"/>
          <w:szCs w:val="22"/>
        </w:rPr>
        <w:t xml:space="preserve">Pri izvajanju programa mora vlagatelj otrokom po standardih zdrave in raznovrstne prehrane, ki veljajo v vrtcih in šolah, ponuditi kosilo in dve malici, od katerih mora biti ena sadna, ter vodo in brezalkoholne napitke, ki so na razpolago otrokom ves čas trajanja programa. Če vlagatelj ni javni zavod, mora kosilo zagotoviti zunanji ponudnik prehrane, naziv ponudnika mora vlagatelj navesti v vlogi. Vlagatelj mora pred pričetkom programa tedenski jedilnik objaviti na vidnem mestu v prostoru, kjer poteka program ter na svoji spletni strani. </w:t>
      </w:r>
    </w:p>
    <w:p w14:paraId="347B2567" w14:textId="76492273" w:rsidR="00B20EA1" w:rsidRPr="006D4481" w:rsidRDefault="00B20EA1" w:rsidP="0012780C">
      <w:pPr>
        <w:pStyle w:val="Odstavekseznama"/>
        <w:numPr>
          <w:ilvl w:val="0"/>
          <w:numId w:val="2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Vlagatelj - izvajalec programa počitniškega vars</w:t>
      </w:r>
      <w:r w:rsidR="00BE6E81" w:rsidRPr="006D4481">
        <w:rPr>
          <w:rFonts w:ascii="Times New Roman" w:hAnsi="Times New Roman" w:cs="Times New Roman"/>
        </w:rPr>
        <w:t>tva med poletnimi počitnicami</w:t>
      </w:r>
      <w:r w:rsidRPr="006D4481">
        <w:rPr>
          <w:rFonts w:ascii="Times New Roman" w:hAnsi="Times New Roman" w:cs="Times New Roman"/>
        </w:rPr>
        <w:t xml:space="preserve"> mora v </w:t>
      </w:r>
      <w:r w:rsidR="00BE6E81" w:rsidRPr="006D4481">
        <w:rPr>
          <w:rFonts w:ascii="Times New Roman" w:hAnsi="Times New Roman" w:cs="Times New Roman"/>
        </w:rPr>
        <w:t>vsakem</w:t>
      </w:r>
      <w:r w:rsidRPr="006D4481">
        <w:rPr>
          <w:rFonts w:ascii="Times New Roman" w:hAnsi="Times New Roman" w:cs="Times New Roman"/>
        </w:rPr>
        <w:t xml:space="preserve"> tednu otrokom brezplačno organizirati vsaj dva obiska zunanjih institucij (npr. živalski vrt, bazen, obisk predstave v kulturni ustanovi itd.).</w:t>
      </w:r>
    </w:p>
    <w:p w14:paraId="7D575D93" w14:textId="41DE5CC3" w:rsidR="00287ABE" w:rsidRPr="001F7F1C" w:rsidRDefault="00287ABE" w:rsidP="0012780C">
      <w:pPr>
        <w:pStyle w:val="Odstavekseznama"/>
        <w:numPr>
          <w:ilvl w:val="0"/>
          <w:numId w:val="2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Vlagatelji, ki bodo izvajali program v </w:t>
      </w:r>
      <w:r w:rsidR="007F49E3" w:rsidRPr="006D4481">
        <w:rPr>
          <w:rFonts w:ascii="Times New Roman" w:hAnsi="Times New Roman" w:cs="Times New Roman"/>
        </w:rPr>
        <w:t>sodelovanju z javnimi</w:t>
      </w:r>
      <w:r w:rsidRPr="006D4481">
        <w:rPr>
          <w:rFonts w:ascii="Times New Roman" w:hAnsi="Times New Roman" w:cs="Times New Roman"/>
        </w:rPr>
        <w:t xml:space="preserve"> zavodi, morajo obvezno priložiti </w:t>
      </w:r>
      <w:r w:rsidRPr="006D4481">
        <w:rPr>
          <w:rFonts w:ascii="Times New Roman" w:hAnsi="Times New Roman" w:cs="Times New Roman"/>
          <w:b/>
        </w:rPr>
        <w:t>soglasja</w:t>
      </w:r>
      <w:r w:rsidRPr="006D4481">
        <w:rPr>
          <w:rFonts w:ascii="Times New Roman" w:hAnsi="Times New Roman" w:cs="Times New Roman"/>
        </w:rPr>
        <w:t xml:space="preserve"> javnih zavodov, v </w:t>
      </w:r>
      <w:r w:rsidR="007F49E3" w:rsidRPr="006D4481">
        <w:rPr>
          <w:rFonts w:ascii="Times New Roman" w:hAnsi="Times New Roman" w:cs="Times New Roman"/>
        </w:rPr>
        <w:t>sodelovanju s katerimi</w:t>
      </w:r>
      <w:r w:rsidRPr="006D4481">
        <w:rPr>
          <w:rFonts w:ascii="Times New Roman" w:hAnsi="Times New Roman" w:cs="Times New Roman"/>
        </w:rPr>
        <w:t xml:space="preserve"> bodo izvajali program. Soglasje mora biti podpisano s strani odgovorne osebe javnega zavoda</w:t>
      </w:r>
      <w:r w:rsidR="00B500C1" w:rsidRPr="006D4481">
        <w:rPr>
          <w:rFonts w:ascii="Times New Roman" w:hAnsi="Times New Roman" w:cs="Times New Roman"/>
        </w:rPr>
        <w:t xml:space="preserve">, </w:t>
      </w:r>
      <w:r w:rsidRPr="006D4481">
        <w:rPr>
          <w:rFonts w:ascii="Times New Roman" w:hAnsi="Times New Roman" w:cs="Times New Roman"/>
        </w:rPr>
        <w:t>žigosano z žigom javnega zavoda in se mora nanašati na prijavljen program</w:t>
      </w:r>
      <w:r w:rsidR="001F7F1C" w:rsidRPr="001F7F1C">
        <w:rPr>
          <w:rFonts w:ascii="Times New Roman" w:hAnsi="Times New Roman" w:cs="Times New Roman"/>
        </w:rPr>
        <w:t xml:space="preserve"> </w:t>
      </w:r>
      <w:r w:rsidR="001F7F1C">
        <w:rPr>
          <w:rFonts w:ascii="Times New Roman" w:hAnsi="Times New Roman" w:cs="Times New Roman"/>
        </w:rPr>
        <w:t>in vsebovati vse v soglasju predvidene podatke</w:t>
      </w:r>
      <w:r w:rsidR="001F7F1C" w:rsidRPr="006D4481">
        <w:rPr>
          <w:rFonts w:ascii="Times New Roman" w:hAnsi="Times New Roman" w:cs="Times New Roman"/>
        </w:rPr>
        <w:t>.</w:t>
      </w:r>
    </w:p>
    <w:p w14:paraId="7553E59F" w14:textId="77777777" w:rsidR="00A26CD4" w:rsidRPr="006D4481" w:rsidRDefault="00A26CD4" w:rsidP="00287ABE">
      <w:pPr>
        <w:autoSpaceDE w:val="0"/>
        <w:autoSpaceDN w:val="0"/>
        <w:adjustRightInd w:val="0"/>
        <w:spacing w:after="0" w:line="240" w:lineRule="auto"/>
        <w:jc w:val="both"/>
        <w:rPr>
          <w:rFonts w:ascii="Times New Roman" w:hAnsi="Times New Roman" w:cs="Times New Roman"/>
          <w:b/>
          <w:bCs/>
        </w:rPr>
      </w:pPr>
    </w:p>
    <w:p w14:paraId="2E9D0989" w14:textId="77777777" w:rsidR="00287ABE" w:rsidRPr="006D4481" w:rsidRDefault="00287ABE" w:rsidP="00EA0B21">
      <w:pPr>
        <w:pStyle w:val="Odstavekseznama"/>
        <w:numPr>
          <w:ilvl w:val="0"/>
          <w:numId w:val="4"/>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Dopolnilne dejavnosti in vsebine s področja tehnike in eksperimentiranja</w:t>
      </w:r>
    </w:p>
    <w:p w14:paraId="5983A183" w14:textId="77777777" w:rsidR="00287ABE" w:rsidRPr="006D4481" w:rsidRDefault="00287ABE" w:rsidP="00287ABE">
      <w:pPr>
        <w:pStyle w:val="Odstavekseznama"/>
        <w:autoSpaceDE w:val="0"/>
        <w:autoSpaceDN w:val="0"/>
        <w:adjustRightInd w:val="0"/>
        <w:spacing w:after="0" w:line="240" w:lineRule="auto"/>
        <w:jc w:val="both"/>
        <w:rPr>
          <w:rFonts w:ascii="Times New Roman" w:hAnsi="Times New Roman" w:cs="Times New Roman"/>
          <w:b/>
          <w:bCs/>
        </w:rPr>
      </w:pPr>
    </w:p>
    <w:p w14:paraId="29D80924" w14:textId="0C000D43" w:rsidR="00287ABE" w:rsidRPr="006D4481" w:rsidRDefault="00F902B5" w:rsidP="0012780C">
      <w:pPr>
        <w:pStyle w:val="Odstavekseznama"/>
        <w:numPr>
          <w:ilvl w:val="0"/>
          <w:numId w:val="3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Posamezen vlagatelj</w:t>
      </w:r>
      <w:r w:rsidR="00287ABE" w:rsidRPr="006D4481">
        <w:rPr>
          <w:rFonts w:ascii="Times New Roman" w:hAnsi="Times New Roman" w:cs="Times New Roman"/>
        </w:rPr>
        <w:t xml:space="preserve"> se lahko prijavi na to vsebinsko področje sofinanciranja z </w:t>
      </w:r>
      <w:r w:rsidR="00287ABE" w:rsidRPr="006D4481">
        <w:rPr>
          <w:rFonts w:ascii="Times New Roman" w:hAnsi="Times New Roman" w:cs="Times New Roman"/>
          <w:b/>
        </w:rPr>
        <w:t>največ enim (1) programom.</w:t>
      </w:r>
    </w:p>
    <w:p w14:paraId="5FE368CB" w14:textId="192AE629" w:rsidR="00287ABE" w:rsidRPr="006D4481" w:rsidRDefault="00287ABE" w:rsidP="0012780C">
      <w:pPr>
        <w:pStyle w:val="Odstavekseznama"/>
        <w:numPr>
          <w:ilvl w:val="0"/>
          <w:numId w:val="3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Zaprošena vrednost sofinanciranja ne sme presegati 30.000 EUR.</w:t>
      </w:r>
    </w:p>
    <w:p w14:paraId="380163BE" w14:textId="7B794A9B" w:rsidR="004A3118" w:rsidRPr="006D4481" w:rsidRDefault="00287ABE" w:rsidP="0012780C">
      <w:pPr>
        <w:pStyle w:val="Odstavekseznama"/>
        <w:numPr>
          <w:ilvl w:val="0"/>
          <w:numId w:val="3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Udeleženci programov dopolnilnih dejavnosti so </w:t>
      </w:r>
      <w:r w:rsidR="00066785" w:rsidRPr="006D4481">
        <w:rPr>
          <w:rFonts w:ascii="Times New Roman" w:hAnsi="Times New Roman" w:cs="Times New Roman"/>
        </w:rPr>
        <w:t>otroci in mladostniki od 1. do 9. razreda osnovne šole</w:t>
      </w:r>
      <w:r w:rsidR="004A3118" w:rsidRPr="006D4481">
        <w:rPr>
          <w:rFonts w:ascii="Times New Roman" w:hAnsi="Times New Roman" w:cs="Times New Roman"/>
        </w:rPr>
        <w:t xml:space="preserve"> z območja </w:t>
      </w:r>
      <w:r w:rsidRPr="006D4481">
        <w:rPr>
          <w:rFonts w:ascii="Times New Roman" w:hAnsi="Times New Roman" w:cs="Times New Roman"/>
        </w:rPr>
        <w:t>MOL.</w:t>
      </w:r>
    </w:p>
    <w:p w14:paraId="2B9EE2F8" w14:textId="4EF47D15" w:rsidR="00A66171" w:rsidRPr="006D4481" w:rsidRDefault="00A66171" w:rsidP="0012780C">
      <w:pPr>
        <w:pStyle w:val="Odstavekseznama"/>
        <w:numPr>
          <w:ilvl w:val="0"/>
          <w:numId w:val="3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lastRenderedPageBreak/>
        <w:t>Sodelovanje v programu je brezplačno</w:t>
      </w:r>
      <w:r w:rsidR="000D7986" w:rsidRPr="006D4481">
        <w:rPr>
          <w:rFonts w:ascii="Times New Roman" w:hAnsi="Times New Roman" w:cs="Times New Roman"/>
        </w:rPr>
        <w:t>.</w:t>
      </w:r>
    </w:p>
    <w:p w14:paraId="4F3F6573" w14:textId="795E00B0" w:rsidR="00441685" w:rsidRPr="006D4481" w:rsidRDefault="00441685" w:rsidP="0012780C">
      <w:pPr>
        <w:pStyle w:val="Odstavekseznama"/>
        <w:numPr>
          <w:ilvl w:val="0"/>
          <w:numId w:val="30"/>
        </w:numPr>
        <w:autoSpaceDE w:val="0"/>
        <w:autoSpaceDN w:val="0"/>
        <w:adjustRightInd w:val="0"/>
        <w:spacing w:after="0" w:line="240" w:lineRule="auto"/>
        <w:jc w:val="both"/>
        <w:rPr>
          <w:rFonts w:ascii="Times New Roman" w:hAnsi="Times New Roman" w:cs="Times New Roman"/>
          <w:bCs/>
        </w:rPr>
      </w:pPr>
      <w:r w:rsidRPr="006D4481">
        <w:rPr>
          <w:rFonts w:ascii="Times New Roman" w:hAnsi="Times New Roman" w:cs="Times New Roman"/>
          <w:bCs/>
        </w:rPr>
        <w:t xml:space="preserve">V primeru predvidene udeležbe otrok s posebnimi potrebami mora vlagatelj </w:t>
      </w:r>
      <w:r w:rsidR="000D7986" w:rsidRPr="006D4481">
        <w:rPr>
          <w:rFonts w:ascii="Times New Roman" w:hAnsi="Times New Roman" w:cs="Times New Roman"/>
          <w:bCs/>
        </w:rPr>
        <w:t>v vlogi navesti reference</w:t>
      </w:r>
      <w:r w:rsidRPr="006D4481">
        <w:rPr>
          <w:rFonts w:ascii="Times New Roman" w:hAnsi="Times New Roman" w:cs="Times New Roman"/>
          <w:bCs/>
        </w:rPr>
        <w:t xml:space="preserve"> s tega področja</w:t>
      </w:r>
      <w:r w:rsidR="00D55B4F" w:rsidRPr="006D4481">
        <w:rPr>
          <w:rFonts w:ascii="Times New Roman" w:hAnsi="Times New Roman" w:cs="Times New Roman"/>
          <w:bCs/>
        </w:rPr>
        <w:t>.</w:t>
      </w:r>
    </w:p>
    <w:p w14:paraId="0975FDCB" w14:textId="62B0B27F" w:rsidR="00287ABE" w:rsidRPr="006D4481" w:rsidRDefault="00287ABE" w:rsidP="0012780C">
      <w:pPr>
        <w:pStyle w:val="Odstavekseznama"/>
        <w:numPr>
          <w:ilvl w:val="0"/>
          <w:numId w:val="3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Programi dopolnilnih dejavnosti se</w:t>
      </w:r>
      <w:r w:rsidR="002C41C7" w:rsidRPr="006D4481">
        <w:rPr>
          <w:rFonts w:ascii="Times New Roman" w:hAnsi="Times New Roman" w:cs="Times New Roman"/>
        </w:rPr>
        <w:t xml:space="preserve"> morajo</w:t>
      </w:r>
      <w:r w:rsidRPr="006D4481">
        <w:rPr>
          <w:rFonts w:ascii="Times New Roman" w:hAnsi="Times New Roman" w:cs="Times New Roman"/>
        </w:rPr>
        <w:t xml:space="preserve"> izvaja</w:t>
      </w:r>
      <w:r w:rsidR="002C41C7" w:rsidRPr="006D4481">
        <w:rPr>
          <w:rFonts w:ascii="Times New Roman" w:hAnsi="Times New Roman" w:cs="Times New Roman"/>
        </w:rPr>
        <w:t>ti</w:t>
      </w:r>
      <w:r w:rsidRPr="006D4481">
        <w:rPr>
          <w:rFonts w:ascii="Times New Roman" w:hAnsi="Times New Roman" w:cs="Times New Roman"/>
        </w:rPr>
        <w:t xml:space="preserve"> </w:t>
      </w:r>
      <w:r w:rsidR="00A1318A" w:rsidRPr="006D4481">
        <w:rPr>
          <w:rFonts w:ascii="Times New Roman" w:hAnsi="Times New Roman" w:cs="Times New Roman"/>
        </w:rPr>
        <w:t xml:space="preserve">kontinuirano, </w:t>
      </w:r>
      <w:r w:rsidRPr="006D4481">
        <w:rPr>
          <w:rFonts w:ascii="Times New Roman" w:hAnsi="Times New Roman" w:cs="Times New Roman"/>
        </w:rPr>
        <w:t xml:space="preserve">tekom </w:t>
      </w:r>
      <w:r w:rsidRPr="006D4481">
        <w:rPr>
          <w:rFonts w:ascii="Times New Roman" w:hAnsi="Times New Roman" w:cs="Times New Roman"/>
          <w:b/>
        </w:rPr>
        <w:t>celega leta</w:t>
      </w:r>
      <w:r w:rsidR="002C41C7" w:rsidRPr="006D4481">
        <w:rPr>
          <w:rFonts w:ascii="Times New Roman" w:hAnsi="Times New Roman" w:cs="Times New Roman"/>
        </w:rPr>
        <w:t xml:space="preserve"> v obliki delavnic</w:t>
      </w:r>
      <w:r w:rsidR="00D60658" w:rsidRPr="006D4481">
        <w:rPr>
          <w:rFonts w:ascii="Times New Roman" w:hAnsi="Times New Roman" w:cs="Times New Roman"/>
        </w:rPr>
        <w:t>/</w:t>
      </w:r>
      <w:r w:rsidR="002C41C7" w:rsidRPr="006D4481">
        <w:rPr>
          <w:rFonts w:ascii="Times New Roman" w:hAnsi="Times New Roman" w:cs="Times New Roman"/>
        </w:rPr>
        <w:t xml:space="preserve">aktivnosti. </w:t>
      </w:r>
    </w:p>
    <w:p w14:paraId="6960DDE9" w14:textId="43BDAB08" w:rsidR="00974B9A" w:rsidRPr="006D4481" w:rsidRDefault="00A1318A" w:rsidP="0012780C">
      <w:pPr>
        <w:pStyle w:val="Odstavekseznama"/>
        <w:numPr>
          <w:ilvl w:val="0"/>
          <w:numId w:val="3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M</w:t>
      </w:r>
      <w:r w:rsidR="00FE6F23" w:rsidRPr="006D4481">
        <w:rPr>
          <w:rFonts w:ascii="Times New Roman" w:hAnsi="Times New Roman" w:cs="Times New Roman"/>
        </w:rPr>
        <w:t>OL</w:t>
      </w:r>
      <w:r w:rsidRPr="006D4481">
        <w:rPr>
          <w:rFonts w:ascii="Times New Roman" w:hAnsi="Times New Roman" w:cs="Times New Roman"/>
        </w:rPr>
        <w:t xml:space="preserve"> ne bo sofinancirala programov, ki so zasnovani kot </w:t>
      </w:r>
      <w:r w:rsidR="00FE6F23" w:rsidRPr="006D4481">
        <w:rPr>
          <w:rFonts w:ascii="Times New Roman" w:hAnsi="Times New Roman" w:cs="Times New Roman"/>
        </w:rPr>
        <w:t>posamezna dejav</w:t>
      </w:r>
      <w:r w:rsidRPr="006D4481">
        <w:rPr>
          <w:rFonts w:ascii="Times New Roman" w:hAnsi="Times New Roman" w:cs="Times New Roman"/>
        </w:rPr>
        <w:t>nost ali kot več</w:t>
      </w:r>
      <w:r w:rsidR="00FE6F23" w:rsidRPr="006D4481">
        <w:rPr>
          <w:rFonts w:ascii="Times New Roman" w:hAnsi="Times New Roman" w:cs="Times New Roman"/>
        </w:rPr>
        <w:t xml:space="preserve"> enkratnih nekontinuiranih dogodkov (npr. udeležba na sejmih). </w:t>
      </w:r>
    </w:p>
    <w:p w14:paraId="2BFD0D6F" w14:textId="77777777" w:rsidR="00287ABE" w:rsidRPr="006D4481" w:rsidRDefault="002C41C7" w:rsidP="0012780C">
      <w:pPr>
        <w:pStyle w:val="Odstavekseznama"/>
        <w:numPr>
          <w:ilvl w:val="0"/>
          <w:numId w:val="3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Vlagatelji morajo v okviru celoletnega programa izvesti najmanj 20 delavnic</w:t>
      </w:r>
      <w:r w:rsidR="00D60658" w:rsidRPr="006D4481">
        <w:rPr>
          <w:rFonts w:ascii="Times New Roman" w:hAnsi="Times New Roman" w:cs="Times New Roman"/>
        </w:rPr>
        <w:t>/aktivnosti</w:t>
      </w:r>
      <w:r w:rsidRPr="006D4481">
        <w:rPr>
          <w:rFonts w:ascii="Times New Roman" w:hAnsi="Times New Roman" w:cs="Times New Roman"/>
        </w:rPr>
        <w:t>.</w:t>
      </w:r>
    </w:p>
    <w:p w14:paraId="25F92249" w14:textId="3C8AD51E" w:rsidR="00287ABE" w:rsidRPr="006D4481" w:rsidRDefault="00287ABE" w:rsidP="0012780C">
      <w:pPr>
        <w:pStyle w:val="Odstavekseznama"/>
        <w:numPr>
          <w:ilvl w:val="0"/>
          <w:numId w:val="3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Vlagatelji </w:t>
      </w:r>
      <w:bookmarkStart w:id="0" w:name="_Hlk82588499"/>
      <w:r w:rsidRPr="006D4481">
        <w:rPr>
          <w:rFonts w:ascii="Times New Roman" w:hAnsi="Times New Roman" w:cs="Times New Roman"/>
        </w:rPr>
        <w:t xml:space="preserve">morajo v okviru celoletnega programa zagotoviti udeležbo najmanj </w:t>
      </w:r>
      <w:r w:rsidRPr="001B6382">
        <w:rPr>
          <w:rFonts w:ascii="Times New Roman" w:hAnsi="Times New Roman" w:cs="Times New Roman"/>
        </w:rPr>
        <w:t>500 učencev</w:t>
      </w:r>
      <w:r w:rsidRPr="006D4481">
        <w:rPr>
          <w:rFonts w:ascii="Times New Roman" w:hAnsi="Times New Roman" w:cs="Times New Roman"/>
        </w:rPr>
        <w:t>.</w:t>
      </w:r>
      <w:r w:rsidR="00BD3875" w:rsidRPr="006D4481">
        <w:rPr>
          <w:rFonts w:ascii="Times New Roman" w:hAnsi="Times New Roman" w:cs="Times New Roman"/>
        </w:rPr>
        <w:t xml:space="preserve"> Za udeležbo šteje le </w:t>
      </w:r>
      <w:r w:rsidR="00BD3875" w:rsidRPr="00C44896">
        <w:rPr>
          <w:rFonts w:ascii="Times New Roman" w:hAnsi="Times New Roman" w:cs="Times New Roman"/>
        </w:rPr>
        <w:t>fizična</w:t>
      </w:r>
      <w:r w:rsidR="00BD3875" w:rsidRPr="006D4481">
        <w:rPr>
          <w:rFonts w:ascii="Times New Roman" w:hAnsi="Times New Roman" w:cs="Times New Roman"/>
        </w:rPr>
        <w:t xml:space="preserve"> udeležba otrok in mladostnikov na delavnicah/aktivnostih in ne udeležba na spletnih delavnicah, obisk spletne strani vlagatelja ipd.</w:t>
      </w:r>
      <w:r w:rsidR="001B6382">
        <w:rPr>
          <w:rFonts w:ascii="Times New Roman" w:hAnsi="Times New Roman" w:cs="Times New Roman"/>
        </w:rPr>
        <w:t>, razen v primeru razglasitve epidemije in s tem povezanega zaprtja šol za zunanje izvajalce in se s šolo ne da dogovoriti za drug te</w:t>
      </w:r>
      <w:r w:rsidR="00FD40F4">
        <w:rPr>
          <w:rFonts w:ascii="Times New Roman" w:hAnsi="Times New Roman" w:cs="Times New Roman"/>
        </w:rPr>
        <w:t>r</w:t>
      </w:r>
      <w:r w:rsidR="001B6382">
        <w:rPr>
          <w:rFonts w:ascii="Times New Roman" w:hAnsi="Times New Roman" w:cs="Times New Roman"/>
        </w:rPr>
        <w:t>mi</w:t>
      </w:r>
      <w:r w:rsidR="00FD40F4">
        <w:rPr>
          <w:rFonts w:ascii="Times New Roman" w:hAnsi="Times New Roman" w:cs="Times New Roman"/>
        </w:rPr>
        <w:t>n</w:t>
      </w:r>
      <w:r w:rsidR="001B6382">
        <w:rPr>
          <w:rFonts w:ascii="Times New Roman" w:hAnsi="Times New Roman" w:cs="Times New Roman"/>
        </w:rPr>
        <w:t xml:space="preserve"> izvedbe. </w:t>
      </w:r>
      <w:r w:rsidR="00C44896">
        <w:rPr>
          <w:rFonts w:ascii="Times New Roman" w:hAnsi="Times New Roman" w:cs="Times New Roman"/>
        </w:rPr>
        <w:t xml:space="preserve">Za tovrstno spremembo mora izvajalec predhodno pridobiti </w:t>
      </w:r>
      <w:r w:rsidR="00FD40F4">
        <w:rPr>
          <w:rFonts w:ascii="Times New Roman" w:hAnsi="Times New Roman" w:cs="Times New Roman"/>
        </w:rPr>
        <w:t>soglasje</w:t>
      </w:r>
      <w:r w:rsidR="00C44896">
        <w:rPr>
          <w:rFonts w:ascii="Times New Roman" w:hAnsi="Times New Roman" w:cs="Times New Roman"/>
        </w:rPr>
        <w:t xml:space="preserve"> MOL</w:t>
      </w:r>
      <w:bookmarkEnd w:id="0"/>
      <w:r w:rsidR="005B14C4">
        <w:rPr>
          <w:rFonts w:ascii="Times New Roman" w:hAnsi="Times New Roman" w:cs="Times New Roman"/>
        </w:rPr>
        <w:t>.</w:t>
      </w:r>
    </w:p>
    <w:p w14:paraId="39DB6448" w14:textId="77777777" w:rsidR="00D55B4F" w:rsidRPr="006D4481" w:rsidRDefault="002A4D6F" w:rsidP="0012780C">
      <w:pPr>
        <w:pStyle w:val="Odstavekseznama"/>
        <w:numPr>
          <w:ilvl w:val="0"/>
          <w:numId w:val="3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Vlagatelj lahko za pripravo programa, za organizacijo in koordinacijo ter evalvacijo posameznega projekta uveljavlja do največ 40 % </w:t>
      </w:r>
      <w:r w:rsidR="00FE6F23" w:rsidRPr="006D4481">
        <w:rPr>
          <w:rFonts w:ascii="Times New Roman" w:hAnsi="Times New Roman" w:cs="Times New Roman"/>
        </w:rPr>
        <w:t>ur dela od skupnega števila ur dela namenjenih  neposrednemu delu s ciljno skupino v okviru programa</w:t>
      </w:r>
      <w:r w:rsidRPr="006D4481">
        <w:rPr>
          <w:rFonts w:ascii="Times New Roman" w:hAnsi="Times New Roman" w:cs="Times New Roman"/>
        </w:rPr>
        <w:t xml:space="preserve">. </w:t>
      </w:r>
    </w:p>
    <w:p w14:paraId="61A4FE85" w14:textId="161DA4C2" w:rsidR="00287ABE" w:rsidRPr="001F7F1C" w:rsidRDefault="00287ABE" w:rsidP="0012780C">
      <w:pPr>
        <w:pStyle w:val="Odstavekseznama"/>
        <w:numPr>
          <w:ilvl w:val="0"/>
          <w:numId w:val="3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Vlagatelji</w:t>
      </w:r>
      <w:bookmarkStart w:id="1" w:name="_Hlk82588606"/>
      <w:r w:rsidRPr="006D4481">
        <w:rPr>
          <w:rFonts w:ascii="Times New Roman" w:hAnsi="Times New Roman" w:cs="Times New Roman"/>
        </w:rPr>
        <w:t xml:space="preserve">, ki bodo izvajali programe dopolnilnih dejavnosti v </w:t>
      </w:r>
      <w:r w:rsidR="007F49E3" w:rsidRPr="006D4481">
        <w:rPr>
          <w:rFonts w:ascii="Times New Roman" w:hAnsi="Times New Roman" w:cs="Times New Roman"/>
        </w:rPr>
        <w:t>sodelovanju z javnimi zavodi</w:t>
      </w:r>
      <w:r w:rsidRPr="006D4481">
        <w:rPr>
          <w:rFonts w:ascii="Times New Roman" w:hAnsi="Times New Roman" w:cs="Times New Roman"/>
        </w:rPr>
        <w:t xml:space="preserve"> (npr. šola</w:t>
      </w:r>
      <w:r w:rsidR="007F49E3" w:rsidRPr="006D4481">
        <w:rPr>
          <w:rFonts w:ascii="Times New Roman" w:hAnsi="Times New Roman" w:cs="Times New Roman"/>
        </w:rPr>
        <w:t>mi</w:t>
      </w:r>
      <w:r w:rsidRPr="006D4481">
        <w:rPr>
          <w:rFonts w:ascii="Times New Roman" w:hAnsi="Times New Roman" w:cs="Times New Roman"/>
        </w:rPr>
        <w:t xml:space="preserve">), morajo obvezno priložiti </w:t>
      </w:r>
      <w:r w:rsidRPr="006D4481">
        <w:rPr>
          <w:rFonts w:ascii="Times New Roman" w:hAnsi="Times New Roman" w:cs="Times New Roman"/>
          <w:b/>
        </w:rPr>
        <w:t>soglasja</w:t>
      </w:r>
      <w:r w:rsidRPr="006D4481">
        <w:rPr>
          <w:rFonts w:ascii="Times New Roman" w:hAnsi="Times New Roman" w:cs="Times New Roman"/>
        </w:rPr>
        <w:t xml:space="preserve"> javnih zavodov, v </w:t>
      </w:r>
      <w:r w:rsidR="007F49E3" w:rsidRPr="006D4481">
        <w:rPr>
          <w:rFonts w:ascii="Times New Roman" w:hAnsi="Times New Roman" w:cs="Times New Roman"/>
        </w:rPr>
        <w:t>sodelovanju s katerimi bo</w:t>
      </w:r>
      <w:r w:rsidRPr="006D4481">
        <w:rPr>
          <w:rFonts w:ascii="Times New Roman" w:hAnsi="Times New Roman" w:cs="Times New Roman"/>
        </w:rPr>
        <w:t xml:space="preserve">do izvajali dejavnost. Soglasje se mora nanašati na prijavljen program in mora biti podpisano s strani odgovorne osebe javnega </w:t>
      </w:r>
      <w:r w:rsidR="004516CE" w:rsidRPr="006D4481">
        <w:rPr>
          <w:rFonts w:ascii="Times New Roman" w:hAnsi="Times New Roman" w:cs="Times New Roman"/>
        </w:rPr>
        <w:t xml:space="preserve">zavoda </w:t>
      </w:r>
      <w:r w:rsidRPr="006D4481">
        <w:rPr>
          <w:rFonts w:ascii="Times New Roman" w:hAnsi="Times New Roman" w:cs="Times New Roman"/>
        </w:rPr>
        <w:t>ter žigosano z žigom javnega zavo</w:t>
      </w:r>
      <w:bookmarkEnd w:id="1"/>
      <w:r w:rsidRPr="006D4481">
        <w:rPr>
          <w:rFonts w:ascii="Times New Roman" w:hAnsi="Times New Roman" w:cs="Times New Roman"/>
        </w:rPr>
        <w:t>da</w:t>
      </w:r>
      <w:r w:rsidR="00C3558C">
        <w:rPr>
          <w:rFonts w:ascii="Times New Roman" w:hAnsi="Times New Roman" w:cs="Times New Roman"/>
        </w:rPr>
        <w:t xml:space="preserve"> ter mora vsebovati </w:t>
      </w:r>
      <w:r w:rsidR="00FD40F4">
        <w:rPr>
          <w:rFonts w:ascii="Times New Roman" w:hAnsi="Times New Roman" w:cs="Times New Roman"/>
        </w:rPr>
        <w:t xml:space="preserve">predvideno </w:t>
      </w:r>
      <w:r w:rsidR="00C3558C">
        <w:rPr>
          <w:rFonts w:ascii="Times New Roman" w:hAnsi="Times New Roman" w:cs="Times New Roman"/>
        </w:rPr>
        <w:t>število otrok po razredih</w:t>
      </w:r>
      <w:r w:rsidR="00023A0E">
        <w:rPr>
          <w:rFonts w:ascii="Times New Roman" w:hAnsi="Times New Roman" w:cs="Times New Roman"/>
        </w:rPr>
        <w:t xml:space="preserve">  in oddelkih</w:t>
      </w:r>
      <w:r w:rsidR="00C3558C">
        <w:rPr>
          <w:rFonts w:ascii="Times New Roman" w:hAnsi="Times New Roman" w:cs="Times New Roman"/>
        </w:rPr>
        <w:t>, v katerih se bo program izvajal</w:t>
      </w:r>
      <w:r w:rsidR="001F7F1C" w:rsidRPr="001F7F1C">
        <w:rPr>
          <w:rFonts w:ascii="Times New Roman" w:hAnsi="Times New Roman" w:cs="Times New Roman"/>
        </w:rPr>
        <w:t xml:space="preserve"> </w:t>
      </w:r>
      <w:r w:rsidR="001F7F1C">
        <w:rPr>
          <w:rFonts w:ascii="Times New Roman" w:hAnsi="Times New Roman" w:cs="Times New Roman"/>
        </w:rPr>
        <w:t>in vsebovati vse v soglasju predvidene podatke</w:t>
      </w:r>
      <w:r w:rsidR="001F7F1C" w:rsidRPr="006D4481">
        <w:rPr>
          <w:rFonts w:ascii="Times New Roman" w:hAnsi="Times New Roman" w:cs="Times New Roman"/>
        </w:rPr>
        <w:t>.</w:t>
      </w:r>
    </w:p>
    <w:p w14:paraId="7582B918" w14:textId="77AD0BB6" w:rsidR="00C44896" w:rsidRPr="00252F5B" w:rsidRDefault="00C44896" w:rsidP="0012780C">
      <w:pPr>
        <w:pStyle w:val="Odstavekseznama"/>
        <w:numPr>
          <w:ilvl w:val="0"/>
          <w:numId w:val="30"/>
        </w:numPr>
        <w:autoSpaceDE w:val="0"/>
        <w:autoSpaceDN w:val="0"/>
        <w:adjustRightInd w:val="0"/>
        <w:spacing w:after="0" w:line="240" w:lineRule="auto"/>
        <w:jc w:val="both"/>
      </w:pPr>
      <w:r w:rsidRPr="006D4481">
        <w:rPr>
          <w:rFonts w:ascii="Times New Roman" w:hAnsi="Times New Roman" w:cs="Times New Roman"/>
        </w:rPr>
        <w:t xml:space="preserve">Vlagatelj - </w:t>
      </w:r>
      <w:bookmarkStart w:id="2" w:name="_Hlk82588707"/>
      <w:r w:rsidRPr="006D4481">
        <w:rPr>
          <w:rFonts w:ascii="Times New Roman" w:hAnsi="Times New Roman" w:cs="Times New Roman"/>
        </w:rPr>
        <w:t>izvajalec programa mora voditi evidenco udeležencev programa</w:t>
      </w:r>
      <w:r>
        <w:rPr>
          <w:rFonts w:ascii="Times New Roman" w:hAnsi="Times New Roman" w:cs="Times New Roman"/>
        </w:rPr>
        <w:t xml:space="preserve"> za vse dejavnosti, ki se izvajajo izven javnih zavodov</w:t>
      </w:r>
      <w:r w:rsidRPr="006D4481">
        <w:rPr>
          <w:rFonts w:ascii="Times New Roman" w:hAnsi="Times New Roman" w:cs="Times New Roman"/>
        </w:rPr>
        <w:t xml:space="preserve"> </w:t>
      </w:r>
      <w:r w:rsidRPr="00252F5B">
        <w:rPr>
          <w:rFonts w:ascii="Times New Roman" w:hAnsi="Times New Roman" w:cs="Times New Roman"/>
        </w:rPr>
        <w:t xml:space="preserve">(z imeni in priimki </w:t>
      </w:r>
      <w:r w:rsidR="00DA54DB">
        <w:rPr>
          <w:rFonts w:ascii="Times New Roman" w:hAnsi="Times New Roman" w:cs="Times New Roman"/>
        </w:rPr>
        <w:t>– obrazec</w:t>
      </w:r>
      <w:r w:rsidRPr="00252F5B">
        <w:rPr>
          <w:rFonts w:ascii="Times New Roman" w:hAnsi="Times New Roman" w:cs="Times New Roman"/>
        </w:rPr>
        <w:t xml:space="preserve"> </w:t>
      </w:r>
      <w:r w:rsidR="00DA54DB">
        <w:rPr>
          <w:rFonts w:ascii="Times New Roman" w:hAnsi="Times New Roman" w:cs="Times New Roman"/>
        </w:rPr>
        <w:t xml:space="preserve">Evidenca prisotnosti </w:t>
      </w:r>
      <w:r>
        <w:rPr>
          <w:rFonts w:ascii="Times New Roman" w:hAnsi="Times New Roman" w:cs="Times New Roman"/>
        </w:rPr>
        <w:t>D</w:t>
      </w:r>
      <w:r w:rsidRPr="00252F5B">
        <w:rPr>
          <w:rFonts w:ascii="Times New Roman" w:hAnsi="Times New Roman" w:cs="Times New Roman"/>
        </w:rPr>
        <w:t xml:space="preserve">), </w:t>
      </w:r>
      <w:r w:rsidRPr="006D4481">
        <w:rPr>
          <w:rFonts w:ascii="Times New Roman" w:hAnsi="Times New Roman" w:cs="Times New Roman"/>
        </w:rPr>
        <w:t xml:space="preserve">ki jo mora priložiti </w:t>
      </w:r>
      <w:r>
        <w:rPr>
          <w:rFonts w:ascii="Times New Roman" w:hAnsi="Times New Roman" w:cs="Times New Roman"/>
        </w:rPr>
        <w:t>delnim in</w:t>
      </w:r>
      <w:r w:rsidRPr="006D4481">
        <w:rPr>
          <w:rFonts w:ascii="Times New Roman" w:hAnsi="Times New Roman" w:cs="Times New Roman"/>
        </w:rPr>
        <w:t xml:space="preserve"> končnemu poročilu ter predložiti na vpogled na zahtevo MOL kadarkoli med izvedbo programa</w:t>
      </w:r>
      <w:bookmarkEnd w:id="2"/>
      <w:r w:rsidRPr="006D4481">
        <w:rPr>
          <w:rFonts w:ascii="Times New Roman" w:hAnsi="Times New Roman" w:cs="Times New Roman"/>
        </w:rPr>
        <w:t>.</w:t>
      </w:r>
    </w:p>
    <w:p w14:paraId="50132253" w14:textId="77777777" w:rsidR="0007703E" w:rsidRPr="006D4481" w:rsidRDefault="0007703E" w:rsidP="00287ABE">
      <w:pPr>
        <w:autoSpaceDE w:val="0"/>
        <w:autoSpaceDN w:val="0"/>
        <w:adjustRightInd w:val="0"/>
        <w:spacing w:after="0" w:line="240" w:lineRule="auto"/>
        <w:jc w:val="both"/>
        <w:rPr>
          <w:rFonts w:ascii="Times New Roman" w:hAnsi="Times New Roman" w:cs="Times New Roman"/>
          <w:b/>
          <w:bCs/>
        </w:rPr>
      </w:pPr>
    </w:p>
    <w:p w14:paraId="09189B01" w14:textId="77777777" w:rsidR="00FE3DB9" w:rsidRPr="006D4481" w:rsidRDefault="00FE3DB9" w:rsidP="00FE3DB9">
      <w:pPr>
        <w:pStyle w:val="Odstavekseznama"/>
        <w:numPr>
          <w:ilvl w:val="0"/>
          <w:numId w:val="4"/>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Mestne prireditve šol za otroke in učence</w:t>
      </w:r>
    </w:p>
    <w:p w14:paraId="0FFF2878" w14:textId="77777777" w:rsidR="00FE3DB9" w:rsidRPr="006D4481" w:rsidRDefault="00FE3DB9" w:rsidP="00FE3DB9">
      <w:pPr>
        <w:pStyle w:val="Odstavekseznama"/>
        <w:autoSpaceDE w:val="0"/>
        <w:autoSpaceDN w:val="0"/>
        <w:adjustRightInd w:val="0"/>
        <w:spacing w:after="0" w:line="240" w:lineRule="auto"/>
        <w:jc w:val="both"/>
        <w:rPr>
          <w:rFonts w:ascii="Times New Roman" w:hAnsi="Times New Roman" w:cs="Times New Roman"/>
          <w:b/>
          <w:bCs/>
        </w:rPr>
      </w:pPr>
    </w:p>
    <w:p w14:paraId="4AC0326C" w14:textId="3D92DCD6" w:rsidR="006E155E" w:rsidRPr="006D4481" w:rsidRDefault="00F902B5" w:rsidP="0012780C">
      <w:pPr>
        <w:pStyle w:val="Odstavekseznama"/>
        <w:numPr>
          <w:ilvl w:val="0"/>
          <w:numId w:val="3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Posamezen vlagatelj</w:t>
      </w:r>
      <w:r w:rsidR="006E155E" w:rsidRPr="006D4481">
        <w:rPr>
          <w:rFonts w:ascii="Times New Roman" w:hAnsi="Times New Roman" w:cs="Times New Roman"/>
        </w:rPr>
        <w:t xml:space="preserve"> se lahko prijavi na to vsebinsko področje sofinanciranja z </w:t>
      </w:r>
      <w:r w:rsidR="006E155E" w:rsidRPr="006D4481">
        <w:rPr>
          <w:rFonts w:ascii="Times New Roman" w:hAnsi="Times New Roman" w:cs="Times New Roman"/>
          <w:b/>
        </w:rPr>
        <w:t xml:space="preserve">največ </w:t>
      </w:r>
      <w:r w:rsidR="00142B86" w:rsidRPr="006D4481">
        <w:rPr>
          <w:rFonts w:ascii="Times New Roman" w:hAnsi="Times New Roman" w:cs="Times New Roman"/>
          <w:b/>
        </w:rPr>
        <w:t>1 (</w:t>
      </w:r>
      <w:r w:rsidR="006E155E" w:rsidRPr="006D4481">
        <w:rPr>
          <w:rFonts w:ascii="Times New Roman" w:hAnsi="Times New Roman" w:cs="Times New Roman"/>
          <w:b/>
        </w:rPr>
        <w:t>enim</w:t>
      </w:r>
      <w:r w:rsidR="00142B86" w:rsidRPr="006D4481">
        <w:rPr>
          <w:rFonts w:ascii="Times New Roman" w:hAnsi="Times New Roman" w:cs="Times New Roman"/>
          <w:b/>
        </w:rPr>
        <w:t xml:space="preserve">) </w:t>
      </w:r>
      <w:r w:rsidR="006E155E" w:rsidRPr="006D4481">
        <w:rPr>
          <w:rFonts w:ascii="Times New Roman" w:hAnsi="Times New Roman" w:cs="Times New Roman"/>
          <w:b/>
        </w:rPr>
        <w:t>programom.</w:t>
      </w:r>
    </w:p>
    <w:p w14:paraId="4A5B473B" w14:textId="77777777" w:rsidR="00FE3DB9" w:rsidRPr="006D4481" w:rsidRDefault="00FE3DB9" w:rsidP="0012780C">
      <w:pPr>
        <w:pStyle w:val="Odstavekseznama"/>
        <w:numPr>
          <w:ilvl w:val="0"/>
          <w:numId w:val="3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Zaprošena vrednost sofinanciranja s strani MOL ne sme presegati:</w:t>
      </w:r>
    </w:p>
    <w:p w14:paraId="2AC86ECA" w14:textId="1152B27F" w:rsidR="00FE3DB9" w:rsidRPr="006D4481" w:rsidRDefault="00A61260" w:rsidP="0012780C">
      <w:pPr>
        <w:pStyle w:val="Odstavekseznama"/>
        <w:numPr>
          <w:ilvl w:val="0"/>
          <w:numId w:val="3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10</w:t>
      </w:r>
      <w:r w:rsidR="002675D6" w:rsidRPr="006D4481">
        <w:rPr>
          <w:rFonts w:ascii="Times New Roman" w:hAnsi="Times New Roman" w:cs="Times New Roman"/>
        </w:rPr>
        <w:t xml:space="preserve">.000 EUR - </w:t>
      </w:r>
      <w:r w:rsidR="00FE3DB9" w:rsidRPr="006D4481">
        <w:rPr>
          <w:rFonts w:ascii="Times New Roman" w:hAnsi="Times New Roman" w:cs="Times New Roman"/>
        </w:rPr>
        <w:t xml:space="preserve">za </w:t>
      </w:r>
      <w:r w:rsidR="008C114A" w:rsidRPr="006D4481">
        <w:rPr>
          <w:rFonts w:ascii="Times New Roman" w:hAnsi="Times New Roman" w:cs="Times New Roman"/>
        </w:rPr>
        <w:t xml:space="preserve">organizacijo </w:t>
      </w:r>
      <w:r w:rsidR="00FE3DB9" w:rsidRPr="006D4481">
        <w:rPr>
          <w:rFonts w:ascii="Times New Roman" w:hAnsi="Times New Roman" w:cs="Times New Roman"/>
        </w:rPr>
        <w:t>in izvedbo festivala za otroke s posebnimi potrebami v šolah z območja MOL,</w:t>
      </w:r>
    </w:p>
    <w:p w14:paraId="664EF261" w14:textId="3DC80197" w:rsidR="00FE3DB9" w:rsidRPr="006D4481" w:rsidRDefault="002675D6" w:rsidP="0012780C">
      <w:pPr>
        <w:pStyle w:val="Odstavekseznama"/>
        <w:numPr>
          <w:ilvl w:val="0"/>
          <w:numId w:val="3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2.500 EUR - </w:t>
      </w:r>
      <w:r w:rsidR="00FE3DB9" w:rsidRPr="006D4481">
        <w:rPr>
          <w:rFonts w:ascii="Times New Roman" w:hAnsi="Times New Roman" w:cs="Times New Roman"/>
        </w:rPr>
        <w:t>za organizacijo in izvedbo rev</w:t>
      </w:r>
      <w:r w:rsidR="0024221A" w:rsidRPr="006D4481">
        <w:rPr>
          <w:rFonts w:ascii="Times New Roman" w:hAnsi="Times New Roman" w:cs="Times New Roman"/>
        </w:rPr>
        <w:t>ije pevskih zborov,</w:t>
      </w:r>
    </w:p>
    <w:p w14:paraId="7DB55983" w14:textId="300675C4" w:rsidR="0024221A" w:rsidRPr="006D4481" w:rsidRDefault="002675D6" w:rsidP="0012780C">
      <w:pPr>
        <w:pStyle w:val="Odstavekseznama"/>
        <w:numPr>
          <w:ilvl w:val="0"/>
          <w:numId w:val="3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6.000 EUR - </w:t>
      </w:r>
      <w:r w:rsidR="0024221A" w:rsidRPr="006D4481">
        <w:rPr>
          <w:rFonts w:ascii="Times New Roman" w:hAnsi="Times New Roman" w:cs="Times New Roman"/>
        </w:rPr>
        <w:t>za organizacijo in izvedbo seminarja za učitelje 1. in 2. triade likovne in tehnične vzgoje za izdelavo izvirnih ljubljanskih pustnih kostumov ter za organizacijo in sodelovanje vrtcev in šol</w:t>
      </w:r>
      <w:r w:rsidR="00723917" w:rsidRPr="006D4481">
        <w:rPr>
          <w:rFonts w:ascii="Times New Roman" w:hAnsi="Times New Roman" w:cs="Times New Roman"/>
        </w:rPr>
        <w:t xml:space="preserve"> na pustn</w:t>
      </w:r>
      <w:r w:rsidR="000D7986" w:rsidRPr="006D4481">
        <w:rPr>
          <w:rFonts w:ascii="Times New Roman" w:hAnsi="Times New Roman" w:cs="Times New Roman"/>
        </w:rPr>
        <w:t>em</w:t>
      </w:r>
      <w:r w:rsidR="00723917" w:rsidRPr="006D4481">
        <w:rPr>
          <w:rFonts w:ascii="Times New Roman" w:hAnsi="Times New Roman" w:cs="Times New Roman"/>
        </w:rPr>
        <w:t xml:space="preserve"> karneval v Ljubljani</w:t>
      </w:r>
      <w:r w:rsidR="0024221A" w:rsidRPr="006D4481">
        <w:rPr>
          <w:rFonts w:ascii="Times New Roman" w:hAnsi="Times New Roman" w:cs="Times New Roman"/>
        </w:rPr>
        <w:t>.</w:t>
      </w:r>
    </w:p>
    <w:p w14:paraId="562A9D23" w14:textId="77777777" w:rsidR="002A4D6F" w:rsidRPr="006D4481" w:rsidRDefault="002A4D6F" w:rsidP="0012780C">
      <w:pPr>
        <w:pStyle w:val="Odstavekseznama"/>
        <w:numPr>
          <w:ilvl w:val="0"/>
          <w:numId w:val="3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Udeleženci prireditev so učenci od 1. do 9. razreda osnovne šole in glasbenih šol.</w:t>
      </w:r>
    </w:p>
    <w:p w14:paraId="3137F478" w14:textId="77777777" w:rsidR="00FE3DB9" w:rsidRPr="006D4481" w:rsidRDefault="00FE3DB9" w:rsidP="0012780C">
      <w:pPr>
        <w:pStyle w:val="Odstavekseznama"/>
        <w:numPr>
          <w:ilvl w:val="0"/>
          <w:numId w:val="3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Sodelovanje na prireditvah je brezplačno za udeležence.</w:t>
      </w:r>
    </w:p>
    <w:p w14:paraId="4AAA7F6D" w14:textId="77777777" w:rsidR="00FE3DB9" w:rsidRPr="006D4481" w:rsidRDefault="00FE3DB9" w:rsidP="0012780C">
      <w:pPr>
        <w:pStyle w:val="Odstavekseznama"/>
        <w:numPr>
          <w:ilvl w:val="0"/>
          <w:numId w:val="3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Zagotovljena je aktivna udeležba in soodločanje udeležencev.</w:t>
      </w:r>
    </w:p>
    <w:p w14:paraId="5ECABA50" w14:textId="77777777" w:rsidR="00357240" w:rsidRPr="006D4481" w:rsidRDefault="00357240" w:rsidP="00FE3DB9">
      <w:pPr>
        <w:autoSpaceDE w:val="0"/>
        <w:autoSpaceDN w:val="0"/>
        <w:adjustRightInd w:val="0"/>
        <w:spacing w:after="0" w:line="240" w:lineRule="auto"/>
        <w:jc w:val="both"/>
        <w:rPr>
          <w:rFonts w:ascii="Times New Roman" w:hAnsi="Times New Roman" w:cs="Times New Roman"/>
        </w:rPr>
      </w:pPr>
    </w:p>
    <w:p w14:paraId="0C0068D8" w14:textId="72D83EF7" w:rsidR="00FE3DB9" w:rsidRPr="006D4481" w:rsidRDefault="00FE3DB9" w:rsidP="00FE3DB9">
      <w:pPr>
        <w:pStyle w:val="Odstavekseznama"/>
        <w:numPr>
          <w:ilvl w:val="0"/>
          <w:numId w:val="4"/>
        </w:numPr>
        <w:rPr>
          <w:rFonts w:ascii="Times New Roman" w:hAnsi="Times New Roman" w:cs="Times New Roman"/>
          <w:b/>
          <w:bCs/>
        </w:rPr>
      </w:pPr>
      <w:r w:rsidRPr="006D4481">
        <w:rPr>
          <w:rFonts w:ascii="Times New Roman" w:hAnsi="Times New Roman" w:cs="Times New Roman"/>
          <w:b/>
          <w:bCs/>
        </w:rPr>
        <w:t>Organizator 3</w:t>
      </w:r>
      <w:r w:rsidR="00F20CCB">
        <w:rPr>
          <w:rFonts w:ascii="Times New Roman" w:hAnsi="Times New Roman" w:cs="Times New Roman"/>
          <w:b/>
          <w:bCs/>
        </w:rPr>
        <w:t>5</w:t>
      </w:r>
      <w:r w:rsidRPr="006D4481">
        <w:rPr>
          <w:rFonts w:ascii="Times New Roman" w:hAnsi="Times New Roman" w:cs="Times New Roman"/>
          <w:b/>
          <w:bCs/>
        </w:rPr>
        <w:t xml:space="preserve">. srečanja mladih raziskovalcev in njihovih mentorjev »Zaupajmo v lastno ustvarjalnost« </w:t>
      </w:r>
    </w:p>
    <w:p w14:paraId="3C3B2994" w14:textId="77777777" w:rsidR="00C6025B" w:rsidRPr="006D4481" w:rsidRDefault="00C6025B" w:rsidP="0000372E">
      <w:pPr>
        <w:pStyle w:val="Odstavekseznama"/>
        <w:rPr>
          <w:rFonts w:ascii="Times New Roman" w:hAnsi="Times New Roman" w:cs="Times New Roman"/>
          <w:b/>
          <w:bCs/>
        </w:rPr>
      </w:pPr>
    </w:p>
    <w:p w14:paraId="06C2CD49" w14:textId="0F455BBD" w:rsidR="006E155E" w:rsidRPr="006D4481" w:rsidRDefault="00F902B5" w:rsidP="0012780C">
      <w:pPr>
        <w:pStyle w:val="Odstavekseznama"/>
        <w:numPr>
          <w:ilvl w:val="0"/>
          <w:numId w:val="32"/>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Posamezen vlagatelj</w:t>
      </w:r>
      <w:r w:rsidR="006E155E" w:rsidRPr="006D4481">
        <w:rPr>
          <w:rFonts w:ascii="Times New Roman" w:hAnsi="Times New Roman" w:cs="Times New Roman"/>
        </w:rPr>
        <w:t xml:space="preserve"> se lahko prijavi na to vsebinsko področje sofinanciranja </w:t>
      </w:r>
      <w:r w:rsidR="006E155E" w:rsidRPr="006D4481">
        <w:rPr>
          <w:rFonts w:ascii="Times New Roman" w:hAnsi="Times New Roman" w:cs="Times New Roman"/>
          <w:b/>
        </w:rPr>
        <w:t>z največ 1</w:t>
      </w:r>
      <w:r w:rsidR="00C6025B" w:rsidRPr="006D4481">
        <w:rPr>
          <w:rFonts w:ascii="Times New Roman" w:hAnsi="Times New Roman" w:cs="Times New Roman"/>
          <w:b/>
        </w:rPr>
        <w:t xml:space="preserve"> (enim)</w:t>
      </w:r>
      <w:r w:rsidR="006E155E" w:rsidRPr="006D4481">
        <w:rPr>
          <w:rFonts w:ascii="Times New Roman" w:hAnsi="Times New Roman" w:cs="Times New Roman"/>
          <w:b/>
        </w:rPr>
        <w:t xml:space="preserve"> programom</w:t>
      </w:r>
      <w:r w:rsidR="006E155E" w:rsidRPr="006D4481">
        <w:rPr>
          <w:rFonts w:ascii="Times New Roman" w:hAnsi="Times New Roman" w:cs="Times New Roman"/>
        </w:rPr>
        <w:t>.</w:t>
      </w:r>
    </w:p>
    <w:p w14:paraId="7A4A2070" w14:textId="7E81202A" w:rsidR="0024221A" w:rsidRPr="006D4481" w:rsidRDefault="0024221A" w:rsidP="0012780C">
      <w:pPr>
        <w:pStyle w:val="Odstavekseznama"/>
        <w:numPr>
          <w:ilvl w:val="0"/>
          <w:numId w:val="32"/>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Zaprošena vrednost sofinanciranja ne sme presegati 47.200 EUR</w:t>
      </w:r>
      <w:r w:rsidR="00FE3DB9" w:rsidRPr="006D4481">
        <w:rPr>
          <w:rFonts w:ascii="Times New Roman" w:hAnsi="Times New Roman" w:cs="Times New Roman"/>
        </w:rPr>
        <w:t>, od tega za:</w:t>
      </w:r>
    </w:p>
    <w:p w14:paraId="08CB6E5D" w14:textId="16E0C211" w:rsidR="0024221A" w:rsidRPr="006D4481" w:rsidRDefault="00FE3DB9" w:rsidP="0012780C">
      <w:pPr>
        <w:pStyle w:val="Odstavekseznama"/>
        <w:numPr>
          <w:ilvl w:val="0"/>
          <w:numId w:val="32"/>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organizacijo srečanja mladih raziskovalcev in njihovih mentorjev s predstavitvami in zagovori raziskovalnih nalog </w:t>
      </w:r>
      <w:r w:rsidR="00700271" w:rsidRPr="006D4481">
        <w:rPr>
          <w:rFonts w:ascii="Times New Roman" w:hAnsi="Times New Roman" w:cs="Times New Roman"/>
        </w:rPr>
        <w:t>v</w:t>
      </w:r>
      <w:r w:rsidRPr="006D4481">
        <w:rPr>
          <w:rFonts w:ascii="Times New Roman" w:hAnsi="Times New Roman" w:cs="Times New Roman"/>
        </w:rPr>
        <w:t xml:space="preserve"> osnovn</w:t>
      </w:r>
      <w:r w:rsidR="00700271" w:rsidRPr="006D4481">
        <w:rPr>
          <w:rFonts w:ascii="Times New Roman" w:hAnsi="Times New Roman" w:cs="Times New Roman"/>
        </w:rPr>
        <w:t>ih</w:t>
      </w:r>
      <w:r w:rsidRPr="006D4481">
        <w:rPr>
          <w:rFonts w:ascii="Times New Roman" w:hAnsi="Times New Roman" w:cs="Times New Roman"/>
        </w:rPr>
        <w:t xml:space="preserve"> in srednj</w:t>
      </w:r>
      <w:r w:rsidR="00700271" w:rsidRPr="006D4481">
        <w:rPr>
          <w:rFonts w:ascii="Times New Roman" w:hAnsi="Times New Roman" w:cs="Times New Roman"/>
        </w:rPr>
        <w:t>ih</w:t>
      </w:r>
      <w:r w:rsidRPr="006D4481">
        <w:rPr>
          <w:rFonts w:ascii="Times New Roman" w:hAnsi="Times New Roman" w:cs="Times New Roman"/>
        </w:rPr>
        <w:t xml:space="preserve"> šol</w:t>
      </w:r>
      <w:r w:rsidR="00700271" w:rsidRPr="006D4481">
        <w:rPr>
          <w:rFonts w:ascii="Times New Roman" w:hAnsi="Times New Roman" w:cs="Times New Roman"/>
        </w:rPr>
        <w:t>ah</w:t>
      </w:r>
      <w:r w:rsidRPr="006D4481">
        <w:rPr>
          <w:rFonts w:ascii="Times New Roman" w:hAnsi="Times New Roman" w:cs="Times New Roman"/>
        </w:rPr>
        <w:t xml:space="preserve"> do 11.200 EUR,</w:t>
      </w:r>
    </w:p>
    <w:p w14:paraId="7F559B0E" w14:textId="7623FBDA" w:rsidR="0024221A" w:rsidRPr="006D4481" w:rsidRDefault="00FE3DB9" w:rsidP="0012780C">
      <w:pPr>
        <w:pStyle w:val="Odstavekseznama"/>
        <w:numPr>
          <w:ilvl w:val="0"/>
          <w:numId w:val="32"/>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izvedbo projekta metodik in usposabljanja mentorjev mladih raziskovalcev projekta do višine 4.000 EUR,</w:t>
      </w:r>
    </w:p>
    <w:p w14:paraId="29591A13" w14:textId="071A61C9" w:rsidR="00C6025B" w:rsidRPr="006D4481" w:rsidRDefault="00FE3DB9" w:rsidP="0012780C">
      <w:pPr>
        <w:pStyle w:val="Odstavekseznama"/>
        <w:numPr>
          <w:ilvl w:val="0"/>
          <w:numId w:val="32"/>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oblikovanje in izdelavo zbornika (do 500 izvodov) ter distribucijo do 2.800 EUR,</w:t>
      </w:r>
    </w:p>
    <w:p w14:paraId="122A6DE9" w14:textId="2F3B7273" w:rsidR="0024221A" w:rsidRPr="006D4481" w:rsidRDefault="00FE3DB9" w:rsidP="0012780C">
      <w:pPr>
        <w:pStyle w:val="Odstavekseznama"/>
        <w:numPr>
          <w:ilvl w:val="0"/>
          <w:numId w:val="32"/>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lastRenderedPageBreak/>
        <w:t xml:space="preserve"> oblikovanje, pisanje, tisk in distribucijo priznanj za nagrajence srečanja do 1.000 EUR,</w:t>
      </w:r>
    </w:p>
    <w:p w14:paraId="00C74702" w14:textId="498F1B82" w:rsidR="0024221A" w:rsidRPr="006D4481" w:rsidRDefault="00FE3DB9" w:rsidP="0012780C">
      <w:pPr>
        <w:pStyle w:val="Odstavekseznama"/>
        <w:numPr>
          <w:ilvl w:val="0"/>
          <w:numId w:val="32"/>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organizacijo in izvedbo zaključne prireditve s kulturnim programom in podelitvijo nagrad za dosežke </w:t>
      </w:r>
      <w:r w:rsidR="00700271" w:rsidRPr="006D4481">
        <w:rPr>
          <w:rFonts w:ascii="Times New Roman" w:hAnsi="Times New Roman" w:cs="Times New Roman"/>
        </w:rPr>
        <w:t>v</w:t>
      </w:r>
      <w:r w:rsidRPr="006D4481">
        <w:rPr>
          <w:rFonts w:ascii="Times New Roman" w:hAnsi="Times New Roman" w:cs="Times New Roman"/>
        </w:rPr>
        <w:t xml:space="preserve"> osnovn</w:t>
      </w:r>
      <w:r w:rsidR="00700271" w:rsidRPr="006D4481">
        <w:rPr>
          <w:rFonts w:ascii="Times New Roman" w:hAnsi="Times New Roman" w:cs="Times New Roman"/>
        </w:rPr>
        <w:t>ih</w:t>
      </w:r>
      <w:r w:rsidRPr="006D4481">
        <w:rPr>
          <w:rFonts w:ascii="Times New Roman" w:hAnsi="Times New Roman" w:cs="Times New Roman"/>
        </w:rPr>
        <w:t xml:space="preserve"> in srednj</w:t>
      </w:r>
      <w:r w:rsidR="00700271" w:rsidRPr="006D4481">
        <w:rPr>
          <w:rFonts w:ascii="Times New Roman" w:hAnsi="Times New Roman" w:cs="Times New Roman"/>
        </w:rPr>
        <w:t>ih</w:t>
      </w:r>
      <w:r w:rsidRPr="006D4481">
        <w:rPr>
          <w:rFonts w:ascii="Times New Roman" w:hAnsi="Times New Roman" w:cs="Times New Roman"/>
        </w:rPr>
        <w:t xml:space="preserve"> šol</w:t>
      </w:r>
      <w:r w:rsidR="00700271" w:rsidRPr="006D4481">
        <w:rPr>
          <w:rFonts w:ascii="Times New Roman" w:hAnsi="Times New Roman" w:cs="Times New Roman"/>
        </w:rPr>
        <w:t>ah</w:t>
      </w:r>
      <w:r w:rsidRPr="006D4481">
        <w:rPr>
          <w:rFonts w:ascii="Times New Roman" w:hAnsi="Times New Roman" w:cs="Times New Roman"/>
        </w:rPr>
        <w:t xml:space="preserve"> do </w:t>
      </w:r>
      <w:r w:rsidR="0024221A" w:rsidRPr="006D4481">
        <w:rPr>
          <w:rFonts w:ascii="Times New Roman" w:hAnsi="Times New Roman" w:cs="Times New Roman"/>
        </w:rPr>
        <w:t>4.000 EUR,</w:t>
      </w:r>
    </w:p>
    <w:p w14:paraId="77FBD683" w14:textId="77777777" w:rsidR="0024221A" w:rsidRPr="006D4481" w:rsidRDefault="0024221A" w:rsidP="0012780C">
      <w:pPr>
        <w:pStyle w:val="Odstavekseznama"/>
        <w:numPr>
          <w:ilvl w:val="0"/>
          <w:numId w:val="32"/>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organizacijo, spremstvo in prevoz mladih raziskovalcev in njihovih mentorjev, zmagovalcev na srečanju mladih raziskovalcev in njihovih mentorjev »Zaupajmo v lastno ustvarjalnost«, na državno srečanje »Znanost mladini« (največ trije avtobusi) do 2.000 EUR; </w:t>
      </w:r>
    </w:p>
    <w:p w14:paraId="1361680A" w14:textId="77777777" w:rsidR="0024221A" w:rsidRPr="006D4481" w:rsidRDefault="0024221A" w:rsidP="0012780C">
      <w:pPr>
        <w:pStyle w:val="Odstavekseznama"/>
        <w:numPr>
          <w:ilvl w:val="0"/>
          <w:numId w:val="32"/>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organizacijo podelitve (s kulturnim programom) priznanj MOL, o katerih odloča župan, najboljšim mladim raziskovalcem in njihovim mentorjem, ki so na mestnem in državnem tekmovanju dosegli najvišje uvrstitve, in stroškov oblikovanja in tiska teh priznanj s pripadajočimi mapami do 2.000 EUR; </w:t>
      </w:r>
    </w:p>
    <w:p w14:paraId="1AE0FDCF" w14:textId="77777777" w:rsidR="0024221A" w:rsidRPr="006D4481" w:rsidRDefault="0024221A" w:rsidP="0012780C">
      <w:pPr>
        <w:pStyle w:val="Odstavekseznama"/>
        <w:numPr>
          <w:ilvl w:val="0"/>
          <w:numId w:val="32"/>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postavitev razstave najboljših plakatov srečanja mladih raziskovalcev in njihovih mentorjev do 1.000 EUR; </w:t>
      </w:r>
    </w:p>
    <w:p w14:paraId="4475AE30" w14:textId="77777777" w:rsidR="0024221A" w:rsidRPr="006D4481" w:rsidRDefault="0024221A" w:rsidP="0012780C">
      <w:pPr>
        <w:pStyle w:val="Odstavekseznama"/>
        <w:numPr>
          <w:ilvl w:val="0"/>
          <w:numId w:val="32"/>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podelitev </w:t>
      </w:r>
      <w:r w:rsidR="00C5177B" w:rsidRPr="006D4481">
        <w:rPr>
          <w:rFonts w:ascii="Times New Roman" w:hAnsi="Times New Roman" w:cs="Times New Roman"/>
        </w:rPr>
        <w:t>n</w:t>
      </w:r>
      <w:r w:rsidRPr="006D4481">
        <w:rPr>
          <w:rFonts w:ascii="Times New Roman" w:hAnsi="Times New Roman" w:cs="Times New Roman"/>
        </w:rPr>
        <w:t xml:space="preserve">agrad mladim raziskovalcem za izjemne dosežke na področju mladinske raziskovalne dejavnosti do 1.200 EUR; </w:t>
      </w:r>
    </w:p>
    <w:p w14:paraId="71A845EB" w14:textId="77777777" w:rsidR="006E155E" w:rsidRPr="006D4481" w:rsidRDefault="0024221A" w:rsidP="0012780C">
      <w:pPr>
        <w:pStyle w:val="Odstavekseznama"/>
        <w:numPr>
          <w:ilvl w:val="0"/>
          <w:numId w:val="32"/>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oblikovanje in nadgradnja recenzentske mreže ter informiranje mentorjev mladinske raziskovalne dejavnosti osnovnih in srednjih šol do 2.000</w:t>
      </w:r>
      <w:r w:rsidR="006E155E" w:rsidRPr="006D4481">
        <w:rPr>
          <w:rFonts w:ascii="Times New Roman" w:hAnsi="Times New Roman" w:cs="Times New Roman"/>
        </w:rPr>
        <w:t xml:space="preserve">,00 EUR; </w:t>
      </w:r>
    </w:p>
    <w:p w14:paraId="6F76668E" w14:textId="07A7042F" w:rsidR="006E155E" w:rsidRPr="008C3BE0" w:rsidRDefault="00FE3DB9" w:rsidP="0012780C">
      <w:pPr>
        <w:pStyle w:val="Odstavekseznama"/>
        <w:numPr>
          <w:ilvl w:val="0"/>
          <w:numId w:val="32"/>
        </w:numPr>
        <w:autoSpaceDE w:val="0"/>
        <w:autoSpaceDN w:val="0"/>
        <w:adjustRightInd w:val="0"/>
        <w:spacing w:after="0" w:line="240" w:lineRule="auto"/>
        <w:jc w:val="both"/>
        <w:rPr>
          <w:rFonts w:ascii="Times New Roman" w:hAnsi="Times New Roman" w:cs="Times New Roman"/>
        </w:rPr>
      </w:pPr>
      <w:r w:rsidRPr="008C3BE0">
        <w:rPr>
          <w:rFonts w:ascii="Times New Roman" w:hAnsi="Times New Roman" w:cs="Times New Roman"/>
        </w:rPr>
        <w:t xml:space="preserve">za izplačila sodelujočim šolam (materialni stroški raziskovalnega dela in nagrade za mentorje) za sodelovanje pri projektu za vsako oddano in </w:t>
      </w:r>
      <w:r w:rsidR="007A2CEC" w:rsidRPr="008C3BE0">
        <w:rPr>
          <w:rFonts w:ascii="Times New Roman" w:hAnsi="Times New Roman" w:cs="Times New Roman"/>
        </w:rPr>
        <w:t>s poster</w:t>
      </w:r>
      <w:r w:rsidR="008471D0">
        <w:rPr>
          <w:rFonts w:ascii="Times New Roman" w:hAnsi="Times New Roman" w:cs="Times New Roman"/>
        </w:rPr>
        <w:t>j</w:t>
      </w:r>
      <w:r w:rsidR="007A2CEC" w:rsidRPr="008C3BE0">
        <w:rPr>
          <w:rFonts w:ascii="Times New Roman" w:hAnsi="Times New Roman" w:cs="Times New Roman"/>
        </w:rPr>
        <w:t>i</w:t>
      </w:r>
      <w:r w:rsidR="007A2CEC" w:rsidRPr="008471D0">
        <w:rPr>
          <w:rFonts w:ascii="Times New Roman" w:hAnsi="Times New Roman" w:cs="Times New Roman"/>
        </w:rPr>
        <w:t xml:space="preserve"> </w:t>
      </w:r>
      <w:r w:rsidRPr="008471D0">
        <w:rPr>
          <w:rFonts w:ascii="Times New Roman" w:hAnsi="Times New Roman" w:cs="Times New Roman"/>
        </w:rPr>
        <w:t xml:space="preserve">predstavljeno nalogo </w:t>
      </w:r>
      <w:r w:rsidR="00FA1A65" w:rsidRPr="008471D0">
        <w:rPr>
          <w:rFonts w:ascii="Times New Roman" w:hAnsi="Times New Roman" w:cs="Times New Roman"/>
        </w:rPr>
        <w:t xml:space="preserve">v skupni vrednosti </w:t>
      </w:r>
      <w:r w:rsidRPr="00984FB7">
        <w:rPr>
          <w:rFonts w:ascii="Times New Roman" w:hAnsi="Times New Roman" w:cs="Times New Roman"/>
        </w:rPr>
        <w:t>do 16.000 EUR. Vsaka šola prejme toliko sredstev, kolikor znaša delež njenih oddanih</w:t>
      </w:r>
      <w:r w:rsidR="007A2CEC" w:rsidRPr="00984FB7">
        <w:rPr>
          <w:rFonts w:ascii="Times New Roman" w:hAnsi="Times New Roman" w:cs="Times New Roman"/>
        </w:rPr>
        <w:t xml:space="preserve"> nalog</w:t>
      </w:r>
      <w:r w:rsidR="004E5BF3" w:rsidRPr="00984FB7">
        <w:rPr>
          <w:rFonts w:ascii="Times New Roman" w:hAnsi="Times New Roman" w:cs="Times New Roman"/>
        </w:rPr>
        <w:t xml:space="preserve"> z </w:t>
      </w:r>
      <w:r w:rsidR="008C3BE0" w:rsidRPr="00984FB7">
        <w:rPr>
          <w:rFonts w:ascii="Times New Roman" w:hAnsi="Times New Roman" w:cs="Times New Roman"/>
        </w:rPr>
        <w:t xml:space="preserve">opravljenimi </w:t>
      </w:r>
      <w:r w:rsidR="008C3BE0">
        <w:rPr>
          <w:rFonts w:ascii="Times New Roman" w:hAnsi="Times New Roman" w:cs="Times New Roman"/>
        </w:rPr>
        <w:t xml:space="preserve">zagovorom. </w:t>
      </w:r>
      <w:r w:rsidR="006E155E" w:rsidRPr="008C3BE0">
        <w:rPr>
          <w:rFonts w:ascii="Times New Roman" w:hAnsi="Times New Roman" w:cs="Times New Roman"/>
        </w:rPr>
        <w:t xml:space="preserve">Sodelovanje v projektu je brezplačno in dostopno vsem otrokom in mladostnikom osnovnih šol na območju MOL pod enakimi pogoji. </w:t>
      </w:r>
    </w:p>
    <w:p w14:paraId="2C49538B" w14:textId="77777777" w:rsidR="006E155E" w:rsidRPr="006D4481" w:rsidRDefault="006E155E" w:rsidP="0012780C">
      <w:pPr>
        <w:pStyle w:val="Odstavekseznama"/>
        <w:numPr>
          <w:ilvl w:val="0"/>
          <w:numId w:val="32"/>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Projekt se mora izvajati tekom </w:t>
      </w:r>
      <w:r w:rsidRPr="006D4481">
        <w:rPr>
          <w:rFonts w:ascii="Times New Roman" w:hAnsi="Times New Roman" w:cs="Times New Roman"/>
          <w:b/>
        </w:rPr>
        <w:t>celega leta</w:t>
      </w:r>
      <w:r w:rsidRPr="006D4481">
        <w:rPr>
          <w:rFonts w:ascii="Times New Roman" w:hAnsi="Times New Roman" w:cs="Times New Roman"/>
        </w:rPr>
        <w:t xml:space="preserve">. </w:t>
      </w:r>
    </w:p>
    <w:p w14:paraId="1416BC03" w14:textId="77777777" w:rsidR="006E155E" w:rsidRPr="006D4481" w:rsidRDefault="006E155E" w:rsidP="0012780C">
      <w:pPr>
        <w:pStyle w:val="Odstavekseznama"/>
        <w:numPr>
          <w:ilvl w:val="0"/>
          <w:numId w:val="32"/>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Z vlogo vlagatelji kandidirajo za </w:t>
      </w:r>
      <w:r w:rsidRPr="006D4481">
        <w:rPr>
          <w:rFonts w:ascii="Times New Roman" w:hAnsi="Times New Roman" w:cs="Times New Roman"/>
          <w:b/>
        </w:rPr>
        <w:t>celoletni projekt</w:t>
      </w:r>
      <w:r w:rsidRPr="006D4481">
        <w:rPr>
          <w:rFonts w:ascii="Times New Roman" w:hAnsi="Times New Roman" w:cs="Times New Roman"/>
        </w:rPr>
        <w:t xml:space="preserve"> in ne za posamezno dejavnost. </w:t>
      </w:r>
    </w:p>
    <w:p w14:paraId="473781A0" w14:textId="31339699" w:rsidR="006E155E" w:rsidRPr="006D4481" w:rsidRDefault="006E155E" w:rsidP="009005C8">
      <w:pPr>
        <w:pStyle w:val="Odstavekseznama"/>
        <w:autoSpaceDE w:val="0"/>
        <w:autoSpaceDN w:val="0"/>
        <w:adjustRightInd w:val="0"/>
        <w:spacing w:after="0" w:line="240" w:lineRule="auto"/>
        <w:jc w:val="both"/>
        <w:rPr>
          <w:rFonts w:ascii="Times New Roman" w:hAnsi="Times New Roman" w:cs="Times New Roman"/>
        </w:rPr>
      </w:pPr>
    </w:p>
    <w:p w14:paraId="23252E7F" w14:textId="77777777" w:rsidR="00E06980" w:rsidRPr="006D4481" w:rsidRDefault="00E06980" w:rsidP="009005C8">
      <w:pPr>
        <w:pStyle w:val="Odstavekseznama"/>
        <w:autoSpaceDE w:val="0"/>
        <w:autoSpaceDN w:val="0"/>
        <w:adjustRightInd w:val="0"/>
        <w:spacing w:after="0" w:line="240" w:lineRule="auto"/>
        <w:jc w:val="both"/>
        <w:rPr>
          <w:rFonts w:ascii="Times New Roman" w:hAnsi="Times New Roman" w:cs="Times New Roman"/>
        </w:rPr>
      </w:pPr>
    </w:p>
    <w:p w14:paraId="146AB1BF" w14:textId="52BED9B2" w:rsidR="00FE3DB9" w:rsidRPr="006D4481" w:rsidRDefault="00523836" w:rsidP="00E06980">
      <w:pPr>
        <w:pStyle w:val="Odstavekseznama"/>
        <w:numPr>
          <w:ilvl w:val="0"/>
          <w:numId w:val="4"/>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Pro</w:t>
      </w:r>
      <w:r w:rsidR="00145DDD" w:rsidRPr="006D4481">
        <w:rPr>
          <w:rFonts w:ascii="Times New Roman" w:hAnsi="Times New Roman" w:cs="Times New Roman"/>
          <w:b/>
          <w:bCs/>
        </w:rPr>
        <w:t>grami</w:t>
      </w:r>
      <w:r w:rsidRPr="006D4481">
        <w:rPr>
          <w:rFonts w:ascii="Times New Roman" w:hAnsi="Times New Roman" w:cs="Times New Roman"/>
          <w:b/>
          <w:bCs/>
        </w:rPr>
        <w:t xml:space="preserve"> ozaveščanja o trajnostnem razvoju</w:t>
      </w:r>
    </w:p>
    <w:p w14:paraId="5C31B930" w14:textId="77777777" w:rsidR="00FE3DB9" w:rsidRPr="006D4481" w:rsidRDefault="00FE3DB9" w:rsidP="00FE3DB9">
      <w:pPr>
        <w:pStyle w:val="Odstavekseznama"/>
        <w:autoSpaceDE w:val="0"/>
        <w:autoSpaceDN w:val="0"/>
        <w:adjustRightInd w:val="0"/>
        <w:spacing w:after="0" w:line="240" w:lineRule="auto"/>
        <w:jc w:val="both"/>
        <w:rPr>
          <w:rFonts w:ascii="Times New Roman" w:hAnsi="Times New Roman" w:cs="Times New Roman"/>
          <w:b/>
          <w:bCs/>
        </w:rPr>
      </w:pPr>
    </w:p>
    <w:p w14:paraId="2F37295F" w14:textId="45E2BF08" w:rsidR="00B26548" w:rsidRPr="006D4481" w:rsidRDefault="00B26548" w:rsidP="0012780C">
      <w:pPr>
        <w:pStyle w:val="Odstavekseznama"/>
        <w:numPr>
          <w:ilvl w:val="0"/>
          <w:numId w:val="3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Posamez</w:t>
      </w:r>
      <w:r w:rsidR="00F902B5" w:rsidRPr="006D4481">
        <w:rPr>
          <w:rFonts w:ascii="Times New Roman" w:hAnsi="Times New Roman" w:cs="Times New Roman"/>
        </w:rPr>
        <w:t>en</w:t>
      </w:r>
      <w:r w:rsidRPr="006D4481">
        <w:rPr>
          <w:rFonts w:ascii="Times New Roman" w:hAnsi="Times New Roman" w:cs="Times New Roman"/>
        </w:rPr>
        <w:t xml:space="preserve"> vlagatelj se lahko prijavi na to vsebinsko področje sofinanciranja z </w:t>
      </w:r>
      <w:r w:rsidRPr="006D4481">
        <w:rPr>
          <w:rFonts w:ascii="Times New Roman" w:hAnsi="Times New Roman" w:cs="Times New Roman"/>
          <w:b/>
        </w:rPr>
        <w:t>največ 3</w:t>
      </w:r>
      <w:r w:rsidR="00700271" w:rsidRPr="006D4481">
        <w:rPr>
          <w:rFonts w:ascii="Times New Roman" w:hAnsi="Times New Roman" w:cs="Times New Roman"/>
          <w:b/>
        </w:rPr>
        <w:t xml:space="preserve"> (tremi)</w:t>
      </w:r>
      <w:r w:rsidRPr="006D4481">
        <w:rPr>
          <w:rFonts w:ascii="Times New Roman" w:hAnsi="Times New Roman" w:cs="Times New Roman"/>
          <w:b/>
        </w:rPr>
        <w:t xml:space="preserve"> programi</w:t>
      </w:r>
      <w:r w:rsidR="00F902B5" w:rsidRPr="006D4481">
        <w:rPr>
          <w:rFonts w:ascii="Times New Roman" w:hAnsi="Times New Roman" w:cs="Times New Roman"/>
          <w:b/>
        </w:rPr>
        <w:t>, in sicer z enim programom za vsak sklop</w:t>
      </w:r>
      <w:r w:rsidRPr="006D4481">
        <w:rPr>
          <w:rFonts w:ascii="Times New Roman" w:hAnsi="Times New Roman" w:cs="Times New Roman"/>
          <w:b/>
        </w:rPr>
        <w:t>.</w:t>
      </w:r>
    </w:p>
    <w:p w14:paraId="723AE46C" w14:textId="26C76209" w:rsidR="00B26548" w:rsidRPr="006D4481" w:rsidRDefault="00B26548" w:rsidP="0012780C">
      <w:pPr>
        <w:pStyle w:val="Odstavekseznama"/>
        <w:numPr>
          <w:ilvl w:val="0"/>
          <w:numId w:val="3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Zaprošena vrednost sofinanciranja </w:t>
      </w:r>
      <w:r w:rsidR="00F902B5" w:rsidRPr="006D4481">
        <w:rPr>
          <w:rFonts w:ascii="Times New Roman" w:hAnsi="Times New Roman" w:cs="Times New Roman"/>
        </w:rPr>
        <w:t xml:space="preserve">programa </w:t>
      </w:r>
      <w:r w:rsidRPr="006D4481">
        <w:rPr>
          <w:rFonts w:ascii="Times New Roman" w:hAnsi="Times New Roman" w:cs="Times New Roman"/>
        </w:rPr>
        <w:t xml:space="preserve">s strani MOL </w:t>
      </w:r>
      <w:r w:rsidR="00BD36A8" w:rsidRPr="006D4481">
        <w:rPr>
          <w:rFonts w:ascii="Times New Roman" w:hAnsi="Times New Roman" w:cs="Times New Roman"/>
        </w:rPr>
        <w:t xml:space="preserve">po sklopih </w:t>
      </w:r>
      <w:r w:rsidRPr="006D4481">
        <w:rPr>
          <w:rFonts w:ascii="Times New Roman" w:hAnsi="Times New Roman" w:cs="Times New Roman"/>
        </w:rPr>
        <w:t>ne sme presegati:</w:t>
      </w:r>
    </w:p>
    <w:p w14:paraId="5859E4F1" w14:textId="1AD85939" w:rsidR="00B26548" w:rsidRPr="006D4481" w:rsidRDefault="00BD36A8" w:rsidP="0012780C">
      <w:pPr>
        <w:pStyle w:val="Odstavekseznama"/>
        <w:numPr>
          <w:ilvl w:val="0"/>
          <w:numId w:val="3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b/>
        </w:rPr>
        <w:t>15.000 EUR</w:t>
      </w:r>
      <w:r w:rsidRPr="006D4481">
        <w:rPr>
          <w:rFonts w:ascii="Times New Roman" w:hAnsi="Times New Roman" w:cs="Times New Roman"/>
        </w:rPr>
        <w:t xml:space="preserve"> - </w:t>
      </w:r>
      <w:r w:rsidR="00F902B5" w:rsidRPr="006D4481">
        <w:rPr>
          <w:rFonts w:ascii="Times New Roman" w:hAnsi="Times New Roman" w:cs="Times New Roman"/>
        </w:rPr>
        <w:t>z</w:t>
      </w:r>
      <w:r w:rsidR="00B26548" w:rsidRPr="006D4481">
        <w:rPr>
          <w:rFonts w:ascii="Times New Roman" w:hAnsi="Times New Roman" w:cs="Times New Roman"/>
        </w:rPr>
        <w:t>a usposabljanje s področja ekologije za vzgojitelje, ki vključuje demonstracijske in izdelovalne eksperimente ter oblikovanje didaktičnih vsebin za predšolske otroke, ter didaktične igre z eksperimenti za predšolske otroke, skozi katere otroci spoznavajo temeljne zakone energije, njeno uporabo in smotrno porabo,</w:t>
      </w:r>
    </w:p>
    <w:p w14:paraId="4C80BBC2" w14:textId="753EE72D" w:rsidR="00B26548" w:rsidRPr="006D4481" w:rsidRDefault="00BD36A8" w:rsidP="0012780C">
      <w:pPr>
        <w:pStyle w:val="Odstavekseznama"/>
        <w:numPr>
          <w:ilvl w:val="0"/>
          <w:numId w:val="3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b/>
        </w:rPr>
        <w:t>34.000 EUR</w:t>
      </w:r>
      <w:r w:rsidRPr="006D4481">
        <w:rPr>
          <w:rFonts w:ascii="Times New Roman" w:hAnsi="Times New Roman" w:cs="Times New Roman"/>
        </w:rPr>
        <w:t xml:space="preserve"> - </w:t>
      </w:r>
      <w:r w:rsidR="00B26548" w:rsidRPr="006D4481">
        <w:rPr>
          <w:rFonts w:ascii="Times New Roman" w:hAnsi="Times New Roman" w:cs="Times New Roman"/>
        </w:rPr>
        <w:t>za delavnice na temo spoznavanja novih tehnologij za varčno rabo energije in energetsko učinkovitost s praktičnim usposabljanjem za učence 4. razredov, ki vključujejo izvedbo eksperimentov, izdelavo prikazov in urjenje v sodobnih tehničnih veščinah</w:t>
      </w:r>
      <w:r w:rsidR="00943C8E" w:rsidRPr="006D4481">
        <w:rPr>
          <w:rFonts w:ascii="Times New Roman" w:hAnsi="Times New Roman" w:cs="Times New Roman"/>
        </w:rPr>
        <w:t>,</w:t>
      </w:r>
    </w:p>
    <w:p w14:paraId="19F97CFE" w14:textId="6213AC4B" w:rsidR="00B26548" w:rsidRPr="006D4481" w:rsidRDefault="00BD36A8" w:rsidP="0012780C">
      <w:pPr>
        <w:pStyle w:val="Odstavekseznama"/>
        <w:numPr>
          <w:ilvl w:val="0"/>
          <w:numId w:val="3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b/>
        </w:rPr>
        <w:t>34.000,00 EUR</w:t>
      </w:r>
      <w:r w:rsidRPr="006D4481">
        <w:rPr>
          <w:rFonts w:ascii="Times New Roman" w:hAnsi="Times New Roman" w:cs="Times New Roman"/>
        </w:rPr>
        <w:t xml:space="preserve"> - </w:t>
      </w:r>
      <w:r w:rsidR="00B26548" w:rsidRPr="006D4481">
        <w:rPr>
          <w:rFonts w:ascii="Times New Roman" w:hAnsi="Times New Roman" w:cs="Times New Roman"/>
        </w:rPr>
        <w:t xml:space="preserve">za praktično usposabljanje za samostojno izvedbo in razlago eksperimentov na temo pridobivanja, shranjevanja in distribucije energije za učence 6. razredov, ki vključuje izvedbo in razlago eksperimentov, izdelavo izdelkov ter uporabo sodobnih tehnologij. </w:t>
      </w:r>
    </w:p>
    <w:p w14:paraId="133CDD3D" w14:textId="07993F37" w:rsidR="00B26548" w:rsidRPr="006D4481" w:rsidRDefault="00943C8E" w:rsidP="0012780C">
      <w:pPr>
        <w:pStyle w:val="Odstavekseznama"/>
        <w:numPr>
          <w:ilvl w:val="0"/>
          <w:numId w:val="3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Program mora biti usklajen s kurikulumom za vrtce (velja za sklop pod točko 1) oz. osnovne šole (velja za sklopa pod točkama 2 in 3)</w:t>
      </w:r>
      <w:r w:rsidR="004C572B" w:rsidRPr="006D4481">
        <w:rPr>
          <w:rFonts w:ascii="Times New Roman" w:hAnsi="Times New Roman" w:cs="Times New Roman"/>
        </w:rPr>
        <w:t>.</w:t>
      </w:r>
    </w:p>
    <w:p w14:paraId="13472B88" w14:textId="77777777" w:rsidR="00943C8E" w:rsidRPr="006D4481" w:rsidRDefault="00943C8E" w:rsidP="0012780C">
      <w:pPr>
        <w:pStyle w:val="Odstavekseznama"/>
        <w:numPr>
          <w:ilvl w:val="0"/>
          <w:numId w:val="3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Udeleženci programov so po sklopih:</w:t>
      </w:r>
    </w:p>
    <w:p w14:paraId="2C5DC92A" w14:textId="5703681B" w:rsidR="00943C8E" w:rsidRPr="006D4481" w:rsidRDefault="00943C8E" w:rsidP="0012780C">
      <w:pPr>
        <w:pStyle w:val="Odstavekseznama"/>
        <w:numPr>
          <w:ilvl w:val="0"/>
          <w:numId w:val="3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vzgojitelji</w:t>
      </w:r>
      <w:r w:rsidRPr="006D4481">
        <w:rPr>
          <w:rFonts w:ascii="Times New Roman" w:hAnsi="Times New Roman" w:cs="Times New Roman"/>
          <w:b/>
        </w:rPr>
        <w:t xml:space="preserve"> </w:t>
      </w:r>
      <w:r w:rsidRPr="006D4481">
        <w:rPr>
          <w:rFonts w:ascii="Times New Roman" w:hAnsi="Times New Roman" w:cs="Times New Roman"/>
        </w:rPr>
        <w:t>ter predšolski otroci v javnih vrtcih, katerih ustanovitelj</w:t>
      </w:r>
      <w:r w:rsidR="00051EE0" w:rsidRPr="006D4481">
        <w:rPr>
          <w:rFonts w:ascii="Times New Roman" w:hAnsi="Times New Roman" w:cs="Times New Roman"/>
        </w:rPr>
        <w:t>ica</w:t>
      </w:r>
      <w:r w:rsidR="00142B86" w:rsidRPr="006D4481">
        <w:rPr>
          <w:rFonts w:ascii="Times New Roman" w:hAnsi="Times New Roman" w:cs="Times New Roman"/>
        </w:rPr>
        <w:t xml:space="preserve"> je MOL,</w:t>
      </w:r>
    </w:p>
    <w:p w14:paraId="24FB120C" w14:textId="40F10659" w:rsidR="00943C8E" w:rsidRPr="006D4481" w:rsidRDefault="00943C8E" w:rsidP="0012780C">
      <w:pPr>
        <w:pStyle w:val="Odstavekseznama"/>
        <w:numPr>
          <w:ilvl w:val="0"/>
          <w:numId w:val="3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učenci 4. razredov v osnovnih šolah, katerih ustanovitelj</w:t>
      </w:r>
      <w:r w:rsidR="00051EE0" w:rsidRPr="006D4481">
        <w:rPr>
          <w:rFonts w:ascii="Times New Roman" w:hAnsi="Times New Roman" w:cs="Times New Roman"/>
        </w:rPr>
        <w:t>ica</w:t>
      </w:r>
      <w:r w:rsidRPr="006D4481">
        <w:rPr>
          <w:rFonts w:ascii="Times New Roman" w:hAnsi="Times New Roman" w:cs="Times New Roman"/>
        </w:rPr>
        <w:t xml:space="preserve"> je MOL,</w:t>
      </w:r>
    </w:p>
    <w:p w14:paraId="4EF01C44" w14:textId="5B41CB92" w:rsidR="00943C8E" w:rsidRPr="006D4481" w:rsidRDefault="00943C8E" w:rsidP="0012780C">
      <w:pPr>
        <w:pStyle w:val="Odstavekseznama"/>
        <w:numPr>
          <w:ilvl w:val="0"/>
          <w:numId w:val="3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učenci 6. razredov osnovnih šol, katerih ustanovitelj</w:t>
      </w:r>
      <w:r w:rsidR="00051EE0" w:rsidRPr="006D4481">
        <w:rPr>
          <w:rFonts w:ascii="Times New Roman" w:hAnsi="Times New Roman" w:cs="Times New Roman"/>
        </w:rPr>
        <w:t>ica</w:t>
      </w:r>
      <w:r w:rsidRPr="006D4481">
        <w:rPr>
          <w:rFonts w:ascii="Times New Roman" w:hAnsi="Times New Roman" w:cs="Times New Roman"/>
        </w:rPr>
        <w:t xml:space="preserve"> je MOL.</w:t>
      </w:r>
    </w:p>
    <w:p w14:paraId="0E50F701" w14:textId="6F2B4B7B" w:rsidR="00943C8E" w:rsidRPr="006D4481" w:rsidRDefault="00943C8E" w:rsidP="0012780C">
      <w:pPr>
        <w:pStyle w:val="Odstavekseznama"/>
        <w:numPr>
          <w:ilvl w:val="0"/>
          <w:numId w:val="3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Sodelovanje v programih je za vse udeležence brezplačno. </w:t>
      </w:r>
    </w:p>
    <w:p w14:paraId="26F4AE2A" w14:textId="77777777" w:rsidR="00943C8E" w:rsidRPr="006D4481" w:rsidRDefault="00943C8E" w:rsidP="0012780C">
      <w:pPr>
        <w:pStyle w:val="Odstavekseznama"/>
        <w:numPr>
          <w:ilvl w:val="0"/>
          <w:numId w:val="3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Zagotovljeno je aktivno sodelovanje vseh udeležencev.</w:t>
      </w:r>
    </w:p>
    <w:p w14:paraId="5320AAF1" w14:textId="30CA6CA6" w:rsidR="00943C8E" w:rsidRPr="006D4481" w:rsidRDefault="00943C8E" w:rsidP="0012780C">
      <w:pPr>
        <w:pStyle w:val="Odstavekseznama"/>
        <w:numPr>
          <w:ilvl w:val="0"/>
          <w:numId w:val="3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Programi se morajo izvajati tekom </w:t>
      </w:r>
      <w:r w:rsidRPr="006D4481">
        <w:rPr>
          <w:rFonts w:ascii="Times New Roman" w:hAnsi="Times New Roman" w:cs="Times New Roman"/>
          <w:b/>
        </w:rPr>
        <w:t>celega leta</w:t>
      </w:r>
      <w:r w:rsidRPr="006D4481">
        <w:rPr>
          <w:rFonts w:ascii="Times New Roman" w:hAnsi="Times New Roman" w:cs="Times New Roman"/>
        </w:rPr>
        <w:t xml:space="preserve"> v obliki delavnic ali tehniških dni. </w:t>
      </w:r>
    </w:p>
    <w:p w14:paraId="161CF107" w14:textId="54E14F7B" w:rsidR="00943C8E" w:rsidRPr="006D4481" w:rsidRDefault="00943C8E" w:rsidP="0012780C">
      <w:pPr>
        <w:pStyle w:val="Odstavekseznama"/>
        <w:numPr>
          <w:ilvl w:val="0"/>
          <w:numId w:val="3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Vlagatelji morajo v okviru programa</w:t>
      </w:r>
      <w:r w:rsidR="00FC4D8E" w:rsidRPr="006D4481">
        <w:rPr>
          <w:rFonts w:ascii="Times New Roman" w:hAnsi="Times New Roman" w:cs="Times New Roman"/>
        </w:rPr>
        <w:t xml:space="preserve"> po posameznih sklopih</w:t>
      </w:r>
      <w:r w:rsidRPr="006D4481">
        <w:rPr>
          <w:rFonts w:ascii="Times New Roman" w:hAnsi="Times New Roman" w:cs="Times New Roman"/>
        </w:rPr>
        <w:t xml:space="preserve"> izvesti najmanj:</w:t>
      </w:r>
    </w:p>
    <w:p w14:paraId="2167104B" w14:textId="1FB953D3" w:rsidR="00943C8E" w:rsidRPr="006D4481" w:rsidRDefault="00F902B5" w:rsidP="0012780C">
      <w:pPr>
        <w:pStyle w:val="Odstavekseznama"/>
        <w:numPr>
          <w:ilvl w:val="0"/>
          <w:numId w:val="3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4-urn</w:t>
      </w:r>
      <w:r w:rsidR="00145DDD" w:rsidRPr="006D4481">
        <w:rPr>
          <w:rFonts w:ascii="Times New Roman" w:hAnsi="Times New Roman" w:cs="Times New Roman"/>
        </w:rPr>
        <w:t xml:space="preserve">o usposabljanje za tri skupine </w:t>
      </w:r>
      <w:r w:rsidR="000E449E" w:rsidRPr="006D4481">
        <w:rPr>
          <w:rFonts w:ascii="Times New Roman" w:hAnsi="Times New Roman" w:cs="Times New Roman"/>
        </w:rPr>
        <w:t>po minimalno 8 vzgojiteljev iz različnih javnih zavodov in 24 izvedb didaktičnih iger v trajanju vsaj 45 minut, za tiste skupine predšolskih otrok, katerih vzgojitelj je sodeloval na predhodnem usposabljanju.</w:t>
      </w:r>
    </w:p>
    <w:p w14:paraId="2E3079BF" w14:textId="096E7237" w:rsidR="00E2210C" w:rsidRPr="006D4481" w:rsidRDefault="00E2210C" w:rsidP="0012780C">
      <w:pPr>
        <w:pStyle w:val="Odstavekseznama"/>
        <w:numPr>
          <w:ilvl w:val="0"/>
          <w:numId w:val="3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lastRenderedPageBreak/>
        <w:t xml:space="preserve">60 </w:t>
      </w:r>
      <w:r w:rsidR="00145DDD" w:rsidRPr="006D4481">
        <w:rPr>
          <w:rFonts w:ascii="Times New Roman" w:hAnsi="Times New Roman" w:cs="Times New Roman"/>
        </w:rPr>
        <w:t xml:space="preserve">vsaj 90-minutnih </w:t>
      </w:r>
      <w:r w:rsidRPr="006D4481">
        <w:rPr>
          <w:rFonts w:ascii="Times New Roman" w:hAnsi="Times New Roman" w:cs="Times New Roman"/>
        </w:rPr>
        <w:t xml:space="preserve">delavnic za učence 4. </w:t>
      </w:r>
      <w:r w:rsidR="00D94091" w:rsidRPr="006D4481">
        <w:rPr>
          <w:rFonts w:ascii="Times New Roman" w:hAnsi="Times New Roman" w:cs="Times New Roman"/>
        </w:rPr>
        <w:t>razredov iz različnih javnih zavodov</w:t>
      </w:r>
      <w:r w:rsidR="00145DDD" w:rsidRPr="006D4481">
        <w:rPr>
          <w:rFonts w:ascii="Times New Roman" w:hAnsi="Times New Roman" w:cs="Times New Roman"/>
        </w:rPr>
        <w:t xml:space="preserve">. </w:t>
      </w:r>
      <w:r w:rsidR="00723917" w:rsidRPr="006D4481">
        <w:rPr>
          <w:rFonts w:ascii="Times New Roman" w:hAnsi="Times New Roman" w:cs="Times New Roman"/>
        </w:rPr>
        <w:t>V d</w:t>
      </w:r>
      <w:r w:rsidR="00145DDD" w:rsidRPr="006D4481">
        <w:rPr>
          <w:rFonts w:ascii="Times New Roman" w:hAnsi="Times New Roman" w:cs="Times New Roman"/>
        </w:rPr>
        <w:t>elavnic</w:t>
      </w:r>
      <w:r w:rsidR="00723917" w:rsidRPr="006D4481">
        <w:rPr>
          <w:rFonts w:ascii="Times New Roman" w:hAnsi="Times New Roman" w:cs="Times New Roman"/>
        </w:rPr>
        <w:t xml:space="preserve">o mora biti vključen </w:t>
      </w:r>
      <w:r w:rsidR="00145DDD" w:rsidRPr="006D4481">
        <w:rPr>
          <w:rFonts w:ascii="Times New Roman" w:hAnsi="Times New Roman" w:cs="Times New Roman"/>
        </w:rPr>
        <w:t>celoten oddelek učencev. V program morajo biti vključeni vsi oddelki 4. razredov posamezne osnovne  šole.</w:t>
      </w:r>
    </w:p>
    <w:p w14:paraId="5EBB277F" w14:textId="1A28E84F" w:rsidR="00145DDD" w:rsidRPr="006D4481" w:rsidRDefault="00E2210C" w:rsidP="0012780C">
      <w:pPr>
        <w:pStyle w:val="Odstavekseznama"/>
        <w:numPr>
          <w:ilvl w:val="0"/>
          <w:numId w:val="3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60 </w:t>
      </w:r>
      <w:r w:rsidR="00145DDD" w:rsidRPr="006D4481">
        <w:rPr>
          <w:rFonts w:ascii="Times New Roman" w:hAnsi="Times New Roman" w:cs="Times New Roman"/>
        </w:rPr>
        <w:t xml:space="preserve">vsaj 90-minutnih </w:t>
      </w:r>
      <w:r w:rsidRPr="006D4481">
        <w:rPr>
          <w:rFonts w:ascii="Times New Roman" w:hAnsi="Times New Roman" w:cs="Times New Roman"/>
        </w:rPr>
        <w:t>delavnic za učence 6. razredov</w:t>
      </w:r>
      <w:r w:rsidR="00D94091" w:rsidRPr="006D4481">
        <w:rPr>
          <w:rFonts w:ascii="Times New Roman" w:hAnsi="Times New Roman" w:cs="Times New Roman"/>
        </w:rPr>
        <w:t xml:space="preserve"> iz različnih javnih zavodov</w:t>
      </w:r>
      <w:r w:rsidR="00F902B5" w:rsidRPr="006D4481">
        <w:rPr>
          <w:rFonts w:ascii="Times New Roman" w:hAnsi="Times New Roman" w:cs="Times New Roman"/>
        </w:rPr>
        <w:t>.</w:t>
      </w:r>
      <w:r w:rsidR="00145DDD" w:rsidRPr="006D4481">
        <w:rPr>
          <w:rFonts w:ascii="Times New Roman" w:hAnsi="Times New Roman" w:cs="Times New Roman"/>
        </w:rPr>
        <w:t xml:space="preserve"> </w:t>
      </w:r>
      <w:r w:rsidR="00723917" w:rsidRPr="006D4481">
        <w:rPr>
          <w:rFonts w:ascii="Times New Roman" w:hAnsi="Times New Roman" w:cs="Times New Roman"/>
        </w:rPr>
        <w:t>V d</w:t>
      </w:r>
      <w:r w:rsidR="00145DDD" w:rsidRPr="006D4481">
        <w:rPr>
          <w:rFonts w:ascii="Times New Roman" w:hAnsi="Times New Roman" w:cs="Times New Roman"/>
        </w:rPr>
        <w:t>elavnic</w:t>
      </w:r>
      <w:r w:rsidR="00723917" w:rsidRPr="006D4481">
        <w:rPr>
          <w:rFonts w:ascii="Times New Roman" w:hAnsi="Times New Roman" w:cs="Times New Roman"/>
        </w:rPr>
        <w:t xml:space="preserve">o mora biti vključen </w:t>
      </w:r>
      <w:r w:rsidR="00145DDD" w:rsidRPr="006D4481">
        <w:rPr>
          <w:rFonts w:ascii="Times New Roman" w:hAnsi="Times New Roman" w:cs="Times New Roman"/>
        </w:rPr>
        <w:t xml:space="preserve"> celoten oddelek učencev. V program morajo biti vključeni vsi oddelki </w:t>
      </w:r>
      <w:r w:rsidR="00805F6B" w:rsidRPr="006D4481">
        <w:rPr>
          <w:rFonts w:ascii="Times New Roman" w:hAnsi="Times New Roman" w:cs="Times New Roman"/>
        </w:rPr>
        <w:t>6</w:t>
      </w:r>
      <w:r w:rsidR="00145DDD" w:rsidRPr="006D4481">
        <w:rPr>
          <w:rFonts w:ascii="Times New Roman" w:hAnsi="Times New Roman" w:cs="Times New Roman"/>
        </w:rPr>
        <w:t>. razredov posamezne osnovne  šole.</w:t>
      </w:r>
    </w:p>
    <w:p w14:paraId="783D879D" w14:textId="25A51170" w:rsidR="00943C8E" w:rsidRPr="006D4481" w:rsidRDefault="00943C8E" w:rsidP="0012780C">
      <w:pPr>
        <w:pStyle w:val="Odstavekseznama"/>
        <w:numPr>
          <w:ilvl w:val="0"/>
          <w:numId w:val="33"/>
        </w:numPr>
        <w:autoSpaceDE w:val="0"/>
        <w:autoSpaceDN w:val="0"/>
        <w:adjustRightInd w:val="0"/>
        <w:spacing w:after="0" w:line="240" w:lineRule="auto"/>
        <w:jc w:val="both"/>
        <w:rPr>
          <w:rFonts w:ascii="Times New Roman" w:hAnsi="Times New Roman" w:cs="Times New Roman"/>
        </w:rPr>
      </w:pPr>
      <w:bookmarkStart w:id="3" w:name="_Hlk82588785"/>
      <w:r w:rsidRPr="006D4481">
        <w:rPr>
          <w:rFonts w:ascii="Times New Roman" w:hAnsi="Times New Roman" w:cs="Times New Roman"/>
        </w:rPr>
        <w:t xml:space="preserve">Za </w:t>
      </w:r>
      <w:bookmarkStart w:id="4" w:name="_Hlk82588811"/>
      <w:r w:rsidRPr="006D4481">
        <w:rPr>
          <w:rFonts w:ascii="Times New Roman" w:hAnsi="Times New Roman" w:cs="Times New Roman"/>
        </w:rPr>
        <w:t>udeležbo šteje le fizična udeležba otrok in mladostnikov na delavnicah ali tehniških dnevih in ne udeležba na spletnih delavnicah, obisk spletne strani vlagatelja ipd.</w:t>
      </w:r>
      <w:r w:rsidR="00506278">
        <w:rPr>
          <w:rFonts w:ascii="Times New Roman" w:hAnsi="Times New Roman" w:cs="Times New Roman"/>
        </w:rPr>
        <w:t xml:space="preserve">, razen v primeru razglasitve epidemije in s tem povezanega zaprtja šol za zunanje izvajalce in se s šolo ne da dogovoriti za drug temi izvedbe. Za tovrstno spremembo mora izvajalec predhodno pridobiti </w:t>
      </w:r>
      <w:r w:rsidR="00FD40F4">
        <w:rPr>
          <w:rFonts w:ascii="Times New Roman" w:hAnsi="Times New Roman" w:cs="Times New Roman"/>
        </w:rPr>
        <w:t>soglasje</w:t>
      </w:r>
      <w:r w:rsidR="00506278">
        <w:rPr>
          <w:rFonts w:ascii="Times New Roman" w:hAnsi="Times New Roman" w:cs="Times New Roman"/>
        </w:rPr>
        <w:t xml:space="preserve"> MO</w:t>
      </w:r>
      <w:bookmarkEnd w:id="4"/>
      <w:r w:rsidR="00506278">
        <w:rPr>
          <w:rFonts w:ascii="Times New Roman" w:hAnsi="Times New Roman" w:cs="Times New Roman"/>
        </w:rPr>
        <w:t>L</w:t>
      </w:r>
      <w:r w:rsidR="00FD40F4">
        <w:rPr>
          <w:rFonts w:ascii="Times New Roman" w:hAnsi="Times New Roman" w:cs="Times New Roman"/>
        </w:rPr>
        <w:t>.</w:t>
      </w:r>
    </w:p>
    <w:bookmarkEnd w:id="3"/>
    <w:p w14:paraId="7929849C" w14:textId="2DA7CD0B" w:rsidR="002A4D6F" w:rsidRPr="006D4481" w:rsidRDefault="002A4D6F" w:rsidP="0012780C">
      <w:pPr>
        <w:pStyle w:val="Odstavekseznama"/>
        <w:numPr>
          <w:ilvl w:val="0"/>
          <w:numId w:val="3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Vlagatelj lahko za pripravo programa, za organizacijo in koordinacijo ter evalvacijo posameznega </w:t>
      </w:r>
      <w:r w:rsidR="00FE6F23" w:rsidRPr="006D4481">
        <w:rPr>
          <w:rFonts w:ascii="Times New Roman" w:hAnsi="Times New Roman" w:cs="Times New Roman"/>
        </w:rPr>
        <w:t>programa</w:t>
      </w:r>
      <w:r w:rsidRPr="006D4481">
        <w:rPr>
          <w:rFonts w:ascii="Times New Roman" w:hAnsi="Times New Roman" w:cs="Times New Roman"/>
        </w:rPr>
        <w:t xml:space="preserve"> uveljavlja do največ 40 % </w:t>
      </w:r>
      <w:r w:rsidR="00FE6F23" w:rsidRPr="006D4481">
        <w:rPr>
          <w:rFonts w:ascii="Times New Roman" w:hAnsi="Times New Roman" w:cs="Times New Roman"/>
        </w:rPr>
        <w:t>ur dela od skupnega števila ur dela namenjenih  neposrednemu delu s ciljno skupino v okviru programa</w:t>
      </w:r>
      <w:r w:rsidRPr="006D4481">
        <w:rPr>
          <w:rFonts w:ascii="Times New Roman" w:hAnsi="Times New Roman" w:cs="Times New Roman"/>
        </w:rPr>
        <w:t>.</w:t>
      </w:r>
    </w:p>
    <w:p w14:paraId="6B888127" w14:textId="14FEFFAA" w:rsidR="00943C8E" w:rsidRPr="001F7F1C" w:rsidRDefault="00943C8E" w:rsidP="0012780C">
      <w:pPr>
        <w:pStyle w:val="Odstavekseznama"/>
        <w:numPr>
          <w:ilvl w:val="0"/>
          <w:numId w:val="3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Vlagatelji morajo obvezno priložiti </w:t>
      </w:r>
      <w:r w:rsidRPr="006D4481">
        <w:rPr>
          <w:rFonts w:ascii="Times New Roman" w:hAnsi="Times New Roman" w:cs="Times New Roman"/>
          <w:b/>
        </w:rPr>
        <w:t>soglasja</w:t>
      </w:r>
      <w:r w:rsidRPr="006D4481">
        <w:rPr>
          <w:rFonts w:ascii="Times New Roman" w:hAnsi="Times New Roman" w:cs="Times New Roman"/>
        </w:rPr>
        <w:t xml:space="preserve"> javnih zavodov, v sodelovanju s katerimi bodo izvajali program. Soglasje se mora nanašati na prijavljen program in mora biti podpisano s strani odgovorne osebe javnega ter žigosano z žigom javnega zavoda</w:t>
      </w:r>
      <w:r w:rsidR="001F7F1C" w:rsidRPr="001F7F1C">
        <w:rPr>
          <w:rFonts w:ascii="Times New Roman" w:hAnsi="Times New Roman" w:cs="Times New Roman"/>
        </w:rPr>
        <w:t xml:space="preserve"> </w:t>
      </w:r>
      <w:r w:rsidR="001F7F1C">
        <w:rPr>
          <w:rFonts w:ascii="Times New Roman" w:hAnsi="Times New Roman" w:cs="Times New Roman"/>
        </w:rPr>
        <w:t>in vsebovati vse v soglasju predvidene podatke</w:t>
      </w:r>
      <w:r w:rsidR="001F7F1C" w:rsidRPr="006D4481">
        <w:rPr>
          <w:rFonts w:ascii="Times New Roman" w:hAnsi="Times New Roman" w:cs="Times New Roman"/>
        </w:rPr>
        <w:t>.</w:t>
      </w:r>
    </w:p>
    <w:p w14:paraId="044AF9D2" w14:textId="77777777" w:rsidR="00357240" w:rsidRPr="006D4481" w:rsidRDefault="00357240" w:rsidP="00357240">
      <w:pPr>
        <w:autoSpaceDE w:val="0"/>
        <w:autoSpaceDN w:val="0"/>
        <w:adjustRightInd w:val="0"/>
        <w:spacing w:after="0" w:line="240" w:lineRule="auto"/>
        <w:jc w:val="both"/>
        <w:rPr>
          <w:rFonts w:ascii="Times New Roman" w:hAnsi="Times New Roman" w:cs="Times New Roman"/>
        </w:rPr>
      </w:pPr>
    </w:p>
    <w:p w14:paraId="4CBAB900" w14:textId="77777777" w:rsidR="00284FA2" w:rsidRPr="006D4481" w:rsidRDefault="00284FA2" w:rsidP="00284FA2">
      <w:pPr>
        <w:pStyle w:val="Odstavekseznama"/>
        <w:numPr>
          <w:ilvl w:val="0"/>
          <w:numId w:val="4"/>
        </w:num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 xml:space="preserve">Programi </w:t>
      </w:r>
      <w:r>
        <w:rPr>
          <w:rFonts w:ascii="Times New Roman" w:hAnsi="Times New Roman" w:cs="Times New Roman"/>
          <w:b/>
          <w:bCs/>
        </w:rPr>
        <w:t xml:space="preserve">institucionalnega </w:t>
      </w:r>
      <w:r w:rsidRPr="006D4481">
        <w:rPr>
          <w:rFonts w:ascii="Times New Roman" w:hAnsi="Times New Roman" w:cs="Times New Roman"/>
          <w:b/>
          <w:bCs/>
        </w:rPr>
        <w:t xml:space="preserve">počitniškega varstva otrok in mladostnikov </w:t>
      </w:r>
      <w:r>
        <w:rPr>
          <w:rFonts w:ascii="Times New Roman" w:hAnsi="Times New Roman" w:cs="Times New Roman"/>
          <w:b/>
          <w:bCs/>
        </w:rPr>
        <w:t xml:space="preserve">s posebnimi potrebami </w:t>
      </w:r>
      <w:r w:rsidRPr="006D4481">
        <w:rPr>
          <w:rFonts w:ascii="Times New Roman" w:hAnsi="Times New Roman" w:cs="Times New Roman"/>
          <w:b/>
          <w:bCs/>
        </w:rPr>
        <w:t>z aktivnostmi v času šolskih počitnic</w:t>
      </w:r>
      <w:r>
        <w:rPr>
          <w:rFonts w:ascii="Times New Roman" w:hAnsi="Times New Roman" w:cs="Times New Roman"/>
          <w:b/>
          <w:bCs/>
        </w:rPr>
        <w:t xml:space="preserve"> s stalnim prebivališčem v MOL</w:t>
      </w:r>
    </w:p>
    <w:p w14:paraId="73DE3273" w14:textId="77777777" w:rsidR="001158B3" w:rsidRPr="002305DA" w:rsidRDefault="001158B3" w:rsidP="001158B3">
      <w:pPr>
        <w:autoSpaceDE w:val="0"/>
        <w:autoSpaceDN w:val="0"/>
        <w:adjustRightInd w:val="0"/>
        <w:spacing w:after="0" w:line="240" w:lineRule="auto"/>
        <w:jc w:val="both"/>
        <w:rPr>
          <w:rFonts w:ascii="Times New Roman" w:hAnsi="Times New Roman" w:cs="Times New Roman"/>
        </w:rPr>
      </w:pPr>
    </w:p>
    <w:p w14:paraId="1882951B" w14:textId="77777777" w:rsidR="001158B3" w:rsidRPr="002305DA" w:rsidRDefault="001158B3" w:rsidP="001158B3">
      <w:pPr>
        <w:autoSpaceDE w:val="0"/>
        <w:autoSpaceDN w:val="0"/>
        <w:adjustRightInd w:val="0"/>
        <w:spacing w:after="0" w:line="240" w:lineRule="auto"/>
        <w:jc w:val="both"/>
        <w:rPr>
          <w:rFonts w:ascii="Times New Roman" w:hAnsi="Times New Roman" w:cs="Times New Roman"/>
        </w:rPr>
      </w:pPr>
      <w:r w:rsidRPr="002305DA">
        <w:rPr>
          <w:rFonts w:ascii="Times New Roman" w:hAnsi="Times New Roman" w:cs="Times New Roman"/>
        </w:rPr>
        <w:t>Z vlogo vlagatelji kandidirajo za posamezni program počitniškega varstva v času šolskih počitnic:</w:t>
      </w:r>
    </w:p>
    <w:p w14:paraId="649EF410" w14:textId="77777777" w:rsidR="001158B3" w:rsidRPr="002305DA" w:rsidRDefault="001158B3" w:rsidP="001158B3">
      <w:pPr>
        <w:autoSpaceDE w:val="0"/>
        <w:autoSpaceDN w:val="0"/>
        <w:adjustRightInd w:val="0"/>
        <w:spacing w:after="0" w:line="240" w:lineRule="auto"/>
        <w:jc w:val="both"/>
        <w:rPr>
          <w:rFonts w:ascii="Times New Roman" w:hAnsi="Times New Roman" w:cs="Times New Roman"/>
        </w:rPr>
      </w:pPr>
    </w:p>
    <w:p w14:paraId="6399101B" w14:textId="2B59FE31" w:rsidR="00984FB7" w:rsidRPr="002305DA" w:rsidRDefault="00984FB7" w:rsidP="0012780C">
      <w:pPr>
        <w:pStyle w:val="Odstavekseznama"/>
        <w:numPr>
          <w:ilvl w:val="0"/>
          <w:numId w:val="16"/>
        </w:numPr>
        <w:autoSpaceDE w:val="0"/>
        <w:autoSpaceDN w:val="0"/>
        <w:adjustRightInd w:val="0"/>
        <w:spacing w:after="0" w:line="240" w:lineRule="auto"/>
        <w:jc w:val="both"/>
        <w:rPr>
          <w:rFonts w:ascii="Times New Roman" w:hAnsi="Times New Roman" w:cs="Times New Roman"/>
        </w:rPr>
      </w:pPr>
      <w:r w:rsidRPr="002305DA">
        <w:rPr>
          <w:rFonts w:ascii="Times New Roman" w:hAnsi="Times New Roman" w:cs="Times New Roman"/>
        </w:rPr>
        <w:t>zimske počitnice (21. 2. 2022 – 25. 2. 2022);</w:t>
      </w:r>
    </w:p>
    <w:p w14:paraId="020BCFCD" w14:textId="42BAB47A" w:rsidR="00984FB7" w:rsidRPr="002305DA" w:rsidRDefault="00984FB7" w:rsidP="0012780C">
      <w:pPr>
        <w:pStyle w:val="Odstavekseznama"/>
        <w:numPr>
          <w:ilvl w:val="0"/>
          <w:numId w:val="16"/>
        </w:numPr>
        <w:autoSpaceDE w:val="0"/>
        <w:autoSpaceDN w:val="0"/>
        <w:adjustRightInd w:val="0"/>
        <w:spacing w:after="0" w:line="240" w:lineRule="auto"/>
        <w:jc w:val="both"/>
        <w:rPr>
          <w:rFonts w:ascii="Times New Roman" w:hAnsi="Times New Roman" w:cs="Times New Roman"/>
        </w:rPr>
      </w:pPr>
      <w:r w:rsidRPr="002305DA">
        <w:rPr>
          <w:rFonts w:ascii="Times New Roman" w:hAnsi="Times New Roman" w:cs="Times New Roman"/>
        </w:rPr>
        <w:t>poletne počitnice (25. 6. 2022 – 31. 8. 2022);</w:t>
      </w:r>
    </w:p>
    <w:p w14:paraId="7EE187D1" w14:textId="030BADC1" w:rsidR="00984FB7" w:rsidRPr="002305DA" w:rsidRDefault="00984FB7" w:rsidP="0012780C">
      <w:pPr>
        <w:pStyle w:val="Odstavekseznama"/>
        <w:numPr>
          <w:ilvl w:val="0"/>
          <w:numId w:val="16"/>
        </w:numPr>
        <w:autoSpaceDE w:val="0"/>
        <w:autoSpaceDN w:val="0"/>
        <w:adjustRightInd w:val="0"/>
        <w:spacing w:after="0" w:line="240" w:lineRule="auto"/>
        <w:jc w:val="both"/>
        <w:rPr>
          <w:rFonts w:ascii="Times New Roman" w:hAnsi="Times New Roman" w:cs="Times New Roman"/>
        </w:rPr>
      </w:pPr>
      <w:r w:rsidRPr="002305DA">
        <w:rPr>
          <w:rFonts w:ascii="Times New Roman" w:hAnsi="Times New Roman" w:cs="Times New Roman"/>
        </w:rPr>
        <w:t>jesenske počitnice (</w:t>
      </w:r>
      <w:r w:rsidR="007278FF" w:rsidRPr="002305DA">
        <w:rPr>
          <w:rFonts w:ascii="Times New Roman" w:hAnsi="Times New Roman" w:cs="Times New Roman"/>
        </w:rPr>
        <w:t>31</w:t>
      </w:r>
      <w:r w:rsidRPr="002305DA">
        <w:rPr>
          <w:rFonts w:ascii="Times New Roman" w:hAnsi="Times New Roman" w:cs="Times New Roman"/>
        </w:rPr>
        <w:t xml:space="preserve">. </w:t>
      </w:r>
      <w:r w:rsidR="007278FF" w:rsidRPr="002305DA">
        <w:rPr>
          <w:rFonts w:ascii="Times New Roman" w:hAnsi="Times New Roman" w:cs="Times New Roman"/>
        </w:rPr>
        <w:t>10</w:t>
      </w:r>
      <w:r w:rsidRPr="002305DA">
        <w:rPr>
          <w:rFonts w:ascii="Times New Roman" w:hAnsi="Times New Roman" w:cs="Times New Roman"/>
        </w:rPr>
        <w:t xml:space="preserve">. 2022 – </w:t>
      </w:r>
      <w:r w:rsidR="00F044D9" w:rsidRPr="002305DA">
        <w:rPr>
          <w:rFonts w:ascii="Times New Roman" w:hAnsi="Times New Roman" w:cs="Times New Roman"/>
        </w:rPr>
        <w:t>04</w:t>
      </w:r>
      <w:r w:rsidRPr="002305DA">
        <w:rPr>
          <w:rFonts w:ascii="Times New Roman" w:hAnsi="Times New Roman" w:cs="Times New Roman"/>
        </w:rPr>
        <w:t xml:space="preserve">. </w:t>
      </w:r>
      <w:r w:rsidR="00F044D9" w:rsidRPr="002305DA">
        <w:rPr>
          <w:rFonts w:ascii="Times New Roman" w:hAnsi="Times New Roman" w:cs="Times New Roman"/>
        </w:rPr>
        <w:t>11</w:t>
      </w:r>
      <w:r w:rsidRPr="002305DA">
        <w:rPr>
          <w:rFonts w:ascii="Times New Roman" w:hAnsi="Times New Roman" w:cs="Times New Roman"/>
        </w:rPr>
        <w:t>. 2022);</w:t>
      </w:r>
    </w:p>
    <w:p w14:paraId="553A33E3" w14:textId="77777777" w:rsidR="001158B3" w:rsidRPr="002305DA" w:rsidRDefault="001158B3" w:rsidP="0012780C">
      <w:pPr>
        <w:pStyle w:val="Odstavekseznama"/>
        <w:numPr>
          <w:ilvl w:val="0"/>
          <w:numId w:val="34"/>
        </w:numPr>
        <w:autoSpaceDE w:val="0"/>
        <w:autoSpaceDN w:val="0"/>
        <w:adjustRightInd w:val="0"/>
        <w:spacing w:after="0" w:line="240" w:lineRule="auto"/>
        <w:jc w:val="both"/>
        <w:rPr>
          <w:rFonts w:ascii="Times New Roman" w:hAnsi="Times New Roman" w:cs="Times New Roman"/>
        </w:rPr>
      </w:pPr>
      <w:r w:rsidRPr="002305DA">
        <w:rPr>
          <w:rFonts w:ascii="Times New Roman" w:hAnsi="Times New Roman" w:cs="Times New Roman"/>
        </w:rPr>
        <w:t xml:space="preserve">Posamezen vlagatelj se lahko prijavi z </w:t>
      </w:r>
      <w:r w:rsidRPr="002305DA">
        <w:rPr>
          <w:rFonts w:ascii="Times New Roman" w:hAnsi="Times New Roman" w:cs="Times New Roman"/>
          <w:b/>
        </w:rPr>
        <w:t xml:space="preserve">največ enim (1) programom za posamezne počitnice. </w:t>
      </w:r>
      <w:r w:rsidRPr="002305DA">
        <w:rPr>
          <w:rFonts w:ascii="Times New Roman" w:hAnsi="Times New Roman" w:cs="Times New Roman"/>
        </w:rPr>
        <w:t xml:space="preserve">V primeru, da bo vlagatelj prijavil več kot en program za posamezne počitnice, bo MOL ocenjevala le program, ki je bil oddan prej. Za vsake počitnice je potrebno uporabiti samostojen prijavni obrazec in oddati ločeno vlogo. </w:t>
      </w:r>
    </w:p>
    <w:p w14:paraId="6B952778" w14:textId="5C1E8673" w:rsidR="00CE6EF1" w:rsidRPr="00262627" w:rsidRDefault="001158B3" w:rsidP="0012780C">
      <w:pPr>
        <w:pStyle w:val="Odstavekseznama"/>
        <w:numPr>
          <w:ilvl w:val="0"/>
          <w:numId w:val="34"/>
        </w:numPr>
        <w:autoSpaceDE w:val="0"/>
        <w:autoSpaceDN w:val="0"/>
        <w:adjustRightInd w:val="0"/>
        <w:spacing w:after="0" w:line="240" w:lineRule="auto"/>
        <w:jc w:val="both"/>
        <w:rPr>
          <w:rFonts w:ascii="Times New Roman" w:hAnsi="Times New Roman" w:cs="Times New Roman"/>
        </w:rPr>
      </w:pPr>
      <w:r w:rsidRPr="002305DA">
        <w:rPr>
          <w:rFonts w:ascii="Times New Roman" w:hAnsi="Times New Roman" w:cs="Times New Roman"/>
        </w:rPr>
        <w:t>Zaprošena vrednost sofinanciranja ne sme presegati</w:t>
      </w:r>
      <w:r w:rsidR="00262627">
        <w:rPr>
          <w:rFonts w:ascii="Times New Roman" w:hAnsi="Times New Roman" w:cs="Times New Roman"/>
        </w:rPr>
        <w:t xml:space="preserve"> </w:t>
      </w:r>
      <w:r w:rsidR="002305DA" w:rsidRPr="00262627">
        <w:rPr>
          <w:rFonts w:ascii="Times New Roman" w:hAnsi="Times New Roman" w:cs="Times New Roman"/>
        </w:rPr>
        <w:t>15</w:t>
      </w:r>
      <w:r w:rsidRPr="00262627">
        <w:rPr>
          <w:rFonts w:ascii="Times New Roman" w:hAnsi="Times New Roman" w:cs="Times New Roman"/>
        </w:rPr>
        <w:t xml:space="preserve">,00 EUR na </w:t>
      </w:r>
      <w:r w:rsidR="005B0F3C" w:rsidRPr="00262627">
        <w:rPr>
          <w:rFonts w:ascii="Times New Roman" w:hAnsi="Times New Roman" w:cs="Times New Roman"/>
        </w:rPr>
        <w:t>dan</w:t>
      </w:r>
      <w:r w:rsidR="00CE6EF1" w:rsidRPr="00262627">
        <w:rPr>
          <w:rFonts w:ascii="Times New Roman" w:hAnsi="Times New Roman" w:cs="Times New Roman"/>
        </w:rPr>
        <w:t xml:space="preserve"> za </w:t>
      </w:r>
      <w:r w:rsidRPr="00262627">
        <w:rPr>
          <w:rFonts w:ascii="Times New Roman" w:hAnsi="Times New Roman" w:cs="Times New Roman"/>
        </w:rPr>
        <w:t xml:space="preserve">udeleženca programa </w:t>
      </w:r>
      <w:r w:rsidR="002305DA" w:rsidRPr="00262627">
        <w:rPr>
          <w:rFonts w:ascii="Times New Roman" w:hAnsi="Times New Roman" w:cs="Times New Roman"/>
        </w:rPr>
        <w:t>9 - urnega</w:t>
      </w:r>
      <w:r w:rsidRPr="00262627">
        <w:rPr>
          <w:rFonts w:ascii="Times New Roman" w:hAnsi="Times New Roman" w:cs="Times New Roman"/>
        </w:rPr>
        <w:t xml:space="preserve"> </w:t>
      </w:r>
      <w:r w:rsidR="00CE6EF1" w:rsidRPr="00262627">
        <w:rPr>
          <w:rFonts w:ascii="Times New Roman" w:hAnsi="Times New Roman" w:cs="Times New Roman"/>
        </w:rPr>
        <w:t xml:space="preserve">počitniškega </w:t>
      </w:r>
      <w:r w:rsidRPr="00262627">
        <w:rPr>
          <w:rFonts w:ascii="Times New Roman" w:hAnsi="Times New Roman" w:cs="Times New Roman"/>
        </w:rPr>
        <w:t>varstv</w:t>
      </w:r>
      <w:r w:rsidR="00CE6EF1" w:rsidRPr="00262627">
        <w:rPr>
          <w:rFonts w:ascii="Times New Roman" w:hAnsi="Times New Roman" w:cs="Times New Roman"/>
        </w:rPr>
        <w:t>a od ponedeljka do petka</w:t>
      </w:r>
    </w:p>
    <w:p w14:paraId="692B7F4E" w14:textId="77777777" w:rsidR="00262627" w:rsidRPr="006D4481" w:rsidRDefault="00262627" w:rsidP="0012780C">
      <w:pPr>
        <w:pStyle w:val="Odstavekseznama"/>
        <w:numPr>
          <w:ilvl w:val="0"/>
          <w:numId w:val="34"/>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MOL bo sofinancirala program največ v višini </w:t>
      </w:r>
      <w:r w:rsidRPr="00DD1E23">
        <w:rPr>
          <w:rFonts w:ascii="Times New Roman" w:hAnsi="Times New Roman" w:cs="Times New Roman"/>
        </w:rPr>
        <w:t>15,00</w:t>
      </w:r>
      <w:r w:rsidRPr="006D4481">
        <w:rPr>
          <w:rFonts w:ascii="Times New Roman" w:hAnsi="Times New Roman" w:cs="Times New Roman"/>
        </w:rPr>
        <w:t xml:space="preserve"> EUR na udeleženca programa na dan, tudi v primeru, če vlagatelj zaprosi za višji znesek sofinanciranja.   </w:t>
      </w:r>
    </w:p>
    <w:p w14:paraId="3451F4A9" w14:textId="413B4E23" w:rsidR="001158B3" w:rsidRDefault="001158B3" w:rsidP="0012780C">
      <w:pPr>
        <w:pStyle w:val="Odstavekseznama"/>
        <w:numPr>
          <w:ilvl w:val="0"/>
          <w:numId w:val="34"/>
        </w:numPr>
        <w:autoSpaceDE w:val="0"/>
        <w:autoSpaceDN w:val="0"/>
        <w:adjustRightInd w:val="0"/>
        <w:spacing w:after="0" w:line="240" w:lineRule="auto"/>
        <w:jc w:val="both"/>
        <w:rPr>
          <w:rFonts w:ascii="Times New Roman" w:hAnsi="Times New Roman" w:cs="Times New Roman"/>
        </w:rPr>
      </w:pPr>
      <w:r w:rsidRPr="002305DA">
        <w:rPr>
          <w:rFonts w:ascii="Times New Roman" w:hAnsi="Times New Roman" w:cs="Times New Roman"/>
          <w:b/>
        </w:rPr>
        <w:t>Sredstva za programe se namenjajo sorazmerno z dolžino šolskih počitnic (delovnih dni)</w:t>
      </w:r>
      <w:r w:rsidRPr="002305DA">
        <w:rPr>
          <w:rFonts w:ascii="Times New Roman" w:hAnsi="Times New Roman" w:cs="Times New Roman"/>
        </w:rPr>
        <w:t>.</w:t>
      </w:r>
    </w:p>
    <w:p w14:paraId="1B31633E" w14:textId="288CA8DA" w:rsidR="009C6157" w:rsidRPr="00262627" w:rsidRDefault="009C6157" w:rsidP="0012780C">
      <w:pPr>
        <w:pStyle w:val="Odstavekseznama"/>
        <w:numPr>
          <w:ilvl w:val="0"/>
          <w:numId w:val="34"/>
        </w:numPr>
        <w:autoSpaceDE w:val="0"/>
        <w:autoSpaceDN w:val="0"/>
        <w:adjustRightInd w:val="0"/>
        <w:spacing w:after="0" w:line="240" w:lineRule="auto"/>
        <w:jc w:val="both"/>
        <w:rPr>
          <w:rFonts w:ascii="Times New Roman" w:hAnsi="Times New Roman" w:cs="Times New Roman"/>
        </w:rPr>
      </w:pPr>
      <w:r w:rsidRPr="00262627">
        <w:rPr>
          <w:rFonts w:ascii="Times New Roman" w:hAnsi="Times New Roman" w:cs="Times New Roman"/>
        </w:rPr>
        <w:t>Vlagatelj sme prijaviti počitniško varstvo za vse tedne poletnih počitnic</w:t>
      </w:r>
      <w:r w:rsidR="00B2087F" w:rsidRPr="00262627">
        <w:rPr>
          <w:rFonts w:ascii="Times New Roman" w:hAnsi="Times New Roman" w:cs="Times New Roman"/>
        </w:rPr>
        <w:t>.</w:t>
      </w:r>
    </w:p>
    <w:p w14:paraId="4723D2BB" w14:textId="2E8B419D" w:rsidR="001158B3" w:rsidRPr="002305DA" w:rsidRDefault="001158B3" w:rsidP="0012780C">
      <w:pPr>
        <w:pStyle w:val="Odstavekseznama"/>
        <w:numPr>
          <w:ilvl w:val="0"/>
          <w:numId w:val="34"/>
        </w:numPr>
        <w:autoSpaceDE w:val="0"/>
        <w:autoSpaceDN w:val="0"/>
        <w:adjustRightInd w:val="0"/>
        <w:spacing w:after="0" w:line="240" w:lineRule="auto"/>
        <w:jc w:val="both"/>
        <w:rPr>
          <w:rFonts w:ascii="Times New Roman" w:hAnsi="Times New Roman" w:cs="Times New Roman"/>
        </w:rPr>
      </w:pPr>
      <w:r w:rsidRPr="002305DA">
        <w:rPr>
          <w:rFonts w:ascii="Times New Roman" w:hAnsi="Times New Roman" w:cs="Times New Roman"/>
        </w:rPr>
        <w:t xml:space="preserve">Udeleženci so </w:t>
      </w:r>
      <w:r w:rsidR="000A724F" w:rsidRPr="002305DA">
        <w:rPr>
          <w:rFonts w:ascii="Times New Roman" w:hAnsi="Times New Roman" w:cs="Times New Roman"/>
        </w:rPr>
        <w:t>otroci in mladostniki</w:t>
      </w:r>
      <w:r w:rsidRPr="002305DA">
        <w:rPr>
          <w:rFonts w:ascii="Times New Roman" w:hAnsi="Times New Roman" w:cs="Times New Roman"/>
        </w:rPr>
        <w:t xml:space="preserve"> od 1. do </w:t>
      </w:r>
      <w:r w:rsidR="000A724F" w:rsidRPr="002305DA">
        <w:rPr>
          <w:rFonts w:ascii="Times New Roman" w:hAnsi="Times New Roman" w:cs="Times New Roman"/>
        </w:rPr>
        <w:t>18.leta starosti</w:t>
      </w:r>
      <w:r w:rsidRPr="002305DA">
        <w:rPr>
          <w:rFonts w:ascii="Times New Roman" w:hAnsi="Times New Roman" w:cs="Times New Roman"/>
        </w:rPr>
        <w:t>, ki imajo stalno prebivališče na območju MOL</w:t>
      </w:r>
      <w:r w:rsidR="00C8267A" w:rsidRPr="002305DA">
        <w:rPr>
          <w:rFonts w:ascii="Times New Roman" w:hAnsi="Times New Roman" w:cs="Times New Roman"/>
        </w:rPr>
        <w:t xml:space="preserve"> in</w:t>
      </w:r>
      <w:r w:rsidRPr="002305DA">
        <w:rPr>
          <w:rFonts w:ascii="Times New Roman" w:hAnsi="Times New Roman" w:cs="Times New Roman"/>
        </w:rPr>
        <w:t xml:space="preserve"> </w:t>
      </w:r>
      <w:r w:rsidR="00C8267A" w:rsidRPr="002305DA">
        <w:rPr>
          <w:rFonts w:ascii="Times New Roman" w:hAnsi="Times New Roman" w:cs="Times New Roman"/>
        </w:rPr>
        <w:t xml:space="preserve">so vključeni v programe  javnih zavodov v Sloveniji, ki zagotavljajo varstvo ter celostno oskrbo otrok s posebnimi potrebami tudi v času šolskih počitnic. </w:t>
      </w:r>
      <w:r w:rsidRPr="002305DA">
        <w:rPr>
          <w:rFonts w:ascii="Times New Roman" w:hAnsi="Times New Roman" w:cs="Times New Roman"/>
        </w:rPr>
        <w:t xml:space="preserve">Udeleženci programa niso predšolski otroci, temveč učenci, ki že obiskujejo osnovno šolo. </w:t>
      </w:r>
    </w:p>
    <w:p w14:paraId="445839E2" w14:textId="7C03E9EA" w:rsidR="001158B3" w:rsidRPr="002305DA" w:rsidRDefault="001158B3" w:rsidP="0012780C">
      <w:pPr>
        <w:pStyle w:val="Odstavekseznama"/>
        <w:numPr>
          <w:ilvl w:val="0"/>
          <w:numId w:val="34"/>
        </w:numPr>
        <w:autoSpaceDE w:val="0"/>
        <w:autoSpaceDN w:val="0"/>
        <w:adjustRightInd w:val="0"/>
        <w:spacing w:after="0" w:line="240" w:lineRule="auto"/>
        <w:jc w:val="both"/>
        <w:rPr>
          <w:rFonts w:ascii="Times New Roman" w:hAnsi="Times New Roman" w:cs="Times New Roman"/>
        </w:rPr>
      </w:pPr>
      <w:r w:rsidRPr="002305DA">
        <w:rPr>
          <w:rFonts w:ascii="Times New Roman" w:hAnsi="Times New Roman" w:cs="Times New Roman"/>
        </w:rPr>
        <w:t>Sodelovanje v programu počitniškega varstva je dostopno vsem otrokom in mladostnikom pod enakimi pogoji. Vlagatelj lahko zahteva doplačilo staršev največ 6,00 EUR na otroka dnevno</w:t>
      </w:r>
      <w:r w:rsidR="00CE6EF1" w:rsidRPr="002305DA">
        <w:rPr>
          <w:rFonts w:ascii="Times New Roman" w:hAnsi="Times New Roman" w:cs="Times New Roman"/>
        </w:rPr>
        <w:t xml:space="preserve"> za udeleženca programa celodnevnega počitniškega varstva od ponedeljka do petka</w:t>
      </w:r>
      <w:r w:rsidRPr="002305DA">
        <w:rPr>
          <w:rFonts w:ascii="Times New Roman" w:hAnsi="Times New Roman" w:cs="Times New Roman"/>
        </w:rPr>
        <w:t>, kar je namenjeno kritju stroškov prehrane otrok in mladostnikov, vstopnin, didaktičnih materialov in/ali prevoza</w:t>
      </w:r>
      <w:r w:rsidR="00CE6EF1" w:rsidRPr="002305DA">
        <w:rPr>
          <w:rFonts w:ascii="Times New Roman" w:hAnsi="Times New Roman" w:cs="Times New Roman"/>
        </w:rPr>
        <w:t xml:space="preserve"> </w:t>
      </w:r>
      <w:r w:rsidR="00F54185" w:rsidRPr="002305DA">
        <w:rPr>
          <w:rFonts w:ascii="Times New Roman" w:hAnsi="Times New Roman" w:cs="Times New Roman"/>
        </w:rPr>
        <w:t>oz.</w:t>
      </w:r>
      <w:r w:rsidR="00CE6EF1" w:rsidRPr="002305DA">
        <w:rPr>
          <w:rFonts w:ascii="Times New Roman" w:hAnsi="Times New Roman" w:cs="Times New Roman"/>
        </w:rPr>
        <w:t xml:space="preserve"> največ 8,00 EUR za</w:t>
      </w:r>
      <w:r w:rsidR="00F54185" w:rsidRPr="002305DA">
        <w:rPr>
          <w:rFonts w:ascii="Times New Roman" w:hAnsi="Times New Roman" w:cs="Times New Roman"/>
        </w:rPr>
        <w:t xml:space="preserve"> </w:t>
      </w:r>
      <w:r w:rsidR="00CE6EF1" w:rsidRPr="002305DA">
        <w:rPr>
          <w:rFonts w:ascii="Times New Roman" w:hAnsi="Times New Roman" w:cs="Times New Roman"/>
        </w:rPr>
        <w:t>udeleženca programa 24 urnega počitniškega varstva</w:t>
      </w:r>
      <w:r w:rsidR="00247256" w:rsidRPr="002305DA">
        <w:rPr>
          <w:rFonts w:ascii="Times New Roman" w:hAnsi="Times New Roman" w:cs="Times New Roman"/>
        </w:rPr>
        <w:t xml:space="preserve">. </w:t>
      </w:r>
      <w:r w:rsidRPr="002305DA">
        <w:rPr>
          <w:rFonts w:ascii="Times New Roman" w:hAnsi="Times New Roman" w:cs="Times New Roman"/>
        </w:rPr>
        <w:t>Morebitna druga doplačila staršev niso dovoljena.</w:t>
      </w:r>
    </w:p>
    <w:p w14:paraId="21F1F3AF" w14:textId="77777777" w:rsidR="001158B3" w:rsidRPr="002305DA" w:rsidRDefault="001158B3" w:rsidP="0012780C">
      <w:pPr>
        <w:pStyle w:val="Odstavekseznama"/>
        <w:numPr>
          <w:ilvl w:val="0"/>
          <w:numId w:val="34"/>
        </w:numPr>
        <w:autoSpaceDE w:val="0"/>
        <w:autoSpaceDN w:val="0"/>
        <w:adjustRightInd w:val="0"/>
        <w:spacing w:after="0" w:line="240" w:lineRule="auto"/>
        <w:jc w:val="both"/>
        <w:rPr>
          <w:rFonts w:ascii="Times New Roman" w:hAnsi="Times New Roman" w:cs="Times New Roman"/>
        </w:rPr>
      </w:pPr>
      <w:r w:rsidRPr="002305DA">
        <w:rPr>
          <w:rFonts w:ascii="Times New Roman" w:hAnsi="Times New Roman" w:cs="Times New Roman"/>
        </w:rPr>
        <w:t>Program počitniškega varstva mora biti izveden v času, ki je določen za izvedbo posameznih počitnic.</w:t>
      </w:r>
    </w:p>
    <w:p w14:paraId="4D39EF1D" w14:textId="1D89F8A4" w:rsidR="001158B3" w:rsidRPr="00192AFF" w:rsidRDefault="001158B3" w:rsidP="0012780C">
      <w:pPr>
        <w:pStyle w:val="Odstavekseznama"/>
        <w:numPr>
          <w:ilvl w:val="0"/>
          <w:numId w:val="34"/>
        </w:numPr>
        <w:autoSpaceDE w:val="0"/>
        <w:autoSpaceDN w:val="0"/>
        <w:adjustRightInd w:val="0"/>
        <w:spacing w:after="0" w:line="240" w:lineRule="auto"/>
        <w:jc w:val="both"/>
        <w:rPr>
          <w:rFonts w:ascii="Times New Roman" w:hAnsi="Times New Roman" w:cs="Times New Roman"/>
        </w:rPr>
      </w:pPr>
      <w:r w:rsidRPr="002305DA">
        <w:rPr>
          <w:rFonts w:ascii="Times New Roman" w:hAnsi="Times New Roman" w:cs="Times New Roman"/>
        </w:rPr>
        <w:t>Vlagatelj - izvajalec programa</w:t>
      </w:r>
      <w:r w:rsidRPr="00192AFF">
        <w:rPr>
          <w:rFonts w:ascii="Times New Roman" w:hAnsi="Times New Roman" w:cs="Times New Roman"/>
        </w:rPr>
        <w:t xml:space="preserve"> počitniškega varstva, mora voditi dnevno evidenco udeležencev programa </w:t>
      </w:r>
      <w:r w:rsidR="002B1E85" w:rsidRPr="006D4481">
        <w:rPr>
          <w:rFonts w:ascii="Times New Roman" w:hAnsi="Times New Roman" w:cs="Times New Roman"/>
        </w:rPr>
        <w:t xml:space="preserve">(z imeni in priimki ter stalnim prebivališčem otrok; </w:t>
      </w:r>
      <w:r w:rsidR="002B1E85">
        <w:rPr>
          <w:rFonts w:ascii="Times New Roman" w:hAnsi="Times New Roman" w:cs="Times New Roman"/>
        </w:rPr>
        <w:t>obrazec</w:t>
      </w:r>
      <w:r w:rsidR="002B1E85" w:rsidRPr="00252F5B">
        <w:rPr>
          <w:rFonts w:ascii="Times New Roman" w:hAnsi="Times New Roman" w:cs="Times New Roman"/>
        </w:rPr>
        <w:t xml:space="preserve"> </w:t>
      </w:r>
      <w:r w:rsidR="002B1E85">
        <w:rPr>
          <w:rFonts w:ascii="Times New Roman" w:hAnsi="Times New Roman" w:cs="Times New Roman"/>
        </w:rPr>
        <w:t>Evidenca prisotnosti H</w:t>
      </w:r>
      <w:r w:rsidR="002B1E85" w:rsidRPr="006D4481">
        <w:rPr>
          <w:rFonts w:ascii="Times New Roman" w:hAnsi="Times New Roman" w:cs="Times New Roman"/>
        </w:rPr>
        <w:t>), ki jo mora priložiti h končnemu poročilu ter predložiti na vpogled na zahtevo MOL kadarkoli med izvedbo programa.</w:t>
      </w:r>
    </w:p>
    <w:p w14:paraId="39930492" w14:textId="4B430A4F" w:rsidR="001158B3" w:rsidRPr="00192AFF" w:rsidRDefault="001158B3" w:rsidP="0012780C">
      <w:pPr>
        <w:pStyle w:val="Odstavekseznama"/>
        <w:numPr>
          <w:ilvl w:val="0"/>
          <w:numId w:val="34"/>
        </w:numPr>
        <w:autoSpaceDE w:val="0"/>
        <w:autoSpaceDN w:val="0"/>
        <w:adjustRightInd w:val="0"/>
        <w:spacing w:after="0" w:line="240" w:lineRule="auto"/>
        <w:jc w:val="both"/>
        <w:rPr>
          <w:rFonts w:ascii="Times New Roman" w:hAnsi="Times New Roman" w:cs="Times New Roman"/>
        </w:rPr>
      </w:pPr>
      <w:r w:rsidRPr="00192AFF">
        <w:rPr>
          <w:rFonts w:ascii="Times New Roman" w:hAnsi="Times New Roman" w:cs="Times New Roman"/>
        </w:rPr>
        <w:t xml:space="preserve">Vlagatelj – izvajalec programa počitniškega varstva, mora na </w:t>
      </w:r>
      <w:r w:rsidR="00604869" w:rsidRPr="00192AFF">
        <w:rPr>
          <w:rFonts w:ascii="Times New Roman" w:hAnsi="Times New Roman" w:cs="Times New Roman"/>
        </w:rPr>
        <w:t>spletni strani</w:t>
      </w:r>
      <w:r w:rsidRPr="00192AFF">
        <w:rPr>
          <w:rFonts w:ascii="Times New Roman" w:hAnsi="Times New Roman" w:cs="Times New Roman"/>
        </w:rPr>
        <w:t xml:space="preserve"> objaviti tedenski urnik programa z izvajalci</w:t>
      </w:r>
      <w:r w:rsidR="00604869" w:rsidRPr="00192AFF">
        <w:rPr>
          <w:rFonts w:ascii="Times New Roman" w:hAnsi="Times New Roman" w:cs="Times New Roman"/>
        </w:rPr>
        <w:t>.</w:t>
      </w:r>
    </w:p>
    <w:p w14:paraId="58231F5E" w14:textId="193B0995" w:rsidR="001158B3" w:rsidRPr="00192AFF" w:rsidRDefault="001158B3" w:rsidP="0012780C">
      <w:pPr>
        <w:pStyle w:val="Odstavekseznama"/>
        <w:numPr>
          <w:ilvl w:val="0"/>
          <w:numId w:val="34"/>
        </w:numPr>
        <w:autoSpaceDE w:val="0"/>
        <w:autoSpaceDN w:val="0"/>
        <w:adjustRightInd w:val="0"/>
        <w:spacing w:after="0" w:line="240" w:lineRule="auto"/>
        <w:jc w:val="both"/>
        <w:rPr>
          <w:rFonts w:ascii="Times New Roman" w:hAnsi="Times New Roman" w:cs="Times New Roman"/>
        </w:rPr>
      </w:pPr>
      <w:r w:rsidRPr="00192AFF">
        <w:rPr>
          <w:rFonts w:ascii="Times New Roman" w:hAnsi="Times New Roman" w:cs="Times New Roman"/>
        </w:rPr>
        <w:lastRenderedPageBreak/>
        <w:t xml:space="preserve">Pri izvajanju programa mora vlagatelj otrokom po standardih zdrave in raznovrstne prehrane, ki veljajo v vrtcih in šolah, ponuditi kosilo in dve malici, od katerih mora biti ena sadna, ter vodo in brezalkoholne napitke, ki so na razpolago otrokom ves čas trajanja programa. Vlagatelj mora pred pričetkom programa tedenski jedilnik </w:t>
      </w:r>
      <w:r w:rsidR="00604869" w:rsidRPr="00192AFF">
        <w:rPr>
          <w:rFonts w:ascii="Times New Roman" w:hAnsi="Times New Roman" w:cs="Times New Roman"/>
        </w:rPr>
        <w:t>objaviti na svoji spletni strani</w:t>
      </w:r>
      <w:r w:rsidRPr="00192AFF">
        <w:rPr>
          <w:rFonts w:ascii="Times New Roman" w:hAnsi="Times New Roman" w:cs="Times New Roman"/>
        </w:rPr>
        <w:t>.</w:t>
      </w:r>
    </w:p>
    <w:p w14:paraId="4DF0BC91" w14:textId="2BD3FD97" w:rsidR="0065449A" w:rsidRPr="006D4481" w:rsidRDefault="0065449A" w:rsidP="00287ABE">
      <w:pPr>
        <w:autoSpaceDE w:val="0"/>
        <w:autoSpaceDN w:val="0"/>
        <w:adjustRightInd w:val="0"/>
        <w:spacing w:after="0" w:line="240" w:lineRule="auto"/>
        <w:jc w:val="both"/>
        <w:rPr>
          <w:rFonts w:ascii="Times New Roman" w:hAnsi="Times New Roman" w:cs="Times New Roman"/>
          <w:b/>
          <w:bCs/>
        </w:rPr>
      </w:pPr>
    </w:p>
    <w:p w14:paraId="7EB448CB" w14:textId="77777777" w:rsidR="0065449A" w:rsidRPr="006D4481" w:rsidRDefault="0065449A" w:rsidP="00287ABE">
      <w:pPr>
        <w:autoSpaceDE w:val="0"/>
        <w:autoSpaceDN w:val="0"/>
        <w:adjustRightInd w:val="0"/>
        <w:spacing w:after="0" w:line="240" w:lineRule="auto"/>
        <w:jc w:val="both"/>
        <w:rPr>
          <w:rFonts w:ascii="Times New Roman" w:hAnsi="Times New Roman" w:cs="Times New Roman"/>
          <w:b/>
          <w:bCs/>
        </w:rPr>
      </w:pPr>
    </w:p>
    <w:p w14:paraId="14316636" w14:textId="77777777" w:rsidR="00287ABE" w:rsidRPr="006D4481" w:rsidRDefault="00287ABE" w:rsidP="00E765F3">
      <w:pPr>
        <w:pStyle w:val="Odstavekseznama"/>
        <w:numPr>
          <w:ilvl w:val="0"/>
          <w:numId w:val="1"/>
        </w:numPr>
        <w:autoSpaceDE w:val="0"/>
        <w:autoSpaceDN w:val="0"/>
        <w:adjustRightInd w:val="0"/>
        <w:spacing w:after="0" w:line="240" w:lineRule="auto"/>
        <w:ind w:left="720"/>
        <w:jc w:val="both"/>
        <w:rPr>
          <w:rFonts w:ascii="Times New Roman" w:hAnsi="Times New Roman" w:cs="Times New Roman"/>
          <w:b/>
          <w:bCs/>
        </w:rPr>
      </w:pPr>
      <w:r w:rsidRPr="006D4481">
        <w:rPr>
          <w:rFonts w:ascii="Times New Roman" w:hAnsi="Times New Roman" w:cs="Times New Roman"/>
          <w:b/>
          <w:bCs/>
        </w:rPr>
        <w:t>SPLOŠNA MERILA ZA IZBOR</w:t>
      </w:r>
      <w:r w:rsidR="0007703E" w:rsidRPr="006D4481">
        <w:rPr>
          <w:rFonts w:ascii="Times New Roman" w:hAnsi="Times New Roman" w:cs="Times New Roman"/>
          <w:b/>
          <w:bCs/>
        </w:rPr>
        <w:t xml:space="preserve"> PROGRAMOV IN</w:t>
      </w:r>
      <w:r w:rsidRPr="006D4481">
        <w:rPr>
          <w:rFonts w:ascii="Times New Roman" w:hAnsi="Times New Roman" w:cs="Times New Roman"/>
          <w:b/>
          <w:bCs/>
        </w:rPr>
        <w:t xml:space="preserve"> PROJEKTOV</w:t>
      </w:r>
    </w:p>
    <w:p w14:paraId="462ADEDD"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p>
    <w:p w14:paraId="75B4956E" w14:textId="25CB0790" w:rsidR="00287ABE" w:rsidRPr="006D4481" w:rsidRDefault="00287ABE" w:rsidP="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Merila </w:t>
      </w:r>
      <w:r w:rsidR="00483E53" w:rsidRPr="006D4481">
        <w:rPr>
          <w:rFonts w:ascii="Times New Roman" w:hAnsi="Times New Roman" w:cs="Times New Roman"/>
        </w:rPr>
        <w:t>za izbor</w:t>
      </w:r>
      <w:r w:rsidR="0007703E" w:rsidRPr="006D4481">
        <w:rPr>
          <w:rFonts w:ascii="Times New Roman" w:hAnsi="Times New Roman" w:cs="Times New Roman"/>
        </w:rPr>
        <w:t xml:space="preserve"> programov in </w:t>
      </w:r>
      <w:r w:rsidR="00483E53" w:rsidRPr="006D4481">
        <w:rPr>
          <w:rFonts w:ascii="Times New Roman" w:hAnsi="Times New Roman" w:cs="Times New Roman"/>
        </w:rPr>
        <w:t xml:space="preserve">projektov </w:t>
      </w:r>
      <w:r w:rsidRPr="006D4481">
        <w:rPr>
          <w:rFonts w:ascii="Times New Roman" w:hAnsi="Times New Roman" w:cs="Times New Roman"/>
        </w:rPr>
        <w:t>so naslednja:</w:t>
      </w:r>
    </w:p>
    <w:p w14:paraId="2BD5924D" w14:textId="77777777" w:rsidR="00287ABE" w:rsidRPr="006D4481" w:rsidRDefault="00287ABE" w:rsidP="0012780C">
      <w:pPr>
        <w:pStyle w:val="Odstavekseznama"/>
        <w:numPr>
          <w:ilvl w:val="0"/>
          <w:numId w:val="3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ustreznost vsebine,</w:t>
      </w:r>
    </w:p>
    <w:p w14:paraId="3B5A58D5" w14:textId="37366AE9" w:rsidR="00287ABE" w:rsidRPr="006D4481" w:rsidRDefault="00287ABE" w:rsidP="0012780C">
      <w:pPr>
        <w:pStyle w:val="Odstavekseznama"/>
        <w:numPr>
          <w:ilvl w:val="0"/>
          <w:numId w:val="35"/>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ustreznost in preglednost finančne konstrukcije.</w:t>
      </w:r>
    </w:p>
    <w:p w14:paraId="3DB03DDE" w14:textId="77777777" w:rsidR="00BF3AD6" w:rsidRPr="006D4481" w:rsidRDefault="00BF3AD6" w:rsidP="0000372E">
      <w:pPr>
        <w:pStyle w:val="Odstavekseznama"/>
        <w:autoSpaceDE w:val="0"/>
        <w:autoSpaceDN w:val="0"/>
        <w:adjustRightInd w:val="0"/>
        <w:spacing w:after="0" w:line="240" w:lineRule="auto"/>
        <w:jc w:val="both"/>
        <w:rPr>
          <w:rFonts w:ascii="Times New Roman" w:hAnsi="Times New Roman" w:cs="Times New Roman"/>
        </w:rPr>
      </w:pPr>
    </w:p>
    <w:p w14:paraId="140EBA73"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Navedba vrste meril, s pomočjo katerih se med tistimi vlagatelji, ki izpolnjujejo osnovne in posebne pogoje za kandidiranje na javnem razpisu, izberejo prejemniki sredstev, način njihove uporabe in pomen posameznih meril, se nahajajo v razpisni dokumentaciji.</w:t>
      </w:r>
    </w:p>
    <w:p w14:paraId="141383CE" w14:textId="77777777" w:rsidR="003C0859" w:rsidRPr="006D4481" w:rsidRDefault="003C0859" w:rsidP="003C0859">
      <w:pPr>
        <w:spacing w:after="0"/>
        <w:rPr>
          <w:rFonts w:ascii="Times New Roman" w:hAnsi="Times New Roman" w:cs="Times New Roman"/>
          <w:b/>
          <w:bCs/>
        </w:rPr>
      </w:pPr>
    </w:p>
    <w:p w14:paraId="4BB427E3" w14:textId="77777777" w:rsidR="0036515B" w:rsidRPr="006D4481" w:rsidRDefault="0036515B" w:rsidP="003C0859">
      <w:pPr>
        <w:spacing w:after="0"/>
        <w:rPr>
          <w:rFonts w:ascii="Times New Roman" w:hAnsi="Times New Roman" w:cs="Times New Roman"/>
          <w:b/>
          <w:bCs/>
        </w:rPr>
      </w:pPr>
    </w:p>
    <w:p w14:paraId="596B1631" w14:textId="77777777" w:rsidR="00287ABE" w:rsidRPr="006D4481" w:rsidRDefault="00287ABE" w:rsidP="00E765F3">
      <w:pPr>
        <w:pStyle w:val="Odstavekseznama"/>
        <w:numPr>
          <w:ilvl w:val="0"/>
          <w:numId w:val="1"/>
        </w:numPr>
        <w:autoSpaceDE w:val="0"/>
        <w:autoSpaceDN w:val="0"/>
        <w:adjustRightInd w:val="0"/>
        <w:spacing w:after="0" w:line="240" w:lineRule="auto"/>
        <w:ind w:left="720"/>
        <w:jc w:val="both"/>
        <w:rPr>
          <w:rFonts w:ascii="Times New Roman" w:hAnsi="Times New Roman" w:cs="Times New Roman"/>
          <w:b/>
          <w:bCs/>
        </w:rPr>
      </w:pPr>
      <w:r w:rsidRPr="006D4481">
        <w:rPr>
          <w:rFonts w:ascii="Times New Roman" w:hAnsi="Times New Roman" w:cs="Times New Roman"/>
          <w:b/>
          <w:bCs/>
        </w:rPr>
        <w:t>OKVIRNA VIŠINA SREDSTEV JAVNEGA RAZPISA</w:t>
      </w:r>
    </w:p>
    <w:p w14:paraId="7C3F30C3" w14:textId="77777777" w:rsidR="003C0859" w:rsidRPr="006D4481" w:rsidRDefault="003C0859" w:rsidP="00287ABE">
      <w:pPr>
        <w:autoSpaceDE w:val="0"/>
        <w:autoSpaceDN w:val="0"/>
        <w:adjustRightInd w:val="0"/>
        <w:spacing w:after="0" w:line="240" w:lineRule="auto"/>
        <w:jc w:val="both"/>
        <w:rPr>
          <w:rFonts w:ascii="Times New Roman" w:hAnsi="Times New Roman" w:cs="Times New Roman"/>
        </w:rPr>
      </w:pPr>
    </w:p>
    <w:p w14:paraId="1F3E9650" w14:textId="0CF7859E" w:rsidR="00287ABE" w:rsidRPr="006D4481" w:rsidRDefault="00287ABE" w:rsidP="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Celotna okvirna višina sredstev, namenjen</w:t>
      </w:r>
      <w:r w:rsidR="00142B86" w:rsidRPr="006D4481">
        <w:rPr>
          <w:rFonts w:ascii="Times New Roman" w:hAnsi="Times New Roman" w:cs="Times New Roman"/>
        </w:rPr>
        <w:t>ih</w:t>
      </w:r>
      <w:r w:rsidRPr="006D4481">
        <w:rPr>
          <w:rFonts w:ascii="Times New Roman" w:hAnsi="Times New Roman" w:cs="Times New Roman"/>
        </w:rPr>
        <w:t xml:space="preserve"> realizaciji razpisanih programov</w:t>
      </w:r>
      <w:r w:rsidR="007D7CB5" w:rsidRPr="006D4481">
        <w:rPr>
          <w:rFonts w:ascii="Times New Roman" w:hAnsi="Times New Roman" w:cs="Times New Roman"/>
        </w:rPr>
        <w:t xml:space="preserve"> in projektov</w:t>
      </w:r>
      <w:r w:rsidRPr="006D4481">
        <w:rPr>
          <w:rFonts w:ascii="Times New Roman" w:hAnsi="Times New Roman" w:cs="Times New Roman"/>
        </w:rPr>
        <w:t xml:space="preserve"> za potrebe MOL za leto </w:t>
      </w:r>
      <w:r w:rsidR="00C71753">
        <w:rPr>
          <w:rFonts w:ascii="Times New Roman" w:hAnsi="Times New Roman" w:cs="Times New Roman"/>
        </w:rPr>
        <w:t>2022</w:t>
      </w:r>
      <w:r w:rsidRPr="006D4481">
        <w:rPr>
          <w:rFonts w:ascii="Times New Roman" w:hAnsi="Times New Roman" w:cs="Times New Roman"/>
        </w:rPr>
        <w:t xml:space="preserve"> s področja podpornih storitev v vzgoji in izobraževanju ter prostem času otrok je </w:t>
      </w:r>
      <w:r w:rsidR="006B5C07" w:rsidRPr="006D4481">
        <w:rPr>
          <w:rFonts w:ascii="Times New Roman" w:hAnsi="Times New Roman" w:cs="Times New Roman"/>
        </w:rPr>
        <w:t xml:space="preserve">največ </w:t>
      </w:r>
      <w:r w:rsidR="00FC4D8E" w:rsidRPr="008F0A6B">
        <w:rPr>
          <w:rFonts w:ascii="Times New Roman" w:hAnsi="Times New Roman" w:cs="Times New Roman"/>
          <w:b/>
        </w:rPr>
        <w:t>548</w:t>
      </w:r>
      <w:r w:rsidR="007D7CB5" w:rsidRPr="008F0A6B">
        <w:rPr>
          <w:rFonts w:ascii="Times New Roman" w:hAnsi="Times New Roman" w:cs="Times New Roman"/>
          <w:b/>
        </w:rPr>
        <w:t>.7</w:t>
      </w:r>
      <w:r w:rsidR="00B1132D" w:rsidRPr="008F0A6B">
        <w:rPr>
          <w:rFonts w:ascii="Times New Roman" w:hAnsi="Times New Roman" w:cs="Times New Roman"/>
          <w:b/>
        </w:rPr>
        <w:t>00</w:t>
      </w:r>
      <w:r w:rsidRPr="008F0A6B">
        <w:rPr>
          <w:rFonts w:ascii="Times New Roman" w:hAnsi="Times New Roman" w:cs="Times New Roman"/>
          <w:b/>
        </w:rPr>
        <w:t xml:space="preserve"> EUR</w:t>
      </w:r>
      <w:r w:rsidRPr="008F0A6B">
        <w:rPr>
          <w:rFonts w:ascii="Times New Roman" w:hAnsi="Times New Roman" w:cs="Times New Roman"/>
        </w:rPr>
        <w:t>.</w:t>
      </w:r>
    </w:p>
    <w:p w14:paraId="3F193D13" w14:textId="77777777" w:rsidR="00E765F3" w:rsidRPr="006D4481" w:rsidRDefault="00E765F3" w:rsidP="00287ABE">
      <w:pPr>
        <w:autoSpaceDE w:val="0"/>
        <w:autoSpaceDN w:val="0"/>
        <w:adjustRightInd w:val="0"/>
        <w:spacing w:after="0" w:line="240" w:lineRule="auto"/>
        <w:jc w:val="both"/>
        <w:rPr>
          <w:rFonts w:ascii="Times New Roman" w:hAnsi="Times New Roman" w:cs="Times New Roman"/>
        </w:rPr>
      </w:pPr>
    </w:p>
    <w:p w14:paraId="4648DCB7" w14:textId="77777777" w:rsidR="00A26CD4" w:rsidRPr="006D4481" w:rsidRDefault="00A26CD4" w:rsidP="00287ABE">
      <w:pPr>
        <w:autoSpaceDE w:val="0"/>
        <w:autoSpaceDN w:val="0"/>
        <w:adjustRightInd w:val="0"/>
        <w:spacing w:after="0" w:line="240" w:lineRule="auto"/>
        <w:jc w:val="both"/>
        <w:rPr>
          <w:rFonts w:ascii="Times New Roman" w:hAnsi="Times New Roman" w:cs="Times New Roman"/>
        </w:rPr>
      </w:pPr>
    </w:p>
    <w:tbl>
      <w:tblPr>
        <w:tblStyle w:val="Tabelamrea"/>
        <w:tblW w:w="5000" w:type="pct"/>
        <w:tblLayout w:type="fixed"/>
        <w:tblLook w:val="04A0" w:firstRow="1" w:lastRow="0" w:firstColumn="1" w:lastColumn="0" w:noHBand="0" w:noVBand="1"/>
      </w:tblPr>
      <w:tblGrid>
        <w:gridCol w:w="1488"/>
        <w:gridCol w:w="5948"/>
        <w:gridCol w:w="1626"/>
      </w:tblGrid>
      <w:tr w:rsidR="00287ABE" w:rsidRPr="006D4481" w14:paraId="13112579" w14:textId="77777777" w:rsidTr="00DD7888">
        <w:trPr>
          <w:trHeight w:val="900"/>
          <w:tblHeader/>
        </w:trPr>
        <w:tc>
          <w:tcPr>
            <w:tcW w:w="821" w:type="pct"/>
            <w:noWrap/>
            <w:hideMark/>
          </w:tcPr>
          <w:p w14:paraId="74483803" w14:textId="77777777" w:rsidR="003F19B7" w:rsidRPr="006D4481" w:rsidRDefault="003C0859" w:rsidP="003F19B7">
            <w:pPr>
              <w:autoSpaceDE w:val="0"/>
              <w:autoSpaceDN w:val="0"/>
              <w:adjustRightInd w:val="0"/>
              <w:jc w:val="center"/>
              <w:rPr>
                <w:rFonts w:ascii="Times New Roman" w:hAnsi="Times New Roman" w:cs="Times New Roman"/>
                <w:b/>
              </w:rPr>
            </w:pPr>
            <w:r w:rsidRPr="006D4481">
              <w:rPr>
                <w:rFonts w:ascii="Times New Roman" w:hAnsi="Times New Roman" w:cs="Times New Roman"/>
              </w:rPr>
              <w:br w:type="page"/>
            </w:r>
            <w:r w:rsidR="003F19B7" w:rsidRPr="006D4481">
              <w:rPr>
                <w:rFonts w:ascii="Times New Roman" w:hAnsi="Times New Roman" w:cs="Times New Roman"/>
                <w:b/>
              </w:rPr>
              <w:t>Oznaka vsebinskega področja</w:t>
            </w:r>
          </w:p>
          <w:p w14:paraId="1199BBA3" w14:textId="77777777" w:rsidR="00287ABE" w:rsidRPr="006D4481" w:rsidRDefault="00287ABE" w:rsidP="006B54AE">
            <w:pPr>
              <w:autoSpaceDE w:val="0"/>
              <w:autoSpaceDN w:val="0"/>
              <w:adjustRightInd w:val="0"/>
              <w:jc w:val="center"/>
              <w:rPr>
                <w:rFonts w:ascii="Times New Roman" w:hAnsi="Times New Roman" w:cs="Times New Roman"/>
                <w:b/>
              </w:rPr>
            </w:pPr>
          </w:p>
        </w:tc>
        <w:tc>
          <w:tcPr>
            <w:tcW w:w="3282" w:type="pct"/>
            <w:hideMark/>
          </w:tcPr>
          <w:p w14:paraId="51C00919" w14:textId="542783BD" w:rsidR="00287ABE" w:rsidRPr="006D4481" w:rsidRDefault="00287ABE" w:rsidP="00253F4C">
            <w:pPr>
              <w:autoSpaceDE w:val="0"/>
              <w:autoSpaceDN w:val="0"/>
              <w:adjustRightInd w:val="0"/>
              <w:jc w:val="center"/>
              <w:rPr>
                <w:rFonts w:ascii="Times New Roman" w:hAnsi="Times New Roman" w:cs="Times New Roman"/>
                <w:b/>
                <w:bCs/>
              </w:rPr>
            </w:pPr>
            <w:r w:rsidRPr="006D4481">
              <w:rPr>
                <w:rFonts w:ascii="Times New Roman" w:hAnsi="Times New Roman" w:cs="Times New Roman"/>
                <w:b/>
                <w:bCs/>
              </w:rPr>
              <w:t xml:space="preserve">Vsebinsko področje razpisanih programov </w:t>
            </w:r>
            <w:r w:rsidR="007D7CB5" w:rsidRPr="006D4481">
              <w:rPr>
                <w:rFonts w:ascii="Times New Roman" w:hAnsi="Times New Roman" w:cs="Times New Roman"/>
                <w:b/>
                <w:bCs/>
              </w:rPr>
              <w:t xml:space="preserve">in projektov </w:t>
            </w:r>
            <w:r w:rsidRPr="006D4481">
              <w:rPr>
                <w:rFonts w:ascii="Times New Roman" w:hAnsi="Times New Roman" w:cs="Times New Roman"/>
                <w:b/>
                <w:bCs/>
              </w:rPr>
              <w:t xml:space="preserve">za potrebe MOL za leto </w:t>
            </w:r>
            <w:r w:rsidR="00C71753">
              <w:rPr>
                <w:rFonts w:ascii="Times New Roman" w:hAnsi="Times New Roman" w:cs="Times New Roman"/>
                <w:b/>
                <w:bCs/>
              </w:rPr>
              <w:t>2022</w:t>
            </w:r>
            <w:r w:rsidRPr="006D4481">
              <w:rPr>
                <w:rFonts w:ascii="Times New Roman" w:hAnsi="Times New Roman" w:cs="Times New Roman"/>
                <w:b/>
                <w:bCs/>
              </w:rPr>
              <w:t xml:space="preserve"> s področja podpornih storitev v vzgoji in izobraževanju ter prostem času otrok</w:t>
            </w:r>
          </w:p>
        </w:tc>
        <w:tc>
          <w:tcPr>
            <w:tcW w:w="897" w:type="pct"/>
            <w:hideMark/>
          </w:tcPr>
          <w:p w14:paraId="4F29D65A" w14:textId="77777777" w:rsidR="00287ABE" w:rsidRPr="006D4481" w:rsidRDefault="00986652" w:rsidP="00AC3242">
            <w:pPr>
              <w:autoSpaceDE w:val="0"/>
              <w:autoSpaceDN w:val="0"/>
              <w:adjustRightInd w:val="0"/>
              <w:jc w:val="center"/>
              <w:rPr>
                <w:rFonts w:ascii="Times New Roman" w:hAnsi="Times New Roman" w:cs="Times New Roman"/>
                <w:b/>
                <w:bCs/>
              </w:rPr>
            </w:pPr>
            <w:r w:rsidRPr="006D4481">
              <w:rPr>
                <w:rFonts w:ascii="Times New Roman" w:hAnsi="Times New Roman" w:cs="Times New Roman"/>
                <w:b/>
                <w:bCs/>
              </w:rPr>
              <w:t>O</w:t>
            </w:r>
            <w:r w:rsidR="00287ABE" w:rsidRPr="006D4481">
              <w:rPr>
                <w:rFonts w:ascii="Times New Roman" w:hAnsi="Times New Roman" w:cs="Times New Roman"/>
                <w:b/>
                <w:bCs/>
              </w:rPr>
              <w:t>kvirna višina sredstev glede na vsebinsko področje</w:t>
            </w:r>
          </w:p>
        </w:tc>
      </w:tr>
      <w:tr w:rsidR="00BD718A" w:rsidRPr="006D4481" w14:paraId="182752F1" w14:textId="77777777" w:rsidTr="00DD7888">
        <w:trPr>
          <w:trHeight w:val="300"/>
        </w:trPr>
        <w:tc>
          <w:tcPr>
            <w:tcW w:w="821" w:type="pct"/>
            <w:vMerge w:val="restart"/>
            <w:noWrap/>
            <w:vAlign w:val="center"/>
            <w:hideMark/>
          </w:tcPr>
          <w:p w14:paraId="13D74037" w14:textId="77777777" w:rsidR="00BD718A" w:rsidRPr="006D4481" w:rsidRDefault="00BD718A" w:rsidP="00BD718A">
            <w:pPr>
              <w:autoSpaceDE w:val="0"/>
              <w:autoSpaceDN w:val="0"/>
              <w:adjustRightInd w:val="0"/>
              <w:jc w:val="center"/>
              <w:rPr>
                <w:rFonts w:ascii="Times New Roman" w:hAnsi="Times New Roman" w:cs="Times New Roman"/>
                <w:b/>
              </w:rPr>
            </w:pPr>
            <w:r w:rsidRPr="006D4481">
              <w:rPr>
                <w:rFonts w:ascii="Times New Roman" w:hAnsi="Times New Roman" w:cs="Times New Roman"/>
                <w:b/>
              </w:rPr>
              <w:t>A</w:t>
            </w:r>
          </w:p>
        </w:tc>
        <w:tc>
          <w:tcPr>
            <w:tcW w:w="3282" w:type="pct"/>
            <w:noWrap/>
            <w:hideMark/>
          </w:tcPr>
          <w:p w14:paraId="43C74CBB" w14:textId="77777777" w:rsidR="00BD718A" w:rsidRPr="006D4481" w:rsidRDefault="00BD718A" w:rsidP="00CA225E">
            <w:pPr>
              <w:autoSpaceDE w:val="0"/>
              <w:autoSpaceDN w:val="0"/>
              <w:adjustRightInd w:val="0"/>
              <w:jc w:val="both"/>
              <w:rPr>
                <w:rFonts w:ascii="Times New Roman" w:hAnsi="Times New Roman" w:cs="Times New Roman"/>
                <w:b/>
              </w:rPr>
            </w:pPr>
            <w:r w:rsidRPr="006D4481">
              <w:rPr>
                <w:rFonts w:ascii="Times New Roman" w:hAnsi="Times New Roman" w:cs="Times New Roman"/>
                <w:b/>
              </w:rPr>
              <w:t>Mladinski raziskovalni projekti</w:t>
            </w:r>
          </w:p>
        </w:tc>
        <w:tc>
          <w:tcPr>
            <w:tcW w:w="897" w:type="pct"/>
            <w:vMerge w:val="restart"/>
            <w:noWrap/>
            <w:vAlign w:val="center"/>
            <w:hideMark/>
          </w:tcPr>
          <w:p w14:paraId="4FD7781A" w14:textId="26D6AF4C" w:rsidR="00BD718A" w:rsidRPr="006D4481" w:rsidRDefault="00DF17E0" w:rsidP="00DF17E0">
            <w:pPr>
              <w:autoSpaceDE w:val="0"/>
              <w:autoSpaceDN w:val="0"/>
              <w:adjustRightInd w:val="0"/>
              <w:jc w:val="center"/>
              <w:rPr>
                <w:rFonts w:ascii="Times New Roman" w:hAnsi="Times New Roman" w:cs="Times New Roman"/>
              </w:rPr>
            </w:pPr>
            <w:r w:rsidRPr="006D4481">
              <w:rPr>
                <w:rFonts w:ascii="Times New Roman" w:hAnsi="Times New Roman" w:cs="Times New Roman"/>
              </w:rPr>
              <w:t>24</w:t>
            </w:r>
            <w:r w:rsidR="00322FAD" w:rsidRPr="006D4481">
              <w:rPr>
                <w:rFonts w:ascii="Times New Roman" w:hAnsi="Times New Roman" w:cs="Times New Roman"/>
              </w:rPr>
              <w:t>.000 EUR</w:t>
            </w:r>
          </w:p>
        </w:tc>
      </w:tr>
      <w:tr w:rsidR="00BD718A" w:rsidRPr="006D4481" w14:paraId="11C024E6" w14:textId="77777777" w:rsidTr="00DD7888">
        <w:trPr>
          <w:trHeight w:val="300"/>
        </w:trPr>
        <w:tc>
          <w:tcPr>
            <w:tcW w:w="821" w:type="pct"/>
            <w:vMerge/>
            <w:noWrap/>
            <w:vAlign w:val="center"/>
          </w:tcPr>
          <w:p w14:paraId="37A5A4B1" w14:textId="77777777" w:rsidR="00BD718A" w:rsidRPr="006D4481" w:rsidRDefault="00BD718A" w:rsidP="00BD718A">
            <w:pPr>
              <w:autoSpaceDE w:val="0"/>
              <w:autoSpaceDN w:val="0"/>
              <w:adjustRightInd w:val="0"/>
              <w:jc w:val="center"/>
              <w:rPr>
                <w:rFonts w:ascii="Times New Roman" w:hAnsi="Times New Roman" w:cs="Times New Roman"/>
                <w:b/>
              </w:rPr>
            </w:pPr>
          </w:p>
        </w:tc>
        <w:tc>
          <w:tcPr>
            <w:tcW w:w="3282" w:type="pct"/>
            <w:noWrap/>
          </w:tcPr>
          <w:p w14:paraId="4DE8DCAC" w14:textId="1A18CB90" w:rsidR="00BD718A" w:rsidRPr="006D4481" w:rsidRDefault="00BD718A" w:rsidP="00CA225E">
            <w:pPr>
              <w:autoSpaceDE w:val="0"/>
              <w:autoSpaceDN w:val="0"/>
              <w:adjustRightInd w:val="0"/>
              <w:jc w:val="both"/>
              <w:rPr>
                <w:rFonts w:ascii="Times New Roman" w:hAnsi="Times New Roman" w:cs="Times New Roman"/>
                <w:i/>
              </w:rPr>
            </w:pPr>
            <w:bookmarkStart w:id="5" w:name="_Hlk82174666"/>
            <w:r w:rsidRPr="006D4481">
              <w:rPr>
                <w:rFonts w:ascii="Times New Roman" w:hAnsi="Times New Roman" w:cs="Times New Roman"/>
                <w:i/>
              </w:rPr>
              <w:t xml:space="preserve">Komisija bo za sofinanciranje izbrala </w:t>
            </w:r>
            <w:r w:rsidR="002646D1">
              <w:rPr>
                <w:rFonts w:ascii="Times New Roman" w:hAnsi="Times New Roman" w:cs="Times New Roman"/>
                <w:i/>
              </w:rPr>
              <w:t>predvidoma do</w:t>
            </w:r>
            <w:r w:rsidR="002646D1" w:rsidRPr="006D4481">
              <w:rPr>
                <w:rFonts w:ascii="Times New Roman" w:hAnsi="Times New Roman" w:cs="Times New Roman"/>
                <w:i/>
              </w:rPr>
              <w:t xml:space="preserve"> </w:t>
            </w:r>
            <w:r w:rsidR="00DF17E0" w:rsidRPr="006D4481">
              <w:rPr>
                <w:rFonts w:ascii="Times New Roman" w:hAnsi="Times New Roman" w:cs="Times New Roman"/>
                <w:i/>
              </w:rPr>
              <w:t xml:space="preserve">18 </w:t>
            </w:r>
            <w:r w:rsidRPr="006D4481">
              <w:rPr>
                <w:rFonts w:ascii="Times New Roman" w:hAnsi="Times New Roman" w:cs="Times New Roman"/>
                <w:i/>
              </w:rPr>
              <w:t>projektov tega vsebinskega področja, ki bodo prejeli najvišje število točk.</w:t>
            </w:r>
          </w:p>
          <w:bookmarkEnd w:id="5"/>
          <w:p w14:paraId="68ABFC88" w14:textId="5B184A57" w:rsidR="0065449A" w:rsidRPr="006D4481" w:rsidRDefault="0065449A">
            <w:pPr>
              <w:autoSpaceDE w:val="0"/>
              <w:autoSpaceDN w:val="0"/>
              <w:adjustRightInd w:val="0"/>
              <w:jc w:val="both"/>
              <w:rPr>
                <w:rFonts w:ascii="Times New Roman" w:hAnsi="Times New Roman" w:cs="Times New Roman"/>
                <w:i/>
              </w:rPr>
            </w:pPr>
          </w:p>
        </w:tc>
        <w:tc>
          <w:tcPr>
            <w:tcW w:w="897" w:type="pct"/>
            <w:vMerge/>
            <w:noWrap/>
            <w:vAlign w:val="center"/>
          </w:tcPr>
          <w:p w14:paraId="2903CC44" w14:textId="77777777" w:rsidR="00BD718A" w:rsidRPr="006D4481" w:rsidRDefault="00BD718A" w:rsidP="00DD7888">
            <w:pPr>
              <w:autoSpaceDE w:val="0"/>
              <w:autoSpaceDN w:val="0"/>
              <w:adjustRightInd w:val="0"/>
              <w:jc w:val="center"/>
              <w:rPr>
                <w:rFonts w:ascii="Times New Roman" w:hAnsi="Times New Roman" w:cs="Times New Roman"/>
              </w:rPr>
            </w:pPr>
          </w:p>
        </w:tc>
      </w:tr>
      <w:tr w:rsidR="00BD718A" w:rsidRPr="006D4481" w14:paraId="2D3DF7BF" w14:textId="77777777" w:rsidTr="00DD7888">
        <w:trPr>
          <w:trHeight w:val="315"/>
        </w:trPr>
        <w:tc>
          <w:tcPr>
            <w:tcW w:w="821" w:type="pct"/>
            <w:vMerge w:val="restart"/>
            <w:noWrap/>
            <w:vAlign w:val="center"/>
            <w:hideMark/>
          </w:tcPr>
          <w:p w14:paraId="13543704" w14:textId="77777777" w:rsidR="00BD718A" w:rsidRPr="006D4481" w:rsidRDefault="00BD718A" w:rsidP="00BD718A">
            <w:pPr>
              <w:autoSpaceDE w:val="0"/>
              <w:autoSpaceDN w:val="0"/>
              <w:adjustRightInd w:val="0"/>
              <w:jc w:val="center"/>
              <w:rPr>
                <w:rFonts w:ascii="Times New Roman" w:hAnsi="Times New Roman" w:cs="Times New Roman"/>
                <w:b/>
              </w:rPr>
            </w:pPr>
            <w:r w:rsidRPr="006D4481">
              <w:rPr>
                <w:rFonts w:ascii="Times New Roman" w:hAnsi="Times New Roman" w:cs="Times New Roman"/>
                <w:b/>
              </w:rPr>
              <w:t>B</w:t>
            </w:r>
          </w:p>
        </w:tc>
        <w:tc>
          <w:tcPr>
            <w:tcW w:w="3282" w:type="pct"/>
            <w:noWrap/>
            <w:hideMark/>
          </w:tcPr>
          <w:p w14:paraId="20CF556B" w14:textId="77777777" w:rsidR="00BD718A" w:rsidRPr="006D4481" w:rsidRDefault="00BD718A" w:rsidP="00CA225E">
            <w:pPr>
              <w:autoSpaceDE w:val="0"/>
              <w:autoSpaceDN w:val="0"/>
              <w:adjustRightInd w:val="0"/>
              <w:jc w:val="both"/>
              <w:rPr>
                <w:rFonts w:ascii="Times New Roman" w:hAnsi="Times New Roman" w:cs="Times New Roman"/>
                <w:b/>
              </w:rPr>
            </w:pPr>
            <w:r w:rsidRPr="006D4481">
              <w:rPr>
                <w:rFonts w:ascii="Times New Roman" w:hAnsi="Times New Roman" w:cs="Times New Roman"/>
                <w:b/>
              </w:rPr>
              <w:t>Projekti za otroke in mladostnike</w:t>
            </w:r>
            <w:r w:rsidR="003C7271" w:rsidRPr="006D4481">
              <w:rPr>
                <w:rFonts w:ascii="Times New Roman" w:hAnsi="Times New Roman" w:cs="Times New Roman"/>
                <w:b/>
              </w:rPr>
              <w:t xml:space="preserve"> s področja prostočasnih aktivnosti</w:t>
            </w:r>
          </w:p>
        </w:tc>
        <w:tc>
          <w:tcPr>
            <w:tcW w:w="897" w:type="pct"/>
            <w:vMerge w:val="restart"/>
            <w:noWrap/>
            <w:vAlign w:val="center"/>
            <w:hideMark/>
          </w:tcPr>
          <w:p w14:paraId="4D0CAFDB" w14:textId="6C53C8FC" w:rsidR="00BD718A" w:rsidRPr="006D4481" w:rsidRDefault="003536D1" w:rsidP="00DD7888">
            <w:pPr>
              <w:autoSpaceDE w:val="0"/>
              <w:autoSpaceDN w:val="0"/>
              <w:adjustRightInd w:val="0"/>
              <w:jc w:val="center"/>
              <w:rPr>
                <w:rFonts w:ascii="Times New Roman" w:hAnsi="Times New Roman" w:cs="Times New Roman"/>
              </w:rPr>
            </w:pPr>
            <w:r w:rsidRPr="006D4481">
              <w:rPr>
                <w:rFonts w:ascii="Times New Roman" w:hAnsi="Times New Roman" w:cs="Times New Roman"/>
              </w:rPr>
              <w:t>100.000</w:t>
            </w:r>
            <w:r w:rsidR="00322FAD" w:rsidRPr="006D4481">
              <w:rPr>
                <w:rFonts w:ascii="Times New Roman" w:hAnsi="Times New Roman" w:cs="Times New Roman"/>
              </w:rPr>
              <w:t xml:space="preserve"> EUR</w:t>
            </w:r>
          </w:p>
          <w:p w14:paraId="7AC3310F" w14:textId="77777777" w:rsidR="00322FAD" w:rsidRPr="006D4481" w:rsidRDefault="00322FAD" w:rsidP="00DD7888">
            <w:pPr>
              <w:autoSpaceDE w:val="0"/>
              <w:autoSpaceDN w:val="0"/>
              <w:adjustRightInd w:val="0"/>
              <w:jc w:val="center"/>
              <w:rPr>
                <w:rFonts w:ascii="Times New Roman" w:hAnsi="Times New Roman" w:cs="Times New Roman"/>
              </w:rPr>
            </w:pPr>
          </w:p>
        </w:tc>
      </w:tr>
      <w:tr w:rsidR="00BD718A" w:rsidRPr="006D4481" w14:paraId="5E291C16" w14:textId="77777777" w:rsidTr="00DD7888">
        <w:trPr>
          <w:trHeight w:val="757"/>
        </w:trPr>
        <w:tc>
          <w:tcPr>
            <w:tcW w:w="821" w:type="pct"/>
            <w:vMerge/>
            <w:noWrap/>
            <w:vAlign w:val="center"/>
          </w:tcPr>
          <w:p w14:paraId="3D56386C" w14:textId="77777777" w:rsidR="00BD718A" w:rsidRPr="006D4481" w:rsidRDefault="00BD718A" w:rsidP="00BD718A">
            <w:pPr>
              <w:autoSpaceDE w:val="0"/>
              <w:autoSpaceDN w:val="0"/>
              <w:adjustRightInd w:val="0"/>
              <w:jc w:val="center"/>
              <w:rPr>
                <w:rFonts w:ascii="Times New Roman" w:hAnsi="Times New Roman" w:cs="Times New Roman"/>
                <w:b/>
              </w:rPr>
            </w:pPr>
          </w:p>
        </w:tc>
        <w:tc>
          <w:tcPr>
            <w:tcW w:w="3282" w:type="pct"/>
            <w:noWrap/>
          </w:tcPr>
          <w:p w14:paraId="2FBF5F80" w14:textId="68007EA2" w:rsidR="00BD718A" w:rsidRPr="006D4481" w:rsidRDefault="00BD718A" w:rsidP="00CA225E">
            <w:pPr>
              <w:autoSpaceDE w:val="0"/>
              <w:autoSpaceDN w:val="0"/>
              <w:adjustRightInd w:val="0"/>
              <w:jc w:val="both"/>
              <w:rPr>
                <w:rFonts w:ascii="Times New Roman" w:hAnsi="Times New Roman" w:cs="Times New Roman"/>
                <w:i/>
              </w:rPr>
            </w:pPr>
            <w:r w:rsidRPr="006D4481">
              <w:rPr>
                <w:rFonts w:ascii="Times New Roman" w:hAnsi="Times New Roman" w:cs="Times New Roman"/>
                <w:i/>
              </w:rPr>
              <w:t xml:space="preserve">Komisija bo za sofinanciranje izbrala </w:t>
            </w:r>
            <w:r w:rsidR="00BE4459">
              <w:rPr>
                <w:rFonts w:ascii="Times New Roman" w:hAnsi="Times New Roman" w:cs="Times New Roman"/>
                <w:i/>
              </w:rPr>
              <w:t xml:space="preserve">predvidoma </w:t>
            </w:r>
            <w:r w:rsidR="002646D1">
              <w:rPr>
                <w:rFonts w:ascii="Times New Roman" w:hAnsi="Times New Roman" w:cs="Times New Roman"/>
                <w:i/>
              </w:rPr>
              <w:t>do</w:t>
            </w:r>
            <w:r w:rsidR="002646D1" w:rsidRPr="006D4481">
              <w:rPr>
                <w:rFonts w:ascii="Times New Roman" w:hAnsi="Times New Roman" w:cs="Times New Roman"/>
                <w:i/>
              </w:rPr>
              <w:t xml:space="preserve"> </w:t>
            </w:r>
            <w:r w:rsidR="00E319FC" w:rsidRPr="008F3708">
              <w:rPr>
                <w:rFonts w:ascii="Times New Roman" w:hAnsi="Times New Roman" w:cs="Times New Roman"/>
                <w:i/>
              </w:rPr>
              <w:t>25</w:t>
            </w:r>
            <w:r w:rsidR="00E319FC" w:rsidRPr="006D4481">
              <w:rPr>
                <w:rFonts w:ascii="Times New Roman" w:hAnsi="Times New Roman" w:cs="Times New Roman"/>
                <w:i/>
              </w:rPr>
              <w:t xml:space="preserve"> </w:t>
            </w:r>
            <w:r w:rsidRPr="006D4481">
              <w:rPr>
                <w:rFonts w:ascii="Times New Roman" w:hAnsi="Times New Roman" w:cs="Times New Roman"/>
                <w:i/>
              </w:rPr>
              <w:t>projektov tega vsebinskega področja, ki bodo prejeli najvišje število točk.</w:t>
            </w:r>
          </w:p>
        </w:tc>
        <w:tc>
          <w:tcPr>
            <w:tcW w:w="897" w:type="pct"/>
            <w:vMerge/>
            <w:noWrap/>
            <w:vAlign w:val="center"/>
          </w:tcPr>
          <w:p w14:paraId="5BBF8A4A" w14:textId="77777777" w:rsidR="00BD718A" w:rsidRPr="006D4481" w:rsidRDefault="00BD718A" w:rsidP="00DD7888">
            <w:pPr>
              <w:autoSpaceDE w:val="0"/>
              <w:autoSpaceDN w:val="0"/>
              <w:adjustRightInd w:val="0"/>
              <w:jc w:val="center"/>
              <w:rPr>
                <w:rFonts w:ascii="Times New Roman" w:hAnsi="Times New Roman" w:cs="Times New Roman"/>
              </w:rPr>
            </w:pPr>
          </w:p>
        </w:tc>
      </w:tr>
      <w:tr w:rsidR="00BD718A" w:rsidRPr="006D4481" w14:paraId="4E8E2FDB" w14:textId="77777777" w:rsidTr="00DD7888">
        <w:trPr>
          <w:trHeight w:val="315"/>
        </w:trPr>
        <w:tc>
          <w:tcPr>
            <w:tcW w:w="821" w:type="pct"/>
            <w:vMerge w:val="restart"/>
            <w:noWrap/>
            <w:vAlign w:val="center"/>
            <w:hideMark/>
          </w:tcPr>
          <w:p w14:paraId="6A2764B6" w14:textId="77777777" w:rsidR="00BD718A" w:rsidRPr="006D4481" w:rsidRDefault="00BD718A" w:rsidP="00BD718A">
            <w:pPr>
              <w:autoSpaceDE w:val="0"/>
              <w:autoSpaceDN w:val="0"/>
              <w:adjustRightInd w:val="0"/>
              <w:jc w:val="center"/>
              <w:rPr>
                <w:rFonts w:ascii="Times New Roman" w:hAnsi="Times New Roman" w:cs="Times New Roman"/>
                <w:b/>
              </w:rPr>
            </w:pPr>
            <w:r w:rsidRPr="006D4481">
              <w:rPr>
                <w:rFonts w:ascii="Times New Roman" w:hAnsi="Times New Roman" w:cs="Times New Roman"/>
                <w:b/>
              </w:rPr>
              <w:t>C</w:t>
            </w:r>
          </w:p>
        </w:tc>
        <w:tc>
          <w:tcPr>
            <w:tcW w:w="3282" w:type="pct"/>
            <w:noWrap/>
            <w:hideMark/>
          </w:tcPr>
          <w:p w14:paraId="044F8977" w14:textId="76B6A546" w:rsidR="00BD718A" w:rsidRPr="006D4481" w:rsidRDefault="00BD718A" w:rsidP="00CA225E">
            <w:pPr>
              <w:autoSpaceDE w:val="0"/>
              <w:autoSpaceDN w:val="0"/>
              <w:adjustRightInd w:val="0"/>
              <w:jc w:val="both"/>
              <w:rPr>
                <w:rFonts w:ascii="Times New Roman" w:hAnsi="Times New Roman" w:cs="Times New Roman"/>
                <w:b/>
              </w:rPr>
            </w:pPr>
            <w:r w:rsidRPr="006D4481">
              <w:rPr>
                <w:rFonts w:ascii="Times New Roman" w:hAnsi="Times New Roman" w:cs="Times New Roman"/>
                <w:b/>
              </w:rPr>
              <w:t>P</w:t>
            </w:r>
            <w:r w:rsidR="005855D9" w:rsidRPr="006D4481">
              <w:rPr>
                <w:rFonts w:ascii="Times New Roman" w:hAnsi="Times New Roman" w:cs="Times New Roman"/>
                <w:b/>
              </w:rPr>
              <w:t>rogrami p</w:t>
            </w:r>
            <w:r w:rsidRPr="006D4481">
              <w:rPr>
                <w:rFonts w:ascii="Times New Roman" w:hAnsi="Times New Roman" w:cs="Times New Roman"/>
                <w:b/>
              </w:rPr>
              <w:t>očitnišk</w:t>
            </w:r>
            <w:r w:rsidR="005855D9" w:rsidRPr="006D4481">
              <w:rPr>
                <w:rFonts w:ascii="Times New Roman" w:hAnsi="Times New Roman" w:cs="Times New Roman"/>
                <w:b/>
              </w:rPr>
              <w:t>ega</w:t>
            </w:r>
            <w:r w:rsidRPr="006D4481">
              <w:rPr>
                <w:rFonts w:ascii="Times New Roman" w:hAnsi="Times New Roman" w:cs="Times New Roman"/>
                <w:b/>
              </w:rPr>
              <w:t xml:space="preserve"> varstv</w:t>
            </w:r>
            <w:r w:rsidR="005855D9" w:rsidRPr="006D4481">
              <w:rPr>
                <w:rFonts w:ascii="Times New Roman" w:hAnsi="Times New Roman" w:cs="Times New Roman"/>
                <w:b/>
              </w:rPr>
              <w:t>a</w:t>
            </w:r>
            <w:r w:rsidRPr="006D4481">
              <w:rPr>
                <w:rFonts w:ascii="Times New Roman" w:hAnsi="Times New Roman" w:cs="Times New Roman"/>
                <w:b/>
              </w:rPr>
              <w:t xml:space="preserve"> otrok in mladostnikov z aktivnostmi v času šolskih počitnic</w:t>
            </w:r>
          </w:p>
        </w:tc>
        <w:tc>
          <w:tcPr>
            <w:tcW w:w="897" w:type="pct"/>
            <w:vMerge w:val="restart"/>
            <w:shd w:val="clear" w:color="auto" w:fill="auto"/>
            <w:noWrap/>
            <w:vAlign w:val="center"/>
            <w:hideMark/>
          </w:tcPr>
          <w:p w14:paraId="7A594A8E" w14:textId="28BC3B64" w:rsidR="00BD718A" w:rsidRPr="006D4481" w:rsidRDefault="00F707C2" w:rsidP="00DD7888">
            <w:pPr>
              <w:autoSpaceDE w:val="0"/>
              <w:autoSpaceDN w:val="0"/>
              <w:adjustRightInd w:val="0"/>
              <w:jc w:val="center"/>
              <w:rPr>
                <w:rFonts w:ascii="Times New Roman" w:hAnsi="Times New Roman" w:cs="Times New Roman"/>
              </w:rPr>
            </w:pPr>
            <w:r>
              <w:rPr>
                <w:rFonts w:ascii="Times New Roman" w:hAnsi="Times New Roman" w:cs="Times New Roman"/>
              </w:rPr>
              <w:t>176.</w:t>
            </w:r>
            <w:r w:rsidR="00262627">
              <w:rPr>
                <w:rFonts w:ascii="Times New Roman" w:hAnsi="Times New Roman" w:cs="Times New Roman"/>
              </w:rPr>
              <w:t>00</w:t>
            </w:r>
            <w:r>
              <w:rPr>
                <w:rFonts w:ascii="Times New Roman" w:hAnsi="Times New Roman" w:cs="Times New Roman"/>
              </w:rPr>
              <w:t>0</w:t>
            </w:r>
            <w:r w:rsidR="00322FAD" w:rsidRPr="006D4481">
              <w:rPr>
                <w:rFonts w:ascii="Times New Roman" w:hAnsi="Times New Roman" w:cs="Times New Roman"/>
              </w:rPr>
              <w:t xml:space="preserve"> EUR</w:t>
            </w:r>
          </w:p>
        </w:tc>
      </w:tr>
      <w:tr w:rsidR="00BD718A" w:rsidRPr="006D4481" w14:paraId="6772735F" w14:textId="77777777" w:rsidTr="00DD7888">
        <w:trPr>
          <w:trHeight w:val="3413"/>
        </w:trPr>
        <w:tc>
          <w:tcPr>
            <w:tcW w:w="821" w:type="pct"/>
            <w:vMerge/>
            <w:noWrap/>
            <w:vAlign w:val="center"/>
          </w:tcPr>
          <w:p w14:paraId="3FCED194" w14:textId="77777777" w:rsidR="00BD718A" w:rsidRPr="006D4481" w:rsidRDefault="00BD718A" w:rsidP="00BD718A">
            <w:pPr>
              <w:autoSpaceDE w:val="0"/>
              <w:autoSpaceDN w:val="0"/>
              <w:adjustRightInd w:val="0"/>
              <w:jc w:val="center"/>
              <w:rPr>
                <w:rFonts w:ascii="Times New Roman" w:hAnsi="Times New Roman" w:cs="Times New Roman"/>
                <w:b/>
              </w:rPr>
            </w:pPr>
          </w:p>
        </w:tc>
        <w:tc>
          <w:tcPr>
            <w:tcW w:w="3282" w:type="pct"/>
            <w:noWrap/>
          </w:tcPr>
          <w:p w14:paraId="6650C5AC" w14:textId="150FC36A" w:rsidR="00825167" w:rsidRPr="006D4481" w:rsidRDefault="00825167" w:rsidP="00CA225E">
            <w:pPr>
              <w:autoSpaceDE w:val="0"/>
              <w:autoSpaceDN w:val="0"/>
              <w:adjustRightInd w:val="0"/>
              <w:jc w:val="both"/>
              <w:rPr>
                <w:rFonts w:ascii="Times New Roman" w:hAnsi="Times New Roman" w:cs="Times New Roman"/>
                <w:i/>
              </w:rPr>
            </w:pPr>
            <w:r>
              <w:rPr>
                <w:rFonts w:ascii="Times New Roman" w:hAnsi="Times New Roman" w:cs="Times New Roman"/>
                <w:i/>
              </w:rPr>
              <w:t>Komisija bo z</w:t>
            </w:r>
            <w:r w:rsidRPr="006D4481">
              <w:rPr>
                <w:rFonts w:ascii="Times New Roman" w:hAnsi="Times New Roman" w:cs="Times New Roman"/>
                <w:i/>
              </w:rPr>
              <w:t>a izvedbo zimsk</w:t>
            </w:r>
            <w:r>
              <w:rPr>
                <w:rFonts w:ascii="Times New Roman" w:hAnsi="Times New Roman" w:cs="Times New Roman"/>
                <w:i/>
              </w:rPr>
              <w:t>ega počitniškega varstva</w:t>
            </w:r>
            <w:r w:rsidRPr="006D4481">
              <w:rPr>
                <w:rFonts w:ascii="Times New Roman" w:hAnsi="Times New Roman" w:cs="Times New Roman"/>
                <w:i/>
              </w:rPr>
              <w:t xml:space="preserve"> </w:t>
            </w:r>
            <w:r>
              <w:rPr>
                <w:rFonts w:ascii="Times New Roman" w:hAnsi="Times New Roman" w:cs="Times New Roman"/>
                <w:i/>
              </w:rPr>
              <w:t xml:space="preserve"> izbrala</w:t>
            </w:r>
            <w:r w:rsidRPr="006D4481">
              <w:rPr>
                <w:rFonts w:ascii="Times New Roman" w:hAnsi="Times New Roman" w:cs="Times New Roman"/>
                <w:i/>
              </w:rPr>
              <w:t xml:space="preserve"> </w:t>
            </w:r>
            <w:r>
              <w:rPr>
                <w:rFonts w:ascii="Times New Roman" w:hAnsi="Times New Roman" w:cs="Times New Roman"/>
                <w:i/>
              </w:rPr>
              <w:t>predvidoma do</w:t>
            </w:r>
            <w:r w:rsidRPr="006D4481">
              <w:rPr>
                <w:rFonts w:ascii="Times New Roman" w:hAnsi="Times New Roman" w:cs="Times New Roman"/>
                <w:i/>
              </w:rPr>
              <w:t xml:space="preserve"> </w:t>
            </w:r>
            <w:r>
              <w:rPr>
                <w:rFonts w:ascii="Times New Roman" w:hAnsi="Times New Roman" w:cs="Times New Roman"/>
                <w:i/>
              </w:rPr>
              <w:t>2</w:t>
            </w:r>
            <w:r w:rsidRPr="006D4481">
              <w:rPr>
                <w:rFonts w:ascii="Times New Roman" w:hAnsi="Times New Roman" w:cs="Times New Roman"/>
                <w:i/>
              </w:rPr>
              <w:t xml:space="preserve">0 </w:t>
            </w:r>
            <w:r>
              <w:rPr>
                <w:rFonts w:ascii="Times New Roman" w:hAnsi="Times New Roman" w:cs="Times New Roman"/>
                <w:i/>
              </w:rPr>
              <w:t>programov</w:t>
            </w:r>
            <w:r w:rsidRPr="006D4481">
              <w:rPr>
                <w:rFonts w:ascii="Times New Roman" w:hAnsi="Times New Roman" w:cs="Times New Roman"/>
                <w:i/>
              </w:rPr>
              <w:t>, za izvedb</w:t>
            </w:r>
            <w:r>
              <w:rPr>
                <w:rFonts w:ascii="Times New Roman" w:hAnsi="Times New Roman" w:cs="Times New Roman"/>
                <w:i/>
              </w:rPr>
              <w:t>o poletnega počitniškega varstva predvidoma</w:t>
            </w:r>
            <w:r w:rsidRPr="006D4481">
              <w:rPr>
                <w:rFonts w:ascii="Times New Roman" w:hAnsi="Times New Roman" w:cs="Times New Roman"/>
                <w:i/>
              </w:rPr>
              <w:t xml:space="preserve"> </w:t>
            </w:r>
            <w:r>
              <w:rPr>
                <w:rFonts w:ascii="Times New Roman" w:hAnsi="Times New Roman" w:cs="Times New Roman"/>
                <w:i/>
              </w:rPr>
              <w:t>do</w:t>
            </w:r>
            <w:r w:rsidRPr="006D4481">
              <w:rPr>
                <w:rFonts w:ascii="Times New Roman" w:hAnsi="Times New Roman" w:cs="Times New Roman"/>
                <w:i/>
              </w:rPr>
              <w:t xml:space="preserve"> </w:t>
            </w:r>
            <w:r>
              <w:rPr>
                <w:rFonts w:ascii="Times New Roman" w:hAnsi="Times New Roman" w:cs="Times New Roman"/>
                <w:i/>
              </w:rPr>
              <w:t>4</w:t>
            </w:r>
            <w:r w:rsidRPr="006D4481">
              <w:rPr>
                <w:rFonts w:ascii="Times New Roman" w:hAnsi="Times New Roman" w:cs="Times New Roman"/>
                <w:i/>
              </w:rPr>
              <w:t xml:space="preserve">0 </w:t>
            </w:r>
            <w:r>
              <w:rPr>
                <w:rFonts w:ascii="Times New Roman" w:hAnsi="Times New Roman" w:cs="Times New Roman"/>
                <w:i/>
              </w:rPr>
              <w:t>programov ter</w:t>
            </w:r>
            <w:r w:rsidRPr="006D4481">
              <w:rPr>
                <w:rFonts w:ascii="Times New Roman" w:hAnsi="Times New Roman" w:cs="Times New Roman"/>
                <w:i/>
              </w:rPr>
              <w:t xml:space="preserve"> za izvedbo jesensk</w:t>
            </w:r>
            <w:r>
              <w:rPr>
                <w:rFonts w:ascii="Times New Roman" w:hAnsi="Times New Roman" w:cs="Times New Roman"/>
                <w:i/>
              </w:rPr>
              <w:t>ega</w:t>
            </w:r>
            <w:r w:rsidRPr="006D4481">
              <w:rPr>
                <w:rFonts w:ascii="Times New Roman" w:hAnsi="Times New Roman" w:cs="Times New Roman"/>
                <w:i/>
              </w:rPr>
              <w:t xml:space="preserve"> počit</w:t>
            </w:r>
            <w:r>
              <w:rPr>
                <w:rFonts w:ascii="Times New Roman" w:hAnsi="Times New Roman" w:cs="Times New Roman"/>
                <w:i/>
              </w:rPr>
              <w:t>niškega varstva</w:t>
            </w:r>
            <w:r w:rsidRPr="006D4481">
              <w:rPr>
                <w:rFonts w:ascii="Times New Roman" w:hAnsi="Times New Roman" w:cs="Times New Roman"/>
                <w:i/>
              </w:rPr>
              <w:t xml:space="preserve">  </w:t>
            </w:r>
            <w:r>
              <w:rPr>
                <w:rFonts w:ascii="Times New Roman" w:hAnsi="Times New Roman" w:cs="Times New Roman"/>
                <w:i/>
              </w:rPr>
              <w:t>predvidoma do</w:t>
            </w:r>
            <w:r w:rsidRPr="006D4481">
              <w:rPr>
                <w:rFonts w:ascii="Times New Roman" w:hAnsi="Times New Roman" w:cs="Times New Roman"/>
                <w:i/>
              </w:rPr>
              <w:t xml:space="preserve"> </w:t>
            </w:r>
            <w:r>
              <w:rPr>
                <w:rFonts w:ascii="Times New Roman" w:hAnsi="Times New Roman" w:cs="Times New Roman"/>
                <w:i/>
              </w:rPr>
              <w:t>2</w:t>
            </w:r>
            <w:r w:rsidRPr="006D4481">
              <w:rPr>
                <w:rFonts w:ascii="Times New Roman" w:hAnsi="Times New Roman" w:cs="Times New Roman"/>
                <w:i/>
              </w:rPr>
              <w:t xml:space="preserve">0 </w:t>
            </w:r>
            <w:r>
              <w:rPr>
                <w:rFonts w:ascii="Times New Roman" w:hAnsi="Times New Roman" w:cs="Times New Roman"/>
                <w:i/>
              </w:rPr>
              <w:t>programov</w:t>
            </w:r>
            <w:r w:rsidRPr="006D4481">
              <w:rPr>
                <w:rFonts w:ascii="Times New Roman" w:hAnsi="Times New Roman" w:cs="Times New Roman"/>
                <w:i/>
              </w:rPr>
              <w:t xml:space="preserve">, glede na število doseženih točk. </w:t>
            </w:r>
          </w:p>
          <w:p w14:paraId="643D3CF8" w14:textId="77777777" w:rsidR="00BD718A" w:rsidRPr="006D4481" w:rsidRDefault="00BD718A">
            <w:pPr>
              <w:autoSpaceDE w:val="0"/>
              <w:autoSpaceDN w:val="0"/>
              <w:adjustRightInd w:val="0"/>
              <w:jc w:val="both"/>
              <w:rPr>
                <w:rFonts w:ascii="Times New Roman" w:hAnsi="Times New Roman" w:cs="Times New Roman"/>
                <w:i/>
              </w:rPr>
            </w:pPr>
          </w:p>
          <w:p w14:paraId="1C58D794" w14:textId="01D42D1A" w:rsidR="00BD718A" w:rsidRPr="006D4481" w:rsidRDefault="00BD718A">
            <w:pPr>
              <w:autoSpaceDE w:val="0"/>
              <w:autoSpaceDN w:val="0"/>
              <w:adjustRightInd w:val="0"/>
              <w:jc w:val="both"/>
              <w:rPr>
                <w:rFonts w:ascii="Times New Roman" w:hAnsi="Times New Roman" w:cs="Times New Roman"/>
                <w:b/>
              </w:rPr>
            </w:pPr>
            <w:r w:rsidRPr="006D4481">
              <w:rPr>
                <w:rFonts w:ascii="Times New Roman" w:hAnsi="Times New Roman" w:cs="Times New Roman"/>
                <w:i/>
              </w:rPr>
              <w:t>Komisija si pridružuje pravico, da, ne glede na prejšnji odstavek, dodatno izbere enega ali več vlagateljev za izvedbo posameznih počitnic, če niso pokriti vsi tedni oz. dnevi počitnic po zaključenem izboru iz prejšnje alineje. Pri tem se izbere tist</w:t>
            </w:r>
            <w:r w:rsidR="0038161F">
              <w:rPr>
                <w:rFonts w:ascii="Times New Roman" w:hAnsi="Times New Roman" w:cs="Times New Roman"/>
                <w:i/>
              </w:rPr>
              <w:t>i</w:t>
            </w:r>
            <w:r w:rsidRPr="006D4481">
              <w:rPr>
                <w:rFonts w:ascii="Times New Roman" w:hAnsi="Times New Roman" w:cs="Times New Roman"/>
                <w:i/>
              </w:rPr>
              <w:t xml:space="preserve"> </w:t>
            </w:r>
            <w:r w:rsidR="0038161F">
              <w:rPr>
                <w:rFonts w:ascii="Times New Roman" w:hAnsi="Times New Roman" w:cs="Times New Roman"/>
                <w:i/>
              </w:rPr>
              <w:t>pro</w:t>
            </w:r>
            <w:r w:rsidR="00825167">
              <w:rPr>
                <w:rFonts w:ascii="Times New Roman" w:hAnsi="Times New Roman" w:cs="Times New Roman"/>
                <w:i/>
              </w:rPr>
              <w:t>gram</w:t>
            </w:r>
            <w:r w:rsidRPr="006D4481">
              <w:rPr>
                <w:rFonts w:ascii="Times New Roman" w:hAnsi="Times New Roman" w:cs="Times New Roman"/>
                <w:i/>
              </w:rPr>
              <w:t>, ki je dosegel naslednje najvišje število točk, pa je bila dana prijava za manjkajoči termin in je s tem zagotovljeno počitniško varstvo za ves čas trajanja šolskih počitnic.</w:t>
            </w:r>
          </w:p>
        </w:tc>
        <w:tc>
          <w:tcPr>
            <w:tcW w:w="897" w:type="pct"/>
            <w:vMerge/>
            <w:shd w:val="clear" w:color="auto" w:fill="auto"/>
            <w:noWrap/>
            <w:vAlign w:val="center"/>
          </w:tcPr>
          <w:p w14:paraId="1753084F" w14:textId="77777777" w:rsidR="00BD718A" w:rsidRPr="006D4481" w:rsidRDefault="00BD718A" w:rsidP="00DD7888">
            <w:pPr>
              <w:autoSpaceDE w:val="0"/>
              <w:autoSpaceDN w:val="0"/>
              <w:adjustRightInd w:val="0"/>
              <w:jc w:val="center"/>
              <w:rPr>
                <w:rFonts w:ascii="Times New Roman" w:hAnsi="Times New Roman" w:cs="Times New Roman"/>
              </w:rPr>
            </w:pPr>
          </w:p>
        </w:tc>
      </w:tr>
      <w:tr w:rsidR="00BD718A" w:rsidRPr="006D4481" w14:paraId="1EE11658" w14:textId="77777777" w:rsidTr="00DD7888">
        <w:trPr>
          <w:trHeight w:val="330"/>
        </w:trPr>
        <w:tc>
          <w:tcPr>
            <w:tcW w:w="821" w:type="pct"/>
            <w:vMerge w:val="restart"/>
            <w:noWrap/>
            <w:vAlign w:val="center"/>
            <w:hideMark/>
          </w:tcPr>
          <w:p w14:paraId="2CC0F7F4" w14:textId="77777777" w:rsidR="00BD718A" w:rsidRPr="006D4481" w:rsidRDefault="00BD718A" w:rsidP="00BD718A">
            <w:pPr>
              <w:autoSpaceDE w:val="0"/>
              <w:autoSpaceDN w:val="0"/>
              <w:adjustRightInd w:val="0"/>
              <w:jc w:val="center"/>
              <w:rPr>
                <w:rFonts w:ascii="Times New Roman" w:hAnsi="Times New Roman" w:cs="Times New Roman"/>
                <w:b/>
              </w:rPr>
            </w:pPr>
            <w:r w:rsidRPr="006D4481">
              <w:rPr>
                <w:rFonts w:ascii="Times New Roman" w:hAnsi="Times New Roman" w:cs="Times New Roman"/>
                <w:b/>
              </w:rPr>
              <w:lastRenderedPageBreak/>
              <w:t>D</w:t>
            </w:r>
          </w:p>
        </w:tc>
        <w:tc>
          <w:tcPr>
            <w:tcW w:w="3282" w:type="pct"/>
            <w:noWrap/>
            <w:hideMark/>
          </w:tcPr>
          <w:p w14:paraId="01F50976" w14:textId="77777777" w:rsidR="00BD718A" w:rsidRPr="006D4481" w:rsidRDefault="00BD718A" w:rsidP="00CA225E">
            <w:pPr>
              <w:autoSpaceDE w:val="0"/>
              <w:autoSpaceDN w:val="0"/>
              <w:adjustRightInd w:val="0"/>
              <w:jc w:val="both"/>
              <w:rPr>
                <w:rFonts w:ascii="Times New Roman" w:hAnsi="Times New Roman" w:cs="Times New Roman"/>
                <w:b/>
              </w:rPr>
            </w:pPr>
            <w:r w:rsidRPr="006D4481">
              <w:rPr>
                <w:rFonts w:ascii="Times New Roman" w:hAnsi="Times New Roman" w:cs="Times New Roman"/>
                <w:b/>
              </w:rPr>
              <w:t>Dopolnilne dejavnosti in vsebine s področja tehnike in eksperimentiranja </w:t>
            </w:r>
          </w:p>
        </w:tc>
        <w:tc>
          <w:tcPr>
            <w:tcW w:w="897" w:type="pct"/>
            <w:vMerge w:val="restart"/>
            <w:noWrap/>
            <w:vAlign w:val="center"/>
            <w:hideMark/>
          </w:tcPr>
          <w:p w14:paraId="3078A1B9" w14:textId="3F49A735" w:rsidR="00BD718A" w:rsidRPr="006D4481" w:rsidRDefault="00322FAD" w:rsidP="00DD7888">
            <w:pPr>
              <w:autoSpaceDE w:val="0"/>
              <w:autoSpaceDN w:val="0"/>
              <w:adjustRightInd w:val="0"/>
              <w:jc w:val="center"/>
              <w:rPr>
                <w:rFonts w:ascii="Times New Roman" w:hAnsi="Times New Roman" w:cs="Times New Roman"/>
              </w:rPr>
            </w:pPr>
            <w:r w:rsidRPr="006D4481">
              <w:rPr>
                <w:rFonts w:ascii="Times New Roman" w:hAnsi="Times New Roman" w:cs="Times New Roman"/>
              </w:rPr>
              <w:t>96.000 EUR</w:t>
            </w:r>
          </w:p>
        </w:tc>
      </w:tr>
      <w:tr w:rsidR="00BD718A" w:rsidRPr="006D4481" w14:paraId="2C5215BE" w14:textId="77777777" w:rsidTr="00DD7888">
        <w:trPr>
          <w:trHeight w:val="330"/>
        </w:trPr>
        <w:tc>
          <w:tcPr>
            <w:tcW w:w="821" w:type="pct"/>
            <w:vMerge/>
            <w:noWrap/>
            <w:vAlign w:val="center"/>
          </w:tcPr>
          <w:p w14:paraId="3C22FA2C" w14:textId="77777777" w:rsidR="00BD718A" w:rsidRPr="006D4481" w:rsidRDefault="00BD718A" w:rsidP="00BD718A">
            <w:pPr>
              <w:autoSpaceDE w:val="0"/>
              <w:autoSpaceDN w:val="0"/>
              <w:adjustRightInd w:val="0"/>
              <w:jc w:val="center"/>
              <w:rPr>
                <w:rFonts w:ascii="Times New Roman" w:hAnsi="Times New Roman" w:cs="Times New Roman"/>
                <w:b/>
              </w:rPr>
            </w:pPr>
          </w:p>
        </w:tc>
        <w:tc>
          <w:tcPr>
            <w:tcW w:w="3282" w:type="pct"/>
            <w:noWrap/>
          </w:tcPr>
          <w:p w14:paraId="7D9AD57E" w14:textId="0D8AFC0E" w:rsidR="00BD718A" w:rsidRPr="006D4481" w:rsidRDefault="00BD718A" w:rsidP="00CA225E">
            <w:pPr>
              <w:autoSpaceDE w:val="0"/>
              <w:autoSpaceDN w:val="0"/>
              <w:adjustRightInd w:val="0"/>
              <w:jc w:val="both"/>
              <w:rPr>
                <w:rFonts w:ascii="Times New Roman" w:hAnsi="Times New Roman" w:cs="Times New Roman"/>
                <w:i/>
              </w:rPr>
            </w:pPr>
            <w:r w:rsidRPr="006D4481">
              <w:rPr>
                <w:rFonts w:ascii="Times New Roman" w:hAnsi="Times New Roman" w:cs="Times New Roman"/>
                <w:i/>
              </w:rPr>
              <w:t>Komisija bo</w:t>
            </w:r>
            <w:r w:rsidR="0088595A" w:rsidRPr="006D4481">
              <w:rPr>
                <w:rFonts w:ascii="Times New Roman" w:hAnsi="Times New Roman" w:cs="Times New Roman"/>
                <w:i/>
              </w:rPr>
              <w:t xml:space="preserve"> v okviru tega vsebinskega področja sredstva dodelila</w:t>
            </w:r>
            <w:r w:rsidR="00BE4459">
              <w:rPr>
                <w:rFonts w:ascii="Times New Roman" w:hAnsi="Times New Roman" w:cs="Times New Roman"/>
                <w:i/>
              </w:rPr>
              <w:t xml:space="preserve"> predvidoma</w:t>
            </w:r>
            <w:r w:rsidRPr="006D4481">
              <w:rPr>
                <w:rFonts w:ascii="Times New Roman" w:hAnsi="Times New Roman" w:cs="Times New Roman"/>
                <w:i/>
              </w:rPr>
              <w:t xml:space="preserve"> </w:t>
            </w:r>
            <w:r w:rsidR="002646D1">
              <w:rPr>
                <w:rFonts w:ascii="Times New Roman" w:hAnsi="Times New Roman" w:cs="Times New Roman"/>
                <w:i/>
              </w:rPr>
              <w:t>do</w:t>
            </w:r>
            <w:r w:rsidR="002646D1" w:rsidRPr="006D4481">
              <w:rPr>
                <w:rFonts w:ascii="Times New Roman" w:hAnsi="Times New Roman" w:cs="Times New Roman"/>
                <w:i/>
              </w:rPr>
              <w:t xml:space="preserve"> </w:t>
            </w:r>
            <w:r w:rsidRPr="006D4481">
              <w:rPr>
                <w:rFonts w:ascii="Times New Roman" w:hAnsi="Times New Roman" w:cs="Times New Roman"/>
                <w:i/>
              </w:rPr>
              <w:t>5</w:t>
            </w:r>
            <w:r w:rsidR="00266FDE" w:rsidRPr="006D4481">
              <w:rPr>
                <w:rFonts w:ascii="Times New Roman" w:hAnsi="Times New Roman" w:cs="Times New Roman"/>
                <w:i/>
              </w:rPr>
              <w:t xml:space="preserve"> (pet)</w:t>
            </w:r>
            <w:r w:rsidRPr="006D4481">
              <w:rPr>
                <w:rFonts w:ascii="Times New Roman" w:hAnsi="Times New Roman" w:cs="Times New Roman"/>
                <w:i/>
              </w:rPr>
              <w:t xml:space="preserve"> </w:t>
            </w:r>
            <w:r w:rsidR="0038161F">
              <w:rPr>
                <w:rFonts w:ascii="Times New Roman" w:hAnsi="Times New Roman" w:cs="Times New Roman"/>
                <w:i/>
              </w:rPr>
              <w:t>pro</w:t>
            </w:r>
            <w:r w:rsidR="004B04A0">
              <w:rPr>
                <w:rFonts w:ascii="Times New Roman" w:hAnsi="Times New Roman" w:cs="Times New Roman"/>
                <w:i/>
              </w:rPr>
              <w:t>gramom</w:t>
            </w:r>
            <w:r w:rsidRPr="006D4481">
              <w:rPr>
                <w:rFonts w:ascii="Times New Roman" w:hAnsi="Times New Roman" w:cs="Times New Roman"/>
                <w:i/>
              </w:rPr>
              <w:t>, katerih programi bodo ocenjeni z največjim številom točk.</w:t>
            </w:r>
          </w:p>
          <w:p w14:paraId="24E43969" w14:textId="04C8C6B4" w:rsidR="0065449A" w:rsidRPr="006D4481" w:rsidRDefault="0065449A">
            <w:pPr>
              <w:autoSpaceDE w:val="0"/>
              <w:autoSpaceDN w:val="0"/>
              <w:adjustRightInd w:val="0"/>
              <w:jc w:val="both"/>
              <w:rPr>
                <w:rFonts w:ascii="Times New Roman" w:hAnsi="Times New Roman" w:cs="Times New Roman"/>
                <w:i/>
              </w:rPr>
            </w:pPr>
          </w:p>
        </w:tc>
        <w:tc>
          <w:tcPr>
            <w:tcW w:w="897" w:type="pct"/>
            <w:vMerge/>
            <w:noWrap/>
            <w:vAlign w:val="center"/>
          </w:tcPr>
          <w:p w14:paraId="627B394C" w14:textId="77777777" w:rsidR="00BD718A" w:rsidRPr="006D4481" w:rsidRDefault="00BD718A" w:rsidP="00DD7888">
            <w:pPr>
              <w:autoSpaceDE w:val="0"/>
              <w:autoSpaceDN w:val="0"/>
              <w:adjustRightInd w:val="0"/>
              <w:jc w:val="center"/>
              <w:rPr>
                <w:rFonts w:ascii="Times New Roman" w:hAnsi="Times New Roman" w:cs="Times New Roman"/>
              </w:rPr>
            </w:pPr>
          </w:p>
        </w:tc>
      </w:tr>
      <w:tr w:rsidR="00FE3DB9" w:rsidRPr="006D4481" w14:paraId="4993C262" w14:textId="77777777" w:rsidTr="006406DB">
        <w:trPr>
          <w:trHeight w:val="315"/>
        </w:trPr>
        <w:tc>
          <w:tcPr>
            <w:tcW w:w="821" w:type="pct"/>
            <w:vMerge w:val="restart"/>
            <w:noWrap/>
            <w:vAlign w:val="center"/>
            <w:hideMark/>
          </w:tcPr>
          <w:p w14:paraId="6418DA89" w14:textId="77777777" w:rsidR="00FE3DB9" w:rsidRPr="006D4481" w:rsidRDefault="00386EF0" w:rsidP="006406DB">
            <w:pPr>
              <w:autoSpaceDE w:val="0"/>
              <w:autoSpaceDN w:val="0"/>
              <w:adjustRightInd w:val="0"/>
              <w:jc w:val="center"/>
              <w:rPr>
                <w:rFonts w:ascii="Times New Roman" w:hAnsi="Times New Roman" w:cs="Times New Roman"/>
                <w:b/>
              </w:rPr>
            </w:pPr>
            <w:r w:rsidRPr="006D4481">
              <w:rPr>
                <w:rFonts w:ascii="Times New Roman" w:hAnsi="Times New Roman" w:cs="Times New Roman"/>
                <w:b/>
              </w:rPr>
              <w:t>E</w:t>
            </w:r>
          </w:p>
        </w:tc>
        <w:tc>
          <w:tcPr>
            <w:tcW w:w="3282" w:type="pct"/>
            <w:noWrap/>
            <w:hideMark/>
          </w:tcPr>
          <w:p w14:paraId="2884A2AC" w14:textId="77777777" w:rsidR="00FE3DB9" w:rsidRPr="006D4481" w:rsidRDefault="00FE3DB9" w:rsidP="00CA225E">
            <w:pPr>
              <w:autoSpaceDE w:val="0"/>
              <w:autoSpaceDN w:val="0"/>
              <w:adjustRightInd w:val="0"/>
              <w:jc w:val="both"/>
              <w:rPr>
                <w:rFonts w:ascii="Times New Roman" w:hAnsi="Times New Roman" w:cs="Times New Roman"/>
                <w:b/>
              </w:rPr>
            </w:pPr>
            <w:r w:rsidRPr="006D4481">
              <w:rPr>
                <w:rFonts w:ascii="Times New Roman" w:hAnsi="Times New Roman" w:cs="Times New Roman"/>
                <w:b/>
              </w:rPr>
              <w:t xml:space="preserve">Mestne prireditve šol za otroke in učence </w:t>
            </w:r>
          </w:p>
        </w:tc>
        <w:tc>
          <w:tcPr>
            <w:tcW w:w="897" w:type="pct"/>
            <w:vMerge w:val="restart"/>
            <w:noWrap/>
            <w:vAlign w:val="center"/>
            <w:hideMark/>
          </w:tcPr>
          <w:p w14:paraId="03615F5A" w14:textId="692A6009" w:rsidR="00FE3DB9" w:rsidRPr="006D4481" w:rsidRDefault="00DF17E0" w:rsidP="00DF17E0">
            <w:pPr>
              <w:autoSpaceDE w:val="0"/>
              <w:autoSpaceDN w:val="0"/>
              <w:adjustRightInd w:val="0"/>
              <w:jc w:val="center"/>
              <w:rPr>
                <w:rFonts w:ascii="Times New Roman" w:hAnsi="Times New Roman" w:cs="Times New Roman"/>
              </w:rPr>
            </w:pPr>
            <w:r w:rsidRPr="006D4481">
              <w:rPr>
                <w:rFonts w:ascii="Times New Roman" w:hAnsi="Times New Roman" w:cs="Times New Roman"/>
              </w:rPr>
              <w:t>18</w:t>
            </w:r>
            <w:r w:rsidR="00FE3DB9" w:rsidRPr="006D4481">
              <w:rPr>
                <w:rFonts w:ascii="Times New Roman" w:hAnsi="Times New Roman" w:cs="Times New Roman"/>
              </w:rPr>
              <w:t>.500 EUR</w:t>
            </w:r>
          </w:p>
        </w:tc>
      </w:tr>
      <w:tr w:rsidR="00FE3DB9" w:rsidRPr="006D4481" w14:paraId="7C0B1186" w14:textId="77777777" w:rsidTr="006406DB">
        <w:trPr>
          <w:trHeight w:val="330"/>
        </w:trPr>
        <w:tc>
          <w:tcPr>
            <w:tcW w:w="821" w:type="pct"/>
            <w:vMerge/>
            <w:noWrap/>
          </w:tcPr>
          <w:p w14:paraId="4494F667" w14:textId="77777777" w:rsidR="00FE3DB9" w:rsidRPr="006D4481" w:rsidRDefault="00FE3DB9" w:rsidP="006406DB">
            <w:pPr>
              <w:autoSpaceDE w:val="0"/>
              <w:autoSpaceDN w:val="0"/>
              <w:adjustRightInd w:val="0"/>
              <w:jc w:val="both"/>
              <w:rPr>
                <w:rFonts w:ascii="Times New Roman" w:hAnsi="Times New Roman" w:cs="Times New Roman"/>
              </w:rPr>
            </w:pPr>
          </w:p>
        </w:tc>
        <w:tc>
          <w:tcPr>
            <w:tcW w:w="3282" w:type="pct"/>
            <w:noWrap/>
          </w:tcPr>
          <w:p w14:paraId="21BDAE3A" w14:textId="50597EBC" w:rsidR="0065449A" w:rsidRPr="006D4481" w:rsidRDefault="00FE3DB9" w:rsidP="0000372E">
            <w:pPr>
              <w:autoSpaceDE w:val="0"/>
              <w:autoSpaceDN w:val="0"/>
              <w:adjustRightInd w:val="0"/>
              <w:jc w:val="both"/>
              <w:rPr>
                <w:rFonts w:ascii="Times New Roman" w:hAnsi="Times New Roman" w:cs="Times New Roman"/>
                <w:bCs/>
                <w:i/>
              </w:rPr>
            </w:pPr>
            <w:r w:rsidRPr="006D4481">
              <w:rPr>
                <w:rFonts w:ascii="Times New Roman" w:hAnsi="Times New Roman" w:cs="Times New Roman"/>
                <w:bCs/>
                <w:i/>
              </w:rPr>
              <w:t xml:space="preserve">Komisija bo v okviru tega vsebinskega področja za sofinanciranje izbrala </w:t>
            </w:r>
            <w:r w:rsidR="007E1FA2" w:rsidRPr="006D4481">
              <w:rPr>
                <w:rFonts w:ascii="Times New Roman" w:hAnsi="Times New Roman" w:cs="Times New Roman"/>
                <w:bCs/>
                <w:i/>
              </w:rPr>
              <w:t xml:space="preserve">največ </w:t>
            </w:r>
            <w:r w:rsidR="00357240" w:rsidRPr="006D4481">
              <w:rPr>
                <w:rFonts w:ascii="Times New Roman" w:hAnsi="Times New Roman" w:cs="Times New Roman"/>
                <w:bCs/>
                <w:i/>
              </w:rPr>
              <w:t>3</w:t>
            </w:r>
            <w:r w:rsidR="00737B5B" w:rsidRPr="006D4481">
              <w:rPr>
                <w:rFonts w:ascii="Times New Roman" w:hAnsi="Times New Roman" w:cs="Times New Roman"/>
                <w:bCs/>
                <w:i/>
              </w:rPr>
              <w:t xml:space="preserve"> </w:t>
            </w:r>
            <w:r w:rsidR="00266FDE" w:rsidRPr="006D4481">
              <w:rPr>
                <w:rFonts w:ascii="Times New Roman" w:hAnsi="Times New Roman" w:cs="Times New Roman"/>
                <w:bCs/>
                <w:i/>
              </w:rPr>
              <w:t>(tri)</w:t>
            </w:r>
            <w:r w:rsidR="00357240" w:rsidRPr="006D4481">
              <w:rPr>
                <w:rFonts w:ascii="Times New Roman" w:hAnsi="Times New Roman" w:cs="Times New Roman"/>
                <w:bCs/>
                <w:i/>
              </w:rPr>
              <w:t xml:space="preserve"> </w:t>
            </w:r>
            <w:r w:rsidR="0038161F">
              <w:rPr>
                <w:rFonts w:ascii="Times New Roman" w:hAnsi="Times New Roman" w:cs="Times New Roman"/>
                <w:bCs/>
                <w:i/>
              </w:rPr>
              <w:t>pro</w:t>
            </w:r>
            <w:r w:rsidR="004B04A0">
              <w:rPr>
                <w:rFonts w:ascii="Times New Roman" w:hAnsi="Times New Roman" w:cs="Times New Roman"/>
                <w:bCs/>
                <w:i/>
              </w:rPr>
              <w:t>gram</w:t>
            </w:r>
            <w:r w:rsidR="0038161F">
              <w:rPr>
                <w:rFonts w:ascii="Times New Roman" w:hAnsi="Times New Roman" w:cs="Times New Roman"/>
                <w:bCs/>
                <w:i/>
              </w:rPr>
              <w:t>e</w:t>
            </w:r>
            <w:r w:rsidRPr="006D4481">
              <w:rPr>
                <w:rFonts w:ascii="Times New Roman" w:hAnsi="Times New Roman" w:cs="Times New Roman"/>
                <w:bCs/>
                <w:i/>
              </w:rPr>
              <w:t>, katerih prireditev bo ovrednotena z največ točkami.</w:t>
            </w:r>
          </w:p>
        </w:tc>
        <w:tc>
          <w:tcPr>
            <w:tcW w:w="897" w:type="pct"/>
            <w:vMerge/>
            <w:noWrap/>
            <w:vAlign w:val="center"/>
          </w:tcPr>
          <w:p w14:paraId="04D1B4A0" w14:textId="77777777" w:rsidR="00FE3DB9" w:rsidRPr="006D4481" w:rsidRDefault="00FE3DB9" w:rsidP="006406DB">
            <w:pPr>
              <w:autoSpaceDE w:val="0"/>
              <w:autoSpaceDN w:val="0"/>
              <w:adjustRightInd w:val="0"/>
              <w:jc w:val="center"/>
              <w:rPr>
                <w:rFonts w:ascii="Times New Roman" w:hAnsi="Times New Roman" w:cs="Times New Roman"/>
                <w:b/>
                <w:bCs/>
              </w:rPr>
            </w:pPr>
          </w:p>
        </w:tc>
      </w:tr>
      <w:tr w:rsidR="00FE3DB9" w:rsidRPr="006D4481" w14:paraId="315835F3" w14:textId="77777777" w:rsidTr="006406DB">
        <w:trPr>
          <w:trHeight w:val="330"/>
        </w:trPr>
        <w:tc>
          <w:tcPr>
            <w:tcW w:w="821" w:type="pct"/>
            <w:vMerge w:val="restart"/>
            <w:noWrap/>
            <w:vAlign w:val="center"/>
          </w:tcPr>
          <w:p w14:paraId="4FAC32BF" w14:textId="77777777" w:rsidR="00FE3DB9" w:rsidRPr="006D4481" w:rsidRDefault="00386EF0" w:rsidP="006406DB">
            <w:pPr>
              <w:autoSpaceDE w:val="0"/>
              <w:autoSpaceDN w:val="0"/>
              <w:adjustRightInd w:val="0"/>
              <w:jc w:val="center"/>
              <w:rPr>
                <w:rFonts w:ascii="Times New Roman" w:hAnsi="Times New Roman" w:cs="Times New Roman"/>
                <w:b/>
              </w:rPr>
            </w:pPr>
            <w:r w:rsidRPr="006D4481">
              <w:rPr>
                <w:rFonts w:ascii="Times New Roman" w:hAnsi="Times New Roman" w:cs="Times New Roman"/>
                <w:b/>
              </w:rPr>
              <w:t>F</w:t>
            </w:r>
          </w:p>
        </w:tc>
        <w:tc>
          <w:tcPr>
            <w:tcW w:w="3282" w:type="pct"/>
            <w:noWrap/>
          </w:tcPr>
          <w:p w14:paraId="1C23A6FA" w14:textId="6CF46D28" w:rsidR="00FE3DB9" w:rsidRPr="006D4481" w:rsidRDefault="00FE3DB9" w:rsidP="00E319FC">
            <w:pPr>
              <w:autoSpaceDE w:val="0"/>
              <w:autoSpaceDN w:val="0"/>
              <w:adjustRightInd w:val="0"/>
              <w:jc w:val="both"/>
              <w:rPr>
                <w:rFonts w:ascii="Times New Roman" w:hAnsi="Times New Roman" w:cs="Times New Roman"/>
                <w:bCs/>
                <w:i/>
              </w:rPr>
            </w:pPr>
            <w:r w:rsidRPr="006D4481">
              <w:rPr>
                <w:rFonts w:ascii="Times New Roman" w:hAnsi="Times New Roman" w:cs="Times New Roman"/>
                <w:b/>
              </w:rPr>
              <w:t>Organizator 3</w:t>
            </w:r>
            <w:r w:rsidR="00F20CCB">
              <w:rPr>
                <w:rFonts w:ascii="Times New Roman" w:hAnsi="Times New Roman" w:cs="Times New Roman"/>
                <w:b/>
              </w:rPr>
              <w:t>5</w:t>
            </w:r>
            <w:r w:rsidRPr="006D4481">
              <w:rPr>
                <w:rFonts w:ascii="Times New Roman" w:hAnsi="Times New Roman" w:cs="Times New Roman"/>
                <w:b/>
              </w:rPr>
              <w:t xml:space="preserve">. srečanja mladih raziskovalcev in njihovih mentorjev »Zaupajmo v lastno ustvarjalnost« </w:t>
            </w:r>
          </w:p>
        </w:tc>
        <w:tc>
          <w:tcPr>
            <w:tcW w:w="897" w:type="pct"/>
            <w:vMerge w:val="restart"/>
            <w:shd w:val="clear" w:color="auto" w:fill="auto"/>
            <w:noWrap/>
            <w:vAlign w:val="center"/>
          </w:tcPr>
          <w:p w14:paraId="1EC97347" w14:textId="6B2594B8" w:rsidR="00FE3DB9" w:rsidRPr="006D4481" w:rsidRDefault="006E155E" w:rsidP="006E155E">
            <w:pPr>
              <w:autoSpaceDE w:val="0"/>
              <w:autoSpaceDN w:val="0"/>
              <w:adjustRightInd w:val="0"/>
              <w:jc w:val="center"/>
              <w:rPr>
                <w:rFonts w:ascii="Times New Roman" w:hAnsi="Times New Roman" w:cs="Times New Roman"/>
                <w:bCs/>
              </w:rPr>
            </w:pPr>
            <w:r w:rsidRPr="006D4481">
              <w:rPr>
                <w:rFonts w:ascii="Times New Roman" w:hAnsi="Times New Roman" w:cs="Times New Roman"/>
                <w:bCs/>
              </w:rPr>
              <w:t>47</w:t>
            </w:r>
            <w:r w:rsidR="00FE3DB9" w:rsidRPr="006D4481">
              <w:rPr>
                <w:rFonts w:ascii="Times New Roman" w:hAnsi="Times New Roman" w:cs="Times New Roman"/>
                <w:bCs/>
              </w:rPr>
              <w:t>.</w:t>
            </w:r>
            <w:r w:rsidRPr="006D4481">
              <w:rPr>
                <w:rFonts w:ascii="Times New Roman" w:hAnsi="Times New Roman" w:cs="Times New Roman"/>
                <w:bCs/>
              </w:rPr>
              <w:t>2</w:t>
            </w:r>
            <w:r w:rsidR="00FE3DB9" w:rsidRPr="006D4481">
              <w:rPr>
                <w:rFonts w:ascii="Times New Roman" w:hAnsi="Times New Roman" w:cs="Times New Roman"/>
                <w:bCs/>
              </w:rPr>
              <w:t>00 EUR</w:t>
            </w:r>
          </w:p>
        </w:tc>
      </w:tr>
      <w:tr w:rsidR="00FE3DB9" w:rsidRPr="006D4481" w14:paraId="6F1CA0A1" w14:textId="77777777" w:rsidTr="006406DB">
        <w:trPr>
          <w:trHeight w:val="330"/>
        </w:trPr>
        <w:tc>
          <w:tcPr>
            <w:tcW w:w="821" w:type="pct"/>
            <w:vMerge/>
            <w:noWrap/>
          </w:tcPr>
          <w:p w14:paraId="201A65E0" w14:textId="77777777" w:rsidR="00FE3DB9" w:rsidRPr="006D4481" w:rsidRDefault="00FE3DB9" w:rsidP="006406DB">
            <w:pPr>
              <w:autoSpaceDE w:val="0"/>
              <w:autoSpaceDN w:val="0"/>
              <w:adjustRightInd w:val="0"/>
              <w:jc w:val="both"/>
              <w:rPr>
                <w:rFonts w:ascii="Times New Roman" w:hAnsi="Times New Roman" w:cs="Times New Roman"/>
              </w:rPr>
            </w:pPr>
          </w:p>
        </w:tc>
        <w:tc>
          <w:tcPr>
            <w:tcW w:w="3282" w:type="pct"/>
            <w:noWrap/>
          </w:tcPr>
          <w:p w14:paraId="2FC2F780" w14:textId="145FC04D" w:rsidR="0065449A" w:rsidRPr="006D4481" w:rsidRDefault="00FE3DB9" w:rsidP="00676FF1">
            <w:pPr>
              <w:autoSpaceDE w:val="0"/>
              <w:autoSpaceDN w:val="0"/>
              <w:adjustRightInd w:val="0"/>
              <w:jc w:val="both"/>
              <w:rPr>
                <w:rFonts w:ascii="Times New Roman" w:hAnsi="Times New Roman" w:cs="Times New Roman"/>
                <w:bCs/>
                <w:i/>
              </w:rPr>
            </w:pPr>
            <w:r w:rsidRPr="006D4481">
              <w:rPr>
                <w:rFonts w:ascii="Times New Roman" w:hAnsi="Times New Roman" w:cs="Times New Roman"/>
                <w:bCs/>
                <w:i/>
              </w:rPr>
              <w:t>Komisija bo v okviru tega vsebinskega področja za sofinanci</w:t>
            </w:r>
            <w:r w:rsidR="007E1FA2" w:rsidRPr="006D4481">
              <w:rPr>
                <w:rFonts w:ascii="Times New Roman" w:hAnsi="Times New Roman" w:cs="Times New Roman"/>
                <w:bCs/>
                <w:i/>
              </w:rPr>
              <w:t>ranje izbrala</w:t>
            </w:r>
            <w:r w:rsidR="00737B5B" w:rsidRPr="006D4481">
              <w:rPr>
                <w:rFonts w:ascii="Times New Roman" w:hAnsi="Times New Roman" w:cs="Times New Roman"/>
                <w:bCs/>
                <w:i/>
              </w:rPr>
              <w:t xml:space="preserve"> 1</w:t>
            </w:r>
            <w:r w:rsidR="0000372E" w:rsidRPr="006D4481">
              <w:rPr>
                <w:rFonts w:ascii="Times New Roman" w:hAnsi="Times New Roman" w:cs="Times New Roman"/>
                <w:bCs/>
                <w:i/>
              </w:rPr>
              <w:t xml:space="preserve"> </w:t>
            </w:r>
            <w:r w:rsidR="00737B5B" w:rsidRPr="006D4481">
              <w:rPr>
                <w:rFonts w:ascii="Times New Roman" w:hAnsi="Times New Roman" w:cs="Times New Roman"/>
                <w:bCs/>
                <w:i/>
              </w:rPr>
              <w:t>(</w:t>
            </w:r>
            <w:r w:rsidR="007E1FA2" w:rsidRPr="006D4481">
              <w:rPr>
                <w:rFonts w:ascii="Times New Roman" w:hAnsi="Times New Roman" w:cs="Times New Roman"/>
                <w:bCs/>
                <w:i/>
              </w:rPr>
              <w:t>en</w:t>
            </w:r>
            <w:r w:rsidR="00737B5B" w:rsidRPr="006D4481">
              <w:rPr>
                <w:rFonts w:ascii="Times New Roman" w:hAnsi="Times New Roman" w:cs="Times New Roman"/>
                <w:bCs/>
                <w:i/>
              </w:rPr>
              <w:t>)</w:t>
            </w:r>
            <w:r w:rsidR="007E1FA2" w:rsidRPr="006D4481">
              <w:rPr>
                <w:rFonts w:ascii="Times New Roman" w:hAnsi="Times New Roman" w:cs="Times New Roman"/>
                <w:bCs/>
                <w:i/>
              </w:rPr>
              <w:t xml:space="preserve"> </w:t>
            </w:r>
            <w:r w:rsidR="004B04A0">
              <w:rPr>
                <w:rFonts w:ascii="Times New Roman" w:hAnsi="Times New Roman" w:cs="Times New Roman"/>
                <w:bCs/>
                <w:i/>
              </w:rPr>
              <w:t>projekt, ki</w:t>
            </w:r>
            <w:r w:rsidRPr="006D4481">
              <w:rPr>
                <w:rFonts w:ascii="Times New Roman" w:hAnsi="Times New Roman" w:cs="Times New Roman"/>
                <w:bCs/>
                <w:i/>
              </w:rPr>
              <w:t xml:space="preserve">  bo ovrednoten z največ točkami.</w:t>
            </w:r>
          </w:p>
        </w:tc>
        <w:tc>
          <w:tcPr>
            <w:tcW w:w="897" w:type="pct"/>
            <w:vMerge/>
            <w:shd w:val="clear" w:color="auto" w:fill="auto"/>
            <w:noWrap/>
            <w:vAlign w:val="center"/>
          </w:tcPr>
          <w:p w14:paraId="659DBB05" w14:textId="77777777" w:rsidR="00FE3DB9" w:rsidRPr="006D4481" w:rsidRDefault="00FE3DB9" w:rsidP="006406DB">
            <w:pPr>
              <w:autoSpaceDE w:val="0"/>
              <w:autoSpaceDN w:val="0"/>
              <w:adjustRightInd w:val="0"/>
              <w:jc w:val="center"/>
              <w:rPr>
                <w:rFonts w:ascii="Times New Roman" w:hAnsi="Times New Roman" w:cs="Times New Roman"/>
                <w:b/>
                <w:bCs/>
              </w:rPr>
            </w:pPr>
          </w:p>
        </w:tc>
      </w:tr>
      <w:tr w:rsidR="00FE3DB9" w:rsidRPr="006D4481" w14:paraId="3FBE1B14" w14:textId="77777777" w:rsidTr="006406DB">
        <w:trPr>
          <w:trHeight w:val="330"/>
        </w:trPr>
        <w:tc>
          <w:tcPr>
            <w:tcW w:w="821" w:type="pct"/>
            <w:noWrap/>
          </w:tcPr>
          <w:p w14:paraId="384B3D52" w14:textId="77777777" w:rsidR="00FE3DB9" w:rsidRPr="006D4481" w:rsidRDefault="00386EF0" w:rsidP="006406DB">
            <w:pPr>
              <w:autoSpaceDE w:val="0"/>
              <w:autoSpaceDN w:val="0"/>
              <w:adjustRightInd w:val="0"/>
              <w:jc w:val="center"/>
              <w:rPr>
                <w:rFonts w:ascii="Times New Roman" w:hAnsi="Times New Roman" w:cs="Times New Roman"/>
                <w:b/>
              </w:rPr>
            </w:pPr>
            <w:r w:rsidRPr="006D4481">
              <w:rPr>
                <w:rFonts w:ascii="Times New Roman" w:hAnsi="Times New Roman" w:cs="Times New Roman"/>
                <w:b/>
              </w:rPr>
              <w:t>G</w:t>
            </w:r>
          </w:p>
        </w:tc>
        <w:tc>
          <w:tcPr>
            <w:tcW w:w="3282" w:type="pct"/>
            <w:noWrap/>
          </w:tcPr>
          <w:p w14:paraId="397C3DF1" w14:textId="23D2EFB5" w:rsidR="00FE3DB9" w:rsidRPr="006D4481" w:rsidRDefault="00523836" w:rsidP="006406DB">
            <w:pPr>
              <w:autoSpaceDE w:val="0"/>
              <w:autoSpaceDN w:val="0"/>
              <w:adjustRightInd w:val="0"/>
              <w:jc w:val="both"/>
              <w:rPr>
                <w:rFonts w:ascii="Times New Roman" w:hAnsi="Times New Roman" w:cs="Times New Roman"/>
                <w:b/>
                <w:bCs/>
              </w:rPr>
            </w:pPr>
            <w:r w:rsidRPr="006D4481">
              <w:rPr>
                <w:rFonts w:ascii="Times New Roman" w:hAnsi="Times New Roman" w:cs="Times New Roman"/>
                <w:b/>
                <w:bCs/>
              </w:rPr>
              <w:t>Pro</w:t>
            </w:r>
            <w:r w:rsidR="00805F6B" w:rsidRPr="006D4481">
              <w:rPr>
                <w:rFonts w:ascii="Times New Roman" w:hAnsi="Times New Roman" w:cs="Times New Roman"/>
                <w:b/>
                <w:bCs/>
              </w:rPr>
              <w:t>grami</w:t>
            </w:r>
            <w:r w:rsidRPr="006D4481">
              <w:rPr>
                <w:rFonts w:ascii="Times New Roman" w:hAnsi="Times New Roman" w:cs="Times New Roman"/>
                <w:b/>
                <w:bCs/>
              </w:rPr>
              <w:t xml:space="preserve"> ozaveščanja o trajnostnem razvoju</w:t>
            </w:r>
          </w:p>
          <w:p w14:paraId="17E26C25" w14:textId="3A71F2BC" w:rsidR="00FE3DB9" w:rsidRPr="006D4481" w:rsidRDefault="00523836" w:rsidP="0000372E">
            <w:pPr>
              <w:autoSpaceDE w:val="0"/>
              <w:autoSpaceDN w:val="0"/>
              <w:adjustRightInd w:val="0"/>
              <w:jc w:val="both"/>
              <w:rPr>
                <w:rFonts w:ascii="Times New Roman" w:hAnsi="Times New Roman" w:cs="Times New Roman"/>
                <w:bCs/>
                <w:i/>
              </w:rPr>
            </w:pPr>
            <w:r w:rsidRPr="006D4481">
              <w:rPr>
                <w:rFonts w:ascii="Times New Roman" w:hAnsi="Times New Roman" w:cs="Times New Roman"/>
                <w:bCs/>
                <w:i/>
              </w:rPr>
              <w:t>Komisija bo v okviru tega vsebinskega področja za sofinanciranje izbrala največ</w:t>
            </w:r>
            <w:r w:rsidR="00086869" w:rsidRPr="006D4481">
              <w:rPr>
                <w:rFonts w:ascii="Times New Roman" w:hAnsi="Times New Roman" w:cs="Times New Roman"/>
                <w:bCs/>
                <w:i/>
              </w:rPr>
              <w:t xml:space="preserve"> 3 (tri) </w:t>
            </w:r>
            <w:r w:rsidRPr="006D4481">
              <w:rPr>
                <w:rFonts w:ascii="Times New Roman" w:hAnsi="Times New Roman" w:cs="Times New Roman"/>
                <w:bCs/>
                <w:i/>
              </w:rPr>
              <w:t xml:space="preserve"> </w:t>
            </w:r>
            <w:r w:rsidR="0038161F">
              <w:rPr>
                <w:rFonts w:ascii="Times New Roman" w:hAnsi="Times New Roman" w:cs="Times New Roman"/>
                <w:bCs/>
                <w:i/>
              </w:rPr>
              <w:t>pro</w:t>
            </w:r>
            <w:r w:rsidR="004B04A0">
              <w:rPr>
                <w:rFonts w:ascii="Times New Roman" w:hAnsi="Times New Roman" w:cs="Times New Roman"/>
                <w:bCs/>
                <w:i/>
              </w:rPr>
              <w:t>grame</w:t>
            </w:r>
            <w:r w:rsidR="00825167">
              <w:rPr>
                <w:rFonts w:ascii="Times New Roman" w:hAnsi="Times New Roman" w:cs="Times New Roman"/>
                <w:bCs/>
                <w:i/>
              </w:rPr>
              <w:t xml:space="preserve"> </w:t>
            </w:r>
            <w:r w:rsidR="00805F6B" w:rsidRPr="006D4481">
              <w:rPr>
                <w:rFonts w:ascii="Times New Roman" w:hAnsi="Times New Roman" w:cs="Times New Roman"/>
                <w:bCs/>
                <w:i/>
              </w:rPr>
              <w:t>– za vsak sklop enega</w:t>
            </w:r>
            <w:r w:rsidRPr="006D4481">
              <w:rPr>
                <w:rFonts w:ascii="Times New Roman" w:hAnsi="Times New Roman" w:cs="Times New Roman"/>
                <w:bCs/>
                <w:i/>
              </w:rPr>
              <w:t xml:space="preserve">, </w:t>
            </w:r>
            <w:r w:rsidR="009E7173">
              <w:rPr>
                <w:rFonts w:ascii="Times New Roman" w:hAnsi="Times New Roman" w:cs="Times New Roman"/>
                <w:bCs/>
                <w:i/>
              </w:rPr>
              <w:t>ki</w:t>
            </w:r>
            <w:r w:rsidRPr="006D4481">
              <w:rPr>
                <w:rFonts w:ascii="Times New Roman" w:hAnsi="Times New Roman" w:cs="Times New Roman"/>
                <w:bCs/>
                <w:i/>
              </w:rPr>
              <w:t xml:space="preserve"> bo ovrednoten z največ točkami.</w:t>
            </w:r>
          </w:p>
          <w:p w14:paraId="6E612781" w14:textId="0178F1D7" w:rsidR="0065449A" w:rsidRPr="006D4481" w:rsidRDefault="0065449A" w:rsidP="0000372E">
            <w:pPr>
              <w:autoSpaceDE w:val="0"/>
              <w:autoSpaceDN w:val="0"/>
              <w:adjustRightInd w:val="0"/>
              <w:jc w:val="both"/>
              <w:rPr>
                <w:rFonts w:ascii="Times New Roman" w:hAnsi="Times New Roman" w:cs="Times New Roman"/>
                <w:b/>
                <w:bCs/>
              </w:rPr>
            </w:pPr>
          </w:p>
        </w:tc>
        <w:tc>
          <w:tcPr>
            <w:tcW w:w="897" w:type="pct"/>
            <w:noWrap/>
            <w:vAlign w:val="center"/>
          </w:tcPr>
          <w:p w14:paraId="203581B7" w14:textId="4858C7D0" w:rsidR="00FE3DB9" w:rsidRPr="006D4481" w:rsidRDefault="00B844E5" w:rsidP="006E155E">
            <w:pPr>
              <w:autoSpaceDE w:val="0"/>
              <w:autoSpaceDN w:val="0"/>
              <w:adjustRightInd w:val="0"/>
              <w:jc w:val="center"/>
              <w:rPr>
                <w:rFonts w:ascii="Times New Roman" w:hAnsi="Times New Roman" w:cs="Times New Roman"/>
                <w:bCs/>
              </w:rPr>
            </w:pPr>
            <w:r w:rsidRPr="006D4481">
              <w:rPr>
                <w:rFonts w:ascii="Times New Roman" w:hAnsi="Times New Roman" w:cs="Times New Roman"/>
                <w:bCs/>
              </w:rPr>
              <w:t>83</w:t>
            </w:r>
            <w:r w:rsidR="00FE3DB9" w:rsidRPr="006D4481">
              <w:rPr>
                <w:rFonts w:ascii="Times New Roman" w:hAnsi="Times New Roman" w:cs="Times New Roman"/>
                <w:bCs/>
              </w:rPr>
              <w:t>.000</w:t>
            </w:r>
            <w:r w:rsidR="00262627">
              <w:rPr>
                <w:rFonts w:ascii="Times New Roman" w:hAnsi="Times New Roman" w:cs="Times New Roman"/>
                <w:bCs/>
              </w:rPr>
              <w:t xml:space="preserve"> </w:t>
            </w:r>
            <w:r w:rsidR="00FE3DB9" w:rsidRPr="006D4481">
              <w:rPr>
                <w:rFonts w:ascii="Times New Roman" w:hAnsi="Times New Roman" w:cs="Times New Roman"/>
                <w:bCs/>
              </w:rPr>
              <w:t>EUR</w:t>
            </w:r>
          </w:p>
        </w:tc>
      </w:tr>
      <w:tr w:rsidR="00E40E36" w:rsidRPr="006D4481" w14:paraId="0480B385" w14:textId="77777777" w:rsidTr="006406DB">
        <w:trPr>
          <w:trHeight w:val="330"/>
        </w:trPr>
        <w:tc>
          <w:tcPr>
            <w:tcW w:w="821" w:type="pct"/>
            <w:noWrap/>
          </w:tcPr>
          <w:p w14:paraId="04327EB4" w14:textId="5873A44C" w:rsidR="00E40E36" w:rsidRPr="006D4481" w:rsidRDefault="00E40E36" w:rsidP="006406DB">
            <w:pPr>
              <w:autoSpaceDE w:val="0"/>
              <w:autoSpaceDN w:val="0"/>
              <w:adjustRightInd w:val="0"/>
              <w:jc w:val="center"/>
              <w:rPr>
                <w:rFonts w:ascii="Times New Roman" w:hAnsi="Times New Roman" w:cs="Times New Roman"/>
                <w:b/>
              </w:rPr>
            </w:pPr>
            <w:r>
              <w:rPr>
                <w:rFonts w:ascii="Times New Roman" w:hAnsi="Times New Roman" w:cs="Times New Roman"/>
                <w:b/>
              </w:rPr>
              <w:t>H</w:t>
            </w:r>
          </w:p>
        </w:tc>
        <w:tc>
          <w:tcPr>
            <w:tcW w:w="3282" w:type="pct"/>
            <w:noWrap/>
          </w:tcPr>
          <w:p w14:paraId="49BC5366" w14:textId="2217A3E1" w:rsidR="00E40E36" w:rsidRPr="00E40E36" w:rsidRDefault="00E40E36" w:rsidP="00E40E36">
            <w:pPr>
              <w:autoSpaceDE w:val="0"/>
              <w:autoSpaceDN w:val="0"/>
              <w:adjustRightInd w:val="0"/>
              <w:jc w:val="both"/>
              <w:rPr>
                <w:rFonts w:ascii="Times New Roman" w:hAnsi="Times New Roman" w:cs="Times New Roman"/>
                <w:b/>
                <w:bCs/>
              </w:rPr>
            </w:pPr>
            <w:r>
              <w:rPr>
                <w:rFonts w:ascii="Times New Roman" w:hAnsi="Times New Roman" w:cs="Times New Roman"/>
                <w:b/>
                <w:bCs/>
              </w:rPr>
              <w:t>Program</w:t>
            </w:r>
            <w:r w:rsidRPr="00E40E36">
              <w:rPr>
                <w:rFonts w:ascii="Times New Roman" w:hAnsi="Times New Roman" w:cs="Times New Roman"/>
                <w:b/>
                <w:bCs/>
              </w:rPr>
              <w:t>i institucionalnega počitniškega varstva otrok in mladostnikov s posebnimi potrebami z aktivnostmi v času šolskih počitnic s stalnim prebivališčem v MOL</w:t>
            </w:r>
          </w:p>
          <w:p w14:paraId="203364EF" w14:textId="7FF6AE20" w:rsidR="00E40E36" w:rsidRPr="006D4481" w:rsidRDefault="00E40E36" w:rsidP="00E40E36">
            <w:pPr>
              <w:autoSpaceDE w:val="0"/>
              <w:autoSpaceDN w:val="0"/>
              <w:adjustRightInd w:val="0"/>
              <w:jc w:val="both"/>
              <w:rPr>
                <w:rFonts w:ascii="Times New Roman" w:hAnsi="Times New Roman" w:cs="Times New Roman"/>
                <w:b/>
                <w:bCs/>
              </w:rPr>
            </w:pPr>
            <w:r w:rsidRPr="00E40E36">
              <w:rPr>
                <w:rFonts w:ascii="Times New Roman" w:hAnsi="Times New Roman" w:cs="Times New Roman"/>
                <w:i/>
              </w:rPr>
              <w:t>Komisija bo za izvedbo zimskega počitniškega varstva  izbrala predvidoma do 10 programov, za izvedbo poletnega počitniškega varstva predvidoma do 10 programo</w:t>
            </w:r>
            <w:r>
              <w:rPr>
                <w:rFonts w:ascii="Times New Roman" w:hAnsi="Times New Roman" w:cs="Times New Roman"/>
                <w:i/>
              </w:rPr>
              <w:t>v</w:t>
            </w:r>
            <w:r w:rsidRPr="00E40E36">
              <w:rPr>
                <w:rFonts w:ascii="Times New Roman" w:hAnsi="Times New Roman" w:cs="Times New Roman"/>
                <w:i/>
              </w:rPr>
              <w:t xml:space="preserve"> ter za izvedbo jesenskega počitniškega varstva  predvidoma do 10 programov, glede na število doseženih točk</w:t>
            </w:r>
          </w:p>
        </w:tc>
        <w:tc>
          <w:tcPr>
            <w:tcW w:w="897" w:type="pct"/>
            <w:noWrap/>
            <w:vAlign w:val="center"/>
          </w:tcPr>
          <w:p w14:paraId="6EB3D85F" w14:textId="77777777" w:rsidR="00E40E36" w:rsidRPr="006D4481" w:rsidRDefault="00E40E36" w:rsidP="006E155E">
            <w:pPr>
              <w:autoSpaceDE w:val="0"/>
              <w:autoSpaceDN w:val="0"/>
              <w:adjustRightInd w:val="0"/>
              <w:jc w:val="center"/>
              <w:rPr>
                <w:rFonts w:ascii="Times New Roman" w:hAnsi="Times New Roman" w:cs="Times New Roman"/>
                <w:bCs/>
              </w:rPr>
            </w:pPr>
          </w:p>
        </w:tc>
      </w:tr>
      <w:tr w:rsidR="00287ABE" w:rsidRPr="006D4481" w14:paraId="14EB77ED" w14:textId="77777777" w:rsidTr="00DD7888">
        <w:trPr>
          <w:trHeight w:val="330"/>
        </w:trPr>
        <w:tc>
          <w:tcPr>
            <w:tcW w:w="821" w:type="pct"/>
            <w:noWrap/>
            <w:hideMark/>
          </w:tcPr>
          <w:p w14:paraId="7B21A0AF" w14:textId="77777777" w:rsidR="00287ABE" w:rsidRPr="006D4481" w:rsidRDefault="00287ABE" w:rsidP="00AC3242">
            <w:pPr>
              <w:autoSpaceDE w:val="0"/>
              <w:autoSpaceDN w:val="0"/>
              <w:adjustRightInd w:val="0"/>
              <w:jc w:val="both"/>
              <w:rPr>
                <w:rFonts w:ascii="Times New Roman" w:hAnsi="Times New Roman" w:cs="Times New Roman"/>
              </w:rPr>
            </w:pPr>
            <w:r w:rsidRPr="006D4481">
              <w:rPr>
                <w:rFonts w:ascii="Times New Roman" w:hAnsi="Times New Roman" w:cs="Times New Roman"/>
              </w:rPr>
              <w:t> </w:t>
            </w:r>
          </w:p>
        </w:tc>
        <w:tc>
          <w:tcPr>
            <w:tcW w:w="3282" w:type="pct"/>
            <w:noWrap/>
            <w:hideMark/>
          </w:tcPr>
          <w:p w14:paraId="541E5248" w14:textId="13735EFE" w:rsidR="00287ABE" w:rsidRPr="006D4481" w:rsidRDefault="00287ABE" w:rsidP="00882AB7">
            <w:pPr>
              <w:autoSpaceDE w:val="0"/>
              <w:autoSpaceDN w:val="0"/>
              <w:adjustRightInd w:val="0"/>
              <w:jc w:val="both"/>
              <w:rPr>
                <w:rFonts w:ascii="Times New Roman" w:hAnsi="Times New Roman" w:cs="Times New Roman"/>
                <w:b/>
                <w:bCs/>
              </w:rPr>
            </w:pPr>
            <w:r w:rsidRPr="006D4481">
              <w:rPr>
                <w:rFonts w:ascii="Times New Roman" w:hAnsi="Times New Roman" w:cs="Times New Roman"/>
                <w:b/>
                <w:bCs/>
              </w:rPr>
              <w:t>Skupna okvirna vrednost</w:t>
            </w:r>
            <w:r w:rsidR="006B54AE" w:rsidRPr="006D4481">
              <w:rPr>
                <w:rFonts w:ascii="Times New Roman" w:hAnsi="Times New Roman" w:cs="Times New Roman"/>
                <w:b/>
                <w:bCs/>
              </w:rPr>
              <w:t xml:space="preserve"> razp</w:t>
            </w:r>
            <w:r w:rsidR="003536D1" w:rsidRPr="006D4481">
              <w:rPr>
                <w:rFonts w:ascii="Times New Roman" w:hAnsi="Times New Roman" w:cs="Times New Roman"/>
                <w:b/>
                <w:bCs/>
              </w:rPr>
              <w:t xml:space="preserve">isanih sredstev v okviru JR </w:t>
            </w:r>
            <w:r w:rsidR="00C71753">
              <w:rPr>
                <w:rFonts w:ascii="Times New Roman" w:hAnsi="Times New Roman" w:cs="Times New Roman"/>
                <w:b/>
                <w:bCs/>
              </w:rPr>
              <w:t>2022</w:t>
            </w:r>
          </w:p>
        </w:tc>
        <w:tc>
          <w:tcPr>
            <w:tcW w:w="897" w:type="pct"/>
            <w:noWrap/>
            <w:vAlign w:val="center"/>
            <w:hideMark/>
          </w:tcPr>
          <w:p w14:paraId="2A4785F9" w14:textId="27026440" w:rsidR="00287ABE" w:rsidRPr="006D4481" w:rsidRDefault="00B844E5" w:rsidP="0007703E">
            <w:pPr>
              <w:autoSpaceDE w:val="0"/>
              <w:autoSpaceDN w:val="0"/>
              <w:adjustRightInd w:val="0"/>
              <w:jc w:val="center"/>
              <w:rPr>
                <w:rFonts w:ascii="Times New Roman" w:hAnsi="Times New Roman" w:cs="Times New Roman"/>
                <w:b/>
                <w:bCs/>
              </w:rPr>
            </w:pPr>
            <w:r w:rsidRPr="006D4481">
              <w:rPr>
                <w:rFonts w:ascii="Times New Roman" w:hAnsi="Times New Roman" w:cs="Times New Roman"/>
                <w:b/>
                <w:bCs/>
              </w:rPr>
              <w:t>548</w:t>
            </w:r>
            <w:r w:rsidR="006E155E" w:rsidRPr="006D4481">
              <w:rPr>
                <w:rFonts w:ascii="Times New Roman" w:hAnsi="Times New Roman" w:cs="Times New Roman"/>
                <w:b/>
                <w:bCs/>
              </w:rPr>
              <w:t>.700</w:t>
            </w:r>
            <w:r w:rsidR="00E40E36">
              <w:rPr>
                <w:rFonts w:ascii="Times New Roman" w:hAnsi="Times New Roman" w:cs="Times New Roman"/>
                <w:b/>
                <w:bCs/>
              </w:rPr>
              <w:t xml:space="preserve"> </w:t>
            </w:r>
            <w:r w:rsidR="00322FAD" w:rsidRPr="006D4481">
              <w:rPr>
                <w:rFonts w:ascii="Times New Roman" w:hAnsi="Times New Roman" w:cs="Times New Roman"/>
                <w:b/>
                <w:bCs/>
              </w:rPr>
              <w:t>EUR</w:t>
            </w:r>
          </w:p>
        </w:tc>
      </w:tr>
    </w:tbl>
    <w:p w14:paraId="3412DA78" w14:textId="0C80A026" w:rsidR="00253C00" w:rsidRPr="006D4481" w:rsidRDefault="00253C00" w:rsidP="00287ABE">
      <w:pPr>
        <w:autoSpaceDE w:val="0"/>
        <w:autoSpaceDN w:val="0"/>
        <w:adjustRightInd w:val="0"/>
        <w:spacing w:after="0" w:line="240" w:lineRule="auto"/>
        <w:jc w:val="both"/>
        <w:rPr>
          <w:rFonts w:ascii="Times New Roman" w:hAnsi="Times New Roman" w:cs="Times New Roman"/>
          <w:color w:val="0070C0"/>
        </w:rPr>
      </w:pPr>
    </w:p>
    <w:p w14:paraId="3C87A5C3" w14:textId="1CE022E1" w:rsidR="002868CB" w:rsidRPr="006D4481" w:rsidRDefault="000C2FC1" w:rsidP="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Komisija lahko pri posameznem vsebinskem področju izbere manj </w:t>
      </w:r>
      <w:r w:rsidR="00357240" w:rsidRPr="006D4481">
        <w:rPr>
          <w:rFonts w:ascii="Times New Roman" w:hAnsi="Times New Roman" w:cs="Times New Roman"/>
        </w:rPr>
        <w:t xml:space="preserve">programov ali </w:t>
      </w:r>
      <w:r w:rsidRPr="006D4481">
        <w:rPr>
          <w:rFonts w:ascii="Times New Roman" w:hAnsi="Times New Roman" w:cs="Times New Roman"/>
        </w:rPr>
        <w:t>projektov, če so porabljena vsa razpoložljiva sredstva</w:t>
      </w:r>
      <w:r w:rsidR="00BD718A" w:rsidRPr="006D4481">
        <w:rPr>
          <w:rFonts w:ascii="Times New Roman" w:hAnsi="Times New Roman" w:cs="Times New Roman"/>
        </w:rPr>
        <w:t xml:space="preserve"> v okviru posameznega vsebinskega področja</w:t>
      </w:r>
      <w:r w:rsidRPr="006D4481">
        <w:rPr>
          <w:rFonts w:ascii="Times New Roman" w:hAnsi="Times New Roman" w:cs="Times New Roman"/>
        </w:rPr>
        <w:t>.</w:t>
      </w:r>
      <w:r w:rsidR="00BD718A" w:rsidRPr="006D4481">
        <w:rPr>
          <w:rFonts w:ascii="Times New Roman" w:hAnsi="Times New Roman" w:cs="Times New Roman"/>
        </w:rPr>
        <w:t xml:space="preserve"> </w:t>
      </w:r>
    </w:p>
    <w:p w14:paraId="5DA6D7FB" w14:textId="77777777" w:rsidR="002D036D" w:rsidRPr="006D4481" w:rsidRDefault="002D036D" w:rsidP="00287ABE">
      <w:pPr>
        <w:autoSpaceDE w:val="0"/>
        <w:autoSpaceDN w:val="0"/>
        <w:adjustRightInd w:val="0"/>
        <w:spacing w:after="0" w:line="240" w:lineRule="auto"/>
        <w:jc w:val="both"/>
        <w:rPr>
          <w:rFonts w:ascii="Times New Roman" w:hAnsi="Times New Roman" w:cs="Times New Roman"/>
        </w:rPr>
      </w:pPr>
    </w:p>
    <w:p w14:paraId="6DD60C54" w14:textId="336784A4" w:rsidR="002704A7" w:rsidRPr="006D4481" w:rsidRDefault="00681A93" w:rsidP="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 postopku ocenjevanja vlog se bodo programi</w:t>
      </w:r>
      <w:r w:rsidR="007D7CB5" w:rsidRPr="006D4481">
        <w:rPr>
          <w:rFonts w:ascii="Times New Roman" w:hAnsi="Times New Roman" w:cs="Times New Roman"/>
        </w:rPr>
        <w:t xml:space="preserve"> </w:t>
      </w:r>
      <w:r w:rsidR="00253F4C" w:rsidRPr="006D4481">
        <w:rPr>
          <w:rFonts w:ascii="Times New Roman" w:hAnsi="Times New Roman" w:cs="Times New Roman"/>
        </w:rPr>
        <w:t>ali</w:t>
      </w:r>
      <w:r w:rsidR="007D7CB5" w:rsidRPr="006D4481">
        <w:rPr>
          <w:rFonts w:ascii="Times New Roman" w:hAnsi="Times New Roman" w:cs="Times New Roman"/>
        </w:rPr>
        <w:t xml:space="preserve"> projekti</w:t>
      </w:r>
      <w:r w:rsidRPr="006D4481">
        <w:rPr>
          <w:rFonts w:ascii="Times New Roman" w:hAnsi="Times New Roman" w:cs="Times New Roman"/>
        </w:rPr>
        <w:t xml:space="preserve"> razvrščali po vrstnem redu glede na doseženo število točk, od najvišjega do najnižjega števila točk. Sredstva se bodo dodeljevala do porabe razpoložljivih sredstev, predvidenih na posameznem vsebinskem področju</w:t>
      </w:r>
      <w:r w:rsidR="0022135B" w:rsidRPr="006D4481">
        <w:rPr>
          <w:rFonts w:ascii="Times New Roman" w:hAnsi="Times New Roman" w:cs="Times New Roman"/>
        </w:rPr>
        <w:t>, vendar upoštevajoč predvideno število sofinanciranih programov ali projektov na posameznem vsebinskem področju</w:t>
      </w:r>
      <w:r w:rsidR="00D55B4F" w:rsidRPr="006D4481">
        <w:rPr>
          <w:rFonts w:ascii="Times New Roman" w:hAnsi="Times New Roman" w:cs="Times New Roman"/>
        </w:rPr>
        <w:t>.</w:t>
      </w:r>
      <w:r w:rsidR="0022135B" w:rsidRPr="006D4481">
        <w:rPr>
          <w:rFonts w:ascii="Times New Roman" w:hAnsi="Times New Roman" w:cs="Times New Roman"/>
        </w:rPr>
        <w:t xml:space="preserve"> </w:t>
      </w:r>
      <w:r w:rsidR="0000372E" w:rsidRPr="006D4481">
        <w:rPr>
          <w:rFonts w:ascii="Times New Roman" w:hAnsi="Times New Roman" w:cs="Times New Roman"/>
        </w:rPr>
        <w:t>Število doseženih točk, ki jih bo dosegel zadnji izbrani program ali projekt na posameznem vsebinskem področju, predstavlja spodnjo mejo točk, ki jo mora doseči posamezen program ali projekt za uvrstitev v sofinanciranje.</w:t>
      </w:r>
      <w:r w:rsidRPr="006D4481">
        <w:rPr>
          <w:rFonts w:ascii="Times New Roman" w:hAnsi="Times New Roman" w:cs="Times New Roman"/>
        </w:rPr>
        <w:t xml:space="preserve"> </w:t>
      </w:r>
      <w:r w:rsidR="002704A7">
        <w:rPr>
          <w:rFonts w:ascii="Times New Roman" w:hAnsi="Times New Roman" w:cs="Times New Roman"/>
        </w:rPr>
        <w:t xml:space="preserve">V primeru, da dva ali več vlagateljev na spodnji meji doseže enako število točk, </w:t>
      </w:r>
      <w:r w:rsidR="002B2AF0">
        <w:rPr>
          <w:rFonts w:ascii="Times New Roman" w:hAnsi="Times New Roman" w:cs="Times New Roman"/>
        </w:rPr>
        <w:t>bo sofinancirani program izbran z žreb</w:t>
      </w:r>
      <w:r w:rsidR="00C75628">
        <w:rPr>
          <w:rFonts w:ascii="Times New Roman" w:hAnsi="Times New Roman" w:cs="Times New Roman"/>
        </w:rPr>
        <w:t>om</w:t>
      </w:r>
      <w:r w:rsidR="002B2AF0">
        <w:rPr>
          <w:rFonts w:ascii="Times New Roman" w:hAnsi="Times New Roman" w:cs="Times New Roman"/>
        </w:rPr>
        <w:t>.</w:t>
      </w:r>
    </w:p>
    <w:p w14:paraId="423C87EA" w14:textId="77777777" w:rsidR="002D036D" w:rsidRPr="006D4481" w:rsidRDefault="002D036D" w:rsidP="00287ABE">
      <w:pPr>
        <w:autoSpaceDE w:val="0"/>
        <w:autoSpaceDN w:val="0"/>
        <w:adjustRightInd w:val="0"/>
        <w:spacing w:after="0" w:line="240" w:lineRule="auto"/>
        <w:jc w:val="both"/>
        <w:rPr>
          <w:rFonts w:ascii="Times New Roman" w:hAnsi="Times New Roman" w:cs="Times New Roman"/>
        </w:rPr>
      </w:pPr>
    </w:p>
    <w:p w14:paraId="5253EAF6" w14:textId="26620D51" w:rsidR="00427AF2" w:rsidRPr="006D4481" w:rsidRDefault="00BD718A" w:rsidP="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 primeru, da na posameznem vsebinskem področju ne bodo dodeljena sredstva v predvideni višini iz zgornje tabele, se lahko le-ta prerazporedijo na druga vsebinska področja v okviru tega razpisa.</w:t>
      </w:r>
      <w:r w:rsidR="00427AF2" w:rsidRPr="006D4481">
        <w:rPr>
          <w:rFonts w:ascii="Times New Roman" w:hAnsi="Times New Roman" w:cs="Times New Roman"/>
        </w:rPr>
        <w:t xml:space="preserve"> </w:t>
      </w:r>
    </w:p>
    <w:p w14:paraId="1AA5B152" w14:textId="5F552877" w:rsidR="002D036D" w:rsidRPr="006D4481" w:rsidRDefault="002D036D" w:rsidP="00287ABE">
      <w:pPr>
        <w:autoSpaceDE w:val="0"/>
        <w:autoSpaceDN w:val="0"/>
        <w:adjustRightInd w:val="0"/>
        <w:spacing w:after="0" w:line="240" w:lineRule="auto"/>
        <w:jc w:val="both"/>
        <w:rPr>
          <w:rFonts w:ascii="Times New Roman" w:hAnsi="Times New Roman" w:cs="Times New Roman"/>
        </w:rPr>
      </w:pPr>
    </w:p>
    <w:p w14:paraId="7869B023" w14:textId="302A9DA6" w:rsidR="00427AF2" w:rsidRPr="006D4481" w:rsidRDefault="002D036D" w:rsidP="0065449A">
      <w:pPr>
        <w:pStyle w:val="Pripombabesedilo"/>
        <w:jc w:val="both"/>
        <w:rPr>
          <w:rFonts w:ascii="Times New Roman" w:hAnsi="Times New Roman" w:cs="Times New Roman"/>
          <w:sz w:val="22"/>
          <w:szCs w:val="22"/>
        </w:rPr>
      </w:pPr>
      <w:r w:rsidRPr="006D4481">
        <w:rPr>
          <w:rFonts w:ascii="Times New Roman" w:hAnsi="Times New Roman" w:cs="Times New Roman"/>
          <w:sz w:val="22"/>
          <w:szCs w:val="22"/>
        </w:rPr>
        <w:t xml:space="preserve">V primeru, da kateri izmed izbranih </w:t>
      </w:r>
      <w:r w:rsidR="00373681" w:rsidRPr="006D4481">
        <w:rPr>
          <w:rFonts w:ascii="Times New Roman" w:hAnsi="Times New Roman" w:cs="Times New Roman"/>
          <w:sz w:val="22"/>
          <w:szCs w:val="22"/>
        </w:rPr>
        <w:t>vlagateljev</w:t>
      </w:r>
      <w:r w:rsidRPr="006D4481">
        <w:rPr>
          <w:rFonts w:ascii="Times New Roman" w:hAnsi="Times New Roman" w:cs="Times New Roman"/>
          <w:sz w:val="22"/>
          <w:szCs w:val="22"/>
        </w:rPr>
        <w:t xml:space="preserve"> ne pristopi k podpisu pogodbe</w:t>
      </w:r>
      <w:r w:rsidR="00793FCF" w:rsidRPr="006D4481">
        <w:rPr>
          <w:rFonts w:ascii="Times New Roman" w:hAnsi="Times New Roman" w:cs="Times New Roman"/>
          <w:sz w:val="22"/>
          <w:szCs w:val="22"/>
        </w:rPr>
        <w:t xml:space="preserve"> v roku, določenim s sklepom o sofinanciranju</w:t>
      </w:r>
      <w:r w:rsidRPr="006D4481">
        <w:rPr>
          <w:rFonts w:ascii="Times New Roman" w:hAnsi="Times New Roman" w:cs="Times New Roman"/>
          <w:sz w:val="22"/>
          <w:szCs w:val="22"/>
        </w:rPr>
        <w:t xml:space="preserve">, se </w:t>
      </w:r>
      <w:r w:rsidR="00EC5A9D" w:rsidRPr="006D4481">
        <w:rPr>
          <w:rFonts w:ascii="Times New Roman" w:hAnsi="Times New Roman" w:cs="Times New Roman"/>
          <w:sz w:val="22"/>
          <w:szCs w:val="22"/>
        </w:rPr>
        <w:t>lahko sredstva d</w:t>
      </w:r>
      <w:r w:rsidRPr="006D4481">
        <w:rPr>
          <w:rFonts w:ascii="Times New Roman" w:hAnsi="Times New Roman" w:cs="Times New Roman"/>
          <w:sz w:val="22"/>
          <w:szCs w:val="22"/>
        </w:rPr>
        <w:t xml:space="preserve">odelijo prvemu naslednjemu </w:t>
      </w:r>
      <w:r w:rsidR="00373681" w:rsidRPr="006D4481">
        <w:rPr>
          <w:rFonts w:ascii="Times New Roman" w:hAnsi="Times New Roman" w:cs="Times New Roman"/>
          <w:sz w:val="22"/>
          <w:szCs w:val="22"/>
        </w:rPr>
        <w:t>vlagatelju</w:t>
      </w:r>
      <w:r w:rsidRPr="006D4481">
        <w:rPr>
          <w:rFonts w:ascii="Times New Roman" w:hAnsi="Times New Roman" w:cs="Times New Roman"/>
          <w:sz w:val="22"/>
          <w:szCs w:val="22"/>
        </w:rPr>
        <w:t xml:space="preserve"> po </w:t>
      </w:r>
      <w:r w:rsidR="00EC5A9D" w:rsidRPr="006D4481">
        <w:rPr>
          <w:rFonts w:ascii="Times New Roman" w:hAnsi="Times New Roman" w:cs="Times New Roman"/>
          <w:sz w:val="22"/>
          <w:szCs w:val="22"/>
        </w:rPr>
        <w:t>vrstnem redu glede na doseženo število točk</w:t>
      </w:r>
      <w:r w:rsidR="00852D87" w:rsidRPr="006D4481">
        <w:rPr>
          <w:rFonts w:ascii="Times New Roman" w:hAnsi="Times New Roman" w:cs="Times New Roman"/>
          <w:sz w:val="22"/>
          <w:szCs w:val="22"/>
        </w:rPr>
        <w:t xml:space="preserve"> v okviru istega vsebinskega področja</w:t>
      </w:r>
      <w:r w:rsidR="00EC5A9D" w:rsidRPr="006D4481">
        <w:rPr>
          <w:rFonts w:ascii="Times New Roman" w:hAnsi="Times New Roman" w:cs="Times New Roman"/>
          <w:sz w:val="22"/>
          <w:szCs w:val="22"/>
        </w:rPr>
        <w:t>.</w:t>
      </w:r>
    </w:p>
    <w:p w14:paraId="5B788748" w14:textId="18F4A305" w:rsidR="00793FCF" w:rsidRPr="006D4481" w:rsidRDefault="00287ABE" w:rsidP="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lastRenderedPageBreak/>
        <w:t>MOL si pridržuje pravico do znižanja okvirne višine sredstev, namenjenih realizaciji razpisanih projektov in programov, ter do znižanja dodeljene višine sredstev za programe</w:t>
      </w:r>
      <w:r w:rsidR="007D7CB5" w:rsidRPr="006D4481">
        <w:rPr>
          <w:rFonts w:ascii="Times New Roman" w:hAnsi="Times New Roman" w:cs="Times New Roman"/>
        </w:rPr>
        <w:t xml:space="preserve"> ali projekte</w:t>
      </w:r>
      <w:r w:rsidRPr="006D4481">
        <w:rPr>
          <w:rFonts w:ascii="Times New Roman" w:hAnsi="Times New Roman" w:cs="Times New Roman"/>
        </w:rPr>
        <w:t xml:space="preserve"> v primeru, da se razpoložljiva sredstva spremenijo v postopku sprejemanja </w:t>
      </w:r>
      <w:r w:rsidR="007B42E3" w:rsidRPr="006D4481">
        <w:rPr>
          <w:rFonts w:ascii="Times New Roman" w:hAnsi="Times New Roman" w:cs="Times New Roman"/>
        </w:rPr>
        <w:t xml:space="preserve">spremembe proračuna ali </w:t>
      </w:r>
      <w:r w:rsidRPr="006D4481">
        <w:rPr>
          <w:rFonts w:ascii="Times New Roman" w:hAnsi="Times New Roman" w:cs="Times New Roman"/>
        </w:rPr>
        <w:t xml:space="preserve">rebalansa proračuna MOL za leto </w:t>
      </w:r>
      <w:r w:rsidR="00C71753">
        <w:rPr>
          <w:rFonts w:ascii="Times New Roman" w:hAnsi="Times New Roman" w:cs="Times New Roman"/>
        </w:rPr>
        <w:t>2022</w:t>
      </w:r>
      <w:r w:rsidR="00153FB0" w:rsidRPr="006D4481">
        <w:rPr>
          <w:rFonts w:ascii="Times New Roman" w:hAnsi="Times New Roman" w:cs="Times New Roman"/>
        </w:rPr>
        <w:t>.</w:t>
      </w:r>
    </w:p>
    <w:p w14:paraId="2980DA3A" w14:textId="77777777" w:rsidR="00C31CB8" w:rsidRPr="006D4481" w:rsidRDefault="00C31CB8" w:rsidP="00287ABE">
      <w:pPr>
        <w:autoSpaceDE w:val="0"/>
        <w:autoSpaceDN w:val="0"/>
        <w:adjustRightInd w:val="0"/>
        <w:spacing w:after="0" w:line="240" w:lineRule="auto"/>
        <w:jc w:val="both"/>
        <w:rPr>
          <w:rFonts w:ascii="Times New Roman" w:hAnsi="Times New Roman" w:cs="Times New Roman"/>
        </w:rPr>
      </w:pPr>
    </w:p>
    <w:p w14:paraId="5C8F38F8" w14:textId="77777777" w:rsidR="0036515B" w:rsidRPr="006D4481" w:rsidRDefault="0036515B" w:rsidP="00287ABE">
      <w:pPr>
        <w:autoSpaceDE w:val="0"/>
        <w:autoSpaceDN w:val="0"/>
        <w:adjustRightInd w:val="0"/>
        <w:spacing w:after="0" w:line="240" w:lineRule="auto"/>
        <w:jc w:val="both"/>
        <w:rPr>
          <w:rFonts w:ascii="Times New Roman" w:hAnsi="Times New Roman" w:cs="Times New Roman"/>
        </w:rPr>
      </w:pPr>
    </w:p>
    <w:p w14:paraId="7D897435" w14:textId="77777777" w:rsidR="00287ABE" w:rsidRPr="006D4481" w:rsidRDefault="00287ABE" w:rsidP="00207CD1">
      <w:pPr>
        <w:pStyle w:val="Odstavekseznama"/>
        <w:numPr>
          <w:ilvl w:val="0"/>
          <w:numId w:val="1"/>
        </w:numPr>
        <w:autoSpaceDE w:val="0"/>
        <w:autoSpaceDN w:val="0"/>
        <w:adjustRightInd w:val="0"/>
        <w:spacing w:after="0" w:line="240" w:lineRule="auto"/>
        <w:ind w:left="720"/>
        <w:jc w:val="both"/>
        <w:rPr>
          <w:rFonts w:ascii="Times New Roman" w:hAnsi="Times New Roman" w:cs="Times New Roman"/>
          <w:b/>
          <w:bCs/>
        </w:rPr>
      </w:pPr>
      <w:r w:rsidRPr="006D4481">
        <w:rPr>
          <w:rFonts w:ascii="Times New Roman" w:hAnsi="Times New Roman" w:cs="Times New Roman"/>
          <w:b/>
          <w:bCs/>
        </w:rPr>
        <w:t>ROK PORABE DODELJENIH SREDSTEV</w:t>
      </w:r>
    </w:p>
    <w:p w14:paraId="1D3C0799" w14:textId="77777777" w:rsidR="00207CD1" w:rsidRPr="006D4481" w:rsidRDefault="00207CD1" w:rsidP="00287ABE">
      <w:pPr>
        <w:autoSpaceDE w:val="0"/>
        <w:autoSpaceDN w:val="0"/>
        <w:adjustRightInd w:val="0"/>
        <w:spacing w:after="0" w:line="240" w:lineRule="auto"/>
        <w:jc w:val="both"/>
        <w:rPr>
          <w:rFonts w:ascii="Times New Roman" w:hAnsi="Times New Roman" w:cs="Times New Roman"/>
        </w:rPr>
      </w:pPr>
    </w:p>
    <w:p w14:paraId="22FC3341" w14:textId="2BE3E766" w:rsidR="00287ABE" w:rsidRPr="006D4481" w:rsidRDefault="00287ABE" w:rsidP="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Dodeljena sredstva za leto </w:t>
      </w:r>
      <w:r w:rsidR="00C71753">
        <w:rPr>
          <w:rFonts w:ascii="Times New Roman" w:hAnsi="Times New Roman" w:cs="Times New Roman"/>
        </w:rPr>
        <w:t>2022</w:t>
      </w:r>
      <w:r w:rsidRPr="006D4481">
        <w:rPr>
          <w:rFonts w:ascii="Times New Roman" w:hAnsi="Times New Roman" w:cs="Times New Roman"/>
        </w:rPr>
        <w:t xml:space="preserve"> morajo biti porabljena v letu </w:t>
      </w:r>
      <w:r w:rsidR="00C71753">
        <w:rPr>
          <w:rFonts w:ascii="Times New Roman" w:hAnsi="Times New Roman" w:cs="Times New Roman"/>
        </w:rPr>
        <w:t>2022</w:t>
      </w:r>
      <w:r w:rsidRPr="006D4481">
        <w:rPr>
          <w:rFonts w:ascii="Times New Roman" w:hAnsi="Times New Roman" w:cs="Times New Roman"/>
        </w:rPr>
        <w:t>.</w:t>
      </w:r>
    </w:p>
    <w:p w14:paraId="39C80DDF" w14:textId="7776FBB8" w:rsidR="0065449A" w:rsidRPr="006D4481" w:rsidRDefault="0065449A" w:rsidP="00287ABE">
      <w:pPr>
        <w:autoSpaceDE w:val="0"/>
        <w:autoSpaceDN w:val="0"/>
        <w:adjustRightInd w:val="0"/>
        <w:spacing w:after="0" w:line="240" w:lineRule="auto"/>
        <w:jc w:val="both"/>
        <w:rPr>
          <w:rFonts w:ascii="Times New Roman" w:hAnsi="Times New Roman" w:cs="Times New Roman"/>
          <w:b/>
          <w:bCs/>
        </w:rPr>
      </w:pPr>
    </w:p>
    <w:p w14:paraId="68FDAB25" w14:textId="27DA91CE" w:rsidR="0065449A" w:rsidRPr="006D4481" w:rsidRDefault="0065449A" w:rsidP="00287ABE">
      <w:pPr>
        <w:autoSpaceDE w:val="0"/>
        <w:autoSpaceDN w:val="0"/>
        <w:adjustRightInd w:val="0"/>
        <w:spacing w:after="0" w:line="240" w:lineRule="auto"/>
        <w:jc w:val="both"/>
        <w:rPr>
          <w:rFonts w:ascii="Times New Roman" w:hAnsi="Times New Roman" w:cs="Times New Roman"/>
          <w:b/>
          <w:bCs/>
        </w:rPr>
      </w:pPr>
    </w:p>
    <w:p w14:paraId="4880E35C" w14:textId="77777777" w:rsidR="00287ABE" w:rsidRPr="006D4481" w:rsidRDefault="00287ABE" w:rsidP="00207CD1">
      <w:pPr>
        <w:pStyle w:val="Odstavekseznama"/>
        <w:numPr>
          <w:ilvl w:val="0"/>
          <w:numId w:val="1"/>
        </w:numPr>
        <w:autoSpaceDE w:val="0"/>
        <w:autoSpaceDN w:val="0"/>
        <w:adjustRightInd w:val="0"/>
        <w:spacing w:after="0" w:line="240" w:lineRule="auto"/>
        <w:ind w:left="720"/>
        <w:jc w:val="both"/>
        <w:rPr>
          <w:rFonts w:ascii="Times New Roman" w:hAnsi="Times New Roman" w:cs="Times New Roman"/>
          <w:b/>
          <w:bCs/>
        </w:rPr>
      </w:pPr>
      <w:r w:rsidRPr="006D4481">
        <w:rPr>
          <w:rFonts w:ascii="Times New Roman" w:hAnsi="Times New Roman" w:cs="Times New Roman"/>
          <w:b/>
          <w:bCs/>
        </w:rPr>
        <w:t>UPRAVIČENI STROŠKI</w:t>
      </w:r>
    </w:p>
    <w:p w14:paraId="139F135F"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p>
    <w:p w14:paraId="58B6D9E9" w14:textId="0277729F" w:rsidR="00287ABE" w:rsidRPr="006D4481" w:rsidRDefault="00287ABE" w:rsidP="00287ABE">
      <w:pPr>
        <w:autoSpaceDE w:val="0"/>
        <w:autoSpaceDN w:val="0"/>
        <w:adjustRightInd w:val="0"/>
        <w:spacing w:after="0" w:line="240" w:lineRule="auto"/>
        <w:jc w:val="both"/>
        <w:rPr>
          <w:rFonts w:ascii="Times New Roman" w:hAnsi="Times New Roman" w:cs="Times New Roman"/>
          <w:b/>
        </w:rPr>
      </w:pPr>
      <w:r w:rsidRPr="006D4481">
        <w:rPr>
          <w:rFonts w:ascii="Times New Roman" w:hAnsi="Times New Roman" w:cs="Times New Roman"/>
          <w:b/>
        </w:rPr>
        <w:t xml:space="preserve">Stroški sofinanciranih programov in </w:t>
      </w:r>
      <w:r w:rsidR="0007703E" w:rsidRPr="006D4481">
        <w:rPr>
          <w:rFonts w:ascii="Times New Roman" w:hAnsi="Times New Roman" w:cs="Times New Roman"/>
          <w:b/>
        </w:rPr>
        <w:t xml:space="preserve">projektov </w:t>
      </w:r>
      <w:r w:rsidRPr="006D4481">
        <w:rPr>
          <w:rFonts w:ascii="Times New Roman" w:hAnsi="Times New Roman" w:cs="Times New Roman"/>
          <w:b/>
        </w:rPr>
        <w:t>so upravičeni, če:</w:t>
      </w:r>
    </w:p>
    <w:p w14:paraId="79D29489" w14:textId="77777777" w:rsidR="00287ABE" w:rsidRPr="006D4481" w:rsidRDefault="00287ABE" w:rsidP="0012780C">
      <w:pPr>
        <w:pStyle w:val="Odstavekseznama"/>
        <w:numPr>
          <w:ilvl w:val="0"/>
          <w:numId w:val="36"/>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so s projektom oziroma programom neposredno povezani</w:t>
      </w:r>
      <w:r w:rsidR="00B555CB" w:rsidRPr="006D4481">
        <w:rPr>
          <w:rFonts w:ascii="Times New Roman" w:hAnsi="Times New Roman" w:cs="Times New Roman"/>
        </w:rPr>
        <w:t>;</w:t>
      </w:r>
      <w:r w:rsidRPr="006D4481">
        <w:rPr>
          <w:rFonts w:ascii="Times New Roman" w:hAnsi="Times New Roman" w:cs="Times New Roman"/>
        </w:rPr>
        <w:t xml:space="preserve"> </w:t>
      </w:r>
    </w:p>
    <w:p w14:paraId="1E994442" w14:textId="76DDCEFB" w:rsidR="00287ABE" w:rsidRPr="006D4481" w:rsidRDefault="00253F4C" w:rsidP="0012780C">
      <w:pPr>
        <w:pStyle w:val="Odstavekseznama"/>
        <w:numPr>
          <w:ilvl w:val="0"/>
          <w:numId w:val="36"/>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so nujno potrebni za </w:t>
      </w:r>
      <w:r w:rsidR="00287ABE" w:rsidRPr="006D4481">
        <w:rPr>
          <w:rFonts w:ascii="Times New Roman" w:hAnsi="Times New Roman" w:cs="Times New Roman"/>
        </w:rPr>
        <w:t>njihovo izvajanje</w:t>
      </w:r>
      <w:r w:rsidR="00B555CB" w:rsidRPr="006D4481">
        <w:rPr>
          <w:rFonts w:ascii="Times New Roman" w:hAnsi="Times New Roman" w:cs="Times New Roman"/>
        </w:rPr>
        <w:t>;</w:t>
      </w:r>
    </w:p>
    <w:p w14:paraId="78DC4E72" w14:textId="48B9F431" w:rsidR="00287ABE" w:rsidRPr="006D4481" w:rsidRDefault="00287ABE" w:rsidP="0012780C">
      <w:pPr>
        <w:pStyle w:val="Odstavekseznama"/>
        <w:numPr>
          <w:ilvl w:val="0"/>
          <w:numId w:val="36"/>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so v skladu s cilji programa</w:t>
      </w:r>
      <w:r w:rsidR="007D7CB5" w:rsidRPr="006D4481">
        <w:rPr>
          <w:rFonts w:ascii="Times New Roman" w:hAnsi="Times New Roman" w:cs="Times New Roman"/>
        </w:rPr>
        <w:t xml:space="preserve"> ali projekta</w:t>
      </w:r>
      <w:r w:rsidRPr="006D4481">
        <w:rPr>
          <w:rFonts w:ascii="Times New Roman" w:hAnsi="Times New Roman" w:cs="Times New Roman"/>
        </w:rPr>
        <w:t>;</w:t>
      </w:r>
    </w:p>
    <w:p w14:paraId="36BA6DA4" w14:textId="77777777" w:rsidR="00287ABE" w:rsidRPr="006D4481" w:rsidRDefault="00287ABE" w:rsidP="0012780C">
      <w:pPr>
        <w:pStyle w:val="Odstavekseznama"/>
        <w:numPr>
          <w:ilvl w:val="0"/>
          <w:numId w:val="36"/>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so določeni v vlogi vlagatelja na javni razpis;</w:t>
      </w:r>
    </w:p>
    <w:p w14:paraId="290CFABB" w14:textId="77777777" w:rsidR="00287ABE" w:rsidRPr="006D4481" w:rsidRDefault="00287ABE" w:rsidP="0012780C">
      <w:pPr>
        <w:pStyle w:val="Odstavekseznama"/>
        <w:numPr>
          <w:ilvl w:val="0"/>
          <w:numId w:val="36"/>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dejansko nastanejo in so plačani v obdobju porabe sredstev, </w:t>
      </w:r>
      <w:r w:rsidR="00986652" w:rsidRPr="006D4481">
        <w:rPr>
          <w:rFonts w:ascii="Times New Roman" w:hAnsi="Times New Roman" w:cs="Times New Roman"/>
        </w:rPr>
        <w:t>vlagatelj</w:t>
      </w:r>
      <w:r w:rsidRPr="006D4481">
        <w:rPr>
          <w:rFonts w:ascii="Times New Roman" w:hAnsi="Times New Roman" w:cs="Times New Roman"/>
        </w:rPr>
        <w:t xml:space="preserve"> </w:t>
      </w:r>
      <w:r w:rsidR="00986652" w:rsidRPr="006D4481">
        <w:rPr>
          <w:rFonts w:ascii="Times New Roman" w:hAnsi="Times New Roman" w:cs="Times New Roman"/>
        </w:rPr>
        <w:t>oz. prejemnik sredstev</w:t>
      </w:r>
      <w:r w:rsidRPr="006D4481">
        <w:rPr>
          <w:rFonts w:ascii="Times New Roman" w:hAnsi="Times New Roman" w:cs="Times New Roman"/>
        </w:rPr>
        <w:t xml:space="preserve"> pa </w:t>
      </w:r>
      <w:r w:rsidR="000F0A9F" w:rsidRPr="006D4481">
        <w:rPr>
          <w:rFonts w:ascii="Times New Roman" w:hAnsi="Times New Roman" w:cs="Times New Roman"/>
        </w:rPr>
        <w:t xml:space="preserve">hrani </w:t>
      </w:r>
      <w:r w:rsidRPr="006D4481">
        <w:rPr>
          <w:rFonts w:ascii="Times New Roman" w:hAnsi="Times New Roman" w:cs="Times New Roman"/>
        </w:rPr>
        <w:t>dokazila o plačilu</w:t>
      </w:r>
      <w:r w:rsidR="00986652" w:rsidRPr="006D4481">
        <w:rPr>
          <w:rFonts w:ascii="Times New Roman" w:hAnsi="Times New Roman" w:cs="Times New Roman"/>
        </w:rPr>
        <w:t xml:space="preserve"> ter </w:t>
      </w:r>
      <w:r w:rsidR="004A436C" w:rsidRPr="006D4481">
        <w:rPr>
          <w:rFonts w:ascii="Times New Roman" w:hAnsi="Times New Roman" w:cs="Times New Roman"/>
        </w:rPr>
        <w:t xml:space="preserve">jih </w:t>
      </w:r>
      <w:r w:rsidR="00986652" w:rsidRPr="006D4481">
        <w:rPr>
          <w:rFonts w:ascii="Times New Roman" w:hAnsi="Times New Roman" w:cs="Times New Roman"/>
        </w:rPr>
        <w:t>predloži k zahtevku za izplačilo sredstev</w:t>
      </w:r>
      <w:r w:rsidRPr="006D4481">
        <w:rPr>
          <w:rFonts w:ascii="Times New Roman" w:hAnsi="Times New Roman" w:cs="Times New Roman"/>
        </w:rPr>
        <w:t>;</w:t>
      </w:r>
    </w:p>
    <w:p w14:paraId="71FB9CB7" w14:textId="77777777" w:rsidR="00287ABE" w:rsidRPr="006D4481" w:rsidRDefault="00287ABE" w:rsidP="0012780C">
      <w:pPr>
        <w:pStyle w:val="Odstavekseznama"/>
        <w:numPr>
          <w:ilvl w:val="0"/>
          <w:numId w:val="36"/>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so v skladu z načeli dobrega finančnega poslovanja, zlasti glede cenovne primernosti in stroškovne učinkovitosti;</w:t>
      </w:r>
    </w:p>
    <w:p w14:paraId="5CB80EF1" w14:textId="21CCBF8C" w:rsidR="00287ABE" w:rsidRPr="008C1842" w:rsidRDefault="00287ABE" w:rsidP="0012780C">
      <w:pPr>
        <w:pStyle w:val="Odstavekseznama"/>
        <w:numPr>
          <w:ilvl w:val="0"/>
          <w:numId w:val="36"/>
        </w:numPr>
        <w:autoSpaceDE w:val="0"/>
        <w:autoSpaceDN w:val="0"/>
        <w:adjustRightInd w:val="0"/>
        <w:spacing w:after="0" w:line="240" w:lineRule="auto"/>
        <w:jc w:val="both"/>
        <w:rPr>
          <w:rFonts w:ascii="Times New Roman" w:hAnsi="Times New Roman" w:cs="Times New Roman"/>
        </w:rPr>
      </w:pPr>
      <w:r w:rsidRPr="00123819">
        <w:rPr>
          <w:rFonts w:ascii="Times New Roman" w:hAnsi="Times New Roman" w:cs="Times New Roman"/>
        </w:rPr>
        <w:t>temeljijo na verodostojnih knjigovodskih in drugih listinah</w:t>
      </w:r>
      <w:r w:rsidR="00402C4D" w:rsidRPr="00123819">
        <w:rPr>
          <w:rFonts w:ascii="Times New Roman" w:hAnsi="Times New Roman" w:cs="Times New Roman"/>
        </w:rPr>
        <w:t>, ki se glasijo na pre</w:t>
      </w:r>
      <w:r w:rsidR="00402C4D" w:rsidRPr="00417D85">
        <w:rPr>
          <w:rFonts w:ascii="Times New Roman" w:hAnsi="Times New Roman" w:cs="Times New Roman"/>
        </w:rPr>
        <w:t>jemnika sredstev</w:t>
      </w:r>
      <w:r w:rsidR="00FF1D05" w:rsidRPr="00417D85">
        <w:rPr>
          <w:rFonts w:ascii="Times New Roman" w:hAnsi="Times New Roman" w:cs="Times New Roman"/>
        </w:rPr>
        <w:t xml:space="preserve"> </w:t>
      </w:r>
      <w:r w:rsidR="00FF1D05" w:rsidRPr="00F9568A">
        <w:rPr>
          <w:rFonts w:ascii="Times New Roman" w:hAnsi="Times New Roman" w:cs="Times New Roman"/>
        </w:rPr>
        <w:t>in so</w:t>
      </w:r>
      <w:r w:rsidR="002E648B" w:rsidRPr="00F9568A">
        <w:rPr>
          <w:rFonts w:ascii="Times New Roman" w:hAnsi="Times New Roman" w:cs="Times New Roman"/>
        </w:rPr>
        <w:t>,</w:t>
      </w:r>
      <w:r w:rsidR="00FF1D05" w:rsidRPr="000E2C71">
        <w:rPr>
          <w:rFonts w:ascii="Times New Roman" w:hAnsi="Times New Roman" w:cs="Times New Roman"/>
        </w:rPr>
        <w:t xml:space="preserve"> v kolikor se ne uveljavljajo v celotnem znesku,  na njih označeni deleži, ki </w:t>
      </w:r>
      <w:r w:rsidR="00C3558C" w:rsidRPr="000E2C71">
        <w:rPr>
          <w:rFonts w:ascii="Times New Roman" w:hAnsi="Times New Roman" w:cs="Times New Roman"/>
        </w:rPr>
        <w:t>se nanašajo na</w:t>
      </w:r>
      <w:r w:rsidR="00C75628" w:rsidRPr="000E2C71">
        <w:rPr>
          <w:rFonts w:ascii="Times New Roman" w:hAnsi="Times New Roman" w:cs="Times New Roman"/>
        </w:rPr>
        <w:t xml:space="preserve"> program</w:t>
      </w:r>
    </w:p>
    <w:p w14:paraId="6111FFDE" w14:textId="77777777" w:rsidR="00123819" w:rsidRPr="00F9568A" w:rsidRDefault="005529BD" w:rsidP="0012780C">
      <w:pPr>
        <w:pStyle w:val="Odstavekseznama"/>
        <w:numPr>
          <w:ilvl w:val="0"/>
          <w:numId w:val="36"/>
        </w:numPr>
        <w:autoSpaceDE w:val="0"/>
        <w:autoSpaceDN w:val="0"/>
        <w:adjustRightInd w:val="0"/>
        <w:spacing w:after="0" w:line="240" w:lineRule="auto"/>
        <w:jc w:val="both"/>
        <w:rPr>
          <w:rFonts w:ascii="Times New Roman" w:hAnsi="Times New Roman" w:cs="Times New Roman"/>
        </w:rPr>
      </w:pPr>
      <w:r w:rsidRPr="00F9568A">
        <w:rPr>
          <w:rFonts w:ascii="Times New Roman" w:hAnsi="Times New Roman" w:cs="Times New Roman"/>
        </w:rPr>
        <w:t>temeljijo na dokazilih o dejanski izvedbi – seznama udeležencev/liste prisotnosti</w:t>
      </w:r>
      <w:r w:rsidR="00123819" w:rsidRPr="00F9568A">
        <w:rPr>
          <w:rFonts w:ascii="Times New Roman" w:hAnsi="Times New Roman" w:cs="Times New Roman"/>
        </w:rPr>
        <w:t>, ki so sestavni del razpisne dokumentacije</w:t>
      </w:r>
      <w:r w:rsidR="00123819" w:rsidRPr="00D15C80">
        <w:rPr>
          <w:rFonts w:ascii="Times New Roman" w:eastAsia="Times New Roman" w:hAnsi="Times New Roman" w:cs="Times New Roman"/>
        </w:rPr>
        <w:t xml:space="preserve"> kadar  izvedba programa poteka izven javnega zavoda</w:t>
      </w:r>
      <w:r w:rsidRPr="00F9568A">
        <w:rPr>
          <w:rFonts w:ascii="Times New Roman" w:hAnsi="Times New Roman" w:cs="Times New Roman"/>
        </w:rPr>
        <w:t xml:space="preserve">, </w:t>
      </w:r>
    </w:p>
    <w:p w14:paraId="1F6104A6" w14:textId="336F2527" w:rsidR="00123819" w:rsidRPr="00205F2B" w:rsidRDefault="00123819" w:rsidP="0012780C">
      <w:pPr>
        <w:pStyle w:val="Odstavekseznama"/>
        <w:numPr>
          <w:ilvl w:val="0"/>
          <w:numId w:val="36"/>
        </w:numPr>
        <w:autoSpaceDE w:val="0"/>
        <w:autoSpaceDN w:val="0"/>
        <w:adjustRightInd w:val="0"/>
        <w:spacing w:after="0" w:line="240" w:lineRule="auto"/>
        <w:jc w:val="both"/>
        <w:rPr>
          <w:rFonts w:ascii="Times New Roman" w:hAnsi="Times New Roman" w:cs="Times New Roman"/>
        </w:rPr>
      </w:pPr>
      <w:r w:rsidRPr="000E2C71">
        <w:rPr>
          <w:rFonts w:ascii="Times New Roman" w:hAnsi="Times New Roman" w:cs="Times New Roman"/>
        </w:rPr>
        <w:t>temelj</w:t>
      </w:r>
      <w:r w:rsidR="00F9568A" w:rsidRPr="000E2C71">
        <w:rPr>
          <w:rFonts w:ascii="Times New Roman" w:hAnsi="Times New Roman" w:cs="Times New Roman"/>
        </w:rPr>
        <w:t>ij</w:t>
      </w:r>
      <w:r w:rsidRPr="008C1842">
        <w:rPr>
          <w:rFonts w:ascii="Times New Roman" w:hAnsi="Times New Roman" w:cs="Times New Roman"/>
        </w:rPr>
        <w:t xml:space="preserve">o na </w:t>
      </w:r>
      <w:r w:rsidR="005529BD" w:rsidRPr="008C1842">
        <w:rPr>
          <w:rFonts w:ascii="Times New Roman" w:hAnsi="Times New Roman" w:cs="Times New Roman"/>
        </w:rPr>
        <w:t>dokazil</w:t>
      </w:r>
      <w:r w:rsidR="00F9568A" w:rsidRPr="008C1842">
        <w:rPr>
          <w:rFonts w:ascii="Times New Roman" w:hAnsi="Times New Roman" w:cs="Times New Roman"/>
        </w:rPr>
        <w:t>ih</w:t>
      </w:r>
      <w:r w:rsidR="005529BD" w:rsidRPr="008C1842">
        <w:rPr>
          <w:rFonts w:ascii="Times New Roman" w:hAnsi="Times New Roman" w:cs="Times New Roman"/>
        </w:rPr>
        <w:t xml:space="preserve"> o izvedbi video konferenc</w:t>
      </w:r>
      <w:r w:rsidR="00735C58">
        <w:rPr>
          <w:rFonts w:ascii="Times New Roman" w:hAnsi="Times New Roman" w:cs="Times New Roman"/>
        </w:rPr>
        <w:t xml:space="preserve"> i</w:t>
      </w:r>
      <w:r w:rsidRPr="00205F2B">
        <w:rPr>
          <w:rFonts w:ascii="Times New Roman" w:eastAsia="Times New Roman" w:hAnsi="Times New Roman" w:cs="Times New Roman"/>
        </w:rPr>
        <w:t>n seznama udeležencev</w:t>
      </w:r>
    </w:p>
    <w:p w14:paraId="6AFE2942" w14:textId="63F379CA" w:rsidR="00C75628" w:rsidRPr="00F9568A" w:rsidRDefault="00C75628" w:rsidP="0012780C">
      <w:pPr>
        <w:pStyle w:val="Odstavekseznama"/>
        <w:numPr>
          <w:ilvl w:val="0"/>
          <w:numId w:val="36"/>
        </w:numPr>
        <w:autoSpaceDE w:val="0"/>
        <w:autoSpaceDN w:val="0"/>
        <w:adjustRightInd w:val="0"/>
        <w:spacing w:after="0" w:line="240" w:lineRule="auto"/>
        <w:jc w:val="both"/>
        <w:rPr>
          <w:rFonts w:ascii="Times New Roman" w:hAnsi="Times New Roman" w:cs="Times New Roman"/>
        </w:rPr>
      </w:pPr>
      <w:r w:rsidRPr="008C1842">
        <w:rPr>
          <w:rFonts w:ascii="Times New Roman" w:hAnsi="Times New Roman" w:cs="Times New Roman"/>
        </w:rPr>
        <w:t>stroški prehrane in prevoza</w:t>
      </w:r>
      <w:r w:rsidRPr="00054141">
        <w:rPr>
          <w:rFonts w:ascii="Times New Roman" w:hAnsi="Times New Roman" w:cs="Times New Roman"/>
        </w:rPr>
        <w:t xml:space="preserve"> za prostovoljce</w:t>
      </w:r>
    </w:p>
    <w:p w14:paraId="1C221423" w14:textId="77777777" w:rsidR="00287ABE" w:rsidRPr="00123819" w:rsidRDefault="00287ABE" w:rsidP="0012780C">
      <w:pPr>
        <w:pStyle w:val="Odstavekseznama"/>
        <w:numPr>
          <w:ilvl w:val="0"/>
          <w:numId w:val="36"/>
        </w:numPr>
        <w:autoSpaceDE w:val="0"/>
        <w:autoSpaceDN w:val="0"/>
        <w:adjustRightInd w:val="0"/>
        <w:spacing w:after="0" w:line="240" w:lineRule="auto"/>
        <w:jc w:val="both"/>
        <w:rPr>
          <w:rFonts w:ascii="Times New Roman" w:hAnsi="Times New Roman" w:cs="Times New Roman"/>
        </w:rPr>
      </w:pPr>
      <w:r w:rsidRPr="00123819">
        <w:rPr>
          <w:rFonts w:ascii="Times New Roman" w:hAnsi="Times New Roman" w:cs="Times New Roman"/>
        </w:rPr>
        <w:t>so izkazani v skladu z veljavnimi predpisi;</w:t>
      </w:r>
    </w:p>
    <w:p w14:paraId="46D11E8D" w14:textId="2A7230DE" w:rsidR="004A436C" w:rsidRPr="00D54E50" w:rsidRDefault="00287ABE" w:rsidP="0012780C">
      <w:pPr>
        <w:pStyle w:val="Odstavekseznama"/>
        <w:numPr>
          <w:ilvl w:val="0"/>
          <w:numId w:val="36"/>
        </w:numPr>
        <w:autoSpaceDE w:val="0"/>
        <w:autoSpaceDN w:val="0"/>
        <w:adjustRightInd w:val="0"/>
        <w:spacing w:after="0" w:line="240" w:lineRule="auto"/>
        <w:jc w:val="both"/>
        <w:rPr>
          <w:rFonts w:ascii="Times New Roman" w:hAnsi="Times New Roman" w:cs="Times New Roman"/>
        </w:rPr>
      </w:pPr>
      <w:r w:rsidRPr="00123819">
        <w:rPr>
          <w:rFonts w:ascii="Times New Roman" w:hAnsi="Times New Roman" w:cs="Times New Roman"/>
        </w:rPr>
        <w:t>niso in ne bodo financirani od drugih sofinancerjev program</w:t>
      </w:r>
      <w:r w:rsidR="0058671A" w:rsidRPr="00123819">
        <w:rPr>
          <w:rFonts w:ascii="Times New Roman" w:hAnsi="Times New Roman" w:cs="Times New Roman"/>
        </w:rPr>
        <w:t>a</w:t>
      </w:r>
      <w:r w:rsidR="0058671A" w:rsidRPr="006D4481">
        <w:rPr>
          <w:rFonts w:ascii="Times New Roman" w:hAnsi="Times New Roman" w:cs="Times New Roman"/>
        </w:rPr>
        <w:t xml:space="preserve"> ali </w:t>
      </w:r>
      <w:r w:rsidRPr="006D4481">
        <w:rPr>
          <w:rFonts w:ascii="Times New Roman" w:hAnsi="Times New Roman" w:cs="Times New Roman"/>
        </w:rPr>
        <w:t>projekt</w:t>
      </w:r>
      <w:r w:rsidR="0058671A" w:rsidRPr="006D4481">
        <w:rPr>
          <w:rFonts w:ascii="Times New Roman" w:hAnsi="Times New Roman" w:cs="Times New Roman"/>
        </w:rPr>
        <w:t>a</w:t>
      </w:r>
      <w:r w:rsidRPr="006D4481">
        <w:rPr>
          <w:rFonts w:ascii="Times New Roman" w:hAnsi="Times New Roman" w:cs="Times New Roman"/>
        </w:rPr>
        <w:t>.</w:t>
      </w:r>
    </w:p>
    <w:p w14:paraId="5E90308C" w14:textId="79E7F72E" w:rsidR="00681A93" w:rsidRPr="006D4481" w:rsidRDefault="00681A93" w:rsidP="0012780C">
      <w:pPr>
        <w:pStyle w:val="Odstavekseznama"/>
        <w:numPr>
          <w:ilvl w:val="0"/>
          <w:numId w:val="36"/>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materialni stroški, ki nastanejo </w:t>
      </w:r>
      <w:r w:rsidR="00207CD1" w:rsidRPr="006D4481">
        <w:rPr>
          <w:rFonts w:ascii="Times New Roman" w:hAnsi="Times New Roman" w:cs="Times New Roman"/>
        </w:rPr>
        <w:t>ob</w:t>
      </w:r>
      <w:r w:rsidRPr="006D4481">
        <w:rPr>
          <w:rFonts w:ascii="Times New Roman" w:hAnsi="Times New Roman" w:cs="Times New Roman"/>
        </w:rPr>
        <w:t xml:space="preserve"> izvajanj</w:t>
      </w:r>
      <w:r w:rsidR="00207CD1" w:rsidRPr="006D4481">
        <w:rPr>
          <w:rFonts w:ascii="Times New Roman" w:hAnsi="Times New Roman" w:cs="Times New Roman"/>
        </w:rPr>
        <w:t>u</w:t>
      </w:r>
      <w:r w:rsidRPr="006D4481">
        <w:rPr>
          <w:rFonts w:ascii="Times New Roman" w:hAnsi="Times New Roman" w:cs="Times New Roman"/>
        </w:rPr>
        <w:t xml:space="preserve"> programa</w:t>
      </w:r>
      <w:r w:rsidR="007D7CB5" w:rsidRPr="006D4481">
        <w:rPr>
          <w:rFonts w:ascii="Times New Roman" w:hAnsi="Times New Roman" w:cs="Times New Roman"/>
        </w:rPr>
        <w:t xml:space="preserve"> ali projekta</w:t>
      </w:r>
      <w:r w:rsidRPr="006D4481">
        <w:rPr>
          <w:rFonts w:ascii="Times New Roman" w:hAnsi="Times New Roman" w:cs="Times New Roman"/>
        </w:rPr>
        <w:t>;</w:t>
      </w:r>
    </w:p>
    <w:p w14:paraId="5CA35029" w14:textId="070CD5D6" w:rsidR="007F292F" w:rsidRPr="006D4481" w:rsidRDefault="00287ABE" w:rsidP="0012780C">
      <w:pPr>
        <w:pStyle w:val="Odstavekseznama"/>
        <w:numPr>
          <w:ilvl w:val="0"/>
          <w:numId w:val="36"/>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stroški dela oseb, ki i</w:t>
      </w:r>
      <w:r w:rsidR="00681A93" w:rsidRPr="006D4481">
        <w:rPr>
          <w:rFonts w:ascii="Times New Roman" w:hAnsi="Times New Roman" w:cs="Times New Roman"/>
        </w:rPr>
        <w:t>zvajajo program</w:t>
      </w:r>
      <w:r w:rsidR="007D7CB5" w:rsidRPr="006D4481">
        <w:rPr>
          <w:rFonts w:ascii="Times New Roman" w:hAnsi="Times New Roman" w:cs="Times New Roman"/>
        </w:rPr>
        <w:t xml:space="preserve"> ali projekt</w:t>
      </w:r>
      <w:r w:rsidR="00A12794" w:rsidRPr="006D4481">
        <w:rPr>
          <w:rFonts w:ascii="Times New Roman" w:hAnsi="Times New Roman" w:cs="Times New Roman"/>
        </w:rPr>
        <w:t>,</w:t>
      </w:r>
      <w:r w:rsidR="007F292F" w:rsidRPr="006D4481">
        <w:rPr>
          <w:rFonts w:ascii="Times New Roman" w:hAnsi="Times New Roman" w:cs="Times New Roman"/>
        </w:rPr>
        <w:t xml:space="preserve"> v višini: </w:t>
      </w:r>
    </w:p>
    <w:tbl>
      <w:tblPr>
        <w:tblW w:w="5680" w:type="dxa"/>
        <w:tblInd w:w="779" w:type="dxa"/>
        <w:tblCellMar>
          <w:left w:w="70" w:type="dxa"/>
          <w:right w:w="70" w:type="dxa"/>
        </w:tblCellMar>
        <w:tblLook w:val="04A0" w:firstRow="1" w:lastRow="0" w:firstColumn="1" w:lastColumn="0" w:noHBand="0" w:noVBand="1"/>
      </w:tblPr>
      <w:tblGrid>
        <w:gridCol w:w="3700"/>
        <w:gridCol w:w="1980"/>
      </w:tblGrid>
      <w:tr w:rsidR="007F292F" w:rsidRPr="006D4481" w14:paraId="2F2E5A1F" w14:textId="77777777" w:rsidTr="007F292F">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724EB" w14:textId="77777777" w:rsidR="007F292F" w:rsidRPr="006D4481" w:rsidRDefault="007F292F" w:rsidP="007F292F">
            <w:pPr>
              <w:spacing w:after="0" w:line="240" w:lineRule="auto"/>
              <w:rPr>
                <w:rFonts w:ascii="Times New Roman" w:eastAsia="Times New Roman" w:hAnsi="Times New Roman" w:cs="Times New Roman"/>
                <w:color w:val="000000"/>
              </w:rPr>
            </w:pPr>
            <w:r w:rsidRPr="006D4481">
              <w:rPr>
                <w:rFonts w:ascii="Times New Roman" w:eastAsia="Times New Roman" w:hAnsi="Times New Roman" w:cs="Times New Roman"/>
                <w:color w:val="000000"/>
              </w:rPr>
              <w:t>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445FEDB0" w14:textId="77777777" w:rsidR="007F292F" w:rsidRPr="006D4481" w:rsidRDefault="007F292F" w:rsidP="007F292F">
            <w:pPr>
              <w:spacing w:after="0" w:line="240" w:lineRule="auto"/>
              <w:rPr>
                <w:rFonts w:ascii="Times New Roman" w:eastAsia="Times New Roman" w:hAnsi="Times New Roman" w:cs="Times New Roman"/>
                <w:color w:val="000000"/>
              </w:rPr>
            </w:pPr>
            <w:r w:rsidRPr="006D4481">
              <w:rPr>
                <w:rFonts w:ascii="Times New Roman" w:eastAsia="Times New Roman" w:hAnsi="Times New Roman" w:cs="Times New Roman"/>
                <w:color w:val="000000"/>
              </w:rPr>
              <w:t>bruto urna postavka</w:t>
            </w:r>
          </w:p>
        </w:tc>
      </w:tr>
      <w:tr w:rsidR="007F292F" w:rsidRPr="006D4481" w14:paraId="78CB705D" w14:textId="77777777" w:rsidTr="00C601A9">
        <w:trPr>
          <w:trHeight w:val="300"/>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14:paraId="20442FAE" w14:textId="648109AB" w:rsidR="007F292F" w:rsidRPr="006D4481" w:rsidRDefault="007F292F" w:rsidP="00C601A9">
            <w:pPr>
              <w:spacing w:after="0" w:line="240" w:lineRule="auto"/>
              <w:rPr>
                <w:rFonts w:ascii="Times New Roman" w:eastAsia="Times New Roman" w:hAnsi="Times New Roman" w:cs="Times New Roman"/>
                <w:color w:val="000000"/>
              </w:rPr>
            </w:pPr>
            <w:r w:rsidRPr="006D4481">
              <w:rPr>
                <w:rFonts w:ascii="Times New Roman" w:eastAsia="Times New Roman" w:hAnsi="Times New Roman" w:cs="Times New Roman"/>
                <w:color w:val="000000"/>
              </w:rPr>
              <w:t xml:space="preserve">delo izvajalca s VII. </w:t>
            </w:r>
            <w:r w:rsidR="00CB54F3" w:rsidRPr="006D4481">
              <w:rPr>
                <w:rFonts w:ascii="Times New Roman" w:eastAsia="Times New Roman" w:hAnsi="Times New Roman" w:cs="Times New Roman"/>
                <w:color w:val="000000"/>
              </w:rPr>
              <w:t xml:space="preserve">ali nižjo </w:t>
            </w:r>
            <w:r w:rsidR="00BD3875" w:rsidRPr="006D4481">
              <w:rPr>
                <w:rFonts w:ascii="Times New Roman" w:eastAsia="Times New Roman" w:hAnsi="Times New Roman" w:cs="Times New Roman"/>
                <w:color w:val="000000"/>
              </w:rPr>
              <w:t xml:space="preserve">ravnjo </w:t>
            </w:r>
            <w:r w:rsidRPr="006D4481">
              <w:rPr>
                <w:rFonts w:ascii="Times New Roman" w:eastAsia="Times New Roman" w:hAnsi="Times New Roman" w:cs="Times New Roman"/>
                <w:color w:val="000000"/>
              </w:rPr>
              <w:t>izobrazbe</w:t>
            </w:r>
          </w:p>
        </w:tc>
        <w:tc>
          <w:tcPr>
            <w:tcW w:w="1980" w:type="dxa"/>
            <w:tcBorders>
              <w:top w:val="nil"/>
              <w:left w:val="nil"/>
              <w:bottom w:val="single" w:sz="4" w:space="0" w:color="auto"/>
              <w:right w:val="single" w:sz="4" w:space="0" w:color="auto"/>
            </w:tcBorders>
            <w:shd w:val="clear" w:color="auto" w:fill="auto"/>
            <w:noWrap/>
            <w:vAlign w:val="center"/>
            <w:hideMark/>
          </w:tcPr>
          <w:p w14:paraId="72E5E692" w14:textId="1C4A55E0" w:rsidR="007F292F" w:rsidRPr="006D4481" w:rsidRDefault="008D3A24" w:rsidP="00C601A9">
            <w:pPr>
              <w:spacing w:after="0" w:line="240" w:lineRule="auto"/>
              <w:rPr>
                <w:rFonts w:ascii="Times New Roman" w:eastAsia="Times New Roman" w:hAnsi="Times New Roman" w:cs="Times New Roman"/>
                <w:color w:val="000000"/>
              </w:rPr>
            </w:pPr>
            <w:r w:rsidRPr="006D4481">
              <w:rPr>
                <w:rFonts w:ascii="Times New Roman" w:eastAsia="Times New Roman" w:hAnsi="Times New Roman" w:cs="Times New Roman"/>
                <w:color w:val="000000"/>
              </w:rPr>
              <w:t>do 12,5</w:t>
            </w:r>
            <w:r w:rsidR="007F292F" w:rsidRPr="006D4481">
              <w:rPr>
                <w:rFonts w:ascii="Times New Roman" w:eastAsia="Times New Roman" w:hAnsi="Times New Roman" w:cs="Times New Roman"/>
                <w:color w:val="000000"/>
              </w:rPr>
              <w:t>4 EUR</w:t>
            </w:r>
          </w:p>
        </w:tc>
      </w:tr>
      <w:tr w:rsidR="007F292F" w:rsidRPr="006D4481" w14:paraId="47313E81" w14:textId="77777777" w:rsidTr="00C601A9">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35A28" w14:textId="77777777" w:rsidR="00C601A9" w:rsidRPr="006D4481" w:rsidRDefault="007F292F" w:rsidP="00C601A9">
            <w:pPr>
              <w:spacing w:after="0" w:line="240" w:lineRule="auto"/>
              <w:rPr>
                <w:rFonts w:ascii="Times New Roman" w:eastAsia="Times New Roman" w:hAnsi="Times New Roman" w:cs="Times New Roman"/>
                <w:color w:val="000000"/>
              </w:rPr>
            </w:pPr>
            <w:r w:rsidRPr="006D4481">
              <w:rPr>
                <w:rFonts w:ascii="Times New Roman" w:eastAsia="Times New Roman" w:hAnsi="Times New Roman" w:cs="Times New Roman"/>
                <w:color w:val="000000"/>
              </w:rPr>
              <w:t xml:space="preserve">delo izvajalca z VIII. </w:t>
            </w:r>
            <w:r w:rsidR="00BD3875" w:rsidRPr="006D4481">
              <w:rPr>
                <w:rFonts w:ascii="Times New Roman" w:eastAsia="Times New Roman" w:hAnsi="Times New Roman" w:cs="Times New Roman"/>
                <w:color w:val="000000"/>
              </w:rPr>
              <w:t xml:space="preserve">ravnjo </w:t>
            </w:r>
            <w:r w:rsidRPr="006D4481">
              <w:rPr>
                <w:rFonts w:ascii="Times New Roman" w:eastAsia="Times New Roman" w:hAnsi="Times New Roman" w:cs="Times New Roman"/>
                <w:color w:val="000000"/>
              </w:rPr>
              <w:t>izobrazbe</w:t>
            </w:r>
            <w:r w:rsidR="00BD3875" w:rsidRPr="006D4481">
              <w:rPr>
                <w:rFonts w:ascii="Times New Roman" w:eastAsia="Times New Roman" w:hAnsi="Times New Roman" w:cs="Times New Roman"/>
                <w:color w:val="000000"/>
              </w:rPr>
              <w:t>*</w:t>
            </w:r>
          </w:p>
          <w:p w14:paraId="2FA28D68" w14:textId="58E4F40C" w:rsidR="00C601A9" w:rsidRPr="006D4481" w:rsidRDefault="00C601A9" w:rsidP="00C601A9">
            <w:pPr>
              <w:spacing w:after="0" w:line="240" w:lineRule="auto"/>
              <w:rPr>
                <w:rFonts w:ascii="Times New Roman" w:eastAsia="Times New Roman" w:hAnsi="Times New Roman" w:cs="Times New Roman"/>
                <w:color w:val="000000"/>
              </w:rPr>
            </w:pP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0A179EBC" w14:textId="77777777" w:rsidR="007F292F" w:rsidRPr="006D4481" w:rsidRDefault="007F292F" w:rsidP="00C601A9">
            <w:pPr>
              <w:spacing w:after="0" w:line="240" w:lineRule="auto"/>
              <w:rPr>
                <w:rFonts w:ascii="Times New Roman" w:eastAsia="Times New Roman" w:hAnsi="Times New Roman" w:cs="Times New Roman"/>
                <w:color w:val="000000"/>
              </w:rPr>
            </w:pPr>
            <w:r w:rsidRPr="006D4481">
              <w:rPr>
                <w:rFonts w:ascii="Times New Roman" w:eastAsia="Times New Roman" w:hAnsi="Times New Roman" w:cs="Times New Roman"/>
                <w:color w:val="000000"/>
              </w:rPr>
              <w:t>do 20 EUR</w:t>
            </w:r>
          </w:p>
        </w:tc>
      </w:tr>
    </w:tbl>
    <w:p w14:paraId="5E6C810A" w14:textId="49656F1F" w:rsidR="00C21003" w:rsidRPr="006D4481" w:rsidRDefault="008C3B56" w:rsidP="0012780C">
      <w:pPr>
        <w:pStyle w:val="Naslov1"/>
        <w:numPr>
          <w:ilvl w:val="0"/>
          <w:numId w:val="37"/>
        </w:numPr>
        <w:shd w:val="clear" w:color="auto" w:fill="FFFFFF"/>
        <w:spacing w:before="0" w:beforeAutospacing="0" w:after="0" w:afterAutospacing="0" w:line="276" w:lineRule="auto"/>
        <w:jc w:val="both"/>
        <w:rPr>
          <w:b w:val="0"/>
          <w:sz w:val="22"/>
          <w:szCs w:val="22"/>
        </w:rPr>
      </w:pPr>
      <w:r w:rsidRPr="006D4481">
        <w:rPr>
          <w:b w:val="0"/>
          <w:sz w:val="22"/>
          <w:szCs w:val="22"/>
        </w:rPr>
        <w:t>raven izobrazbe po Uredbi o uvedbi in uporabi klasifikacijskega sistema izobraževanja i</w:t>
      </w:r>
      <w:r w:rsidR="00C21003" w:rsidRPr="006D4481">
        <w:rPr>
          <w:b w:val="0"/>
          <w:sz w:val="22"/>
          <w:szCs w:val="22"/>
        </w:rPr>
        <w:t xml:space="preserve">n </w:t>
      </w:r>
      <w:r w:rsidRPr="006D4481">
        <w:rPr>
          <w:b w:val="0"/>
          <w:sz w:val="22"/>
          <w:szCs w:val="22"/>
        </w:rPr>
        <w:t>usposabljanja (Uradni list RS, št</w:t>
      </w:r>
      <w:r w:rsidRPr="006D4481">
        <w:rPr>
          <w:sz w:val="22"/>
          <w:szCs w:val="22"/>
        </w:rPr>
        <w:t>. </w:t>
      </w:r>
      <w:hyperlink r:id="rId12" w:tgtFrame="_blank" w:tooltip="Uredba o uvedbi in uporabi klasifikacijskega sistema izobraževanja in usposabljanja" w:history="1">
        <w:r w:rsidRPr="006D4481">
          <w:rPr>
            <w:b w:val="0"/>
            <w:sz w:val="22"/>
            <w:szCs w:val="22"/>
          </w:rPr>
          <w:t>46/06</w:t>
        </w:r>
      </w:hyperlink>
      <w:r w:rsidRPr="006D4481">
        <w:rPr>
          <w:b w:val="0"/>
          <w:sz w:val="22"/>
          <w:szCs w:val="22"/>
        </w:rPr>
        <w:t> in </w:t>
      </w:r>
      <w:hyperlink r:id="rId13" w:tgtFrame="_blank" w:tooltip="Uredba o spremembah Uredbe o uvedbi in uporabi klasifikacijskega sistema izobraževanja in usposabljanja" w:history="1">
        <w:r w:rsidRPr="006D4481">
          <w:rPr>
            <w:b w:val="0"/>
            <w:sz w:val="22"/>
            <w:szCs w:val="22"/>
          </w:rPr>
          <w:t>8/17</w:t>
        </w:r>
      </w:hyperlink>
      <w:r w:rsidRPr="006D4481">
        <w:rPr>
          <w:b w:val="0"/>
          <w:sz w:val="22"/>
          <w:szCs w:val="22"/>
        </w:rPr>
        <w:t>)</w:t>
      </w:r>
    </w:p>
    <w:p w14:paraId="4737BB25" w14:textId="2BEBAB06" w:rsidR="00681A93" w:rsidRPr="006D4481" w:rsidRDefault="00C025B9" w:rsidP="0012780C">
      <w:pPr>
        <w:pStyle w:val="Odstavekseznama"/>
        <w:numPr>
          <w:ilvl w:val="0"/>
          <w:numId w:val="3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ad</w:t>
      </w:r>
      <w:bookmarkStart w:id="6" w:name="_Hlk82590018"/>
      <w:r w:rsidRPr="006D4481">
        <w:rPr>
          <w:rFonts w:ascii="Times New Roman" w:hAnsi="Times New Roman" w:cs="Times New Roman"/>
        </w:rPr>
        <w:t xml:space="preserve">ministrativni stroški </w:t>
      </w:r>
      <w:r w:rsidR="00D40CB6" w:rsidRPr="006D4481">
        <w:rPr>
          <w:rFonts w:ascii="Times New Roman" w:hAnsi="Times New Roman" w:cs="Times New Roman"/>
        </w:rPr>
        <w:t xml:space="preserve">(elektronska pošta in internetni dostop, telefonija, poštnina in poštne storitve, </w:t>
      </w:r>
      <w:r w:rsidR="0055168A" w:rsidRPr="006D4481">
        <w:rPr>
          <w:rFonts w:ascii="Times New Roman" w:hAnsi="Times New Roman" w:cs="Times New Roman"/>
        </w:rPr>
        <w:t xml:space="preserve">računovodske storitve, </w:t>
      </w:r>
      <w:r w:rsidR="00D40CB6" w:rsidRPr="006D4481">
        <w:rPr>
          <w:rFonts w:ascii="Times New Roman" w:hAnsi="Times New Roman" w:cs="Times New Roman"/>
        </w:rPr>
        <w:t>pisarniški material</w:t>
      </w:r>
      <w:r w:rsidR="0083690C" w:rsidRPr="006D4481">
        <w:rPr>
          <w:rFonts w:ascii="Times New Roman" w:hAnsi="Times New Roman" w:cs="Times New Roman"/>
        </w:rPr>
        <w:t>, ipd.</w:t>
      </w:r>
      <w:r w:rsidR="00D40CB6" w:rsidRPr="006D4481">
        <w:rPr>
          <w:rFonts w:ascii="Times New Roman" w:hAnsi="Times New Roman" w:cs="Times New Roman"/>
        </w:rPr>
        <w:t xml:space="preserve">) </w:t>
      </w:r>
      <w:r w:rsidRPr="006D4481">
        <w:rPr>
          <w:rFonts w:ascii="Times New Roman" w:hAnsi="Times New Roman" w:cs="Times New Roman"/>
        </w:rPr>
        <w:t xml:space="preserve">v višini do </w:t>
      </w:r>
      <w:r w:rsidR="00004FD3" w:rsidRPr="008C1842">
        <w:rPr>
          <w:rFonts w:ascii="Times New Roman" w:hAnsi="Times New Roman" w:cs="Times New Roman"/>
        </w:rPr>
        <w:t xml:space="preserve">5 </w:t>
      </w:r>
      <w:r w:rsidRPr="008C1842">
        <w:rPr>
          <w:rFonts w:ascii="Times New Roman" w:hAnsi="Times New Roman" w:cs="Times New Roman"/>
        </w:rPr>
        <w:t>%</w:t>
      </w:r>
      <w:r w:rsidRPr="006D4481">
        <w:rPr>
          <w:rFonts w:ascii="Times New Roman" w:hAnsi="Times New Roman" w:cs="Times New Roman"/>
        </w:rPr>
        <w:t xml:space="preserve"> od zaprošene vrednosti </w:t>
      </w:r>
      <w:r w:rsidR="007F30FE" w:rsidRPr="006D4481">
        <w:rPr>
          <w:rFonts w:ascii="Times New Roman" w:hAnsi="Times New Roman" w:cs="Times New Roman"/>
        </w:rPr>
        <w:t>sofinanciranja programa</w:t>
      </w:r>
      <w:r w:rsidR="00253F4C" w:rsidRPr="006D4481">
        <w:rPr>
          <w:rFonts w:ascii="Times New Roman" w:hAnsi="Times New Roman" w:cs="Times New Roman"/>
        </w:rPr>
        <w:t xml:space="preserve"> </w:t>
      </w:r>
      <w:r w:rsidR="007D7CB5" w:rsidRPr="006D4481">
        <w:rPr>
          <w:rFonts w:ascii="Times New Roman" w:hAnsi="Times New Roman" w:cs="Times New Roman"/>
        </w:rPr>
        <w:t>ali projekta</w:t>
      </w:r>
      <w:r w:rsidR="007F30FE" w:rsidRPr="006D4481">
        <w:rPr>
          <w:rFonts w:ascii="Times New Roman" w:hAnsi="Times New Roman" w:cs="Times New Roman"/>
        </w:rPr>
        <w:t xml:space="preserve"> s strani MOL</w:t>
      </w:r>
      <w:bookmarkEnd w:id="6"/>
      <w:r w:rsidR="007F30FE" w:rsidRPr="006D4481">
        <w:rPr>
          <w:rFonts w:ascii="Times New Roman" w:hAnsi="Times New Roman" w:cs="Times New Roman"/>
        </w:rPr>
        <w:t>;</w:t>
      </w:r>
    </w:p>
    <w:p w14:paraId="24F374DE" w14:textId="19BB765F" w:rsidR="00B30250" w:rsidRPr="006D4481" w:rsidRDefault="00B30250" w:rsidP="0012780C">
      <w:pPr>
        <w:pStyle w:val="Odstavekseznama"/>
        <w:numPr>
          <w:ilvl w:val="0"/>
          <w:numId w:val="3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potni stroški </w:t>
      </w:r>
      <w:r w:rsidR="00871073" w:rsidRPr="006D4481">
        <w:rPr>
          <w:rFonts w:ascii="Times New Roman" w:hAnsi="Times New Roman" w:cs="Times New Roman"/>
        </w:rPr>
        <w:t xml:space="preserve">za izvajalce in udeležence </w:t>
      </w:r>
      <w:r w:rsidRPr="006D4481">
        <w:rPr>
          <w:rFonts w:ascii="Times New Roman" w:hAnsi="Times New Roman" w:cs="Times New Roman"/>
        </w:rPr>
        <w:t>v višini:</w:t>
      </w:r>
    </w:p>
    <w:p w14:paraId="4712DD0F" w14:textId="51A03BE5" w:rsidR="00B30250" w:rsidRPr="006D4481" w:rsidRDefault="00B30250" w:rsidP="0012780C">
      <w:pPr>
        <w:pStyle w:val="Odstavekseznama"/>
        <w:numPr>
          <w:ilvl w:val="1"/>
          <w:numId w:val="3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znesk</w:t>
      </w:r>
      <w:r w:rsidR="00C70CC6" w:rsidRPr="006D4481">
        <w:rPr>
          <w:rFonts w:ascii="Times New Roman" w:hAnsi="Times New Roman" w:cs="Times New Roman"/>
        </w:rPr>
        <w:t>a</w:t>
      </w:r>
      <w:r w:rsidRPr="006D4481">
        <w:rPr>
          <w:rFonts w:ascii="Times New Roman" w:hAnsi="Times New Roman" w:cs="Times New Roman"/>
        </w:rPr>
        <w:t xml:space="preserve"> ustrezne mesečne vozovnice glede na območje, skladno s cenikom in shemo območij LPP oz. ceno prevoza po območjih z uporabo kartice Urbana, kadar znesek ne bo presegal cene mesečne vozovnice v času </w:t>
      </w:r>
      <w:r w:rsidR="00C70CC6" w:rsidRPr="006D4481">
        <w:rPr>
          <w:rFonts w:ascii="Times New Roman" w:hAnsi="Times New Roman" w:cs="Times New Roman"/>
        </w:rPr>
        <w:t>izvajanja programa ali projekta, če gre za prevoze znotraj prometa v mestnem in integriranem potniškem prometu LPP</w:t>
      </w:r>
      <w:r w:rsidR="00793FCF" w:rsidRPr="006D4481">
        <w:rPr>
          <w:rFonts w:ascii="Times New Roman" w:hAnsi="Times New Roman" w:cs="Times New Roman"/>
        </w:rPr>
        <w:t>;</w:t>
      </w:r>
    </w:p>
    <w:p w14:paraId="37345698" w14:textId="202087ED" w:rsidR="00B30250" w:rsidRPr="006D4481" w:rsidRDefault="00C70CC6" w:rsidP="0012780C">
      <w:pPr>
        <w:pStyle w:val="Odstavekseznama"/>
        <w:numPr>
          <w:ilvl w:val="1"/>
          <w:numId w:val="3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0,18 EUR na kilometer, če gre za prevoze i</w:t>
      </w:r>
      <w:r w:rsidR="00B30250" w:rsidRPr="006D4481">
        <w:rPr>
          <w:rFonts w:ascii="Times New Roman" w:hAnsi="Times New Roman" w:cs="Times New Roman"/>
        </w:rPr>
        <w:t xml:space="preserve">zven </w:t>
      </w:r>
      <w:r w:rsidRPr="006D4481">
        <w:rPr>
          <w:rFonts w:ascii="Times New Roman" w:hAnsi="Times New Roman" w:cs="Times New Roman"/>
        </w:rPr>
        <w:t>mestnega in integriranega potniškega prometa LPP, vendar največ do 400</w:t>
      </w:r>
      <w:r w:rsidR="0043491E" w:rsidRPr="006D4481">
        <w:rPr>
          <w:rFonts w:ascii="Times New Roman" w:hAnsi="Times New Roman" w:cs="Times New Roman"/>
        </w:rPr>
        <w:t>,00</w:t>
      </w:r>
      <w:r w:rsidRPr="006D4481">
        <w:rPr>
          <w:rFonts w:ascii="Times New Roman" w:hAnsi="Times New Roman" w:cs="Times New Roman"/>
        </w:rPr>
        <w:t xml:space="preserve"> EUR v okviru celotnega prij</w:t>
      </w:r>
      <w:r w:rsidR="00793FCF" w:rsidRPr="006D4481">
        <w:rPr>
          <w:rFonts w:ascii="Times New Roman" w:hAnsi="Times New Roman" w:cs="Times New Roman"/>
        </w:rPr>
        <w:t>avljenega programa ali projekta;</w:t>
      </w:r>
    </w:p>
    <w:p w14:paraId="401363F1" w14:textId="15F3888E" w:rsidR="00287ABE" w:rsidRPr="006D4481" w:rsidRDefault="00C70CC6" w:rsidP="0012780C">
      <w:pPr>
        <w:pStyle w:val="Odstavekseznama"/>
        <w:numPr>
          <w:ilvl w:val="0"/>
          <w:numId w:val="37"/>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morebitni </w:t>
      </w:r>
      <w:r w:rsidR="00681A93" w:rsidRPr="006D4481">
        <w:rPr>
          <w:rFonts w:ascii="Times New Roman" w:hAnsi="Times New Roman" w:cs="Times New Roman"/>
        </w:rPr>
        <w:t xml:space="preserve">drugi </w:t>
      </w:r>
      <w:r w:rsidR="0043491E" w:rsidRPr="006D4481">
        <w:rPr>
          <w:rFonts w:ascii="Times New Roman" w:hAnsi="Times New Roman" w:cs="Times New Roman"/>
        </w:rPr>
        <w:t xml:space="preserve">utemeljeni </w:t>
      </w:r>
      <w:r w:rsidR="00681A93" w:rsidRPr="006D4481">
        <w:rPr>
          <w:rFonts w:ascii="Times New Roman" w:hAnsi="Times New Roman" w:cs="Times New Roman"/>
        </w:rPr>
        <w:t>stroški, ki so nujno potrebni za uspešno izvedbo projekta oziroma programa.</w:t>
      </w:r>
    </w:p>
    <w:p w14:paraId="42EDE4CD" w14:textId="77777777" w:rsidR="00681A93" w:rsidRPr="0039254C" w:rsidRDefault="00681A93" w:rsidP="00681A93">
      <w:pPr>
        <w:autoSpaceDE w:val="0"/>
        <w:autoSpaceDN w:val="0"/>
        <w:adjustRightInd w:val="0"/>
        <w:spacing w:after="0" w:line="240" w:lineRule="auto"/>
        <w:ind w:left="360"/>
        <w:jc w:val="both"/>
        <w:rPr>
          <w:rFonts w:ascii="Times New Roman" w:hAnsi="Times New Roman" w:cs="Times New Roman"/>
        </w:rPr>
      </w:pPr>
    </w:p>
    <w:p w14:paraId="3B6F548E" w14:textId="2DED1CAD" w:rsidR="00287ABE" w:rsidRPr="0012780C" w:rsidRDefault="00287ABE" w:rsidP="0012780C">
      <w:pPr>
        <w:pStyle w:val="Odstavekseznama"/>
        <w:numPr>
          <w:ilvl w:val="0"/>
          <w:numId w:val="37"/>
        </w:numPr>
        <w:autoSpaceDE w:val="0"/>
        <w:autoSpaceDN w:val="0"/>
        <w:adjustRightInd w:val="0"/>
        <w:spacing w:after="0" w:line="240" w:lineRule="auto"/>
        <w:jc w:val="both"/>
        <w:rPr>
          <w:rFonts w:ascii="Times New Roman" w:hAnsi="Times New Roman" w:cs="Times New Roman"/>
        </w:rPr>
      </w:pPr>
      <w:r w:rsidRPr="0012780C">
        <w:rPr>
          <w:rFonts w:ascii="Times New Roman" w:hAnsi="Times New Roman" w:cs="Times New Roman"/>
          <w:b/>
        </w:rPr>
        <w:t>Neupravičeni stroški</w:t>
      </w:r>
      <w:r w:rsidR="00B2453A" w:rsidRPr="0012780C">
        <w:rPr>
          <w:rFonts w:ascii="Times New Roman" w:hAnsi="Times New Roman" w:cs="Times New Roman"/>
          <w:b/>
        </w:rPr>
        <w:t xml:space="preserve"> </w:t>
      </w:r>
      <w:r w:rsidR="00E71043" w:rsidRPr="0012780C">
        <w:rPr>
          <w:rFonts w:ascii="Times New Roman" w:hAnsi="Times New Roman" w:cs="Times New Roman"/>
          <w:b/>
        </w:rPr>
        <w:t xml:space="preserve">za katere je predvideni sofinancer MOL </w:t>
      </w:r>
      <w:r w:rsidR="00B2453A" w:rsidRPr="0012780C">
        <w:rPr>
          <w:rFonts w:ascii="Times New Roman" w:hAnsi="Times New Roman" w:cs="Times New Roman"/>
          <w:b/>
        </w:rPr>
        <w:t>so naslednji</w:t>
      </w:r>
      <w:r w:rsidRPr="0012780C">
        <w:rPr>
          <w:rFonts w:ascii="Times New Roman" w:hAnsi="Times New Roman" w:cs="Times New Roman"/>
        </w:rPr>
        <w:t>:</w:t>
      </w:r>
    </w:p>
    <w:p w14:paraId="390B9B63" w14:textId="77777777" w:rsidR="000834D9" w:rsidRPr="008C1842" w:rsidRDefault="000834D9" w:rsidP="0012780C">
      <w:pPr>
        <w:pStyle w:val="Odstavekseznama"/>
        <w:numPr>
          <w:ilvl w:val="0"/>
          <w:numId w:val="37"/>
        </w:numPr>
        <w:autoSpaceDE w:val="0"/>
        <w:autoSpaceDN w:val="0"/>
        <w:adjustRightInd w:val="0"/>
        <w:spacing w:after="0" w:line="240" w:lineRule="auto"/>
        <w:jc w:val="both"/>
        <w:rPr>
          <w:rFonts w:ascii="Times New Roman" w:hAnsi="Times New Roman" w:cs="Times New Roman"/>
        </w:rPr>
      </w:pPr>
      <w:r w:rsidRPr="008C1842">
        <w:rPr>
          <w:rFonts w:ascii="Times New Roman" w:hAnsi="Times New Roman" w:cs="Times New Roman"/>
        </w:rPr>
        <w:lastRenderedPageBreak/>
        <w:t>povračljiv dave</w:t>
      </w:r>
      <w:r w:rsidR="00276B87" w:rsidRPr="008C1842">
        <w:rPr>
          <w:rFonts w:ascii="Times New Roman" w:hAnsi="Times New Roman" w:cs="Times New Roman"/>
        </w:rPr>
        <w:t>k na doda</w:t>
      </w:r>
      <w:r w:rsidR="00276B87" w:rsidRPr="00054141">
        <w:rPr>
          <w:rFonts w:ascii="Times New Roman" w:hAnsi="Times New Roman" w:cs="Times New Roman"/>
        </w:rPr>
        <w:t>no vrednost;</w:t>
      </w:r>
    </w:p>
    <w:p w14:paraId="0D54E99A" w14:textId="588674FB" w:rsidR="000834D9" w:rsidRPr="008C1842" w:rsidRDefault="000834D9" w:rsidP="0012780C">
      <w:pPr>
        <w:pStyle w:val="Odstavekseznama"/>
        <w:numPr>
          <w:ilvl w:val="0"/>
          <w:numId w:val="37"/>
        </w:numPr>
        <w:autoSpaceDE w:val="0"/>
        <w:autoSpaceDN w:val="0"/>
        <w:adjustRightInd w:val="0"/>
        <w:spacing w:after="0" w:line="240" w:lineRule="auto"/>
        <w:jc w:val="both"/>
        <w:rPr>
          <w:rFonts w:ascii="Times New Roman" w:hAnsi="Times New Roman" w:cs="Times New Roman"/>
        </w:rPr>
      </w:pPr>
      <w:bookmarkStart w:id="7" w:name="_Hlk82590089"/>
      <w:r w:rsidRPr="008C1842">
        <w:rPr>
          <w:rFonts w:ascii="Times New Roman" w:hAnsi="Times New Roman" w:cs="Times New Roman"/>
        </w:rPr>
        <w:t>adminis</w:t>
      </w:r>
      <w:bookmarkStart w:id="8" w:name="_GoBack"/>
      <w:bookmarkEnd w:id="8"/>
      <w:r w:rsidRPr="008C1842">
        <w:rPr>
          <w:rFonts w:ascii="Times New Roman" w:hAnsi="Times New Roman" w:cs="Times New Roman"/>
        </w:rPr>
        <w:t xml:space="preserve">trativni stroški, če presegajo </w:t>
      </w:r>
      <w:r w:rsidR="00004FD3" w:rsidRPr="008C1842">
        <w:rPr>
          <w:rFonts w:ascii="Times New Roman" w:hAnsi="Times New Roman" w:cs="Times New Roman"/>
        </w:rPr>
        <w:t>5</w:t>
      </w:r>
      <w:r w:rsidRPr="008C1842">
        <w:rPr>
          <w:rFonts w:ascii="Times New Roman" w:hAnsi="Times New Roman" w:cs="Times New Roman"/>
        </w:rPr>
        <w:t xml:space="preserve"> % od </w:t>
      </w:r>
      <w:r w:rsidR="00FA1A57" w:rsidRPr="008C1842">
        <w:rPr>
          <w:rFonts w:ascii="Times New Roman" w:hAnsi="Times New Roman" w:cs="Times New Roman"/>
        </w:rPr>
        <w:t xml:space="preserve">zaprošene vrednosti </w:t>
      </w:r>
      <w:r w:rsidR="00EE02B6" w:rsidRPr="008C1842">
        <w:rPr>
          <w:rFonts w:ascii="Times New Roman" w:hAnsi="Times New Roman" w:cs="Times New Roman"/>
        </w:rPr>
        <w:t xml:space="preserve">sofinanciranja </w:t>
      </w:r>
      <w:r w:rsidR="00FA1A57" w:rsidRPr="008C1842">
        <w:rPr>
          <w:rFonts w:ascii="Times New Roman" w:hAnsi="Times New Roman" w:cs="Times New Roman"/>
        </w:rPr>
        <w:t>programa</w:t>
      </w:r>
      <w:r w:rsidR="00550A91" w:rsidRPr="008C1842">
        <w:rPr>
          <w:rFonts w:ascii="Times New Roman" w:hAnsi="Times New Roman" w:cs="Times New Roman"/>
        </w:rPr>
        <w:t xml:space="preserve"> </w:t>
      </w:r>
      <w:r w:rsidR="007D7CB5" w:rsidRPr="008C1842">
        <w:rPr>
          <w:rFonts w:ascii="Times New Roman" w:hAnsi="Times New Roman" w:cs="Times New Roman"/>
        </w:rPr>
        <w:t xml:space="preserve">ali projekta </w:t>
      </w:r>
      <w:r w:rsidR="00EE02B6" w:rsidRPr="008C1842">
        <w:rPr>
          <w:rFonts w:ascii="Times New Roman" w:hAnsi="Times New Roman" w:cs="Times New Roman"/>
        </w:rPr>
        <w:t>s strani MOL</w:t>
      </w:r>
      <w:bookmarkEnd w:id="7"/>
      <w:r w:rsidRPr="008C1842">
        <w:rPr>
          <w:rFonts w:ascii="Times New Roman" w:hAnsi="Times New Roman" w:cs="Times New Roman"/>
        </w:rPr>
        <w:t>;</w:t>
      </w:r>
      <w:r w:rsidR="00F6179C" w:rsidRPr="008C1842">
        <w:rPr>
          <w:rFonts w:ascii="Times New Roman" w:hAnsi="Times New Roman" w:cs="Times New Roman"/>
        </w:rPr>
        <w:t xml:space="preserve"> </w:t>
      </w:r>
    </w:p>
    <w:p w14:paraId="0D927B1C" w14:textId="25C0C41F" w:rsidR="006E155E" w:rsidRPr="008C1842" w:rsidRDefault="006E155E" w:rsidP="0012780C">
      <w:pPr>
        <w:pStyle w:val="Odstavekseznama"/>
        <w:numPr>
          <w:ilvl w:val="0"/>
          <w:numId w:val="37"/>
        </w:numPr>
        <w:autoSpaceDE w:val="0"/>
        <w:autoSpaceDN w:val="0"/>
        <w:adjustRightInd w:val="0"/>
        <w:spacing w:after="0" w:line="240" w:lineRule="auto"/>
        <w:jc w:val="both"/>
        <w:rPr>
          <w:rFonts w:ascii="Times New Roman" w:hAnsi="Times New Roman" w:cs="Times New Roman"/>
        </w:rPr>
      </w:pPr>
      <w:r w:rsidRPr="008C1842">
        <w:rPr>
          <w:rFonts w:ascii="Times New Roman" w:hAnsi="Times New Roman" w:cs="Times New Roman"/>
        </w:rPr>
        <w:t xml:space="preserve">stroški dela </w:t>
      </w:r>
      <w:r w:rsidR="00386EF0" w:rsidRPr="008C1842">
        <w:rPr>
          <w:rFonts w:ascii="Times New Roman" w:hAnsi="Times New Roman" w:cs="Times New Roman"/>
        </w:rPr>
        <w:t>vseh sodelujočih pri program</w:t>
      </w:r>
      <w:r w:rsidR="00583E89" w:rsidRPr="008C1842">
        <w:rPr>
          <w:rFonts w:ascii="Times New Roman" w:hAnsi="Times New Roman" w:cs="Times New Roman"/>
        </w:rPr>
        <w:t>u</w:t>
      </w:r>
      <w:r w:rsidR="00FE6F23" w:rsidRPr="008C1842">
        <w:rPr>
          <w:rFonts w:ascii="Times New Roman" w:hAnsi="Times New Roman" w:cs="Times New Roman"/>
        </w:rPr>
        <w:t xml:space="preserve"> </w:t>
      </w:r>
      <w:r w:rsidR="00583E89" w:rsidRPr="008C1842">
        <w:rPr>
          <w:rFonts w:ascii="Times New Roman" w:hAnsi="Times New Roman" w:cs="Times New Roman"/>
        </w:rPr>
        <w:t>ali</w:t>
      </w:r>
      <w:r w:rsidR="00386EF0" w:rsidRPr="008C1842">
        <w:rPr>
          <w:rFonts w:ascii="Times New Roman" w:hAnsi="Times New Roman" w:cs="Times New Roman"/>
        </w:rPr>
        <w:t xml:space="preserve"> projekt</w:t>
      </w:r>
      <w:r w:rsidR="00583E89" w:rsidRPr="008C1842">
        <w:rPr>
          <w:rFonts w:ascii="Times New Roman" w:hAnsi="Times New Roman" w:cs="Times New Roman"/>
        </w:rPr>
        <w:t>u</w:t>
      </w:r>
      <w:r w:rsidR="00386EF0" w:rsidRPr="008C1842">
        <w:rPr>
          <w:rFonts w:ascii="Times New Roman" w:hAnsi="Times New Roman" w:cs="Times New Roman"/>
        </w:rPr>
        <w:t xml:space="preserve">, če le-ti nimajo sklenjenih </w:t>
      </w:r>
      <w:r w:rsidR="006F6BA8" w:rsidRPr="008C1842">
        <w:rPr>
          <w:rFonts w:ascii="Times New Roman" w:hAnsi="Times New Roman" w:cs="Times New Roman"/>
        </w:rPr>
        <w:t xml:space="preserve">pisnih </w:t>
      </w:r>
      <w:r w:rsidR="00386EF0" w:rsidRPr="008C1842">
        <w:rPr>
          <w:rFonts w:ascii="Times New Roman" w:hAnsi="Times New Roman" w:cs="Times New Roman"/>
        </w:rPr>
        <w:t>pogodb z vlagateljem</w:t>
      </w:r>
      <w:r w:rsidRPr="008C1842">
        <w:rPr>
          <w:rFonts w:ascii="Times New Roman" w:hAnsi="Times New Roman" w:cs="Times New Roman"/>
        </w:rPr>
        <w:t>;</w:t>
      </w:r>
    </w:p>
    <w:p w14:paraId="376E1F7C" w14:textId="71C146AE" w:rsidR="0039254C" w:rsidRDefault="0039254C" w:rsidP="0012780C">
      <w:pPr>
        <w:numPr>
          <w:ilvl w:val="0"/>
          <w:numId w:val="37"/>
        </w:numPr>
        <w:autoSpaceDE w:val="0"/>
        <w:autoSpaceDN w:val="0"/>
        <w:contextualSpacing/>
        <w:jc w:val="both"/>
        <w:rPr>
          <w:rFonts w:ascii="Times New Roman" w:eastAsia="Times New Roman" w:hAnsi="Times New Roman" w:cs="Times New Roman"/>
        </w:rPr>
      </w:pPr>
      <w:r w:rsidRPr="00D15C80">
        <w:rPr>
          <w:rFonts w:ascii="Times New Roman" w:eastAsia="Times New Roman" w:hAnsi="Times New Roman" w:cs="Times New Roman"/>
        </w:rPr>
        <w:t xml:space="preserve">stroški </w:t>
      </w:r>
      <w:bookmarkStart w:id="9" w:name="_Hlk82590130"/>
      <w:r w:rsidRPr="00D15C80">
        <w:rPr>
          <w:rFonts w:ascii="Times New Roman" w:eastAsia="Times New Roman" w:hAnsi="Times New Roman" w:cs="Times New Roman"/>
        </w:rPr>
        <w:t>dela sodelujočih pri programu, če zanje ni realiziran način dela v programu, kot predvideva vloga na javni razpis</w:t>
      </w:r>
      <w:bookmarkEnd w:id="9"/>
      <w:r w:rsidRPr="00D15C80">
        <w:rPr>
          <w:rFonts w:ascii="Times New Roman" w:eastAsia="Times New Roman" w:hAnsi="Times New Roman" w:cs="Times New Roman"/>
        </w:rPr>
        <w:t>;</w:t>
      </w:r>
    </w:p>
    <w:p w14:paraId="6F309FC4" w14:textId="77C9D941" w:rsidR="0039254C" w:rsidRPr="000B0EE8" w:rsidRDefault="0039254C" w:rsidP="0012780C">
      <w:pPr>
        <w:numPr>
          <w:ilvl w:val="0"/>
          <w:numId w:val="37"/>
        </w:numPr>
        <w:autoSpaceDE w:val="0"/>
        <w:autoSpaceDN w:val="0"/>
        <w:contextualSpacing/>
        <w:jc w:val="both"/>
        <w:rPr>
          <w:rFonts w:ascii="Times New Roman" w:eastAsia="Times New Roman" w:hAnsi="Times New Roman" w:cs="Times New Roman"/>
        </w:rPr>
      </w:pPr>
      <w:r w:rsidRPr="000B0EE8">
        <w:rPr>
          <w:rFonts w:ascii="Times New Roman" w:eastAsia="Times New Roman" w:hAnsi="Times New Roman" w:cs="Times New Roman"/>
        </w:rPr>
        <w:t>p</w:t>
      </w:r>
      <w:bookmarkStart w:id="10" w:name="_Hlk82590159"/>
      <w:r w:rsidRPr="000B0EE8">
        <w:rPr>
          <w:rFonts w:ascii="Times New Roman" w:eastAsia="Times New Roman" w:hAnsi="Times New Roman" w:cs="Times New Roman"/>
        </w:rPr>
        <w:t>otni stroški, ki presegajo 400,00 EUR v okviru celotnega prijavljenega programa</w:t>
      </w:r>
      <w:bookmarkEnd w:id="10"/>
      <w:r w:rsidR="008C1842" w:rsidRPr="000B0EE8">
        <w:rPr>
          <w:rFonts w:ascii="Times New Roman" w:eastAsia="Times New Roman" w:hAnsi="Times New Roman" w:cs="Times New Roman"/>
        </w:rPr>
        <w:t>;</w:t>
      </w:r>
      <w:r w:rsidR="00F37E21" w:rsidRPr="000B0EE8">
        <w:rPr>
          <w:rFonts w:ascii="Times New Roman" w:eastAsia="Times New Roman" w:hAnsi="Times New Roman" w:cs="Times New Roman"/>
        </w:rPr>
        <w:t xml:space="preserve"> </w:t>
      </w:r>
    </w:p>
    <w:p w14:paraId="0112353D" w14:textId="472274AF" w:rsidR="006A61C1" w:rsidRDefault="00852D87" w:rsidP="0012780C">
      <w:pPr>
        <w:pStyle w:val="Odstavekseznama"/>
        <w:numPr>
          <w:ilvl w:val="0"/>
          <w:numId w:val="37"/>
        </w:numPr>
        <w:autoSpaceDE w:val="0"/>
        <w:autoSpaceDN w:val="0"/>
        <w:adjustRightInd w:val="0"/>
        <w:spacing w:after="0" w:line="240" w:lineRule="auto"/>
        <w:jc w:val="both"/>
        <w:rPr>
          <w:rFonts w:ascii="Times New Roman" w:hAnsi="Times New Roman" w:cs="Times New Roman"/>
        </w:rPr>
      </w:pPr>
      <w:r w:rsidRPr="008F3708">
        <w:rPr>
          <w:rFonts w:ascii="Times New Roman" w:hAnsi="Times New Roman" w:cs="Times New Roman"/>
        </w:rPr>
        <w:t>st</w:t>
      </w:r>
      <w:bookmarkStart w:id="11" w:name="_Hlk82590195"/>
      <w:r w:rsidRPr="008F3708">
        <w:rPr>
          <w:rFonts w:ascii="Times New Roman" w:hAnsi="Times New Roman" w:cs="Times New Roman"/>
        </w:rPr>
        <w:t>roški dela</w:t>
      </w:r>
      <w:r w:rsidR="006A61C1" w:rsidRPr="008F3708">
        <w:rPr>
          <w:rFonts w:ascii="Times New Roman" w:hAnsi="Times New Roman" w:cs="Times New Roman"/>
        </w:rPr>
        <w:t xml:space="preserve"> in materialov</w:t>
      </w:r>
      <w:r w:rsidRPr="008F3708">
        <w:rPr>
          <w:rFonts w:ascii="Times New Roman" w:hAnsi="Times New Roman" w:cs="Times New Roman"/>
        </w:rPr>
        <w:t xml:space="preserve"> za vsebinsk</w:t>
      </w:r>
      <w:r w:rsidR="006A61C1" w:rsidRPr="008F3708">
        <w:rPr>
          <w:rFonts w:ascii="Times New Roman" w:hAnsi="Times New Roman" w:cs="Times New Roman"/>
        </w:rPr>
        <w:t>o ali tehnično</w:t>
      </w:r>
      <w:r w:rsidRPr="008F3708">
        <w:rPr>
          <w:rFonts w:ascii="Times New Roman" w:hAnsi="Times New Roman" w:cs="Times New Roman"/>
        </w:rPr>
        <w:t xml:space="preserve"> zasnovo in razvoj</w:t>
      </w:r>
      <w:r w:rsidR="00FF1D05" w:rsidRPr="008F3708">
        <w:rPr>
          <w:rFonts w:ascii="Times New Roman" w:hAnsi="Times New Roman" w:cs="Times New Roman"/>
        </w:rPr>
        <w:t xml:space="preserve"> in/ali nadg</w:t>
      </w:r>
      <w:r w:rsidR="0039254C" w:rsidRPr="008F3708">
        <w:rPr>
          <w:rFonts w:ascii="Times New Roman" w:hAnsi="Times New Roman" w:cs="Times New Roman"/>
        </w:rPr>
        <w:t>r</w:t>
      </w:r>
      <w:r w:rsidR="00FF1D05" w:rsidRPr="008F3708">
        <w:rPr>
          <w:rFonts w:ascii="Times New Roman" w:hAnsi="Times New Roman" w:cs="Times New Roman"/>
        </w:rPr>
        <w:t>adnjo</w:t>
      </w:r>
      <w:r w:rsidRPr="008F3708">
        <w:rPr>
          <w:rFonts w:ascii="Times New Roman" w:hAnsi="Times New Roman" w:cs="Times New Roman"/>
        </w:rPr>
        <w:t xml:space="preserve"> </w:t>
      </w:r>
      <w:r w:rsidR="00873F6E" w:rsidRPr="008F3708">
        <w:rPr>
          <w:rFonts w:ascii="Times New Roman" w:hAnsi="Times New Roman" w:cs="Times New Roman"/>
        </w:rPr>
        <w:t>programa</w:t>
      </w:r>
      <w:bookmarkEnd w:id="11"/>
      <w:r w:rsidR="00873F6E" w:rsidRPr="008F3708">
        <w:rPr>
          <w:rFonts w:ascii="Times New Roman" w:hAnsi="Times New Roman" w:cs="Times New Roman"/>
        </w:rPr>
        <w:t>;</w:t>
      </w:r>
      <w:r w:rsidRPr="008F3708">
        <w:rPr>
          <w:rFonts w:ascii="Times New Roman" w:hAnsi="Times New Roman" w:cs="Times New Roman"/>
        </w:rPr>
        <w:t xml:space="preserve"> </w:t>
      </w:r>
      <w:r w:rsidR="00287ABE" w:rsidRPr="00C95980">
        <w:rPr>
          <w:rFonts w:ascii="Times New Roman" w:hAnsi="Times New Roman" w:cs="Times New Roman"/>
        </w:rPr>
        <w:t>in</w:t>
      </w:r>
      <w:bookmarkStart w:id="12" w:name="_Hlk82590233"/>
      <w:r w:rsidR="00287ABE" w:rsidRPr="00C95980">
        <w:rPr>
          <w:rFonts w:ascii="Times New Roman" w:hAnsi="Times New Roman" w:cs="Times New Roman"/>
        </w:rPr>
        <w:t xml:space="preserve">vesticijski </w:t>
      </w:r>
      <w:bookmarkStart w:id="13" w:name="_Hlk82590259"/>
      <w:r w:rsidR="00287ABE" w:rsidRPr="00C95980">
        <w:rPr>
          <w:rFonts w:ascii="Times New Roman" w:hAnsi="Times New Roman" w:cs="Times New Roman"/>
        </w:rPr>
        <w:t>stroški (npr. nakup računalnikov</w:t>
      </w:r>
      <w:r w:rsidR="00530F0E" w:rsidRPr="00C95980">
        <w:rPr>
          <w:rFonts w:ascii="Times New Roman" w:hAnsi="Times New Roman" w:cs="Times New Roman"/>
        </w:rPr>
        <w:t xml:space="preserve"> in</w:t>
      </w:r>
      <w:r w:rsidR="00287ABE" w:rsidRPr="00CE6EF1">
        <w:rPr>
          <w:rFonts w:ascii="Times New Roman" w:hAnsi="Times New Roman" w:cs="Times New Roman"/>
        </w:rPr>
        <w:t xml:space="preserve"> </w:t>
      </w:r>
      <w:r w:rsidR="00530F0E" w:rsidRPr="00CE6EF1">
        <w:rPr>
          <w:rFonts w:ascii="Times New Roman" w:hAnsi="Times New Roman" w:cs="Times New Roman"/>
        </w:rPr>
        <w:t>računalniške opreme</w:t>
      </w:r>
      <w:r w:rsidR="00312A36">
        <w:rPr>
          <w:rFonts w:ascii="Times New Roman" w:hAnsi="Times New Roman" w:cs="Times New Roman"/>
        </w:rPr>
        <w:t>, računalniških programov</w:t>
      </w:r>
      <w:r w:rsidR="00530F0E" w:rsidRPr="00CE6EF1">
        <w:rPr>
          <w:rFonts w:ascii="Times New Roman" w:hAnsi="Times New Roman" w:cs="Times New Roman"/>
        </w:rPr>
        <w:t xml:space="preserve">, telefonov, televizorjev, </w:t>
      </w:r>
      <w:r w:rsidR="0007703E" w:rsidRPr="004007B2">
        <w:rPr>
          <w:rFonts w:ascii="Times New Roman" w:hAnsi="Times New Roman" w:cs="Times New Roman"/>
        </w:rPr>
        <w:t xml:space="preserve">fotoaparatov, </w:t>
      </w:r>
      <w:r w:rsidR="004C2C2B" w:rsidRPr="004007B2">
        <w:rPr>
          <w:rFonts w:ascii="Times New Roman" w:hAnsi="Times New Roman" w:cs="Times New Roman"/>
        </w:rPr>
        <w:t xml:space="preserve">kamer, </w:t>
      </w:r>
      <w:r w:rsidR="0007703E" w:rsidRPr="004007B2">
        <w:rPr>
          <w:rFonts w:ascii="Times New Roman" w:hAnsi="Times New Roman" w:cs="Times New Roman"/>
        </w:rPr>
        <w:t>teleskopov</w:t>
      </w:r>
      <w:r w:rsidR="006A61C1">
        <w:rPr>
          <w:rFonts w:ascii="Times New Roman" w:hAnsi="Times New Roman" w:cs="Times New Roman"/>
        </w:rPr>
        <w:t>,</w:t>
      </w:r>
      <w:r w:rsidR="008C1842">
        <w:rPr>
          <w:rFonts w:ascii="Times New Roman" w:hAnsi="Times New Roman" w:cs="Times New Roman"/>
        </w:rPr>
        <w:t xml:space="preserve"> </w:t>
      </w:r>
      <w:r w:rsidR="006A61C1" w:rsidRPr="004007B2">
        <w:rPr>
          <w:rFonts w:ascii="Times New Roman" w:hAnsi="Times New Roman" w:cs="Times New Roman"/>
        </w:rPr>
        <w:t>programske opreme</w:t>
      </w:r>
      <w:r w:rsidR="006A61C1">
        <w:rPr>
          <w:rFonts w:ascii="Times New Roman" w:hAnsi="Times New Roman" w:cs="Times New Roman"/>
        </w:rPr>
        <w:t>)</w:t>
      </w:r>
      <w:r w:rsidR="0007703E" w:rsidRPr="004007B2">
        <w:rPr>
          <w:rFonts w:ascii="Times New Roman" w:hAnsi="Times New Roman" w:cs="Times New Roman"/>
        </w:rPr>
        <w:t xml:space="preserve"> </w:t>
      </w:r>
    </w:p>
    <w:p w14:paraId="4789A38F" w14:textId="02D467DF" w:rsidR="00287ABE" w:rsidRDefault="006A61C1" w:rsidP="0012780C">
      <w:pPr>
        <w:pStyle w:val="Odstavekseznama"/>
        <w:numPr>
          <w:ilvl w:val="0"/>
          <w:numId w:val="37"/>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nakup </w:t>
      </w:r>
      <w:r w:rsidR="0007703E" w:rsidRPr="004007B2">
        <w:rPr>
          <w:rFonts w:ascii="Times New Roman" w:hAnsi="Times New Roman" w:cs="Times New Roman"/>
        </w:rPr>
        <w:t xml:space="preserve">delov za </w:t>
      </w:r>
      <w:r>
        <w:rPr>
          <w:rFonts w:ascii="Times New Roman" w:hAnsi="Times New Roman" w:cs="Times New Roman"/>
        </w:rPr>
        <w:t xml:space="preserve">opremo, obnavljanje ali nadgradnjo </w:t>
      </w:r>
      <w:r w:rsidR="0007703E" w:rsidRPr="004007B2">
        <w:rPr>
          <w:rFonts w:ascii="Times New Roman" w:hAnsi="Times New Roman" w:cs="Times New Roman"/>
        </w:rPr>
        <w:t>oprem</w:t>
      </w:r>
      <w:r>
        <w:rPr>
          <w:rFonts w:ascii="Times New Roman" w:hAnsi="Times New Roman" w:cs="Times New Roman"/>
        </w:rPr>
        <w:t>e,</w:t>
      </w:r>
      <w:r w:rsidR="0071659D">
        <w:rPr>
          <w:rFonts w:ascii="Times New Roman" w:hAnsi="Times New Roman" w:cs="Times New Roman"/>
        </w:rPr>
        <w:t xml:space="preserve"> </w:t>
      </w:r>
      <w:r w:rsidR="0007703E" w:rsidRPr="00523637">
        <w:rPr>
          <w:rFonts w:ascii="Times New Roman" w:hAnsi="Times New Roman" w:cs="Times New Roman"/>
        </w:rPr>
        <w:t>nakup pisarniške opreme</w:t>
      </w:r>
      <w:r w:rsidR="00287ABE" w:rsidRPr="0051708B">
        <w:rPr>
          <w:rFonts w:ascii="Times New Roman" w:hAnsi="Times New Roman" w:cs="Times New Roman"/>
        </w:rPr>
        <w:t xml:space="preserve"> </w:t>
      </w:r>
      <w:bookmarkEnd w:id="13"/>
      <w:r w:rsidR="00287ABE" w:rsidRPr="0051708B">
        <w:rPr>
          <w:rFonts w:ascii="Times New Roman" w:hAnsi="Times New Roman" w:cs="Times New Roman"/>
        </w:rPr>
        <w:t>itd</w:t>
      </w:r>
      <w:r w:rsidR="0071659D">
        <w:rPr>
          <w:rFonts w:ascii="Times New Roman" w:hAnsi="Times New Roman" w:cs="Times New Roman"/>
        </w:rPr>
        <w:t>.</w:t>
      </w:r>
    </w:p>
    <w:p w14:paraId="052DC78A" w14:textId="19D8F178" w:rsidR="005352E9" w:rsidRPr="0051708B" w:rsidRDefault="005352E9" w:rsidP="0012780C">
      <w:pPr>
        <w:pStyle w:val="Odstavekseznama"/>
        <w:numPr>
          <w:ilvl w:val="0"/>
          <w:numId w:val="37"/>
        </w:numPr>
        <w:autoSpaceDE w:val="0"/>
        <w:autoSpaceDN w:val="0"/>
        <w:adjustRightInd w:val="0"/>
        <w:spacing w:after="0" w:line="240" w:lineRule="auto"/>
        <w:jc w:val="both"/>
        <w:rPr>
          <w:rFonts w:ascii="Times New Roman" w:hAnsi="Times New Roman" w:cs="Times New Roman"/>
        </w:rPr>
      </w:pPr>
      <w:bookmarkStart w:id="14" w:name="_Hlk82590469"/>
      <w:bookmarkEnd w:id="12"/>
      <w:r>
        <w:rPr>
          <w:rFonts w:ascii="Times New Roman" w:hAnsi="Times New Roman" w:cs="Times New Roman"/>
        </w:rPr>
        <w:t>st</w:t>
      </w:r>
      <w:bookmarkStart w:id="15" w:name="_Hlk82590376"/>
      <w:r>
        <w:rPr>
          <w:rFonts w:ascii="Times New Roman" w:hAnsi="Times New Roman" w:cs="Times New Roman"/>
        </w:rPr>
        <w:t>roški izdelave</w:t>
      </w:r>
      <w:r w:rsidR="0079240E">
        <w:rPr>
          <w:rFonts w:ascii="Times New Roman" w:hAnsi="Times New Roman" w:cs="Times New Roman"/>
        </w:rPr>
        <w:t xml:space="preserve"> in/ali vzdrževanja</w:t>
      </w:r>
      <w:r>
        <w:rPr>
          <w:rFonts w:ascii="Times New Roman" w:hAnsi="Times New Roman" w:cs="Times New Roman"/>
        </w:rPr>
        <w:t xml:space="preserve"> spletnih strani</w:t>
      </w:r>
    </w:p>
    <w:bookmarkEnd w:id="14"/>
    <w:bookmarkEnd w:id="15"/>
    <w:p w14:paraId="06547C3F" w14:textId="77777777" w:rsidR="00287ABE" w:rsidRPr="0051708B" w:rsidRDefault="009662C2" w:rsidP="0012780C">
      <w:pPr>
        <w:pStyle w:val="Odstavekseznama"/>
        <w:numPr>
          <w:ilvl w:val="0"/>
          <w:numId w:val="37"/>
        </w:numPr>
        <w:autoSpaceDE w:val="0"/>
        <w:autoSpaceDN w:val="0"/>
        <w:adjustRightInd w:val="0"/>
        <w:spacing w:after="0" w:line="240" w:lineRule="auto"/>
        <w:jc w:val="both"/>
        <w:rPr>
          <w:rFonts w:ascii="Times New Roman" w:hAnsi="Times New Roman" w:cs="Times New Roman"/>
        </w:rPr>
      </w:pPr>
      <w:r w:rsidRPr="0051708B">
        <w:rPr>
          <w:rFonts w:ascii="Times New Roman" w:hAnsi="Times New Roman" w:cs="Times New Roman"/>
        </w:rPr>
        <w:t xml:space="preserve">tekoče in </w:t>
      </w:r>
      <w:r w:rsidR="00287ABE" w:rsidRPr="0051708B">
        <w:rPr>
          <w:rFonts w:ascii="Times New Roman" w:hAnsi="Times New Roman" w:cs="Times New Roman"/>
        </w:rPr>
        <w:t>investicijsko vzdrževanje (npr. obnova prostorov, popravila itd.);</w:t>
      </w:r>
    </w:p>
    <w:p w14:paraId="722F2173" w14:textId="77777777" w:rsidR="00287ABE" w:rsidRPr="0039254C" w:rsidRDefault="00287ABE" w:rsidP="0012780C">
      <w:pPr>
        <w:pStyle w:val="Odstavekseznama"/>
        <w:numPr>
          <w:ilvl w:val="0"/>
          <w:numId w:val="37"/>
        </w:numPr>
        <w:autoSpaceDE w:val="0"/>
        <w:autoSpaceDN w:val="0"/>
        <w:adjustRightInd w:val="0"/>
        <w:spacing w:after="0" w:line="240" w:lineRule="auto"/>
        <w:jc w:val="both"/>
        <w:rPr>
          <w:rFonts w:ascii="Times New Roman" w:hAnsi="Times New Roman" w:cs="Times New Roman"/>
        </w:rPr>
      </w:pPr>
      <w:r w:rsidRPr="0039254C">
        <w:rPr>
          <w:rFonts w:ascii="Times New Roman" w:hAnsi="Times New Roman" w:cs="Times New Roman"/>
        </w:rPr>
        <w:t>amortizacija nepremičnin in opreme;</w:t>
      </w:r>
    </w:p>
    <w:p w14:paraId="15232B32" w14:textId="443B16E7" w:rsidR="00287ABE" w:rsidRPr="0039254C" w:rsidRDefault="00287ABE" w:rsidP="0012780C">
      <w:pPr>
        <w:pStyle w:val="Odstavekseznama"/>
        <w:numPr>
          <w:ilvl w:val="0"/>
          <w:numId w:val="37"/>
        </w:numPr>
        <w:autoSpaceDE w:val="0"/>
        <w:autoSpaceDN w:val="0"/>
        <w:adjustRightInd w:val="0"/>
        <w:spacing w:after="0" w:line="240" w:lineRule="auto"/>
        <w:jc w:val="both"/>
        <w:rPr>
          <w:rFonts w:ascii="Times New Roman" w:hAnsi="Times New Roman" w:cs="Times New Roman"/>
        </w:rPr>
      </w:pPr>
      <w:r w:rsidRPr="0039254C">
        <w:rPr>
          <w:rFonts w:ascii="Times New Roman" w:hAnsi="Times New Roman" w:cs="Times New Roman"/>
        </w:rPr>
        <w:t>tekoči stroški poslovanja zaradi opravljanja osnovne dejavnosti vlagatelja</w:t>
      </w:r>
      <w:r w:rsidR="0055168A" w:rsidRPr="0039254C">
        <w:rPr>
          <w:rFonts w:ascii="Times New Roman" w:hAnsi="Times New Roman" w:cs="Times New Roman"/>
        </w:rPr>
        <w:t xml:space="preserve"> (ogrevanje, voda, elektrika)</w:t>
      </w:r>
      <w:r w:rsidRPr="0039254C">
        <w:rPr>
          <w:rFonts w:ascii="Times New Roman" w:hAnsi="Times New Roman" w:cs="Times New Roman"/>
        </w:rPr>
        <w:t>;</w:t>
      </w:r>
    </w:p>
    <w:p w14:paraId="013CDEBB" w14:textId="77777777" w:rsidR="00725AE2" w:rsidRPr="00CE6EF1" w:rsidRDefault="00725AE2" w:rsidP="0012780C">
      <w:pPr>
        <w:pStyle w:val="Odstavekseznama"/>
        <w:numPr>
          <w:ilvl w:val="0"/>
          <w:numId w:val="37"/>
        </w:numPr>
        <w:autoSpaceDE w:val="0"/>
        <w:autoSpaceDN w:val="0"/>
        <w:adjustRightInd w:val="0"/>
        <w:spacing w:after="0" w:line="240" w:lineRule="auto"/>
        <w:jc w:val="both"/>
        <w:rPr>
          <w:rFonts w:ascii="Times New Roman" w:hAnsi="Times New Roman" w:cs="Times New Roman"/>
        </w:rPr>
      </w:pPr>
      <w:r w:rsidRPr="0039254C">
        <w:rPr>
          <w:rFonts w:ascii="Times New Roman" w:hAnsi="Times New Roman" w:cs="Times New Roman"/>
        </w:rPr>
        <w:t>stroški, namenjeni izobraževanju in usposabljanju izvajalcev</w:t>
      </w:r>
      <w:r w:rsidR="0055168A" w:rsidRPr="0039254C">
        <w:rPr>
          <w:rFonts w:ascii="Times New Roman" w:hAnsi="Times New Roman" w:cs="Times New Roman"/>
        </w:rPr>
        <w:t xml:space="preserve"> (ne ve</w:t>
      </w:r>
      <w:r w:rsidR="0055168A" w:rsidRPr="009A3074">
        <w:rPr>
          <w:rFonts w:ascii="Times New Roman" w:hAnsi="Times New Roman" w:cs="Times New Roman"/>
        </w:rPr>
        <w:t>lja za področj</w:t>
      </w:r>
      <w:r w:rsidR="00AC7040" w:rsidRPr="00C95980">
        <w:rPr>
          <w:rFonts w:ascii="Times New Roman" w:hAnsi="Times New Roman" w:cs="Times New Roman"/>
        </w:rPr>
        <w:t>i F in</w:t>
      </w:r>
      <w:r w:rsidR="0055168A" w:rsidRPr="00C95980">
        <w:rPr>
          <w:rFonts w:ascii="Times New Roman" w:hAnsi="Times New Roman" w:cs="Times New Roman"/>
        </w:rPr>
        <w:t xml:space="preserve"> G)</w:t>
      </w:r>
      <w:r w:rsidRPr="00CE6EF1">
        <w:rPr>
          <w:rFonts w:ascii="Times New Roman" w:hAnsi="Times New Roman" w:cs="Times New Roman"/>
        </w:rPr>
        <w:t>;</w:t>
      </w:r>
    </w:p>
    <w:p w14:paraId="17395CF1" w14:textId="6774E24F" w:rsidR="00CD23A3" w:rsidRDefault="00CD23A3" w:rsidP="0012780C">
      <w:pPr>
        <w:pStyle w:val="Odstavekseznama"/>
        <w:numPr>
          <w:ilvl w:val="0"/>
          <w:numId w:val="37"/>
        </w:numPr>
        <w:autoSpaceDE w:val="0"/>
        <w:autoSpaceDN w:val="0"/>
        <w:adjustRightInd w:val="0"/>
        <w:spacing w:after="0" w:line="240" w:lineRule="auto"/>
        <w:jc w:val="both"/>
        <w:rPr>
          <w:rFonts w:ascii="Times New Roman" w:hAnsi="Times New Roman" w:cs="Times New Roman"/>
        </w:rPr>
      </w:pPr>
      <w:r w:rsidRPr="00CE6EF1">
        <w:rPr>
          <w:rFonts w:ascii="Times New Roman" w:hAnsi="Times New Roman" w:cs="Times New Roman"/>
        </w:rPr>
        <w:t>stroški promocije vlagatelja;</w:t>
      </w:r>
    </w:p>
    <w:p w14:paraId="0A1AD7BB" w14:textId="6CE90B89" w:rsidR="00886E08" w:rsidRPr="00CE6EF1" w:rsidRDefault="00886E08" w:rsidP="0012780C">
      <w:pPr>
        <w:pStyle w:val="Odstavekseznama"/>
        <w:numPr>
          <w:ilvl w:val="0"/>
          <w:numId w:val="37"/>
        </w:numPr>
        <w:autoSpaceDE w:val="0"/>
        <w:autoSpaceDN w:val="0"/>
        <w:adjustRightInd w:val="0"/>
        <w:spacing w:after="0" w:line="240" w:lineRule="auto"/>
        <w:jc w:val="both"/>
        <w:rPr>
          <w:rFonts w:ascii="Times New Roman" w:hAnsi="Times New Roman" w:cs="Times New Roman"/>
        </w:rPr>
      </w:pPr>
      <w:bookmarkStart w:id="16" w:name="_Hlk82590487"/>
      <w:r>
        <w:rPr>
          <w:rFonts w:ascii="Times New Roman" w:hAnsi="Times New Roman" w:cs="Times New Roman"/>
        </w:rPr>
        <w:t>stroški oblikovanja promocijskega materiala</w:t>
      </w:r>
    </w:p>
    <w:p w14:paraId="0EAF3517" w14:textId="0DB5A409" w:rsidR="00221B1E" w:rsidRPr="004007B2" w:rsidRDefault="00221B1E" w:rsidP="0012780C">
      <w:pPr>
        <w:pStyle w:val="Odstavekseznama"/>
        <w:numPr>
          <w:ilvl w:val="0"/>
          <w:numId w:val="37"/>
        </w:numPr>
        <w:autoSpaceDE w:val="0"/>
        <w:autoSpaceDN w:val="0"/>
        <w:adjustRightInd w:val="0"/>
        <w:spacing w:after="0" w:line="240" w:lineRule="auto"/>
        <w:jc w:val="both"/>
        <w:rPr>
          <w:rFonts w:ascii="Times New Roman" w:hAnsi="Times New Roman" w:cs="Times New Roman"/>
        </w:rPr>
      </w:pPr>
      <w:bookmarkStart w:id="17" w:name="_Hlk82590504"/>
      <w:bookmarkEnd w:id="16"/>
      <w:r w:rsidRPr="004007B2">
        <w:rPr>
          <w:rFonts w:ascii="Times New Roman" w:hAnsi="Times New Roman" w:cs="Times New Roman"/>
        </w:rPr>
        <w:t>izdaja publikacij</w:t>
      </w:r>
      <w:r w:rsidR="0039254C" w:rsidRPr="004007B2">
        <w:rPr>
          <w:rFonts w:ascii="Times New Roman" w:hAnsi="Times New Roman" w:cs="Times New Roman"/>
        </w:rPr>
        <w:t xml:space="preserve"> ali izdaje gradiv</w:t>
      </w:r>
      <w:r w:rsidR="00AC7040" w:rsidRPr="004007B2">
        <w:rPr>
          <w:rFonts w:ascii="Times New Roman" w:hAnsi="Times New Roman" w:cs="Times New Roman"/>
        </w:rPr>
        <w:t xml:space="preserve"> (ne velja za področje F)</w:t>
      </w:r>
      <w:bookmarkEnd w:id="17"/>
      <w:r w:rsidRPr="004007B2">
        <w:rPr>
          <w:rFonts w:ascii="Times New Roman" w:hAnsi="Times New Roman" w:cs="Times New Roman"/>
        </w:rPr>
        <w:t>;</w:t>
      </w:r>
    </w:p>
    <w:p w14:paraId="0CADA662" w14:textId="77777777" w:rsidR="000F0A9F" w:rsidRPr="0039254C" w:rsidRDefault="000F0A9F" w:rsidP="00287ABE">
      <w:pPr>
        <w:autoSpaceDE w:val="0"/>
        <w:autoSpaceDN w:val="0"/>
        <w:adjustRightInd w:val="0"/>
        <w:spacing w:after="0" w:line="240" w:lineRule="auto"/>
        <w:jc w:val="both"/>
        <w:rPr>
          <w:rFonts w:ascii="Times New Roman" w:hAnsi="Times New Roman" w:cs="Times New Roman"/>
          <w:b/>
          <w:bCs/>
        </w:rPr>
      </w:pPr>
    </w:p>
    <w:p w14:paraId="7CD4B3FF" w14:textId="085B8701" w:rsidR="00613725" w:rsidRPr="00CE6EF1" w:rsidRDefault="00613725" w:rsidP="00287ABE">
      <w:pPr>
        <w:autoSpaceDE w:val="0"/>
        <w:autoSpaceDN w:val="0"/>
        <w:adjustRightInd w:val="0"/>
        <w:spacing w:after="0" w:line="240" w:lineRule="auto"/>
        <w:jc w:val="both"/>
        <w:rPr>
          <w:rFonts w:ascii="Times New Roman" w:hAnsi="Times New Roman" w:cs="Times New Roman"/>
          <w:bCs/>
        </w:rPr>
      </w:pPr>
      <w:r w:rsidRPr="00C95980">
        <w:rPr>
          <w:rFonts w:ascii="Times New Roman" w:hAnsi="Times New Roman" w:cs="Times New Roman"/>
          <w:bCs/>
        </w:rPr>
        <w:t>Priznana vrednost programa ali projekta bo izhodišče za izračun zneska odobrenih sredstev.</w:t>
      </w:r>
      <w:r w:rsidR="00F1201E" w:rsidRPr="00CE6EF1">
        <w:rPr>
          <w:rFonts w:ascii="Times New Roman" w:hAnsi="Times New Roman" w:cs="Times New Roman"/>
          <w:bCs/>
        </w:rPr>
        <w:t xml:space="preserve"> </w:t>
      </w:r>
    </w:p>
    <w:p w14:paraId="070A38E6" w14:textId="77777777" w:rsidR="000834D9" w:rsidRPr="006D4481" w:rsidRDefault="000834D9" w:rsidP="00287ABE">
      <w:pPr>
        <w:autoSpaceDE w:val="0"/>
        <w:autoSpaceDN w:val="0"/>
        <w:adjustRightInd w:val="0"/>
        <w:spacing w:after="0" w:line="240" w:lineRule="auto"/>
        <w:jc w:val="both"/>
        <w:rPr>
          <w:rFonts w:ascii="Times New Roman" w:hAnsi="Times New Roman" w:cs="Times New Roman"/>
          <w:bCs/>
        </w:rPr>
      </w:pPr>
    </w:p>
    <w:p w14:paraId="2E357B64" w14:textId="77777777" w:rsidR="00574B45" w:rsidRPr="006D4481" w:rsidRDefault="00574B45" w:rsidP="00287ABE">
      <w:pPr>
        <w:autoSpaceDE w:val="0"/>
        <w:autoSpaceDN w:val="0"/>
        <w:adjustRightInd w:val="0"/>
        <w:spacing w:after="0" w:line="240" w:lineRule="auto"/>
        <w:jc w:val="both"/>
        <w:rPr>
          <w:rFonts w:ascii="Times New Roman" w:hAnsi="Times New Roman" w:cs="Times New Roman"/>
          <w:bCs/>
        </w:rPr>
      </w:pPr>
    </w:p>
    <w:p w14:paraId="54CB68C5" w14:textId="77777777" w:rsidR="00287ABE" w:rsidRPr="006D4481" w:rsidRDefault="00287ABE" w:rsidP="00207CD1">
      <w:pPr>
        <w:pStyle w:val="Odstavekseznama"/>
        <w:numPr>
          <w:ilvl w:val="0"/>
          <w:numId w:val="1"/>
        </w:numPr>
        <w:autoSpaceDE w:val="0"/>
        <w:autoSpaceDN w:val="0"/>
        <w:adjustRightInd w:val="0"/>
        <w:spacing w:after="0" w:line="240" w:lineRule="auto"/>
        <w:ind w:left="720"/>
        <w:jc w:val="both"/>
        <w:rPr>
          <w:rFonts w:ascii="Times New Roman" w:hAnsi="Times New Roman" w:cs="Times New Roman"/>
          <w:b/>
          <w:bCs/>
        </w:rPr>
      </w:pPr>
      <w:r w:rsidRPr="006D4481">
        <w:rPr>
          <w:rFonts w:ascii="Times New Roman" w:hAnsi="Times New Roman" w:cs="Times New Roman"/>
          <w:b/>
          <w:bCs/>
        </w:rPr>
        <w:t>ROK ZA PREDLOŽITEV VLOG IN NAČIN PREDLOŽITVE VLOG</w:t>
      </w:r>
    </w:p>
    <w:p w14:paraId="1A7F254F"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p>
    <w:p w14:paraId="1AC71614" w14:textId="5ACFF8D3" w:rsidR="004D1D21" w:rsidRPr="006D4481" w:rsidRDefault="00FD13C2" w:rsidP="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b/>
        </w:rPr>
        <w:t>Vlagatelj mora v</w:t>
      </w:r>
      <w:r w:rsidR="004D1D21" w:rsidRPr="006D4481">
        <w:rPr>
          <w:rFonts w:ascii="Times New Roman" w:hAnsi="Times New Roman" w:cs="Times New Roman"/>
          <w:b/>
        </w:rPr>
        <w:t>logo</w:t>
      </w:r>
      <w:r w:rsidR="004D1D21" w:rsidRPr="006D4481">
        <w:rPr>
          <w:rFonts w:ascii="Times New Roman" w:hAnsi="Times New Roman" w:cs="Times New Roman"/>
        </w:rPr>
        <w:t xml:space="preserve"> </w:t>
      </w:r>
      <w:r w:rsidR="00380729" w:rsidRPr="006D4481">
        <w:rPr>
          <w:rFonts w:ascii="Times New Roman" w:hAnsi="Times New Roman" w:cs="Times New Roman"/>
        </w:rPr>
        <w:t xml:space="preserve">za kandidiranje na javnem razpisu </w:t>
      </w:r>
      <w:r w:rsidR="004D1D21" w:rsidRPr="006D4481">
        <w:rPr>
          <w:rFonts w:ascii="Times New Roman" w:hAnsi="Times New Roman" w:cs="Times New Roman"/>
        </w:rPr>
        <w:t xml:space="preserve">za vsak projekt in/ali program posebej (če prijavlja več projektov oz. programov) </w:t>
      </w:r>
      <w:r w:rsidR="004D1D21" w:rsidRPr="006D4481">
        <w:rPr>
          <w:rFonts w:ascii="Times New Roman" w:hAnsi="Times New Roman" w:cs="Times New Roman"/>
          <w:b/>
        </w:rPr>
        <w:t xml:space="preserve">vnesti v spletno aplikacijo, ki </w:t>
      </w:r>
      <w:r w:rsidR="00F33C78" w:rsidRPr="006D4481">
        <w:rPr>
          <w:rFonts w:ascii="Times New Roman" w:hAnsi="Times New Roman" w:cs="Times New Roman"/>
          <w:b/>
        </w:rPr>
        <w:t xml:space="preserve">bo od </w:t>
      </w:r>
      <w:r w:rsidR="008C1842" w:rsidRPr="006D4481">
        <w:rPr>
          <w:rFonts w:ascii="Times New Roman" w:hAnsi="Times New Roman" w:cs="Times New Roman"/>
          <w:b/>
        </w:rPr>
        <w:t>2</w:t>
      </w:r>
      <w:r w:rsidR="008C1842">
        <w:rPr>
          <w:rFonts w:ascii="Times New Roman" w:hAnsi="Times New Roman" w:cs="Times New Roman"/>
          <w:b/>
        </w:rPr>
        <w:t>2</w:t>
      </w:r>
      <w:r w:rsidR="00F33C78" w:rsidRPr="006D4481">
        <w:rPr>
          <w:rFonts w:ascii="Times New Roman" w:hAnsi="Times New Roman" w:cs="Times New Roman"/>
          <w:b/>
        </w:rPr>
        <w:t>. 1</w:t>
      </w:r>
      <w:r w:rsidR="0064697C" w:rsidRPr="006D4481">
        <w:rPr>
          <w:rFonts w:ascii="Times New Roman" w:hAnsi="Times New Roman" w:cs="Times New Roman"/>
          <w:b/>
        </w:rPr>
        <w:t>0</w:t>
      </w:r>
      <w:r w:rsidR="00F33C78" w:rsidRPr="006D4481">
        <w:rPr>
          <w:rFonts w:ascii="Times New Roman" w:hAnsi="Times New Roman" w:cs="Times New Roman"/>
          <w:b/>
        </w:rPr>
        <w:t xml:space="preserve">. </w:t>
      </w:r>
      <w:r w:rsidR="008C1842" w:rsidRPr="006D4481">
        <w:rPr>
          <w:rFonts w:ascii="Times New Roman" w:hAnsi="Times New Roman" w:cs="Times New Roman"/>
          <w:b/>
        </w:rPr>
        <w:t>202</w:t>
      </w:r>
      <w:r w:rsidR="008C1842">
        <w:rPr>
          <w:rFonts w:ascii="Times New Roman" w:hAnsi="Times New Roman" w:cs="Times New Roman"/>
          <w:b/>
        </w:rPr>
        <w:t>1</w:t>
      </w:r>
      <w:r w:rsidR="008C1842" w:rsidRPr="006D4481">
        <w:rPr>
          <w:rFonts w:ascii="Times New Roman" w:hAnsi="Times New Roman" w:cs="Times New Roman"/>
          <w:b/>
        </w:rPr>
        <w:t xml:space="preserve"> </w:t>
      </w:r>
      <w:r w:rsidR="00F33C78" w:rsidRPr="006D4481">
        <w:rPr>
          <w:rFonts w:ascii="Times New Roman" w:hAnsi="Times New Roman" w:cs="Times New Roman"/>
          <w:b/>
        </w:rPr>
        <w:t xml:space="preserve">do izteka roka za prijavo </w:t>
      </w:r>
      <w:r w:rsidR="004D1D21" w:rsidRPr="006D4481">
        <w:rPr>
          <w:rFonts w:ascii="Times New Roman" w:hAnsi="Times New Roman" w:cs="Times New Roman"/>
          <w:b/>
        </w:rPr>
        <w:t xml:space="preserve">objavljena na naslovu </w:t>
      </w:r>
      <w:hyperlink r:id="rId14" w:history="1">
        <w:r w:rsidR="006D33E9" w:rsidRPr="006D4481">
          <w:rPr>
            <w:rStyle w:val="Hiperpovezava"/>
            <w:rFonts w:ascii="Times New Roman" w:hAnsi="Times New Roman" w:cs="Times New Roman"/>
            <w:b/>
          </w:rPr>
          <w:t>https://erazpisisubvencije.ljubljana.si</w:t>
        </w:r>
      </w:hyperlink>
      <w:r w:rsidR="004D1D21" w:rsidRPr="006D4481">
        <w:rPr>
          <w:rFonts w:ascii="Times New Roman" w:hAnsi="Times New Roman" w:cs="Times New Roman"/>
        </w:rPr>
        <w:t>, povezava do nje pa tudi na spletni strani MOL (</w:t>
      </w:r>
      <w:hyperlink r:id="rId15" w:history="1">
        <w:r w:rsidR="004D1D21" w:rsidRPr="006D4481">
          <w:rPr>
            <w:rStyle w:val="Hiperpovezava"/>
            <w:rFonts w:ascii="Times New Roman" w:hAnsi="Times New Roman" w:cs="Times New Roman"/>
          </w:rPr>
          <w:t>www.ljubljana.si</w:t>
        </w:r>
      </w:hyperlink>
      <w:r w:rsidR="004D1D21" w:rsidRPr="006D4481">
        <w:rPr>
          <w:rFonts w:ascii="Times New Roman" w:hAnsi="Times New Roman" w:cs="Times New Roman"/>
        </w:rPr>
        <w:t>).</w:t>
      </w:r>
    </w:p>
    <w:p w14:paraId="62A6B097" w14:textId="77777777" w:rsidR="004D1D21" w:rsidRPr="006D4481" w:rsidRDefault="004D1D21" w:rsidP="00287ABE">
      <w:pPr>
        <w:autoSpaceDE w:val="0"/>
        <w:autoSpaceDN w:val="0"/>
        <w:adjustRightInd w:val="0"/>
        <w:spacing w:after="0" w:line="240" w:lineRule="auto"/>
        <w:jc w:val="both"/>
        <w:rPr>
          <w:rFonts w:ascii="Times New Roman" w:hAnsi="Times New Roman" w:cs="Times New Roman"/>
        </w:rPr>
      </w:pPr>
    </w:p>
    <w:p w14:paraId="2FD17AF5" w14:textId="0C7489BC" w:rsidR="004D1D21" w:rsidRPr="006D4481" w:rsidRDefault="004D1D21" w:rsidP="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Po končanem izpolnjevanju elektronske vloge </w:t>
      </w:r>
      <w:r w:rsidR="003F2025" w:rsidRPr="006D4481">
        <w:rPr>
          <w:rFonts w:ascii="Times New Roman" w:hAnsi="Times New Roman" w:cs="Times New Roman"/>
        </w:rPr>
        <w:t xml:space="preserve">za </w:t>
      </w:r>
      <w:r w:rsidRPr="006D4481">
        <w:rPr>
          <w:rFonts w:ascii="Times New Roman" w:hAnsi="Times New Roman" w:cs="Times New Roman"/>
        </w:rPr>
        <w:t>projekt</w:t>
      </w:r>
      <w:r w:rsidR="003F2025" w:rsidRPr="006D4481">
        <w:rPr>
          <w:rFonts w:ascii="Times New Roman" w:hAnsi="Times New Roman" w:cs="Times New Roman"/>
        </w:rPr>
        <w:t xml:space="preserve"> </w:t>
      </w:r>
      <w:r w:rsidR="00343F3E" w:rsidRPr="006D4481">
        <w:rPr>
          <w:rFonts w:ascii="Times New Roman" w:hAnsi="Times New Roman" w:cs="Times New Roman"/>
        </w:rPr>
        <w:t>a</w:t>
      </w:r>
      <w:r w:rsidR="003F2025" w:rsidRPr="006D4481">
        <w:rPr>
          <w:rFonts w:ascii="Times New Roman" w:hAnsi="Times New Roman" w:cs="Times New Roman"/>
        </w:rPr>
        <w:t>li program</w:t>
      </w:r>
      <w:r w:rsidRPr="006D4481">
        <w:rPr>
          <w:rFonts w:ascii="Times New Roman" w:hAnsi="Times New Roman" w:cs="Times New Roman"/>
        </w:rPr>
        <w:t xml:space="preserve"> mora </w:t>
      </w:r>
      <w:r w:rsidR="00FD13C2" w:rsidRPr="006D4481">
        <w:rPr>
          <w:rFonts w:ascii="Times New Roman" w:hAnsi="Times New Roman" w:cs="Times New Roman"/>
        </w:rPr>
        <w:t xml:space="preserve">vlagatelj </w:t>
      </w:r>
      <w:r w:rsidR="003F2025" w:rsidRPr="006D4481">
        <w:rPr>
          <w:rFonts w:ascii="Times New Roman" w:hAnsi="Times New Roman" w:cs="Times New Roman"/>
        </w:rPr>
        <w:t xml:space="preserve">prijavni obrazec </w:t>
      </w:r>
      <w:r w:rsidR="003F2025" w:rsidRPr="006D4481">
        <w:rPr>
          <w:rFonts w:ascii="Times New Roman" w:hAnsi="Times New Roman" w:cs="Times New Roman"/>
          <w:b/>
        </w:rPr>
        <w:t>za vs</w:t>
      </w:r>
      <w:r w:rsidR="00343F3E" w:rsidRPr="006D4481">
        <w:rPr>
          <w:rFonts w:ascii="Times New Roman" w:hAnsi="Times New Roman" w:cs="Times New Roman"/>
          <w:b/>
        </w:rPr>
        <w:t>ak projekt ali program posebej</w:t>
      </w:r>
      <w:r w:rsidR="00FD13C2" w:rsidRPr="006D4481">
        <w:rPr>
          <w:rFonts w:ascii="Times New Roman" w:hAnsi="Times New Roman" w:cs="Times New Roman"/>
        </w:rPr>
        <w:t xml:space="preserve"> natisniti </w:t>
      </w:r>
      <w:r w:rsidR="003F2025" w:rsidRPr="006D4481">
        <w:rPr>
          <w:rFonts w:ascii="Times New Roman" w:hAnsi="Times New Roman" w:cs="Times New Roman"/>
        </w:rPr>
        <w:t xml:space="preserve">iz aplikacije </w:t>
      </w:r>
      <w:r w:rsidR="00FD13C2" w:rsidRPr="006D4481">
        <w:rPr>
          <w:rFonts w:ascii="Times New Roman" w:hAnsi="Times New Roman" w:cs="Times New Roman"/>
        </w:rPr>
        <w:t xml:space="preserve">in ga lastnoročno podpisati ter žigosati. Natisnjenemu obrazcu mora priložiti vse zahtevane priloge. </w:t>
      </w:r>
    </w:p>
    <w:p w14:paraId="1266C446" w14:textId="77777777" w:rsidR="00FD13C2" w:rsidRPr="006D4481" w:rsidRDefault="00FD13C2" w:rsidP="00287ABE">
      <w:pPr>
        <w:autoSpaceDE w:val="0"/>
        <w:autoSpaceDN w:val="0"/>
        <w:adjustRightInd w:val="0"/>
        <w:spacing w:after="0" w:line="240" w:lineRule="auto"/>
        <w:jc w:val="both"/>
        <w:rPr>
          <w:rFonts w:ascii="Times New Roman" w:hAnsi="Times New Roman" w:cs="Times New Roman"/>
        </w:rPr>
      </w:pPr>
    </w:p>
    <w:p w14:paraId="0B847EE9" w14:textId="70EF71C8" w:rsidR="00287ABE" w:rsidRPr="006D4481" w:rsidRDefault="00FD13C2" w:rsidP="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Vlagatelj mora izpolnjen prijavni obrazec, ki ga natisne iz aplikacije, z vsemi zahtevanimi prilogami poslati </w:t>
      </w:r>
      <w:r w:rsidR="00287ABE" w:rsidRPr="006D4481">
        <w:rPr>
          <w:rFonts w:ascii="Times New Roman" w:hAnsi="Times New Roman" w:cs="Times New Roman"/>
        </w:rPr>
        <w:t xml:space="preserve">izključno po pošti kot priporočeno pošiljko na naslov: </w:t>
      </w:r>
      <w:r w:rsidR="00287ABE" w:rsidRPr="006D4481">
        <w:rPr>
          <w:rFonts w:ascii="Times New Roman" w:hAnsi="Times New Roman" w:cs="Times New Roman"/>
          <w:b/>
          <w:bCs/>
        </w:rPr>
        <w:t xml:space="preserve">Mestna občina Ljubljana, </w:t>
      </w:r>
      <w:r w:rsidR="00207CD1" w:rsidRPr="006D4481">
        <w:rPr>
          <w:rFonts w:ascii="Times New Roman" w:hAnsi="Times New Roman" w:cs="Times New Roman"/>
          <w:b/>
          <w:bCs/>
        </w:rPr>
        <w:t>Mestni trg 1</w:t>
      </w:r>
      <w:r w:rsidR="00287ABE" w:rsidRPr="006D4481">
        <w:rPr>
          <w:rFonts w:ascii="Times New Roman" w:hAnsi="Times New Roman" w:cs="Times New Roman"/>
          <w:b/>
          <w:bCs/>
        </w:rPr>
        <w:t>, 100</w:t>
      </w:r>
      <w:r w:rsidR="00207CD1" w:rsidRPr="006D4481">
        <w:rPr>
          <w:rFonts w:ascii="Times New Roman" w:hAnsi="Times New Roman" w:cs="Times New Roman"/>
          <w:b/>
          <w:bCs/>
        </w:rPr>
        <w:t>0</w:t>
      </w:r>
      <w:r w:rsidR="00287ABE" w:rsidRPr="006D4481">
        <w:rPr>
          <w:rFonts w:ascii="Times New Roman" w:hAnsi="Times New Roman" w:cs="Times New Roman"/>
          <w:b/>
          <w:bCs/>
        </w:rPr>
        <w:t xml:space="preserve"> Ljubljana</w:t>
      </w:r>
      <w:r w:rsidR="00287ABE" w:rsidRPr="006D4481">
        <w:rPr>
          <w:rFonts w:ascii="Times New Roman" w:hAnsi="Times New Roman" w:cs="Times New Roman"/>
        </w:rPr>
        <w:t xml:space="preserve">, in sicer najkasneje </w:t>
      </w:r>
      <w:r w:rsidR="00287ABE" w:rsidRPr="006D4481">
        <w:rPr>
          <w:rFonts w:ascii="Times New Roman" w:hAnsi="Times New Roman" w:cs="Times New Roman"/>
          <w:b/>
        </w:rPr>
        <w:t xml:space="preserve">do vključno </w:t>
      </w:r>
      <w:r w:rsidR="008C1842">
        <w:rPr>
          <w:rFonts w:ascii="Times New Roman" w:hAnsi="Times New Roman" w:cs="Times New Roman"/>
          <w:b/>
        </w:rPr>
        <w:t>2</w:t>
      </w:r>
      <w:r w:rsidR="00575689" w:rsidRPr="006D4481">
        <w:rPr>
          <w:rFonts w:ascii="Times New Roman" w:hAnsi="Times New Roman" w:cs="Times New Roman"/>
          <w:b/>
        </w:rPr>
        <w:t>. 1</w:t>
      </w:r>
      <w:r w:rsidR="0064697C" w:rsidRPr="006D4481">
        <w:rPr>
          <w:rFonts w:ascii="Times New Roman" w:hAnsi="Times New Roman" w:cs="Times New Roman"/>
          <w:b/>
        </w:rPr>
        <w:t>2</w:t>
      </w:r>
      <w:r w:rsidR="00575689" w:rsidRPr="006D4481">
        <w:rPr>
          <w:rFonts w:ascii="Times New Roman" w:hAnsi="Times New Roman" w:cs="Times New Roman"/>
          <w:b/>
        </w:rPr>
        <w:t xml:space="preserve">. </w:t>
      </w:r>
      <w:r w:rsidR="008C1842" w:rsidRPr="006D4481">
        <w:rPr>
          <w:rFonts w:ascii="Times New Roman" w:hAnsi="Times New Roman" w:cs="Times New Roman"/>
          <w:b/>
        </w:rPr>
        <w:t>202</w:t>
      </w:r>
      <w:r w:rsidR="008C1842">
        <w:rPr>
          <w:rFonts w:ascii="Times New Roman" w:hAnsi="Times New Roman" w:cs="Times New Roman"/>
          <w:b/>
        </w:rPr>
        <w:t>1</w:t>
      </w:r>
      <w:r w:rsidR="008C1842" w:rsidRPr="006D4481">
        <w:rPr>
          <w:rFonts w:ascii="Times New Roman" w:hAnsi="Times New Roman" w:cs="Times New Roman"/>
          <w:b/>
        </w:rPr>
        <w:t xml:space="preserve"> </w:t>
      </w:r>
      <w:r w:rsidR="00287ABE" w:rsidRPr="006D4481">
        <w:rPr>
          <w:rFonts w:ascii="Times New Roman" w:hAnsi="Times New Roman" w:cs="Times New Roman"/>
        </w:rPr>
        <w:t xml:space="preserve">(velja datum poštnega žiga). Vloga pomeni ovojnico </w:t>
      </w:r>
      <w:r w:rsidR="00343F3E" w:rsidRPr="006D4481">
        <w:rPr>
          <w:rFonts w:ascii="Times New Roman" w:hAnsi="Times New Roman" w:cs="Times New Roman"/>
        </w:rPr>
        <w:t>z enim prijavljenim programom ali projektom</w:t>
      </w:r>
      <w:r w:rsidR="00287ABE" w:rsidRPr="006D4481">
        <w:rPr>
          <w:rFonts w:ascii="Times New Roman" w:hAnsi="Times New Roman" w:cs="Times New Roman"/>
        </w:rPr>
        <w:t>.</w:t>
      </w:r>
    </w:p>
    <w:p w14:paraId="75055D13"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p>
    <w:p w14:paraId="69D09717"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Na hrbtni strani ovojnice ali sprednji strani levo zgoraj mora</w:t>
      </w:r>
      <w:r w:rsidR="007124FD" w:rsidRPr="006D4481">
        <w:rPr>
          <w:rFonts w:ascii="Times New Roman" w:hAnsi="Times New Roman" w:cs="Times New Roman"/>
        </w:rPr>
        <w:t>ta</w:t>
      </w:r>
      <w:r w:rsidRPr="006D4481">
        <w:rPr>
          <w:rFonts w:ascii="Times New Roman" w:hAnsi="Times New Roman" w:cs="Times New Roman"/>
        </w:rPr>
        <w:t xml:space="preserve"> biti naveden</w:t>
      </w:r>
      <w:r w:rsidR="007124FD" w:rsidRPr="006D4481">
        <w:rPr>
          <w:rFonts w:ascii="Times New Roman" w:hAnsi="Times New Roman" w:cs="Times New Roman"/>
        </w:rPr>
        <w:t>a</w:t>
      </w:r>
      <w:r w:rsidRPr="006D4481">
        <w:rPr>
          <w:rFonts w:ascii="Times New Roman" w:hAnsi="Times New Roman" w:cs="Times New Roman"/>
        </w:rPr>
        <w:t xml:space="preserve"> naziv in naslov vlagatelja.</w:t>
      </w:r>
    </w:p>
    <w:p w14:paraId="02412A7F"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p>
    <w:p w14:paraId="1907F526" w14:textId="72434D34" w:rsidR="00287ABE" w:rsidRPr="006D4481" w:rsidRDefault="00287ABE" w:rsidP="00287ABE">
      <w:pPr>
        <w:autoSpaceDE w:val="0"/>
        <w:autoSpaceDN w:val="0"/>
        <w:adjustRightInd w:val="0"/>
        <w:spacing w:after="0" w:line="240" w:lineRule="auto"/>
        <w:jc w:val="both"/>
        <w:rPr>
          <w:rFonts w:ascii="Times New Roman" w:hAnsi="Times New Roman" w:cs="Times New Roman"/>
          <w:b/>
          <w:bCs/>
        </w:rPr>
      </w:pPr>
      <w:r w:rsidRPr="006D4481">
        <w:rPr>
          <w:rFonts w:ascii="Times New Roman" w:hAnsi="Times New Roman" w:cs="Times New Roman"/>
          <w:b/>
          <w:bCs/>
        </w:rPr>
        <w:t>Obvezno mora</w:t>
      </w:r>
      <w:r w:rsidR="00343F3E" w:rsidRPr="006D4481">
        <w:rPr>
          <w:rFonts w:ascii="Times New Roman" w:hAnsi="Times New Roman" w:cs="Times New Roman"/>
          <w:b/>
          <w:bCs/>
        </w:rPr>
        <w:t xml:space="preserve"> biti </w:t>
      </w:r>
      <w:r w:rsidR="00A475C9" w:rsidRPr="006D4481">
        <w:rPr>
          <w:rFonts w:ascii="Times New Roman" w:hAnsi="Times New Roman" w:cs="Times New Roman"/>
          <w:b/>
          <w:bCs/>
        </w:rPr>
        <w:t xml:space="preserve">vloga </w:t>
      </w:r>
      <w:r w:rsidR="00343F3E" w:rsidRPr="006D4481">
        <w:rPr>
          <w:rFonts w:ascii="Times New Roman" w:hAnsi="Times New Roman" w:cs="Times New Roman"/>
          <w:b/>
          <w:bCs/>
        </w:rPr>
        <w:t xml:space="preserve">za vsak posamezen projekt ali program posebej poslana </w:t>
      </w:r>
      <w:r w:rsidRPr="006D4481">
        <w:rPr>
          <w:rFonts w:ascii="Times New Roman" w:hAnsi="Times New Roman" w:cs="Times New Roman"/>
          <w:b/>
          <w:bCs/>
        </w:rPr>
        <w:t>v zaprti ovojnici z ustreznimi oznakami</w:t>
      </w:r>
      <w:r w:rsidR="00FE41C9" w:rsidRPr="006D4481">
        <w:rPr>
          <w:rFonts w:ascii="Times New Roman" w:hAnsi="Times New Roman" w:cs="Times New Roman"/>
          <w:b/>
          <w:bCs/>
        </w:rPr>
        <w:t>, glede na vsebinsko področje</w:t>
      </w:r>
      <w:r w:rsidRPr="006D4481">
        <w:rPr>
          <w:rFonts w:ascii="Times New Roman" w:hAnsi="Times New Roman" w:cs="Times New Roman"/>
          <w:b/>
          <w:bCs/>
        </w:rPr>
        <w:t>:</w:t>
      </w:r>
    </w:p>
    <w:p w14:paraId="61547052"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b/>
          <w:bCs/>
        </w:rPr>
      </w:pPr>
    </w:p>
    <w:p w14:paraId="04A1E90E" w14:textId="2F8D7748" w:rsidR="00287ABE" w:rsidRPr="006D4481" w:rsidRDefault="00287ABE" w:rsidP="00343F3E">
      <w:pPr>
        <w:autoSpaceDE w:val="0"/>
        <w:autoSpaceDN w:val="0"/>
        <w:adjustRightInd w:val="0"/>
        <w:spacing w:after="0" w:line="240" w:lineRule="auto"/>
        <w:rPr>
          <w:rFonts w:ascii="Times New Roman" w:hAnsi="Times New Roman" w:cs="Times New Roman"/>
          <w:b/>
          <w:bCs/>
        </w:rPr>
      </w:pPr>
      <w:r w:rsidRPr="006D4481">
        <w:rPr>
          <w:rFonts w:ascii="Times New Roman" w:hAnsi="Times New Roman" w:cs="Times New Roman"/>
          <w:b/>
          <w:bCs/>
        </w:rPr>
        <w:t xml:space="preserve"> »NE ODPIRAJ – VLOGA: </w:t>
      </w:r>
      <w:r w:rsidR="00FE41C9" w:rsidRPr="006D4481">
        <w:rPr>
          <w:rFonts w:ascii="Times New Roman" w:hAnsi="Times New Roman" w:cs="Times New Roman"/>
          <w:b/>
          <w:bCs/>
        </w:rPr>
        <w:t xml:space="preserve">JAVNI RAZPIS ZA </w:t>
      </w:r>
      <w:r w:rsidRPr="006D4481">
        <w:rPr>
          <w:rFonts w:ascii="Times New Roman" w:hAnsi="Times New Roman" w:cs="Times New Roman"/>
          <w:b/>
          <w:bCs/>
        </w:rPr>
        <w:t>SOFINANCIRANJE PROGRAMOV IN</w:t>
      </w:r>
      <w:r w:rsidR="00FE41C9" w:rsidRPr="006D4481">
        <w:rPr>
          <w:rFonts w:ascii="Times New Roman" w:hAnsi="Times New Roman" w:cs="Times New Roman"/>
          <w:b/>
          <w:bCs/>
        </w:rPr>
        <w:t xml:space="preserve"> </w:t>
      </w:r>
      <w:r w:rsidRPr="006D4481">
        <w:rPr>
          <w:rFonts w:ascii="Times New Roman" w:hAnsi="Times New Roman" w:cs="Times New Roman"/>
          <w:b/>
          <w:bCs/>
        </w:rPr>
        <w:t xml:space="preserve">PROJEKTOV V MOL </w:t>
      </w:r>
      <w:r w:rsidR="00343F3E" w:rsidRPr="006D4481">
        <w:rPr>
          <w:rFonts w:ascii="Times New Roman" w:hAnsi="Times New Roman" w:cs="Times New Roman"/>
          <w:b/>
          <w:bCs/>
        </w:rPr>
        <w:t xml:space="preserve">V LETU </w:t>
      </w:r>
      <w:r w:rsidR="00C71753">
        <w:rPr>
          <w:rFonts w:ascii="Times New Roman" w:hAnsi="Times New Roman" w:cs="Times New Roman"/>
          <w:b/>
          <w:bCs/>
        </w:rPr>
        <w:t>2022</w:t>
      </w:r>
      <w:r w:rsidR="00343F3E" w:rsidRPr="006D4481">
        <w:rPr>
          <w:rFonts w:ascii="Times New Roman" w:hAnsi="Times New Roman" w:cs="Times New Roman"/>
          <w:b/>
          <w:bCs/>
        </w:rPr>
        <w:t xml:space="preserve"> </w:t>
      </w:r>
      <w:r w:rsidRPr="006D4481">
        <w:rPr>
          <w:rFonts w:ascii="Times New Roman" w:hAnsi="Times New Roman" w:cs="Times New Roman"/>
          <w:b/>
          <w:bCs/>
        </w:rPr>
        <w:t>S PODROČJA PODPORNIH STORITEV V VZGOJI IN</w:t>
      </w:r>
    </w:p>
    <w:p w14:paraId="527672C2" w14:textId="11C28D47" w:rsidR="00287ABE" w:rsidRPr="006D4481" w:rsidRDefault="00287ABE" w:rsidP="00343F3E">
      <w:pPr>
        <w:autoSpaceDE w:val="0"/>
        <w:autoSpaceDN w:val="0"/>
        <w:adjustRightInd w:val="0"/>
        <w:spacing w:after="0" w:line="240" w:lineRule="auto"/>
        <w:rPr>
          <w:rFonts w:ascii="Times New Roman" w:hAnsi="Times New Roman" w:cs="Times New Roman"/>
          <w:b/>
          <w:bCs/>
        </w:rPr>
      </w:pPr>
      <w:r w:rsidRPr="006D4481">
        <w:rPr>
          <w:rFonts w:ascii="Times New Roman" w:hAnsi="Times New Roman" w:cs="Times New Roman"/>
          <w:b/>
          <w:bCs/>
        </w:rPr>
        <w:t>IZOBRAŽEVANJU TER PROSTEM ČASU OTROK</w:t>
      </w:r>
      <w:r w:rsidR="00FE41C9" w:rsidRPr="006D4481">
        <w:rPr>
          <w:rFonts w:ascii="Times New Roman" w:hAnsi="Times New Roman" w:cs="Times New Roman"/>
          <w:b/>
          <w:bCs/>
        </w:rPr>
        <w:t xml:space="preserve"> – A) Mladinski raziskovalni projekti</w:t>
      </w:r>
      <w:r w:rsidRPr="006D4481">
        <w:rPr>
          <w:rFonts w:ascii="Times New Roman" w:hAnsi="Times New Roman" w:cs="Times New Roman"/>
          <w:b/>
          <w:bCs/>
        </w:rPr>
        <w:t>«</w:t>
      </w:r>
    </w:p>
    <w:p w14:paraId="37027CF6" w14:textId="0389FE17" w:rsidR="00343F3E" w:rsidRPr="006D4481" w:rsidRDefault="00343F3E" w:rsidP="00343F3E">
      <w:pPr>
        <w:autoSpaceDE w:val="0"/>
        <w:autoSpaceDN w:val="0"/>
        <w:adjustRightInd w:val="0"/>
        <w:spacing w:after="0" w:line="240" w:lineRule="auto"/>
        <w:rPr>
          <w:rFonts w:ascii="Times New Roman" w:hAnsi="Times New Roman" w:cs="Times New Roman"/>
          <w:b/>
          <w:bCs/>
        </w:rPr>
      </w:pPr>
      <w:r w:rsidRPr="006D4481">
        <w:rPr>
          <w:rFonts w:ascii="Times New Roman" w:hAnsi="Times New Roman" w:cs="Times New Roman"/>
          <w:b/>
          <w:bCs/>
        </w:rPr>
        <w:t xml:space="preserve">»NE ODPIRAJ – VLOGA: </w:t>
      </w:r>
      <w:r w:rsidR="00FE41C9" w:rsidRPr="006D4481">
        <w:rPr>
          <w:rFonts w:ascii="Times New Roman" w:hAnsi="Times New Roman" w:cs="Times New Roman"/>
          <w:b/>
          <w:bCs/>
        </w:rPr>
        <w:t xml:space="preserve">JAVNI RAZPIS ZA </w:t>
      </w:r>
      <w:r w:rsidRPr="006D4481">
        <w:rPr>
          <w:rFonts w:ascii="Times New Roman" w:hAnsi="Times New Roman" w:cs="Times New Roman"/>
          <w:b/>
          <w:bCs/>
        </w:rPr>
        <w:t>SOFINANCIRANJE PROGRAMOV IN</w:t>
      </w:r>
      <w:r w:rsidR="00FE41C9" w:rsidRPr="006D4481">
        <w:rPr>
          <w:rFonts w:ascii="Times New Roman" w:hAnsi="Times New Roman" w:cs="Times New Roman"/>
          <w:b/>
          <w:bCs/>
        </w:rPr>
        <w:t xml:space="preserve"> </w:t>
      </w:r>
      <w:r w:rsidRPr="006D4481">
        <w:rPr>
          <w:rFonts w:ascii="Times New Roman" w:hAnsi="Times New Roman" w:cs="Times New Roman"/>
          <w:b/>
          <w:bCs/>
        </w:rPr>
        <w:t xml:space="preserve">PROJEKTOV V MOL V LETU </w:t>
      </w:r>
      <w:r w:rsidR="00C71753">
        <w:rPr>
          <w:rFonts w:ascii="Times New Roman" w:hAnsi="Times New Roman" w:cs="Times New Roman"/>
          <w:b/>
          <w:bCs/>
        </w:rPr>
        <w:t>2022</w:t>
      </w:r>
      <w:r w:rsidRPr="006D4481">
        <w:rPr>
          <w:rFonts w:ascii="Times New Roman" w:hAnsi="Times New Roman" w:cs="Times New Roman"/>
          <w:b/>
          <w:bCs/>
        </w:rPr>
        <w:t xml:space="preserve"> S PODROČJA PODPORNIH STORITEV V VZGOJI IN</w:t>
      </w:r>
    </w:p>
    <w:p w14:paraId="7580BBDC" w14:textId="0E277264" w:rsidR="00343F3E" w:rsidRPr="006D4481" w:rsidRDefault="00343F3E" w:rsidP="00343F3E">
      <w:pPr>
        <w:autoSpaceDE w:val="0"/>
        <w:autoSpaceDN w:val="0"/>
        <w:adjustRightInd w:val="0"/>
        <w:spacing w:after="0" w:line="240" w:lineRule="auto"/>
        <w:rPr>
          <w:rFonts w:ascii="Times New Roman" w:hAnsi="Times New Roman" w:cs="Times New Roman"/>
          <w:b/>
          <w:bCs/>
        </w:rPr>
      </w:pPr>
      <w:r w:rsidRPr="006D4481">
        <w:rPr>
          <w:rFonts w:ascii="Times New Roman" w:hAnsi="Times New Roman" w:cs="Times New Roman"/>
          <w:b/>
          <w:bCs/>
        </w:rPr>
        <w:lastRenderedPageBreak/>
        <w:t>IZOBRAŽEVANJU TER PROSTEM ČASU OTROK</w:t>
      </w:r>
      <w:r w:rsidR="00FE41C9" w:rsidRPr="006D4481">
        <w:rPr>
          <w:rFonts w:ascii="Times New Roman" w:hAnsi="Times New Roman" w:cs="Times New Roman"/>
          <w:b/>
          <w:bCs/>
        </w:rPr>
        <w:t xml:space="preserve"> – B) Projekti za otroke in mladostnike s področja prostočasnih aktivnosti</w:t>
      </w:r>
      <w:r w:rsidRPr="006D4481">
        <w:rPr>
          <w:rFonts w:ascii="Times New Roman" w:hAnsi="Times New Roman" w:cs="Times New Roman"/>
          <w:b/>
          <w:bCs/>
        </w:rPr>
        <w:t>«</w:t>
      </w:r>
    </w:p>
    <w:p w14:paraId="6FB008C5" w14:textId="7FF095D7" w:rsidR="00343F3E" w:rsidRPr="006D4481" w:rsidRDefault="00343F3E" w:rsidP="00343F3E">
      <w:pPr>
        <w:autoSpaceDE w:val="0"/>
        <w:autoSpaceDN w:val="0"/>
        <w:adjustRightInd w:val="0"/>
        <w:spacing w:after="0" w:line="240" w:lineRule="auto"/>
        <w:rPr>
          <w:rFonts w:ascii="Times New Roman" w:hAnsi="Times New Roman" w:cs="Times New Roman"/>
          <w:b/>
          <w:bCs/>
        </w:rPr>
      </w:pPr>
      <w:r w:rsidRPr="006D4481">
        <w:rPr>
          <w:rFonts w:ascii="Times New Roman" w:hAnsi="Times New Roman" w:cs="Times New Roman"/>
          <w:b/>
          <w:bCs/>
        </w:rPr>
        <w:t xml:space="preserve"> »NE ODPIRAJ – VLOGA: </w:t>
      </w:r>
      <w:r w:rsidR="00FE41C9" w:rsidRPr="006D4481">
        <w:rPr>
          <w:rFonts w:ascii="Times New Roman" w:hAnsi="Times New Roman" w:cs="Times New Roman"/>
          <w:b/>
          <w:bCs/>
        </w:rPr>
        <w:t xml:space="preserve">JAVNI RAZPIS ZA </w:t>
      </w:r>
      <w:r w:rsidRPr="006D4481">
        <w:rPr>
          <w:rFonts w:ascii="Times New Roman" w:hAnsi="Times New Roman" w:cs="Times New Roman"/>
          <w:b/>
          <w:bCs/>
        </w:rPr>
        <w:t>SOFINANCIRANJE PROGRAMOV IN</w:t>
      </w:r>
      <w:r w:rsidR="00FE41C9" w:rsidRPr="006D4481">
        <w:rPr>
          <w:rFonts w:ascii="Times New Roman" w:hAnsi="Times New Roman" w:cs="Times New Roman"/>
          <w:b/>
          <w:bCs/>
        </w:rPr>
        <w:t xml:space="preserve"> </w:t>
      </w:r>
      <w:r w:rsidRPr="006D4481">
        <w:rPr>
          <w:rFonts w:ascii="Times New Roman" w:hAnsi="Times New Roman" w:cs="Times New Roman"/>
          <w:b/>
          <w:bCs/>
        </w:rPr>
        <w:t xml:space="preserve">PROJEKTOV V MOL V LETU </w:t>
      </w:r>
      <w:r w:rsidR="00C71753">
        <w:rPr>
          <w:rFonts w:ascii="Times New Roman" w:hAnsi="Times New Roman" w:cs="Times New Roman"/>
          <w:b/>
          <w:bCs/>
        </w:rPr>
        <w:t>2022</w:t>
      </w:r>
      <w:r w:rsidRPr="006D4481">
        <w:rPr>
          <w:rFonts w:ascii="Times New Roman" w:hAnsi="Times New Roman" w:cs="Times New Roman"/>
          <w:b/>
          <w:bCs/>
        </w:rPr>
        <w:t xml:space="preserve"> S PODROČJA PODPORNIH STORITEV V VZGOJI IN</w:t>
      </w:r>
    </w:p>
    <w:p w14:paraId="4F4D5F15" w14:textId="1A49FFDF" w:rsidR="00343F3E" w:rsidRPr="006D4481" w:rsidRDefault="00343F3E" w:rsidP="00343F3E">
      <w:pPr>
        <w:autoSpaceDE w:val="0"/>
        <w:autoSpaceDN w:val="0"/>
        <w:adjustRightInd w:val="0"/>
        <w:spacing w:after="0" w:line="240" w:lineRule="auto"/>
        <w:rPr>
          <w:rFonts w:ascii="Times New Roman" w:hAnsi="Times New Roman" w:cs="Times New Roman"/>
          <w:b/>
          <w:bCs/>
        </w:rPr>
      </w:pPr>
      <w:r w:rsidRPr="006D4481">
        <w:rPr>
          <w:rFonts w:ascii="Times New Roman" w:hAnsi="Times New Roman" w:cs="Times New Roman"/>
          <w:b/>
          <w:bCs/>
        </w:rPr>
        <w:t>IZOBRAŽEVANJU TER PROSTEM ČASU OTROK</w:t>
      </w:r>
      <w:r w:rsidR="00FE41C9" w:rsidRPr="006D4481">
        <w:rPr>
          <w:rFonts w:ascii="Times New Roman" w:hAnsi="Times New Roman" w:cs="Times New Roman"/>
          <w:b/>
          <w:bCs/>
        </w:rPr>
        <w:t xml:space="preserve"> – C) Programi počitniškega varstva otrok in mladostnikov</w:t>
      </w:r>
      <w:r w:rsidR="001710D1" w:rsidRPr="006D4481">
        <w:rPr>
          <w:rFonts w:ascii="Times New Roman" w:hAnsi="Times New Roman" w:cs="Times New Roman"/>
          <w:b/>
          <w:bCs/>
        </w:rPr>
        <w:t xml:space="preserve"> z aktivnostmi v času šolskih počitnic</w:t>
      </w:r>
      <w:r w:rsidRPr="006D4481">
        <w:rPr>
          <w:rFonts w:ascii="Times New Roman" w:hAnsi="Times New Roman" w:cs="Times New Roman"/>
          <w:b/>
          <w:bCs/>
        </w:rPr>
        <w:t>«</w:t>
      </w:r>
    </w:p>
    <w:p w14:paraId="02F627F0" w14:textId="6CC4C891" w:rsidR="00343F3E" w:rsidRPr="006D4481" w:rsidRDefault="00343F3E" w:rsidP="00343F3E">
      <w:pPr>
        <w:autoSpaceDE w:val="0"/>
        <w:autoSpaceDN w:val="0"/>
        <w:adjustRightInd w:val="0"/>
        <w:spacing w:after="0" w:line="240" w:lineRule="auto"/>
        <w:rPr>
          <w:rFonts w:ascii="Times New Roman" w:hAnsi="Times New Roman" w:cs="Times New Roman"/>
          <w:b/>
          <w:bCs/>
        </w:rPr>
      </w:pPr>
      <w:r w:rsidRPr="006D4481">
        <w:rPr>
          <w:rFonts w:ascii="Times New Roman" w:hAnsi="Times New Roman" w:cs="Times New Roman"/>
          <w:b/>
          <w:bCs/>
        </w:rPr>
        <w:t xml:space="preserve"> »NE ODPIRAJ – VLOGA: </w:t>
      </w:r>
      <w:r w:rsidR="001710D1" w:rsidRPr="006D4481">
        <w:rPr>
          <w:rFonts w:ascii="Times New Roman" w:hAnsi="Times New Roman" w:cs="Times New Roman"/>
          <w:b/>
          <w:bCs/>
        </w:rPr>
        <w:t xml:space="preserve">JAVNI RAZPIS ZA </w:t>
      </w:r>
      <w:r w:rsidRPr="006D4481">
        <w:rPr>
          <w:rFonts w:ascii="Times New Roman" w:hAnsi="Times New Roman" w:cs="Times New Roman"/>
          <w:b/>
          <w:bCs/>
        </w:rPr>
        <w:t>SOFINANCIRANJE PROGRAMOV IN</w:t>
      </w:r>
      <w:r w:rsidR="001710D1" w:rsidRPr="006D4481">
        <w:rPr>
          <w:rFonts w:ascii="Times New Roman" w:hAnsi="Times New Roman" w:cs="Times New Roman"/>
          <w:b/>
          <w:bCs/>
        </w:rPr>
        <w:t xml:space="preserve"> </w:t>
      </w:r>
      <w:r w:rsidRPr="006D4481">
        <w:rPr>
          <w:rFonts w:ascii="Times New Roman" w:hAnsi="Times New Roman" w:cs="Times New Roman"/>
          <w:b/>
          <w:bCs/>
        </w:rPr>
        <w:t xml:space="preserve">PROJEKTOV V MOL V LETU </w:t>
      </w:r>
      <w:r w:rsidR="00C71753">
        <w:rPr>
          <w:rFonts w:ascii="Times New Roman" w:hAnsi="Times New Roman" w:cs="Times New Roman"/>
          <w:b/>
          <w:bCs/>
        </w:rPr>
        <w:t>2022</w:t>
      </w:r>
      <w:r w:rsidRPr="006D4481">
        <w:rPr>
          <w:rFonts w:ascii="Times New Roman" w:hAnsi="Times New Roman" w:cs="Times New Roman"/>
          <w:b/>
          <w:bCs/>
        </w:rPr>
        <w:t xml:space="preserve"> S PODROČJA PODPORNIH STORITEV V VZGOJI IN</w:t>
      </w:r>
    </w:p>
    <w:p w14:paraId="169C57D3" w14:textId="491A6FE1" w:rsidR="0015105C" w:rsidRPr="006D4481" w:rsidRDefault="00343F3E" w:rsidP="00343F3E">
      <w:pPr>
        <w:autoSpaceDE w:val="0"/>
        <w:autoSpaceDN w:val="0"/>
        <w:adjustRightInd w:val="0"/>
        <w:spacing w:after="0" w:line="240" w:lineRule="auto"/>
        <w:rPr>
          <w:rFonts w:ascii="Times New Roman" w:hAnsi="Times New Roman" w:cs="Times New Roman"/>
          <w:b/>
          <w:bCs/>
        </w:rPr>
      </w:pPr>
      <w:r w:rsidRPr="006D4481">
        <w:rPr>
          <w:rFonts w:ascii="Times New Roman" w:hAnsi="Times New Roman" w:cs="Times New Roman"/>
          <w:b/>
          <w:bCs/>
        </w:rPr>
        <w:t>IZOBRAŽEVANJU TER PROSTEM ČASU OTROK</w:t>
      </w:r>
      <w:r w:rsidR="001710D1" w:rsidRPr="006D4481">
        <w:rPr>
          <w:rFonts w:ascii="Times New Roman" w:hAnsi="Times New Roman" w:cs="Times New Roman"/>
          <w:b/>
          <w:bCs/>
        </w:rPr>
        <w:t xml:space="preserve"> – D) Dopolnilne dejavnosti in vsebine s področja tehnike in eksperimentiranja</w:t>
      </w:r>
      <w:r w:rsidRPr="006D4481">
        <w:rPr>
          <w:rFonts w:ascii="Times New Roman" w:hAnsi="Times New Roman" w:cs="Times New Roman"/>
          <w:b/>
          <w:bCs/>
        </w:rPr>
        <w:t>«</w:t>
      </w:r>
    </w:p>
    <w:p w14:paraId="3302C473" w14:textId="012A2A9A" w:rsidR="00343F3E" w:rsidRPr="006D4481" w:rsidRDefault="00343F3E" w:rsidP="00343F3E">
      <w:pPr>
        <w:autoSpaceDE w:val="0"/>
        <w:autoSpaceDN w:val="0"/>
        <w:adjustRightInd w:val="0"/>
        <w:spacing w:after="0" w:line="240" w:lineRule="auto"/>
        <w:rPr>
          <w:rFonts w:ascii="Times New Roman" w:hAnsi="Times New Roman" w:cs="Times New Roman"/>
          <w:b/>
          <w:bCs/>
        </w:rPr>
      </w:pPr>
      <w:r w:rsidRPr="006D4481">
        <w:rPr>
          <w:rFonts w:ascii="Times New Roman" w:hAnsi="Times New Roman" w:cs="Times New Roman"/>
          <w:b/>
          <w:bCs/>
        </w:rPr>
        <w:t xml:space="preserve"> »NE ODPIRAJ – VLOGA: </w:t>
      </w:r>
      <w:r w:rsidR="001710D1" w:rsidRPr="006D4481">
        <w:rPr>
          <w:rFonts w:ascii="Times New Roman" w:hAnsi="Times New Roman" w:cs="Times New Roman"/>
          <w:b/>
          <w:bCs/>
        </w:rPr>
        <w:t xml:space="preserve">JAVNI RAZPIS ZA </w:t>
      </w:r>
      <w:r w:rsidRPr="006D4481">
        <w:rPr>
          <w:rFonts w:ascii="Times New Roman" w:hAnsi="Times New Roman" w:cs="Times New Roman"/>
          <w:b/>
          <w:bCs/>
        </w:rPr>
        <w:t>SOFINANCIRANJE PROGRAMOV IN</w:t>
      </w:r>
      <w:r w:rsidR="001710D1" w:rsidRPr="006D4481">
        <w:rPr>
          <w:rFonts w:ascii="Times New Roman" w:hAnsi="Times New Roman" w:cs="Times New Roman"/>
          <w:b/>
          <w:bCs/>
        </w:rPr>
        <w:t xml:space="preserve"> </w:t>
      </w:r>
      <w:r w:rsidRPr="006D4481">
        <w:rPr>
          <w:rFonts w:ascii="Times New Roman" w:hAnsi="Times New Roman" w:cs="Times New Roman"/>
          <w:b/>
          <w:bCs/>
        </w:rPr>
        <w:t xml:space="preserve">PROJEKTOV V MOL V LETU </w:t>
      </w:r>
      <w:r w:rsidR="00C71753">
        <w:rPr>
          <w:rFonts w:ascii="Times New Roman" w:hAnsi="Times New Roman" w:cs="Times New Roman"/>
          <w:b/>
          <w:bCs/>
        </w:rPr>
        <w:t>2022</w:t>
      </w:r>
      <w:r w:rsidRPr="006D4481">
        <w:rPr>
          <w:rFonts w:ascii="Times New Roman" w:hAnsi="Times New Roman" w:cs="Times New Roman"/>
          <w:b/>
          <w:bCs/>
        </w:rPr>
        <w:t xml:space="preserve"> S PODROČJA PODPORNIH STORITEV V VZGOJI IN</w:t>
      </w:r>
    </w:p>
    <w:p w14:paraId="0C37510A" w14:textId="0744FACB" w:rsidR="00343F3E" w:rsidRPr="006D4481" w:rsidRDefault="00343F3E" w:rsidP="00343F3E">
      <w:pPr>
        <w:autoSpaceDE w:val="0"/>
        <w:autoSpaceDN w:val="0"/>
        <w:adjustRightInd w:val="0"/>
        <w:spacing w:after="0" w:line="240" w:lineRule="auto"/>
        <w:rPr>
          <w:rFonts w:ascii="Times New Roman" w:hAnsi="Times New Roman" w:cs="Times New Roman"/>
          <w:b/>
          <w:bCs/>
        </w:rPr>
      </w:pPr>
      <w:r w:rsidRPr="006D4481">
        <w:rPr>
          <w:rFonts w:ascii="Times New Roman" w:hAnsi="Times New Roman" w:cs="Times New Roman"/>
          <w:b/>
          <w:bCs/>
        </w:rPr>
        <w:t>IZOBRAŽEVANJU TER PROSTEM ČASU OTROK</w:t>
      </w:r>
      <w:r w:rsidR="001710D1" w:rsidRPr="006D4481">
        <w:rPr>
          <w:rFonts w:ascii="Times New Roman" w:hAnsi="Times New Roman" w:cs="Times New Roman"/>
          <w:b/>
          <w:bCs/>
        </w:rPr>
        <w:t xml:space="preserve"> – E) Mestne prireditve šol za otroke in učence</w:t>
      </w:r>
      <w:r w:rsidRPr="006D4481">
        <w:rPr>
          <w:rFonts w:ascii="Times New Roman" w:hAnsi="Times New Roman" w:cs="Times New Roman"/>
          <w:b/>
          <w:bCs/>
        </w:rPr>
        <w:t>«</w:t>
      </w:r>
    </w:p>
    <w:p w14:paraId="791ECB19" w14:textId="251A048F" w:rsidR="00343F3E" w:rsidRPr="006D4481" w:rsidRDefault="00343F3E" w:rsidP="00343F3E">
      <w:pPr>
        <w:autoSpaceDE w:val="0"/>
        <w:autoSpaceDN w:val="0"/>
        <w:adjustRightInd w:val="0"/>
        <w:spacing w:after="0" w:line="240" w:lineRule="auto"/>
        <w:rPr>
          <w:rFonts w:ascii="Times New Roman" w:hAnsi="Times New Roman" w:cs="Times New Roman"/>
          <w:b/>
          <w:bCs/>
        </w:rPr>
      </w:pPr>
      <w:r w:rsidRPr="006D4481">
        <w:rPr>
          <w:rFonts w:ascii="Times New Roman" w:hAnsi="Times New Roman" w:cs="Times New Roman"/>
          <w:b/>
          <w:bCs/>
        </w:rPr>
        <w:t xml:space="preserve"> »NE ODPIRAJ – VLOGA: </w:t>
      </w:r>
      <w:r w:rsidR="001710D1" w:rsidRPr="006D4481">
        <w:rPr>
          <w:rFonts w:ascii="Times New Roman" w:hAnsi="Times New Roman" w:cs="Times New Roman"/>
          <w:b/>
          <w:bCs/>
        </w:rPr>
        <w:t xml:space="preserve">JAVNI RAZPIS ZA </w:t>
      </w:r>
      <w:r w:rsidRPr="006D4481">
        <w:rPr>
          <w:rFonts w:ascii="Times New Roman" w:hAnsi="Times New Roman" w:cs="Times New Roman"/>
          <w:b/>
          <w:bCs/>
        </w:rPr>
        <w:t>SOFINANCIRANJE PROGRAMOV IN</w:t>
      </w:r>
      <w:r w:rsidR="001710D1" w:rsidRPr="006D4481">
        <w:rPr>
          <w:rFonts w:ascii="Times New Roman" w:hAnsi="Times New Roman" w:cs="Times New Roman"/>
          <w:b/>
          <w:bCs/>
        </w:rPr>
        <w:t xml:space="preserve"> </w:t>
      </w:r>
      <w:r w:rsidRPr="006D4481">
        <w:rPr>
          <w:rFonts w:ascii="Times New Roman" w:hAnsi="Times New Roman" w:cs="Times New Roman"/>
          <w:b/>
          <w:bCs/>
        </w:rPr>
        <w:t xml:space="preserve">PROJEKTOV V MOL V LETU </w:t>
      </w:r>
      <w:r w:rsidR="00C71753">
        <w:rPr>
          <w:rFonts w:ascii="Times New Roman" w:hAnsi="Times New Roman" w:cs="Times New Roman"/>
          <w:b/>
          <w:bCs/>
        </w:rPr>
        <w:t>2022</w:t>
      </w:r>
      <w:r w:rsidRPr="006D4481">
        <w:rPr>
          <w:rFonts w:ascii="Times New Roman" w:hAnsi="Times New Roman" w:cs="Times New Roman"/>
          <w:b/>
          <w:bCs/>
        </w:rPr>
        <w:t xml:space="preserve"> S PODROČJA PODPORNIH STORITEV V VZGOJI IN</w:t>
      </w:r>
    </w:p>
    <w:p w14:paraId="2D628375" w14:textId="30179926" w:rsidR="00343F3E" w:rsidRPr="006D4481" w:rsidRDefault="00343F3E" w:rsidP="00343F3E">
      <w:pPr>
        <w:autoSpaceDE w:val="0"/>
        <w:autoSpaceDN w:val="0"/>
        <w:adjustRightInd w:val="0"/>
        <w:spacing w:after="0" w:line="240" w:lineRule="auto"/>
        <w:rPr>
          <w:rFonts w:ascii="Times New Roman" w:hAnsi="Times New Roman" w:cs="Times New Roman"/>
          <w:b/>
          <w:bCs/>
        </w:rPr>
      </w:pPr>
      <w:r w:rsidRPr="006D4481">
        <w:rPr>
          <w:rFonts w:ascii="Times New Roman" w:hAnsi="Times New Roman" w:cs="Times New Roman"/>
          <w:b/>
          <w:bCs/>
        </w:rPr>
        <w:t>IZOBRAŽEVANJU TER PROSTEM ČASU OTROK</w:t>
      </w:r>
      <w:r w:rsidR="001710D1" w:rsidRPr="006D4481">
        <w:rPr>
          <w:rFonts w:ascii="Times New Roman" w:hAnsi="Times New Roman" w:cs="Times New Roman"/>
          <w:b/>
          <w:bCs/>
        </w:rPr>
        <w:t xml:space="preserve"> – F) Organizator 34. srečanja mladih raziskovalcev in njihovih mentorjev 'Zaupajmo v lastno ustvarjalnost'</w:t>
      </w:r>
      <w:r w:rsidRPr="006D4481">
        <w:rPr>
          <w:rFonts w:ascii="Times New Roman" w:hAnsi="Times New Roman" w:cs="Times New Roman"/>
          <w:b/>
          <w:bCs/>
        </w:rPr>
        <w:t>«</w:t>
      </w:r>
    </w:p>
    <w:p w14:paraId="3F5992A2" w14:textId="7F1BB063" w:rsidR="00343F3E" w:rsidRPr="006D4481" w:rsidRDefault="00343F3E" w:rsidP="00343F3E">
      <w:pPr>
        <w:autoSpaceDE w:val="0"/>
        <w:autoSpaceDN w:val="0"/>
        <w:adjustRightInd w:val="0"/>
        <w:spacing w:after="0" w:line="240" w:lineRule="auto"/>
        <w:rPr>
          <w:rFonts w:ascii="Times New Roman" w:hAnsi="Times New Roman" w:cs="Times New Roman"/>
          <w:b/>
          <w:bCs/>
        </w:rPr>
      </w:pPr>
      <w:r w:rsidRPr="006D4481">
        <w:rPr>
          <w:rFonts w:ascii="Times New Roman" w:hAnsi="Times New Roman" w:cs="Times New Roman"/>
          <w:b/>
          <w:bCs/>
        </w:rPr>
        <w:t xml:space="preserve"> »NE ODPIRAJ – VLOGA: </w:t>
      </w:r>
      <w:r w:rsidR="001710D1" w:rsidRPr="006D4481">
        <w:rPr>
          <w:rFonts w:ascii="Times New Roman" w:hAnsi="Times New Roman" w:cs="Times New Roman"/>
          <w:b/>
          <w:bCs/>
        </w:rPr>
        <w:t xml:space="preserve">JAVNI RAZPIS ZA </w:t>
      </w:r>
      <w:r w:rsidRPr="006D4481">
        <w:rPr>
          <w:rFonts w:ascii="Times New Roman" w:hAnsi="Times New Roman" w:cs="Times New Roman"/>
          <w:b/>
          <w:bCs/>
        </w:rPr>
        <w:t>SOFINANCIRANJE PROGRAMOV IN</w:t>
      </w:r>
    </w:p>
    <w:p w14:paraId="6A5B328E" w14:textId="5E1456DE" w:rsidR="00343F3E" w:rsidRPr="006D4481" w:rsidRDefault="00343F3E" w:rsidP="00343F3E">
      <w:pPr>
        <w:autoSpaceDE w:val="0"/>
        <w:autoSpaceDN w:val="0"/>
        <w:adjustRightInd w:val="0"/>
        <w:spacing w:after="0" w:line="240" w:lineRule="auto"/>
        <w:rPr>
          <w:rFonts w:ascii="Times New Roman" w:hAnsi="Times New Roman" w:cs="Times New Roman"/>
          <w:b/>
          <w:bCs/>
        </w:rPr>
      </w:pPr>
      <w:r w:rsidRPr="006D4481">
        <w:rPr>
          <w:rFonts w:ascii="Times New Roman" w:hAnsi="Times New Roman" w:cs="Times New Roman"/>
          <w:b/>
          <w:bCs/>
        </w:rPr>
        <w:t xml:space="preserve">PROJEKTOV V MOL V LETU </w:t>
      </w:r>
      <w:r w:rsidR="00C71753">
        <w:rPr>
          <w:rFonts w:ascii="Times New Roman" w:hAnsi="Times New Roman" w:cs="Times New Roman"/>
          <w:b/>
          <w:bCs/>
        </w:rPr>
        <w:t>2022</w:t>
      </w:r>
      <w:r w:rsidRPr="006D4481">
        <w:rPr>
          <w:rFonts w:ascii="Times New Roman" w:hAnsi="Times New Roman" w:cs="Times New Roman"/>
          <w:b/>
          <w:bCs/>
        </w:rPr>
        <w:t xml:space="preserve"> S PODROČJA PODPORNIH STORITEV V VZGOJI IN</w:t>
      </w:r>
    </w:p>
    <w:p w14:paraId="47AF6C65" w14:textId="12A82F8C" w:rsidR="00343F3E" w:rsidRDefault="00343F3E" w:rsidP="00343F3E">
      <w:pPr>
        <w:autoSpaceDE w:val="0"/>
        <w:autoSpaceDN w:val="0"/>
        <w:adjustRightInd w:val="0"/>
        <w:spacing w:after="0" w:line="240" w:lineRule="auto"/>
        <w:rPr>
          <w:rFonts w:ascii="Times New Roman" w:hAnsi="Times New Roman" w:cs="Times New Roman"/>
          <w:b/>
          <w:bCs/>
        </w:rPr>
      </w:pPr>
      <w:r w:rsidRPr="006D4481">
        <w:rPr>
          <w:rFonts w:ascii="Times New Roman" w:hAnsi="Times New Roman" w:cs="Times New Roman"/>
          <w:b/>
          <w:bCs/>
        </w:rPr>
        <w:t>IZOBRAŽEVANJU TER PROSTEM ČASU OTROK</w:t>
      </w:r>
      <w:r w:rsidR="001710D1" w:rsidRPr="006D4481">
        <w:rPr>
          <w:rFonts w:ascii="Times New Roman" w:hAnsi="Times New Roman" w:cs="Times New Roman"/>
          <w:b/>
          <w:bCs/>
        </w:rPr>
        <w:t xml:space="preserve"> – G) Programi ozaveščanja o trajnostnem razvoju</w:t>
      </w:r>
      <w:r w:rsidRPr="006D4481">
        <w:rPr>
          <w:rFonts w:ascii="Times New Roman" w:hAnsi="Times New Roman" w:cs="Times New Roman"/>
          <w:b/>
          <w:bCs/>
        </w:rPr>
        <w:t>«</w:t>
      </w:r>
    </w:p>
    <w:p w14:paraId="5B7908EB" w14:textId="77777777" w:rsidR="008C1842" w:rsidRPr="006D4481" w:rsidRDefault="008C1842" w:rsidP="008C1842">
      <w:pPr>
        <w:autoSpaceDE w:val="0"/>
        <w:autoSpaceDN w:val="0"/>
        <w:adjustRightInd w:val="0"/>
        <w:spacing w:after="0" w:line="240" w:lineRule="auto"/>
        <w:rPr>
          <w:rFonts w:ascii="Times New Roman" w:hAnsi="Times New Roman" w:cs="Times New Roman"/>
          <w:b/>
          <w:bCs/>
        </w:rPr>
      </w:pPr>
      <w:r w:rsidRPr="006D4481">
        <w:rPr>
          <w:rFonts w:ascii="Times New Roman" w:hAnsi="Times New Roman" w:cs="Times New Roman"/>
          <w:b/>
          <w:bCs/>
        </w:rPr>
        <w:t xml:space="preserve">»NE ODPIRAJ – VLOGA: JAVNI RAZPIS ZA SOFINANCIRANJE PROGRAMOV IN PROJEKTOV V MOL V LETU </w:t>
      </w:r>
      <w:r>
        <w:rPr>
          <w:rFonts w:ascii="Times New Roman" w:hAnsi="Times New Roman" w:cs="Times New Roman"/>
          <w:b/>
          <w:bCs/>
        </w:rPr>
        <w:t>2022</w:t>
      </w:r>
      <w:r w:rsidRPr="006D4481">
        <w:rPr>
          <w:rFonts w:ascii="Times New Roman" w:hAnsi="Times New Roman" w:cs="Times New Roman"/>
          <w:b/>
          <w:bCs/>
        </w:rPr>
        <w:t xml:space="preserve"> S PODROČJA PODPORNIH STORITEV V VZGOJI IN</w:t>
      </w:r>
    </w:p>
    <w:p w14:paraId="6BAC7713" w14:textId="77777777" w:rsidR="00284FA2" w:rsidRPr="00284FA2" w:rsidRDefault="008C1842" w:rsidP="00284FA2">
      <w:pPr>
        <w:autoSpaceDE w:val="0"/>
        <w:autoSpaceDN w:val="0"/>
        <w:adjustRightInd w:val="0"/>
        <w:spacing w:after="0" w:line="240" w:lineRule="auto"/>
        <w:jc w:val="both"/>
        <w:rPr>
          <w:rFonts w:ascii="Times New Roman" w:hAnsi="Times New Roman" w:cs="Times New Roman"/>
          <w:b/>
          <w:bCs/>
        </w:rPr>
      </w:pPr>
      <w:r w:rsidRPr="00284FA2">
        <w:rPr>
          <w:rFonts w:ascii="Times New Roman" w:hAnsi="Times New Roman" w:cs="Times New Roman"/>
          <w:b/>
          <w:bCs/>
        </w:rPr>
        <w:t xml:space="preserve">IZOBRAŽEVANJU TER PROSTEM ČASU OTROK – H) </w:t>
      </w:r>
      <w:r w:rsidR="00284FA2" w:rsidRPr="00284FA2">
        <w:rPr>
          <w:rFonts w:ascii="Times New Roman" w:hAnsi="Times New Roman" w:cs="Times New Roman"/>
          <w:b/>
          <w:bCs/>
        </w:rPr>
        <w:t>Programi institucionalnega počitniškega varstva otrok in mladostnikov s posebnimi potrebami z aktivnostmi v času šolskih počitnic s stalnim prebivališčem v MOL</w:t>
      </w:r>
    </w:p>
    <w:p w14:paraId="5934D916" w14:textId="1BBE0A87" w:rsidR="008C1842" w:rsidRPr="006D4481" w:rsidRDefault="008C1842" w:rsidP="00343F3E">
      <w:pPr>
        <w:autoSpaceDE w:val="0"/>
        <w:autoSpaceDN w:val="0"/>
        <w:adjustRightInd w:val="0"/>
        <w:spacing w:after="0" w:line="240" w:lineRule="auto"/>
        <w:rPr>
          <w:rFonts w:ascii="Times New Roman" w:hAnsi="Times New Roman" w:cs="Times New Roman"/>
          <w:b/>
          <w:bCs/>
        </w:rPr>
      </w:pPr>
    </w:p>
    <w:p w14:paraId="2C6A934E" w14:textId="2E3B2E51" w:rsidR="00343F3E" w:rsidRPr="006D4481" w:rsidRDefault="00343F3E" w:rsidP="00986652">
      <w:pPr>
        <w:autoSpaceDE w:val="0"/>
        <w:autoSpaceDN w:val="0"/>
        <w:adjustRightInd w:val="0"/>
        <w:spacing w:after="0" w:line="240" w:lineRule="auto"/>
        <w:jc w:val="center"/>
        <w:rPr>
          <w:rFonts w:ascii="Times New Roman" w:hAnsi="Times New Roman" w:cs="Times New Roman"/>
          <w:b/>
          <w:bCs/>
        </w:rPr>
      </w:pPr>
    </w:p>
    <w:p w14:paraId="7581A52F" w14:textId="3C726AC6" w:rsidR="00FD13C2" w:rsidRPr="006D4481" w:rsidRDefault="00FD13C2" w:rsidP="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Podrobnejša navodila za uporabo spletne aplikacije in izpolnjevanje vlog </w:t>
      </w:r>
      <w:r w:rsidR="00F37B32" w:rsidRPr="006D4481">
        <w:rPr>
          <w:rFonts w:ascii="Times New Roman" w:hAnsi="Times New Roman" w:cs="Times New Roman"/>
        </w:rPr>
        <w:t xml:space="preserve">bodo </w:t>
      </w:r>
      <w:r w:rsidR="00F37B32" w:rsidRPr="006F0278">
        <w:rPr>
          <w:rFonts w:ascii="Times New Roman" w:hAnsi="Times New Roman" w:cs="Times New Roman"/>
        </w:rPr>
        <w:t xml:space="preserve">od </w:t>
      </w:r>
      <w:r w:rsidR="00B844E5" w:rsidRPr="006F0278">
        <w:rPr>
          <w:rFonts w:ascii="Times New Roman" w:hAnsi="Times New Roman" w:cs="Times New Roman"/>
        </w:rPr>
        <w:t>2</w:t>
      </w:r>
      <w:r w:rsidR="00E91919" w:rsidRPr="006F0278">
        <w:rPr>
          <w:rFonts w:ascii="Times New Roman" w:hAnsi="Times New Roman" w:cs="Times New Roman"/>
        </w:rPr>
        <w:t>3</w:t>
      </w:r>
      <w:r w:rsidR="00F37B32" w:rsidRPr="006F0278">
        <w:rPr>
          <w:rFonts w:ascii="Times New Roman" w:hAnsi="Times New Roman" w:cs="Times New Roman"/>
        </w:rPr>
        <w:t>. 1</w:t>
      </w:r>
      <w:r w:rsidR="00E91919" w:rsidRPr="006F0278">
        <w:rPr>
          <w:rFonts w:ascii="Times New Roman" w:hAnsi="Times New Roman" w:cs="Times New Roman"/>
        </w:rPr>
        <w:t>0</w:t>
      </w:r>
      <w:r w:rsidR="00F37B32" w:rsidRPr="006F0278">
        <w:rPr>
          <w:rFonts w:ascii="Times New Roman" w:hAnsi="Times New Roman" w:cs="Times New Roman"/>
        </w:rPr>
        <w:t xml:space="preserve">. </w:t>
      </w:r>
      <w:r w:rsidR="00402A89" w:rsidRPr="006F0278">
        <w:rPr>
          <w:rFonts w:ascii="Times New Roman" w:hAnsi="Times New Roman" w:cs="Times New Roman"/>
        </w:rPr>
        <w:t>2021</w:t>
      </w:r>
      <w:r w:rsidR="00402A89" w:rsidRPr="006D4481">
        <w:rPr>
          <w:rFonts w:ascii="Times New Roman" w:hAnsi="Times New Roman" w:cs="Times New Roman"/>
        </w:rPr>
        <w:t xml:space="preserve"> </w:t>
      </w:r>
      <w:r w:rsidR="00F37B32" w:rsidRPr="006D4481">
        <w:rPr>
          <w:rFonts w:ascii="Times New Roman" w:hAnsi="Times New Roman" w:cs="Times New Roman"/>
        </w:rPr>
        <w:t>dalje na voljo</w:t>
      </w:r>
      <w:r w:rsidRPr="006D4481">
        <w:rPr>
          <w:rFonts w:ascii="Times New Roman" w:hAnsi="Times New Roman" w:cs="Times New Roman"/>
        </w:rPr>
        <w:t xml:space="preserve"> na spletnem naslovu </w:t>
      </w:r>
      <w:hyperlink r:id="rId16" w:history="1">
        <w:r w:rsidR="006D33E9" w:rsidRPr="006D4481">
          <w:rPr>
            <w:rStyle w:val="Hiperpovezava"/>
            <w:rFonts w:ascii="Times New Roman" w:hAnsi="Times New Roman" w:cs="Times New Roman"/>
          </w:rPr>
          <w:t>https://erazpisisubvencije.ljubljana.si/si/pomoc/</w:t>
        </w:r>
      </w:hyperlink>
      <w:r w:rsidR="00B555CB" w:rsidRPr="006D4481">
        <w:rPr>
          <w:rStyle w:val="Hiperpovezava"/>
          <w:rFonts w:ascii="Times New Roman" w:hAnsi="Times New Roman" w:cs="Times New Roman"/>
        </w:rPr>
        <w:t>.</w:t>
      </w:r>
    </w:p>
    <w:p w14:paraId="09AAF6A9" w14:textId="77777777" w:rsidR="00FD13C2" w:rsidRPr="006D4481" w:rsidRDefault="00FD13C2" w:rsidP="00287ABE">
      <w:pPr>
        <w:autoSpaceDE w:val="0"/>
        <w:autoSpaceDN w:val="0"/>
        <w:adjustRightInd w:val="0"/>
        <w:spacing w:after="0" w:line="240" w:lineRule="auto"/>
        <w:jc w:val="both"/>
        <w:rPr>
          <w:rFonts w:ascii="Times New Roman" w:hAnsi="Times New Roman" w:cs="Times New Roman"/>
        </w:rPr>
      </w:pPr>
    </w:p>
    <w:p w14:paraId="1AD4CC70" w14:textId="52BD904C" w:rsidR="00E91919" w:rsidRPr="006D4481" w:rsidRDefault="006E5C3C" w:rsidP="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w:t>
      </w:r>
      <w:r w:rsidR="00FD13C2" w:rsidRPr="006D4481">
        <w:rPr>
          <w:rFonts w:ascii="Times New Roman" w:hAnsi="Times New Roman" w:cs="Times New Roman"/>
        </w:rPr>
        <w:t xml:space="preserve"> primeru, ko zaradi tehničnih težav na strani MOL, ki bi pomenile daljše nedelovanje spletne aplikacije, </w:t>
      </w:r>
      <w:r w:rsidR="00714006" w:rsidRPr="006D4481">
        <w:rPr>
          <w:rFonts w:ascii="Times New Roman" w:hAnsi="Times New Roman" w:cs="Times New Roman"/>
        </w:rPr>
        <w:t xml:space="preserve">vloge </w:t>
      </w:r>
      <w:r w:rsidR="00FD13C2" w:rsidRPr="006D4481">
        <w:rPr>
          <w:rFonts w:ascii="Times New Roman" w:hAnsi="Times New Roman" w:cs="Times New Roman"/>
        </w:rPr>
        <w:t>n</w:t>
      </w:r>
      <w:r w:rsidR="00E91919" w:rsidRPr="006D4481">
        <w:rPr>
          <w:rFonts w:ascii="Times New Roman" w:hAnsi="Times New Roman" w:cs="Times New Roman"/>
        </w:rPr>
        <w:t>e bi bilo</w:t>
      </w:r>
      <w:r w:rsidR="00FD13C2" w:rsidRPr="006D4481">
        <w:rPr>
          <w:rFonts w:ascii="Times New Roman" w:hAnsi="Times New Roman" w:cs="Times New Roman"/>
        </w:rPr>
        <w:t xml:space="preserve"> mogoče oddati na predpisan način,</w:t>
      </w:r>
      <w:r w:rsidRPr="006D4481">
        <w:rPr>
          <w:rFonts w:ascii="Times New Roman" w:hAnsi="Times New Roman" w:cs="Times New Roman"/>
        </w:rPr>
        <w:t xml:space="preserve"> bo MOL objavila navodila o nadomestnem načinu oddaje vloge in/ali morebitnem podaljšanju roka za oddajo vlog na spletni stran </w:t>
      </w:r>
      <w:hyperlink r:id="rId17" w:history="1">
        <w:r w:rsidRPr="006D4481">
          <w:rPr>
            <w:rFonts w:ascii="Times New Roman" w:hAnsi="Times New Roman" w:cs="Times New Roman"/>
          </w:rPr>
          <w:t>https://www.ljubljana.si/sl/razpisi-razgrnitve-in-javne-objave/</w:t>
        </w:r>
      </w:hyperlink>
      <w:r w:rsidR="00E157FB" w:rsidRPr="006D4481">
        <w:rPr>
          <w:rFonts w:ascii="Times New Roman" w:hAnsi="Times New Roman" w:cs="Times New Roman"/>
        </w:rPr>
        <w:t>.</w:t>
      </w:r>
    </w:p>
    <w:p w14:paraId="76AD05D1" w14:textId="77777777" w:rsidR="00FD13C2" w:rsidRPr="006D4481" w:rsidRDefault="00FD13C2" w:rsidP="00287ABE">
      <w:pPr>
        <w:autoSpaceDE w:val="0"/>
        <w:autoSpaceDN w:val="0"/>
        <w:adjustRightInd w:val="0"/>
        <w:spacing w:after="0" w:line="240" w:lineRule="auto"/>
        <w:jc w:val="both"/>
        <w:rPr>
          <w:rFonts w:ascii="Times New Roman" w:hAnsi="Times New Roman" w:cs="Times New Roman"/>
        </w:rPr>
      </w:pPr>
    </w:p>
    <w:p w14:paraId="66C521ED"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Za uvrstitev v postopek izbora za dodelitev sredstev mora vsaka vloga izpolnjevati naslednje pogoje, da se šteje kot </w:t>
      </w:r>
      <w:r w:rsidRPr="006D4481">
        <w:rPr>
          <w:rFonts w:ascii="Times New Roman" w:hAnsi="Times New Roman" w:cs="Times New Roman"/>
          <w:b/>
        </w:rPr>
        <w:t>formalno popolna</w:t>
      </w:r>
      <w:r w:rsidRPr="006D4481">
        <w:rPr>
          <w:rFonts w:ascii="Times New Roman" w:hAnsi="Times New Roman" w:cs="Times New Roman"/>
        </w:rPr>
        <w:t>:</w:t>
      </w:r>
    </w:p>
    <w:p w14:paraId="33B37CCE" w14:textId="1F71C88E" w:rsidR="00287ABE" w:rsidRPr="006D4481" w:rsidRDefault="00D8590C" w:rsidP="0012780C">
      <w:pPr>
        <w:pStyle w:val="Odstavekseznama"/>
        <w:numPr>
          <w:ilvl w:val="0"/>
          <w:numId w:val="3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w:t>
      </w:r>
      <w:r w:rsidR="006B54AE" w:rsidRPr="006D4481">
        <w:rPr>
          <w:rFonts w:ascii="Times New Roman" w:hAnsi="Times New Roman" w:cs="Times New Roman"/>
        </w:rPr>
        <w:t>loga v</w:t>
      </w:r>
      <w:r w:rsidR="00EE0CB8" w:rsidRPr="006D4481">
        <w:rPr>
          <w:rFonts w:ascii="Times New Roman" w:hAnsi="Times New Roman" w:cs="Times New Roman"/>
        </w:rPr>
        <w:t>seb</w:t>
      </w:r>
      <w:r w:rsidR="006B54AE" w:rsidRPr="006D4481">
        <w:rPr>
          <w:rFonts w:ascii="Times New Roman" w:hAnsi="Times New Roman" w:cs="Times New Roman"/>
        </w:rPr>
        <w:t xml:space="preserve">uje </w:t>
      </w:r>
      <w:r w:rsidR="005E393A" w:rsidRPr="006D4481">
        <w:rPr>
          <w:rFonts w:ascii="Times New Roman" w:hAnsi="Times New Roman" w:cs="Times New Roman"/>
        </w:rPr>
        <w:t>elektronsko izpolnjen</w:t>
      </w:r>
      <w:r w:rsidR="006F6BA8" w:rsidRPr="006D4481">
        <w:rPr>
          <w:rFonts w:ascii="Times New Roman" w:hAnsi="Times New Roman" w:cs="Times New Roman"/>
        </w:rPr>
        <w:t>, oddan</w:t>
      </w:r>
      <w:r w:rsidR="005E393A" w:rsidRPr="006D4481">
        <w:rPr>
          <w:rFonts w:ascii="Times New Roman" w:hAnsi="Times New Roman" w:cs="Times New Roman"/>
        </w:rPr>
        <w:t xml:space="preserve"> in natisnjen prijavni obrazec</w:t>
      </w:r>
      <w:r w:rsidR="00287ABE" w:rsidRPr="006D4481">
        <w:rPr>
          <w:rFonts w:ascii="Times New Roman" w:hAnsi="Times New Roman" w:cs="Times New Roman"/>
        </w:rPr>
        <w:t>;</w:t>
      </w:r>
    </w:p>
    <w:p w14:paraId="07C7C068" w14:textId="6E97F977" w:rsidR="00287ABE" w:rsidRPr="006D4481" w:rsidRDefault="00D8590C" w:rsidP="0012780C">
      <w:pPr>
        <w:pStyle w:val="Odstavekseznama"/>
        <w:numPr>
          <w:ilvl w:val="0"/>
          <w:numId w:val="38"/>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vloga </w:t>
      </w:r>
      <w:r w:rsidR="00287ABE" w:rsidRPr="006D4481">
        <w:rPr>
          <w:rFonts w:ascii="Times New Roman" w:hAnsi="Times New Roman" w:cs="Times New Roman"/>
        </w:rPr>
        <w:t>vsebuje vsa dokazila</w:t>
      </w:r>
      <w:r w:rsidR="00373005" w:rsidRPr="006D4481">
        <w:rPr>
          <w:rFonts w:ascii="Times New Roman" w:hAnsi="Times New Roman" w:cs="Times New Roman"/>
        </w:rPr>
        <w:t>, izjave</w:t>
      </w:r>
      <w:r w:rsidR="00287ABE" w:rsidRPr="006D4481">
        <w:rPr>
          <w:rFonts w:ascii="Times New Roman" w:hAnsi="Times New Roman" w:cs="Times New Roman"/>
        </w:rPr>
        <w:t xml:space="preserve"> in druge </w:t>
      </w:r>
      <w:r w:rsidR="00373005" w:rsidRPr="006D4481">
        <w:rPr>
          <w:rFonts w:ascii="Times New Roman" w:hAnsi="Times New Roman" w:cs="Times New Roman"/>
        </w:rPr>
        <w:t>priloge</w:t>
      </w:r>
      <w:r w:rsidR="00287ABE" w:rsidRPr="006D4481">
        <w:rPr>
          <w:rFonts w:ascii="Times New Roman" w:hAnsi="Times New Roman" w:cs="Times New Roman"/>
        </w:rPr>
        <w:t>, ki jih zahteva besedilo tega javnega razpisa in razpisn</w:t>
      </w:r>
      <w:r w:rsidR="00373005" w:rsidRPr="006D4481">
        <w:rPr>
          <w:rFonts w:ascii="Times New Roman" w:hAnsi="Times New Roman" w:cs="Times New Roman"/>
        </w:rPr>
        <w:t>a</w:t>
      </w:r>
      <w:r w:rsidR="00287ABE" w:rsidRPr="006D4481">
        <w:rPr>
          <w:rFonts w:ascii="Times New Roman" w:hAnsi="Times New Roman" w:cs="Times New Roman"/>
        </w:rPr>
        <w:t xml:space="preserve"> dokumentacij</w:t>
      </w:r>
      <w:r w:rsidR="00373005" w:rsidRPr="006D4481">
        <w:rPr>
          <w:rFonts w:ascii="Times New Roman" w:hAnsi="Times New Roman" w:cs="Times New Roman"/>
        </w:rPr>
        <w:t>a</w:t>
      </w:r>
      <w:r w:rsidR="00287ABE" w:rsidRPr="006D4481">
        <w:rPr>
          <w:rFonts w:ascii="Times New Roman" w:hAnsi="Times New Roman" w:cs="Times New Roman"/>
        </w:rPr>
        <w:t>:</w:t>
      </w:r>
    </w:p>
    <w:p w14:paraId="7E471DEF" w14:textId="6C47890D" w:rsidR="00287ABE" w:rsidRPr="006D4481" w:rsidRDefault="00B02715" w:rsidP="0012780C">
      <w:pPr>
        <w:pStyle w:val="Odstavekseznama"/>
        <w:numPr>
          <w:ilvl w:val="0"/>
          <w:numId w:val="4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dokazila o </w:t>
      </w:r>
      <w:r w:rsidR="00992182" w:rsidRPr="006D4481">
        <w:rPr>
          <w:rFonts w:ascii="Times New Roman" w:hAnsi="Times New Roman" w:cs="Times New Roman"/>
        </w:rPr>
        <w:t xml:space="preserve">morebitnem </w:t>
      </w:r>
      <w:r w:rsidRPr="006D4481">
        <w:rPr>
          <w:rFonts w:ascii="Times New Roman" w:hAnsi="Times New Roman" w:cs="Times New Roman"/>
        </w:rPr>
        <w:t>sofinanciranju s strani drugih sofinancerjev</w:t>
      </w:r>
      <w:r w:rsidR="00992182" w:rsidRPr="006D4481">
        <w:rPr>
          <w:rFonts w:ascii="Times New Roman" w:hAnsi="Times New Roman" w:cs="Times New Roman"/>
        </w:rPr>
        <w:t xml:space="preserve"> (dokazila se morajo glasiti na prijavljeni naziv programa</w:t>
      </w:r>
      <w:r w:rsidR="007D7CB5" w:rsidRPr="006D4481">
        <w:rPr>
          <w:rFonts w:ascii="Times New Roman" w:hAnsi="Times New Roman" w:cs="Times New Roman"/>
        </w:rPr>
        <w:t xml:space="preserve"> </w:t>
      </w:r>
      <w:r w:rsidR="00253F4C" w:rsidRPr="006D4481">
        <w:rPr>
          <w:rFonts w:ascii="Times New Roman" w:hAnsi="Times New Roman" w:cs="Times New Roman"/>
        </w:rPr>
        <w:t>oziroma</w:t>
      </w:r>
      <w:r w:rsidR="007D7CB5" w:rsidRPr="006D4481">
        <w:rPr>
          <w:rFonts w:ascii="Times New Roman" w:hAnsi="Times New Roman" w:cs="Times New Roman"/>
        </w:rPr>
        <w:t xml:space="preserve"> projekta</w:t>
      </w:r>
      <w:r w:rsidR="00992182" w:rsidRPr="006D4481">
        <w:rPr>
          <w:rFonts w:ascii="Times New Roman" w:hAnsi="Times New Roman" w:cs="Times New Roman"/>
        </w:rPr>
        <w:t xml:space="preserve"> in morajo vsebovati točen znesek sofinanciranja)</w:t>
      </w:r>
      <w:r w:rsidR="00287ABE" w:rsidRPr="006D4481">
        <w:rPr>
          <w:rFonts w:ascii="Times New Roman" w:hAnsi="Times New Roman" w:cs="Times New Roman"/>
        </w:rPr>
        <w:t>;</w:t>
      </w:r>
    </w:p>
    <w:p w14:paraId="09545F6D" w14:textId="1A1195DC" w:rsidR="00287ABE" w:rsidRPr="006D4481" w:rsidRDefault="00373005" w:rsidP="0012780C">
      <w:pPr>
        <w:pStyle w:val="Odstavekseznama"/>
        <w:numPr>
          <w:ilvl w:val="0"/>
          <w:numId w:val="4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če </w:t>
      </w:r>
      <w:r w:rsidR="00287ABE" w:rsidRPr="006D4481">
        <w:rPr>
          <w:rFonts w:ascii="Times New Roman" w:hAnsi="Times New Roman" w:cs="Times New Roman"/>
        </w:rPr>
        <w:t>se bodo programi</w:t>
      </w:r>
      <w:r w:rsidR="007D7CB5" w:rsidRPr="006D4481">
        <w:rPr>
          <w:rFonts w:ascii="Times New Roman" w:hAnsi="Times New Roman" w:cs="Times New Roman"/>
        </w:rPr>
        <w:t xml:space="preserve"> </w:t>
      </w:r>
      <w:r w:rsidR="00253F4C" w:rsidRPr="006D4481">
        <w:rPr>
          <w:rFonts w:ascii="Times New Roman" w:hAnsi="Times New Roman" w:cs="Times New Roman"/>
        </w:rPr>
        <w:t>a</w:t>
      </w:r>
      <w:r w:rsidR="007D7CB5" w:rsidRPr="006D4481">
        <w:rPr>
          <w:rFonts w:ascii="Times New Roman" w:hAnsi="Times New Roman" w:cs="Times New Roman"/>
        </w:rPr>
        <w:t>li projekti</w:t>
      </w:r>
      <w:r w:rsidR="00287ABE" w:rsidRPr="006D4481">
        <w:rPr>
          <w:rFonts w:ascii="Times New Roman" w:hAnsi="Times New Roman" w:cs="Times New Roman"/>
        </w:rPr>
        <w:t xml:space="preserve"> izvajali v javnih zavodih, soglasja javnih zavodov, ki se nanašajo na posamezen prijavljen program</w:t>
      </w:r>
      <w:r w:rsidR="007D7CB5" w:rsidRPr="006D4481">
        <w:rPr>
          <w:rFonts w:ascii="Times New Roman" w:hAnsi="Times New Roman" w:cs="Times New Roman"/>
        </w:rPr>
        <w:t xml:space="preserve"> ali projekt</w:t>
      </w:r>
      <w:r w:rsidR="00287ABE" w:rsidRPr="006D4481">
        <w:rPr>
          <w:rFonts w:ascii="Times New Roman" w:hAnsi="Times New Roman" w:cs="Times New Roman"/>
        </w:rPr>
        <w:t>, in so podpisana s strani odgovornih oseb javnih zavodov ter žigosana z žigom javnega zavoda</w:t>
      </w:r>
      <w:r w:rsidR="007E7EA3">
        <w:rPr>
          <w:rFonts w:ascii="Times New Roman" w:hAnsi="Times New Roman" w:cs="Times New Roman"/>
        </w:rPr>
        <w:t xml:space="preserve"> in vsebujejo vse v soglasju predvidene podatke</w:t>
      </w:r>
      <w:r w:rsidR="00287ABE" w:rsidRPr="006D4481">
        <w:rPr>
          <w:rFonts w:ascii="Times New Roman" w:hAnsi="Times New Roman" w:cs="Times New Roman"/>
        </w:rPr>
        <w:t>;</w:t>
      </w:r>
    </w:p>
    <w:p w14:paraId="1286C270" w14:textId="77777777" w:rsidR="00E93EDE" w:rsidRDefault="00287ABE" w:rsidP="0012780C">
      <w:pPr>
        <w:pStyle w:val="Odstavekseznama"/>
        <w:numPr>
          <w:ilvl w:val="0"/>
          <w:numId w:val="40"/>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izjave, da zaposleni strokovni delavci šole nimajo ustreznih znanj ali sposobnosti v primerih, ko se posamezni projekti izvajajo v času obveznega predmetnika v šolah</w:t>
      </w:r>
      <w:r w:rsidR="00912EA8" w:rsidRPr="006D4481">
        <w:rPr>
          <w:rFonts w:ascii="Times New Roman" w:hAnsi="Times New Roman" w:cs="Times New Roman"/>
        </w:rPr>
        <w:t xml:space="preserve"> </w:t>
      </w:r>
      <w:r w:rsidR="00207CD1" w:rsidRPr="006D4481">
        <w:rPr>
          <w:rFonts w:ascii="Times New Roman" w:hAnsi="Times New Roman" w:cs="Times New Roman"/>
        </w:rPr>
        <w:t>(velja za vsebinsko področje B)</w:t>
      </w:r>
      <w:r w:rsidR="00E93EDE">
        <w:rPr>
          <w:rFonts w:ascii="Times New Roman" w:hAnsi="Times New Roman" w:cs="Times New Roman"/>
        </w:rPr>
        <w:t>;</w:t>
      </w:r>
    </w:p>
    <w:p w14:paraId="41900F5E" w14:textId="77777777" w:rsidR="00287ABE" w:rsidRPr="006D4481" w:rsidRDefault="00287ABE" w:rsidP="00FA1A57">
      <w:pPr>
        <w:pStyle w:val="Odstavekseznama"/>
        <w:autoSpaceDE w:val="0"/>
        <w:autoSpaceDN w:val="0"/>
        <w:adjustRightInd w:val="0"/>
        <w:spacing w:after="0" w:line="240" w:lineRule="auto"/>
        <w:ind w:left="1440"/>
        <w:jc w:val="both"/>
        <w:rPr>
          <w:rFonts w:ascii="Times New Roman" w:hAnsi="Times New Roman" w:cs="Times New Roman"/>
        </w:rPr>
      </w:pPr>
    </w:p>
    <w:p w14:paraId="4EAA6E3A" w14:textId="39560563" w:rsidR="00287ABE" w:rsidRPr="006D4481" w:rsidRDefault="00D8590C" w:rsidP="0012780C">
      <w:pPr>
        <w:pStyle w:val="Odstavekseznama"/>
        <w:numPr>
          <w:ilvl w:val="0"/>
          <w:numId w:val="3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lastRenderedPageBreak/>
        <w:t xml:space="preserve">vloga mora biti </w:t>
      </w:r>
      <w:r w:rsidR="00287ABE" w:rsidRPr="006D4481">
        <w:rPr>
          <w:rFonts w:ascii="Times New Roman" w:hAnsi="Times New Roman" w:cs="Times New Roman"/>
        </w:rPr>
        <w:t xml:space="preserve">poslana po pošti kot priporočena pošiljka, na naslov, </w:t>
      </w:r>
      <w:r w:rsidR="00287ABE" w:rsidRPr="006D4481">
        <w:rPr>
          <w:rFonts w:ascii="Times New Roman" w:hAnsi="Times New Roman" w:cs="Times New Roman"/>
          <w:u w:val="single"/>
        </w:rPr>
        <w:t>v roku in z označbami na ovojnici</w:t>
      </w:r>
      <w:r w:rsidR="00287ABE" w:rsidRPr="006D4481">
        <w:rPr>
          <w:rFonts w:ascii="Times New Roman" w:hAnsi="Times New Roman" w:cs="Times New Roman"/>
        </w:rPr>
        <w:t xml:space="preserve">, </w:t>
      </w:r>
      <w:r w:rsidR="00343F3E" w:rsidRPr="006D4481">
        <w:rPr>
          <w:rFonts w:ascii="Times New Roman" w:hAnsi="Times New Roman" w:cs="Times New Roman"/>
        </w:rPr>
        <w:t>posebej za vsak program ali projekt</w:t>
      </w:r>
      <w:r w:rsidR="009272B3" w:rsidRPr="006D4481">
        <w:rPr>
          <w:rFonts w:ascii="Times New Roman" w:hAnsi="Times New Roman" w:cs="Times New Roman"/>
        </w:rPr>
        <w:t xml:space="preserve"> istega vlagatelja v </w:t>
      </w:r>
      <w:r w:rsidR="00343F3E" w:rsidRPr="006D4481">
        <w:rPr>
          <w:rFonts w:ascii="Times New Roman" w:hAnsi="Times New Roman" w:cs="Times New Roman"/>
        </w:rPr>
        <w:t>svoji</w:t>
      </w:r>
      <w:r w:rsidR="009272B3" w:rsidRPr="006D4481">
        <w:rPr>
          <w:rFonts w:ascii="Times New Roman" w:hAnsi="Times New Roman" w:cs="Times New Roman"/>
        </w:rPr>
        <w:t xml:space="preserve"> ovojnici, kot je določeno v tej točki besedila tega javnega razpisa;</w:t>
      </w:r>
    </w:p>
    <w:p w14:paraId="7B53822E" w14:textId="1930A39B" w:rsidR="00287ABE" w:rsidRPr="006D4481" w:rsidRDefault="00D8590C" w:rsidP="0012780C">
      <w:pPr>
        <w:pStyle w:val="Odstavekseznama"/>
        <w:numPr>
          <w:ilvl w:val="0"/>
          <w:numId w:val="39"/>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vloga mora biti </w:t>
      </w:r>
      <w:r w:rsidR="00287ABE" w:rsidRPr="006D4481">
        <w:rPr>
          <w:rFonts w:ascii="Times New Roman" w:hAnsi="Times New Roman" w:cs="Times New Roman"/>
        </w:rPr>
        <w:t>poslana na obrazcih, predpi</w:t>
      </w:r>
      <w:r w:rsidR="007F49E3" w:rsidRPr="006D4481">
        <w:rPr>
          <w:rFonts w:ascii="Times New Roman" w:hAnsi="Times New Roman" w:cs="Times New Roman"/>
        </w:rPr>
        <w:t>sanih v razpisni dokumentaciji</w:t>
      </w:r>
      <w:r w:rsidR="006E1E9D" w:rsidRPr="006D4481">
        <w:rPr>
          <w:rFonts w:ascii="Times New Roman" w:hAnsi="Times New Roman" w:cs="Times New Roman"/>
        </w:rPr>
        <w:t>.</w:t>
      </w:r>
      <w:r w:rsidR="007F49E3" w:rsidRPr="006D4481">
        <w:rPr>
          <w:rFonts w:ascii="Times New Roman" w:hAnsi="Times New Roman" w:cs="Times New Roman"/>
        </w:rPr>
        <w:t xml:space="preserve"> </w:t>
      </w:r>
    </w:p>
    <w:p w14:paraId="5E14D108" w14:textId="77777777" w:rsidR="00930C57" w:rsidRPr="006D4481" w:rsidRDefault="00930C57" w:rsidP="00930C57">
      <w:pPr>
        <w:autoSpaceDE w:val="0"/>
        <w:autoSpaceDN w:val="0"/>
        <w:adjustRightInd w:val="0"/>
        <w:spacing w:after="0" w:line="240" w:lineRule="auto"/>
        <w:jc w:val="both"/>
        <w:rPr>
          <w:rFonts w:ascii="Times New Roman" w:hAnsi="Times New Roman" w:cs="Times New Roman"/>
        </w:rPr>
      </w:pPr>
    </w:p>
    <w:p w14:paraId="24190F36" w14:textId="1D73782A" w:rsidR="008232B9" w:rsidRPr="006D4481" w:rsidRDefault="00A66171" w:rsidP="00B02715">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Če bo vlagatelj oddal več </w:t>
      </w:r>
      <w:r w:rsidR="00343F3E" w:rsidRPr="006D4481">
        <w:rPr>
          <w:rFonts w:ascii="Times New Roman" w:hAnsi="Times New Roman" w:cs="Times New Roman"/>
        </w:rPr>
        <w:t xml:space="preserve">vlog </w:t>
      </w:r>
      <w:r w:rsidRPr="006D4481">
        <w:rPr>
          <w:rFonts w:ascii="Times New Roman" w:hAnsi="Times New Roman" w:cs="Times New Roman"/>
        </w:rPr>
        <w:t>za programe</w:t>
      </w:r>
      <w:r w:rsidR="007D7CB5" w:rsidRPr="006D4481">
        <w:rPr>
          <w:rFonts w:ascii="Times New Roman" w:hAnsi="Times New Roman" w:cs="Times New Roman"/>
        </w:rPr>
        <w:t xml:space="preserve"> in/ali projekte</w:t>
      </w:r>
      <w:r w:rsidRPr="006D4481">
        <w:rPr>
          <w:rFonts w:ascii="Times New Roman" w:hAnsi="Times New Roman" w:cs="Times New Roman"/>
        </w:rPr>
        <w:t xml:space="preserve"> za posamezno vsebinsko področje</w:t>
      </w:r>
      <w:r w:rsidR="001857D3" w:rsidRPr="006D4481">
        <w:rPr>
          <w:rFonts w:ascii="Times New Roman" w:hAnsi="Times New Roman" w:cs="Times New Roman"/>
        </w:rPr>
        <w:t xml:space="preserve"> ali za </w:t>
      </w:r>
      <w:r w:rsidR="00D23BDC" w:rsidRPr="006D4481">
        <w:rPr>
          <w:rFonts w:ascii="Times New Roman" w:hAnsi="Times New Roman" w:cs="Times New Roman"/>
        </w:rPr>
        <w:t xml:space="preserve">posamezen </w:t>
      </w:r>
      <w:r w:rsidR="001857D3" w:rsidRPr="006D4481">
        <w:rPr>
          <w:rFonts w:ascii="Times New Roman" w:hAnsi="Times New Roman" w:cs="Times New Roman"/>
        </w:rPr>
        <w:t>sklop v okviru vsebinskega področja</w:t>
      </w:r>
      <w:r w:rsidRPr="006D4481">
        <w:rPr>
          <w:rFonts w:ascii="Times New Roman" w:hAnsi="Times New Roman" w:cs="Times New Roman"/>
        </w:rPr>
        <w:t xml:space="preserve">, kot je določeno v tem javnem razpisu, bo komisija </w:t>
      </w:r>
      <w:r w:rsidR="00343F3E" w:rsidRPr="006D4481">
        <w:rPr>
          <w:rFonts w:ascii="Times New Roman" w:hAnsi="Times New Roman" w:cs="Times New Roman"/>
        </w:rPr>
        <w:t>v nadaljnjem postopku upoštevala vlogo (ovojnico), ki je bila prej oddana. V primeru, da tega ni mogoče ugotoviti iz poštnega potrdila, pa bo komisija z žrebom izbrala tisto vlogo (ovojnico), ki jo bo upoštevala v nadaljnjem postopku.</w:t>
      </w:r>
    </w:p>
    <w:p w14:paraId="03ACC67A" w14:textId="77777777" w:rsidR="00D271F3" w:rsidRPr="006D4481" w:rsidRDefault="00D271F3" w:rsidP="00B02715">
      <w:pPr>
        <w:autoSpaceDE w:val="0"/>
        <w:autoSpaceDN w:val="0"/>
        <w:adjustRightInd w:val="0"/>
        <w:spacing w:after="0" w:line="240" w:lineRule="auto"/>
        <w:jc w:val="both"/>
        <w:rPr>
          <w:rFonts w:ascii="Times New Roman" w:hAnsi="Times New Roman" w:cs="Times New Roman"/>
        </w:rPr>
      </w:pPr>
    </w:p>
    <w:p w14:paraId="75CA2A52" w14:textId="75E0EE50" w:rsidR="00992182" w:rsidRPr="006D4481" w:rsidRDefault="00992182" w:rsidP="00992182">
      <w:pPr>
        <w:autoSpaceDE w:val="0"/>
        <w:autoSpaceDN w:val="0"/>
        <w:adjustRightInd w:val="0"/>
        <w:spacing w:after="0" w:line="240" w:lineRule="auto"/>
        <w:jc w:val="both"/>
        <w:rPr>
          <w:rFonts w:ascii="Times New Roman" w:hAnsi="Times New Roman" w:cs="Times New Roman"/>
          <w:b/>
        </w:rPr>
      </w:pPr>
      <w:r w:rsidRPr="006D4481">
        <w:rPr>
          <w:rFonts w:ascii="Times New Roman" w:hAnsi="Times New Roman" w:cs="Times New Roman"/>
          <w:b/>
        </w:rPr>
        <w:t>Vloge, ki ne bodo pravilno opremljene, ne bodo elektronsko</w:t>
      </w:r>
      <w:r w:rsidR="006F6BA8" w:rsidRPr="006D4481">
        <w:rPr>
          <w:rFonts w:ascii="Times New Roman" w:hAnsi="Times New Roman" w:cs="Times New Roman"/>
          <w:b/>
        </w:rPr>
        <w:t xml:space="preserve"> izpolnjene in</w:t>
      </w:r>
      <w:r w:rsidRPr="006D4481">
        <w:rPr>
          <w:rFonts w:ascii="Times New Roman" w:hAnsi="Times New Roman" w:cs="Times New Roman"/>
          <w:b/>
        </w:rPr>
        <w:t xml:space="preserve"> oddane, natisnjene in poslane po pošti kot priporočena pošiljka v predpisanem roku in na predpisan način, bodo zavržene.</w:t>
      </w:r>
    </w:p>
    <w:p w14:paraId="645FE59B" w14:textId="059DD1D3" w:rsidR="0065449A" w:rsidRPr="006D4481" w:rsidRDefault="0065449A" w:rsidP="00992182">
      <w:pPr>
        <w:autoSpaceDE w:val="0"/>
        <w:autoSpaceDN w:val="0"/>
        <w:adjustRightInd w:val="0"/>
        <w:spacing w:after="0" w:line="240" w:lineRule="auto"/>
        <w:jc w:val="both"/>
        <w:rPr>
          <w:rFonts w:ascii="Times New Roman" w:hAnsi="Times New Roman" w:cs="Times New Roman"/>
          <w:b/>
        </w:rPr>
      </w:pPr>
    </w:p>
    <w:p w14:paraId="12872E0C" w14:textId="77777777" w:rsidR="0065449A" w:rsidRPr="006D4481" w:rsidRDefault="0065449A" w:rsidP="00992182">
      <w:pPr>
        <w:autoSpaceDE w:val="0"/>
        <w:autoSpaceDN w:val="0"/>
        <w:adjustRightInd w:val="0"/>
        <w:spacing w:after="0" w:line="240" w:lineRule="auto"/>
        <w:jc w:val="both"/>
        <w:rPr>
          <w:rFonts w:ascii="Times New Roman" w:hAnsi="Times New Roman" w:cs="Times New Roman"/>
          <w:b/>
        </w:rPr>
      </w:pPr>
    </w:p>
    <w:p w14:paraId="1397518D" w14:textId="77777777" w:rsidR="00287ABE" w:rsidRPr="006D4481" w:rsidRDefault="00287ABE" w:rsidP="00207CD1">
      <w:pPr>
        <w:pStyle w:val="Odstavekseznama"/>
        <w:numPr>
          <w:ilvl w:val="0"/>
          <w:numId w:val="1"/>
        </w:numPr>
        <w:autoSpaceDE w:val="0"/>
        <w:autoSpaceDN w:val="0"/>
        <w:adjustRightInd w:val="0"/>
        <w:spacing w:after="0" w:line="240" w:lineRule="auto"/>
        <w:ind w:left="720"/>
        <w:jc w:val="both"/>
        <w:rPr>
          <w:rFonts w:ascii="Times New Roman" w:hAnsi="Times New Roman" w:cs="Times New Roman"/>
          <w:b/>
          <w:bCs/>
        </w:rPr>
      </w:pPr>
      <w:r w:rsidRPr="006D4481">
        <w:rPr>
          <w:rFonts w:ascii="Times New Roman" w:hAnsi="Times New Roman" w:cs="Times New Roman"/>
          <w:b/>
          <w:bCs/>
        </w:rPr>
        <w:t>DATUM ODPIRANJA VLOG</w:t>
      </w:r>
    </w:p>
    <w:p w14:paraId="2F204958"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p>
    <w:p w14:paraId="04AA7483" w14:textId="5E3EB93C" w:rsidR="00287ABE" w:rsidRPr="006D4481" w:rsidRDefault="00287ABE" w:rsidP="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Odpiranje vlog, ki ga vodi komisija, ne bo javno in se bo pričelo </w:t>
      </w:r>
      <w:r w:rsidR="0064697C" w:rsidRPr="006D4481">
        <w:rPr>
          <w:rFonts w:ascii="Times New Roman" w:hAnsi="Times New Roman" w:cs="Times New Roman"/>
        </w:rPr>
        <w:t>8</w:t>
      </w:r>
      <w:r w:rsidRPr="006D4481">
        <w:rPr>
          <w:rFonts w:ascii="Times New Roman" w:hAnsi="Times New Roman" w:cs="Times New Roman"/>
        </w:rPr>
        <w:t>. 1</w:t>
      </w:r>
      <w:r w:rsidR="0064697C" w:rsidRPr="006D4481">
        <w:rPr>
          <w:rFonts w:ascii="Times New Roman" w:hAnsi="Times New Roman" w:cs="Times New Roman"/>
        </w:rPr>
        <w:t>2</w:t>
      </w:r>
      <w:r w:rsidRPr="006D4481">
        <w:rPr>
          <w:rFonts w:ascii="Times New Roman" w:hAnsi="Times New Roman" w:cs="Times New Roman"/>
        </w:rPr>
        <w:t xml:space="preserve">. </w:t>
      </w:r>
      <w:r w:rsidR="00355B9E" w:rsidRPr="006D4481">
        <w:rPr>
          <w:rFonts w:ascii="Times New Roman" w:hAnsi="Times New Roman" w:cs="Times New Roman"/>
        </w:rPr>
        <w:t>20</w:t>
      </w:r>
      <w:r w:rsidR="00B844E5" w:rsidRPr="006D4481">
        <w:rPr>
          <w:rFonts w:ascii="Times New Roman" w:hAnsi="Times New Roman" w:cs="Times New Roman"/>
        </w:rPr>
        <w:t>20</w:t>
      </w:r>
      <w:r w:rsidRPr="006D4481">
        <w:rPr>
          <w:rFonts w:ascii="Times New Roman" w:hAnsi="Times New Roman" w:cs="Times New Roman"/>
        </w:rPr>
        <w:t xml:space="preserve">. </w:t>
      </w:r>
      <w:r w:rsidR="00CD0266" w:rsidRPr="006D4481">
        <w:rPr>
          <w:rFonts w:ascii="Times New Roman" w:hAnsi="Times New Roman" w:cs="Times New Roman"/>
        </w:rPr>
        <w:t xml:space="preserve">Če </w:t>
      </w:r>
      <w:r w:rsidRPr="006D4481">
        <w:rPr>
          <w:rFonts w:ascii="Times New Roman" w:hAnsi="Times New Roman" w:cs="Times New Roman"/>
        </w:rPr>
        <w:t xml:space="preserve">se zaradi velikega števila prejetih vlog odpiranje ne zaključi isti dan, se nadaljuje naslednji dan. Na odpiranju komisija ugotavlja formalno popolnost vlog glede na opredelitev v </w:t>
      </w:r>
      <w:r w:rsidR="00207CD1" w:rsidRPr="006D4481">
        <w:rPr>
          <w:rFonts w:ascii="Times New Roman" w:hAnsi="Times New Roman" w:cs="Times New Roman"/>
        </w:rPr>
        <w:t>IX</w:t>
      </w:r>
      <w:r w:rsidRPr="006D4481">
        <w:rPr>
          <w:rFonts w:ascii="Times New Roman" w:hAnsi="Times New Roman" w:cs="Times New Roman"/>
        </w:rPr>
        <w:t xml:space="preserve">. točki tega javnega razpisa. V primeru nepopolno izpolnjenih vlog oziroma vlog s pomanjkljivo dokumentacijo, bo komisija v roku 8 dni od odpiranja vlog vlagatelje pozvala, da vlogo v roku </w:t>
      </w:r>
      <w:r w:rsidR="0055168A" w:rsidRPr="006D4481">
        <w:rPr>
          <w:rFonts w:ascii="Times New Roman" w:hAnsi="Times New Roman" w:cs="Times New Roman"/>
        </w:rPr>
        <w:t xml:space="preserve">10 </w:t>
      </w:r>
      <w:r w:rsidRPr="006D4481">
        <w:rPr>
          <w:rFonts w:ascii="Times New Roman" w:hAnsi="Times New Roman" w:cs="Times New Roman"/>
        </w:rPr>
        <w:t>dni ustrezno dopolnijo.</w:t>
      </w:r>
    </w:p>
    <w:p w14:paraId="1A447A44" w14:textId="77777777" w:rsidR="00C858A1" w:rsidRPr="006D4481" w:rsidRDefault="00C858A1" w:rsidP="00C858A1">
      <w:pPr>
        <w:rPr>
          <w:rFonts w:ascii="Times New Roman" w:hAnsi="Times New Roman" w:cs="Times New Roman"/>
        </w:rPr>
      </w:pPr>
    </w:p>
    <w:p w14:paraId="100EC67A" w14:textId="77777777" w:rsidR="00287ABE" w:rsidRPr="006D4481" w:rsidRDefault="00287ABE" w:rsidP="00207CD1">
      <w:pPr>
        <w:pStyle w:val="Odstavekseznama"/>
        <w:numPr>
          <w:ilvl w:val="0"/>
          <w:numId w:val="1"/>
        </w:numPr>
        <w:autoSpaceDE w:val="0"/>
        <w:autoSpaceDN w:val="0"/>
        <w:adjustRightInd w:val="0"/>
        <w:spacing w:after="0" w:line="240" w:lineRule="auto"/>
        <w:ind w:left="720"/>
        <w:jc w:val="both"/>
        <w:rPr>
          <w:rFonts w:ascii="Times New Roman" w:hAnsi="Times New Roman" w:cs="Times New Roman"/>
          <w:b/>
          <w:bCs/>
        </w:rPr>
      </w:pPr>
      <w:r w:rsidRPr="006D4481">
        <w:rPr>
          <w:rFonts w:ascii="Times New Roman" w:hAnsi="Times New Roman" w:cs="Times New Roman"/>
          <w:b/>
          <w:bCs/>
        </w:rPr>
        <w:t>ODLOČANJE V POSTOPKU RAZPISA IN OBVEŠČANJE O IZIDU RAZPISA</w:t>
      </w:r>
    </w:p>
    <w:p w14:paraId="21E0E42E"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p>
    <w:p w14:paraId="4B9E727B"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Na podlagi predloga komisije bo o izbranih, zavrnjenih in zavrženih vlogah na razpisanih področjih</w:t>
      </w:r>
      <w:r w:rsidR="00B555CB" w:rsidRPr="006D4481">
        <w:rPr>
          <w:rFonts w:ascii="Times New Roman" w:hAnsi="Times New Roman" w:cs="Times New Roman"/>
        </w:rPr>
        <w:t xml:space="preserve"> na prvi stopnji s sklepi odločila mestna uprava</w:t>
      </w:r>
      <w:r w:rsidRPr="006D4481">
        <w:rPr>
          <w:rFonts w:ascii="Times New Roman" w:hAnsi="Times New Roman" w:cs="Times New Roman"/>
        </w:rPr>
        <w:t>, o pritožb</w:t>
      </w:r>
      <w:r w:rsidR="00B555CB" w:rsidRPr="006D4481">
        <w:rPr>
          <w:rFonts w:ascii="Times New Roman" w:hAnsi="Times New Roman" w:cs="Times New Roman"/>
        </w:rPr>
        <w:t>ah</w:t>
      </w:r>
      <w:r w:rsidRPr="006D4481">
        <w:rPr>
          <w:rFonts w:ascii="Times New Roman" w:hAnsi="Times New Roman" w:cs="Times New Roman"/>
        </w:rPr>
        <w:t xml:space="preserve"> zoper t</w:t>
      </w:r>
      <w:r w:rsidR="00B555CB" w:rsidRPr="006D4481">
        <w:rPr>
          <w:rFonts w:ascii="Times New Roman" w:hAnsi="Times New Roman" w:cs="Times New Roman"/>
        </w:rPr>
        <w:t>e</w:t>
      </w:r>
      <w:r w:rsidRPr="006D4481">
        <w:rPr>
          <w:rFonts w:ascii="Times New Roman" w:hAnsi="Times New Roman" w:cs="Times New Roman"/>
        </w:rPr>
        <w:t xml:space="preserve"> sklep</w:t>
      </w:r>
      <w:r w:rsidR="00B555CB" w:rsidRPr="006D4481">
        <w:rPr>
          <w:rFonts w:ascii="Times New Roman" w:hAnsi="Times New Roman" w:cs="Times New Roman"/>
        </w:rPr>
        <w:t>e</w:t>
      </w:r>
      <w:r w:rsidRPr="006D4481">
        <w:rPr>
          <w:rFonts w:ascii="Times New Roman" w:hAnsi="Times New Roman" w:cs="Times New Roman"/>
        </w:rPr>
        <w:t xml:space="preserve"> pa župan MOL.</w:t>
      </w:r>
    </w:p>
    <w:p w14:paraId="189AB440"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p>
    <w:p w14:paraId="0201AD62"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Zavržene bodo vloge:</w:t>
      </w:r>
    </w:p>
    <w:p w14:paraId="15652993" w14:textId="77777777" w:rsidR="00287ABE" w:rsidRPr="006D4481" w:rsidRDefault="00287ABE" w:rsidP="0012780C">
      <w:pPr>
        <w:pStyle w:val="Odstavekseznama"/>
        <w:numPr>
          <w:ilvl w:val="0"/>
          <w:numId w:val="4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ki ne bodo poslane v roku in na način, ki je določen v </w:t>
      </w:r>
      <w:r w:rsidR="00207CD1" w:rsidRPr="006D4481">
        <w:rPr>
          <w:rFonts w:ascii="Times New Roman" w:hAnsi="Times New Roman" w:cs="Times New Roman"/>
        </w:rPr>
        <w:t>IX</w:t>
      </w:r>
      <w:r w:rsidRPr="006D4481">
        <w:rPr>
          <w:rFonts w:ascii="Times New Roman" w:hAnsi="Times New Roman" w:cs="Times New Roman"/>
        </w:rPr>
        <w:t>. točki besedila tega javnega razpisa;</w:t>
      </w:r>
    </w:p>
    <w:p w14:paraId="64F89CE2" w14:textId="391F6271" w:rsidR="00287ABE" w:rsidRPr="006D4481" w:rsidRDefault="00287ABE" w:rsidP="0012780C">
      <w:pPr>
        <w:pStyle w:val="Odstavekseznama"/>
        <w:numPr>
          <w:ilvl w:val="0"/>
          <w:numId w:val="41"/>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ki ne bodo vsebovale vseh dokazil in drugih </w:t>
      </w:r>
      <w:r w:rsidR="000F1EB5" w:rsidRPr="006D4481">
        <w:rPr>
          <w:rFonts w:ascii="Times New Roman" w:hAnsi="Times New Roman" w:cs="Times New Roman"/>
        </w:rPr>
        <w:t>prilog</w:t>
      </w:r>
      <w:r w:rsidRPr="006D4481">
        <w:rPr>
          <w:rFonts w:ascii="Times New Roman" w:hAnsi="Times New Roman" w:cs="Times New Roman"/>
        </w:rPr>
        <w:t>, ki jih zahteva besedilo tega javnega razpisa in razpisne dokumentacije, pa naveden</w:t>
      </w:r>
      <w:r w:rsidR="00EE0CB8" w:rsidRPr="006D4481">
        <w:rPr>
          <w:rFonts w:ascii="Times New Roman" w:hAnsi="Times New Roman" w:cs="Times New Roman"/>
        </w:rPr>
        <w:t>e</w:t>
      </w:r>
      <w:r w:rsidRPr="006D4481">
        <w:rPr>
          <w:rFonts w:ascii="Times New Roman" w:hAnsi="Times New Roman" w:cs="Times New Roman"/>
        </w:rPr>
        <w:t xml:space="preserve"> vloge ne bodo dopolnjen</w:t>
      </w:r>
      <w:r w:rsidR="00EE0CB8" w:rsidRPr="006D4481">
        <w:rPr>
          <w:rFonts w:ascii="Times New Roman" w:hAnsi="Times New Roman" w:cs="Times New Roman"/>
        </w:rPr>
        <w:t>e</w:t>
      </w:r>
      <w:r w:rsidRPr="006D4481">
        <w:rPr>
          <w:rFonts w:ascii="Times New Roman" w:hAnsi="Times New Roman" w:cs="Times New Roman"/>
        </w:rPr>
        <w:t xml:space="preserve"> </w:t>
      </w:r>
      <w:r w:rsidR="000D4D46" w:rsidRPr="006D4481">
        <w:rPr>
          <w:rFonts w:ascii="Times New Roman" w:hAnsi="Times New Roman" w:cs="Times New Roman"/>
        </w:rPr>
        <w:t xml:space="preserve">na ustrezen način in/ali </w:t>
      </w:r>
      <w:r w:rsidRPr="006D4481">
        <w:rPr>
          <w:rFonts w:ascii="Times New Roman" w:hAnsi="Times New Roman" w:cs="Times New Roman"/>
        </w:rPr>
        <w:t>v roku za dopolnitev vloge (nepopolne vloge).</w:t>
      </w:r>
    </w:p>
    <w:p w14:paraId="30A76896"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p>
    <w:p w14:paraId="21641E35"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Zavrnjene bodo vloge:</w:t>
      </w:r>
    </w:p>
    <w:p w14:paraId="18E79752" w14:textId="00CF00B1" w:rsidR="00401119" w:rsidRPr="006D4481" w:rsidRDefault="00401119" w:rsidP="0012780C">
      <w:pPr>
        <w:pStyle w:val="Odstavekseznama"/>
        <w:numPr>
          <w:ilvl w:val="0"/>
          <w:numId w:val="42"/>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tistih vlagateljev, katerih vloge ne bodo v skladu s predmetom razpisa, določenim v II. točki besedila tega javnega razpisa;</w:t>
      </w:r>
    </w:p>
    <w:p w14:paraId="07A4E3E2" w14:textId="77777777" w:rsidR="00287ABE" w:rsidRPr="006D4481" w:rsidRDefault="00287ABE" w:rsidP="0012780C">
      <w:pPr>
        <w:pStyle w:val="Odstavekseznama"/>
        <w:numPr>
          <w:ilvl w:val="0"/>
          <w:numId w:val="42"/>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tistih vlagateljev, ki ne bodo izpolnjevali osnovnih in</w:t>
      </w:r>
      <w:r w:rsidR="00401119" w:rsidRPr="006D4481">
        <w:rPr>
          <w:rFonts w:ascii="Times New Roman" w:hAnsi="Times New Roman" w:cs="Times New Roman"/>
        </w:rPr>
        <w:t>/ali</w:t>
      </w:r>
      <w:r w:rsidRPr="006D4481">
        <w:rPr>
          <w:rFonts w:ascii="Times New Roman" w:hAnsi="Times New Roman" w:cs="Times New Roman"/>
        </w:rPr>
        <w:t xml:space="preserve"> posebnih pogojev</w:t>
      </w:r>
      <w:r w:rsidR="000F1EB5" w:rsidRPr="006D4481">
        <w:rPr>
          <w:rFonts w:ascii="Times New Roman" w:hAnsi="Times New Roman" w:cs="Times New Roman"/>
        </w:rPr>
        <w:t xml:space="preserve"> za kandidiranje na tem javnem razpisu</w:t>
      </w:r>
      <w:r w:rsidRPr="006D4481">
        <w:rPr>
          <w:rFonts w:ascii="Times New Roman" w:hAnsi="Times New Roman" w:cs="Times New Roman"/>
        </w:rPr>
        <w:t>, določenih v</w:t>
      </w:r>
      <w:r w:rsidR="000F1EB5" w:rsidRPr="006D4481">
        <w:rPr>
          <w:rFonts w:ascii="Times New Roman" w:hAnsi="Times New Roman" w:cs="Times New Roman"/>
        </w:rPr>
        <w:t xml:space="preserve"> </w:t>
      </w:r>
      <w:r w:rsidR="00207CD1" w:rsidRPr="006D4481">
        <w:rPr>
          <w:rFonts w:ascii="Times New Roman" w:hAnsi="Times New Roman" w:cs="Times New Roman"/>
        </w:rPr>
        <w:t>I</w:t>
      </w:r>
      <w:r w:rsidR="000F1EB5" w:rsidRPr="006D4481">
        <w:rPr>
          <w:rFonts w:ascii="Times New Roman" w:hAnsi="Times New Roman" w:cs="Times New Roman"/>
        </w:rPr>
        <w:t>II. in I</w:t>
      </w:r>
      <w:r w:rsidR="00207CD1" w:rsidRPr="006D4481">
        <w:rPr>
          <w:rFonts w:ascii="Times New Roman" w:hAnsi="Times New Roman" w:cs="Times New Roman"/>
        </w:rPr>
        <w:t>V</w:t>
      </w:r>
      <w:r w:rsidR="000F1EB5" w:rsidRPr="006D4481">
        <w:rPr>
          <w:rFonts w:ascii="Times New Roman" w:hAnsi="Times New Roman" w:cs="Times New Roman"/>
        </w:rPr>
        <w:t>. točki besedila</w:t>
      </w:r>
      <w:r w:rsidRPr="006D4481">
        <w:rPr>
          <w:rFonts w:ascii="Times New Roman" w:hAnsi="Times New Roman" w:cs="Times New Roman"/>
        </w:rPr>
        <w:t xml:space="preserve"> tega javnega razpisa;</w:t>
      </w:r>
    </w:p>
    <w:p w14:paraId="5BC70654" w14:textId="77777777" w:rsidR="000F1EB5" w:rsidRPr="006D4481" w:rsidRDefault="000F1EB5" w:rsidP="0012780C">
      <w:pPr>
        <w:pStyle w:val="Odstavekseznama"/>
        <w:numPr>
          <w:ilvl w:val="0"/>
          <w:numId w:val="42"/>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tistih vlagateljev, ki pri ocenjevanju na osnovi meril, ki so sestavni del razpisne dokumentacije tega javnega razpisa, ne bodo prejele zadostnega (minimalnega) števila točk, potrebnih za sofinanciranje,</w:t>
      </w:r>
    </w:p>
    <w:p w14:paraId="7D4AAB50" w14:textId="77777777" w:rsidR="00313E97" w:rsidRPr="006D4481" w:rsidRDefault="000F1EB5" w:rsidP="0012780C">
      <w:pPr>
        <w:pStyle w:val="Odstavekseznama"/>
        <w:numPr>
          <w:ilvl w:val="0"/>
          <w:numId w:val="42"/>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tistih vlagateljev, </w:t>
      </w:r>
      <w:r w:rsidR="00EE0CB8" w:rsidRPr="006D4481">
        <w:rPr>
          <w:rFonts w:ascii="Times New Roman" w:hAnsi="Times New Roman" w:cs="Times New Roman"/>
        </w:rPr>
        <w:t>ki v točki prijavnega obrazca, na podlagi katere se ocenjuje izpolnjevanje posameznega merila</w:t>
      </w:r>
      <w:r w:rsidR="00313E97" w:rsidRPr="006D4481">
        <w:rPr>
          <w:rFonts w:ascii="Times New Roman" w:hAnsi="Times New Roman" w:cs="Times New Roman"/>
        </w:rPr>
        <w:t>, ne bodo izpolnjene;</w:t>
      </w:r>
    </w:p>
    <w:p w14:paraId="349B245C" w14:textId="77777777" w:rsidR="00287ABE" w:rsidRPr="006D4481" w:rsidRDefault="000F1EB5" w:rsidP="0012780C">
      <w:pPr>
        <w:pStyle w:val="Odstavekseznama"/>
        <w:numPr>
          <w:ilvl w:val="0"/>
          <w:numId w:val="42"/>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tistih vlagateljev, </w:t>
      </w:r>
      <w:r w:rsidR="00EE0CB8" w:rsidRPr="006D4481">
        <w:rPr>
          <w:rFonts w:ascii="Times New Roman" w:hAnsi="Times New Roman" w:cs="Times New Roman"/>
        </w:rPr>
        <w:t>ki bo</w:t>
      </w:r>
      <w:r w:rsidR="00313E97" w:rsidRPr="006D4481">
        <w:rPr>
          <w:rFonts w:ascii="Times New Roman" w:hAnsi="Times New Roman" w:cs="Times New Roman"/>
        </w:rPr>
        <w:t>do</w:t>
      </w:r>
      <w:r w:rsidR="00EE0CB8" w:rsidRPr="006D4481">
        <w:rPr>
          <w:rFonts w:ascii="Times New Roman" w:hAnsi="Times New Roman" w:cs="Times New Roman"/>
        </w:rPr>
        <w:t xml:space="preserve"> v procesu ocenjevanja pri katere</w:t>
      </w:r>
      <w:r w:rsidR="00313E97" w:rsidRPr="006D4481">
        <w:rPr>
          <w:rFonts w:ascii="Times New Roman" w:hAnsi="Times New Roman" w:cs="Times New Roman"/>
        </w:rPr>
        <w:t>m</w:t>
      </w:r>
      <w:r w:rsidR="00EE0CB8" w:rsidRPr="006D4481">
        <w:rPr>
          <w:rFonts w:ascii="Times New Roman" w:hAnsi="Times New Roman" w:cs="Times New Roman"/>
        </w:rPr>
        <w:t xml:space="preserve"> </w:t>
      </w:r>
      <w:r w:rsidR="00313E97" w:rsidRPr="006D4481">
        <w:rPr>
          <w:rFonts w:ascii="Times New Roman" w:hAnsi="Times New Roman" w:cs="Times New Roman"/>
        </w:rPr>
        <w:t>izme</w:t>
      </w:r>
      <w:r w:rsidR="00EE0CB8" w:rsidRPr="006D4481">
        <w:rPr>
          <w:rFonts w:ascii="Times New Roman" w:hAnsi="Times New Roman" w:cs="Times New Roman"/>
        </w:rPr>
        <w:t xml:space="preserve">d izključujočih meril </w:t>
      </w:r>
      <w:r w:rsidR="00313E97" w:rsidRPr="006D4481">
        <w:rPr>
          <w:rFonts w:ascii="Times New Roman" w:hAnsi="Times New Roman" w:cs="Times New Roman"/>
        </w:rPr>
        <w:t xml:space="preserve">prejele </w:t>
      </w:r>
      <w:r w:rsidR="00EE0CB8" w:rsidRPr="006D4481">
        <w:rPr>
          <w:rFonts w:ascii="Times New Roman" w:hAnsi="Times New Roman" w:cs="Times New Roman"/>
        </w:rPr>
        <w:t xml:space="preserve">0 točk. </w:t>
      </w:r>
    </w:p>
    <w:p w14:paraId="3ECEA07C" w14:textId="77777777" w:rsidR="00164838" w:rsidRPr="006D4481" w:rsidRDefault="00164838" w:rsidP="00287ABE">
      <w:pPr>
        <w:autoSpaceDE w:val="0"/>
        <w:autoSpaceDN w:val="0"/>
        <w:adjustRightInd w:val="0"/>
        <w:spacing w:after="0" w:line="240" w:lineRule="auto"/>
        <w:jc w:val="both"/>
        <w:rPr>
          <w:rFonts w:ascii="Times New Roman" w:hAnsi="Times New Roman" w:cs="Times New Roman"/>
        </w:rPr>
      </w:pPr>
    </w:p>
    <w:p w14:paraId="17EF7E54" w14:textId="4597194A" w:rsidR="00287ABE" w:rsidRPr="006D4481" w:rsidRDefault="00287ABE" w:rsidP="00287ABE">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MOL bo vlagatelje obvestila o izidu tega javnega razpisa v roku do 90 dni od izteka roka za predložitev vlog.</w:t>
      </w:r>
    </w:p>
    <w:p w14:paraId="59CE28B7" w14:textId="77777777" w:rsidR="00613725" w:rsidRPr="006D4481" w:rsidRDefault="00613725" w:rsidP="00287ABE">
      <w:pPr>
        <w:autoSpaceDE w:val="0"/>
        <w:autoSpaceDN w:val="0"/>
        <w:adjustRightInd w:val="0"/>
        <w:spacing w:after="0" w:line="240" w:lineRule="auto"/>
        <w:jc w:val="both"/>
        <w:rPr>
          <w:rFonts w:ascii="Times New Roman" w:hAnsi="Times New Roman" w:cs="Times New Roman"/>
        </w:rPr>
      </w:pPr>
    </w:p>
    <w:p w14:paraId="54FCEA44" w14:textId="698AB1B9" w:rsidR="00B864FC" w:rsidRPr="006D4481" w:rsidRDefault="00B864FC" w:rsidP="00B864FC">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Vlagatelj se s predložitvijo vloge na javni razpis strinja z javno objavo podatkov o odobrenih in izplačanih denarnih sredstvih. Objavljeni bodo osnovni podatki o </w:t>
      </w:r>
      <w:r w:rsidR="00184AB9" w:rsidRPr="006D4481">
        <w:rPr>
          <w:rFonts w:ascii="Times New Roman" w:hAnsi="Times New Roman" w:cs="Times New Roman"/>
        </w:rPr>
        <w:t xml:space="preserve">projektu oziroma </w:t>
      </w:r>
      <w:r w:rsidRPr="006D4481">
        <w:rPr>
          <w:rFonts w:ascii="Times New Roman" w:hAnsi="Times New Roman" w:cs="Times New Roman"/>
        </w:rPr>
        <w:t>programu</w:t>
      </w:r>
      <w:r w:rsidR="00184AB9" w:rsidRPr="006D4481">
        <w:rPr>
          <w:rFonts w:ascii="Times New Roman" w:hAnsi="Times New Roman" w:cs="Times New Roman"/>
        </w:rPr>
        <w:t xml:space="preserve"> </w:t>
      </w:r>
      <w:r w:rsidRPr="006D4481">
        <w:rPr>
          <w:rFonts w:ascii="Times New Roman" w:hAnsi="Times New Roman" w:cs="Times New Roman"/>
        </w:rPr>
        <w:t xml:space="preserve">in </w:t>
      </w:r>
      <w:r w:rsidRPr="006D4481">
        <w:rPr>
          <w:rFonts w:ascii="Times New Roman" w:hAnsi="Times New Roman" w:cs="Times New Roman"/>
        </w:rPr>
        <w:lastRenderedPageBreak/>
        <w:t>prejemniku sofinanciranih sredstev v skladu z zakonom, ki ureja dostop do informacij javnega značaja</w:t>
      </w:r>
      <w:r w:rsidR="00F6406F" w:rsidRPr="006D4481">
        <w:rPr>
          <w:rFonts w:ascii="Times New Roman" w:hAnsi="Times New Roman" w:cs="Times New Roman"/>
        </w:rPr>
        <w:t xml:space="preserve"> in predpisi, ki urejajo pod</w:t>
      </w:r>
      <w:r w:rsidR="00E157FB" w:rsidRPr="006D4481">
        <w:rPr>
          <w:rFonts w:ascii="Times New Roman" w:hAnsi="Times New Roman" w:cs="Times New Roman"/>
        </w:rPr>
        <w:t>ročje varstva osebnih podatkov.</w:t>
      </w:r>
    </w:p>
    <w:p w14:paraId="0C055CA0" w14:textId="5FA87345" w:rsidR="004C572B" w:rsidRPr="006D4481" w:rsidRDefault="004C572B" w:rsidP="00B864FC">
      <w:pPr>
        <w:autoSpaceDE w:val="0"/>
        <w:autoSpaceDN w:val="0"/>
        <w:adjustRightInd w:val="0"/>
        <w:spacing w:after="0" w:line="240" w:lineRule="auto"/>
        <w:jc w:val="both"/>
        <w:rPr>
          <w:rFonts w:ascii="Times New Roman" w:hAnsi="Times New Roman" w:cs="Times New Roman"/>
        </w:rPr>
      </w:pPr>
    </w:p>
    <w:p w14:paraId="5C5AF5A8" w14:textId="7454E88D" w:rsidR="004C572B" w:rsidRPr="006D4481" w:rsidRDefault="004C572B" w:rsidP="00B864FC">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 xml:space="preserve">Vlagatelj se s predložitvijo vloge na javni razpis strinja s posredovanjem podatkov o programu ali projektu v </w:t>
      </w:r>
      <w:r w:rsidR="006F6BA8" w:rsidRPr="006D4481">
        <w:rPr>
          <w:rFonts w:ascii="Times New Roman" w:hAnsi="Times New Roman" w:cs="Times New Roman"/>
        </w:rPr>
        <w:t xml:space="preserve">strokovno in vsebinsko </w:t>
      </w:r>
      <w:r w:rsidRPr="006D4481">
        <w:rPr>
          <w:rFonts w:ascii="Times New Roman" w:hAnsi="Times New Roman" w:cs="Times New Roman"/>
        </w:rPr>
        <w:t>presojo zunanjim strokovnjakom, če komisija presodi, da je to potrebno.</w:t>
      </w:r>
    </w:p>
    <w:p w14:paraId="3BB49F13" w14:textId="15F727FF" w:rsidR="00EB2F9C" w:rsidRPr="006D4481" w:rsidRDefault="00EB2F9C">
      <w:pPr>
        <w:rPr>
          <w:rFonts w:ascii="Times New Roman" w:hAnsi="Times New Roman" w:cs="Times New Roman"/>
          <w:b/>
          <w:bCs/>
        </w:rPr>
      </w:pPr>
    </w:p>
    <w:p w14:paraId="34142ED6" w14:textId="22D76118" w:rsidR="00287ABE" w:rsidRPr="006D4481" w:rsidRDefault="00287ABE" w:rsidP="00207CD1">
      <w:pPr>
        <w:pStyle w:val="Odstavekseznama"/>
        <w:numPr>
          <w:ilvl w:val="0"/>
          <w:numId w:val="1"/>
        </w:numPr>
        <w:autoSpaceDE w:val="0"/>
        <w:autoSpaceDN w:val="0"/>
        <w:adjustRightInd w:val="0"/>
        <w:spacing w:after="0" w:line="240" w:lineRule="auto"/>
        <w:ind w:left="720"/>
        <w:jc w:val="both"/>
        <w:rPr>
          <w:rFonts w:ascii="Times New Roman" w:hAnsi="Times New Roman" w:cs="Times New Roman"/>
          <w:b/>
          <w:bCs/>
        </w:rPr>
      </w:pPr>
      <w:r w:rsidRPr="006D4481">
        <w:rPr>
          <w:rFonts w:ascii="Times New Roman" w:hAnsi="Times New Roman" w:cs="Times New Roman"/>
          <w:b/>
          <w:bCs/>
        </w:rPr>
        <w:t>KRAJ IN ČAS, KJER LAHKO ZAINTERESIRANI DVIGNEJO RAZPISNO DOKUMENTACIJO</w:t>
      </w:r>
    </w:p>
    <w:p w14:paraId="05558A48"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b/>
          <w:bCs/>
        </w:rPr>
      </w:pPr>
    </w:p>
    <w:p w14:paraId="300BA58D" w14:textId="77777777" w:rsidR="00046E35" w:rsidRPr="006D4481" w:rsidRDefault="00287ABE" w:rsidP="005E393A">
      <w:p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Razpisna dokumentacija je od dneva te objave do izteka prijavnega roka dosegljiva</w:t>
      </w:r>
      <w:r w:rsidR="00046E35" w:rsidRPr="006D4481">
        <w:rPr>
          <w:rFonts w:ascii="Times New Roman" w:hAnsi="Times New Roman" w:cs="Times New Roman"/>
        </w:rPr>
        <w:t>:</w:t>
      </w:r>
    </w:p>
    <w:p w14:paraId="63EA67CF" w14:textId="5A049290" w:rsidR="00046E35" w:rsidRPr="006D4481" w:rsidRDefault="00287ABE" w:rsidP="0012780C">
      <w:pPr>
        <w:pStyle w:val="Odstavekseznama"/>
        <w:numPr>
          <w:ilvl w:val="0"/>
          <w:numId w:val="4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na spletni strani MO</w:t>
      </w:r>
      <w:r w:rsidR="0081730E" w:rsidRPr="006D4481">
        <w:rPr>
          <w:rFonts w:ascii="Times New Roman" w:hAnsi="Times New Roman" w:cs="Times New Roman"/>
        </w:rPr>
        <w:t>L</w:t>
      </w:r>
      <w:r w:rsidR="00BC160D" w:rsidRPr="006D4481">
        <w:rPr>
          <w:rFonts w:ascii="Times New Roman" w:hAnsi="Times New Roman" w:cs="Times New Roman"/>
        </w:rPr>
        <w:t>:</w:t>
      </w:r>
      <w:r w:rsidRPr="006D4481">
        <w:rPr>
          <w:rFonts w:ascii="Times New Roman" w:hAnsi="Times New Roman" w:cs="Times New Roman"/>
        </w:rPr>
        <w:t xml:space="preserve"> </w:t>
      </w:r>
      <w:hyperlink r:id="rId18" w:history="1">
        <w:r w:rsidR="007B4B66" w:rsidRPr="006D4481">
          <w:rPr>
            <w:rFonts w:ascii="Times New Roman" w:hAnsi="Times New Roman" w:cs="Times New Roman"/>
          </w:rPr>
          <w:t>https://www.ljubljana.si/sl/razpisi-razgrnitve-in-javne-objave/</w:t>
        </w:r>
      </w:hyperlink>
      <w:r w:rsidR="00046E35" w:rsidRPr="006D4481">
        <w:rPr>
          <w:rFonts w:ascii="Times New Roman" w:hAnsi="Times New Roman" w:cs="Times New Roman"/>
        </w:rPr>
        <w:t>;</w:t>
      </w:r>
    </w:p>
    <w:p w14:paraId="0615E730" w14:textId="090CFA39" w:rsidR="00046E35" w:rsidRPr="006D4481" w:rsidRDefault="00046E35" w:rsidP="0012780C">
      <w:pPr>
        <w:pStyle w:val="Odstavekseznama"/>
        <w:numPr>
          <w:ilvl w:val="0"/>
          <w:numId w:val="43"/>
        </w:numPr>
        <w:autoSpaceDE w:val="0"/>
        <w:autoSpaceDN w:val="0"/>
        <w:adjustRightInd w:val="0"/>
        <w:spacing w:after="0" w:line="240" w:lineRule="auto"/>
        <w:jc w:val="both"/>
        <w:rPr>
          <w:rFonts w:ascii="Times New Roman" w:hAnsi="Times New Roman" w:cs="Times New Roman"/>
        </w:rPr>
      </w:pPr>
      <w:r w:rsidRPr="006D4481">
        <w:rPr>
          <w:rFonts w:ascii="Times New Roman" w:hAnsi="Times New Roman" w:cs="Times New Roman"/>
        </w:rPr>
        <w:t>vsak delovni dan med 9. in 12. uro v tajništvu</w:t>
      </w:r>
      <w:r w:rsidR="00BC160D" w:rsidRPr="006D4481">
        <w:rPr>
          <w:rFonts w:ascii="Times New Roman" w:hAnsi="Times New Roman" w:cs="Times New Roman"/>
        </w:rPr>
        <w:t xml:space="preserve"> Oddelka za predšolsko vzgojo in izobraževanje Mestne uprave </w:t>
      </w:r>
      <w:r w:rsidRPr="006D4481">
        <w:rPr>
          <w:rFonts w:ascii="Times New Roman" w:hAnsi="Times New Roman" w:cs="Times New Roman"/>
        </w:rPr>
        <w:t>Mestn</w:t>
      </w:r>
      <w:r w:rsidR="00BC160D" w:rsidRPr="006D4481">
        <w:rPr>
          <w:rFonts w:ascii="Times New Roman" w:hAnsi="Times New Roman" w:cs="Times New Roman"/>
        </w:rPr>
        <w:t>e</w:t>
      </w:r>
      <w:r w:rsidRPr="006D4481">
        <w:rPr>
          <w:rFonts w:ascii="Times New Roman" w:hAnsi="Times New Roman" w:cs="Times New Roman"/>
        </w:rPr>
        <w:t xml:space="preserve"> občin</w:t>
      </w:r>
      <w:r w:rsidR="00BC160D" w:rsidRPr="006D4481">
        <w:rPr>
          <w:rFonts w:ascii="Times New Roman" w:hAnsi="Times New Roman" w:cs="Times New Roman"/>
        </w:rPr>
        <w:t>e</w:t>
      </w:r>
      <w:r w:rsidRPr="006D4481">
        <w:rPr>
          <w:rFonts w:ascii="Times New Roman" w:hAnsi="Times New Roman" w:cs="Times New Roman"/>
        </w:rPr>
        <w:t xml:space="preserve"> Ljubljana,</w:t>
      </w:r>
      <w:r w:rsidR="00BC160D" w:rsidRPr="006D4481">
        <w:rPr>
          <w:rFonts w:ascii="Times New Roman" w:hAnsi="Times New Roman" w:cs="Times New Roman"/>
        </w:rPr>
        <w:t xml:space="preserve"> na</w:t>
      </w:r>
      <w:r w:rsidRPr="006D4481">
        <w:rPr>
          <w:rFonts w:ascii="Times New Roman" w:hAnsi="Times New Roman" w:cs="Times New Roman"/>
        </w:rPr>
        <w:t xml:space="preserve"> Resljev</w:t>
      </w:r>
      <w:r w:rsidR="001872B3" w:rsidRPr="006D4481">
        <w:rPr>
          <w:rFonts w:ascii="Times New Roman" w:hAnsi="Times New Roman" w:cs="Times New Roman"/>
        </w:rPr>
        <w:t>i cesti</w:t>
      </w:r>
      <w:r w:rsidRPr="006D4481">
        <w:rPr>
          <w:rFonts w:ascii="Times New Roman" w:hAnsi="Times New Roman" w:cs="Times New Roman"/>
        </w:rPr>
        <w:t xml:space="preserve"> 18</w:t>
      </w:r>
      <w:r w:rsidR="00BC160D" w:rsidRPr="006D4481">
        <w:rPr>
          <w:rFonts w:ascii="Times New Roman" w:hAnsi="Times New Roman" w:cs="Times New Roman"/>
        </w:rPr>
        <w:t xml:space="preserve"> v Ljubljani</w:t>
      </w:r>
      <w:r w:rsidRPr="006D4481">
        <w:rPr>
          <w:rFonts w:ascii="Times New Roman" w:hAnsi="Times New Roman" w:cs="Times New Roman"/>
        </w:rPr>
        <w:t>.</w:t>
      </w:r>
    </w:p>
    <w:p w14:paraId="3DFBC7DE" w14:textId="69D95DE9" w:rsidR="00BB1496" w:rsidRPr="006D4481" w:rsidRDefault="00BB1496" w:rsidP="00BB1496">
      <w:pPr>
        <w:autoSpaceDE w:val="0"/>
        <w:autoSpaceDN w:val="0"/>
        <w:adjustRightInd w:val="0"/>
        <w:spacing w:after="0" w:line="240" w:lineRule="auto"/>
        <w:jc w:val="both"/>
        <w:rPr>
          <w:rFonts w:ascii="Times New Roman" w:hAnsi="Times New Roman" w:cs="Times New Roman"/>
        </w:rPr>
      </w:pPr>
    </w:p>
    <w:p w14:paraId="56FA8895" w14:textId="77777777" w:rsidR="00287ABE" w:rsidRPr="006D4481" w:rsidRDefault="00287ABE" w:rsidP="00207CD1">
      <w:pPr>
        <w:pStyle w:val="Odstavekseznama"/>
        <w:numPr>
          <w:ilvl w:val="0"/>
          <w:numId w:val="1"/>
        </w:numPr>
        <w:autoSpaceDE w:val="0"/>
        <w:autoSpaceDN w:val="0"/>
        <w:adjustRightInd w:val="0"/>
        <w:spacing w:after="0" w:line="240" w:lineRule="auto"/>
        <w:ind w:left="720"/>
        <w:jc w:val="both"/>
        <w:rPr>
          <w:rFonts w:ascii="Times New Roman" w:hAnsi="Times New Roman" w:cs="Times New Roman"/>
          <w:b/>
          <w:bCs/>
        </w:rPr>
      </w:pPr>
      <w:r w:rsidRPr="006D4481">
        <w:rPr>
          <w:rFonts w:ascii="Times New Roman" w:hAnsi="Times New Roman" w:cs="Times New Roman"/>
          <w:b/>
          <w:bCs/>
        </w:rPr>
        <w:t>DODATNE INFORMACIJE V ZVEZI Z RAZPISOM</w:t>
      </w:r>
    </w:p>
    <w:p w14:paraId="6456B00B" w14:textId="77777777" w:rsidR="00287ABE" w:rsidRPr="006D4481" w:rsidRDefault="00287ABE" w:rsidP="00287ABE">
      <w:pPr>
        <w:autoSpaceDE w:val="0"/>
        <w:autoSpaceDN w:val="0"/>
        <w:adjustRightInd w:val="0"/>
        <w:spacing w:after="0" w:line="240" w:lineRule="auto"/>
        <w:jc w:val="both"/>
        <w:rPr>
          <w:rFonts w:ascii="Times New Roman" w:hAnsi="Times New Roman" w:cs="Times New Roman"/>
        </w:rPr>
      </w:pPr>
    </w:p>
    <w:p w14:paraId="6C5F6EA8" w14:textId="77777777" w:rsidR="00D54E50" w:rsidRDefault="00D54E50" w:rsidP="00D54E50">
      <w:pPr>
        <w:autoSpaceDE w:val="0"/>
        <w:autoSpaceDN w:val="0"/>
        <w:jc w:val="both"/>
        <w:rPr>
          <w:rFonts w:ascii="Times New Roman" w:eastAsiaTheme="minorHAnsi" w:hAnsi="Times New Roman" w:cs="Times New Roman"/>
        </w:rPr>
      </w:pPr>
      <w:r>
        <w:rPr>
          <w:rFonts w:ascii="Times New Roman" w:hAnsi="Times New Roman" w:cs="Times New Roman"/>
        </w:rPr>
        <w:t>Vse dodatne informacije v zvezi z razpisom dobijo zainteresirani po telefonu vsak delovni dan od 9. do 12. ure oziroma po e-pošti, in sicer:</w:t>
      </w:r>
    </w:p>
    <w:p w14:paraId="242520D6" w14:textId="77777777" w:rsidR="00D54E50" w:rsidRDefault="00D54E50" w:rsidP="0012780C">
      <w:pPr>
        <w:pStyle w:val="Odstavekseznama"/>
        <w:numPr>
          <w:ilvl w:val="0"/>
          <w:numId w:val="44"/>
        </w:numPr>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na tel. št.: 01/306 40 53 (Eva Dolinar)</w:t>
      </w:r>
    </w:p>
    <w:p w14:paraId="3F698AAF" w14:textId="77777777" w:rsidR="00D54E50" w:rsidRDefault="00D54E50" w:rsidP="0012780C">
      <w:pPr>
        <w:pStyle w:val="Odstavekseznama"/>
        <w:numPr>
          <w:ilvl w:val="0"/>
          <w:numId w:val="44"/>
        </w:numPr>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 e-pošti: </w:t>
      </w:r>
      <w:hyperlink r:id="rId19" w:history="1">
        <w:r>
          <w:rPr>
            <w:rStyle w:val="Hiperpovezava"/>
            <w:rFonts w:ascii="Times New Roman" w:eastAsia="Times New Roman" w:hAnsi="Times New Roman" w:cs="Times New Roman"/>
          </w:rPr>
          <w:t>eva.dolinar@ljubljana.si</w:t>
        </w:r>
      </w:hyperlink>
    </w:p>
    <w:p w14:paraId="4EFA265A" w14:textId="77777777" w:rsidR="00D54E50" w:rsidRDefault="00D54E50" w:rsidP="00D54E50">
      <w:pPr>
        <w:pStyle w:val="Odstavekseznama"/>
        <w:autoSpaceDE w:val="0"/>
        <w:autoSpaceDN w:val="0"/>
        <w:spacing w:after="0" w:line="240" w:lineRule="auto"/>
        <w:jc w:val="both"/>
        <w:rPr>
          <w:rFonts w:ascii="Times New Roman" w:eastAsiaTheme="minorHAnsi" w:hAnsi="Times New Roman" w:cs="Times New Roman"/>
        </w:rPr>
      </w:pPr>
    </w:p>
    <w:p w14:paraId="6D9E2F2C" w14:textId="6F2AD90A" w:rsidR="00D54E50" w:rsidRDefault="00D54E50" w:rsidP="00D54E50">
      <w:pPr>
        <w:autoSpaceDE w:val="0"/>
        <w:autoSpaceDN w:val="0"/>
        <w:jc w:val="both"/>
        <w:rPr>
          <w:rFonts w:ascii="Times New Roman" w:hAnsi="Times New Roman" w:cs="Times New Roman"/>
        </w:rPr>
      </w:pPr>
      <w:r>
        <w:rPr>
          <w:rFonts w:ascii="Times New Roman" w:hAnsi="Times New Roman" w:cs="Times New Roman"/>
        </w:rPr>
        <w:t xml:space="preserve">Informativni dan za vse zainteresirane s podrobnejšimi navodili o izpolnjevanju razpisne dokumentacije bo potekla v sredo, 17. 11. 2021, preko aplikacije ZOOM. Vsi zainteresirani se prijavijo na srečanje na elektronski naslov: </w:t>
      </w:r>
      <w:hyperlink r:id="rId20" w:history="1">
        <w:r>
          <w:rPr>
            <w:rStyle w:val="Hiperpovezava"/>
            <w:rFonts w:ascii="Times New Roman" w:hAnsi="Times New Roman" w:cs="Times New Roman"/>
          </w:rPr>
          <w:t>eva.dolinar@ljubljana.si</w:t>
        </w:r>
      </w:hyperlink>
      <w:r>
        <w:rPr>
          <w:rFonts w:ascii="Times New Roman" w:hAnsi="Times New Roman" w:cs="Times New Roman"/>
        </w:rPr>
        <w:t>, najkasneje do petka 12.11.2021.</w:t>
      </w:r>
    </w:p>
    <w:p w14:paraId="2F7AB36B" w14:textId="77777777" w:rsidR="003C0859" w:rsidRPr="00EB2F9C" w:rsidRDefault="003C0859" w:rsidP="00287ABE">
      <w:pPr>
        <w:autoSpaceDE w:val="0"/>
        <w:autoSpaceDN w:val="0"/>
        <w:adjustRightInd w:val="0"/>
        <w:spacing w:after="0" w:line="240" w:lineRule="auto"/>
        <w:jc w:val="both"/>
        <w:rPr>
          <w:rFonts w:ascii="Times New Roman" w:hAnsi="Times New Roman" w:cs="Times New Roman"/>
        </w:rPr>
      </w:pPr>
    </w:p>
    <w:p w14:paraId="0A972484" w14:textId="5FFA4776" w:rsidR="00A31DD7" w:rsidRPr="00E40E36" w:rsidRDefault="00287ABE" w:rsidP="00E40E36">
      <w:pPr>
        <w:autoSpaceDE w:val="0"/>
        <w:autoSpaceDN w:val="0"/>
        <w:adjustRightInd w:val="0"/>
        <w:spacing w:after="0" w:line="240" w:lineRule="auto"/>
        <w:jc w:val="right"/>
        <w:rPr>
          <w:rFonts w:ascii="Times New Roman" w:hAnsi="Times New Roman" w:cs="Times New Roman"/>
          <w:b/>
          <w:bCs/>
        </w:rPr>
      </w:pPr>
      <w:r w:rsidRPr="00EB2F9C">
        <w:rPr>
          <w:rFonts w:ascii="Times New Roman" w:hAnsi="Times New Roman" w:cs="Times New Roman"/>
          <w:b/>
          <w:bCs/>
        </w:rPr>
        <w:t>Mestna občina Ljubljana</w:t>
      </w:r>
    </w:p>
    <w:sectPr w:rsidR="00A31DD7" w:rsidRPr="00E40E36" w:rsidSect="00AC3242">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12F46" w14:textId="77777777" w:rsidR="00896890" w:rsidRDefault="00896890">
      <w:pPr>
        <w:spacing w:after="0" w:line="240" w:lineRule="auto"/>
      </w:pPr>
      <w:r>
        <w:separator/>
      </w:r>
    </w:p>
  </w:endnote>
  <w:endnote w:type="continuationSeparator" w:id="0">
    <w:p w14:paraId="6AF36963" w14:textId="77777777" w:rsidR="00896890" w:rsidRDefault="00896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74221" w14:textId="77777777" w:rsidR="0071659D" w:rsidRDefault="0071659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428E4" w14:textId="77777777" w:rsidR="00896890" w:rsidRDefault="00896890">
      <w:pPr>
        <w:spacing w:after="0" w:line="240" w:lineRule="auto"/>
      </w:pPr>
      <w:r>
        <w:separator/>
      </w:r>
    </w:p>
  </w:footnote>
  <w:footnote w:type="continuationSeparator" w:id="0">
    <w:p w14:paraId="17C77A57" w14:textId="77777777" w:rsidR="00896890" w:rsidRDefault="008968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2492"/>
    <w:multiLevelType w:val="hybridMultilevel"/>
    <w:tmpl w:val="76ECA912"/>
    <w:lvl w:ilvl="0" w:tplc="6B5ABED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7A6221"/>
    <w:multiLevelType w:val="hybridMultilevel"/>
    <w:tmpl w:val="14DC9DD0"/>
    <w:lvl w:ilvl="0" w:tplc="6B5ABED4">
      <w:numFmt w:val="bullet"/>
      <w:lvlText w:val="-"/>
      <w:lvlJc w:val="left"/>
      <w:pPr>
        <w:ind w:left="927" w:hanging="360"/>
      </w:pPr>
      <w:rPr>
        <w:rFonts w:ascii="Calibri" w:eastAsiaTheme="minorHAnsi" w:hAnsi="Calibri" w:cs="Calibri"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DC1E78"/>
    <w:multiLevelType w:val="hybridMultilevel"/>
    <w:tmpl w:val="4E5C786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9D7292C"/>
    <w:multiLevelType w:val="hybridMultilevel"/>
    <w:tmpl w:val="67C0876E"/>
    <w:lvl w:ilvl="0" w:tplc="FCFE53BA">
      <w:start w:val="4"/>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AF7A86"/>
    <w:multiLevelType w:val="hybridMultilevel"/>
    <w:tmpl w:val="37CE5F72"/>
    <w:lvl w:ilvl="0" w:tplc="30E63EA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123FE6"/>
    <w:multiLevelType w:val="hybridMultilevel"/>
    <w:tmpl w:val="450E7730"/>
    <w:lvl w:ilvl="0" w:tplc="6B5ABED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000FF7"/>
    <w:multiLevelType w:val="hybridMultilevel"/>
    <w:tmpl w:val="356A9A1E"/>
    <w:lvl w:ilvl="0" w:tplc="6B5ABED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293637"/>
    <w:multiLevelType w:val="hybridMultilevel"/>
    <w:tmpl w:val="178CD928"/>
    <w:lvl w:ilvl="0" w:tplc="6B5ABED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8009FA"/>
    <w:multiLevelType w:val="hybridMultilevel"/>
    <w:tmpl w:val="86B69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3280005"/>
    <w:multiLevelType w:val="hybridMultilevel"/>
    <w:tmpl w:val="CB147C30"/>
    <w:lvl w:ilvl="0" w:tplc="6B5ABED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3680986"/>
    <w:multiLevelType w:val="hybridMultilevel"/>
    <w:tmpl w:val="F4C8513A"/>
    <w:lvl w:ilvl="0" w:tplc="6B5ABED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6C3384E"/>
    <w:multiLevelType w:val="hybridMultilevel"/>
    <w:tmpl w:val="AAA6405A"/>
    <w:lvl w:ilvl="0" w:tplc="6B5ABED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9463A5"/>
    <w:multiLevelType w:val="hybridMultilevel"/>
    <w:tmpl w:val="1AE2A2A4"/>
    <w:lvl w:ilvl="0" w:tplc="6B5ABED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B966547"/>
    <w:multiLevelType w:val="hybridMultilevel"/>
    <w:tmpl w:val="32EC0878"/>
    <w:lvl w:ilvl="0" w:tplc="6B5ABED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CA15317"/>
    <w:multiLevelType w:val="hybridMultilevel"/>
    <w:tmpl w:val="A6022A4C"/>
    <w:lvl w:ilvl="0" w:tplc="6B5ABED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9D7540"/>
    <w:multiLevelType w:val="hybridMultilevel"/>
    <w:tmpl w:val="86B69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67868EC"/>
    <w:multiLevelType w:val="hybridMultilevel"/>
    <w:tmpl w:val="C1A8FD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9C20E90"/>
    <w:multiLevelType w:val="hybridMultilevel"/>
    <w:tmpl w:val="DBE6943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39FD69D9"/>
    <w:multiLevelType w:val="hybridMultilevel"/>
    <w:tmpl w:val="DE9454EC"/>
    <w:lvl w:ilvl="0" w:tplc="6B5ABED4">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CCA5460"/>
    <w:multiLevelType w:val="hybridMultilevel"/>
    <w:tmpl w:val="5A04BAE4"/>
    <w:lvl w:ilvl="0" w:tplc="CC8215D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D970223"/>
    <w:multiLevelType w:val="hybridMultilevel"/>
    <w:tmpl w:val="3A5413B4"/>
    <w:lvl w:ilvl="0" w:tplc="6B5ABED4">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40635008"/>
    <w:multiLevelType w:val="hybridMultilevel"/>
    <w:tmpl w:val="168082FE"/>
    <w:lvl w:ilvl="0" w:tplc="6B5ABED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475705F"/>
    <w:multiLevelType w:val="hybridMultilevel"/>
    <w:tmpl w:val="55F642CC"/>
    <w:lvl w:ilvl="0" w:tplc="6B5ABED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4E6E7C"/>
    <w:multiLevelType w:val="hybridMultilevel"/>
    <w:tmpl w:val="90208BAC"/>
    <w:lvl w:ilvl="0" w:tplc="6B5ABED4">
      <w:numFmt w:val="bullet"/>
      <w:lvlText w:val="-"/>
      <w:lvlJc w:val="left"/>
      <w:pPr>
        <w:ind w:left="927"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6822E55"/>
    <w:multiLevelType w:val="hybridMultilevel"/>
    <w:tmpl w:val="A54C0544"/>
    <w:lvl w:ilvl="0" w:tplc="6B5ABED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78C01A9"/>
    <w:multiLevelType w:val="hybridMultilevel"/>
    <w:tmpl w:val="B6AA3CF4"/>
    <w:lvl w:ilvl="0" w:tplc="6B5ABED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7FE0FCA"/>
    <w:multiLevelType w:val="hybridMultilevel"/>
    <w:tmpl w:val="61382276"/>
    <w:lvl w:ilvl="0" w:tplc="6B5ABED4">
      <w:numFmt w:val="bullet"/>
      <w:lvlText w:val="-"/>
      <w:lvlJc w:val="left"/>
      <w:pPr>
        <w:ind w:left="720" w:hanging="360"/>
      </w:pPr>
      <w:rPr>
        <w:rFonts w:ascii="Calibri" w:eastAsiaTheme="minorHAnsi" w:hAnsi="Calibri" w:cs="Calibri" w:hint="default"/>
      </w:rPr>
    </w:lvl>
    <w:lvl w:ilvl="1" w:tplc="04240001">
      <w:start w:val="1"/>
      <w:numFmt w:val="bullet"/>
      <w:lvlText w:val=""/>
      <w:lvlJc w:val="left"/>
      <w:pPr>
        <w:ind w:left="1352"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9F57087"/>
    <w:multiLevelType w:val="hybridMultilevel"/>
    <w:tmpl w:val="54F6C834"/>
    <w:lvl w:ilvl="0" w:tplc="6B5ABED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A3762C9"/>
    <w:multiLevelType w:val="hybridMultilevel"/>
    <w:tmpl w:val="E98077EE"/>
    <w:lvl w:ilvl="0" w:tplc="FCFE53BA">
      <w:start w:val="4"/>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BC20D3B"/>
    <w:multiLevelType w:val="hybridMultilevel"/>
    <w:tmpl w:val="933E5CBE"/>
    <w:lvl w:ilvl="0" w:tplc="30E63EA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E0A1174"/>
    <w:multiLevelType w:val="hybridMultilevel"/>
    <w:tmpl w:val="691CE540"/>
    <w:lvl w:ilvl="0" w:tplc="6B5ABED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EAF5F35"/>
    <w:multiLevelType w:val="hybridMultilevel"/>
    <w:tmpl w:val="A962A228"/>
    <w:lvl w:ilvl="0" w:tplc="69EE374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8295D7A"/>
    <w:multiLevelType w:val="hybridMultilevel"/>
    <w:tmpl w:val="B070613E"/>
    <w:lvl w:ilvl="0" w:tplc="6B5ABED4">
      <w:numFmt w:val="bullet"/>
      <w:lvlText w:val="-"/>
      <w:lvlJc w:val="left"/>
      <w:pPr>
        <w:ind w:left="720" w:hanging="360"/>
      </w:pPr>
      <w:rPr>
        <w:rFonts w:ascii="Calibri" w:eastAsiaTheme="minorHAnsi" w:hAnsi="Calibri" w:cs="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94329C5"/>
    <w:multiLevelType w:val="hybridMultilevel"/>
    <w:tmpl w:val="53B260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C1C741C"/>
    <w:multiLevelType w:val="hybridMultilevel"/>
    <w:tmpl w:val="48A40A92"/>
    <w:lvl w:ilvl="0" w:tplc="30E63EA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FFA424F"/>
    <w:multiLevelType w:val="hybridMultilevel"/>
    <w:tmpl w:val="4330DE34"/>
    <w:lvl w:ilvl="0" w:tplc="6B5ABED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05913ED"/>
    <w:multiLevelType w:val="hybridMultilevel"/>
    <w:tmpl w:val="4FCA7C4C"/>
    <w:lvl w:ilvl="0" w:tplc="6B5ABED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0E27EDE"/>
    <w:multiLevelType w:val="hybridMultilevel"/>
    <w:tmpl w:val="AAE23492"/>
    <w:lvl w:ilvl="0" w:tplc="6B5ABED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22325B4"/>
    <w:multiLevelType w:val="hybridMultilevel"/>
    <w:tmpl w:val="4F0E251A"/>
    <w:lvl w:ilvl="0" w:tplc="6B5ABED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C1A608A"/>
    <w:multiLevelType w:val="hybridMultilevel"/>
    <w:tmpl w:val="BE568316"/>
    <w:lvl w:ilvl="0" w:tplc="6B5ABED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FC81083"/>
    <w:multiLevelType w:val="hybridMultilevel"/>
    <w:tmpl w:val="578024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02C0CEE"/>
    <w:multiLevelType w:val="hybridMultilevel"/>
    <w:tmpl w:val="7E80922C"/>
    <w:lvl w:ilvl="0" w:tplc="6B5ABED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4786968"/>
    <w:multiLevelType w:val="hybridMultilevel"/>
    <w:tmpl w:val="1124F392"/>
    <w:lvl w:ilvl="0" w:tplc="6B5ABED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5853C1A"/>
    <w:multiLevelType w:val="hybridMultilevel"/>
    <w:tmpl w:val="D48C9334"/>
    <w:lvl w:ilvl="0" w:tplc="277ADC7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7FE1BEF"/>
    <w:multiLevelType w:val="hybridMultilevel"/>
    <w:tmpl w:val="9A342B40"/>
    <w:lvl w:ilvl="0" w:tplc="6B5ABED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8291D86"/>
    <w:multiLevelType w:val="hybridMultilevel"/>
    <w:tmpl w:val="C0A4EBB8"/>
    <w:lvl w:ilvl="0" w:tplc="6B5ABED4">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E72269B"/>
    <w:multiLevelType w:val="hybridMultilevel"/>
    <w:tmpl w:val="879C00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34"/>
  </w:num>
  <w:num w:numId="3">
    <w:abstractNumId w:val="4"/>
  </w:num>
  <w:num w:numId="4">
    <w:abstractNumId w:val="29"/>
  </w:num>
  <w:num w:numId="5">
    <w:abstractNumId w:val="17"/>
  </w:num>
  <w:num w:numId="6">
    <w:abstractNumId w:val="43"/>
  </w:num>
  <w:num w:numId="7">
    <w:abstractNumId w:val="46"/>
  </w:num>
  <w:num w:numId="8">
    <w:abstractNumId w:val="8"/>
  </w:num>
  <w:num w:numId="9">
    <w:abstractNumId w:val="40"/>
  </w:num>
  <w:num w:numId="10">
    <w:abstractNumId w:val="24"/>
  </w:num>
  <w:num w:numId="11">
    <w:abstractNumId w:val="19"/>
  </w:num>
  <w:num w:numId="12">
    <w:abstractNumId w:val="3"/>
  </w:num>
  <w:num w:numId="13">
    <w:abstractNumId w:val="28"/>
  </w:num>
  <w:num w:numId="14">
    <w:abstractNumId w:val="15"/>
  </w:num>
  <w:num w:numId="15">
    <w:abstractNumId w:val="33"/>
  </w:num>
  <w:num w:numId="16">
    <w:abstractNumId w:val="16"/>
  </w:num>
  <w:num w:numId="17">
    <w:abstractNumId w:val="38"/>
  </w:num>
  <w:num w:numId="18">
    <w:abstractNumId w:val="36"/>
  </w:num>
  <w:num w:numId="19">
    <w:abstractNumId w:val="37"/>
  </w:num>
  <w:num w:numId="20">
    <w:abstractNumId w:val="32"/>
  </w:num>
  <w:num w:numId="21">
    <w:abstractNumId w:val="41"/>
  </w:num>
  <w:num w:numId="22">
    <w:abstractNumId w:val="42"/>
  </w:num>
  <w:num w:numId="23">
    <w:abstractNumId w:val="13"/>
  </w:num>
  <w:num w:numId="24">
    <w:abstractNumId w:val="11"/>
  </w:num>
  <w:num w:numId="25">
    <w:abstractNumId w:val="39"/>
  </w:num>
  <w:num w:numId="26">
    <w:abstractNumId w:val="0"/>
  </w:num>
  <w:num w:numId="27">
    <w:abstractNumId w:val="21"/>
  </w:num>
  <w:num w:numId="28">
    <w:abstractNumId w:val="12"/>
  </w:num>
  <w:num w:numId="29">
    <w:abstractNumId w:val="26"/>
  </w:num>
  <w:num w:numId="30">
    <w:abstractNumId w:val="20"/>
  </w:num>
  <w:num w:numId="31">
    <w:abstractNumId w:val="14"/>
  </w:num>
  <w:num w:numId="32">
    <w:abstractNumId w:val="9"/>
  </w:num>
  <w:num w:numId="33">
    <w:abstractNumId w:val="6"/>
  </w:num>
  <w:num w:numId="34">
    <w:abstractNumId w:val="18"/>
  </w:num>
  <w:num w:numId="35">
    <w:abstractNumId w:val="22"/>
  </w:num>
  <w:num w:numId="36">
    <w:abstractNumId w:val="23"/>
  </w:num>
  <w:num w:numId="37">
    <w:abstractNumId w:val="1"/>
  </w:num>
  <w:num w:numId="38">
    <w:abstractNumId w:val="45"/>
  </w:num>
  <w:num w:numId="39">
    <w:abstractNumId w:val="27"/>
  </w:num>
  <w:num w:numId="40">
    <w:abstractNumId w:val="2"/>
  </w:num>
  <w:num w:numId="41">
    <w:abstractNumId w:val="7"/>
  </w:num>
  <w:num w:numId="42">
    <w:abstractNumId w:val="25"/>
  </w:num>
  <w:num w:numId="43">
    <w:abstractNumId w:val="35"/>
  </w:num>
  <w:num w:numId="44">
    <w:abstractNumId w:val="44"/>
  </w:num>
  <w:num w:numId="45">
    <w:abstractNumId w:val="10"/>
  </w:num>
  <w:num w:numId="46">
    <w:abstractNumId w:val="5"/>
  </w:num>
  <w:num w:numId="47">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ABE"/>
    <w:rsid w:val="000011FC"/>
    <w:rsid w:val="0000372E"/>
    <w:rsid w:val="00004BC3"/>
    <w:rsid w:val="00004FD3"/>
    <w:rsid w:val="00014AE7"/>
    <w:rsid w:val="00014B37"/>
    <w:rsid w:val="00020BF2"/>
    <w:rsid w:val="000220EE"/>
    <w:rsid w:val="0002302A"/>
    <w:rsid w:val="0002394E"/>
    <w:rsid w:val="00023A0E"/>
    <w:rsid w:val="00023A26"/>
    <w:rsid w:val="00027F79"/>
    <w:rsid w:val="00030FD4"/>
    <w:rsid w:val="00035807"/>
    <w:rsid w:val="00035B07"/>
    <w:rsid w:val="0003790D"/>
    <w:rsid w:val="00041A9D"/>
    <w:rsid w:val="00042B4F"/>
    <w:rsid w:val="00043E48"/>
    <w:rsid w:val="000452F7"/>
    <w:rsid w:val="00046E35"/>
    <w:rsid w:val="00051560"/>
    <w:rsid w:val="00051D60"/>
    <w:rsid w:val="00051EE0"/>
    <w:rsid w:val="00051F8C"/>
    <w:rsid w:val="00054141"/>
    <w:rsid w:val="000561AA"/>
    <w:rsid w:val="00057E10"/>
    <w:rsid w:val="00065356"/>
    <w:rsid w:val="00066785"/>
    <w:rsid w:val="0007665A"/>
    <w:rsid w:val="0007703E"/>
    <w:rsid w:val="0008291F"/>
    <w:rsid w:val="000834D9"/>
    <w:rsid w:val="000854D5"/>
    <w:rsid w:val="00086869"/>
    <w:rsid w:val="000871D1"/>
    <w:rsid w:val="000874D4"/>
    <w:rsid w:val="00087C56"/>
    <w:rsid w:val="000A0AC5"/>
    <w:rsid w:val="000A0CE6"/>
    <w:rsid w:val="000A33C0"/>
    <w:rsid w:val="000A4BBD"/>
    <w:rsid w:val="000A724F"/>
    <w:rsid w:val="000B0EE8"/>
    <w:rsid w:val="000B505A"/>
    <w:rsid w:val="000B69F2"/>
    <w:rsid w:val="000B7E61"/>
    <w:rsid w:val="000C0230"/>
    <w:rsid w:val="000C2183"/>
    <w:rsid w:val="000C2FC1"/>
    <w:rsid w:val="000C481F"/>
    <w:rsid w:val="000C6357"/>
    <w:rsid w:val="000C71C1"/>
    <w:rsid w:val="000D4D46"/>
    <w:rsid w:val="000D502F"/>
    <w:rsid w:val="000D5178"/>
    <w:rsid w:val="000D661C"/>
    <w:rsid w:val="000D7986"/>
    <w:rsid w:val="000E0CC7"/>
    <w:rsid w:val="000E2C71"/>
    <w:rsid w:val="000E449E"/>
    <w:rsid w:val="000E712A"/>
    <w:rsid w:val="000F0A9F"/>
    <w:rsid w:val="000F1EB5"/>
    <w:rsid w:val="000F42D6"/>
    <w:rsid w:val="000F5D5A"/>
    <w:rsid w:val="00103983"/>
    <w:rsid w:val="00107FC6"/>
    <w:rsid w:val="00110EBB"/>
    <w:rsid w:val="00111EE9"/>
    <w:rsid w:val="001158B3"/>
    <w:rsid w:val="001169AD"/>
    <w:rsid w:val="00117631"/>
    <w:rsid w:val="00121551"/>
    <w:rsid w:val="00123819"/>
    <w:rsid w:val="001277C7"/>
    <w:rsid w:val="0012780C"/>
    <w:rsid w:val="001309B1"/>
    <w:rsid w:val="00134E51"/>
    <w:rsid w:val="00142B86"/>
    <w:rsid w:val="00145DDD"/>
    <w:rsid w:val="00146360"/>
    <w:rsid w:val="00150299"/>
    <w:rsid w:val="0015105C"/>
    <w:rsid w:val="00153FB0"/>
    <w:rsid w:val="00154553"/>
    <w:rsid w:val="00162D36"/>
    <w:rsid w:val="00164838"/>
    <w:rsid w:val="00165024"/>
    <w:rsid w:val="001661BC"/>
    <w:rsid w:val="001708DE"/>
    <w:rsid w:val="001710D1"/>
    <w:rsid w:val="00171F24"/>
    <w:rsid w:val="0017228E"/>
    <w:rsid w:val="0017390D"/>
    <w:rsid w:val="00173FC2"/>
    <w:rsid w:val="001757F1"/>
    <w:rsid w:val="00177AF5"/>
    <w:rsid w:val="00180740"/>
    <w:rsid w:val="0018107C"/>
    <w:rsid w:val="00184AB9"/>
    <w:rsid w:val="001857D3"/>
    <w:rsid w:val="001872B3"/>
    <w:rsid w:val="001908E5"/>
    <w:rsid w:val="00192456"/>
    <w:rsid w:val="00192AFF"/>
    <w:rsid w:val="00194E62"/>
    <w:rsid w:val="00195DC1"/>
    <w:rsid w:val="00197277"/>
    <w:rsid w:val="001A15D4"/>
    <w:rsid w:val="001A3CFB"/>
    <w:rsid w:val="001A4A72"/>
    <w:rsid w:val="001A5FC6"/>
    <w:rsid w:val="001A6460"/>
    <w:rsid w:val="001B0BC0"/>
    <w:rsid w:val="001B1DB6"/>
    <w:rsid w:val="001B3054"/>
    <w:rsid w:val="001B6382"/>
    <w:rsid w:val="001B7C37"/>
    <w:rsid w:val="001C0053"/>
    <w:rsid w:val="001C30EB"/>
    <w:rsid w:val="001C4FC4"/>
    <w:rsid w:val="001C7DB3"/>
    <w:rsid w:val="001D1A25"/>
    <w:rsid w:val="001D34E5"/>
    <w:rsid w:val="001D354E"/>
    <w:rsid w:val="001D58C2"/>
    <w:rsid w:val="001D5DA6"/>
    <w:rsid w:val="001E13A1"/>
    <w:rsid w:val="001E2F81"/>
    <w:rsid w:val="001E525D"/>
    <w:rsid w:val="001E639B"/>
    <w:rsid w:val="001E65CA"/>
    <w:rsid w:val="001E7D09"/>
    <w:rsid w:val="001F0823"/>
    <w:rsid w:val="001F162A"/>
    <w:rsid w:val="001F318E"/>
    <w:rsid w:val="001F322C"/>
    <w:rsid w:val="001F7D57"/>
    <w:rsid w:val="001F7F1C"/>
    <w:rsid w:val="002007D4"/>
    <w:rsid w:val="00202966"/>
    <w:rsid w:val="00202BBC"/>
    <w:rsid w:val="00205F2B"/>
    <w:rsid w:val="0020772D"/>
    <w:rsid w:val="00207A96"/>
    <w:rsid w:val="00207CD1"/>
    <w:rsid w:val="0022135B"/>
    <w:rsid w:val="00221B1E"/>
    <w:rsid w:val="002246A8"/>
    <w:rsid w:val="002305DA"/>
    <w:rsid w:val="00230A3D"/>
    <w:rsid w:val="00234093"/>
    <w:rsid w:val="002342A0"/>
    <w:rsid w:val="00236317"/>
    <w:rsid w:val="0024208E"/>
    <w:rsid w:val="0024221A"/>
    <w:rsid w:val="002456B9"/>
    <w:rsid w:val="00247256"/>
    <w:rsid w:val="00252A04"/>
    <w:rsid w:val="00252F5B"/>
    <w:rsid w:val="0025369C"/>
    <w:rsid w:val="00253C00"/>
    <w:rsid w:val="00253F4C"/>
    <w:rsid w:val="00254BC4"/>
    <w:rsid w:val="002568CC"/>
    <w:rsid w:val="002600B4"/>
    <w:rsid w:val="00262627"/>
    <w:rsid w:val="002646D1"/>
    <w:rsid w:val="00264A22"/>
    <w:rsid w:val="00266DC5"/>
    <w:rsid w:val="00266FDE"/>
    <w:rsid w:val="002675D6"/>
    <w:rsid w:val="002704A7"/>
    <w:rsid w:val="00271B12"/>
    <w:rsid w:val="00276B87"/>
    <w:rsid w:val="00284AB4"/>
    <w:rsid w:val="00284FA2"/>
    <w:rsid w:val="00285C50"/>
    <w:rsid w:val="00285FA8"/>
    <w:rsid w:val="002863AB"/>
    <w:rsid w:val="002868CB"/>
    <w:rsid w:val="00287ABE"/>
    <w:rsid w:val="002929DB"/>
    <w:rsid w:val="002939A0"/>
    <w:rsid w:val="00294F11"/>
    <w:rsid w:val="002960BA"/>
    <w:rsid w:val="0029617A"/>
    <w:rsid w:val="00296A31"/>
    <w:rsid w:val="00296F66"/>
    <w:rsid w:val="002A3A11"/>
    <w:rsid w:val="002A4D6F"/>
    <w:rsid w:val="002A5E94"/>
    <w:rsid w:val="002B1E85"/>
    <w:rsid w:val="002B2513"/>
    <w:rsid w:val="002B2847"/>
    <w:rsid w:val="002B2AF0"/>
    <w:rsid w:val="002B41DC"/>
    <w:rsid w:val="002C315A"/>
    <w:rsid w:val="002C41C7"/>
    <w:rsid w:val="002C7419"/>
    <w:rsid w:val="002D036D"/>
    <w:rsid w:val="002D0A0F"/>
    <w:rsid w:val="002D2058"/>
    <w:rsid w:val="002D5564"/>
    <w:rsid w:val="002D5C2F"/>
    <w:rsid w:val="002E08C0"/>
    <w:rsid w:val="002E221B"/>
    <w:rsid w:val="002E648B"/>
    <w:rsid w:val="002F1EDE"/>
    <w:rsid w:val="002F3852"/>
    <w:rsid w:val="002F7F7B"/>
    <w:rsid w:val="00301176"/>
    <w:rsid w:val="00301D99"/>
    <w:rsid w:val="00306611"/>
    <w:rsid w:val="003070E1"/>
    <w:rsid w:val="00307727"/>
    <w:rsid w:val="00310CBC"/>
    <w:rsid w:val="00312A36"/>
    <w:rsid w:val="00313CE5"/>
    <w:rsid w:val="00313E97"/>
    <w:rsid w:val="00321C73"/>
    <w:rsid w:val="00322FAD"/>
    <w:rsid w:val="00326070"/>
    <w:rsid w:val="003270C6"/>
    <w:rsid w:val="00330CE1"/>
    <w:rsid w:val="003324BA"/>
    <w:rsid w:val="00334FED"/>
    <w:rsid w:val="00335332"/>
    <w:rsid w:val="00341FB1"/>
    <w:rsid w:val="00343F3E"/>
    <w:rsid w:val="003463E1"/>
    <w:rsid w:val="0035019E"/>
    <w:rsid w:val="003525FC"/>
    <w:rsid w:val="003536D1"/>
    <w:rsid w:val="00355195"/>
    <w:rsid w:val="00355B9E"/>
    <w:rsid w:val="003562D6"/>
    <w:rsid w:val="00357240"/>
    <w:rsid w:val="00361068"/>
    <w:rsid w:val="00363DDD"/>
    <w:rsid w:val="00364B80"/>
    <w:rsid w:val="0036515B"/>
    <w:rsid w:val="003674D9"/>
    <w:rsid w:val="003720A5"/>
    <w:rsid w:val="00373005"/>
    <w:rsid w:val="00373681"/>
    <w:rsid w:val="0037437D"/>
    <w:rsid w:val="00376431"/>
    <w:rsid w:val="00380729"/>
    <w:rsid w:val="0038161F"/>
    <w:rsid w:val="00381671"/>
    <w:rsid w:val="00381A89"/>
    <w:rsid w:val="00382D22"/>
    <w:rsid w:val="003835C1"/>
    <w:rsid w:val="003848A0"/>
    <w:rsid w:val="003861BC"/>
    <w:rsid w:val="0038631A"/>
    <w:rsid w:val="00386EF0"/>
    <w:rsid w:val="00387868"/>
    <w:rsid w:val="0039254C"/>
    <w:rsid w:val="003952A5"/>
    <w:rsid w:val="003A2353"/>
    <w:rsid w:val="003A4B76"/>
    <w:rsid w:val="003B5536"/>
    <w:rsid w:val="003B7CF4"/>
    <w:rsid w:val="003C0859"/>
    <w:rsid w:val="003C1193"/>
    <w:rsid w:val="003C7271"/>
    <w:rsid w:val="003E1EC0"/>
    <w:rsid w:val="003E3496"/>
    <w:rsid w:val="003E7214"/>
    <w:rsid w:val="003E7709"/>
    <w:rsid w:val="003F19B7"/>
    <w:rsid w:val="003F2025"/>
    <w:rsid w:val="003F5D81"/>
    <w:rsid w:val="003F678A"/>
    <w:rsid w:val="003F717B"/>
    <w:rsid w:val="004007B2"/>
    <w:rsid w:val="00401119"/>
    <w:rsid w:val="00402A89"/>
    <w:rsid w:val="00402C4D"/>
    <w:rsid w:val="00404999"/>
    <w:rsid w:val="004075B5"/>
    <w:rsid w:val="004104F1"/>
    <w:rsid w:val="00411D87"/>
    <w:rsid w:val="00412338"/>
    <w:rsid w:val="004139AE"/>
    <w:rsid w:val="00414DA7"/>
    <w:rsid w:val="0041625F"/>
    <w:rsid w:val="00417D85"/>
    <w:rsid w:val="00420665"/>
    <w:rsid w:val="00421E05"/>
    <w:rsid w:val="004239D0"/>
    <w:rsid w:val="00424AF0"/>
    <w:rsid w:val="004256B5"/>
    <w:rsid w:val="00427AF2"/>
    <w:rsid w:val="00430DBD"/>
    <w:rsid w:val="00431124"/>
    <w:rsid w:val="00431E93"/>
    <w:rsid w:val="00431FE0"/>
    <w:rsid w:val="00433B5D"/>
    <w:rsid w:val="0043491E"/>
    <w:rsid w:val="00441684"/>
    <w:rsid w:val="00441685"/>
    <w:rsid w:val="0044234F"/>
    <w:rsid w:val="004440C0"/>
    <w:rsid w:val="004506DB"/>
    <w:rsid w:val="00450DA1"/>
    <w:rsid w:val="004516CE"/>
    <w:rsid w:val="00463C7F"/>
    <w:rsid w:val="00466BAD"/>
    <w:rsid w:val="004709FD"/>
    <w:rsid w:val="0047397A"/>
    <w:rsid w:val="004762A1"/>
    <w:rsid w:val="004802D1"/>
    <w:rsid w:val="00480508"/>
    <w:rsid w:val="00482ED0"/>
    <w:rsid w:val="00483E53"/>
    <w:rsid w:val="004843F5"/>
    <w:rsid w:val="004855E8"/>
    <w:rsid w:val="004864DC"/>
    <w:rsid w:val="0049309C"/>
    <w:rsid w:val="004966B3"/>
    <w:rsid w:val="00496B71"/>
    <w:rsid w:val="004A0C2D"/>
    <w:rsid w:val="004A2143"/>
    <w:rsid w:val="004A23CC"/>
    <w:rsid w:val="004A2ED0"/>
    <w:rsid w:val="004A3118"/>
    <w:rsid w:val="004A436C"/>
    <w:rsid w:val="004A5949"/>
    <w:rsid w:val="004B006F"/>
    <w:rsid w:val="004B04A0"/>
    <w:rsid w:val="004B5D05"/>
    <w:rsid w:val="004B5EAF"/>
    <w:rsid w:val="004B7C5C"/>
    <w:rsid w:val="004C2C2B"/>
    <w:rsid w:val="004C3B3F"/>
    <w:rsid w:val="004C4C78"/>
    <w:rsid w:val="004C572B"/>
    <w:rsid w:val="004C74D0"/>
    <w:rsid w:val="004D1AD5"/>
    <w:rsid w:val="004D1D21"/>
    <w:rsid w:val="004D2420"/>
    <w:rsid w:val="004D4A42"/>
    <w:rsid w:val="004D66EB"/>
    <w:rsid w:val="004D6C1E"/>
    <w:rsid w:val="004E068E"/>
    <w:rsid w:val="004E5BF3"/>
    <w:rsid w:val="004F0718"/>
    <w:rsid w:val="004F1946"/>
    <w:rsid w:val="004F2E80"/>
    <w:rsid w:val="004F3992"/>
    <w:rsid w:val="004F4406"/>
    <w:rsid w:val="004F605E"/>
    <w:rsid w:val="004F6230"/>
    <w:rsid w:val="00501BF6"/>
    <w:rsid w:val="00504419"/>
    <w:rsid w:val="00506278"/>
    <w:rsid w:val="00506405"/>
    <w:rsid w:val="005105CA"/>
    <w:rsid w:val="005108E0"/>
    <w:rsid w:val="00516469"/>
    <w:rsid w:val="00516FCE"/>
    <w:rsid w:val="0051708B"/>
    <w:rsid w:val="0052131C"/>
    <w:rsid w:val="00523637"/>
    <w:rsid w:val="00523836"/>
    <w:rsid w:val="005250F1"/>
    <w:rsid w:val="00525E85"/>
    <w:rsid w:val="00530F0E"/>
    <w:rsid w:val="00531268"/>
    <w:rsid w:val="00531B1B"/>
    <w:rsid w:val="00532B5E"/>
    <w:rsid w:val="005352E9"/>
    <w:rsid w:val="00535678"/>
    <w:rsid w:val="00542815"/>
    <w:rsid w:val="00545994"/>
    <w:rsid w:val="00547714"/>
    <w:rsid w:val="0055031D"/>
    <w:rsid w:val="00550A91"/>
    <w:rsid w:val="0055168A"/>
    <w:rsid w:val="00552247"/>
    <w:rsid w:val="005529BD"/>
    <w:rsid w:val="005540ED"/>
    <w:rsid w:val="00557954"/>
    <w:rsid w:val="0056334A"/>
    <w:rsid w:val="00563D43"/>
    <w:rsid w:val="00564FF8"/>
    <w:rsid w:val="00567A3C"/>
    <w:rsid w:val="0057472D"/>
    <w:rsid w:val="00574B45"/>
    <w:rsid w:val="00575689"/>
    <w:rsid w:val="005758DB"/>
    <w:rsid w:val="00577B4B"/>
    <w:rsid w:val="00577FE8"/>
    <w:rsid w:val="00581520"/>
    <w:rsid w:val="00582F93"/>
    <w:rsid w:val="005833CA"/>
    <w:rsid w:val="00583E89"/>
    <w:rsid w:val="005855D9"/>
    <w:rsid w:val="0058671A"/>
    <w:rsid w:val="005960CB"/>
    <w:rsid w:val="00597BED"/>
    <w:rsid w:val="005A3DF4"/>
    <w:rsid w:val="005A428D"/>
    <w:rsid w:val="005A47CD"/>
    <w:rsid w:val="005A59C8"/>
    <w:rsid w:val="005A6980"/>
    <w:rsid w:val="005A75E4"/>
    <w:rsid w:val="005B0F3C"/>
    <w:rsid w:val="005B14C4"/>
    <w:rsid w:val="005B433F"/>
    <w:rsid w:val="005C34BA"/>
    <w:rsid w:val="005C6ADF"/>
    <w:rsid w:val="005D319A"/>
    <w:rsid w:val="005D49EB"/>
    <w:rsid w:val="005D52C0"/>
    <w:rsid w:val="005D6F69"/>
    <w:rsid w:val="005E393A"/>
    <w:rsid w:val="005F2253"/>
    <w:rsid w:val="005F25AC"/>
    <w:rsid w:val="005F52A1"/>
    <w:rsid w:val="005F55BD"/>
    <w:rsid w:val="0060176E"/>
    <w:rsid w:val="00602F67"/>
    <w:rsid w:val="00604869"/>
    <w:rsid w:val="00613725"/>
    <w:rsid w:val="00615EAF"/>
    <w:rsid w:val="006171C4"/>
    <w:rsid w:val="00617D0C"/>
    <w:rsid w:val="00627766"/>
    <w:rsid w:val="00627D44"/>
    <w:rsid w:val="0063163A"/>
    <w:rsid w:val="00631690"/>
    <w:rsid w:val="0063188C"/>
    <w:rsid w:val="00634D67"/>
    <w:rsid w:val="00635D38"/>
    <w:rsid w:val="006406DB"/>
    <w:rsid w:val="0064448F"/>
    <w:rsid w:val="00646368"/>
    <w:rsid w:val="0064697C"/>
    <w:rsid w:val="00646AB1"/>
    <w:rsid w:val="0065449A"/>
    <w:rsid w:val="0065481D"/>
    <w:rsid w:val="00655A77"/>
    <w:rsid w:val="00661D72"/>
    <w:rsid w:val="0066601D"/>
    <w:rsid w:val="0067202B"/>
    <w:rsid w:val="006757BA"/>
    <w:rsid w:val="00675ADE"/>
    <w:rsid w:val="00676421"/>
    <w:rsid w:val="00676FF1"/>
    <w:rsid w:val="006777E6"/>
    <w:rsid w:val="006778BB"/>
    <w:rsid w:val="00681A93"/>
    <w:rsid w:val="00682014"/>
    <w:rsid w:val="006831CC"/>
    <w:rsid w:val="00685E39"/>
    <w:rsid w:val="006930D0"/>
    <w:rsid w:val="006946A4"/>
    <w:rsid w:val="00697799"/>
    <w:rsid w:val="006A58F3"/>
    <w:rsid w:val="006A61C1"/>
    <w:rsid w:val="006A61CB"/>
    <w:rsid w:val="006B2A94"/>
    <w:rsid w:val="006B35A8"/>
    <w:rsid w:val="006B54AE"/>
    <w:rsid w:val="006B5C07"/>
    <w:rsid w:val="006C0E9C"/>
    <w:rsid w:val="006C369F"/>
    <w:rsid w:val="006D0ED2"/>
    <w:rsid w:val="006D33E9"/>
    <w:rsid w:val="006D4481"/>
    <w:rsid w:val="006D685D"/>
    <w:rsid w:val="006E10B5"/>
    <w:rsid w:val="006E155E"/>
    <w:rsid w:val="006E1E9D"/>
    <w:rsid w:val="006E25B0"/>
    <w:rsid w:val="006E45A7"/>
    <w:rsid w:val="006E4E54"/>
    <w:rsid w:val="006E5C3C"/>
    <w:rsid w:val="006E7C22"/>
    <w:rsid w:val="006F0278"/>
    <w:rsid w:val="006F10EE"/>
    <w:rsid w:val="006F6BA8"/>
    <w:rsid w:val="006F6C9E"/>
    <w:rsid w:val="00700271"/>
    <w:rsid w:val="00700EE3"/>
    <w:rsid w:val="00705E92"/>
    <w:rsid w:val="00706397"/>
    <w:rsid w:val="007117CD"/>
    <w:rsid w:val="00711A7A"/>
    <w:rsid w:val="007120A2"/>
    <w:rsid w:val="007124FD"/>
    <w:rsid w:val="00714006"/>
    <w:rsid w:val="00715128"/>
    <w:rsid w:val="0071659D"/>
    <w:rsid w:val="00716EA3"/>
    <w:rsid w:val="00717AF7"/>
    <w:rsid w:val="007225DD"/>
    <w:rsid w:val="00722D59"/>
    <w:rsid w:val="00723917"/>
    <w:rsid w:val="00723A00"/>
    <w:rsid w:val="00725AE2"/>
    <w:rsid w:val="007278FF"/>
    <w:rsid w:val="00730A1E"/>
    <w:rsid w:val="00730B93"/>
    <w:rsid w:val="00732849"/>
    <w:rsid w:val="007336B9"/>
    <w:rsid w:val="00735C58"/>
    <w:rsid w:val="00737B5B"/>
    <w:rsid w:val="00747FEA"/>
    <w:rsid w:val="00753F57"/>
    <w:rsid w:val="007557E1"/>
    <w:rsid w:val="007568A7"/>
    <w:rsid w:val="00764596"/>
    <w:rsid w:val="0076534A"/>
    <w:rsid w:val="00767F4E"/>
    <w:rsid w:val="00776B62"/>
    <w:rsid w:val="00777D5B"/>
    <w:rsid w:val="007853CB"/>
    <w:rsid w:val="00785EED"/>
    <w:rsid w:val="0078619E"/>
    <w:rsid w:val="00790CCA"/>
    <w:rsid w:val="0079240E"/>
    <w:rsid w:val="00793FCF"/>
    <w:rsid w:val="007A1E70"/>
    <w:rsid w:val="007A2CEC"/>
    <w:rsid w:val="007A384C"/>
    <w:rsid w:val="007A4E37"/>
    <w:rsid w:val="007A592C"/>
    <w:rsid w:val="007A7013"/>
    <w:rsid w:val="007B42E3"/>
    <w:rsid w:val="007B4B66"/>
    <w:rsid w:val="007C4C30"/>
    <w:rsid w:val="007C551D"/>
    <w:rsid w:val="007C6919"/>
    <w:rsid w:val="007D0299"/>
    <w:rsid w:val="007D0E16"/>
    <w:rsid w:val="007D7CB5"/>
    <w:rsid w:val="007E1FA2"/>
    <w:rsid w:val="007E7EA3"/>
    <w:rsid w:val="007F292F"/>
    <w:rsid w:val="007F30FE"/>
    <w:rsid w:val="007F37E2"/>
    <w:rsid w:val="007F45FF"/>
    <w:rsid w:val="007F49E3"/>
    <w:rsid w:val="008012E4"/>
    <w:rsid w:val="00801550"/>
    <w:rsid w:val="00802BC9"/>
    <w:rsid w:val="00803C47"/>
    <w:rsid w:val="00804D57"/>
    <w:rsid w:val="00805F6B"/>
    <w:rsid w:val="00806323"/>
    <w:rsid w:val="008069AD"/>
    <w:rsid w:val="00813156"/>
    <w:rsid w:val="00814BAD"/>
    <w:rsid w:val="0081730E"/>
    <w:rsid w:val="00823138"/>
    <w:rsid w:val="008232B9"/>
    <w:rsid w:val="00823C92"/>
    <w:rsid w:val="00825167"/>
    <w:rsid w:val="00832E87"/>
    <w:rsid w:val="00833F1B"/>
    <w:rsid w:val="008341DA"/>
    <w:rsid w:val="0083489C"/>
    <w:rsid w:val="0083535B"/>
    <w:rsid w:val="0083690C"/>
    <w:rsid w:val="00841672"/>
    <w:rsid w:val="0084277B"/>
    <w:rsid w:val="00843239"/>
    <w:rsid w:val="008443CA"/>
    <w:rsid w:val="00844D19"/>
    <w:rsid w:val="008471D0"/>
    <w:rsid w:val="00847573"/>
    <w:rsid w:val="00851058"/>
    <w:rsid w:val="00851F55"/>
    <w:rsid w:val="00852D87"/>
    <w:rsid w:val="00854382"/>
    <w:rsid w:val="00854DD1"/>
    <w:rsid w:val="00856594"/>
    <w:rsid w:val="00864A6F"/>
    <w:rsid w:val="00865062"/>
    <w:rsid w:val="008670BE"/>
    <w:rsid w:val="008701A0"/>
    <w:rsid w:val="00871073"/>
    <w:rsid w:val="00871E32"/>
    <w:rsid w:val="00873190"/>
    <w:rsid w:val="008737D7"/>
    <w:rsid w:val="00873F6E"/>
    <w:rsid w:val="0088106A"/>
    <w:rsid w:val="0088173F"/>
    <w:rsid w:val="00881EEA"/>
    <w:rsid w:val="00882AB7"/>
    <w:rsid w:val="008830E0"/>
    <w:rsid w:val="00884CFF"/>
    <w:rsid w:val="00884D02"/>
    <w:rsid w:val="0088595A"/>
    <w:rsid w:val="00886C5A"/>
    <w:rsid w:val="00886E08"/>
    <w:rsid w:val="0089155B"/>
    <w:rsid w:val="00895931"/>
    <w:rsid w:val="00895DE8"/>
    <w:rsid w:val="00896890"/>
    <w:rsid w:val="008A2C2B"/>
    <w:rsid w:val="008A7A20"/>
    <w:rsid w:val="008A7F0E"/>
    <w:rsid w:val="008B1DD5"/>
    <w:rsid w:val="008C10E2"/>
    <w:rsid w:val="008C114A"/>
    <w:rsid w:val="008C1842"/>
    <w:rsid w:val="008C3502"/>
    <w:rsid w:val="008C3B56"/>
    <w:rsid w:val="008C3BE0"/>
    <w:rsid w:val="008D07A0"/>
    <w:rsid w:val="008D3A24"/>
    <w:rsid w:val="008D69C8"/>
    <w:rsid w:val="008E02EB"/>
    <w:rsid w:val="008E0FBF"/>
    <w:rsid w:val="008E1486"/>
    <w:rsid w:val="008E199A"/>
    <w:rsid w:val="008E5A47"/>
    <w:rsid w:val="008E5F09"/>
    <w:rsid w:val="008F0A6B"/>
    <w:rsid w:val="008F3708"/>
    <w:rsid w:val="008F4AD2"/>
    <w:rsid w:val="008F6A2D"/>
    <w:rsid w:val="009005C8"/>
    <w:rsid w:val="0090437E"/>
    <w:rsid w:val="00904F94"/>
    <w:rsid w:val="00907B36"/>
    <w:rsid w:val="00910A1D"/>
    <w:rsid w:val="0091223F"/>
    <w:rsid w:val="00912455"/>
    <w:rsid w:val="00912EA8"/>
    <w:rsid w:val="00912EB2"/>
    <w:rsid w:val="00913B1D"/>
    <w:rsid w:val="00913BA6"/>
    <w:rsid w:val="00916023"/>
    <w:rsid w:val="00920DE1"/>
    <w:rsid w:val="00920E33"/>
    <w:rsid w:val="009269E0"/>
    <w:rsid w:val="009272B3"/>
    <w:rsid w:val="00930C57"/>
    <w:rsid w:val="00930E81"/>
    <w:rsid w:val="00933A84"/>
    <w:rsid w:val="00934360"/>
    <w:rsid w:val="009345C2"/>
    <w:rsid w:val="00940248"/>
    <w:rsid w:val="00940AE7"/>
    <w:rsid w:val="00941BA0"/>
    <w:rsid w:val="00943C8E"/>
    <w:rsid w:val="009469ED"/>
    <w:rsid w:val="00947EBF"/>
    <w:rsid w:val="00950FAA"/>
    <w:rsid w:val="0095151A"/>
    <w:rsid w:val="0095173B"/>
    <w:rsid w:val="00956CAD"/>
    <w:rsid w:val="009616C7"/>
    <w:rsid w:val="0096191F"/>
    <w:rsid w:val="0096448D"/>
    <w:rsid w:val="00965D4B"/>
    <w:rsid w:val="00965E30"/>
    <w:rsid w:val="009662C2"/>
    <w:rsid w:val="00974B9A"/>
    <w:rsid w:val="00975D20"/>
    <w:rsid w:val="00976B84"/>
    <w:rsid w:val="009822D3"/>
    <w:rsid w:val="00982BC2"/>
    <w:rsid w:val="00982C27"/>
    <w:rsid w:val="00983F57"/>
    <w:rsid w:val="0098466B"/>
    <w:rsid w:val="00984CA6"/>
    <w:rsid w:val="00984FB7"/>
    <w:rsid w:val="00985916"/>
    <w:rsid w:val="0098592D"/>
    <w:rsid w:val="00986652"/>
    <w:rsid w:val="00991C12"/>
    <w:rsid w:val="00992182"/>
    <w:rsid w:val="00994CA5"/>
    <w:rsid w:val="009A3074"/>
    <w:rsid w:val="009A6771"/>
    <w:rsid w:val="009A7C81"/>
    <w:rsid w:val="009B0FE3"/>
    <w:rsid w:val="009B3191"/>
    <w:rsid w:val="009B5E36"/>
    <w:rsid w:val="009B6381"/>
    <w:rsid w:val="009B6A35"/>
    <w:rsid w:val="009C01F8"/>
    <w:rsid w:val="009C38BB"/>
    <w:rsid w:val="009C6157"/>
    <w:rsid w:val="009C697E"/>
    <w:rsid w:val="009C6A9E"/>
    <w:rsid w:val="009C7E65"/>
    <w:rsid w:val="009D17D7"/>
    <w:rsid w:val="009D4DF6"/>
    <w:rsid w:val="009D6857"/>
    <w:rsid w:val="009E305D"/>
    <w:rsid w:val="009E60D7"/>
    <w:rsid w:val="009E7173"/>
    <w:rsid w:val="009F0DEC"/>
    <w:rsid w:val="009F394B"/>
    <w:rsid w:val="009F64DA"/>
    <w:rsid w:val="009F656C"/>
    <w:rsid w:val="00A00065"/>
    <w:rsid w:val="00A019E0"/>
    <w:rsid w:val="00A023F9"/>
    <w:rsid w:val="00A02B54"/>
    <w:rsid w:val="00A02B7D"/>
    <w:rsid w:val="00A056F5"/>
    <w:rsid w:val="00A12794"/>
    <w:rsid w:val="00A1296D"/>
    <w:rsid w:val="00A1318A"/>
    <w:rsid w:val="00A14B34"/>
    <w:rsid w:val="00A16AAA"/>
    <w:rsid w:val="00A17266"/>
    <w:rsid w:val="00A2337D"/>
    <w:rsid w:val="00A23E35"/>
    <w:rsid w:val="00A24E7F"/>
    <w:rsid w:val="00A26CD4"/>
    <w:rsid w:val="00A26F17"/>
    <w:rsid w:val="00A279FA"/>
    <w:rsid w:val="00A31DD7"/>
    <w:rsid w:val="00A32D0D"/>
    <w:rsid w:val="00A413AB"/>
    <w:rsid w:val="00A4348A"/>
    <w:rsid w:val="00A475C9"/>
    <w:rsid w:val="00A5223D"/>
    <w:rsid w:val="00A5350E"/>
    <w:rsid w:val="00A54950"/>
    <w:rsid w:val="00A61260"/>
    <w:rsid w:val="00A66171"/>
    <w:rsid w:val="00A71993"/>
    <w:rsid w:val="00A8051F"/>
    <w:rsid w:val="00A84028"/>
    <w:rsid w:val="00A850D8"/>
    <w:rsid w:val="00A8660C"/>
    <w:rsid w:val="00A90425"/>
    <w:rsid w:val="00A90859"/>
    <w:rsid w:val="00A963F4"/>
    <w:rsid w:val="00A972F7"/>
    <w:rsid w:val="00A97E49"/>
    <w:rsid w:val="00AA06AE"/>
    <w:rsid w:val="00AA2488"/>
    <w:rsid w:val="00AA3BF0"/>
    <w:rsid w:val="00AA7261"/>
    <w:rsid w:val="00AB02D1"/>
    <w:rsid w:val="00AB0B0E"/>
    <w:rsid w:val="00AB41E3"/>
    <w:rsid w:val="00AB4D75"/>
    <w:rsid w:val="00AB66B2"/>
    <w:rsid w:val="00AB6AAA"/>
    <w:rsid w:val="00AC00D1"/>
    <w:rsid w:val="00AC3242"/>
    <w:rsid w:val="00AC56BB"/>
    <w:rsid w:val="00AC7040"/>
    <w:rsid w:val="00AD1017"/>
    <w:rsid w:val="00AD2EBD"/>
    <w:rsid w:val="00AD3F3D"/>
    <w:rsid w:val="00AD480A"/>
    <w:rsid w:val="00AD71CE"/>
    <w:rsid w:val="00AE04D0"/>
    <w:rsid w:val="00AE04E9"/>
    <w:rsid w:val="00AE171C"/>
    <w:rsid w:val="00AE1E2C"/>
    <w:rsid w:val="00AE2A2E"/>
    <w:rsid w:val="00AE2B23"/>
    <w:rsid w:val="00AE4480"/>
    <w:rsid w:val="00AE67DC"/>
    <w:rsid w:val="00B00CAD"/>
    <w:rsid w:val="00B01056"/>
    <w:rsid w:val="00B02715"/>
    <w:rsid w:val="00B034ED"/>
    <w:rsid w:val="00B06766"/>
    <w:rsid w:val="00B07514"/>
    <w:rsid w:val="00B101A6"/>
    <w:rsid w:val="00B1132D"/>
    <w:rsid w:val="00B13A93"/>
    <w:rsid w:val="00B14594"/>
    <w:rsid w:val="00B1738E"/>
    <w:rsid w:val="00B17C06"/>
    <w:rsid w:val="00B2087F"/>
    <w:rsid w:val="00B20EA1"/>
    <w:rsid w:val="00B21075"/>
    <w:rsid w:val="00B2453A"/>
    <w:rsid w:val="00B26548"/>
    <w:rsid w:val="00B30250"/>
    <w:rsid w:val="00B40BB3"/>
    <w:rsid w:val="00B4327C"/>
    <w:rsid w:val="00B44897"/>
    <w:rsid w:val="00B45CA3"/>
    <w:rsid w:val="00B47277"/>
    <w:rsid w:val="00B500C1"/>
    <w:rsid w:val="00B55347"/>
    <w:rsid w:val="00B555CB"/>
    <w:rsid w:val="00B62E7B"/>
    <w:rsid w:val="00B665B4"/>
    <w:rsid w:val="00B67E03"/>
    <w:rsid w:val="00B709D3"/>
    <w:rsid w:val="00B72C18"/>
    <w:rsid w:val="00B74843"/>
    <w:rsid w:val="00B74ABF"/>
    <w:rsid w:val="00B83F32"/>
    <w:rsid w:val="00B844E5"/>
    <w:rsid w:val="00B85EE7"/>
    <w:rsid w:val="00B864FC"/>
    <w:rsid w:val="00B875C8"/>
    <w:rsid w:val="00B87EB7"/>
    <w:rsid w:val="00B9098D"/>
    <w:rsid w:val="00B928DA"/>
    <w:rsid w:val="00B95FD5"/>
    <w:rsid w:val="00B9636F"/>
    <w:rsid w:val="00BA2312"/>
    <w:rsid w:val="00BA2875"/>
    <w:rsid w:val="00BA70A7"/>
    <w:rsid w:val="00BA74E2"/>
    <w:rsid w:val="00BA7EA2"/>
    <w:rsid w:val="00BB04D6"/>
    <w:rsid w:val="00BB1496"/>
    <w:rsid w:val="00BB22BD"/>
    <w:rsid w:val="00BB51CC"/>
    <w:rsid w:val="00BB69D6"/>
    <w:rsid w:val="00BB797E"/>
    <w:rsid w:val="00BC160D"/>
    <w:rsid w:val="00BC6D9E"/>
    <w:rsid w:val="00BD089B"/>
    <w:rsid w:val="00BD36A8"/>
    <w:rsid w:val="00BD3875"/>
    <w:rsid w:val="00BD4B52"/>
    <w:rsid w:val="00BD5EC2"/>
    <w:rsid w:val="00BD718A"/>
    <w:rsid w:val="00BE10FF"/>
    <w:rsid w:val="00BE33AA"/>
    <w:rsid w:val="00BE4459"/>
    <w:rsid w:val="00BE6E81"/>
    <w:rsid w:val="00BF13F5"/>
    <w:rsid w:val="00BF234E"/>
    <w:rsid w:val="00BF3AD6"/>
    <w:rsid w:val="00BF3EE6"/>
    <w:rsid w:val="00BF4E70"/>
    <w:rsid w:val="00BF5A6C"/>
    <w:rsid w:val="00BF7EAD"/>
    <w:rsid w:val="00C025B9"/>
    <w:rsid w:val="00C03A55"/>
    <w:rsid w:val="00C03DAA"/>
    <w:rsid w:val="00C060A9"/>
    <w:rsid w:val="00C11279"/>
    <w:rsid w:val="00C11659"/>
    <w:rsid w:val="00C11D27"/>
    <w:rsid w:val="00C136E5"/>
    <w:rsid w:val="00C20250"/>
    <w:rsid w:val="00C2059E"/>
    <w:rsid w:val="00C21003"/>
    <w:rsid w:val="00C2361A"/>
    <w:rsid w:val="00C266B6"/>
    <w:rsid w:val="00C302F0"/>
    <w:rsid w:val="00C30799"/>
    <w:rsid w:val="00C311C5"/>
    <w:rsid w:val="00C31CB8"/>
    <w:rsid w:val="00C320C5"/>
    <w:rsid w:val="00C3558C"/>
    <w:rsid w:val="00C41816"/>
    <w:rsid w:val="00C43F17"/>
    <w:rsid w:val="00C44311"/>
    <w:rsid w:val="00C44896"/>
    <w:rsid w:val="00C45A59"/>
    <w:rsid w:val="00C5177B"/>
    <w:rsid w:val="00C55BF1"/>
    <w:rsid w:val="00C566CE"/>
    <w:rsid w:val="00C56726"/>
    <w:rsid w:val="00C56F94"/>
    <w:rsid w:val="00C601A9"/>
    <w:rsid w:val="00C6025B"/>
    <w:rsid w:val="00C70CC6"/>
    <w:rsid w:val="00C71753"/>
    <w:rsid w:val="00C7525B"/>
    <w:rsid w:val="00C75628"/>
    <w:rsid w:val="00C81FD3"/>
    <w:rsid w:val="00C8267A"/>
    <w:rsid w:val="00C858A1"/>
    <w:rsid w:val="00C90E85"/>
    <w:rsid w:val="00C910B4"/>
    <w:rsid w:val="00C91C87"/>
    <w:rsid w:val="00C93D6D"/>
    <w:rsid w:val="00C95980"/>
    <w:rsid w:val="00C96427"/>
    <w:rsid w:val="00C964D8"/>
    <w:rsid w:val="00CA126E"/>
    <w:rsid w:val="00CA150E"/>
    <w:rsid w:val="00CA225E"/>
    <w:rsid w:val="00CA4613"/>
    <w:rsid w:val="00CB0824"/>
    <w:rsid w:val="00CB0A1A"/>
    <w:rsid w:val="00CB4255"/>
    <w:rsid w:val="00CB54F3"/>
    <w:rsid w:val="00CB7C39"/>
    <w:rsid w:val="00CC0184"/>
    <w:rsid w:val="00CD0266"/>
    <w:rsid w:val="00CD23A3"/>
    <w:rsid w:val="00CD3516"/>
    <w:rsid w:val="00CD3B98"/>
    <w:rsid w:val="00CE122B"/>
    <w:rsid w:val="00CE4C72"/>
    <w:rsid w:val="00CE6CB0"/>
    <w:rsid w:val="00CE6EF1"/>
    <w:rsid w:val="00CE6F74"/>
    <w:rsid w:val="00CF1C6E"/>
    <w:rsid w:val="00CF4369"/>
    <w:rsid w:val="00CF7193"/>
    <w:rsid w:val="00D00143"/>
    <w:rsid w:val="00D13540"/>
    <w:rsid w:val="00D14D20"/>
    <w:rsid w:val="00D15C80"/>
    <w:rsid w:val="00D16030"/>
    <w:rsid w:val="00D20789"/>
    <w:rsid w:val="00D21141"/>
    <w:rsid w:val="00D23BDC"/>
    <w:rsid w:val="00D26858"/>
    <w:rsid w:val="00D26A98"/>
    <w:rsid w:val="00D271F3"/>
    <w:rsid w:val="00D27358"/>
    <w:rsid w:val="00D34574"/>
    <w:rsid w:val="00D40CB6"/>
    <w:rsid w:val="00D41869"/>
    <w:rsid w:val="00D474ED"/>
    <w:rsid w:val="00D507CA"/>
    <w:rsid w:val="00D541E1"/>
    <w:rsid w:val="00D549B6"/>
    <w:rsid w:val="00D54E50"/>
    <w:rsid w:val="00D55B4F"/>
    <w:rsid w:val="00D60658"/>
    <w:rsid w:val="00D60DB9"/>
    <w:rsid w:val="00D72578"/>
    <w:rsid w:val="00D727C3"/>
    <w:rsid w:val="00D72C5A"/>
    <w:rsid w:val="00D74688"/>
    <w:rsid w:val="00D74D12"/>
    <w:rsid w:val="00D76A0E"/>
    <w:rsid w:val="00D77F64"/>
    <w:rsid w:val="00D8006F"/>
    <w:rsid w:val="00D8590C"/>
    <w:rsid w:val="00D92AF5"/>
    <w:rsid w:val="00D93A79"/>
    <w:rsid w:val="00D94091"/>
    <w:rsid w:val="00D94E71"/>
    <w:rsid w:val="00D97F30"/>
    <w:rsid w:val="00DA177A"/>
    <w:rsid w:val="00DA1857"/>
    <w:rsid w:val="00DA2B9D"/>
    <w:rsid w:val="00DA317F"/>
    <w:rsid w:val="00DA54DB"/>
    <w:rsid w:val="00DA54E5"/>
    <w:rsid w:val="00DB1D84"/>
    <w:rsid w:val="00DB5089"/>
    <w:rsid w:val="00DB5363"/>
    <w:rsid w:val="00DB6209"/>
    <w:rsid w:val="00DC0815"/>
    <w:rsid w:val="00DC6F6B"/>
    <w:rsid w:val="00DC7A51"/>
    <w:rsid w:val="00DD0A7D"/>
    <w:rsid w:val="00DD1E23"/>
    <w:rsid w:val="00DD7888"/>
    <w:rsid w:val="00DE35B3"/>
    <w:rsid w:val="00DE4EFA"/>
    <w:rsid w:val="00DE65F2"/>
    <w:rsid w:val="00DE758E"/>
    <w:rsid w:val="00DE767F"/>
    <w:rsid w:val="00DF17E0"/>
    <w:rsid w:val="00DF30AB"/>
    <w:rsid w:val="00DF7346"/>
    <w:rsid w:val="00E02BE3"/>
    <w:rsid w:val="00E06980"/>
    <w:rsid w:val="00E069DE"/>
    <w:rsid w:val="00E07968"/>
    <w:rsid w:val="00E10950"/>
    <w:rsid w:val="00E109D7"/>
    <w:rsid w:val="00E11571"/>
    <w:rsid w:val="00E11700"/>
    <w:rsid w:val="00E11D32"/>
    <w:rsid w:val="00E14AB2"/>
    <w:rsid w:val="00E157FB"/>
    <w:rsid w:val="00E2089D"/>
    <w:rsid w:val="00E21924"/>
    <w:rsid w:val="00E2210C"/>
    <w:rsid w:val="00E247F2"/>
    <w:rsid w:val="00E30B63"/>
    <w:rsid w:val="00E319FC"/>
    <w:rsid w:val="00E34C03"/>
    <w:rsid w:val="00E36446"/>
    <w:rsid w:val="00E40E36"/>
    <w:rsid w:val="00E44D10"/>
    <w:rsid w:val="00E46178"/>
    <w:rsid w:val="00E50DC0"/>
    <w:rsid w:val="00E520AB"/>
    <w:rsid w:val="00E521CA"/>
    <w:rsid w:val="00E5438C"/>
    <w:rsid w:val="00E5462E"/>
    <w:rsid w:val="00E5644B"/>
    <w:rsid w:val="00E5793C"/>
    <w:rsid w:val="00E605C4"/>
    <w:rsid w:val="00E60F4E"/>
    <w:rsid w:val="00E676E1"/>
    <w:rsid w:val="00E70609"/>
    <w:rsid w:val="00E71043"/>
    <w:rsid w:val="00E7229A"/>
    <w:rsid w:val="00E75C86"/>
    <w:rsid w:val="00E765F3"/>
    <w:rsid w:val="00E76F57"/>
    <w:rsid w:val="00E8330E"/>
    <w:rsid w:val="00E842AA"/>
    <w:rsid w:val="00E87305"/>
    <w:rsid w:val="00E90DF8"/>
    <w:rsid w:val="00E91919"/>
    <w:rsid w:val="00E92D6E"/>
    <w:rsid w:val="00E939EF"/>
    <w:rsid w:val="00E93CAA"/>
    <w:rsid w:val="00E93EDE"/>
    <w:rsid w:val="00EA0B21"/>
    <w:rsid w:val="00EA0C79"/>
    <w:rsid w:val="00EA1566"/>
    <w:rsid w:val="00EA5F04"/>
    <w:rsid w:val="00EB2F9C"/>
    <w:rsid w:val="00EB33ED"/>
    <w:rsid w:val="00EB4F93"/>
    <w:rsid w:val="00EB510B"/>
    <w:rsid w:val="00EC032D"/>
    <w:rsid w:val="00EC0405"/>
    <w:rsid w:val="00EC1853"/>
    <w:rsid w:val="00EC3882"/>
    <w:rsid w:val="00EC5A9D"/>
    <w:rsid w:val="00EE02B6"/>
    <w:rsid w:val="00EE0CB8"/>
    <w:rsid w:val="00EE3AA9"/>
    <w:rsid w:val="00EE468A"/>
    <w:rsid w:val="00EE5AD0"/>
    <w:rsid w:val="00EF04B3"/>
    <w:rsid w:val="00EF0D25"/>
    <w:rsid w:val="00EF70BD"/>
    <w:rsid w:val="00F013FD"/>
    <w:rsid w:val="00F036C1"/>
    <w:rsid w:val="00F044D9"/>
    <w:rsid w:val="00F06EAD"/>
    <w:rsid w:val="00F07143"/>
    <w:rsid w:val="00F07352"/>
    <w:rsid w:val="00F077B9"/>
    <w:rsid w:val="00F11C2F"/>
    <w:rsid w:val="00F11DE5"/>
    <w:rsid w:val="00F1201E"/>
    <w:rsid w:val="00F13D85"/>
    <w:rsid w:val="00F13E80"/>
    <w:rsid w:val="00F14487"/>
    <w:rsid w:val="00F15680"/>
    <w:rsid w:val="00F20CCB"/>
    <w:rsid w:val="00F3338D"/>
    <w:rsid w:val="00F33C78"/>
    <w:rsid w:val="00F33E95"/>
    <w:rsid w:val="00F359A3"/>
    <w:rsid w:val="00F36AB9"/>
    <w:rsid w:val="00F37B32"/>
    <w:rsid w:val="00F37E21"/>
    <w:rsid w:val="00F478B1"/>
    <w:rsid w:val="00F508BD"/>
    <w:rsid w:val="00F51A14"/>
    <w:rsid w:val="00F52566"/>
    <w:rsid w:val="00F5343D"/>
    <w:rsid w:val="00F54185"/>
    <w:rsid w:val="00F54BAE"/>
    <w:rsid w:val="00F6179C"/>
    <w:rsid w:val="00F6406F"/>
    <w:rsid w:val="00F707C2"/>
    <w:rsid w:val="00F76343"/>
    <w:rsid w:val="00F8043A"/>
    <w:rsid w:val="00F81EA1"/>
    <w:rsid w:val="00F820CF"/>
    <w:rsid w:val="00F85A19"/>
    <w:rsid w:val="00F902B5"/>
    <w:rsid w:val="00F907AF"/>
    <w:rsid w:val="00F90868"/>
    <w:rsid w:val="00F911F7"/>
    <w:rsid w:val="00F94E37"/>
    <w:rsid w:val="00F9568A"/>
    <w:rsid w:val="00F95AE9"/>
    <w:rsid w:val="00FA0EFD"/>
    <w:rsid w:val="00FA1A57"/>
    <w:rsid w:val="00FA1A65"/>
    <w:rsid w:val="00FA787E"/>
    <w:rsid w:val="00FA7E31"/>
    <w:rsid w:val="00FA7EB4"/>
    <w:rsid w:val="00FB0146"/>
    <w:rsid w:val="00FB131A"/>
    <w:rsid w:val="00FB3D67"/>
    <w:rsid w:val="00FB40A5"/>
    <w:rsid w:val="00FC2526"/>
    <w:rsid w:val="00FC3A7A"/>
    <w:rsid w:val="00FC4D8E"/>
    <w:rsid w:val="00FC75F2"/>
    <w:rsid w:val="00FD13C2"/>
    <w:rsid w:val="00FD40F4"/>
    <w:rsid w:val="00FD41DD"/>
    <w:rsid w:val="00FD53B7"/>
    <w:rsid w:val="00FE16B3"/>
    <w:rsid w:val="00FE3DB9"/>
    <w:rsid w:val="00FE41C9"/>
    <w:rsid w:val="00FE499F"/>
    <w:rsid w:val="00FE6F23"/>
    <w:rsid w:val="00FE7D7E"/>
    <w:rsid w:val="00FF0F32"/>
    <w:rsid w:val="00FF1D05"/>
    <w:rsid w:val="00FF2815"/>
    <w:rsid w:val="00FF2F2A"/>
    <w:rsid w:val="00FF4745"/>
    <w:rsid w:val="00FF6176"/>
    <w:rsid w:val="00FF70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63E16"/>
  <w15:docId w15:val="{350C3B0B-598B-49C3-A123-9083F2F0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38161F"/>
    <w:rPr>
      <w:rFonts w:eastAsiaTheme="minorEastAsia"/>
      <w:lang w:eastAsia="sl-SI"/>
    </w:rPr>
  </w:style>
  <w:style w:type="paragraph" w:styleId="Naslov1">
    <w:name w:val="heading 1"/>
    <w:basedOn w:val="Navaden"/>
    <w:link w:val="Naslov1Znak"/>
    <w:uiPriority w:val="9"/>
    <w:qFormat/>
    <w:rsid w:val="008C3B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7ABE"/>
    <w:pPr>
      <w:ind w:left="720"/>
      <w:contextualSpacing/>
    </w:pPr>
  </w:style>
  <w:style w:type="character" w:styleId="Pripombasklic">
    <w:name w:val="annotation reference"/>
    <w:basedOn w:val="Privzetapisavaodstavka"/>
    <w:uiPriority w:val="99"/>
    <w:semiHidden/>
    <w:unhideWhenUsed/>
    <w:rsid w:val="00287ABE"/>
    <w:rPr>
      <w:sz w:val="16"/>
      <w:szCs w:val="16"/>
    </w:rPr>
  </w:style>
  <w:style w:type="paragraph" w:styleId="Pripombabesedilo">
    <w:name w:val="annotation text"/>
    <w:basedOn w:val="Navaden"/>
    <w:link w:val="PripombabesediloZnak"/>
    <w:uiPriority w:val="99"/>
    <w:unhideWhenUsed/>
    <w:rsid w:val="00287ABE"/>
    <w:pPr>
      <w:spacing w:line="240" w:lineRule="auto"/>
    </w:pPr>
    <w:rPr>
      <w:sz w:val="20"/>
      <w:szCs w:val="20"/>
    </w:rPr>
  </w:style>
  <w:style w:type="character" w:customStyle="1" w:styleId="PripombabesediloZnak">
    <w:name w:val="Pripomba – besedilo Znak"/>
    <w:basedOn w:val="Privzetapisavaodstavka"/>
    <w:link w:val="Pripombabesedilo"/>
    <w:uiPriority w:val="99"/>
    <w:rsid w:val="00287ABE"/>
    <w:rPr>
      <w:rFonts w:eastAsiaTheme="minorEastAsia"/>
      <w:sz w:val="20"/>
      <w:szCs w:val="20"/>
      <w:lang w:eastAsia="sl-SI"/>
    </w:rPr>
  </w:style>
  <w:style w:type="paragraph" w:styleId="Zadevapripombe">
    <w:name w:val="annotation subject"/>
    <w:basedOn w:val="Pripombabesedilo"/>
    <w:next w:val="Pripombabesedilo"/>
    <w:link w:val="ZadevapripombeZnak"/>
    <w:uiPriority w:val="99"/>
    <w:semiHidden/>
    <w:unhideWhenUsed/>
    <w:rsid w:val="00287ABE"/>
    <w:rPr>
      <w:b/>
      <w:bCs/>
    </w:rPr>
  </w:style>
  <w:style w:type="character" w:customStyle="1" w:styleId="ZadevapripombeZnak">
    <w:name w:val="Zadeva pripombe Znak"/>
    <w:basedOn w:val="PripombabesediloZnak"/>
    <w:link w:val="Zadevapripombe"/>
    <w:uiPriority w:val="99"/>
    <w:semiHidden/>
    <w:rsid w:val="00287ABE"/>
    <w:rPr>
      <w:rFonts w:eastAsiaTheme="minorEastAsia"/>
      <w:b/>
      <w:bCs/>
      <w:sz w:val="20"/>
      <w:szCs w:val="20"/>
      <w:lang w:eastAsia="sl-SI"/>
    </w:rPr>
  </w:style>
  <w:style w:type="paragraph" w:styleId="Besedilooblaka">
    <w:name w:val="Balloon Text"/>
    <w:basedOn w:val="Navaden"/>
    <w:link w:val="BesedilooblakaZnak"/>
    <w:uiPriority w:val="99"/>
    <w:semiHidden/>
    <w:unhideWhenUsed/>
    <w:rsid w:val="00287AB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87ABE"/>
    <w:rPr>
      <w:rFonts w:ascii="Tahoma" w:eastAsiaTheme="minorEastAsia" w:hAnsi="Tahoma" w:cs="Tahoma"/>
      <w:sz w:val="16"/>
      <w:szCs w:val="16"/>
      <w:lang w:eastAsia="sl-SI"/>
    </w:rPr>
  </w:style>
  <w:style w:type="table" w:styleId="Tabelamrea">
    <w:name w:val="Table Grid"/>
    <w:basedOn w:val="Navadnatabela"/>
    <w:uiPriority w:val="59"/>
    <w:rsid w:val="00287ABE"/>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287ABE"/>
    <w:pPr>
      <w:tabs>
        <w:tab w:val="center" w:pos="4536"/>
        <w:tab w:val="right" w:pos="9072"/>
      </w:tabs>
      <w:spacing w:after="0" w:line="240" w:lineRule="auto"/>
    </w:pPr>
  </w:style>
  <w:style w:type="character" w:customStyle="1" w:styleId="GlavaZnak">
    <w:name w:val="Glava Znak"/>
    <w:basedOn w:val="Privzetapisavaodstavka"/>
    <w:link w:val="Glava"/>
    <w:uiPriority w:val="99"/>
    <w:rsid w:val="00287ABE"/>
    <w:rPr>
      <w:rFonts w:eastAsiaTheme="minorEastAsia"/>
      <w:lang w:eastAsia="sl-SI"/>
    </w:rPr>
  </w:style>
  <w:style w:type="paragraph" w:styleId="Noga">
    <w:name w:val="footer"/>
    <w:basedOn w:val="Navaden"/>
    <w:link w:val="NogaZnak"/>
    <w:uiPriority w:val="99"/>
    <w:unhideWhenUsed/>
    <w:rsid w:val="00287ABE"/>
    <w:pPr>
      <w:tabs>
        <w:tab w:val="center" w:pos="4536"/>
        <w:tab w:val="right" w:pos="9072"/>
      </w:tabs>
      <w:spacing w:after="0" w:line="240" w:lineRule="auto"/>
    </w:pPr>
  </w:style>
  <w:style w:type="character" w:customStyle="1" w:styleId="NogaZnak">
    <w:name w:val="Noga Znak"/>
    <w:basedOn w:val="Privzetapisavaodstavka"/>
    <w:link w:val="Noga"/>
    <w:uiPriority w:val="99"/>
    <w:rsid w:val="00287ABE"/>
    <w:rPr>
      <w:rFonts w:eastAsiaTheme="minorEastAsia"/>
      <w:lang w:eastAsia="sl-SI"/>
    </w:rPr>
  </w:style>
  <w:style w:type="character" w:styleId="Hiperpovezava">
    <w:name w:val="Hyperlink"/>
    <w:basedOn w:val="Privzetapisavaodstavka"/>
    <w:uiPriority w:val="99"/>
    <w:unhideWhenUsed/>
    <w:rsid w:val="00287ABE"/>
    <w:rPr>
      <w:color w:val="0000FF" w:themeColor="hyperlink"/>
      <w:u w:val="single"/>
    </w:rPr>
  </w:style>
  <w:style w:type="paragraph" w:styleId="Revizija">
    <w:name w:val="Revision"/>
    <w:hidden/>
    <w:uiPriority w:val="99"/>
    <w:semiHidden/>
    <w:rsid w:val="00AC3242"/>
    <w:pPr>
      <w:spacing w:after="0" w:line="240" w:lineRule="auto"/>
    </w:pPr>
    <w:rPr>
      <w:rFonts w:eastAsiaTheme="minorEastAsia"/>
      <w:lang w:eastAsia="sl-SI"/>
    </w:rPr>
  </w:style>
  <w:style w:type="paragraph" w:customStyle="1" w:styleId="Default">
    <w:name w:val="Default"/>
    <w:basedOn w:val="Navaden"/>
    <w:rsid w:val="00387868"/>
    <w:pPr>
      <w:autoSpaceDE w:val="0"/>
      <w:autoSpaceDN w:val="0"/>
      <w:spacing w:after="0" w:line="240" w:lineRule="auto"/>
    </w:pPr>
    <w:rPr>
      <w:rFonts w:ascii="Times New Roman" w:eastAsiaTheme="minorHAnsi" w:hAnsi="Times New Roman" w:cs="Times New Roman"/>
      <w:color w:val="000000"/>
      <w:sz w:val="24"/>
      <w:szCs w:val="24"/>
    </w:rPr>
  </w:style>
  <w:style w:type="paragraph" w:customStyle="1" w:styleId="S">
    <w:name w:val="S"/>
    <w:basedOn w:val="Navaden"/>
    <w:rsid w:val="00AE1E2C"/>
    <w:pPr>
      <w:spacing w:after="0" w:line="240" w:lineRule="auto"/>
      <w:jc w:val="both"/>
    </w:pPr>
    <w:rPr>
      <w:rFonts w:ascii="Calibri" w:eastAsiaTheme="minorHAnsi" w:hAnsi="Calibri" w:cs="Times New Roman"/>
      <w:b/>
      <w:bCs/>
      <w:color w:val="000000"/>
      <w:sz w:val="24"/>
      <w:szCs w:val="24"/>
    </w:rPr>
  </w:style>
  <w:style w:type="character" w:customStyle="1" w:styleId="Naslov1Znak">
    <w:name w:val="Naslov 1 Znak"/>
    <w:basedOn w:val="Privzetapisavaodstavka"/>
    <w:link w:val="Naslov1"/>
    <w:uiPriority w:val="9"/>
    <w:rsid w:val="008C3B56"/>
    <w:rPr>
      <w:rFonts w:ascii="Times New Roman" w:eastAsia="Times New Roman" w:hAnsi="Times New Roman" w:cs="Times New Roman"/>
      <w:b/>
      <w:bCs/>
      <w:kern w:val="36"/>
      <w:sz w:val="48"/>
      <w:szCs w:val="48"/>
      <w:lang w:eastAsia="sl-SI"/>
    </w:rPr>
  </w:style>
  <w:style w:type="character" w:styleId="Krepko">
    <w:name w:val="Strong"/>
    <w:basedOn w:val="Privzetapisavaodstavka"/>
    <w:uiPriority w:val="22"/>
    <w:qFormat/>
    <w:rsid w:val="00D26858"/>
    <w:rPr>
      <w:b/>
      <w:bCs/>
    </w:rPr>
  </w:style>
  <w:style w:type="paragraph" w:styleId="Navadensplet">
    <w:name w:val="Normal (Web)"/>
    <w:basedOn w:val="Navaden"/>
    <w:uiPriority w:val="99"/>
    <w:unhideWhenUsed/>
    <w:rsid w:val="00AE2A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Privzetapisavaodstavka"/>
    <w:rsid w:val="004A0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6473">
      <w:bodyDiv w:val="1"/>
      <w:marLeft w:val="0"/>
      <w:marRight w:val="0"/>
      <w:marTop w:val="0"/>
      <w:marBottom w:val="0"/>
      <w:divBdr>
        <w:top w:val="none" w:sz="0" w:space="0" w:color="auto"/>
        <w:left w:val="none" w:sz="0" w:space="0" w:color="auto"/>
        <w:bottom w:val="none" w:sz="0" w:space="0" w:color="auto"/>
        <w:right w:val="none" w:sz="0" w:space="0" w:color="auto"/>
      </w:divBdr>
    </w:div>
    <w:div w:id="98524042">
      <w:bodyDiv w:val="1"/>
      <w:marLeft w:val="0"/>
      <w:marRight w:val="0"/>
      <w:marTop w:val="0"/>
      <w:marBottom w:val="0"/>
      <w:divBdr>
        <w:top w:val="none" w:sz="0" w:space="0" w:color="auto"/>
        <w:left w:val="none" w:sz="0" w:space="0" w:color="auto"/>
        <w:bottom w:val="none" w:sz="0" w:space="0" w:color="auto"/>
        <w:right w:val="none" w:sz="0" w:space="0" w:color="auto"/>
      </w:divBdr>
    </w:div>
    <w:div w:id="183524692">
      <w:bodyDiv w:val="1"/>
      <w:marLeft w:val="0"/>
      <w:marRight w:val="0"/>
      <w:marTop w:val="0"/>
      <w:marBottom w:val="0"/>
      <w:divBdr>
        <w:top w:val="none" w:sz="0" w:space="0" w:color="auto"/>
        <w:left w:val="none" w:sz="0" w:space="0" w:color="auto"/>
        <w:bottom w:val="none" w:sz="0" w:space="0" w:color="auto"/>
        <w:right w:val="none" w:sz="0" w:space="0" w:color="auto"/>
      </w:divBdr>
    </w:div>
    <w:div w:id="475336547">
      <w:bodyDiv w:val="1"/>
      <w:marLeft w:val="0"/>
      <w:marRight w:val="0"/>
      <w:marTop w:val="0"/>
      <w:marBottom w:val="0"/>
      <w:divBdr>
        <w:top w:val="none" w:sz="0" w:space="0" w:color="auto"/>
        <w:left w:val="none" w:sz="0" w:space="0" w:color="auto"/>
        <w:bottom w:val="none" w:sz="0" w:space="0" w:color="auto"/>
        <w:right w:val="none" w:sz="0" w:space="0" w:color="auto"/>
      </w:divBdr>
    </w:div>
    <w:div w:id="488374402">
      <w:bodyDiv w:val="1"/>
      <w:marLeft w:val="0"/>
      <w:marRight w:val="0"/>
      <w:marTop w:val="0"/>
      <w:marBottom w:val="0"/>
      <w:divBdr>
        <w:top w:val="none" w:sz="0" w:space="0" w:color="auto"/>
        <w:left w:val="none" w:sz="0" w:space="0" w:color="auto"/>
        <w:bottom w:val="none" w:sz="0" w:space="0" w:color="auto"/>
        <w:right w:val="none" w:sz="0" w:space="0" w:color="auto"/>
      </w:divBdr>
    </w:div>
    <w:div w:id="605697281">
      <w:bodyDiv w:val="1"/>
      <w:marLeft w:val="0"/>
      <w:marRight w:val="0"/>
      <w:marTop w:val="0"/>
      <w:marBottom w:val="0"/>
      <w:divBdr>
        <w:top w:val="none" w:sz="0" w:space="0" w:color="auto"/>
        <w:left w:val="none" w:sz="0" w:space="0" w:color="auto"/>
        <w:bottom w:val="none" w:sz="0" w:space="0" w:color="auto"/>
        <w:right w:val="none" w:sz="0" w:space="0" w:color="auto"/>
      </w:divBdr>
    </w:div>
    <w:div w:id="614793795">
      <w:bodyDiv w:val="1"/>
      <w:marLeft w:val="0"/>
      <w:marRight w:val="0"/>
      <w:marTop w:val="0"/>
      <w:marBottom w:val="0"/>
      <w:divBdr>
        <w:top w:val="none" w:sz="0" w:space="0" w:color="auto"/>
        <w:left w:val="none" w:sz="0" w:space="0" w:color="auto"/>
        <w:bottom w:val="none" w:sz="0" w:space="0" w:color="auto"/>
        <w:right w:val="none" w:sz="0" w:space="0" w:color="auto"/>
      </w:divBdr>
    </w:div>
    <w:div w:id="870190353">
      <w:bodyDiv w:val="1"/>
      <w:marLeft w:val="0"/>
      <w:marRight w:val="0"/>
      <w:marTop w:val="0"/>
      <w:marBottom w:val="0"/>
      <w:divBdr>
        <w:top w:val="none" w:sz="0" w:space="0" w:color="auto"/>
        <w:left w:val="none" w:sz="0" w:space="0" w:color="auto"/>
        <w:bottom w:val="none" w:sz="0" w:space="0" w:color="auto"/>
        <w:right w:val="none" w:sz="0" w:space="0" w:color="auto"/>
      </w:divBdr>
    </w:div>
    <w:div w:id="976691015">
      <w:bodyDiv w:val="1"/>
      <w:marLeft w:val="0"/>
      <w:marRight w:val="0"/>
      <w:marTop w:val="0"/>
      <w:marBottom w:val="0"/>
      <w:divBdr>
        <w:top w:val="none" w:sz="0" w:space="0" w:color="auto"/>
        <w:left w:val="none" w:sz="0" w:space="0" w:color="auto"/>
        <w:bottom w:val="none" w:sz="0" w:space="0" w:color="auto"/>
        <w:right w:val="none" w:sz="0" w:space="0" w:color="auto"/>
      </w:divBdr>
    </w:div>
    <w:div w:id="1177309321">
      <w:bodyDiv w:val="1"/>
      <w:marLeft w:val="0"/>
      <w:marRight w:val="0"/>
      <w:marTop w:val="0"/>
      <w:marBottom w:val="0"/>
      <w:divBdr>
        <w:top w:val="none" w:sz="0" w:space="0" w:color="auto"/>
        <w:left w:val="none" w:sz="0" w:space="0" w:color="auto"/>
        <w:bottom w:val="none" w:sz="0" w:space="0" w:color="auto"/>
        <w:right w:val="none" w:sz="0" w:space="0" w:color="auto"/>
      </w:divBdr>
    </w:div>
    <w:div w:id="1205749055">
      <w:bodyDiv w:val="1"/>
      <w:marLeft w:val="0"/>
      <w:marRight w:val="0"/>
      <w:marTop w:val="0"/>
      <w:marBottom w:val="0"/>
      <w:divBdr>
        <w:top w:val="none" w:sz="0" w:space="0" w:color="auto"/>
        <w:left w:val="none" w:sz="0" w:space="0" w:color="auto"/>
        <w:bottom w:val="none" w:sz="0" w:space="0" w:color="auto"/>
        <w:right w:val="none" w:sz="0" w:space="0" w:color="auto"/>
      </w:divBdr>
    </w:div>
    <w:div w:id="1298609326">
      <w:bodyDiv w:val="1"/>
      <w:marLeft w:val="0"/>
      <w:marRight w:val="0"/>
      <w:marTop w:val="0"/>
      <w:marBottom w:val="0"/>
      <w:divBdr>
        <w:top w:val="none" w:sz="0" w:space="0" w:color="auto"/>
        <w:left w:val="none" w:sz="0" w:space="0" w:color="auto"/>
        <w:bottom w:val="none" w:sz="0" w:space="0" w:color="auto"/>
        <w:right w:val="none" w:sz="0" w:space="0" w:color="auto"/>
      </w:divBdr>
    </w:div>
    <w:div w:id="1327395799">
      <w:bodyDiv w:val="1"/>
      <w:marLeft w:val="0"/>
      <w:marRight w:val="0"/>
      <w:marTop w:val="0"/>
      <w:marBottom w:val="0"/>
      <w:divBdr>
        <w:top w:val="none" w:sz="0" w:space="0" w:color="auto"/>
        <w:left w:val="none" w:sz="0" w:space="0" w:color="auto"/>
        <w:bottom w:val="none" w:sz="0" w:space="0" w:color="auto"/>
        <w:right w:val="none" w:sz="0" w:space="0" w:color="auto"/>
      </w:divBdr>
    </w:div>
    <w:div w:id="1616785042">
      <w:bodyDiv w:val="1"/>
      <w:marLeft w:val="0"/>
      <w:marRight w:val="0"/>
      <w:marTop w:val="0"/>
      <w:marBottom w:val="0"/>
      <w:divBdr>
        <w:top w:val="none" w:sz="0" w:space="0" w:color="auto"/>
        <w:left w:val="none" w:sz="0" w:space="0" w:color="auto"/>
        <w:bottom w:val="none" w:sz="0" w:space="0" w:color="auto"/>
        <w:right w:val="none" w:sz="0" w:space="0" w:color="auto"/>
      </w:divBdr>
    </w:div>
    <w:div w:id="1718124487">
      <w:bodyDiv w:val="1"/>
      <w:marLeft w:val="0"/>
      <w:marRight w:val="0"/>
      <w:marTop w:val="0"/>
      <w:marBottom w:val="0"/>
      <w:divBdr>
        <w:top w:val="none" w:sz="0" w:space="0" w:color="auto"/>
        <w:left w:val="none" w:sz="0" w:space="0" w:color="auto"/>
        <w:bottom w:val="none" w:sz="0" w:space="0" w:color="auto"/>
        <w:right w:val="none" w:sz="0" w:space="0" w:color="auto"/>
      </w:divBdr>
    </w:div>
    <w:div w:id="1739285420">
      <w:bodyDiv w:val="1"/>
      <w:marLeft w:val="0"/>
      <w:marRight w:val="0"/>
      <w:marTop w:val="0"/>
      <w:marBottom w:val="0"/>
      <w:divBdr>
        <w:top w:val="none" w:sz="0" w:space="0" w:color="auto"/>
        <w:left w:val="none" w:sz="0" w:space="0" w:color="auto"/>
        <w:bottom w:val="none" w:sz="0" w:space="0" w:color="auto"/>
        <w:right w:val="none" w:sz="0" w:space="0" w:color="auto"/>
      </w:divBdr>
    </w:div>
    <w:div w:id="1787579885">
      <w:bodyDiv w:val="1"/>
      <w:marLeft w:val="0"/>
      <w:marRight w:val="0"/>
      <w:marTop w:val="0"/>
      <w:marBottom w:val="0"/>
      <w:divBdr>
        <w:top w:val="none" w:sz="0" w:space="0" w:color="auto"/>
        <w:left w:val="none" w:sz="0" w:space="0" w:color="auto"/>
        <w:bottom w:val="none" w:sz="0" w:space="0" w:color="auto"/>
        <w:right w:val="none" w:sz="0" w:space="0" w:color="auto"/>
      </w:divBdr>
      <w:divsChild>
        <w:div w:id="2108035332">
          <w:marLeft w:val="0"/>
          <w:marRight w:val="0"/>
          <w:marTop w:val="0"/>
          <w:marBottom w:val="0"/>
          <w:divBdr>
            <w:top w:val="none" w:sz="0" w:space="0" w:color="auto"/>
            <w:left w:val="none" w:sz="0" w:space="0" w:color="auto"/>
            <w:bottom w:val="none" w:sz="0" w:space="0" w:color="auto"/>
            <w:right w:val="none" w:sz="0" w:space="0" w:color="auto"/>
          </w:divBdr>
        </w:div>
        <w:div w:id="1158035261">
          <w:marLeft w:val="0"/>
          <w:marRight w:val="0"/>
          <w:marTop w:val="0"/>
          <w:marBottom w:val="0"/>
          <w:divBdr>
            <w:top w:val="none" w:sz="0" w:space="0" w:color="auto"/>
            <w:left w:val="none" w:sz="0" w:space="0" w:color="auto"/>
            <w:bottom w:val="none" w:sz="0" w:space="0" w:color="auto"/>
            <w:right w:val="none" w:sz="0" w:space="0" w:color="auto"/>
          </w:divBdr>
        </w:div>
        <w:div w:id="770441278">
          <w:marLeft w:val="0"/>
          <w:marRight w:val="0"/>
          <w:marTop w:val="0"/>
          <w:marBottom w:val="0"/>
          <w:divBdr>
            <w:top w:val="none" w:sz="0" w:space="0" w:color="auto"/>
            <w:left w:val="none" w:sz="0" w:space="0" w:color="auto"/>
            <w:bottom w:val="none" w:sz="0" w:space="0" w:color="auto"/>
            <w:right w:val="none" w:sz="0" w:space="0" w:color="auto"/>
          </w:divBdr>
        </w:div>
        <w:div w:id="1545756340">
          <w:marLeft w:val="0"/>
          <w:marRight w:val="0"/>
          <w:marTop w:val="0"/>
          <w:marBottom w:val="0"/>
          <w:divBdr>
            <w:top w:val="none" w:sz="0" w:space="0" w:color="auto"/>
            <w:left w:val="none" w:sz="0" w:space="0" w:color="auto"/>
            <w:bottom w:val="none" w:sz="0" w:space="0" w:color="auto"/>
            <w:right w:val="none" w:sz="0" w:space="0" w:color="auto"/>
          </w:divBdr>
        </w:div>
        <w:div w:id="1299409432">
          <w:marLeft w:val="0"/>
          <w:marRight w:val="0"/>
          <w:marTop w:val="0"/>
          <w:marBottom w:val="0"/>
          <w:divBdr>
            <w:top w:val="none" w:sz="0" w:space="0" w:color="auto"/>
            <w:left w:val="none" w:sz="0" w:space="0" w:color="auto"/>
            <w:bottom w:val="none" w:sz="0" w:space="0" w:color="auto"/>
            <w:right w:val="none" w:sz="0" w:space="0" w:color="auto"/>
          </w:divBdr>
        </w:div>
        <w:div w:id="1216048467">
          <w:marLeft w:val="0"/>
          <w:marRight w:val="0"/>
          <w:marTop w:val="0"/>
          <w:marBottom w:val="0"/>
          <w:divBdr>
            <w:top w:val="none" w:sz="0" w:space="0" w:color="auto"/>
            <w:left w:val="none" w:sz="0" w:space="0" w:color="auto"/>
            <w:bottom w:val="none" w:sz="0" w:space="0" w:color="auto"/>
            <w:right w:val="none" w:sz="0" w:space="0" w:color="auto"/>
          </w:divBdr>
        </w:div>
        <w:div w:id="552233930">
          <w:marLeft w:val="0"/>
          <w:marRight w:val="0"/>
          <w:marTop w:val="0"/>
          <w:marBottom w:val="0"/>
          <w:divBdr>
            <w:top w:val="none" w:sz="0" w:space="0" w:color="auto"/>
            <w:left w:val="none" w:sz="0" w:space="0" w:color="auto"/>
            <w:bottom w:val="none" w:sz="0" w:space="0" w:color="auto"/>
            <w:right w:val="none" w:sz="0" w:space="0" w:color="auto"/>
          </w:divBdr>
        </w:div>
        <w:div w:id="1529904193">
          <w:marLeft w:val="0"/>
          <w:marRight w:val="0"/>
          <w:marTop w:val="0"/>
          <w:marBottom w:val="0"/>
          <w:divBdr>
            <w:top w:val="none" w:sz="0" w:space="0" w:color="auto"/>
            <w:left w:val="none" w:sz="0" w:space="0" w:color="auto"/>
            <w:bottom w:val="none" w:sz="0" w:space="0" w:color="auto"/>
            <w:right w:val="none" w:sz="0" w:space="0" w:color="auto"/>
          </w:divBdr>
        </w:div>
        <w:div w:id="1892836998">
          <w:marLeft w:val="0"/>
          <w:marRight w:val="0"/>
          <w:marTop w:val="0"/>
          <w:marBottom w:val="0"/>
          <w:divBdr>
            <w:top w:val="none" w:sz="0" w:space="0" w:color="auto"/>
            <w:left w:val="none" w:sz="0" w:space="0" w:color="auto"/>
            <w:bottom w:val="none" w:sz="0" w:space="0" w:color="auto"/>
            <w:right w:val="none" w:sz="0" w:space="0" w:color="auto"/>
          </w:divBdr>
        </w:div>
        <w:div w:id="944308982">
          <w:marLeft w:val="0"/>
          <w:marRight w:val="0"/>
          <w:marTop w:val="0"/>
          <w:marBottom w:val="0"/>
          <w:divBdr>
            <w:top w:val="none" w:sz="0" w:space="0" w:color="auto"/>
            <w:left w:val="none" w:sz="0" w:space="0" w:color="auto"/>
            <w:bottom w:val="none" w:sz="0" w:space="0" w:color="auto"/>
            <w:right w:val="none" w:sz="0" w:space="0" w:color="auto"/>
          </w:divBdr>
        </w:div>
        <w:div w:id="677274387">
          <w:marLeft w:val="0"/>
          <w:marRight w:val="0"/>
          <w:marTop w:val="0"/>
          <w:marBottom w:val="0"/>
          <w:divBdr>
            <w:top w:val="none" w:sz="0" w:space="0" w:color="auto"/>
            <w:left w:val="none" w:sz="0" w:space="0" w:color="auto"/>
            <w:bottom w:val="none" w:sz="0" w:space="0" w:color="auto"/>
            <w:right w:val="none" w:sz="0" w:space="0" w:color="auto"/>
          </w:divBdr>
        </w:div>
        <w:div w:id="1771731239">
          <w:marLeft w:val="0"/>
          <w:marRight w:val="0"/>
          <w:marTop w:val="0"/>
          <w:marBottom w:val="0"/>
          <w:divBdr>
            <w:top w:val="none" w:sz="0" w:space="0" w:color="auto"/>
            <w:left w:val="none" w:sz="0" w:space="0" w:color="auto"/>
            <w:bottom w:val="none" w:sz="0" w:space="0" w:color="auto"/>
            <w:right w:val="none" w:sz="0" w:space="0" w:color="auto"/>
          </w:divBdr>
        </w:div>
        <w:div w:id="90470161">
          <w:marLeft w:val="0"/>
          <w:marRight w:val="0"/>
          <w:marTop w:val="0"/>
          <w:marBottom w:val="0"/>
          <w:divBdr>
            <w:top w:val="none" w:sz="0" w:space="0" w:color="auto"/>
            <w:left w:val="none" w:sz="0" w:space="0" w:color="auto"/>
            <w:bottom w:val="none" w:sz="0" w:space="0" w:color="auto"/>
            <w:right w:val="none" w:sz="0" w:space="0" w:color="auto"/>
          </w:divBdr>
        </w:div>
        <w:div w:id="2030178404">
          <w:marLeft w:val="0"/>
          <w:marRight w:val="0"/>
          <w:marTop w:val="0"/>
          <w:marBottom w:val="0"/>
          <w:divBdr>
            <w:top w:val="none" w:sz="0" w:space="0" w:color="auto"/>
            <w:left w:val="none" w:sz="0" w:space="0" w:color="auto"/>
            <w:bottom w:val="none" w:sz="0" w:space="0" w:color="auto"/>
            <w:right w:val="none" w:sz="0" w:space="0" w:color="auto"/>
          </w:divBdr>
        </w:div>
        <w:div w:id="1355765919">
          <w:marLeft w:val="0"/>
          <w:marRight w:val="0"/>
          <w:marTop w:val="0"/>
          <w:marBottom w:val="0"/>
          <w:divBdr>
            <w:top w:val="none" w:sz="0" w:space="0" w:color="auto"/>
            <w:left w:val="none" w:sz="0" w:space="0" w:color="auto"/>
            <w:bottom w:val="none" w:sz="0" w:space="0" w:color="auto"/>
            <w:right w:val="none" w:sz="0" w:space="0" w:color="auto"/>
          </w:divBdr>
        </w:div>
      </w:divsChild>
    </w:div>
    <w:div w:id="1788500355">
      <w:bodyDiv w:val="1"/>
      <w:marLeft w:val="0"/>
      <w:marRight w:val="0"/>
      <w:marTop w:val="0"/>
      <w:marBottom w:val="0"/>
      <w:divBdr>
        <w:top w:val="none" w:sz="0" w:space="0" w:color="auto"/>
        <w:left w:val="none" w:sz="0" w:space="0" w:color="auto"/>
        <w:bottom w:val="none" w:sz="0" w:space="0" w:color="auto"/>
        <w:right w:val="none" w:sz="0" w:space="0" w:color="auto"/>
      </w:divBdr>
    </w:div>
    <w:div w:id="1868904574">
      <w:bodyDiv w:val="1"/>
      <w:marLeft w:val="0"/>
      <w:marRight w:val="0"/>
      <w:marTop w:val="0"/>
      <w:marBottom w:val="0"/>
      <w:divBdr>
        <w:top w:val="none" w:sz="0" w:space="0" w:color="auto"/>
        <w:left w:val="none" w:sz="0" w:space="0" w:color="auto"/>
        <w:bottom w:val="none" w:sz="0" w:space="0" w:color="auto"/>
        <w:right w:val="none" w:sz="0" w:space="0" w:color="auto"/>
      </w:divBdr>
    </w:div>
    <w:div w:id="189654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1523" TargetMode="External"/><Relationship Id="rId13" Type="http://schemas.openxmlformats.org/officeDocument/2006/relationships/hyperlink" Target="http://www.uradni-list.si/1/objava.jsp?sop=2017-01-0362" TargetMode="External"/><Relationship Id="rId18" Type="http://schemas.openxmlformats.org/officeDocument/2006/relationships/hyperlink" Target="https://www.ljubljana.si/sl/razpisi-razgrnitve-in-javne-objav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06-01-1964" TargetMode="External"/><Relationship Id="rId17" Type="http://schemas.openxmlformats.org/officeDocument/2006/relationships/hyperlink" Target="https://www.ljubljana.si/sl/razpisi-razgrnitve-in-javne-objave/" TargetMode="External"/><Relationship Id="rId2" Type="http://schemas.openxmlformats.org/officeDocument/2006/relationships/numbering" Target="numbering.xml"/><Relationship Id="rId16" Type="http://schemas.openxmlformats.org/officeDocument/2006/relationships/hyperlink" Target="https://erazpisisubvencije.ljubljana.si/si/pomoc/" TargetMode="External"/><Relationship Id="rId20" Type="http://schemas.openxmlformats.org/officeDocument/2006/relationships/hyperlink" Target="mailto:eva.dolinar@ljubljana.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3259" TargetMode="External"/><Relationship Id="rId5" Type="http://schemas.openxmlformats.org/officeDocument/2006/relationships/webSettings" Target="webSettings.xml"/><Relationship Id="rId15" Type="http://schemas.openxmlformats.org/officeDocument/2006/relationships/hyperlink" Target="http://www.ljubljana.si" TargetMode="External"/><Relationship Id="rId23" Type="http://schemas.openxmlformats.org/officeDocument/2006/relationships/theme" Target="theme/theme1.xml"/><Relationship Id="rId10" Type="http://schemas.openxmlformats.org/officeDocument/2006/relationships/hyperlink" Target="http://www.uradni-list.si/1/objava.jsp?sop=2011-21-0688" TargetMode="External"/><Relationship Id="rId19" Type="http://schemas.openxmlformats.org/officeDocument/2006/relationships/hyperlink" Target="mailto:eva.dolinar@ljubljana.si" TargetMode="External"/><Relationship Id="rId4" Type="http://schemas.openxmlformats.org/officeDocument/2006/relationships/settings" Target="settings.xml"/><Relationship Id="rId9" Type="http://schemas.openxmlformats.org/officeDocument/2006/relationships/hyperlink" Target="http://www.uradni-list.si/1/objava.jsp?sop=2011-01-0374" TargetMode="External"/><Relationship Id="rId14" Type="http://schemas.openxmlformats.org/officeDocument/2006/relationships/hyperlink" Target="https://erazpisisubvencije.ljubljana.si"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22D30-E461-4E5C-BA3C-495F713F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9499</Words>
  <Characters>54147</Characters>
  <Application>Microsoft Office Word</Application>
  <DocSecurity>0</DocSecurity>
  <Lines>451</Lines>
  <Paragraphs>127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63519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Nataša Naumović</dc:creator>
  <cp:lastModifiedBy>Eva Dolinar</cp:lastModifiedBy>
  <cp:revision>38</cp:revision>
  <cp:lastPrinted>2021-09-10T07:58:00Z</cp:lastPrinted>
  <dcterms:created xsi:type="dcterms:W3CDTF">2021-09-15T08:51:00Z</dcterms:created>
  <dcterms:modified xsi:type="dcterms:W3CDTF">2021-10-08T08:11:00Z</dcterms:modified>
</cp:coreProperties>
</file>