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53E91">
        <w:rPr>
          <w:rFonts w:ascii="TimesNewRomanPS-BoldMT" w:hAnsi="TimesNewRomanPS-BoldMT" w:cs="TimesNewRomanPS-BoldMT"/>
          <w:b/>
          <w:bCs/>
          <w:sz w:val="24"/>
          <w:szCs w:val="24"/>
        </w:rPr>
        <w:t>Javno povabilo</w:t>
      </w: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53E9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za zbiranje predlogov za člane </w:t>
      </w:r>
      <w:r w:rsidR="001404F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oz. članice </w:t>
      </w:r>
      <w:r w:rsidRPr="00D53E91">
        <w:rPr>
          <w:rFonts w:ascii="TimesNewRomanPS-BoldMT" w:hAnsi="TimesNewRomanPS-BoldMT" w:cs="TimesNewRomanPS-BoldMT"/>
          <w:b/>
          <w:bCs/>
          <w:sz w:val="24"/>
          <w:szCs w:val="24"/>
        </w:rPr>
        <w:t>strokovnih komisij MOL</w:t>
      </w: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D53E91">
        <w:rPr>
          <w:rFonts w:ascii="TimesNewRomanPS-BoldMT" w:hAnsi="TimesNewRomanPS-BoldMT" w:cs="TimesNewRomanPS-BoldMT"/>
          <w:b/>
          <w:bCs/>
          <w:sz w:val="24"/>
          <w:szCs w:val="24"/>
        </w:rPr>
        <w:t>na področju kulture za obdobje 2019-2021</w:t>
      </w: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D53E91" w:rsidRPr="00D53E91" w:rsidRDefault="00D53E91" w:rsidP="00AD25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Oddelek za kulturo Mestne uprave Mestne občine Ljubljana (v nadaljevanju: Oddelek) vabi</w:t>
      </w:r>
      <w:r w:rsidR="00AD25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3E91">
        <w:rPr>
          <w:rFonts w:ascii="TimesNewRomanPSMT" w:hAnsi="TimesNewRomanPSMT" w:cs="TimesNewRomanPSMT"/>
          <w:sz w:val="24"/>
          <w:szCs w:val="24"/>
        </w:rPr>
        <w:t>fizične osebe s stalnim prebivališčem na območju MOL, kakor tudi javne zavode na področju</w:t>
      </w:r>
    </w:p>
    <w:p w:rsidR="00D53E91" w:rsidRPr="00D53E91" w:rsidRDefault="00D53E91" w:rsidP="00AD25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kulture in nevladne organizacije (društva, zasebne zavode in ustanove) na področju kulture, ki</w:t>
      </w:r>
    </w:p>
    <w:p w:rsidR="00D53E91" w:rsidRPr="00D53E91" w:rsidRDefault="00D53E91" w:rsidP="00AD25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 xml:space="preserve">imajo sedež na območju MOL, da predlagajo člane 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oz. članice </w:t>
      </w:r>
      <w:r w:rsidRPr="00D53E91">
        <w:rPr>
          <w:rFonts w:ascii="TimesNewRomanPSMT" w:hAnsi="TimesNewRomanPSMT" w:cs="TimesNewRomanPSMT"/>
          <w:sz w:val="24"/>
          <w:szCs w:val="24"/>
        </w:rPr>
        <w:t>strokovnih komisij MOL na področju</w:t>
      </w:r>
      <w:r w:rsidR="00AD25C6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3E91">
        <w:rPr>
          <w:rFonts w:ascii="TimesNewRomanPSMT" w:hAnsi="TimesNewRomanPSMT" w:cs="TimesNewRomanPSMT"/>
          <w:sz w:val="24"/>
          <w:szCs w:val="24"/>
        </w:rPr>
        <w:t>kulture za obdobje 2019-2021.</w:t>
      </w:r>
    </w:p>
    <w:p w:rsidR="00D53E91" w:rsidRPr="00D53E91" w:rsidRDefault="00D53E91" w:rsidP="00AD25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Strokovne komisije MOL na področju kulture skladno s Pravilnikom o strokovnih komisijah</w:t>
      </w:r>
    </w:p>
    <w:p w:rsidR="00D53E91" w:rsidRPr="00D53E91" w:rsidRDefault="00DE57EC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E57EC">
        <w:rPr>
          <w:rFonts w:ascii="TimesNewRomanPSMT" w:hAnsi="TimesNewRomanPSMT" w:cs="TimesNewRomanPSMT"/>
          <w:sz w:val="24"/>
          <w:szCs w:val="24"/>
        </w:rPr>
        <w:t>Pravilnik o strokovnih komisijah (Uradni list RS, št. 38/12, 90/12 in 62/16)</w:t>
      </w:r>
      <w:r w:rsidR="00D53E91" w:rsidRPr="00D53E91">
        <w:rPr>
          <w:rFonts w:ascii="TimesNewRomanPSMT" w:hAnsi="TimesNewRomanPSMT" w:cs="TimesNewRomanPSMT"/>
          <w:sz w:val="24"/>
          <w:szCs w:val="24"/>
        </w:rPr>
        <w:t xml:space="preserve"> opravljajo predvsem naslednje naloge: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dajejo mnenja k podlagam za javne razpise in javne pozive ter k ciljem, pogojem in</w:t>
      </w:r>
    </w:p>
    <w:p w:rsidR="00D53E91" w:rsidRPr="00D53E91" w:rsidRDefault="00D53E91" w:rsidP="00D53E91">
      <w:pPr>
        <w:pStyle w:val="Odstavekseznam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kriterijem javnih razpisov in javnih pozivov;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strokovno presojajo in ocenjujejo vloge, prispele na javni razpis oziroma javni poziv</w:t>
      </w:r>
    </w:p>
    <w:p w:rsidR="00D53E91" w:rsidRPr="00D53E91" w:rsidRDefault="00D53E91" w:rsidP="00D53E91">
      <w:pPr>
        <w:pStyle w:val="Odstavekseznam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za sofinanciranje javnih kulturnih programov in javnih kulturnih projektov;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obravnavajo in ocenjujejo vloge, prispele na neposredni poziv;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dajejo mnenja s področij, za katera so imenovane;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podajajo predloge strateških usmeritev in mnenja k poročilu o izvajanju Strategije</w:t>
      </w:r>
    </w:p>
    <w:p w:rsidR="00D53E91" w:rsidRPr="00D53E91" w:rsidRDefault="00D53E91" w:rsidP="00D53E91">
      <w:pPr>
        <w:pStyle w:val="Odstavekseznam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razvoja kulture v MOL;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opravljajo druge naloge, določene s sklepom o imenovanju.</w:t>
      </w: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 xml:space="preserve">Predlagatelji lahko predlagajo kandidate za člane </w:t>
      </w:r>
      <w:r w:rsidR="00DE57EC">
        <w:rPr>
          <w:rFonts w:ascii="TimesNewRomanPSMT" w:hAnsi="TimesNewRomanPSMT" w:cs="TimesNewRomanPSMT"/>
          <w:sz w:val="24"/>
          <w:szCs w:val="24"/>
        </w:rPr>
        <w:t>oz. čl</w:t>
      </w:r>
      <w:r w:rsidR="001404F1">
        <w:rPr>
          <w:rFonts w:ascii="TimesNewRomanPSMT" w:hAnsi="TimesNewRomanPSMT" w:cs="TimesNewRomanPSMT"/>
          <w:sz w:val="24"/>
          <w:szCs w:val="24"/>
        </w:rPr>
        <w:t>a</w:t>
      </w:r>
      <w:r w:rsidR="00DE57EC">
        <w:rPr>
          <w:rFonts w:ascii="TimesNewRomanPSMT" w:hAnsi="TimesNewRomanPSMT" w:cs="TimesNewRomanPSMT"/>
          <w:sz w:val="24"/>
          <w:szCs w:val="24"/>
        </w:rPr>
        <w:t>n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ice </w:t>
      </w:r>
      <w:r w:rsidRPr="00D53E91">
        <w:rPr>
          <w:rFonts w:ascii="TimesNewRomanPSMT" w:hAnsi="TimesNewRomanPSMT" w:cs="TimesNewRomanPSMT"/>
          <w:sz w:val="24"/>
          <w:szCs w:val="24"/>
        </w:rPr>
        <w:t>strokovnih komisij MOL na naslednjih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3E91">
        <w:rPr>
          <w:rFonts w:ascii="TimesNewRomanPSMT" w:hAnsi="TimesNewRomanPSMT" w:cs="TimesNewRomanPSMT"/>
          <w:sz w:val="24"/>
          <w:szCs w:val="24"/>
        </w:rPr>
        <w:t>področjih: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uprizoritvene umetnosti;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glasbene umetnosti;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likovne umetnosti;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 w:rsidRPr="00D53E91">
        <w:rPr>
          <w:rFonts w:ascii="TimesNewRomanPSMT" w:hAnsi="TimesNewRomanPSMT" w:cs="TimesNewRomanPSMT"/>
          <w:sz w:val="24"/>
          <w:szCs w:val="24"/>
        </w:rPr>
        <w:t>intermedijske</w:t>
      </w:r>
      <w:proofErr w:type="spellEnd"/>
      <w:r w:rsidRPr="00D53E91">
        <w:rPr>
          <w:rFonts w:ascii="TimesNewRomanPSMT" w:hAnsi="TimesNewRomanPSMT" w:cs="TimesNewRomanPSMT"/>
          <w:sz w:val="24"/>
          <w:szCs w:val="24"/>
        </w:rPr>
        <w:t xml:space="preserve"> umetnosti;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kulturno-umetnostna vzgoja;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knjiga</w:t>
      </w:r>
      <w:r w:rsidR="00103690">
        <w:rPr>
          <w:rFonts w:ascii="TimesNewRomanPSMT" w:hAnsi="TimesNewRomanPSMT" w:cs="TimesNewRomanPSMT"/>
          <w:sz w:val="24"/>
          <w:szCs w:val="24"/>
        </w:rPr>
        <w:t xml:space="preserve"> in literarni festival</w:t>
      </w:r>
      <w:r w:rsidRPr="00D53E91">
        <w:rPr>
          <w:rFonts w:ascii="TimesNewRomanPSMT" w:hAnsi="TimesNewRomanPSMT" w:cs="TimesNewRomanPSMT"/>
          <w:sz w:val="24"/>
          <w:szCs w:val="24"/>
        </w:rPr>
        <w:t>;</w:t>
      </w:r>
    </w:p>
    <w:p w:rsidR="00D53E91" w:rsidRDefault="001D5302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kulturna dediščina.</w:t>
      </w:r>
      <w:bookmarkStart w:id="0" w:name="_GoBack"/>
      <w:bookmarkEnd w:id="0"/>
    </w:p>
    <w:p w:rsidR="00D53E91" w:rsidRDefault="00D53E91" w:rsidP="00D53E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 xml:space="preserve">Predlagatelj lahko predlaga kandidata 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oz. kandidatko </w:t>
      </w:r>
      <w:r w:rsidRPr="00D53E91">
        <w:rPr>
          <w:rFonts w:ascii="TimesNewRomanPSMT" w:hAnsi="TimesNewRomanPSMT" w:cs="TimesNewRomanPSMT"/>
          <w:sz w:val="24"/>
          <w:szCs w:val="24"/>
        </w:rPr>
        <w:t>samo za eno izmed zgoraj navedenih področij.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53E91">
        <w:rPr>
          <w:rFonts w:ascii="TimesNewRomanPSMT" w:hAnsi="TimesNewRomanPSMT" w:cs="TimesNewRomanPSMT"/>
          <w:sz w:val="24"/>
          <w:szCs w:val="24"/>
        </w:rPr>
        <w:t>Predlog za imenovanje kandidata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oz. kandidatke</w:t>
      </w:r>
      <w:r w:rsidRPr="00D53E91">
        <w:rPr>
          <w:rFonts w:ascii="TimesNewRomanPSMT" w:hAnsi="TimesNewRomanPSMT" w:cs="TimesNewRomanPSMT"/>
          <w:sz w:val="24"/>
          <w:szCs w:val="24"/>
        </w:rPr>
        <w:t xml:space="preserve"> kot člana 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oz. članice </w:t>
      </w:r>
      <w:r w:rsidR="00975D44">
        <w:rPr>
          <w:rFonts w:ascii="TimesNewRomanPSMT" w:hAnsi="TimesNewRomanPSMT" w:cs="TimesNewRomanPSMT"/>
          <w:sz w:val="24"/>
          <w:szCs w:val="24"/>
        </w:rPr>
        <w:t>strokovnih komisij</w:t>
      </w:r>
      <w:r w:rsidRPr="00D53E91">
        <w:rPr>
          <w:rFonts w:ascii="TimesNewRomanPSMT" w:hAnsi="TimesNewRomanPSMT" w:cs="TimesNewRomanPSMT"/>
          <w:sz w:val="24"/>
          <w:szCs w:val="24"/>
        </w:rPr>
        <w:t xml:space="preserve"> MOL na področju kulture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53E91">
        <w:rPr>
          <w:rFonts w:ascii="TimesNewRomanPSMT" w:hAnsi="TimesNewRomanPSMT" w:cs="TimesNewRomanPSMT"/>
          <w:sz w:val="24"/>
          <w:szCs w:val="24"/>
        </w:rPr>
        <w:t>mora vsebovati: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podatke o kandidatu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oz. kandidatki</w:t>
      </w:r>
      <w:r w:rsidRPr="00D53E91">
        <w:rPr>
          <w:rFonts w:ascii="TimesNewRomanPSMT" w:hAnsi="TimesNewRomanPSMT" w:cs="TimesNewRomanPSMT"/>
          <w:sz w:val="24"/>
          <w:szCs w:val="24"/>
        </w:rPr>
        <w:t>: ime in priimek, naslov in telefon;</w:t>
      </w:r>
    </w:p>
    <w:p w:rsidR="00D53E91" w:rsidRPr="00D53E91" w:rsidRDefault="00D53E91" w:rsidP="00D53E91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podpisano soglasje kandidata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oz. kandidatke</w:t>
      </w:r>
      <w:r w:rsidRPr="00D53E91">
        <w:rPr>
          <w:rFonts w:ascii="TimesNewRomanPSMT" w:hAnsi="TimesNewRomanPSMT" w:cs="TimesNewRomanPSMT"/>
          <w:sz w:val="24"/>
          <w:szCs w:val="24"/>
        </w:rPr>
        <w:t>, da soglaša s predlogom;</w:t>
      </w:r>
    </w:p>
    <w:p w:rsidR="00D53E91" w:rsidRPr="001404F1" w:rsidRDefault="00D53E91" w:rsidP="00D53E91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1404F1">
        <w:rPr>
          <w:rFonts w:ascii="TimesNewRomanPSMT" w:hAnsi="TimesNewRomanPSMT" w:cs="TimesNewRomanPSMT"/>
          <w:sz w:val="24"/>
          <w:szCs w:val="24"/>
        </w:rPr>
        <w:t xml:space="preserve">navedbo področja, za katero je kandidat </w:t>
      </w:r>
      <w:r w:rsidR="001404F1" w:rsidRPr="001404F1">
        <w:rPr>
          <w:rFonts w:ascii="TimesNewRomanPSMT" w:hAnsi="TimesNewRomanPSMT" w:cs="TimesNewRomanPSMT"/>
          <w:sz w:val="24"/>
          <w:szCs w:val="24"/>
        </w:rPr>
        <w:t xml:space="preserve">oz. kandidatka </w:t>
      </w:r>
      <w:r w:rsidRPr="001404F1">
        <w:rPr>
          <w:rFonts w:ascii="TimesNewRomanPSMT" w:hAnsi="TimesNewRomanPSMT" w:cs="TimesNewRomanPSMT"/>
          <w:sz w:val="24"/>
          <w:szCs w:val="24"/>
        </w:rPr>
        <w:t>predlagan</w:t>
      </w:r>
      <w:r w:rsidR="001404F1" w:rsidRPr="001404F1">
        <w:rPr>
          <w:rFonts w:ascii="TimesNewRomanPSMT" w:hAnsi="TimesNewRomanPSMT" w:cs="TimesNewRomanPSMT"/>
          <w:sz w:val="24"/>
          <w:szCs w:val="24"/>
        </w:rPr>
        <w:t xml:space="preserve"> oz. predlagana </w:t>
      </w:r>
      <w:r w:rsidRPr="001404F1">
        <w:rPr>
          <w:rFonts w:ascii="TimesNewRomanPSMT" w:hAnsi="TimesNewRomanPSMT" w:cs="TimesNewRomanPSMT"/>
          <w:sz w:val="24"/>
          <w:szCs w:val="24"/>
        </w:rPr>
        <w:t xml:space="preserve"> (uprizoritvene umetnosti, glasbene</w:t>
      </w:r>
      <w:r w:rsidR="001404F1" w:rsidRPr="001404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1404F1">
        <w:rPr>
          <w:rFonts w:ascii="TimesNewRomanPSMT" w:hAnsi="TimesNewRomanPSMT" w:cs="TimesNewRomanPSMT"/>
          <w:sz w:val="24"/>
          <w:szCs w:val="24"/>
        </w:rPr>
        <w:t>umetnosti, likovne umetnosti, …);</w:t>
      </w:r>
    </w:p>
    <w:p w:rsidR="00D53E91" w:rsidRPr="00D53E91" w:rsidRDefault="00D53E91" w:rsidP="00D53E91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kratko utemeljitev predloga.</w:t>
      </w: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 xml:space="preserve">Predloge za kandidate 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oz. kandidatne </w:t>
      </w:r>
      <w:r w:rsidRPr="00D53E91">
        <w:rPr>
          <w:rFonts w:ascii="TimesNewRomanPSMT" w:hAnsi="TimesNewRomanPSMT" w:cs="TimesNewRomanPSMT"/>
          <w:sz w:val="24"/>
          <w:szCs w:val="24"/>
        </w:rPr>
        <w:t>na posebnem obrazcu MOL pošljite na poštni naslov: Oddelek za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53E91">
        <w:rPr>
          <w:rFonts w:ascii="TimesNewRomanPSMT" w:hAnsi="TimesNewRomanPSMT" w:cs="TimesNewRomanPSMT"/>
          <w:sz w:val="24"/>
          <w:szCs w:val="24"/>
        </w:rPr>
        <w:t>kulturo, Mestna občina Ljubljana, Ambrožev trg 7 - »Predlogi za člane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oz. članice</w:t>
      </w:r>
      <w:r w:rsidRPr="00D53E91">
        <w:rPr>
          <w:rFonts w:ascii="TimesNewRomanPSMT" w:hAnsi="TimesNewRomanPSMT" w:cs="TimesNewRomanPSMT"/>
          <w:sz w:val="24"/>
          <w:szCs w:val="24"/>
        </w:rPr>
        <w:t xml:space="preserve"> strokovnih komisij«.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D53E91">
        <w:rPr>
          <w:rFonts w:ascii="TimesNewRomanPSMT" w:hAnsi="TimesNewRomanPSMT" w:cs="TimesNewRomanPSMT"/>
          <w:sz w:val="24"/>
          <w:szCs w:val="24"/>
        </w:rPr>
        <w:t>Predloge za kandidate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oz. kandidatke</w:t>
      </w:r>
      <w:r w:rsidRPr="00D53E91">
        <w:rPr>
          <w:rFonts w:ascii="TimesNewRomanPSMT" w:hAnsi="TimesNewRomanPSMT" w:cs="TimesNewRomanPSMT"/>
          <w:sz w:val="24"/>
          <w:szCs w:val="24"/>
        </w:rPr>
        <w:t xml:space="preserve"> na posebnem obrazcu MOL lahko pošljete tudi po elektronski pošti na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3E91">
        <w:rPr>
          <w:rFonts w:ascii="TimesNewRomanPSMT" w:hAnsi="TimesNewRomanPSMT" w:cs="TimesNewRomanPSMT"/>
          <w:sz w:val="24"/>
          <w:szCs w:val="24"/>
        </w:rPr>
        <w:t xml:space="preserve">elektronski naslov: </w:t>
      </w:r>
      <w:hyperlink r:id="rId6" w:history="1">
        <w:r w:rsidRPr="00FC3E13">
          <w:rPr>
            <w:rStyle w:val="Hiperpovezava"/>
            <w:rFonts w:ascii="TimesNewRomanPSMT" w:hAnsi="TimesNewRomanPSMT" w:cs="TimesNewRomanPSMT"/>
            <w:sz w:val="24"/>
            <w:szCs w:val="24"/>
          </w:rPr>
          <w:t>kultura@ljubljana.si</w:t>
        </w:r>
      </w:hyperlink>
      <w:r>
        <w:rPr>
          <w:rFonts w:ascii="TimesNewRomanPSMT" w:hAnsi="TimesNewRomanPSMT" w:cs="TimesNewRomanPSMT"/>
          <w:sz w:val="24"/>
          <w:szCs w:val="24"/>
        </w:rPr>
        <w:t>.</w:t>
      </w: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Imena in priimki izbranih kandidatov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oz. kandidatk</w:t>
      </w:r>
      <w:r w:rsidRPr="00D53E91">
        <w:rPr>
          <w:rFonts w:ascii="TimesNewRomanPSMT" w:hAnsi="TimesNewRomanPSMT" w:cs="TimesNewRomanPSMT"/>
          <w:sz w:val="24"/>
          <w:szCs w:val="24"/>
        </w:rPr>
        <w:t xml:space="preserve"> za člane 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oz. članice </w:t>
      </w:r>
      <w:r w:rsidRPr="00D53E91">
        <w:rPr>
          <w:rFonts w:ascii="TimesNewRomanPSMT" w:hAnsi="TimesNewRomanPSMT" w:cs="TimesNewRomanPSMT"/>
          <w:sz w:val="24"/>
          <w:szCs w:val="24"/>
        </w:rPr>
        <w:t>strokovnih komisij MOL na področju kulture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D53E91">
        <w:rPr>
          <w:rFonts w:ascii="TimesNewRomanPSMT" w:hAnsi="TimesNewRomanPSMT" w:cs="TimesNewRomanPSMT"/>
          <w:sz w:val="24"/>
          <w:szCs w:val="24"/>
        </w:rPr>
        <w:t>bodo objavljeni na spletni strani MOL.</w:t>
      </w: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Rok za zbiranje predlogov: </w:t>
      </w:r>
      <w:r w:rsidRPr="00D53E91">
        <w:rPr>
          <w:rFonts w:ascii="TimesNewRomanPSMT" w:hAnsi="TimesNewRomanPSMT" w:cs="TimesNewRomanPSMT"/>
          <w:sz w:val="24"/>
          <w:szCs w:val="24"/>
        </w:rPr>
        <w:t xml:space="preserve">5. </w:t>
      </w:r>
      <w:r>
        <w:rPr>
          <w:rFonts w:ascii="TimesNewRomanPSMT" w:hAnsi="TimesNewRomanPSMT" w:cs="TimesNewRomanPSMT"/>
          <w:sz w:val="24"/>
          <w:szCs w:val="24"/>
        </w:rPr>
        <w:t>oktober 2018</w:t>
      </w:r>
      <w:r w:rsidRPr="00D53E91">
        <w:rPr>
          <w:rFonts w:ascii="TimesNewRomanPSMT" w:hAnsi="TimesNewRomanPSMT" w:cs="TimesNewRomanPSMT"/>
          <w:sz w:val="24"/>
          <w:szCs w:val="24"/>
        </w:rPr>
        <w:t>.</w:t>
      </w:r>
    </w:p>
    <w:p w:rsid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Kontakt:</w:t>
      </w:r>
    </w:p>
    <w:p w:rsidR="00D53E91" w:rsidRPr="00D53E91" w:rsidRDefault="00D53E91" w:rsidP="00D53E9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D53E91">
        <w:rPr>
          <w:rFonts w:ascii="TimesNewRomanPSMT" w:hAnsi="TimesNewRomanPSMT" w:cs="TimesNewRomanPSMT"/>
          <w:sz w:val="24"/>
          <w:szCs w:val="24"/>
        </w:rPr>
        <w:t>Oddelek za kulturo, Mestna občina Ljubljana, Ambrožev trg 7 - »Predlogi za člane</w:t>
      </w:r>
      <w:r w:rsidR="001404F1">
        <w:rPr>
          <w:rFonts w:ascii="TimesNewRomanPSMT" w:hAnsi="TimesNewRomanPSMT" w:cs="TimesNewRomanPSMT"/>
          <w:sz w:val="24"/>
          <w:szCs w:val="24"/>
        </w:rPr>
        <w:t xml:space="preserve"> oz. članice </w:t>
      </w:r>
      <w:r w:rsidRPr="00D53E91">
        <w:rPr>
          <w:rFonts w:ascii="TimesNewRomanPSMT" w:hAnsi="TimesNewRomanPSMT" w:cs="TimesNewRomanPSMT"/>
          <w:sz w:val="24"/>
          <w:szCs w:val="24"/>
        </w:rPr>
        <w:t>strokovnih komisij«, 1000 Ljubljana</w:t>
      </w:r>
    </w:p>
    <w:p w:rsidR="001404F1" w:rsidRDefault="001404F1" w:rsidP="00D53E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53E91" w:rsidRPr="001420DE" w:rsidRDefault="00D53E91" w:rsidP="00D53E9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1420DE">
        <w:rPr>
          <w:rFonts w:ascii="TimesNewRomanPSMT" w:hAnsi="TimesNewRomanPSMT" w:cs="TimesNewRomanPSMT"/>
          <w:sz w:val="24"/>
          <w:szCs w:val="24"/>
        </w:rPr>
        <w:t xml:space="preserve">Kontaktna oseba: Saša Ogrizek, </w:t>
      </w:r>
      <w:hyperlink r:id="rId7" w:history="1">
        <w:r w:rsidRPr="001420DE">
          <w:rPr>
            <w:rStyle w:val="Hiperpovezava"/>
            <w:rFonts w:ascii="TimesNewRomanPSMT" w:hAnsi="TimesNewRomanPSMT" w:cs="TimesNewRomanPSMT"/>
            <w:sz w:val="24"/>
            <w:szCs w:val="24"/>
          </w:rPr>
          <w:t>sasa.ogrizek@ljubljana.si</w:t>
        </w:r>
      </w:hyperlink>
      <w:r w:rsidRPr="001420DE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8D742E" w:rsidRPr="00D53E91" w:rsidRDefault="00172191" w:rsidP="00D53E91">
      <w:r w:rsidRPr="001420DE">
        <w:rPr>
          <w:rFonts w:ascii="TimesNewRomanPSMT" w:hAnsi="TimesNewRomanPSMT" w:cs="TimesNewRomanPSMT"/>
          <w:sz w:val="24"/>
          <w:szCs w:val="24"/>
        </w:rPr>
        <w:t>tel: 01/ 306 48 16</w:t>
      </w:r>
      <w:r w:rsidR="00D53E91" w:rsidRPr="001420DE">
        <w:rPr>
          <w:rFonts w:ascii="TimesNewRomanPSMT" w:hAnsi="TimesNewRomanPSMT" w:cs="TimesNewRomanPSMT"/>
          <w:sz w:val="24"/>
          <w:szCs w:val="24"/>
        </w:rPr>
        <w:t>, 01/ 306 48 45</w:t>
      </w:r>
    </w:p>
    <w:sectPr w:rsidR="008D742E" w:rsidRPr="00D53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CBB"/>
    <w:multiLevelType w:val="hybridMultilevel"/>
    <w:tmpl w:val="598E2522"/>
    <w:lvl w:ilvl="0" w:tplc="2C7A8F84">
      <w:numFmt w:val="bullet"/>
      <w:lvlText w:val=""/>
      <w:lvlJc w:val="left"/>
      <w:pPr>
        <w:ind w:left="720" w:hanging="360"/>
      </w:pPr>
      <w:rPr>
        <w:rFonts w:ascii="TimesNewRomanPS-BoldMT" w:eastAsia="SymbolMT" w:hAnsi="TimesNewRomanPS-BoldMT" w:cs="SymbolMT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619A4"/>
    <w:multiLevelType w:val="hybridMultilevel"/>
    <w:tmpl w:val="B93009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859D5"/>
    <w:multiLevelType w:val="hybridMultilevel"/>
    <w:tmpl w:val="379EF0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75373"/>
    <w:multiLevelType w:val="hybridMultilevel"/>
    <w:tmpl w:val="56D823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6A"/>
    <w:rsid w:val="000A1356"/>
    <w:rsid w:val="00103690"/>
    <w:rsid w:val="001404F1"/>
    <w:rsid w:val="001420DE"/>
    <w:rsid w:val="00172191"/>
    <w:rsid w:val="001B026A"/>
    <w:rsid w:val="001D5302"/>
    <w:rsid w:val="00455EFA"/>
    <w:rsid w:val="006377CE"/>
    <w:rsid w:val="008D742E"/>
    <w:rsid w:val="00942CB6"/>
    <w:rsid w:val="00975D44"/>
    <w:rsid w:val="00AD25C6"/>
    <w:rsid w:val="00D53E91"/>
    <w:rsid w:val="00D667FB"/>
    <w:rsid w:val="00DA2CA4"/>
    <w:rsid w:val="00DE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3E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53E9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420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20D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20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20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2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2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3E9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53E91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1420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420D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420D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420D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42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2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2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6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98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880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3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859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sa.ogrizek@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tura@ljubljana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Buinjac</dc:creator>
  <cp:lastModifiedBy>Saša Ogrizek</cp:lastModifiedBy>
  <cp:revision>3</cp:revision>
  <dcterms:created xsi:type="dcterms:W3CDTF">2018-09-20T11:29:00Z</dcterms:created>
  <dcterms:modified xsi:type="dcterms:W3CDTF">2018-09-20T11:34:00Z</dcterms:modified>
</cp:coreProperties>
</file>