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CE2691" w14:textId="77777777" w:rsidR="00D00D74" w:rsidRPr="0079325B" w:rsidRDefault="00F66098" w:rsidP="00D00D74">
      <w:pPr>
        <w:pStyle w:val="Glava"/>
        <w:ind w:left="-91"/>
      </w:pPr>
      <w:r>
        <w:rPr>
          <w:noProof/>
        </w:rPr>
        <w:drawing>
          <wp:inline distT="0" distB="0" distL="0" distR="0" wp14:anchorId="4ED2178B" wp14:editId="6CDE0D61">
            <wp:extent cx="3413760" cy="157289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572895"/>
                    </a:xfrm>
                    <a:prstGeom prst="rect">
                      <a:avLst/>
                    </a:prstGeom>
                    <a:noFill/>
                  </pic:spPr>
                </pic:pic>
              </a:graphicData>
            </a:graphic>
          </wp:inline>
        </w:drawing>
      </w:r>
    </w:p>
    <w:p w14:paraId="5EAA765F" w14:textId="77777777" w:rsidR="00CD5D9F" w:rsidRDefault="00CD5D9F" w:rsidP="00CD5D9F">
      <w:pPr>
        <w:ind w:left="993"/>
        <w:jc w:val="both"/>
        <w:rPr>
          <w:sz w:val="22"/>
          <w:szCs w:val="22"/>
        </w:rPr>
      </w:pPr>
    </w:p>
    <w:p w14:paraId="4C8BF15A" w14:textId="784F0FF8" w:rsidR="00CD5D9F" w:rsidRPr="0079325B" w:rsidRDefault="00CD5D9F" w:rsidP="00CD5D9F">
      <w:pPr>
        <w:ind w:left="993"/>
        <w:jc w:val="both"/>
        <w:rPr>
          <w:sz w:val="22"/>
          <w:szCs w:val="22"/>
        </w:rPr>
      </w:pPr>
      <w:r w:rsidRPr="0079325B">
        <w:rPr>
          <w:sz w:val="22"/>
          <w:szCs w:val="22"/>
        </w:rPr>
        <w:t>Številka:</w:t>
      </w:r>
      <w:r w:rsidR="00AB4B48">
        <w:rPr>
          <w:sz w:val="22"/>
          <w:szCs w:val="22"/>
        </w:rPr>
        <w:t xml:space="preserve"> </w:t>
      </w:r>
      <w:r>
        <w:rPr>
          <w:sz w:val="22"/>
          <w:szCs w:val="22"/>
        </w:rPr>
        <w:t>430-</w:t>
      </w:r>
      <w:r w:rsidR="006F436F">
        <w:rPr>
          <w:sz w:val="22"/>
          <w:szCs w:val="22"/>
        </w:rPr>
        <w:t>75</w:t>
      </w:r>
      <w:r w:rsidR="0012463F">
        <w:rPr>
          <w:sz w:val="22"/>
          <w:szCs w:val="22"/>
        </w:rPr>
        <w:t>1</w:t>
      </w:r>
      <w:r>
        <w:rPr>
          <w:sz w:val="22"/>
          <w:szCs w:val="22"/>
        </w:rPr>
        <w:t>/2023-</w:t>
      </w:r>
      <w:r w:rsidR="00E14AEC">
        <w:rPr>
          <w:sz w:val="22"/>
          <w:szCs w:val="22"/>
        </w:rPr>
        <w:t>4</w:t>
      </w:r>
      <w:r>
        <w:rPr>
          <w:sz w:val="22"/>
          <w:szCs w:val="22"/>
        </w:rPr>
        <w:tab/>
      </w:r>
      <w:r>
        <w:rPr>
          <w:sz w:val="22"/>
          <w:szCs w:val="22"/>
        </w:rPr>
        <w:tab/>
      </w:r>
    </w:p>
    <w:p w14:paraId="2FB6F78B" w14:textId="0C1863ED" w:rsidR="00CD5D9F" w:rsidRPr="0079325B" w:rsidRDefault="00CD5D9F" w:rsidP="00CD5D9F">
      <w:pPr>
        <w:ind w:left="993"/>
        <w:jc w:val="both"/>
        <w:rPr>
          <w:sz w:val="22"/>
          <w:szCs w:val="22"/>
        </w:rPr>
      </w:pPr>
      <w:r w:rsidRPr="0079325B">
        <w:rPr>
          <w:sz w:val="22"/>
          <w:szCs w:val="22"/>
        </w:rPr>
        <w:t>Oznaka JN:</w:t>
      </w:r>
      <w:r w:rsidR="00AB4B48">
        <w:rPr>
          <w:sz w:val="22"/>
          <w:szCs w:val="22"/>
        </w:rPr>
        <w:t xml:space="preserve"> </w:t>
      </w:r>
      <w:r>
        <w:rPr>
          <w:sz w:val="22"/>
          <w:szCs w:val="22"/>
        </w:rPr>
        <w:t>7560-23-</w:t>
      </w:r>
      <w:r w:rsidRPr="00024537">
        <w:rPr>
          <w:sz w:val="22"/>
          <w:szCs w:val="22"/>
        </w:rPr>
        <w:t>2</w:t>
      </w:r>
      <w:r w:rsidR="00AB4B48">
        <w:rPr>
          <w:sz w:val="22"/>
          <w:szCs w:val="22"/>
        </w:rPr>
        <w:t>2</w:t>
      </w:r>
      <w:r w:rsidRPr="00024537">
        <w:rPr>
          <w:sz w:val="22"/>
          <w:szCs w:val="22"/>
        </w:rPr>
        <w:t>00</w:t>
      </w:r>
      <w:r w:rsidR="0012463F">
        <w:rPr>
          <w:sz w:val="22"/>
          <w:szCs w:val="22"/>
        </w:rPr>
        <w:t>20</w:t>
      </w:r>
    </w:p>
    <w:p w14:paraId="19434DEA" w14:textId="77777777" w:rsidR="00CD5D9F" w:rsidRPr="0079325B" w:rsidRDefault="00CD5D9F" w:rsidP="00CD5D9F">
      <w:pPr>
        <w:ind w:left="993"/>
        <w:jc w:val="both"/>
        <w:rPr>
          <w:i w:val="0"/>
          <w:sz w:val="22"/>
          <w:szCs w:val="22"/>
        </w:rPr>
      </w:pPr>
      <w:r w:rsidRPr="0079325B">
        <w:rPr>
          <w:i w:val="0"/>
          <w:sz w:val="22"/>
          <w:szCs w:val="22"/>
        </w:rPr>
        <w:t>Datum:</w:t>
      </w:r>
      <w:r>
        <w:rPr>
          <w:i w:val="0"/>
          <w:sz w:val="22"/>
          <w:szCs w:val="22"/>
        </w:rPr>
        <w:t xml:space="preserve"> </w:t>
      </w:r>
    </w:p>
    <w:p w14:paraId="4610C93F" w14:textId="77777777" w:rsidR="00CD5D9F" w:rsidRPr="0079325B" w:rsidRDefault="00CD5D9F" w:rsidP="00CD5D9F">
      <w:pPr>
        <w:ind w:left="993"/>
        <w:jc w:val="both"/>
        <w:rPr>
          <w:i w:val="0"/>
          <w:sz w:val="22"/>
          <w:szCs w:val="22"/>
        </w:rPr>
      </w:pPr>
    </w:p>
    <w:p w14:paraId="0D055B6B" w14:textId="77777777" w:rsidR="00CD5D9F" w:rsidRDefault="00CD5D9F" w:rsidP="00CD5D9F">
      <w:pPr>
        <w:ind w:left="993"/>
        <w:jc w:val="both"/>
        <w:rPr>
          <w:i w:val="0"/>
          <w:sz w:val="22"/>
          <w:szCs w:val="22"/>
        </w:rPr>
      </w:pPr>
    </w:p>
    <w:p w14:paraId="2190D012" w14:textId="77777777" w:rsidR="00CD5D9F" w:rsidRDefault="00CD5D9F" w:rsidP="00CD5D9F">
      <w:pPr>
        <w:ind w:left="993"/>
        <w:jc w:val="both"/>
        <w:rPr>
          <w:i w:val="0"/>
          <w:sz w:val="22"/>
          <w:szCs w:val="22"/>
        </w:rPr>
      </w:pPr>
    </w:p>
    <w:p w14:paraId="4B8AFEDB" w14:textId="77777777" w:rsidR="00CD5D9F" w:rsidRDefault="00CD5D9F" w:rsidP="00CD5D9F">
      <w:pPr>
        <w:ind w:left="993"/>
        <w:jc w:val="both"/>
        <w:rPr>
          <w:i w:val="0"/>
          <w:sz w:val="22"/>
          <w:szCs w:val="22"/>
        </w:rPr>
      </w:pPr>
    </w:p>
    <w:p w14:paraId="2E5FF9DE" w14:textId="77777777" w:rsidR="00CD5D9F" w:rsidRDefault="00CD5D9F" w:rsidP="00CD5D9F">
      <w:pPr>
        <w:ind w:left="993"/>
        <w:jc w:val="both"/>
        <w:rPr>
          <w:i w:val="0"/>
          <w:sz w:val="22"/>
          <w:szCs w:val="22"/>
        </w:rPr>
      </w:pPr>
    </w:p>
    <w:p w14:paraId="3301791D" w14:textId="77777777" w:rsidR="00CD5D9F" w:rsidRDefault="00CD5D9F" w:rsidP="00CD5D9F">
      <w:pPr>
        <w:ind w:left="993"/>
        <w:jc w:val="center"/>
        <w:rPr>
          <w:i w:val="0"/>
          <w:sz w:val="36"/>
          <w:szCs w:val="36"/>
        </w:rPr>
      </w:pPr>
    </w:p>
    <w:p w14:paraId="5A90219A" w14:textId="77777777" w:rsidR="00CD5D9F" w:rsidRPr="0079325B" w:rsidRDefault="00CD5D9F" w:rsidP="00CD5D9F">
      <w:pPr>
        <w:ind w:left="993"/>
        <w:rPr>
          <w:i w:val="0"/>
          <w:sz w:val="36"/>
          <w:szCs w:val="36"/>
        </w:rPr>
      </w:pPr>
    </w:p>
    <w:p w14:paraId="66660981" w14:textId="77777777" w:rsidR="00CD5D9F" w:rsidRPr="008F30A5" w:rsidRDefault="00CD5D9F" w:rsidP="00CD5D9F">
      <w:pPr>
        <w:ind w:left="993"/>
        <w:jc w:val="center"/>
        <w:rPr>
          <w:i w:val="0"/>
          <w:sz w:val="32"/>
          <w:szCs w:val="32"/>
        </w:rPr>
      </w:pPr>
      <w:r w:rsidRPr="008F30A5">
        <w:rPr>
          <w:b/>
          <w:bCs/>
          <w:i w:val="0"/>
          <w:iCs/>
          <w:sz w:val="32"/>
          <w:szCs w:val="32"/>
        </w:rPr>
        <w:t>DOKUMENTACIJA V ZVEZI Z ODDAJO</w:t>
      </w:r>
    </w:p>
    <w:p w14:paraId="73877DAA" w14:textId="77777777" w:rsidR="00CD5D9F" w:rsidRPr="008F30A5" w:rsidRDefault="00CD5D9F" w:rsidP="00CD5D9F">
      <w:pPr>
        <w:ind w:left="993"/>
        <w:jc w:val="center"/>
        <w:rPr>
          <w:b/>
          <w:i w:val="0"/>
          <w:sz w:val="32"/>
          <w:szCs w:val="32"/>
        </w:rPr>
      </w:pPr>
    </w:p>
    <w:p w14:paraId="2FECE0DD" w14:textId="77777777" w:rsidR="00CD5D9F" w:rsidRDefault="00CD5D9F" w:rsidP="00CD5D9F">
      <w:pPr>
        <w:ind w:left="993"/>
        <w:jc w:val="center"/>
        <w:rPr>
          <w:b/>
          <w:i w:val="0"/>
          <w:sz w:val="32"/>
          <w:szCs w:val="32"/>
        </w:rPr>
      </w:pPr>
      <w:r w:rsidRPr="008F30A5">
        <w:rPr>
          <w:b/>
          <w:i w:val="0"/>
          <w:sz w:val="32"/>
          <w:szCs w:val="32"/>
        </w:rPr>
        <w:t>JAVNEGA NAROČILA</w:t>
      </w:r>
    </w:p>
    <w:p w14:paraId="2D7B4CBD" w14:textId="77777777" w:rsidR="00CD5D9F" w:rsidRDefault="00CD5D9F" w:rsidP="00CD5D9F">
      <w:pPr>
        <w:ind w:left="993"/>
        <w:jc w:val="center"/>
        <w:rPr>
          <w:b/>
          <w:i w:val="0"/>
          <w:sz w:val="32"/>
          <w:szCs w:val="32"/>
        </w:rPr>
      </w:pPr>
    </w:p>
    <w:p w14:paraId="6E3BA8F4" w14:textId="77777777" w:rsidR="00CD5D9F" w:rsidRPr="008F30A5" w:rsidRDefault="00CD5D9F" w:rsidP="00CD5D9F">
      <w:pPr>
        <w:ind w:left="993"/>
        <w:jc w:val="center"/>
        <w:rPr>
          <w:b/>
          <w:i w:val="0"/>
          <w:sz w:val="32"/>
          <w:szCs w:val="32"/>
        </w:rPr>
      </w:pPr>
      <w:r>
        <w:rPr>
          <w:b/>
          <w:i w:val="0"/>
          <w:sz w:val="32"/>
          <w:szCs w:val="32"/>
        </w:rPr>
        <w:t>(v nadaljevanju razpisna dokumentacija)</w:t>
      </w:r>
    </w:p>
    <w:p w14:paraId="01CD7E9F" w14:textId="77777777" w:rsidR="00CD5D9F" w:rsidRDefault="00CD5D9F" w:rsidP="00CD5D9F">
      <w:pPr>
        <w:ind w:left="993"/>
        <w:jc w:val="center"/>
        <w:rPr>
          <w:b/>
          <w:i w:val="0"/>
          <w:sz w:val="32"/>
          <w:szCs w:val="32"/>
        </w:rPr>
      </w:pPr>
    </w:p>
    <w:p w14:paraId="437F557B" w14:textId="10B27EB7" w:rsidR="00CD5D9F" w:rsidRDefault="00CD5D9F" w:rsidP="0012463F">
      <w:pPr>
        <w:ind w:left="993"/>
        <w:jc w:val="center"/>
        <w:rPr>
          <w:b/>
          <w:i w:val="0"/>
          <w:sz w:val="32"/>
          <w:szCs w:val="32"/>
        </w:rPr>
      </w:pPr>
      <w:r>
        <w:rPr>
          <w:b/>
          <w:i w:val="0"/>
          <w:sz w:val="32"/>
          <w:szCs w:val="32"/>
        </w:rPr>
        <w:t>»</w:t>
      </w:r>
      <w:r w:rsidR="0012463F">
        <w:rPr>
          <w:b/>
          <w:i w:val="0"/>
          <w:sz w:val="32"/>
          <w:szCs w:val="32"/>
        </w:rPr>
        <w:t>Izgradnja nadomestnega mostu preko Ižice na Ižanski cesti</w:t>
      </w:r>
      <w:r>
        <w:rPr>
          <w:b/>
          <w:i w:val="0"/>
          <w:sz w:val="32"/>
          <w:szCs w:val="32"/>
        </w:rPr>
        <w:t>«</w:t>
      </w:r>
    </w:p>
    <w:p w14:paraId="2AB3E223" w14:textId="22505BAB" w:rsidR="00824BCA" w:rsidRDefault="00824BCA" w:rsidP="0012463F">
      <w:pPr>
        <w:ind w:left="993"/>
        <w:jc w:val="center"/>
        <w:rPr>
          <w:b/>
          <w:i w:val="0"/>
          <w:sz w:val="32"/>
          <w:szCs w:val="32"/>
        </w:rPr>
      </w:pPr>
    </w:p>
    <w:p w14:paraId="7FD96F1B" w14:textId="444BA344" w:rsidR="00824BCA" w:rsidRDefault="00824BCA" w:rsidP="0012463F">
      <w:pPr>
        <w:ind w:left="993"/>
        <w:jc w:val="center"/>
        <w:rPr>
          <w:b/>
          <w:i w:val="0"/>
          <w:sz w:val="32"/>
          <w:szCs w:val="32"/>
        </w:rPr>
      </w:pPr>
    </w:p>
    <w:p w14:paraId="24C34F55" w14:textId="6221B92C" w:rsidR="00824BCA" w:rsidRPr="0079325B" w:rsidRDefault="00824BCA" w:rsidP="0012463F">
      <w:pPr>
        <w:ind w:left="993"/>
        <w:jc w:val="center"/>
        <w:rPr>
          <w:i w:val="0"/>
          <w:sz w:val="22"/>
          <w:szCs w:val="22"/>
        </w:rPr>
      </w:pPr>
      <w:r>
        <w:rPr>
          <w:b/>
          <w:i w:val="0"/>
          <w:sz w:val="32"/>
          <w:szCs w:val="32"/>
        </w:rPr>
        <w:t>OBRAZCI</w:t>
      </w:r>
    </w:p>
    <w:p w14:paraId="06FF209D" w14:textId="77777777" w:rsidR="00CD5D9F" w:rsidRDefault="00CD5D9F" w:rsidP="00CD5D9F">
      <w:pPr>
        <w:ind w:left="1080"/>
        <w:rPr>
          <w:i w:val="0"/>
          <w:sz w:val="22"/>
          <w:szCs w:val="22"/>
        </w:rPr>
      </w:pPr>
    </w:p>
    <w:p w14:paraId="0492D1C0" w14:textId="77777777" w:rsidR="00CD5D9F" w:rsidRDefault="00CD5D9F" w:rsidP="00CD5D9F">
      <w:pPr>
        <w:ind w:left="1080"/>
        <w:rPr>
          <w:i w:val="0"/>
          <w:sz w:val="22"/>
          <w:szCs w:val="22"/>
        </w:rPr>
      </w:pPr>
    </w:p>
    <w:p w14:paraId="0F855465" w14:textId="77777777" w:rsidR="00CD5D9F" w:rsidRDefault="00CD5D9F" w:rsidP="00CD5D9F">
      <w:pPr>
        <w:ind w:left="1276"/>
        <w:rPr>
          <w:b/>
          <w:i w:val="0"/>
          <w:sz w:val="22"/>
          <w:szCs w:val="22"/>
        </w:rPr>
      </w:pPr>
    </w:p>
    <w:p w14:paraId="09036F86" w14:textId="77777777" w:rsidR="00CD5D9F" w:rsidRDefault="00CD5D9F" w:rsidP="00CD5D9F">
      <w:pPr>
        <w:ind w:left="1276"/>
        <w:rPr>
          <w:b/>
          <w:i w:val="0"/>
          <w:sz w:val="22"/>
          <w:szCs w:val="22"/>
        </w:rPr>
      </w:pPr>
    </w:p>
    <w:p w14:paraId="63DA306F" w14:textId="77777777" w:rsidR="00CD5D9F" w:rsidRDefault="00CD5D9F" w:rsidP="00CD5D9F">
      <w:pPr>
        <w:ind w:left="1276"/>
        <w:rPr>
          <w:b/>
          <w:i w:val="0"/>
          <w:sz w:val="22"/>
          <w:szCs w:val="22"/>
        </w:rPr>
      </w:pPr>
    </w:p>
    <w:p w14:paraId="198E5F55" w14:textId="2D4EC34E" w:rsidR="00396231" w:rsidRDefault="00396231" w:rsidP="00CD5D9F">
      <w:pPr>
        <w:ind w:left="1134"/>
        <w:rPr>
          <w:sz w:val="22"/>
          <w:szCs w:val="22"/>
          <w:lang w:val="de-DE" w:eastAsia="en-US"/>
        </w:rPr>
      </w:pPr>
    </w:p>
    <w:p w14:paraId="41A7642C" w14:textId="77777777" w:rsidR="00824BCA" w:rsidRDefault="00824BCA" w:rsidP="00CD5D9F">
      <w:pPr>
        <w:ind w:left="1134"/>
        <w:rPr>
          <w:sz w:val="22"/>
          <w:szCs w:val="22"/>
          <w:lang w:val="de-DE" w:eastAsia="en-US"/>
        </w:rPr>
      </w:pPr>
    </w:p>
    <w:p w14:paraId="05EBF3BC" w14:textId="77777777" w:rsidR="00396231" w:rsidRPr="008359FC" w:rsidRDefault="00396231" w:rsidP="00CD5D9F">
      <w:pPr>
        <w:ind w:left="1134"/>
        <w:rPr>
          <w:sz w:val="22"/>
          <w:szCs w:val="22"/>
          <w:lang w:val="de-DE" w:eastAsia="en-US"/>
        </w:rPr>
      </w:pPr>
    </w:p>
    <w:p w14:paraId="47F21B15" w14:textId="77777777" w:rsidR="00CD5D9F" w:rsidRDefault="00CD5D9F" w:rsidP="00CD5D9F">
      <w:pPr>
        <w:ind w:left="1276"/>
        <w:jc w:val="both"/>
        <w:rPr>
          <w:b/>
          <w:i w:val="0"/>
          <w:sz w:val="22"/>
          <w:szCs w:val="22"/>
        </w:rPr>
      </w:pPr>
    </w:p>
    <w:p w14:paraId="2E05DFC7" w14:textId="77777777" w:rsidR="00CD5D9F" w:rsidRDefault="00CD5D9F" w:rsidP="00CD5D9F">
      <w:pPr>
        <w:ind w:left="1276"/>
        <w:jc w:val="both"/>
        <w:rPr>
          <w:b/>
          <w:i w:val="0"/>
          <w:sz w:val="22"/>
          <w:szCs w:val="22"/>
        </w:rPr>
      </w:pPr>
    </w:p>
    <w:p w14:paraId="3266A564" w14:textId="2283B7EB" w:rsidR="00CD5D9F" w:rsidRDefault="00CD5D9F" w:rsidP="00CD5D9F">
      <w:pPr>
        <w:ind w:left="1276"/>
        <w:jc w:val="both"/>
        <w:rPr>
          <w:b/>
          <w:i w:val="0"/>
          <w:sz w:val="22"/>
          <w:szCs w:val="22"/>
        </w:rPr>
      </w:pPr>
    </w:p>
    <w:p w14:paraId="32336F70" w14:textId="77777777" w:rsidR="0012463F" w:rsidRDefault="0012463F" w:rsidP="00CD5D9F">
      <w:pPr>
        <w:ind w:left="1276"/>
        <w:jc w:val="both"/>
        <w:rPr>
          <w:b/>
          <w:i w:val="0"/>
          <w:sz w:val="22"/>
          <w:szCs w:val="22"/>
        </w:rPr>
      </w:pPr>
    </w:p>
    <w:p w14:paraId="26E3CDD6" w14:textId="77777777" w:rsidR="00CD5D9F" w:rsidRDefault="00CD5D9F" w:rsidP="00CD5D9F">
      <w:pPr>
        <w:ind w:left="1276"/>
        <w:jc w:val="both"/>
        <w:rPr>
          <w:b/>
          <w:i w:val="0"/>
          <w:sz w:val="22"/>
          <w:szCs w:val="22"/>
        </w:rPr>
      </w:pPr>
    </w:p>
    <w:p w14:paraId="6A5FA8F5" w14:textId="6C4C2360" w:rsidR="002062E0" w:rsidRDefault="002062E0" w:rsidP="00CD5D9F">
      <w:pPr>
        <w:pStyle w:val="Glava"/>
        <w:tabs>
          <w:tab w:val="clear" w:pos="4536"/>
          <w:tab w:val="clear" w:pos="9072"/>
        </w:tabs>
        <w:ind w:left="1080"/>
        <w:jc w:val="right"/>
        <w:rPr>
          <w:b/>
          <w:i w:val="0"/>
          <w:sz w:val="22"/>
          <w:szCs w:val="22"/>
        </w:rPr>
      </w:pPr>
    </w:p>
    <w:p w14:paraId="3FF5FCD1" w14:textId="0A0203F8" w:rsidR="00F55754" w:rsidRDefault="00F55754" w:rsidP="00CD5D9F">
      <w:pPr>
        <w:pStyle w:val="Glava"/>
        <w:tabs>
          <w:tab w:val="clear" w:pos="4536"/>
          <w:tab w:val="clear" w:pos="9072"/>
        </w:tabs>
        <w:ind w:left="1080"/>
        <w:jc w:val="right"/>
        <w:rPr>
          <w:b/>
          <w:i w:val="0"/>
          <w:sz w:val="22"/>
          <w:szCs w:val="22"/>
        </w:rPr>
      </w:pPr>
    </w:p>
    <w:p w14:paraId="0A5F0894" w14:textId="149155E8" w:rsidR="00F55754" w:rsidRDefault="00F55754" w:rsidP="00CD5D9F">
      <w:pPr>
        <w:pStyle w:val="Glava"/>
        <w:tabs>
          <w:tab w:val="clear" w:pos="4536"/>
          <w:tab w:val="clear" w:pos="9072"/>
        </w:tabs>
        <w:ind w:left="1080"/>
        <w:jc w:val="right"/>
        <w:rPr>
          <w:b/>
          <w:i w:val="0"/>
          <w:sz w:val="22"/>
          <w:szCs w:val="22"/>
        </w:rPr>
      </w:pPr>
    </w:p>
    <w:p w14:paraId="2699705C" w14:textId="3A2A1D68" w:rsidR="00F55754" w:rsidRDefault="00F55754" w:rsidP="00CD5D9F">
      <w:pPr>
        <w:pStyle w:val="Glava"/>
        <w:tabs>
          <w:tab w:val="clear" w:pos="4536"/>
          <w:tab w:val="clear" w:pos="9072"/>
        </w:tabs>
        <w:ind w:left="1080"/>
        <w:jc w:val="right"/>
        <w:rPr>
          <w:b/>
          <w:i w:val="0"/>
          <w:sz w:val="22"/>
          <w:szCs w:val="22"/>
        </w:rPr>
      </w:pPr>
    </w:p>
    <w:p w14:paraId="7CB6EC2E" w14:textId="634062DB" w:rsidR="00F55754" w:rsidRDefault="00F55754" w:rsidP="00CD5D9F">
      <w:pPr>
        <w:pStyle w:val="Glava"/>
        <w:tabs>
          <w:tab w:val="clear" w:pos="4536"/>
          <w:tab w:val="clear" w:pos="9072"/>
        </w:tabs>
        <w:ind w:left="1080"/>
        <w:jc w:val="right"/>
        <w:rPr>
          <w:b/>
          <w:i w:val="0"/>
          <w:sz w:val="22"/>
          <w:szCs w:val="22"/>
        </w:rPr>
      </w:pPr>
    </w:p>
    <w:p w14:paraId="381D4BFE" w14:textId="49C5AE0C" w:rsidR="00F55754" w:rsidRDefault="00F55754" w:rsidP="00CD5D9F">
      <w:pPr>
        <w:pStyle w:val="Glava"/>
        <w:tabs>
          <w:tab w:val="clear" w:pos="4536"/>
          <w:tab w:val="clear" w:pos="9072"/>
        </w:tabs>
        <w:ind w:left="1080"/>
        <w:jc w:val="right"/>
        <w:rPr>
          <w:b/>
          <w:i w:val="0"/>
          <w:sz w:val="22"/>
          <w:szCs w:val="22"/>
        </w:rPr>
      </w:pPr>
      <w:bookmarkStart w:id="0" w:name="_GoBack"/>
      <w:bookmarkEnd w:id="0"/>
    </w:p>
    <w:p w14:paraId="72E1AC52" w14:textId="77777777" w:rsidR="00CD5D9F" w:rsidRDefault="00643D03" w:rsidP="00CD5D9F">
      <w:pPr>
        <w:pStyle w:val="Glava"/>
        <w:tabs>
          <w:tab w:val="clear" w:pos="4536"/>
          <w:tab w:val="clear" w:pos="9072"/>
        </w:tabs>
        <w:ind w:left="1080"/>
        <w:jc w:val="right"/>
        <w:rPr>
          <w:b/>
          <w:i w:val="0"/>
          <w:sz w:val="22"/>
          <w:szCs w:val="22"/>
        </w:rPr>
      </w:pPr>
      <w:r>
        <w:rPr>
          <w:b/>
          <w:i w:val="0"/>
          <w:sz w:val="22"/>
          <w:szCs w:val="22"/>
        </w:rPr>
        <w:lastRenderedPageBreak/>
        <w:t>P</w:t>
      </w:r>
      <w:r w:rsidR="00CD5D9F" w:rsidRPr="0079325B">
        <w:rPr>
          <w:b/>
          <w:i w:val="0"/>
          <w:sz w:val="22"/>
          <w:szCs w:val="22"/>
        </w:rPr>
        <w:t>RILOGA 1</w:t>
      </w:r>
    </w:p>
    <w:p w14:paraId="569CC684" w14:textId="77777777" w:rsidR="00CD5D9F" w:rsidRPr="0079325B" w:rsidRDefault="00CD5D9F" w:rsidP="00CD5D9F">
      <w:pPr>
        <w:pStyle w:val="Glava"/>
        <w:tabs>
          <w:tab w:val="clear" w:pos="4536"/>
          <w:tab w:val="clear" w:pos="9072"/>
        </w:tabs>
        <w:ind w:left="1080"/>
        <w:jc w:val="right"/>
        <w:rPr>
          <w:b/>
          <w:i w:val="0"/>
          <w:sz w:val="22"/>
          <w:szCs w:val="22"/>
        </w:rPr>
      </w:pPr>
    </w:p>
    <w:p w14:paraId="57789230" w14:textId="77777777" w:rsidR="00CD5D9F" w:rsidRDefault="00CD5D9F" w:rsidP="00CD5D9F">
      <w:pPr>
        <w:pStyle w:val="Glava"/>
        <w:tabs>
          <w:tab w:val="clear" w:pos="4536"/>
          <w:tab w:val="clear" w:pos="9072"/>
          <w:tab w:val="left" w:pos="9034"/>
        </w:tabs>
        <w:ind w:left="1080"/>
        <w:jc w:val="both"/>
        <w:rPr>
          <w:i w:val="0"/>
          <w:sz w:val="22"/>
          <w:szCs w:val="22"/>
        </w:rPr>
      </w:pPr>
    </w:p>
    <w:p w14:paraId="478D2C48" w14:textId="77777777" w:rsidR="00CD5D9F" w:rsidRPr="0079325B" w:rsidRDefault="00CD5D9F" w:rsidP="00CD5D9F">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CD5D9F" w:rsidRPr="0079325B" w14:paraId="46974C3C" w14:textId="77777777" w:rsidTr="006144CF">
        <w:tc>
          <w:tcPr>
            <w:tcW w:w="2181" w:type="dxa"/>
          </w:tcPr>
          <w:p w14:paraId="0DE88EC4"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2DB9A90E" w14:textId="77777777" w:rsidR="00CD5D9F" w:rsidRPr="0079325B" w:rsidRDefault="00CD5D9F" w:rsidP="006144CF">
            <w:pPr>
              <w:pStyle w:val="Glava"/>
              <w:tabs>
                <w:tab w:val="clear" w:pos="4536"/>
                <w:tab w:val="clear" w:pos="9072"/>
              </w:tabs>
              <w:jc w:val="both"/>
              <w:rPr>
                <w:i w:val="0"/>
                <w:sz w:val="22"/>
                <w:szCs w:val="22"/>
              </w:rPr>
            </w:pPr>
          </w:p>
        </w:tc>
      </w:tr>
    </w:tbl>
    <w:p w14:paraId="355484F2" w14:textId="77777777" w:rsidR="00CD5D9F" w:rsidRPr="0079325B"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CD5D9F" w:rsidRPr="0079325B" w14:paraId="4860349F" w14:textId="77777777" w:rsidTr="006144CF">
        <w:tc>
          <w:tcPr>
            <w:tcW w:w="1472" w:type="dxa"/>
          </w:tcPr>
          <w:p w14:paraId="067D0804"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05A93B9A"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066F26D9" w14:textId="77777777" w:rsidTr="006144CF">
        <w:tc>
          <w:tcPr>
            <w:tcW w:w="2160" w:type="dxa"/>
            <w:gridSpan w:val="2"/>
          </w:tcPr>
          <w:p w14:paraId="2DCFA203" w14:textId="77777777" w:rsidR="00CD5D9F" w:rsidRPr="0079325B" w:rsidRDefault="00CD5D9F" w:rsidP="006144CF">
            <w:pPr>
              <w:pStyle w:val="Glava"/>
              <w:tabs>
                <w:tab w:val="clear" w:pos="4536"/>
                <w:tab w:val="clear" w:pos="9072"/>
              </w:tabs>
              <w:jc w:val="both"/>
              <w:rPr>
                <w:i w:val="0"/>
                <w:sz w:val="22"/>
                <w:szCs w:val="22"/>
              </w:rPr>
            </w:pPr>
          </w:p>
        </w:tc>
        <w:tc>
          <w:tcPr>
            <w:tcW w:w="6840" w:type="dxa"/>
            <w:gridSpan w:val="2"/>
          </w:tcPr>
          <w:p w14:paraId="1187164C" w14:textId="77777777" w:rsidR="00CD5D9F" w:rsidRPr="0079325B" w:rsidRDefault="00CD5D9F" w:rsidP="006144CF">
            <w:pPr>
              <w:pStyle w:val="Glava"/>
              <w:tabs>
                <w:tab w:val="clear" w:pos="4536"/>
                <w:tab w:val="clear" w:pos="9072"/>
              </w:tabs>
              <w:jc w:val="both"/>
              <w:rPr>
                <w:i w:val="0"/>
                <w:sz w:val="22"/>
                <w:szCs w:val="22"/>
              </w:rPr>
            </w:pPr>
          </w:p>
        </w:tc>
      </w:tr>
      <w:tr w:rsidR="00CD5D9F" w:rsidRPr="0079325B" w14:paraId="359A153C" w14:textId="77777777" w:rsidTr="006144CF">
        <w:tc>
          <w:tcPr>
            <w:tcW w:w="2748" w:type="dxa"/>
            <w:gridSpan w:val="3"/>
          </w:tcPr>
          <w:p w14:paraId="71320003"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2637613D" w14:textId="77777777" w:rsidR="00CD5D9F" w:rsidRPr="0079325B" w:rsidRDefault="00CD5D9F" w:rsidP="006144CF">
            <w:pPr>
              <w:pStyle w:val="Glava"/>
              <w:tabs>
                <w:tab w:val="clear" w:pos="4536"/>
                <w:tab w:val="clear" w:pos="9072"/>
              </w:tabs>
              <w:jc w:val="both"/>
              <w:rPr>
                <w:i w:val="0"/>
                <w:sz w:val="22"/>
                <w:szCs w:val="22"/>
              </w:rPr>
            </w:pPr>
          </w:p>
        </w:tc>
      </w:tr>
    </w:tbl>
    <w:p w14:paraId="732D81D9" w14:textId="77777777" w:rsidR="00CD5D9F" w:rsidRDefault="00CD5D9F" w:rsidP="00CD5D9F">
      <w:pPr>
        <w:pStyle w:val="Glava"/>
        <w:tabs>
          <w:tab w:val="clear" w:pos="4536"/>
          <w:tab w:val="clear" w:pos="9072"/>
        </w:tabs>
        <w:jc w:val="both"/>
        <w:rPr>
          <w:i w:val="0"/>
          <w:sz w:val="22"/>
          <w:szCs w:val="22"/>
        </w:rPr>
      </w:pPr>
    </w:p>
    <w:p w14:paraId="33DB66FB" w14:textId="77777777" w:rsidR="00CD5D9F" w:rsidRDefault="00CD5D9F" w:rsidP="00CD5D9F">
      <w:pPr>
        <w:pStyle w:val="Glava"/>
        <w:tabs>
          <w:tab w:val="clear" w:pos="4536"/>
          <w:tab w:val="clear" w:pos="9072"/>
        </w:tabs>
        <w:jc w:val="both"/>
        <w:rPr>
          <w:i w:val="0"/>
          <w:sz w:val="22"/>
          <w:szCs w:val="22"/>
        </w:rPr>
      </w:pPr>
    </w:p>
    <w:p w14:paraId="030A7C7C" w14:textId="77777777" w:rsidR="00CD5D9F" w:rsidRDefault="00CD5D9F" w:rsidP="00CD5D9F">
      <w:pPr>
        <w:pStyle w:val="Glava"/>
        <w:tabs>
          <w:tab w:val="clear" w:pos="4536"/>
          <w:tab w:val="clear" w:pos="9072"/>
        </w:tabs>
        <w:jc w:val="both"/>
        <w:rPr>
          <w:i w:val="0"/>
          <w:sz w:val="22"/>
          <w:szCs w:val="22"/>
        </w:rPr>
      </w:pPr>
    </w:p>
    <w:p w14:paraId="44565798" w14:textId="77777777" w:rsidR="00CD5D9F" w:rsidRDefault="00CD5D9F" w:rsidP="00CD5D9F">
      <w:pPr>
        <w:pStyle w:val="Glava"/>
        <w:tabs>
          <w:tab w:val="clear" w:pos="4536"/>
          <w:tab w:val="clear" w:pos="9072"/>
        </w:tabs>
        <w:jc w:val="both"/>
        <w:rPr>
          <w:i w:val="0"/>
          <w:sz w:val="22"/>
          <w:szCs w:val="22"/>
        </w:rPr>
      </w:pPr>
    </w:p>
    <w:p w14:paraId="3F6B450D" w14:textId="77777777" w:rsidR="00CD5D9F" w:rsidRPr="0079325B" w:rsidRDefault="00CD5D9F" w:rsidP="00CD5D9F">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1144E49C" w14:textId="77777777" w:rsidR="00CD5D9F" w:rsidRDefault="00CD5D9F" w:rsidP="00CD5D9F">
      <w:pPr>
        <w:pStyle w:val="Glava"/>
        <w:tabs>
          <w:tab w:val="clear" w:pos="4536"/>
          <w:tab w:val="clear" w:pos="9072"/>
        </w:tabs>
        <w:jc w:val="both"/>
        <w:rPr>
          <w:i w:val="0"/>
          <w:sz w:val="22"/>
          <w:szCs w:val="22"/>
        </w:rPr>
      </w:pPr>
    </w:p>
    <w:p w14:paraId="1B02E2D5" w14:textId="77777777" w:rsidR="00CD5D9F" w:rsidRDefault="00CD5D9F" w:rsidP="00CD5D9F">
      <w:pPr>
        <w:pStyle w:val="Glava"/>
        <w:tabs>
          <w:tab w:val="clear" w:pos="4536"/>
          <w:tab w:val="clear" w:pos="9072"/>
        </w:tabs>
        <w:jc w:val="both"/>
        <w:rPr>
          <w:i w:val="0"/>
          <w:sz w:val="22"/>
          <w:szCs w:val="22"/>
        </w:rPr>
      </w:pPr>
    </w:p>
    <w:p w14:paraId="58C4B4A8" w14:textId="10ECF7FF" w:rsidR="00CD5D9F" w:rsidRPr="003213A3" w:rsidRDefault="00CD5D9F" w:rsidP="00CD5D9F">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12463F">
        <w:rPr>
          <w:b/>
          <w:i w:val="0"/>
          <w:sz w:val="22"/>
          <w:szCs w:val="22"/>
        </w:rPr>
        <w:t>Izgradnja nadomestnega mostu preko Ižice na Ižanski cesti</w:t>
      </w:r>
      <w:r w:rsidRPr="003F1A18">
        <w:rPr>
          <w:i w:val="0"/>
          <w:sz w:val="22"/>
          <w:szCs w:val="22"/>
        </w:rPr>
        <w:t>«</w:t>
      </w:r>
    </w:p>
    <w:p w14:paraId="0D53827A" w14:textId="77777777" w:rsidR="00CD5D9F" w:rsidRPr="0079325B" w:rsidRDefault="00CD5D9F" w:rsidP="00CD5D9F">
      <w:pPr>
        <w:ind w:left="1080"/>
        <w:jc w:val="both"/>
        <w:rPr>
          <w:i w:val="0"/>
          <w:sz w:val="22"/>
          <w:szCs w:val="22"/>
        </w:rPr>
      </w:pPr>
    </w:p>
    <w:p w14:paraId="57C135F2" w14:textId="77777777" w:rsidR="00CD5D9F" w:rsidRPr="0079325B" w:rsidRDefault="00CD5D9F" w:rsidP="00CD5D9F">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464"/>
      </w:tblGrid>
      <w:tr w:rsidR="00CD5D9F" w:rsidRPr="00994C93" w14:paraId="4E77FCFB" w14:textId="77777777" w:rsidTr="006F436F">
        <w:trPr>
          <w:trHeight w:val="496"/>
        </w:trPr>
        <w:tc>
          <w:tcPr>
            <w:tcW w:w="4536" w:type="dxa"/>
            <w:tcBorders>
              <w:top w:val="single" w:sz="4" w:space="0" w:color="auto"/>
            </w:tcBorders>
            <w:vAlign w:val="center"/>
          </w:tcPr>
          <w:p w14:paraId="5D0039D3" w14:textId="169284BD" w:rsidR="00CD5D9F" w:rsidRPr="002A50C1" w:rsidRDefault="00AD4613" w:rsidP="006F436F">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64" w:type="dxa"/>
            <w:tcBorders>
              <w:top w:val="single" w:sz="4" w:space="0" w:color="auto"/>
            </w:tcBorders>
          </w:tcPr>
          <w:p w14:paraId="6CB748FD"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AC08A7B" w14:textId="77777777" w:rsidTr="006F436F">
        <w:trPr>
          <w:trHeight w:val="410"/>
        </w:trPr>
        <w:tc>
          <w:tcPr>
            <w:tcW w:w="4536" w:type="dxa"/>
            <w:vAlign w:val="center"/>
          </w:tcPr>
          <w:p w14:paraId="66C3F34C" w14:textId="77777777" w:rsidR="00CD5D9F" w:rsidRPr="002A50C1" w:rsidRDefault="00CD5D9F" w:rsidP="006144CF">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64" w:type="dxa"/>
          </w:tcPr>
          <w:p w14:paraId="0659A93E"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38BE61F3"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r w:rsidR="00CD5D9F" w:rsidRPr="00994C93" w14:paraId="79005D34" w14:textId="77777777" w:rsidTr="006F436F">
        <w:trPr>
          <w:trHeight w:val="417"/>
        </w:trPr>
        <w:tc>
          <w:tcPr>
            <w:tcW w:w="4536" w:type="dxa"/>
            <w:vAlign w:val="center"/>
          </w:tcPr>
          <w:p w14:paraId="478D7D68" w14:textId="77777777" w:rsidR="00CD5D9F" w:rsidRPr="00994C93" w:rsidRDefault="00CD5D9F" w:rsidP="006144CF">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4464" w:type="dxa"/>
          </w:tcPr>
          <w:p w14:paraId="1A10C7D7"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p w14:paraId="10CF3A68" w14:textId="77777777" w:rsidR="00CD5D9F" w:rsidRPr="00994C93" w:rsidRDefault="00CD5D9F" w:rsidP="006144CF">
            <w:pPr>
              <w:pStyle w:val="Seznam2"/>
              <w:spacing w:line="240" w:lineRule="atLeast"/>
              <w:ind w:left="0" w:firstLine="0"/>
              <w:jc w:val="both"/>
              <w:rPr>
                <w:rFonts w:ascii="Times New Roman" w:hAnsi="Times New Roman"/>
                <w:b/>
                <w:sz w:val="22"/>
                <w:szCs w:val="22"/>
              </w:rPr>
            </w:pPr>
          </w:p>
        </w:tc>
      </w:tr>
    </w:tbl>
    <w:p w14:paraId="1E04814A" w14:textId="77777777" w:rsidR="00CD5D9F" w:rsidRDefault="00CD5D9F" w:rsidP="00CD5D9F">
      <w:pPr>
        <w:pStyle w:val="Glava"/>
        <w:tabs>
          <w:tab w:val="clear" w:pos="4536"/>
          <w:tab w:val="clear" w:pos="9072"/>
        </w:tabs>
        <w:ind w:left="1080"/>
        <w:jc w:val="both"/>
        <w:rPr>
          <w:i w:val="0"/>
          <w:sz w:val="22"/>
          <w:szCs w:val="22"/>
        </w:rPr>
      </w:pPr>
    </w:p>
    <w:p w14:paraId="2DE0AEDA" w14:textId="77777777" w:rsidR="00CD5D9F" w:rsidRPr="0079325B" w:rsidRDefault="00CD5D9F" w:rsidP="00CD5D9F">
      <w:pPr>
        <w:pStyle w:val="Glava"/>
        <w:tabs>
          <w:tab w:val="clear" w:pos="4536"/>
          <w:tab w:val="clear" w:pos="9072"/>
        </w:tabs>
        <w:ind w:left="1080"/>
        <w:jc w:val="both"/>
        <w:rPr>
          <w:i w:val="0"/>
          <w:sz w:val="22"/>
          <w:szCs w:val="22"/>
        </w:rPr>
      </w:pPr>
    </w:p>
    <w:p w14:paraId="1FA0B92A" w14:textId="23FABFE6" w:rsidR="00CD5D9F" w:rsidRPr="005A1CCC" w:rsidRDefault="00CD5D9F" w:rsidP="00CD5D9F">
      <w:pPr>
        <w:ind w:left="1080"/>
        <w:jc w:val="both"/>
        <w:rPr>
          <w:i w:val="0"/>
          <w:color w:val="000000" w:themeColor="text1"/>
          <w:sz w:val="22"/>
          <w:szCs w:val="22"/>
        </w:rPr>
      </w:pPr>
      <w:r w:rsidRPr="005A1CCC">
        <w:rPr>
          <w:i w:val="0"/>
          <w:color w:val="000000" w:themeColor="text1"/>
          <w:sz w:val="22"/>
          <w:szCs w:val="22"/>
        </w:rPr>
        <w:t xml:space="preserve">Ponudba velja do vključno </w:t>
      </w:r>
      <w:r w:rsidR="00D719AB">
        <w:rPr>
          <w:i w:val="0"/>
          <w:color w:val="000000" w:themeColor="text1"/>
          <w:sz w:val="22"/>
          <w:szCs w:val="22"/>
        </w:rPr>
        <w:t>27.10.2023</w:t>
      </w:r>
      <w:r w:rsidR="005A1CCC" w:rsidRPr="005A1CCC">
        <w:rPr>
          <w:i w:val="0"/>
          <w:color w:val="000000" w:themeColor="text1"/>
          <w:sz w:val="22"/>
          <w:szCs w:val="22"/>
        </w:rPr>
        <w:t>.</w:t>
      </w:r>
    </w:p>
    <w:p w14:paraId="73EC3D2C" w14:textId="77777777" w:rsidR="00CD5D9F" w:rsidRDefault="00CD5D9F" w:rsidP="00CD5D9F">
      <w:pPr>
        <w:pStyle w:val="Glava"/>
        <w:tabs>
          <w:tab w:val="clear" w:pos="4536"/>
          <w:tab w:val="clear" w:pos="9072"/>
        </w:tabs>
        <w:ind w:left="1080"/>
        <w:jc w:val="both"/>
        <w:rPr>
          <w:i w:val="0"/>
          <w:sz w:val="22"/>
          <w:szCs w:val="22"/>
        </w:rPr>
      </w:pPr>
    </w:p>
    <w:p w14:paraId="48F3B4AC" w14:textId="77777777" w:rsidR="00CD5D9F" w:rsidRDefault="00CD5D9F" w:rsidP="00CD5D9F">
      <w:pPr>
        <w:pStyle w:val="Glava"/>
        <w:tabs>
          <w:tab w:val="clear" w:pos="4536"/>
          <w:tab w:val="clear" w:pos="9072"/>
        </w:tabs>
        <w:ind w:left="1080"/>
        <w:jc w:val="both"/>
        <w:rPr>
          <w:i w:val="0"/>
          <w:sz w:val="22"/>
          <w:szCs w:val="22"/>
        </w:rPr>
      </w:pPr>
    </w:p>
    <w:p w14:paraId="486715B5" w14:textId="77777777" w:rsidR="00CD5D9F" w:rsidRPr="0079325B" w:rsidRDefault="00CD5D9F" w:rsidP="00CD5D9F">
      <w:pPr>
        <w:pStyle w:val="Glava"/>
        <w:tabs>
          <w:tab w:val="clear" w:pos="4536"/>
          <w:tab w:val="clear" w:pos="9072"/>
        </w:tabs>
        <w:ind w:left="1080"/>
        <w:jc w:val="both"/>
        <w:rPr>
          <w:i w:val="0"/>
          <w:sz w:val="22"/>
          <w:szCs w:val="22"/>
        </w:rPr>
      </w:pPr>
    </w:p>
    <w:p w14:paraId="35B897D2" w14:textId="77777777" w:rsidR="00CD5D9F" w:rsidRPr="0079325B" w:rsidRDefault="00CD5D9F" w:rsidP="00CD5D9F">
      <w:pPr>
        <w:pStyle w:val="Glava"/>
        <w:tabs>
          <w:tab w:val="clear" w:pos="4536"/>
          <w:tab w:val="clear" w:pos="9072"/>
        </w:tabs>
        <w:ind w:left="1080"/>
        <w:jc w:val="both"/>
        <w:rPr>
          <w:i w:val="0"/>
          <w:sz w:val="22"/>
          <w:szCs w:val="22"/>
        </w:rPr>
      </w:pPr>
    </w:p>
    <w:p w14:paraId="05A52FAE" w14:textId="77777777" w:rsidR="00CD5D9F"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D22D844" w14:textId="77777777" w:rsidR="00CD5D9F" w:rsidRDefault="00CD5D9F" w:rsidP="00CD5D9F">
      <w:pPr>
        <w:pStyle w:val="Glava"/>
        <w:tabs>
          <w:tab w:val="clear" w:pos="4536"/>
          <w:tab w:val="clear" w:pos="9072"/>
        </w:tabs>
        <w:ind w:left="1080"/>
        <w:rPr>
          <w:b/>
          <w:i w:val="0"/>
          <w:sz w:val="22"/>
          <w:szCs w:val="22"/>
        </w:rPr>
      </w:pPr>
    </w:p>
    <w:p w14:paraId="2CCF6911" w14:textId="77777777" w:rsidR="00CD5D9F" w:rsidRDefault="00CD5D9F" w:rsidP="00CD5D9F">
      <w:pPr>
        <w:pStyle w:val="Glava"/>
        <w:tabs>
          <w:tab w:val="clear" w:pos="4536"/>
          <w:tab w:val="clear" w:pos="9072"/>
        </w:tabs>
        <w:ind w:left="1080"/>
        <w:rPr>
          <w:b/>
          <w:i w:val="0"/>
          <w:sz w:val="22"/>
          <w:szCs w:val="22"/>
        </w:rPr>
      </w:pPr>
    </w:p>
    <w:p w14:paraId="2BFE8C24" w14:textId="77777777" w:rsidR="00CD5D9F" w:rsidRDefault="00CD5D9F" w:rsidP="00CD5D9F">
      <w:pPr>
        <w:pStyle w:val="Glava"/>
        <w:tabs>
          <w:tab w:val="clear" w:pos="4536"/>
          <w:tab w:val="clear" w:pos="9072"/>
        </w:tabs>
        <w:ind w:left="1080"/>
        <w:rPr>
          <w:b/>
          <w:i w:val="0"/>
          <w:sz w:val="22"/>
          <w:szCs w:val="22"/>
        </w:rPr>
      </w:pPr>
    </w:p>
    <w:p w14:paraId="5F53082F" w14:textId="77777777" w:rsidR="00CD5D9F" w:rsidRDefault="00CD5D9F" w:rsidP="00CD5D9F">
      <w:pPr>
        <w:pStyle w:val="Glava"/>
        <w:tabs>
          <w:tab w:val="clear" w:pos="4536"/>
          <w:tab w:val="clear" w:pos="9072"/>
        </w:tabs>
        <w:ind w:left="1080"/>
        <w:rPr>
          <w:b/>
          <w:i w:val="0"/>
          <w:sz w:val="22"/>
          <w:szCs w:val="22"/>
        </w:rPr>
      </w:pPr>
    </w:p>
    <w:p w14:paraId="0F6DDB61" w14:textId="77777777" w:rsidR="00CD5D9F" w:rsidRDefault="00CD5D9F" w:rsidP="00CD5D9F">
      <w:pPr>
        <w:pStyle w:val="Glava"/>
        <w:tabs>
          <w:tab w:val="clear" w:pos="4536"/>
          <w:tab w:val="clear" w:pos="9072"/>
        </w:tabs>
        <w:ind w:left="1080"/>
        <w:rPr>
          <w:b/>
          <w:i w:val="0"/>
          <w:sz w:val="22"/>
          <w:szCs w:val="22"/>
        </w:rPr>
      </w:pPr>
    </w:p>
    <w:p w14:paraId="0485C5B9" w14:textId="77777777" w:rsidR="00CD5D9F" w:rsidRDefault="00CD5D9F" w:rsidP="00CD5D9F">
      <w:pPr>
        <w:pStyle w:val="Glava"/>
        <w:tabs>
          <w:tab w:val="clear" w:pos="4536"/>
          <w:tab w:val="clear" w:pos="9072"/>
        </w:tabs>
        <w:ind w:left="1080"/>
        <w:rPr>
          <w:b/>
          <w:i w:val="0"/>
          <w:sz w:val="22"/>
          <w:szCs w:val="22"/>
        </w:rPr>
      </w:pPr>
    </w:p>
    <w:p w14:paraId="1AFF0780" w14:textId="77777777" w:rsidR="00CD5D9F" w:rsidRDefault="00CD5D9F" w:rsidP="00CD5D9F">
      <w:pPr>
        <w:pStyle w:val="Glava"/>
        <w:tabs>
          <w:tab w:val="clear" w:pos="4536"/>
          <w:tab w:val="clear" w:pos="9072"/>
        </w:tabs>
        <w:ind w:left="1080"/>
        <w:jc w:val="right"/>
        <w:rPr>
          <w:b/>
          <w:i w:val="0"/>
          <w:sz w:val="22"/>
          <w:szCs w:val="22"/>
        </w:rPr>
      </w:pPr>
    </w:p>
    <w:p w14:paraId="44CF834E" w14:textId="77777777" w:rsidR="00CD5D9F" w:rsidRDefault="00CD5D9F" w:rsidP="00CD5D9F">
      <w:pPr>
        <w:pStyle w:val="Glava"/>
        <w:tabs>
          <w:tab w:val="clear" w:pos="4536"/>
          <w:tab w:val="clear" w:pos="9072"/>
        </w:tabs>
        <w:ind w:left="1080"/>
        <w:jc w:val="right"/>
        <w:rPr>
          <w:b/>
          <w:i w:val="0"/>
          <w:sz w:val="22"/>
          <w:szCs w:val="22"/>
        </w:rPr>
      </w:pPr>
    </w:p>
    <w:p w14:paraId="67ED1DF3" w14:textId="77777777" w:rsidR="00CD5D9F" w:rsidRDefault="00CD5D9F" w:rsidP="00CD5D9F">
      <w:pPr>
        <w:pStyle w:val="Glava"/>
        <w:tabs>
          <w:tab w:val="clear" w:pos="4536"/>
          <w:tab w:val="clear" w:pos="9072"/>
        </w:tabs>
        <w:ind w:left="1080"/>
        <w:jc w:val="right"/>
        <w:rPr>
          <w:b/>
          <w:i w:val="0"/>
          <w:sz w:val="22"/>
          <w:szCs w:val="22"/>
        </w:rPr>
      </w:pPr>
    </w:p>
    <w:p w14:paraId="0EA2F295" w14:textId="77777777" w:rsidR="00CD5D9F" w:rsidRDefault="00CD5D9F" w:rsidP="00CD5D9F">
      <w:pPr>
        <w:pStyle w:val="Glava"/>
        <w:tabs>
          <w:tab w:val="clear" w:pos="4536"/>
          <w:tab w:val="clear" w:pos="9072"/>
        </w:tabs>
        <w:ind w:left="1080"/>
        <w:jc w:val="right"/>
        <w:rPr>
          <w:b/>
          <w:i w:val="0"/>
          <w:sz w:val="22"/>
          <w:szCs w:val="22"/>
        </w:rPr>
      </w:pPr>
    </w:p>
    <w:p w14:paraId="1C4108E9" w14:textId="77777777" w:rsidR="00CD5D9F" w:rsidRDefault="00CD5D9F" w:rsidP="00CD5D9F">
      <w:pPr>
        <w:pStyle w:val="Glava"/>
        <w:tabs>
          <w:tab w:val="clear" w:pos="4536"/>
          <w:tab w:val="clear" w:pos="9072"/>
        </w:tabs>
        <w:ind w:left="1080"/>
        <w:jc w:val="right"/>
        <w:rPr>
          <w:b/>
          <w:i w:val="0"/>
          <w:sz w:val="22"/>
          <w:szCs w:val="22"/>
        </w:rPr>
      </w:pPr>
    </w:p>
    <w:p w14:paraId="05FF90C4" w14:textId="25E092E6" w:rsidR="00CD5D9F" w:rsidRDefault="00CD5D9F" w:rsidP="00CD5D9F">
      <w:pPr>
        <w:pStyle w:val="Glava"/>
        <w:tabs>
          <w:tab w:val="clear" w:pos="4536"/>
          <w:tab w:val="clear" w:pos="9072"/>
        </w:tabs>
        <w:ind w:left="1080"/>
        <w:jc w:val="right"/>
        <w:rPr>
          <w:b/>
          <w:i w:val="0"/>
          <w:sz w:val="22"/>
          <w:szCs w:val="22"/>
        </w:rPr>
      </w:pPr>
    </w:p>
    <w:p w14:paraId="33705B18" w14:textId="0EF4B140" w:rsidR="006F436F" w:rsidRDefault="006F436F" w:rsidP="00CD5D9F">
      <w:pPr>
        <w:pStyle w:val="Glava"/>
        <w:tabs>
          <w:tab w:val="clear" w:pos="4536"/>
          <w:tab w:val="clear" w:pos="9072"/>
        </w:tabs>
        <w:ind w:left="1080"/>
        <w:jc w:val="right"/>
        <w:rPr>
          <w:b/>
          <w:i w:val="0"/>
          <w:sz w:val="22"/>
          <w:szCs w:val="22"/>
        </w:rPr>
      </w:pPr>
    </w:p>
    <w:p w14:paraId="5C40AB21" w14:textId="651136F3" w:rsidR="006F436F" w:rsidRDefault="006F436F" w:rsidP="00CD5D9F">
      <w:pPr>
        <w:pStyle w:val="Glava"/>
        <w:tabs>
          <w:tab w:val="clear" w:pos="4536"/>
          <w:tab w:val="clear" w:pos="9072"/>
        </w:tabs>
        <w:ind w:left="1080"/>
        <w:jc w:val="right"/>
        <w:rPr>
          <w:b/>
          <w:i w:val="0"/>
          <w:sz w:val="22"/>
          <w:szCs w:val="22"/>
        </w:rPr>
      </w:pPr>
    </w:p>
    <w:p w14:paraId="6075E782" w14:textId="1D507C33" w:rsidR="006F436F" w:rsidRDefault="006F436F" w:rsidP="00CD5D9F">
      <w:pPr>
        <w:pStyle w:val="Glava"/>
        <w:tabs>
          <w:tab w:val="clear" w:pos="4536"/>
          <w:tab w:val="clear" w:pos="9072"/>
        </w:tabs>
        <w:ind w:left="1080"/>
        <w:jc w:val="right"/>
        <w:rPr>
          <w:b/>
          <w:i w:val="0"/>
          <w:sz w:val="22"/>
          <w:szCs w:val="22"/>
        </w:rPr>
      </w:pPr>
    </w:p>
    <w:p w14:paraId="33B974B7" w14:textId="491C2E09" w:rsidR="006F436F" w:rsidRDefault="006F436F" w:rsidP="00CD5D9F">
      <w:pPr>
        <w:pStyle w:val="Glava"/>
        <w:tabs>
          <w:tab w:val="clear" w:pos="4536"/>
          <w:tab w:val="clear" w:pos="9072"/>
        </w:tabs>
        <w:ind w:left="1080"/>
        <w:jc w:val="right"/>
        <w:rPr>
          <w:b/>
          <w:i w:val="0"/>
          <w:sz w:val="22"/>
          <w:szCs w:val="22"/>
        </w:rPr>
      </w:pPr>
    </w:p>
    <w:p w14:paraId="591EF000" w14:textId="77777777" w:rsidR="0012463F" w:rsidRDefault="0012463F" w:rsidP="00CD5D9F">
      <w:pPr>
        <w:pStyle w:val="Glava"/>
        <w:tabs>
          <w:tab w:val="clear" w:pos="4536"/>
          <w:tab w:val="clear" w:pos="9072"/>
        </w:tabs>
        <w:ind w:left="1080"/>
        <w:jc w:val="right"/>
        <w:rPr>
          <w:b/>
          <w:i w:val="0"/>
          <w:sz w:val="22"/>
          <w:szCs w:val="22"/>
        </w:rPr>
      </w:pPr>
    </w:p>
    <w:p w14:paraId="1C2DB305" w14:textId="77777777" w:rsidR="006F436F" w:rsidRDefault="006F436F" w:rsidP="00CD5D9F">
      <w:pPr>
        <w:pStyle w:val="Glava"/>
        <w:tabs>
          <w:tab w:val="clear" w:pos="4536"/>
          <w:tab w:val="clear" w:pos="9072"/>
        </w:tabs>
        <w:ind w:left="1080"/>
        <w:jc w:val="right"/>
        <w:rPr>
          <w:b/>
          <w:i w:val="0"/>
          <w:sz w:val="22"/>
          <w:szCs w:val="22"/>
        </w:rPr>
      </w:pPr>
    </w:p>
    <w:p w14:paraId="38615292" w14:textId="77777777" w:rsidR="00CD5D9F" w:rsidRDefault="00CD5D9F" w:rsidP="00CD5D9F">
      <w:pPr>
        <w:pStyle w:val="Glava"/>
        <w:tabs>
          <w:tab w:val="clear" w:pos="4536"/>
          <w:tab w:val="clear" w:pos="9072"/>
        </w:tabs>
        <w:ind w:left="1080"/>
        <w:jc w:val="right"/>
        <w:rPr>
          <w:b/>
          <w:i w:val="0"/>
          <w:sz w:val="22"/>
          <w:szCs w:val="22"/>
        </w:rPr>
      </w:pPr>
    </w:p>
    <w:p w14:paraId="08A97AB1" w14:textId="77777777" w:rsidR="00CD5D9F" w:rsidRDefault="00CD5D9F" w:rsidP="00CD5D9F">
      <w:pPr>
        <w:pStyle w:val="Glava"/>
        <w:tabs>
          <w:tab w:val="clear" w:pos="4536"/>
          <w:tab w:val="clear" w:pos="9072"/>
        </w:tabs>
        <w:ind w:left="1080"/>
        <w:jc w:val="right"/>
        <w:rPr>
          <w:b/>
          <w:i w:val="0"/>
          <w:sz w:val="22"/>
          <w:szCs w:val="22"/>
        </w:rPr>
      </w:pPr>
    </w:p>
    <w:p w14:paraId="68D48EFF" w14:textId="77777777" w:rsidR="00CD5D9F" w:rsidRDefault="00CD5D9F" w:rsidP="00CD5D9F">
      <w:pPr>
        <w:pStyle w:val="Glava"/>
        <w:tabs>
          <w:tab w:val="clear" w:pos="4536"/>
          <w:tab w:val="clear" w:pos="9072"/>
        </w:tabs>
        <w:ind w:left="1080"/>
        <w:jc w:val="right"/>
        <w:rPr>
          <w:b/>
          <w:i w:val="0"/>
          <w:sz w:val="22"/>
          <w:szCs w:val="22"/>
        </w:rPr>
      </w:pPr>
    </w:p>
    <w:p w14:paraId="3D7EBD67" w14:textId="77777777" w:rsidR="00396231" w:rsidRDefault="00396231" w:rsidP="00CD5D9F">
      <w:pPr>
        <w:pStyle w:val="Glava"/>
        <w:tabs>
          <w:tab w:val="clear" w:pos="4536"/>
          <w:tab w:val="clear" w:pos="9072"/>
        </w:tabs>
        <w:ind w:left="1080"/>
        <w:jc w:val="right"/>
        <w:rPr>
          <w:b/>
          <w:i w:val="0"/>
          <w:sz w:val="22"/>
          <w:szCs w:val="22"/>
        </w:rPr>
      </w:pPr>
    </w:p>
    <w:p w14:paraId="4235006B" w14:textId="77777777" w:rsidR="00CD5D9F"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2</w:t>
      </w:r>
    </w:p>
    <w:p w14:paraId="065DE736" w14:textId="77777777" w:rsidR="00CD5D9F" w:rsidRDefault="00CD5D9F" w:rsidP="00CD5D9F">
      <w:pPr>
        <w:pStyle w:val="Glava"/>
        <w:tabs>
          <w:tab w:val="clear" w:pos="4536"/>
          <w:tab w:val="clear" w:pos="9072"/>
        </w:tabs>
        <w:ind w:left="1080"/>
        <w:jc w:val="right"/>
        <w:rPr>
          <w:b/>
          <w:i w:val="0"/>
          <w:sz w:val="22"/>
          <w:szCs w:val="22"/>
        </w:rPr>
      </w:pPr>
    </w:p>
    <w:p w14:paraId="5B7BAA07" w14:textId="77777777" w:rsidR="00CD5D9F" w:rsidRDefault="00CD5D9F" w:rsidP="00CD5D9F">
      <w:pPr>
        <w:pStyle w:val="Glava"/>
        <w:tabs>
          <w:tab w:val="clear" w:pos="4536"/>
          <w:tab w:val="clear" w:pos="9072"/>
        </w:tabs>
        <w:ind w:left="1080"/>
        <w:jc w:val="right"/>
        <w:rPr>
          <w:b/>
          <w:i w:val="0"/>
          <w:sz w:val="22"/>
          <w:szCs w:val="22"/>
        </w:rPr>
      </w:pPr>
    </w:p>
    <w:p w14:paraId="3236BD37" w14:textId="77777777" w:rsidR="00CD5D9F" w:rsidRDefault="00CD5D9F" w:rsidP="00CD5D9F">
      <w:pPr>
        <w:pStyle w:val="Glava"/>
        <w:tabs>
          <w:tab w:val="clear" w:pos="4536"/>
          <w:tab w:val="clear" w:pos="9072"/>
        </w:tabs>
        <w:ind w:left="1080"/>
        <w:jc w:val="right"/>
        <w:rPr>
          <w:b/>
          <w:i w:val="0"/>
          <w:sz w:val="22"/>
          <w:szCs w:val="22"/>
        </w:rPr>
      </w:pPr>
    </w:p>
    <w:p w14:paraId="7905A551" w14:textId="77777777" w:rsidR="00CD5D9F" w:rsidRDefault="00CD5D9F" w:rsidP="00CD5D9F">
      <w:pPr>
        <w:pStyle w:val="Glava"/>
        <w:tabs>
          <w:tab w:val="clear" w:pos="4536"/>
          <w:tab w:val="clear" w:pos="9072"/>
        </w:tabs>
        <w:ind w:left="1080"/>
        <w:jc w:val="right"/>
        <w:rPr>
          <w:b/>
          <w:i w:val="0"/>
          <w:sz w:val="22"/>
          <w:szCs w:val="22"/>
        </w:rPr>
      </w:pPr>
    </w:p>
    <w:p w14:paraId="68A4196C" w14:textId="77777777" w:rsidR="00CD5D9F" w:rsidRPr="00FF68BD" w:rsidRDefault="00CD5D9F" w:rsidP="00CD5D9F">
      <w:pPr>
        <w:pStyle w:val="Glava"/>
        <w:tabs>
          <w:tab w:val="clear" w:pos="4536"/>
          <w:tab w:val="clear" w:pos="9072"/>
        </w:tabs>
        <w:ind w:left="1080"/>
        <w:jc w:val="center"/>
        <w:rPr>
          <w:b/>
          <w:i w:val="0"/>
          <w:sz w:val="28"/>
          <w:szCs w:val="22"/>
        </w:rPr>
      </w:pPr>
      <w:r w:rsidRPr="00FF68BD">
        <w:rPr>
          <w:b/>
          <w:i w:val="0"/>
          <w:sz w:val="28"/>
          <w:szCs w:val="22"/>
        </w:rPr>
        <w:t>ESPD obrazec</w:t>
      </w:r>
    </w:p>
    <w:p w14:paraId="7A702DF4" w14:textId="77777777" w:rsidR="00CD5D9F" w:rsidRDefault="00CD5D9F" w:rsidP="00CD5D9F">
      <w:pPr>
        <w:pStyle w:val="Glava"/>
        <w:tabs>
          <w:tab w:val="clear" w:pos="4536"/>
          <w:tab w:val="clear" w:pos="9072"/>
        </w:tabs>
        <w:ind w:left="1080"/>
        <w:jc w:val="center"/>
        <w:rPr>
          <w:b/>
          <w:i w:val="0"/>
          <w:sz w:val="22"/>
          <w:szCs w:val="22"/>
        </w:rPr>
      </w:pPr>
    </w:p>
    <w:p w14:paraId="3C9FF528" w14:textId="77777777" w:rsidR="00CD5D9F" w:rsidRDefault="00CD5D9F" w:rsidP="00CD5D9F">
      <w:pPr>
        <w:pStyle w:val="Glava"/>
        <w:tabs>
          <w:tab w:val="clear" w:pos="4536"/>
          <w:tab w:val="clear" w:pos="9072"/>
        </w:tabs>
        <w:ind w:left="1080"/>
        <w:jc w:val="both"/>
        <w:rPr>
          <w:i w:val="0"/>
          <w:sz w:val="22"/>
          <w:szCs w:val="22"/>
        </w:rPr>
      </w:pPr>
    </w:p>
    <w:p w14:paraId="5F8CE1C3" w14:textId="77777777" w:rsidR="00CD5D9F" w:rsidRDefault="00CD5D9F" w:rsidP="00CD5D9F">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3ABDD4B3" w14:textId="77777777" w:rsidR="00595BB4" w:rsidRDefault="00595BB4" w:rsidP="00CD5D9F">
      <w:pPr>
        <w:pStyle w:val="Glava"/>
        <w:tabs>
          <w:tab w:val="clear" w:pos="4536"/>
          <w:tab w:val="clear" w:pos="9072"/>
        </w:tabs>
        <w:ind w:left="1080"/>
        <w:jc w:val="both"/>
        <w:rPr>
          <w:b/>
          <w:i w:val="0"/>
          <w:sz w:val="22"/>
          <w:szCs w:val="22"/>
        </w:rPr>
      </w:pPr>
    </w:p>
    <w:p w14:paraId="1F95AF38" w14:textId="77777777" w:rsidR="00595BB4" w:rsidRDefault="00595BB4" w:rsidP="00CD5D9F">
      <w:pPr>
        <w:pStyle w:val="Glava"/>
        <w:tabs>
          <w:tab w:val="clear" w:pos="4536"/>
          <w:tab w:val="clear" w:pos="9072"/>
        </w:tabs>
        <w:ind w:left="1080"/>
        <w:jc w:val="both"/>
        <w:rPr>
          <w:b/>
          <w:i w:val="0"/>
          <w:sz w:val="22"/>
          <w:szCs w:val="22"/>
        </w:rPr>
      </w:pPr>
    </w:p>
    <w:p w14:paraId="4C6FC92A" w14:textId="77777777" w:rsidR="00595BB4" w:rsidRDefault="00595BB4" w:rsidP="00595BB4">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77853795" w14:textId="77777777" w:rsidR="00CD5D9F" w:rsidRDefault="00CD5D9F" w:rsidP="00CD5D9F">
      <w:pPr>
        <w:pStyle w:val="Glava"/>
        <w:tabs>
          <w:tab w:val="clear" w:pos="4536"/>
          <w:tab w:val="clear" w:pos="9072"/>
        </w:tabs>
        <w:ind w:left="1080"/>
        <w:jc w:val="right"/>
        <w:rPr>
          <w:b/>
          <w:i w:val="0"/>
          <w:sz w:val="22"/>
          <w:szCs w:val="22"/>
        </w:rPr>
      </w:pPr>
    </w:p>
    <w:p w14:paraId="4CB23B7A" w14:textId="77777777" w:rsidR="00CD5D9F" w:rsidRDefault="00CD5D9F" w:rsidP="00CD5D9F">
      <w:pPr>
        <w:pStyle w:val="Glava"/>
        <w:tabs>
          <w:tab w:val="clear" w:pos="4536"/>
          <w:tab w:val="clear" w:pos="9072"/>
        </w:tabs>
        <w:ind w:left="1080"/>
        <w:jc w:val="right"/>
        <w:rPr>
          <w:b/>
          <w:i w:val="0"/>
          <w:sz w:val="22"/>
          <w:szCs w:val="22"/>
        </w:rPr>
      </w:pPr>
    </w:p>
    <w:p w14:paraId="6CA083F8" w14:textId="77777777" w:rsidR="00CD5D9F" w:rsidRDefault="00CD5D9F" w:rsidP="00CD5D9F">
      <w:pPr>
        <w:pStyle w:val="Glava"/>
        <w:tabs>
          <w:tab w:val="clear" w:pos="4536"/>
          <w:tab w:val="clear" w:pos="9072"/>
        </w:tabs>
        <w:ind w:left="1080"/>
        <w:jc w:val="right"/>
        <w:rPr>
          <w:b/>
          <w:i w:val="0"/>
          <w:sz w:val="22"/>
          <w:szCs w:val="22"/>
        </w:rPr>
      </w:pPr>
    </w:p>
    <w:p w14:paraId="64F3BA53" w14:textId="77777777" w:rsidR="00CD5D9F" w:rsidRDefault="00CD5D9F" w:rsidP="00CD5D9F">
      <w:pPr>
        <w:pStyle w:val="Glava"/>
        <w:tabs>
          <w:tab w:val="clear" w:pos="4536"/>
          <w:tab w:val="clear" w:pos="9072"/>
        </w:tabs>
        <w:ind w:left="1080"/>
        <w:jc w:val="right"/>
        <w:rPr>
          <w:b/>
          <w:i w:val="0"/>
          <w:sz w:val="22"/>
          <w:szCs w:val="22"/>
        </w:rPr>
      </w:pPr>
    </w:p>
    <w:p w14:paraId="753FFE75" w14:textId="77777777" w:rsidR="00CD5D9F" w:rsidRDefault="00CD5D9F" w:rsidP="00CD5D9F">
      <w:pPr>
        <w:pStyle w:val="Glava"/>
        <w:tabs>
          <w:tab w:val="clear" w:pos="4536"/>
          <w:tab w:val="clear" w:pos="9072"/>
        </w:tabs>
        <w:ind w:left="1080"/>
        <w:jc w:val="right"/>
        <w:rPr>
          <w:b/>
          <w:i w:val="0"/>
          <w:sz w:val="22"/>
          <w:szCs w:val="22"/>
        </w:rPr>
      </w:pPr>
    </w:p>
    <w:p w14:paraId="3311B575" w14:textId="77777777" w:rsidR="00CD5D9F" w:rsidRDefault="00CD5D9F" w:rsidP="00CD5D9F">
      <w:pPr>
        <w:pStyle w:val="Glava"/>
        <w:tabs>
          <w:tab w:val="clear" w:pos="4536"/>
          <w:tab w:val="clear" w:pos="9072"/>
        </w:tabs>
        <w:ind w:left="1080"/>
        <w:jc w:val="right"/>
        <w:rPr>
          <w:b/>
          <w:i w:val="0"/>
          <w:sz w:val="22"/>
          <w:szCs w:val="22"/>
        </w:rPr>
      </w:pPr>
    </w:p>
    <w:p w14:paraId="496B1328" w14:textId="77777777" w:rsidR="00CD5D9F" w:rsidRDefault="00CD5D9F" w:rsidP="00CD5D9F">
      <w:pPr>
        <w:pStyle w:val="Glava"/>
        <w:tabs>
          <w:tab w:val="clear" w:pos="4536"/>
          <w:tab w:val="clear" w:pos="9072"/>
        </w:tabs>
        <w:ind w:left="1080"/>
        <w:jc w:val="right"/>
        <w:rPr>
          <w:b/>
          <w:i w:val="0"/>
          <w:sz w:val="22"/>
          <w:szCs w:val="22"/>
        </w:rPr>
      </w:pPr>
    </w:p>
    <w:p w14:paraId="2BCAD494" w14:textId="77777777" w:rsidR="00CD5D9F" w:rsidRDefault="00CD5D9F" w:rsidP="00CD5D9F">
      <w:pPr>
        <w:pStyle w:val="Glava"/>
        <w:tabs>
          <w:tab w:val="clear" w:pos="4536"/>
          <w:tab w:val="clear" w:pos="9072"/>
        </w:tabs>
        <w:ind w:left="1080"/>
        <w:jc w:val="right"/>
        <w:rPr>
          <w:b/>
          <w:i w:val="0"/>
          <w:sz w:val="22"/>
          <w:szCs w:val="22"/>
        </w:rPr>
      </w:pPr>
    </w:p>
    <w:p w14:paraId="1F49EC96" w14:textId="77777777" w:rsidR="00CD5D9F" w:rsidRDefault="00CD5D9F" w:rsidP="00CD5D9F">
      <w:pPr>
        <w:pStyle w:val="Glava"/>
        <w:tabs>
          <w:tab w:val="clear" w:pos="4536"/>
          <w:tab w:val="clear" w:pos="9072"/>
        </w:tabs>
        <w:ind w:left="1080"/>
        <w:jc w:val="right"/>
        <w:rPr>
          <w:b/>
          <w:i w:val="0"/>
          <w:sz w:val="22"/>
          <w:szCs w:val="22"/>
        </w:rPr>
      </w:pPr>
    </w:p>
    <w:p w14:paraId="72060085" w14:textId="77777777" w:rsidR="00CD5D9F" w:rsidRDefault="00CD5D9F" w:rsidP="00CD5D9F">
      <w:pPr>
        <w:pStyle w:val="Glava"/>
        <w:tabs>
          <w:tab w:val="clear" w:pos="4536"/>
          <w:tab w:val="clear" w:pos="9072"/>
        </w:tabs>
        <w:ind w:left="1080"/>
        <w:jc w:val="right"/>
        <w:rPr>
          <w:b/>
          <w:i w:val="0"/>
          <w:sz w:val="22"/>
          <w:szCs w:val="22"/>
        </w:rPr>
      </w:pPr>
    </w:p>
    <w:p w14:paraId="6B4ED9D6" w14:textId="77777777" w:rsidR="00CD5D9F" w:rsidRDefault="00CD5D9F" w:rsidP="00CD5D9F">
      <w:pPr>
        <w:pStyle w:val="Glava"/>
        <w:tabs>
          <w:tab w:val="clear" w:pos="4536"/>
          <w:tab w:val="clear" w:pos="9072"/>
        </w:tabs>
        <w:ind w:left="1080"/>
        <w:jc w:val="right"/>
        <w:rPr>
          <w:b/>
          <w:i w:val="0"/>
          <w:sz w:val="22"/>
          <w:szCs w:val="22"/>
        </w:rPr>
      </w:pPr>
    </w:p>
    <w:p w14:paraId="4B07D9C2" w14:textId="77777777" w:rsidR="00CD5D9F" w:rsidRDefault="00CD5D9F" w:rsidP="00CD5D9F">
      <w:pPr>
        <w:pStyle w:val="Glava"/>
        <w:tabs>
          <w:tab w:val="clear" w:pos="4536"/>
          <w:tab w:val="clear" w:pos="9072"/>
        </w:tabs>
        <w:ind w:left="1080"/>
        <w:jc w:val="right"/>
        <w:rPr>
          <w:b/>
          <w:i w:val="0"/>
          <w:sz w:val="22"/>
          <w:szCs w:val="22"/>
        </w:rPr>
      </w:pPr>
    </w:p>
    <w:p w14:paraId="0739BA6D" w14:textId="77777777" w:rsidR="00CD5D9F" w:rsidRDefault="00CD5D9F" w:rsidP="00CD5D9F">
      <w:pPr>
        <w:pStyle w:val="Glava"/>
        <w:tabs>
          <w:tab w:val="clear" w:pos="4536"/>
          <w:tab w:val="clear" w:pos="9072"/>
        </w:tabs>
        <w:ind w:left="1080"/>
        <w:jc w:val="right"/>
        <w:rPr>
          <w:b/>
          <w:i w:val="0"/>
          <w:sz w:val="22"/>
          <w:szCs w:val="22"/>
        </w:rPr>
      </w:pPr>
    </w:p>
    <w:p w14:paraId="4CB19DFF" w14:textId="77777777" w:rsidR="00CD5D9F" w:rsidRDefault="00CD5D9F" w:rsidP="00CD5D9F">
      <w:pPr>
        <w:pStyle w:val="Glava"/>
        <w:tabs>
          <w:tab w:val="clear" w:pos="4536"/>
          <w:tab w:val="clear" w:pos="9072"/>
        </w:tabs>
        <w:ind w:left="1080"/>
        <w:jc w:val="right"/>
        <w:rPr>
          <w:b/>
          <w:i w:val="0"/>
          <w:sz w:val="22"/>
          <w:szCs w:val="22"/>
        </w:rPr>
      </w:pPr>
    </w:p>
    <w:p w14:paraId="55071488" w14:textId="77777777" w:rsidR="00CD5D9F" w:rsidRDefault="00CD5D9F" w:rsidP="00CD5D9F">
      <w:pPr>
        <w:pStyle w:val="Glava"/>
        <w:tabs>
          <w:tab w:val="clear" w:pos="4536"/>
          <w:tab w:val="clear" w:pos="9072"/>
        </w:tabs>
        <w:ind w:left="1080"/>
        <w:jc w:val="right"/>
        <w:rPr>
          <w:b/>
          <w:i w:val="0"/>
          <w:sz w:val="22"/>
          <w:szCs w:val="22"/>
        </w:rPr>
      </w:pPr>
    </w:p>
    <w:p w14:paraId="0BAB7788" w14:textId="77777777" w:rsidR="00CD5D9F" w:rsidRDefault="00CD5D9F" w:rsidP="00CD5D9F">
      <w:pPr>
        <w:pStyle w:val="Glava"/>
        <w:tabs>
          <w:tab w:val="clear" w:pos="4536"/>
          <w:tab w:val="clear" w:pos="9072"/>
        </w:tabs>
        <w:ind w:left="1080"/>
        <w:jc w:val="right"/>
        <w:rPr>
          <w:b/>
          <w:i w:val="0"/>
          <w:sz w:val="22"/>
          <w:szCs w:val="22"/>
        </w:rPr>
      </w:pPr>
    </w:p>
    <w:p w14:paraId="4C1552E1" w14:textId="77777777" w:rsidR="00CD5D9F" w:rsidRDefault="00CD5D9F" w:rsidP="00CD5D9F">
      <w:pPr>
        <w:pStyle w:val="Glava"/>
        <w:tabs>
          <w:tab w:val="clear" w:pos="4536"/>
          <w:tab w:val="clear" w:pos="9072"/>
        </w:tabs>
        <w:ind w:left="1080"/>
        <w:jc w:val="right"/>
        <w:rPr>
          <w:b/>
          <w:i w:val="0"/>
          <w:sz w:val="22"/>
          <w:szCs w:val="22"/>
        </w:rPr>
      </w:pPr>
    </w:p>
    <w:p w14:paraId="69195D99" w14:textId="77777777" w:rsidR="00CD5D9F" w:rsidRDefault="00CD5D9F" w:rsidP="00CD5D9F">
      <w:pPr>
        <w:pStyle w:val="Glava"/>
        <w:tabs>
          <w:tab w:val="clear" w:pos="4536"/>
          <w:tab w:val="clear" w:pos="9072"/>
        </w:tabs>
        <w:ind w:left="1080"/>
        <w:jc w:val="right"/>
        <w:rPr>
          <w:b/>
          <w:i w:val="0"/>
          <w:sz w:val="22"/>
          <w:szCs w:val="22"/>
        </w:rPr>
      </w:pPr>
    </w:p>
    <w:p w14:paraId="0D28AAF3" w14:textId="77777777" w:rsidR="00CD5D9F" w:rsidRDefault="00CD5D9F" w:rsidP="00CD5D9F">
      <w:pPr>
        <w:pStyle w:val="Glava"/>
        <w:tabs>
          <w:tab w:val="clear" w:pos="4536"/>
          <w:tab w:val="clear" w:pos="9072"/>
        </w:tabs>
        <w:ind w:left="1080"/>
        <w:jc w:val="right"/>
        <w:rPr>
          <w:b/>
          <w:i w:val="0"/>
          <w:sz w:val="22"/>
          <w:szCs w:val="22"/>
        </w:rPr>
      </w:pPr>
    </w:p>
    <w:p w14:paraId="6C32E31F" w14:textId="77777777" w:rsidR="00CD5D9F" w:rsidRDefault="00CD5D9F" w:rsidP="00CD5D9F">
      <w:pPr>
        <w:pStyle w:val="Glava"/>
        <w:tabs>
          <w:tab w:val="clear" w:pos="4536"/>
          <w:tab w:val="clear" w:pos="9072"/>
        </w:tabs>
        <w:ind w:left="1080"/>
        <w:jc w:val="right"/>
        <w:rPr>
          <w:b/>
          <w:i w:val="0"/>
          <w:sz w:val="22"/>
          <w:szCs w:val="22"/>
        </w:rPr>
      </w:pPr>
    </w:p>
    <w:p w14:paraId="77401AF6" w14:textId="77777777" w:rsidR="00CD5D9F" w:rsidRDefault="00CD5D9F" w:rsidP="00CD5D9F">
      <w:pPr>
        <w:pStyle w:val="Glava"/>
        <w:tabs>
          <w:tab w:val="clear" w:pos="4536"/>
          <w:tab w:val="clear" w:pos="9072"/>
        </w:tabs>
        <w:ind w:left="1080"/>
        <w:jc w:val="right"/>
        <w:rPr>
          <w:b/>
          <w:i w:val="0"/>
          <w:sz w:val="22"/>
          <w:szCs w:val="22"/>
        </w:rPr>
      </w:pPr>
    </w:p>
    <w:p w14:paraId="71575590" w14:textId="77777777" w:rsidR="00CD5D9F" w:rsidRDefault="00CD5D9F" w:rsidP="00CD5D9F">
      <w:pPr>
        <w:pStyle w:val="Glava"/>
        <w:tabs>
          <w:tab w:val="clear" w:pos="4536"/>
          <w:tab w:val="clear" w:pos="9072"/>
        </w:tabs>
        <w:ind w:left="1080"/>
        <w:jc w:val="right"/>
        <w:rPr>
          <w:b/>
          <w:i w:val="0"/>
          <w:sz w:val="22"/>
          <w:szCs w:val="22"/>
        </w:rPr>
      </w:pPr>
    </w:p>
    <w:p w14:paraId="3E7A5B71" w14:textId="77777777" w:rsidR="00CD5D9F" w:rsidRDefault="00CD5D9F" w:rsidP="00CD5D9F">
      <w:pPr>
        <w:pStyle w:val="Glava"/>
        <w:tabs>
          <w:tab w:val="clear" w:pos="4536"/>
          <w:tab w:val="clear" w:pos="9072"/>
        </w:tabs>
        <w:ind w:left="1080"/>
        <w:jc w:val="right"/>
        <w:rPr>
          <w:b/>
          <w:i w:val="0"/>
          <w:sz w:val="22"/>
          <w:szCs w:val="22"/>
        </w:rPr>
      </w:pPr>
    </w:p>
    <w:p w14:paraId="7712C7B4" w14:textId="77777777" w:rsidR="00CD5D9F" w:rsidRDefault="00CD5D9F" w:rsidP="00CD5D9F">
      <w:pPr>
        <w:pStyle w:val="Glava"/>
        <w:tabs>
          <w:tab w:val="clear" w:pos="4536"/>
          <w:tab w:val="clear" w:pos="9072"/>
        </w:tabs>
        <w:ind w:left="1080"/>
        <w:jc w:val="right"/>
        <w:rPr>
          <w:b/>
          <w:i w:val="0"/>
          <w:sz w:val="22"/>
          <w:szCs w:val="22"/>
        </w:rPr>
      </w:pPr>
    </w:p>
    <w:p w14:paraId="26843370" w14:textId="77777777" w:rsidR="00CD5D9F" w:rsidRDefault="00CD5D9F" w:rsidP="00CD5D9F">
      <w:pPr>
        <w:pStyle w:val="Glava"/>
        <w:tabs>
          <w:tab w:val="clear" w:pos="4536"/>
          <w:tab w:val="clear" w:pos="9072"/>
        </w:tabs>
        <w:ind w:left="1080"/>
        <w:jc w:val="right"/>
        <w:rPr>
          <w:b/>
          <w:i w:val="0"/>
          <w:sz w:val="22"/>
          <w:szCs w:val="22"/>
        </w:rPr>
      </w:pPr>
    </w:p>
    <w:p w14:paraId="38B60AA8" w14:textId="77777777" w:rsidR="00CD5D9F" w:rsidRDefault="00CD5D9F" w:rsidP="00CD5D9F">
      <w:pPr>
        <w:pStyle w:val="Glava"/>
        <w:tabs>
          <w:tab w:val="clear" w:pos="4536"/>
          <w:tab w:val="clear" w:pos="9072"/>
        </w:tabs>
        <w:ind w:left="1080"/>
        <w:jc w:val="right"/>
        <w:rPr>
          <w:b/>
          <w:i w:val="0"/>
          <w:sz w:val="22"/>
          <w:szCs w:val="22"/>
        </w:rPr>
      </w:pPr>
    </w:p>
    <w:p w14:paraId="3AC3A6FF" w14:textId="77777777" w:rsidR="00CD5D9F" w:rsidRDefault="00CD5D9F" w:rsidP="00CD5D9F">
      <w:pPr>
        <w:pStyle w:val="Glava"/>
        <w:tabs>
          <w:tab w:val="clear" w:pos="4536"/>
          <w:tab w:val="clear" w:pos="9072"/>
        </w:tabs>
        <w:ind w:left="1080"/>
        <w:jc w:val="right"/>
        <w:rPr>
          <w:b/>
          <w:i w:val="0"/>
          <w:sz w:val="22"/>
          <w:szCs w:val="22"/>
        </w:rPr>
      </w:pPr>
    </w:p>
    <w:p w14:paraId="7EEA67EA" w14:textId="77777777" w:rsidR="00CD5D9F" w:rsidRDefault="00CD5D9F" w:rsidP="00CD5D9F">
      <w:pPr>
        <w:pStyle w:val="Glava"/>
        <w:tabs>
          <w:tab w:val="clear" w:pos="4536"/>
          <w:tab w:val="clear" w:pos="9072"/>
        </w:tabs>
        <w:ind w:left="1080"/>
        <w:jc w:val="right"/>
        <w:rPr>
          <w:b/>
          <w:i w:val="0"/>
          <w:sz w:val="22"/>
          <w:szCs w:val="22"/>
        </w:rPr>
      </w:pPr>
    </w:p>
    <w:p w14:paraId="01A16FB4" w14:textId="77777777" w:rsidR="00CD5D9F" w:rsidRDefault="00CD5D9F" w:rsidP="00CD5D9F">
      <w:pPr>
        <w:pStyle w:val="Glava"/>
        <w:tabs>
          <w:tab w:val="clear" w:pos="4536"/>
          <w:tab w:val="clear" w:pos="9072"/>
        </w:tabs>
        <w:ind w:left="1080"/>
        <w:jc w:val="right"/>
        <w:rPr>
          <w:b/>
          <w:i w:val="0"/>
          <w:sz w:val="22"/>
          <w:szCs w:val="22"/>
        </w:rPr>
      </w:pPr>
    </w:p>
    <w:p w14:paraId="2946EAE3" w14:textId="77777777" w:rsidR="00CD5D9F" w:rsidRDefault="00CD5D9F" w:rsidP="00CD5D9F">
      <w:pPr>
        <w:pStyle w:val="Glava"/>
        <w:tabs>
          <w:tab w:val="clear" w:pos="4536"/>
          <w:tab w:val="clear" w:pos="9072"/>
        </w:tabs>
        <w:ind w:left="1080"/>
        <w:jc w:val="right"/>
        <w:rPr>
          <w:b/>
          <w:i w:val="0"/>
          <w:sz w:val="22"/>
          <w:szCs w:val="22"/>
        </w:rPr>
      </w:pPr>
    </w:p>
    <w:p w14:paraId="20ADDD89" w14:textId="77777777" w:rsidR="00CD5D9F" w:rsidRDefault="00CD5D9F" w:rsidP="00CD5D9F">
      <w:pPr>
        <w:pStyle w:val="Glava"/>
        <w:tabs>
          <w:tab w:val="clear" w:pos="4536"/>
          <w:tab w:val="clear" w:pos="9072"/>
        </w:tabs>
        <w:ind w:left="1080"/>
        <w:jc w:val="right"/>
        <w:rPr>
          <w:b/>
          <w:i w:val="0"/>
          <w:sz w:val="22"/>
          <w:szCs w:val="22"/>
        </w:rPr>
      </w:pPr>
    </w:p>
    <w:p w14:paraId="4918924B" w14:textId="77777777" w:rsidR="00CD5D9F" w:rsidRDefault="00CD5D9F" w:rsidP="00CD5D9F">
      <w:pPr>
        <w:pStyle w:val="Glava"/>
        <w:tabs>
          <w:tab w:val="clear" w:pos="4536"/>
          <w:tab w:val="clear" w:pos="9072"/>
        </w:tabs>
        <w:ind w:left="1080"/>
        <w:jc w:val="right"/>
        <w:rPr>
          <w:b/>
          <w:i w:val="0"/>
          <w:sz w:val="22"/>
          <w:szCs w:val="22"/>
        </w:rPr>
      </w:pPr>
    </w:p>
    <w:p w14:paraId="4EB12E4F" w14:textId="77777777" w:rsidR="00CD5D9F" w:rsidRDefault="00CD5D9F" w:rsidP="00CD5D9F">
      <w:pPr>
        <w:pStyle w:val="Glava"/>
        <w:tabs>
          <w:tab w:val="clear" w:pos="4536"/>
          <w:tab w:val="clear" w:pos="9072"/>
        </w:tabs>
        <w:ind w:left="1080"/>
        <w:jc w:val="right"/>
        <w:rPr>
          <w:b/>
          <w:i w:val="0"/>
          <w:sz w:val="22"/>
          <w:szCs w:val="22"/>
        </w:rPr>
      </w:pPr>
    </w:p>
    <w:p w14:paraId="7E4A73CC" w14:textId="77777777" w:rsidR="00CD5D9F" w:rsidRDefault="00CD5D9F" w:rsidP="00CD5D9F">
      <w:pPr>
        <w:pStyle w:val="Glava"/>
        <w:tabs>
          <w:tab w:val="clear" w:pos="4536"/>
          <w:tab w:val="clear" w:pos="9072"/>
        </w:tabs>
        <w:ind w:left="1080"/>
        <w:jc w:val="right"/>
        <w:rPr>
          <w:b/>
          <w:i w:val="0"/>
          <w:sz w:val="22"/>
          <w:szCs w:val="22"/>
        </w:rPr>
      </w:pPr>
    </w:p>
    <w:p w14:paraId="094956EB" w14:textId="77777777" w:rsidR="00CD5D9F" w:rsidRDefault="00CD5D9F" w:rsidP="00CD5D9F">
      <w:pPr>
        <w:pStyle w:val="Glava"/>
        <w:tabs>
          <w:tab w:val="clear" w:pos="4536"/>
          <w:tab w:val="clear" w:pos="9072"/>
        </w:tabs>
        <w:ind w:left="1080"/>
        <w:jc w:val="right"/>
        <w:rPr>
          <w:b/>
          <w:i w:val="0"/>
          <w:sz w:val="22"/>
          <w:szCs w:val="22"/>
        </w:rPr>
      </w:pPr>
    </w:p>
    <w:p w14:paraId="5D9827F2" w14:textId="77777777" w:rsidR="00CD5D9F" w:rsidRDefault="00CD5D9F" w:rsidP="00CD5D9F">
      <w:pPr>
        <w:pStyle w:val="Glava"/>
        <w:tabs>
          <w:tab w:val="clear" w:pos="4536"/>
          <w:tab w:val="clear" w:pos="9072"/>
        </w:tabs>
        <w:ind w:left="1080"/>
        <w:jc w:val="right"/>
        <w:rPr>
          <w:b/>
          <w:i w:val="0"/>
          <w:sz w:val="22"/>
          <w:szCs w:val="22"/>
        </w:rPr>
      </w:pPr>
    </w:p>
    <w:p w14:paraId="3141600F" w14:textId="77777777" w:rsidR="00CD5D9F" w:rsidRDefault="00CD5D9F" w:rsidP="00CD5D9F">
      <w:pPr>
        <w:pStyle w:val="Glava"/>
        <w:tabs>
          <w:tab w:val="clear" w:pos="4536"/>
          <w:tab w:val="clear" w:pos="9072"/>
        </w:tabs>
        <w:ind w:left="1080"/>
        <w:jc w:val="right"/>
        <w:rPr>
          <w:b/>
          <w:i w:val="0"/>
          <w:sz w:val="22"/>
          <w:szCs w:val="22"/>
        </w:rPr>
      </w:pPr>
    </w:p>
    <w:p w14:paraId="340EDD91" w14:textId="77777777" w:rsidR="00CD5D9F" w:rsidRDefault="00CD5D9F" w:rsidP="00CD5D9F">
      <w:pPr>
        <w:pStyle w:val="Glava"/>
        <w:tabs>
          <w:tab w:val="clear" w:pos="4536"/>
          <w:tab w:val="clear" w:pos="9072"/>
        </w:tabs>
        <w:ind w:left="1080"/>
        <w:jc w:val="right"/>
        <w:rPr>
          <w:b/>
          <w:i w:val="0"/>
          <w:sz w:val="22"/>
          <w:szCs w:val="22"/>
        </w:rPr>
      </w:pPr>
    </w:p>
    <w:p w14:paraId="3956CD68" w14:textId="77777777" w:rsidR="00CD5D9F" w:rsidRDefault="00CD5D9F" w:rsidP="00CD5D9F">
      <w:pPr>
        <w:pStyle w:val="Glava"/>
        <w:tabs>
          <w:tab w:val="clear" w:pos="4536"/>
          <w:tab w:val="clear" w:pos="9072"/>
        </w:tabs>
        <w:ind w:left="1080"/>
        <w:jc w:val="right"/>
        <w:rPr>
          <w:b/>
          <w:i w:val="0"/>
          <w:sz w:val="22"/>
          <w:szCs w:val="22"/>
        </w:rPr>
      </w:pPr>
    </w:p>
    <w:p w14:paraId="5212DE6E" w14:textId="77777777" w:rsidR="00CD5D9F" w:rsidRDefault="00CD5D9F" w:rsidP="00CD5D9F">
      <w:pPr>
        <w:pStyle w:val="Glava"/>
        <w:tabs>
          <w:tab w:val="clear" w:pos="4536"/>
          <w:tab w:val="clear" w:pos="9072"/>
        </w:tabs>
        <w:ind w:left="1080"/>
        <w:jc w:val="right"/>
        <w:rPr>
          <w:b/>
          <w:i w:val="0"/>
          <w:sz w:val="22"/>
          <w:szCs w:val="22"/>
        </w:rPr>
      </w:pPr>
    </w:p>
    <w:p w14:paraId="38EBFF06" w14:textId="77777777" w:rsidR="00CD5D9F" w:rsidRPr="004E3642" w:rsidRDefault="00CD5D9F" w:rsidP="00CD5D9F">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Pr>
          <w:b/>
          <w:i w:val="0"/>
          <w:sz w:val="22"/>
          <w:szCs w:val="22"/>
        </w:rPr>
        <w:t>3</w:t>
      </w:r>
    </w:p>
    <w:p w14:paraId="50A35395" w14:textId="77777777" w:rsidR="00CD5D9F" w:rsidRDefault="00CD5D9F" w:rsidP="00CD5D9F">
      <w:pPr>
        <w:pStyle w:val="Glava"/>
        <w:tabs>
          <w:tab w:val="clear" w:pos="4536"/>
          <w:tab w:val="clear" w:pos="9072"/>
        </w:tabs>
        <w:ind w:left="1080"/>
        <w:jc w:val="center"/>
        <w:rPr>
          <w:b/>
          <w:i w:val="0"/>
          <w:sz w:val="28"/>
          <w:szCs w:val="28"/>
        </w:rPr>
      </w:pPr>
    </w:p>
    <w:p w14:paraId="24CA6322" w14:textId="77777777" w:rsidR="00CD5D9F" w:rsidRPr="0079325B" w:rsidRDefault="00CD5D9F" w:rsidP="00CD5D9F">
      <w:pPr>
        <w:pStyle w:val="Glava"/>
        <w:tabs>
          <w:tab w:val="clear" w:pos="4536"/>
          <w:tab w:val="clear" w:pos="9072"/>
        </w:tabs>
        <w:ind w:left="1080"/>
        <w:jc w:val="center"/>
        <w:rPr>
          <w:b/>
          <w:i w:val="0"/>
          <w:sz w:val="28"/>
          <w:szCs w:val="28"/>
        </w:rPr>
      </w:pPr>
      <w:r w:rsidRPr="0079325B">
        <w:rPr>
          <w:b/>
          <w:i w:val="0"/>
          <w:sz w:val="28"/>
          <w:szCs w:val="28"/>
        </w:rPr>
        <w:t>REFERENČNA TABELA</w:t>
      </w:r>
    </w:p>
    <w:p w14:paraId="0349C754" w14:textId="77777777" w:rsidR="00CD5D9F" w:rsidRPr="0079325B"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CD5D9F" w:rsidRPr="0079325B" w14:paraId="51728CE9" w14:textId="77777777" w:rsidTr="006144CF">
        <w:tc>
          <w:tcPr>
            <w:tcW w:w="2181" w:type="dxa"/>
          </w:tcPr>
          <w:p w14:paraId="407088EE"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841DAC5" w14:textId="77777777" w:rsidR="00CD5D9F" w:rsidRPr="0079325B" w:rsidRDefault="00CD5D9F" w:rsidP="006144CF">
            <w:pPr>
              <w:pStyle w:val="Glava"/>
              <w:tabs>
                <w:tab w:val="clear" w:pos="4536"/>
                <w:tab w:val="clear" w:pos="9072"/>
              </w:tabs>
              <w:jc w:val="both"/>
              <w:rPr>
                <w:i w:val="0"/>
                <w:szCs w:val="24"/>
              </w:rPr>
            </w:pPr>
          </w:p>
        </w:tc>
      </w:tr>
    </w:tbl>
    <w:p w14:paraId="32949C37" w14:textId="77777777" w:rsidR="00CD5D9F" w:rsidRDefault="00CD5D9F" w:rsidP="00CD5D9F">
      <w:pPr>
        <w:pStyle w:val="Glava"/>
        <w:tabs>
          <w:tab w:val="clear" w:pos="4536"/>
          <w:tab w:val="clear" w:pos="9072"/>
        </w:tabs>
        <w:ind w:left="1080"/>
        <w:jc w:val="both"/>
        <w:rPr>
          <w:i w:val="0"/>
          <w:sz w:val="22"/>
          <w:szCs w:val="22"/>
        </w:rPr>
      </w:pPr>
    </w:p>
    <w:p w14:paraId="0A39AE18" w14:textId="77777777" w:rsidR="00E4638A" w:rsidRPr="00E4638A" w:rsidRDefault="00E4638A" w:rsidP="00E4638A">
      <w:pPr>
        <w:pStyle w:val="Glava"/>
        <w:tabs>
          <w:tab w:val="clear" w:pos="4536"/>
          <w:tab w:val="clear" w:pos="9072"/>
        </w:tabs>
        <w:ind w:left="1080"/>
        <w:jc w:val="both"/>
        <w:rPr>
          <w:b/>
          <w:i w:val="0"/>
          <w:sz w:val="22"/>
          <w:szCs w:val="22"/>
        </w:rPr>
      </w:pPr>
      <w:r w:rsidRPr="00E4638A">
        <w:rPr>
          <w:b/>
          <w:i w:val="0"/>
          <w:sz w:val="22"/>
          <w:szCs w:val="22"/>
        </w:rPr>
        <w:t>REFERENČNI POGOJ:</w:t>
      </w:r>
    </w:p>
    <w:p w14:paraId="10FE85D0" w14:textId="3F4648A0" w:rsidR="00CC281C" w:rsidRDefault="00CC281C" w:rsidP="00CC281C">
      <w:pPr>
        <w:ind w:left="1056"/>
        <w:jc w:val="both"/>
        <w:rPr>
          <w:i w:val="0"/>
          <w:sz w:val="22"/>
          <w:szCs w:val="22"/>
        </w:rPr>
      </w:pPr>
      <w:r w:rsidRPr="00CC281C">
        <w:rPr>
          <w:i w:val="0"/>
          <w:sz w:val="22"/>
          <w:szCs w:val="22"/>
        </w:rPr>
        <w:t>Gospodarski subjekt ali skupina gospodarskih subjektov v okviru skupne ponudbe, mora izkazati, da je v obdobju od 1.1.2019 do oddaje ponudbe kvalitetno, strokovno in v skladu s pogodbenimi določili uspešno izvedel in zaključil izvedbo sledečih del:</w:t>
      </w:r>
    </w:p>
    <w:p w14:paraId="065CE62A" w14:textId="77777777" w:rsidR="00CC281C" w:rsidRPr="00CC281C" w:rsidRDefault="00CC281C" w:rsidP="00CC281C">
      <w:pPr>
        <w:ind w:left="1056"/>
        <w:jc w:val="both"/>
        <w:rPr>
          <w:i w:val="0"/>
          <w:sz w:val="22"/>
          <w:szCs w:val="22"/>
        </w:rPr>
      </w:pPr>
    </w:p>
    <w:p w14:paraId="0F603164" w14:textId="03199C96" w:rsidR="00CC281C" w:rsidRDefault="00CC281C" w:rsidP="0084316F">
      <w:pPr>
        <w:pStyle w:val="Odstavekseznama"/>
        <w:numPr>
          <w:ilvl w:val="0"/>
          <w:numId w:val="28"/>
        </w:numPr>
        <w:jc w:val="both"/>
        <w:rPr>
          <w:i w:val="0"/>
          <w:sz w:val="22"/>
          <w:szCs w:val="22"/>
        </w:rPr>
      </w:pPr>
      <w:r w:rsidRPr="00CC281C">
        <w:rPr>
          <w:i w:val="0"/>
          <w:sz w:val="22"/>
          <w:szCs w:val="22"/>
        </w:rPr>
        <w:t xml:space="preserve">vsaj en (1) posel pri izgradnji mostov z razdaljo med sosednjima opornikoma najmanj 40 m, globina uvrtavanja pilotov min. 10 </w:t>
      </w:r>
      <w:r>
        <w:rPr>
          <w:i w:val="0"/>
          <w:sz w:val="22"/>
          <w:szCs w:val="22"/>
        </w:rPr>
        <w:t>m) kot je predmet tega naročila</w:t>
      </w:r>
    </w:p>
    <w:p w14:paraId="0898DDDE" w14:textId="77777777" w:rsidR="00CC281C" w:rsidRPr="00CC281C" w:rsidRDefault="00CC281C" w:rsidP="00CC281C">
      <w:pPr>
        <w:ind w:left="69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CC281C" w:rsidRPr="00E4638A" w14:paraId="29EF0BE2" w14:textId="77777777" w:rsidTr="00DF50FC">
        <w:tc>
          <w:tcPr>
            <w:tcW w:w="2039" w:type="dxa"/>
            <w:shd w:val="clear" w:color="auto" w:fill="D9D9D9" w:themeFill="background1" w:themeFillShade="D9"/>
            <w:vAlign w:val="center"/>
          </w:tcPr>
          <w:p w14:paraId="46066484" w14:textId="77777777" w:rsidR="00CC281C" w:rsidRPr="00E4638A" w:rsidRDefault="00CC281C" w:rsidP="00DF50FC">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7E4AF33E" w14:textId="77777777" w:rsidR="00CC281C" w:rsidRPr="00E4638A" w:rsidRDefault="00CC281C" w:rsidP="00DF50FC">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1C6282D1" w14:textId="77777777" w:rsidR="00CC281C" w:rsidRPr="00E4638A" w:rsidRDefault="00CC281C" w:rsidP="00DF50FC">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07D8F9AD" w14:textId="582B5697" w:rsidR="00CC281C" w:rsidRPr="00E4638A" w:rsidRDefault="00CC281C" w:rsidP="00CC281C">
            <w:pPr>
              <w:jc w:val="center"/>
              <w:rPr>
                <w:b/>
                <w:i w:val="0"/>
                <w:color w:val="000000" w:themeColor="text1"/>
                <w:sz w:val="18"/>
                <w:szCs w:val="18"/>
              </w:rPr>
            </w:pPr>
            <w:r>
              <w:rPr>
                <w:b/>
                <w:i w:val="0"/>
                <w:color w:val="000000" w:themeColor="text1"/>
                <w:sz w:val="16"/>
                <w:szCs w:val="16"/>
              </w:rPr>
              <w:t>Razdalja med sosednjima opornikoma v m in globina uvrtavanja pilotov v m</w:t>
            </w:r>
          </w:p>
        </w:tc>
      </w:tr>
      <w:tr w:rsidR="00CC281C" w:rsidRPr="00E4638A" w14:paraId="14EA6DE8" w14:textId="77777777" w:rsidTr="00DF50FC">
        <w:tc>
          <w:tcPr>
            <w:tcW w:w="2039" w:type="dxa"/>
          </w:tcPr>
          <w:p w14:paraId="52A7B31E" w14:textId="77777777" w:rsidR="00CC281C" w:rsidRPr="00E4638A" w:rsidRDefault="00CC281C" w:rsidP="00DF50FC">
            <w:pPr>
              <w:pStyle w:val="Glava"/>
              <w:tabs>
                <w:tab w:val="clear" w:pos="4536"/>
                <w:tab w:val="clear" w:pos="9072"/>
              </w:tabs>
              <w:jc w:val="both"/>
              <w:rPr>
                <w:i w:val="0"/>
                <w:sz w:val="22"/>
                <w:szCs w:val="22"/>
              </w:rPr>
            </w:pPr>
          </w:p>
        </w:tc>
        <w:tc>
          <w:tcPr>
            <w:tcW w:w="2835" w:type="dxa"/>
          </w:tcPr>
          <w:p w14:paraId="068F73D2" w14:textId="77777777" w:rsidR="00CC281C" w:rsidRPr="00E4638A" w:rsidRDefault="00CC281C" w:rsidP="00DF50FC">
            <w:pPr>
              <w:pStyle w:val="Glava"/>
              <w:tabs>
                <w:tab w:val="clear" w:pos="4536"/>
                <w:tab w:val="clear" w:pos="9072"/>
              </w:tabs>
              <w:jc w:val="both"/>
              <w:rPr>
                <w:i w:val="0"/>
                <w:sz w:val="22"/>
                <w:szCs w:val="22"/>
              </w:rPr>
            </w:pPr>
          </w:p>
        </w:tc>
        <w:tc>
          <w:tcPr>
            <w:tcW w:w="1843" w:type="dxa"/>
          </w:tcPr>
          <w:p w14:paraId="485B04AC" w14:textId="77777777" w:rsidR="00CC281C" w:rsidRPr="00E4638A" w:rsidRDefault="00CC281C" w:rsidP="00DF50FC">
            <w:pPr>
              <w:pStyle w:val="Glava"/>
              <w:tabs>
                <w:tab w:val="clear" w:pos="4536"/>
                <w:tab w:val="clear" w:pos="9072"/>
              </w:tabs>
              <w:jc w:val="both"/>
              <w:rPr>
                <w:i w:val="0"/>
                <w:sz w:val="22"/>
                <w:szCs w:val="22"/>
              </w:rPr>
            </w:pPr>
          </w:p>
        </w:tc>
        <w:tc>
          <w:tcPr>
            <w:tcW w:w="2283" w:type="dxa"/>
          </w:tcPr>
          <w:p w14:paraId="66CF1BF7" w14:textId="77777777" w:rsidR="00CC281C" w:rsidRPr="00E4638A" w:rsidRDefault="00CC281C" w:rsidP="00DF50FC">
            <w:pPr>
              <w:pStyle w:val="Glava"/>
              <w:tabs>
                <w:tab w:val="clear" w:pos="4536"/>
                <w:tab w:val="clear" w:pos="9072"/>
              </w:tabs>
              <w:jc w:val="both"/>
              <w:rPr>
                <w:i w:val="0"/>
                <w:sz w:val="28"/>
                <w:szCs w:val="28"/>
              </w:rPr>
            </w:pPr>
          </w:p>
          <w:p w14:paraId="3270B8A2" w14:textId="77777777" w:rsidR="00CC281C" w:rsidRPr="00E4638A" w:rsidRDefault="00CC281C" w:rsidP="00DF50FC">
            <w:pPr>
              <w:pStyle w:val="Glava"/>
              <w:tabs>
                <w:tab w:val="clear" w:pos="4536"/>
                <w:tab w:val="clear" w:pos="9072"/>
              </w:tabs>
              <w:jc w:val="both"/>
              <w:rPr>
                <w:i w:val="0"/>
                <w:sz w:val="28"/>
                <w:szCs w:val="28"/>
              </w:rPr>
            </w:pPr>
          </w:p>
          <w:p w14:paraId="2967F9E4" w14:textId="77777777" w:rsidR="00CC281C" w:rsidRPr="00E4638A" w:rsidRDefault="00CC281C" w:rsidP="00DF50FC">
            <w:pPr>
              <w:pStyle w:val="Glava"/>
              <w:tabs>
                <w:tab w:val="clear" w:pos="4536"/>
                <w:tab w:val="clear" w:pos="9072"/>
              </w:tabs>
              <w:jc w:val="both"/>
              <w:rPr>
                <w:i w:val="0"/>
                <w:sz w:val="28"/>
                <w:szCs w:val="28"/>
              </w:rPr>
            </w:pPr>
          </w:p>
        </w:tc>
      </w:tr>
    </w:tbl>
    <w:p w14:paraId="4B407FA9" w14:textId="77777777" w:rsidR="00CC281C" w:rsidRPr="00CC281C" w:rsidRDefault="00CC281C" w:rsidP="00CC281C">
      <w:pPr>
        <w:jc w:val="both"/>
        <w:rPr>
          <w:i w:val="0"/>
          <w:sz w:val="22"/>
          <w:szCs w:val="22"/>
        </w:rPr>
      </w:pPr>
    </w:p>
    <w:p w14:paraId="78538A7A" w14:textId="52D1E983" w:rsidR="00CC281C" w:rsidRDefault="00CC281C" w:rsidP="0084316F">
      <w:pPr>
        <w:pStyle w:val="Odstavekseznama"/>
        <w:numPr>
          <w:ilvl w:val="0"/>
          <w:numId w:val="28"/>
        </w:numPr>
        <w:jc w:val="both"/>
        <w:rPr>
          <w:i w:val="0"/>
          <w:sz w:val="22"/>
          <w:szCs w:val="22"/>
        </w:rPr>
      </w:pPr>
      <w:r w:rsidRPr="00CC281C">
        <w:rPr>
          <w:i w:val="0"/>
          <w:sz w:val="22"/>
          <w:szCs w:val="22"/>
        </w:rPr>
        <w:t xml:space="preserve">vsaj eno zahtevno jekleno konstrukcijo razpona min 20 m in teže jeklene konstrukcije min. 40.000 kg (izvedbeni razred </w:t>
      </w:r>
      <w:r>
        <w:rPr>
          <w:i w:val="0"/>
          <w:sz w:val="22"/>
          <w:szCs w:val="22"/>
        </w:rPr>
        <w:t>EXC3 po SIST EN 1090-2 aneks B)</w:t>
      </w:r>
    </w:p>
    <w:p w14:paraId="59F8193C" w14:textId="77777777" w:rsidR="00CC281C" w:rsidRPr="00CC281C" w:rsidRDefault="00CC281C" w:rsidP="00CC281C">
      <w:pPr>
        <w:ind w:left="69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CC281C" w:rsidRPr="00E4638A" w14:paraId="11A809F6" w14:textId="77777777" w:rsidTr="00DF50FC">
        <w:tc>
          <w:tcPr>
            <w:tcW w:w="2039" w:type="dxa"/>
            <w:shd w:val="clear" w:color="auto" w:fill="D9D9D9" w:themeFill="background1" w:themeFillShade="D9"/>
            <w:vAlign w:val="center"/>
          </w:tcPr>
          <w:p w14:paraId="597AB95D" w14:textId="77777777" w:rsidR="00CC281C" w:rsidRPr="00E4638A" w:rsidRDefault="00CC281C" w:rsidP="00DF50FC">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54260C8F" w14:textId="77777777" w:rsidR="00CC281C" w:rsidRPr="00E4638A" w:rsidRDefault="00CC281C" w:rsidP="00DF50FC">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52BCB9BE" w14:textId="77777777" w:rsidR="00CC281C" w:rsidRPr="00E4638A" w:rsidRDefault="00CC281C" w:rsidP="00DF50FC">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6D2A7A70" w14:textId="37FE9314" w:rsidR="00CC281C" w:rsidRPr="00E4638A" w:rsidRDefault="00CC281C" w:rsidP="00DF50FC">
            <w:pPr>
              <w:jc w:val="center"/>
              <w:rPr>
                <w:b/>
                <w:i w:val="0"/>
                <w:color w:val="000000" w:themeColor="text1"/>
                <w:sz w:val="18"/>
                <w:szCs w:val="18"/>
              </w:rPr>
            </w:pPr>
            <w:r>
              <w:rPr>
                <w:b/>
                <w:i w:val="0"/>
                <w:color w:val="000000" w:themeColor="text1"/>
                <w:sz w:val="16"/>
                <w:szCs w:val="16"/>
              </w:rPr>
              <w:t>Jeklena konstrukcija - razpon v m in teža jeklene konstrukcije v kg</w:t>
            </w:r>
          </w:p>
        </w:tc>
      </w:tr>
      <w:tr w:rsidR="00CC281C" w:rsidRPr="00E4638A" w14:paraId="5D9125EB" w14:textId="77777777" w:rsidTr="00DF50FC">
        <w:tc>
          <w:tcPr>
            <w:tcW w:w="2039" w:type="dxa"/>
          </w:tcPr>
          <w:p w14:paraId="7692CBCD" w14:textId="77777777" w:rsidR="00CC281C" w:rsidRPr="00E4638A" w:rsidRDefault="00CC281C" w:rsidP="00DF50FC">
            <w:pPr>
              <w:pStyle w:val="Glava"/>
              <w:tabs>
                <w:tab w:val="clear" w:pos="4536"/>
                <w:tab w:val="clear" w:pos="9072"/>
              </w:tabs>
              <w:jc w:val="both"/>
              <w:rPr>
                <w:i w:val="0"/>
                <w:sz w:val="22"/>
                <w:szCs w:val="22"/>
              </w:rPr>
            </w:pPr>
          </w:p>
        </w:tc>
        <w:tc>
          <w:tcPr>
            <w:tcW w:w="2835" w:type="dxa"/>
          </w:tcPr>
          <w:p w14:paraId="78A16278" w14:textId="77777777" w:rsidR="00CC281C" w:rsidRPr="00E4638A" w:rsidRDefault="00CC281C" w:rsidP="00DF50FC">
            <w:pPr>
              <w:pStyle w:val="Glava"/>
              <w:tabs>
                <w:tab w:val="clear" w:pos="4536"/>
                <w:tab w:val="clear" w:pos="9072"/>
              </w:tabs>
              <w:jc w:val="both"/>
              <w:rPr>
                <w:i w:val="0"/>
                <w:sz w:val="22"/>
                <w:szCs w:val="22"/>
              </w:rPr>
            </w:pPr>
          </w:p>
        </w:tc>
        <w:tc>
          <w:tcPr>
            <w:tcW w:w="1843" w:type="dxa"/>
          </w:tcPr>
          <w:p w14:paraId="624B7E1E" w14:textId="77777777" w:rsidR="00CC281C" w:rsidRPr="00E4638A" w:rsidRDefault="00CC281C" w:rsidP="00DF50FC">
            <w:pPr>
              <w:pStyle w:val="Glava"/>
              <w:tabs>
                <w:tab w:val="clear" w:pos="4536"/>
                <w:tab w:val="clear" w:pos="9072"/>
              </w:tabs>
              <w:jc w:val="both"/>
              <w:rPr>
                <w:i w:val="0"/>
                <w:sz w:val="22"/>
                <w:szCs w:val="22"/>
              </w:rPr>
            </w:pPr>
          </w:p>
        </w:tc>
        <w:tc>
          <w:tcPr>
            <w:tcW w:w="2283" w:type="dxa"/>
          </w:tcPr>
          <w:p w14:paraId="05322DBA" w14:textId="77777777" w:rsidR="00CC281C" w:rsidRPr="00E4638A" w:rsidRDefault="00CC281C" w:rsidP="00DF50FC">
            <w:pPr>
              <w:pStyle w:val="Glava"/>
              <w:tabs>
                <w:tab w:val="clear" w:pos="4536"/>
                <w:tab w:val="clear" w:pos="9072"/>
              </w:tabs>
              <w:jc w:val="both"/>
              <w:rPr>
                <w:i w:val="0"/>
                <w:sz w:val="28"/>
                <w:szCs w:val="28"/>
              </w:rPr>
            </w:pPr>
          </w:p>
          <w:p w14:paraId="7110F077" w14:textId="77777777" w:rsidR="00CC281C" w:rsidRPr="00E4638A" w:rsidRDefault="00CC281C" w:rsidP="00DF50FC">
            <w:pPr>
              <w:pStyle w:val="Glava"/>
              <w:tabs>
                <w:tab w:val="clear" w:pos="4536"/>
                <w:tab w:val="clear" w:pos="9072"/>
              </w:tabs>
              <w:jc w:val="both"/>
              <w:rPr>
                <w:i w:val="0"/>
                <w:sz w:val="28"/>
                <w:szCs w:val="28"/>
              </w:rPr>
            </w:pPr>
          </w:p>
          <w:p w14:paraId="31E5F267" w14:textId="77777777" w:rsidR="00CC281C" w:rsidRPr="00E4638A" w:rsidRDefault="00CC281C" w:rsidP="00DF50FC">
            <w:pPr>
              <w:pStyle w:val="Glava"/>
              <w:tabs>
                <w:tab w:val="clear" w:pos="4536"/>
                <w:tab w:val="clear" w:pos="9072"/>
              </w:tabs>
              <w:jc w:val="both"/>
              <w:rPr>
                <w:i w:val="0"/>
                <w:sz w:val="28"/>
                <w:szCs w:val="28"/>
              </w:rPr>
            </w:pPr>
          </w:p>
        </w:tc>
      </w:tr>
    </w:tbl>
    <w:p w14:paraId="6442F14F" w14:textId="77777777" w:rsidR="00CC281C" w:rsidRPr="00CC281C" w:rsidRDefault="00CC281C" w:rsidP="00CC281C">
      <w:pPr>
        <w:jc w:val="both"/>
        <w:rPr>
          <w:i w:val="0"/>
          <w:sz w:val="22"/>
          <w:szCs w:val="22"/>
        </w:rPr>
      </w:pPr>
    </w:p>
    <w:p w14:paraId="7BF2D0E7" w14:textId="64EBF3B8" w:rsidR="00CC281C" w:rsidRPr="00CC281C" w:rsidRDefault="00CC281C" w:rsidP="0084316F">
      <w:pPr>
        <w:pStyle w:val="Odstavekseznama"/>
        <w:numPr>
          <w:ilvl w:val="0"/>
          <w:numId w:val="28"/>
        </w:numPr>
        <w:jc w:val="both"/>
        <w:rPr>
          <w:i w:val="0"/>
          <w:sz w:val="22"/>
          <w:szCs w:val="22"/>
        </w:rPr>
      </w:pPr>
      <w:r w:rsidRPr="00CC281C">
        <w:rPr>
          <w:i w:val="0"/>
          <w:sz w:val="22"/>
          <w:szCs w:val="22"/>
        </w:rPr>
        <w:t>izvedbo uvrtanih ab pilotov globine min. 10 m in premera min. 100 cm</w:t>
      </w:r>
    </w:p>
    <w:p w14:paraId="4AAB6277" w14:textId="0E908A1F" w:rsidR="00E4638A" w:rsidRPr="00E4638A" w:rsidRDefault="00E4638A" w:rsidP="00CC281C">
      <w:pPr>
        <w:tabs>
          <w:tab w:val="left" w:pos="4401"/>
        </w:tabs>
        <w:ind w:left="4401"/>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E4638A" w:rsidRPr="00E4638A" w14:paraId="5DBA1E30" w14:textId="77777777" w:rsidTr="00AB4B48">
        <w:tc>
          <w:tcPr>
            <w:tcW w:w="2039" w:type="dxa"/>
            <w:shd w:val="clear" w:color="auto" w:fill="D9D9D9" w:themeFill="background1" w:themeFillShade="D9"/>
            <w:vAlign w:val="center"/>
          </w:tcPr>
          <w:p w14:paraId="2788AB8D"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12A1AF6" w14:textId="77777777" w:rsidR="00E4638A" w:rsidRPr="00E4638A" w:rsidRDefault="00E4638A" w:rsidP="00AB4B48">
            <w:pPr>
              <w:jc w:val="center"/>
              <w:rPr>
                <w:b/>
                <w:i w:val="0"/>
                <w:color w:val="000000" w:themeColor="text1"/>
                <w:sz w:val="18"/>
                <w:szCs w:val="18"/>
              </w:rPr>
            </w:pPr>
            <w:r w:rsidRPr="00E4638A">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075927F0" w14:textId="77777777" w:rsidR="00E4638A" w:rsidRPr="00E4638A" w:rsidRDefault="00E4638A" w:rsidP="00AB4B48">
            <w:pPr>
              <w:jc w:val="center"/>
              <w:rPr>
                <w:b/>
                <w:i w:val="0"/>
                <w:color w:val="000000" w:themeColor="text1"/>
                <w:sz w:val="16"/>
                <w:szCs w:val="16"/>
              </w:rPr>
            </w:pPr>
            <w:r w:rsidRPr="00E4638A">
              <w:rPr>
                <w:b/>
                <w:i w:val="0"/>
                <w:color w:val="000000" w:themeColor="text1"/>
                <w:sz w:val="16"/>
                <w:szCs w:val="16"/>
              </w:rPr>
              <w:t>Datum začetka in končanja posla</w:t>
            </w:r>
          </w:p>
        </w:tc>
        <w:tc>
          <w:tcPr>
            <w:tcW w:w="2283" w:type="dxa"/>
            <w:shd w:val="clear" w:color="auto" w:fill="D9D9D9" w:themeFill="background1" w:themeFillShade="D9"/>
            <w:vAlign w:val="center"/>
          </w:tcPr>
          <w:p w14:paraId="63200058" w14:textId="7B6CF6DA" w:rsidR="00E4638A" w:rsidRPr="00E4638A" w:rsidRDefault="00CC281C" w:rsidP="00AB4B48">
            <w:pPr>
              <w:jc w:val="center"/>
              <w:rPr>
                <w:b/>
                <w:i w:val="0"/>
                <w:color w:val="000000" w:themeColor="text1"/>
                <w:sz w:val="18"/>
                <w:szCs w:val="18"/>
              </w:rPr>
            </w:pPr>
            <w:r>
              <w:rPr>
                <w:b/>
                <w:i w:val="0"/>
                <w:color w:val="000000" w:themeColor="text1"/>
                <w:sz w:val="16"/>
                <w:szCs w:val="16"/>
              </w:rPr>
              <w:t>Globina v m in premer v cm</w:t>
            </w:r>
          </w:p>
        </w:tc>
      </w:tr>
      <w:tr w:rsidR="00E4638A" w:rsidRPr="00E4638A" w14:paraId="5C4406E3" w14:textId="77777777" w:rsidTr="00AB4B48">
        <w:tc>
          <w:tcPr>
            <w:tcW w:w="2039" w:type="dxa"/>
          </w:tcPr>
          <w:p w14:paraId="48250FB2" w14:textId="77777777" w:rsidR="00E4638A" w:rsidRPr="00E4638A" w:rsidRDefault="00E4638A" w:rsidP="00AB4B48">
            <w:pPr>
              <w:pStyle w:val="Glava"/>
              <w:tabs>
                <w:tab w:val="clear" w:pos="4536"/>
                <w:tab w:val="clear" w:pos="9072"/>
              </w:tabs>
              <w:jc w:val="both"/>
              <w:rPr>
                <w:i w:val="0"/>
                <w:sz w:val="22"/>
                <w:szCs w:val="22"/>
              </w:rPr>
            </w:pPr>
          </w:p>
        </w:tc>
        <w:tc>
          <w:tcPr>
            <w:tcW w:w="2835" w:type="dxa"/>
          </w:tcPr>
          <w:p w14:paraId="50D80DF5" w14:textId="77777777" w:rsidR="00E4638A" w:rsidRPr="00E4638A" w:rsidRDefault="00E4638A" w:rsidP="00AB4B48">
            <w:pPr>
              <w:pStyle w:val="Glava"/>
              <w:tabs>
                <w:tab w:val="clear" w:pos="4536"/>
                <w:tab w:val="clear" w:pos="9072"/>
              </w:tabs>
              <w:jc w:val="both"/>
              <w:rPr>
                <w:i w:val="0"/>
                <w:sz w:val="22"/>
                <w:szCs w:val="22"/>
              </w:rPr>
            </w:pPr>
          </w:p>
        </w:tc>
        <w:tc>
          <w:tcPr>
            <w:tcW w:w="1843" w:type="dxa"/>
          </w:tcPr>
          <w:p w14:paraId="0B9C583C" w14:textId="77777777" w:rsidR="00E4638A" w:rsidRPr="00E4638A" w:rsidRDefault="00E4638A" w:rsidP="00AB4B48">
            <w:pPr>
              <w:pStyle w:val="Glava"/>
              <w:tabs>
                <w:tab w:val="clear" w:pos="4536"/>
                <w:tab w:val="clear" w:pos="9072"/>
              </w:tabs>
              <w:jc w:val="both"/>
              <w:rPr>
                <w:i w:val="0"/>
                <w:sz w:val="22"/>
                <w:szCs w:val="22"/>
              </w:rPr>
            </w:pPr>
          </w:p>
        </w:tc>
        <w:tc>
          <w:tcPr>
            <w:tcW w:w="2283" w:type="dxa"/>
          </w:tcPr>
          <w:p w14:paraId="07F19C50" w14:textId="77777777" w:rsidR="00E4638A" w:rsidRPr="00E4638A" w:rsidRDefault="00E4638A" w:rsidP="00AB4B48">
            <w:pPr>
              <w:pStyle w:val="Glava"/>
              <w:tabs>
                <w:tab w:val="clear" w:pos="4536"/>
                <w:tab w:val="clear" w:pos="9072"/>
              </w:tabs>
              <w:jc w:val="both"/>
              <w:rPr>
                <w:i w:val="0"/>
                <w:sz w:val="28"/>
                <w:szCs w:val="28"/>
              </w:rPr>
            </w:pPr>
          </w:p>
          <w:p w14:paraId="5B066A79" w14:textId="77777777" w:rsidR="00E4638A" w:rsidRPr="00E4638A" w:rsidRDefault="00E4638A" w:rsidP="00AB4B48">
            <w:pPr>
              <w:pStyle w:val="Glava"/>
              <w:tabs>
                <w:tab w:val="clear" w:pos="4536"/>
                <w:tab w:val="clear" w:pos="9072"/>
              </w:tabs>
              <w:jc w:val="both"/>
              <w:rPr>
                <w:i w:val="0"/>
                <w:sz w:val="28"/>
                <w:szCs w:val="28"/>
              </w:rPr>
            </w:pPr>
          </w:p>
          <w:p w14:paraId="202F93C1" w14:textId="77777777" w:rsidR="00E4638A" w:rsidRPr="00E4638A" w:rsidRDefault="00E4638A" w:rsidP="00AB4B48">
            <w:pPr>
              <w:pStyle w:val="Glava"/>
              <w:tabs>
                <w:tab w:val="clear" w:pos="4536"/>
                <w:tab w:val="clear" w:pos="9072"/>
              </w:tabs>
              <w:jc w:val="both"/>
              <w:rPr>
                <w:i w:val="0"/>
                <w:sz w:val="28"/>
                <w:szCs w:val="28"/>
              </w:rPr>
            </w:pPr>
          </w:p>
        </w:tc>
      </w:tr>
    </w:tbl>
    <w:p w14:paraId="4F54E894" w14:textId="77777777" w:rsidR="00E4638A" w:rsidRPr="00E4638A" w:rsidRDefault="00E4638A" w:rsidP="00E4638A">
      <w:pPr>
        <w:ind w:left="1056"/>
        <w:jc w:val="both"/>
        <w:rPr>
          <w:i w:val="0"/>
          <w:sz w:val="22"/>
          <w:szCs w:val="22"/>
        </w:rPr>
      </w:pPr>
    </w:p>
    <w:p w14:paraId="076B6650" w14:textId="77777777" w:rsidR="00E4638A" w:rsidRPr="00E4638A" w:rsidRDefault="00E4638A" w:rsidP="00E4638A">
      <w:pPr>
        <w:pStyle w:val="Glava"/>
        <w:tabs>
          <w:tab w:val="clear" w:pos="4536"/>
          <w:tab w:val="clear" w:pos="9072"/>
        </w:tabs>
        <w:ind w:left="1080"/>
        <w:jc w:val="both"/>
        <w:rPr>
          <w:sz w:val="22"/>
          <w:szCs w:val="22"/>
        </w:rPr>
      </w:pPr>
      <w:r w:rsidRPr="00E4638A">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E40B7CC" w14:textId="77777777" w:rsidR="00CD5D9F" w:rsidRDefault="00CD5D9F" w:rsidP="00CD5D9F">
      <w:pPr>
        <w:pStyle w:val="Glava"/>
        <w:tabs>
          <w:tab w:val="clear" w:pos="4536"/>
          <w:tab w:val="clear" w:pos="9072"/>
        </w:tabs>
        <w:ind w:left="1080"/>
        <w:jc w:val="both"/>
        <w:rPr>
          <w:i w:val="0"/>
          <w:sz w:val="22"/>
          <w:szCs w:val="22"/>
        </w:rPr>
      </w:pPr>
    </w:p>
    <w:p w14:paraId="53D7D171" w14:textId="77777777" w:rsidR="00CD5D9F" w:rsidRDefault="00CD5D9F" w:rsidP="00CD5D9F">
      <w:pPr>
        <w:pStyle w:val="Glava"/>
        <w:tabs>
          <w:tab w:val="clear" w:pos="4536"/>
          <w:tab w:val="clear" w:pos="9072"/>
        </w:tabs>
        <w:ind w:left="1080"/>
        <w:jc w:val="both"/>
        <w:rPr>
          <w:i w:val="0"/>
          <w:sz w:val="22"/>
          <w:szCs w:val="22"/>
        </w:rPr>
      </w:pPr>
    </w:p>
    <w:p w14:paraId="198ACF12" w14:textId="77777777" w:rsidR="00CD5D9F" w:rsidRPr="0079325B" w:rsidRDefault="00CD5D9F" w:rsidP="00CD5D9F">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D36920B" w14:textId="77777777" w:rsidR="00CD5D9F" w:rsidRDefault="00CD5D9F" w:rsidP="00CD5D9F">
      <w:pPr>
        <w:pStyle w:val="Glava"/>
        <w:tabs>
          <w:tab w:val="clear" w:pos="4536"/>
          <w:tab w:val="clear" w:pos="9072"/>
        </w:tabs>
        <w:ind w:left="1080"/>
        <w:jc w:val="both"/>
        <w:rPr>
          <w:i w:val="0"/>
          <w:sz w:val="22"/>
          <w:szCs w:val="22"/>
        </w:rPr>
      </w:pPr>
    </w:p>
    <w:p w14:paraId="318DAC27" w14:textId="77777777" w:rsidR="00CD5D9F" w:rsidRDefault="00CD5D9F" w:rsidP="00CD5D9F">
      <w:pPr>
        <w:pStyle w:val="Glava"/>
        <w:tabs>
          <w:tab w:val="clear" w:pos="4536"/>
          <w:tab w:val="clear" w:pos="9072"/>
        </w:tabs>
        <w:ind w:left="1080"/>
        <w:jc w:val="both"/>
        <w:rPr>
          <w:i w:val="0"/>
          <w:sz w:val="22"/>
          <w:szCs w:val="22"/>
        </w:rPr>
      </w:pPr>
    </w:p>
    <w:p w14:paraId="23122D43" w14:textId="77777777" w:rsidR="00CD5D9F" w:rsidRDefault="00CD5D9F" w:rsidP="00CD5D9F">
      <w:pPr>
        <w:rPr>
          <w:i w:val="0"/>
          <w:sz w:val="22"/>
          <w:szCs w:val="22"/>
        </w:rPr>
      </w:pPr>
      <w:r>
        <w:rPr>
          <w:i w:val="0"/>
          <w:sz w:val="22"/>
          <w:szCs w:val="22"/>
        </w:rPr>
        <w:br w:type="page"/>
      </w:r>
    </w:p>
    <w:p w14:paraId="0B5F15B2"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3</w:t>
      </w:r>
      <w:r w:rsidRPr="0079325B">
        <w:rPr>
          <w:b/>
          <w:i w:val="0"/>
          <w:sz w:val="22"/>
          <w:szCs w:val="22"/>
        </w:rPr>
        <w:t>/1</w:t>
      </w:r>
    </w:p>
    <w:p w14:paraId="59D00389" w14:textId="77777777" w:rsidR="00CD5D9F" w:rsidRPr="0079325B" w:rsidRDefault="00CD5D9F" w:rsidP="00CD5D9F">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C248F9D" w14:textId="77777777" w:rsidR="00CD5D9F" w:rsidRPr="0079325B" w:rsidRDefault="00CD5D9F" w:rsidP="00CD5D9F">
      <w:pPr>
        <w:pStyle w:val="Napis"/>
        <w:ind w:left="1080"/>
        <w:jc w:val="left"/>
        <w:rPr>
          <w:szCs w:val="22"/>
        </w:rPr>
      </w:pPr>
    </w:p>
    <w:p w14:paraId="41A642A4" w14:textId="77777777" w:rsidR="00CD5D9F" w:rsidRPr="00E4638A" w:rsidRDefault="00CD5D9F" w:rsidP="00CD5D9F">
      <w:pPr>
        <w:pStyle w:val="Napis"/>
        <w:ind w:left="1080"/>
        <w:jc w:val="left"/>
        <w:rPr>
          <w:szCs w:val="22"/>
        </w:rPr>
      </w:pPr>
      <w:r w:rsidRPr="00E4638A">
        <w:rPr>
          <w:szCs w:val="22"/>
        </w:rPr>
        <w:t>Potrditev referenc s strani posameznih naročnikov</w:t>
      </w:r>
    </w:p>
    <w:p w14:paraId="225767CB" w14:textId="77777777" w:rsidR="00CD5D9F" w:rsidRPr="00E4638A" w:rsidRDefault="00CD5D9F" w:rsidP="00CD5D9F">
      <w:pPr>
        <w:ind w:left="1080"/>
        <w:rPr>
          <w:i w:val="0"/>
          <w:sz w:val="22"/>
          <w:szCs w:val="22"/>
        </w:rPr>
      </w:pPr>
      <w:r w:rsidRPr="00E4638A">
        <w:rPr>
          <w:i w:val="0"/>
          <w:sz w:val="22"/>
          <w:szCs w:val="22"/>
        </w:rPr>
        <w:t xml:space="preserve">Na zaprosilo gospodarskega subjekta (ime in naslov gospodarskega subjekta): </w:t>
      </w:r>
    </w:p>
    <w:p w14:paraId="0E35A4E6" w14:textId="77777777" w:rsidR="00CD5D9F" w:rsidRPr="00E4638A" w:rsidRDefault="00CD5D9F" w:rsidP="00CD5D9F">
      <w:pPr>
        <w:ind w:left="1080"/>
        <w:rPr>
          <w:i w:val="0"/>
          <w:sz w:val="22"/>
          <w:szCs w:val="22"/>
        </w:rPr>
      </w:pPr>
      <w:r w:rsidRPr="00E4638A">
        <w:rPr>
          <w:i w:val="0"/>
          <w:sz w:val="22"/>
          <w:szCs w:val="22"/>
        </w:rPr>
        <w:t>……………………………………………………………………….......………....…..............</w:t>
      </w:r>
    </w:p>
    <w:p w14:paraId="3B03D057" w14:textId="77777777" w:rsidR="00CD5D9F" w:rsidRPr="00E4638A" w:rsidRDefault="00CD5D9F" w:rsidP="00CD5D9F">
      <w:pPr>
        <w:ind w:left="1080"/>
        <w:rPr>
          <w:i w:val="0"/>
          <w:sz w:val="16"/>
          <w:szCs w:val="16"/>
        </w:rPr>
      </w:pPr>
    </w:p>
    <w:p w14:paraId="204FFEE7" w14:textId="49FD0C7F" w:rsidR="00CD5D9F" w:rsidRDefault="00CD5D9F" w:rsidP="00CD5D9F">
      <w:pPr>
        <w:ind w:left="1080"/>
        <w:rPr>
          <w:i w:val="0"/>
          <w:sz w:val="16"/>
          <w:szCs w:val="16"/>
        </w:rPr>
      </w:pPr>
      <w:r w:rsidRPr="00E4638A">
        <w:rPr>
          <w:i w:val="0"/>
          <w:sz w:val="22"/>
          <w:szCs w:val="22"/>
        </w:rPr>
        <w:t>za prijavo na javni razpis za »</w:t>
      </w:r>
      <w:r w:rsidR="0012463F">
        <w:rPr>
          <w:b/>
          <w:i w:val="0"/>
          <w:sz w:val="22"/>
          <w:szCs w:val="22"/>
        </w:rPr>
        <w:t>Izgradnja nadomestnega mostu preko Ižice na Ižanski cesti</w:t>
      </w:r>
      <w:r w:rsidRPr="00E4638A">
        <w:rPr>
          <w:i w:val="0"/>
          <w:sz w:val="22"/>
          <w:szCs w:val="22"/>
        </w:rPr>
        <w:t>«</w:t>
      </w:r>
    </w:p>
    <w:p w14:paraId="37F29599" w14:textId="77777777" w:rsidR="00347037" w:rsidRPr="00E4638A" w:rsidRDefault="00347037" w:rsidP="00CD5D9F">
      <w:pPr>
        <w:ind w:left="1080"/>
        <w:rPr>
          <w:i w:val="0"/>
          <w:sz w:val="16"/>
          <w:szCs w:val="16"/>
        </w:rPr>
      </w:pPr>
    </w:p>
    <w:p w14:paraId="7061D277" w14:textId="77777777" w:rsidR="00CD5D9F" w:rsidRPr="00E4638A" w:rsidRDefault="00CD5D9F" w:rsidP="00CD5D9F">
      <w:pPr>
        <w:ind w:left="1080"/>
        <w:jc w:val="center"/>
        <w:rPr>
          <w:b/>
          <w:i w:val="0"/>
          <w:szCs w:val="24"/>
          <w:u w:val="single"/>
        </w:rPr>
      </w:pPr>
      <w:r w:rsidRPr="00E4638A">
        <w:rPr>
          <w:b/>
          <w:i w:val="0"/>
          <w:szCs w:val="24"/>
          <w:u w:val="single"/>
        </w:rPr>
        <w:t>POTRJUJEMO</w:t>
      </w:r>
    </w:p>
    <w:p w14:paraId="73D40ECC" w14:textId="77777777" w:rsidR="00CD5D9F" w:rsidRDefault="00CD5D9F" w:rsidP="00CD5D9F">
      <w:pPr>
        <w:ind w:left="1080"/>
        <w:rPr>
          <w:i w:val="0"/>
          <w:sz w:val="16"/>
          <w:szCs w:val="16"/>
          <w:u w:val="single"/>
        </w:rPr>
      </w:pPr>
    </w:p>
    <w:p w14:paraId="294893C8" w14:textId="77777777" w:rsidR="00347037" w:rsidRPr="00E4638A" w:rsidRDefault="00347037" w:rsidP="00CD5D9F">
      <w:pPr>
        <w:ind w:left="1080"/>
        <w:rPr>
          <w:i w:val="0"/>
          <w:sz w:val="16"/>
          <w:szCs w:val="16"/>
          <w:u w:val="single"/>
        </w:rPr>
      </w:pPr>
    </w:p>
    <w:p w14:paraId="605A3A3E" w14:textId="77777777" w:rsidR="00E4638A" w:rsidRPr="00E4638A" w:rsidRDefault="00E4638A" w:rsidP="00E4638A">
      <w:pPr>
        <w:pStyle w:val="Odstavekseznama"/>
        <w:ind w:left="1056"/>
        <w:jc w:val="both"/>
        <w:rPr>
          <w:i w:val="0"/>
          <w:sz w:val="22"/>
          <w:szCs w:val="22"/>
        </w:rPr>
      </w:pPr>
      <w:r w:rsidRPr="00E4638A">
        <w:rPr>
          <w:i w:val="0"/>
          <w:sz w:val="22"/>
          <w:szCs w:val="22"/>
        </w:rPr>
        <w:t xml:space="preserve">da nam je gospodarski subjekt v obdobju od </w:t>
      </w:r>
      <w:r w:rsidR="00347037">
        <w:rPr>
          <w:i w:val="0"/>
          <w:sz w:val="22"/>
          <w:szCs w:val="22"/>
        </w:rPr>
        <w:t>……………………</w:t>
      </w:r>
      <w:r w:rsidRPr="00E4638A">
        <w:rPr>
          <w:i w:val="0"/>
          <w:sz w:val="22"/>
          <w:szCs w:val="22"/>
        </w:rPr>
        <w:t xml:space="preserve"> dalje kvalitetno, strokovno in v skladu s pogodbenimi določili uspešno izvedel in zaključil izvedbo sledečih del (ustrezno obkrožiti in dopolniti):</w:t>
      </w:r>
    </w:p>
    <w:p w14:paraId="00794D85" w14:textId="77777777" w:rsidR="00E4638A" w:rsidRPr="00E4638A" w:rsidRDefault="00E4638A" w:rsidP="00E4638A">
      <w:pPr>
        <w:pStyle w:val="Odstavekseznama"/>
        <w:ind w:left="1056"/>
        <w:jc w:val="both"/>
        <w:rPr>
          <w:i w:val="0"/>
          <w:sz w:val="22"/>
          <w:szCs w:val="22"/>
        </w:rPr>
      </w:pPr>
    </w:p>
    <w:p w14:paraId="6299D759" w14:textId="150E4F6D" w:rsidR="00CC281C" w:rsidRDefault="00CC281C" w:rsidP="0084316F">
      <w:pPr>
        <w:pStyle w:val="Odstavekseznama"/>
        <w:numPr>
          <w:ilvl w:val="0"/>
          <w:numId w:val="29"/>
        </w:numPr>
        <w:spacing w:after="120"/>
        <w:ind w:left="1412" w:hanging="357"/>
        <w:jc w:val="both"/>
        <w:rPr>
          <w:i w:val="0"/>
          <w:sz w:val="22"/>
          <w:szCs w:val="22"/>
        </w:rPr>
      </w:pPr>
      <w:r w:rsidRPr="00CC281C">
        <w:rPr>
          <w:i w:val="0"/>
          <w:sz w:val="22"/>
          <w:szCs w:val="22"/>
        </w:rPr>
        <w:t>izgradnj</w:t>
      </w:r>
      <w:r>
        <w:rPr>
          <w:i w:val="0"/>
          <w:sz w:val="22"/>
          <w:szCs w:val="22"/>
        </w:rPr>
        <w:t>a</w:t>
      </w:r>
      <w:r w:rsidRPr="00CC281C">
        <w:rPr>
          <w:i w:val="0"/>
          <w:sz w:val="22"/>
          <w:szCs w:val="22"/>
        </w:rPr>
        <w:t xml:space="preserve"> most</w:t>
      </w:r>
      <w:r>
        <w:rPr>
          <w:i w:val="0"/>
          <w:sz w:val="22"/>
          <w:szCs w:val="22"/>
        </w:rPr>
        <w:t>u</w:t>
      </w:r>
      <w:r w:rsidRPr="00CC281C">
        <w:rPr>
          <w:i w:val="0"/>
          <w:sz w:val="22"/>
          <w:szCs w:val="22"/>
        </w:rPr>
        <w:t xml:space="preserve"> z razdaljo med sosednjima opornikoma </w:t>
      </w:r>
      <w:r>
        <w:rPr>
          <w:i w:val="0"/>
          <w:sz w:val="22"/>
          <w:szCs w:val="22"/>
        </w:rPr>
        <w:t>…….</w:t>
      </w:r>
      <w:r w:rsidRPr="00CC281C">
        <w:rPr>
          <w:i w:val="0"/>
          <w:sz w:val="22"/>
          <w:szCs w:val="22"/>
        </w:rPr>
        <w:t xml:space="preserve"> m, globina uvrtavanja pilotov </w:t>
      </w:r>
      <w:r>
        <w:rPr>
          <w:i w:val="0"/>
          <w:sz w:val="22"/>
          <w:szCs w:val="22"/>
        </w:rPr>
        <w:t>……</w:t>
      </w:r>
      <w:r w:rsidRPr="00CC281C">
        <w:rPr>
          <w:i w:val="0"/>
          <w:sz w:val="22"/>
          <w:szCs w:val="22"/>
        </w:rPr>
        <w:t xml:space="preserve"> </w:t>
      </w:r>
      <w:r>
        <w:rPr>
          <w:i w:val="0"/>
          <w:sz w:val="22"/>
          <w:szCs w:val="22"/>
        </w:rPr>
        <w:t>m</w:t>
      </w:r>
    </w:p>
    <w:p w14:paraId="4C6BFDB0" w14:textId="7B0706E1" w:rsidR="00CC281C" w:rsidRDefault="00CC281C" w:rsidP="0084316F">
      <w:pPr>
        <w:pStyle w:val="Odstavekseznama"/>
        <w:numPr>
          <w:ilvl w:val="0"/>
          <w:numId w:val="29"/>
        </w:numPr>
        <w:spacing w:after="120"/>
        <w:ind w:left="1412" w:hanging="357"/>
        <w:jc w:val="both"/>
        <w:rPr>
          <w:i w:val="0"/>
          <w:sz w:val="22"/>
          <w:szCs w:val="22"/>
        </w:rPr>
      </w:pPr>
      <w:r w:rsidRPr="00CC281C">
        <w:rPr>
          <w:i w:val="0"/>
          <w:sz w:val="22"/>
          <w:szCs w:val="22"/>
        </w:rPr>
        <w:t xml:space="preserve">zahtevno jekleno konstrukcijo razpona </w:t>
      </w:r>
      <w:r>
        <w:rPr>
          <w:i w:val="0"/>
          <w:sz w:val="22"/>
          <w:szCs w:val="22"/>
        </w:rPr>
        <w:t xml:space="preserve">…… </w:t>
      </w:r>
      <w:r w:rsidRPr="00CC281C">
        <w:rPr>
          <w:i w:val="0"/>
          <w:sz w:val="22"/>
          <w:szCs w:val="22"/>
        </w:rPr>
        <w:t>m in tež</w:t>
      </w:r>
      <w:r w:rsidR="008A0E42">
        <w:rPr>
          <w:i w:val="0"/>
          <w:sz w:val="22"/>
          <w:szCs w:val="22"/>
        </w:rPr>
        <w:t>o</w:t>
      </w:r>
      <w:r w:rsidRPr="00CC281C">
        <w:rPr>
          <w:i w:val="0"/>
          <w:sz w:val="22"/>
          <w:szCs w:val="22"/>
        </w:rPr>
        <w:t xml:space="preserve"> jeklene konstrukcije </w:t>
      </w:r>
      <w:r w:rsidR="008A0E42">
        <w:rPr>
          <w:i w:val="0"/>
          <w:sz w:val="22"/>
          <w:szCs w:val="22"/>
        </w:rPr>
        <w:t>………..</w:t>
      </w:r>
      <w:r w:rsidRPr="00CC281C">
        <w:rPr>
          <w:i w:val="0"/>
          <w:sz w:val="22"/>
          <w:szCs w:val="22"/>
        </w:rPr>
        <w:t xml:space="preserve"> kg (izvedbeni razred </w:t>
      </w:r>
      <w:r>
        <w:rPr>
          <w:i w:val="0"/>
          <w:sz w:val="22"/>
          <w:szCs w:val="22"/>
        </w:rPr>
        <w:t>EXC3 po SIST EN 1090-2 aneks B)</w:t>
      </w:r>
    </w:p>
    <w:p w14:paraId="016E0FB6" w14:textId="5F68A7B9" w:rsidR="00CC281C" w:rsidRDefault="00CC281C" w:rsidP="0084316F">
      <w:pPr>
        <w:pStyle w:val="Odstavekseznama"/>
        <w:numPr>
          <w:ilvl w:val="0"/>
          <w:numId w:val="29"/>
        </w:numPr>
        <w:spacing w:after="120"/>
        <w:ind w:left="1412" w:hanging="357"/>
        <w:jc w:val="both"/>
        <w:rPr>
          <w:i w:val="0"/>
          <w:sz w:val="22"/>
          <w:szCs w:val="22"/>
        </w:rPr>
      </w:pPr>
      <w:r w:rsidRPr="00CC281C">
        <w:rPr>
          <w:i w:val="0"/>
          <w:sz w:val="22"/>
          <w:szCs w:val="22"/>
        </w:rPr>
        <w:t xml:space="preserve">izvedbo uvrtanih ab pilotov globine </w:t>
      </w:r>
      <w:r w:rsidR="008A0E42">
        <w:rPr>
          <w:i w:val="0"/>
          <w:sz w:val="22"/>
          <w:szCs w:val="22"/>
        </w:rPr>
        <w:t>…….</w:t>
      </w:r>
      <w:r w:rsidRPr="00CC281C">
        <w:rPr>
          <w:i w:val="0"/>
          <w:sz w:val="22"/>
          <w:szCs w:val="22"/>
        </w:rPr>
        <w:t xml:space="preserve"> m in premera </w:t>
      </w:r>
      <w:r w:rsidR="008A0E42">
        <w:rPr>
          <w:i w:val="0"/>
          <w:sz w:val="22"/>
          <w:szCs w:val="22"/>
        </w:rPr>
        <w:t>……</w:t>
      </w:r>
      <w:r w:rsidRPr="00CC281C">
        <w:rPr>
          <w:i w:val="0"/>
          <w:sz w:val="22"/>
          <w:szCs w:val="22"/>
        </w:rPr>
        <w:t xml:space="preserve"> cm</w:t>
      </w:r>
    </w:p>
    <w:p w14:paraId="2D83B51C" w14:textId="77777777" w:rsidR="00E4638A" w:rsidRPr="00E4638A" w:rsidRDefault="00E4638A" w:rsidP="00E4638A">
      <w:pPr>
        <w:pStyle w:val="Odstavekseznama"/>
        <w:ind w:left="1056"/>
        <w:jc w:val="both"/>
        <w:rPr>
          <w:bCs/>
          <w:i w:val="0"/>
          <w:sz w:val="16"/>
          <w:szCs w:val="16"/>
        </w:rPr>
      </w:pPr>
    </w:p>
    <w:p w14:paraId="30C7CD89" w14:textId="77777777" w:rsidR="00E4638A" w:rsidRPr="00E4638A" w:rsidRDefault="00E4638A" w:rsidP="00E4638A">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7C24DCDA" w14:textId="77777777" w:rsidR="00E4638A" w:rsidRPr="00E4638A" w:rsidRDefault="00E4638A" w:rsidP="00E4638A">
      <w:pPr>
        <w:ind w:left="1080"/>
        <w:rPr>
          <w:i w:val="0"/>
          <w:sz w:val="16"/>
          <w:szCs w:val="16"/>
        </w:rPr>
      </w:pPr>
    </w:p>
    <w:tbl>
      <w:tblPr>
        <w:tblW w:w="9038" w:type="dxa"/>
        <w:tblInd w:w="993" w:type="dxa"/>
        <w:tblLook w:val="01E0" w:firstRow="1" w:lastRow="1" w:firstColumn="1" w:lastColumn="1" w:noHBand="0" w:noVBand="0"/>
      </w:tblPr>
      <w:tblGrid>
        <w:gridCol w:w="2409"/>
        <w:gridCol w:w="6629"/>
      </w:tblGrid>
      <w:tr w:rsidR="00E4638A" w:rsidRPr="00E4638A" w14:paraId="6F34C6BA" w14:textId="77777777" w:rsidTr="00347037">
        <w:tc>
          <w:tcPr>
            <w:tcW w:w="2409" w:type="dxa"/>
            <w:vMerge w:val="restart"/>
          </w:tcPr>
          <w:p w14:paraId="2D39A077" w14:textId="77777777" w:rsidR="00E4638A" w:rsidRPr="00E4638A" w:rsidRDefault="00E4638A" w:rsidP="00347037">
            <w:pPr>
              <w:rPr>
                <w:i w:val="0"/>
                <w:sz w:val="22"/>
                <w:szCs w:val="22"/>
              </w:rPr>
            </w:pPr>
            <w:r w:rsidRPr="00E4638A">
              <w:rPr>
                <w:i w:val="0"/>
                <w:sz w:val="22"/>
                <w:szCs w:val="22"/>
              </w:rPr>
              <w:t>Gospodarski subjekt je izvedel dela</w:t>
            </w:r>
            <w:r w:rsidR="00347037">
              <w:rPr>
                <w:i w:val="0"/>
                <w:sz w:val="22"/>
                <w:szCs w:val="22"/>
              </w:rPr>
              <w:t xml:space="preserve"> na objektu</w:t>
            </w:r>
            <w:r w:rsidRPr="00E4638A">
              <w:rPr>
                <w:i w:val="0"/>
                <w:sz w:val="22"/>
                <w:szCs w:val="22"/>
              </w:rPr>
              <w:t>:</w:t>
            </w:r>
          </w:p>
        </w:tc>
        <w:tc>
          <w:tcPr>
            <w:tcW w:w="6629" w:type="dxa"/>
            <w:tcBorders>
              <w:bottom w:val="single" w:sz="4" w:space="0" w:color="auto"/>
            </w:tcBorders>
          </w:tcPr>
          <w:p w14:paraId="16CDC615" w14:textId="77777777" w:rsidR="00E4638A" w:rsidRPr="00E4638A" w:rsidRDefault="00E4638A" w:rsidP="00AB4B48">
            <w:pPr>
              <w:rPr>
                <w:i w:val="0"/>
                <w:sz w:val="22"/>
                <w:szCs w:val="22"/>
              </w:rPr>
            </w:pPr>
          </w:p>
        </w:tc>
      </w:tr>
      <w:tr w:rsidR="00E4638A" w:rsidRPr="00E4638A" w14:paraId="0C8885FD" w14:textId="77777777" w:rsidTr="00347037">
        <w:trPr>
          <w:trHeight w:val="240"/>
        </w:trPr>
        <w:tc>
          <w:tcPr>
            <w:tcW w:w="2409" w:type="dxa"/>
            <w:vMerge/>
          </w:tcPr>
          <w:p w14:paraId="56B8C920" w14:textId="77777777" w:rsidR="00E4638A" w:rsidRPr="00E4638A" w:rsidRDefault="00E4638A" w:rsidP="00AB4B48">
            <w:pPr>
              <w:rPr>
                <w:i w:val="0"/>
                <w:sz w:val="22"/>
                <w:szCs w:val="22"/>
              </w:rPr>
            </w:pPr>
          </w:p>
        </w:tc>
        <w:tc>
          <w:tcPr>
            <w:tcW w:w="6629" w:type="dxa"/>
            <w:tcBorders>
              <w:top w:val="single" w:sz="4" w:space="0" w:color="auto"/>
            </w:tcBorders>
          </w:tcPr>
          <w:p w14:paraId="0A08BEB3" w14:textId="77777777" w:rsidR="00E4638A" w:rsidRPr="00E4638A" w:rsidRDefault="00E4638A" w:rsidP="00AB4B48">
            <w:pPr>
              <w:rPr>
                <w:i w:val="0"/>
                <w:sz w:val="10"/>
                <w:szCs w:val="10"/>
              </w:rPr>
            </w:pPr>
          </w:p>
        </w:tc>
      </w:tr>
      <w:tr w:rsidR="00E4638A" w:rsidRPr="00E4638A" w14:paraId="7E0080A0" w14:textId="77777777" w:rsidTr="00347037">
        <w:trPr>
          <w:trHeight w:val="240"/>
        </w:trPr>
        <w:tc>
          <w:tcPr>
            <w:tcW w:w="2409" w:type="dxa"/>
            <w:vMerge/>
          </w:tcPr>
          <w:p w14:paraId="6C88EDC9"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5C171EAB" w14:textId="77777777" w:rsidR="00E4638A" w:rsidRPr="00E4638A" w:rsidRDefault="00E4638A" w:rsidP="00AB4B48">
            <w:pPr>
              <w:rPr>
                <w:i w:val="0"/>
                <w:sz w:val="10"/>
                <w:szCs w:val="10"/>
              </w:rPr>
            </w:pPr>
          </w:p>
        </w:tc>
      </w:tr>
      <w:tr w:rsidR="00E4638A" w:rsidRPr="00E4638A" w14:paraId="54E7A3A0" w14:textId="77777777" w:rsidTr="00347037">
        <w:trPr>
          <w:trHeight w:val="240"/>
        </w:trPr>
        <w:tc>
          <w:tcPr>
            <w:tcW w:w="2409" w:type="dxa"/>
            <w:vMerge/>
          </w:tcPr>
          <w:p w14:paraId="745379A6" w14:textId="77777777" w:rsidR="00E4638A" w:rsidRPr="00E4638A" w:rsidRDefault="00E4638A" w:rsidP="00AB4B48">
            <w:pPr>
              <w:rPr>
                <w:i w:val="0"/>
                <w:sz w:val="22"/>
                <w:szCs w:val="22"/>
              </w:rPr>
            </w:pPr>
          </w:p>
        </w:tc>
        <w:tc>
          <w:tcPr>
            <w:tcW w:w="6629" w:type="dxa"/>
            <w:tcBorders>
              <w:top w:val="single" w:sz="4" w:space="0" w:color="auto"/>
              <w:bottom w:val="single" w:sz="4" w:space="0" w:color="auto"/>
            </w:tcBorders>
          </w:tcPr>
          <w:p w14:paraId="416EDB80" w14:textId="77777777" w:rsidR="00E4638A" w:rsidRPr="00E4638A" w:rsidRDefault="00E4638A" w:rsidP="00AB4B48">
            <w:pPr>
              <w:rPr>
                <w:i w:val="0"/>
                <w:sz w:val="10"/>
                <w:szCs w:val="10"/>
              </w:rPr>
            </w:pPr>
          </w:p>
        </w:tc>
      </w:tr>
      <w:tr w:rsidR="00E4638A" w:rsidRPr="00E4638A" w14:paraId="5A87898D" w14:textId="77777777" w:rsidTr="00347037">
        <w:tc>
          <w:tcPr>
            <w:tcW w:w="2409" w:type="dxa"/>
          </w:tcPr>
          <w:p w14:paraId="557D2111" w14:textId="77777777" w:rsidR="00E4638A" w:rsidRPr="00E4638A" w:rsidRDefault="00E4638A" w:rsidP="00AB4B48">
            <w:pPr>
              <w:rPr>
                <w:i w:val="0"/>
                <w:sz w:val="10"/>
                <w:szCs w:val="10"/>
              </w:rPr>
            </w:pPr>
          </w:p>
        </w:tc>
        <w:tc>
          <w:tcPr>
            <w:tcW w:w="6629" w:type="dxa"/>
          </w:tcPr>
          <w:p w14:paraId="3C6A7140" w14:textId="77777777" w:rsidR="00E4638A" w:rsidRPr="00E4638A" w:rsidRDefault="00E4638A" w:rsidP="00AB4B48">
            <w:pPr>
              <w:rPr>
                <w:i w:val="0"/>
                <w:sz w:val="10"/>
                <w:szCs w:val="10"/>
              </w:rPr>
            </w:pPr>
          </w:p>
        </w:tc>
      </w:tr>
      <w:tr w:rsidR="00E4638A" w:rsidRPr="00E4638A" w14:paraId="6EE59912" w14:textId="77777777" w:rsidTr="00347037">
        <w:tc>
          <w:tcPr>
            <w:tcW w:w="2409" w:type="dxa"/>
          </w:tcPr>
          <w:p w14:paraId="1CB4D63E" w14:textId="77777777" w:rsidR="00E4638A" w:rsidRPr="00E4638A" w:rsidRDefault="00E4638A" w:rsidP="00AB4B48">
            <w:pPr>
              <w:rPr>
                <w:i w:val="0"/>
                <w:sz w:val="22"/>
                <w:szCs w:val="22"/>
              </w:rPr>
            </w:pPr>
            <w:r w:rsidRPr="00E4638A">
              <w:rPr>
                <w:i w:val="0"/>
                <w:sz w:val="22"/>
                <w:szCs w:val="22"/>
              </w:rPr>
              <w:t>Datum začetka posla:</w:t>
            </w:r>
          </w:p>
        </w:tc>
        <w:tc>
          <w:tcPr>
            <w:tcW w:w="6629" w:type="dxa"/>
            <w:tcBorders>
              <w:bottom w:val="single" w:sz="4" w:space="0" w:color="auto"/>
            </w:tcBorders>
          </w:tcPr>
          <w:p w14:paraId="608BD134" w14:textId="77777777" w:rsidR="00E4638A" w:rsidRPr="00E4638A" w:rsidRDefault="00E4638A" w:rsidP="00AB4B48">
            <w:pPr>
              <w:rPr>
                <w:i w:val="0"/>
                <w:sz w:val="22"/>
                <w:szCs w:val="22"/>
              </w:rPr>
            </w:pPr>
          </w:p>
        </w:tc>
      </w:tr>
      <w:tr w:rsidR="00E4638A" w:rsidRPr="00E4638A" w14:paraId="7EDAE032" w14:textId="77777777" w:rsidTr="00347037">
        <w:tc>
          <w:tcPr>
            <w:tcW w:w="2409" w:type="dxa"/>
          </w:tcPr>
          <w:p w14:paraId="792E37EE" w14:textId="77777777" w:rsidR="00E4638A" w:rsidRPr="00E4638A" w:rsidRDefault="00E4638A" w:rsidP="00AB4B48">
            <w:pPr>
              <w:rPr>
                <w:i w:val="0"/>
                <w:sz w:val="12"/>
                <w:szCs w:val="12"/>
              </w:rPr>
            </w:pPr>
          </w:p>
        </w:tc>
        <w:tc>
          <w:tcPr>
            <w:tcW w:w="6629" w:type="dxa"/>
          </w:tcPr>
          <w:p w14:paraId="7D2490FB" w14:textId="77777777" w:rsidR="00E4638A" w:rsidRPr="00E4638A" w:rsidRDefault="00E4638A" w:rsidP="00AB4B48">
            <w:pPr>
              <w:rPr>
                <w:i w:val="0"/>
                <w:sz w:val="12"/>
                <w:szCs w:val="12"/>
              </w:rPr>
            </w:pPr>
          </w:p>
        </w:tc>
      </w:tr>
      <w:tr w:rsidR="00E4638A" w:rsidRPr="00E4638A" w14:paraId="50545C9C" w14:textId="77777777" w:rsidTr="00347037">
        <w:tc>
          <w:tcPr>
            <w:tcW w:w="2409" w:type="dxa"/>
          </w:tcPr>
          <w:p w14:paraId="2DD7D779" w14:textId="77777777" w:rsidR="00E4638A" w:rsidRPr="00E4638A" w:rsidRDefault="00E4638A" w:rsidP="00AB4B48">
            <w:pPr>
              <w:rPr>
                <w:i w:val="0"/>
                <w:sz w:val="22"/>
                <w:szCs w:val="22"/>
              </w:rPr>
            </w:pPr>
            <w:r w:rsidRPr="00E4638A">
              <w:rPr>
                <w:i w:val="0"/>
                <w:sz w:val="22"/>
                <w:szCs w:val="22"/>
              </w:rPr>
              <w:t>Datum končanja posla:</w:t>
            </w:r>
          </w:p>
        </w:tc>
        <w:tc>
          <w:tcPr>
            <w:tcW w:w="6629" w:type="dxa"/>
            <w:tcBorders>
              <w:bottom w:val="single" w:sz="4" w:space="0" w:color="auto"/>
            </w:tcBorders>
          </w:tcPr>
          <w:p w14:paraId="4C7219CB" w14:textId="77777777" w:rsidR="00E4638A" w:rsidRPr="00E4638A" w:rsidRDefault="00E4638A" w:rsidP="00AB4B48">
            <w:pPr>
              <w:rPr>
                <w:i w:val="0"/>
                <w:sz w:val="22"/>
                <w:szCs w:val="22"/>
              </w:rPr>
            </w:pPr>
          </w:p>
        </w:tc>
      </w:tr>
    </w:tbl>
    <w:p w14:paraId="4F719AAC" w14:textId="77777777" w:rsidR="00E4638A" w:rsidRPr="00E4638A" w:rsidRDefault="00E4638A" w:rsidP="00E4638A">
      <w:pPr>
        <w:ind w:left="1080"/>
        <w:rPr>
          <w:i w:val="0"/>
          <w:sz w:val="22"/>
          <w:szCs w:val="22"/>
        </w:rPr>
      </w:pPr>
    </w:p>
    <w:p w14:paraId="544795B2" w14:textId="77777777" w:rsidR="00E4638A" w:rsidRPr="00E4638A" w:rsidRDefault="00E4638A" w:rsidP="00E4638A">
      <w:pPr>
        <w:ind w:left="1080"/>
        <w:rPr>
          <w:i w:val="0"/>
          <w:sz w:val="22"/>
          <w:szCs w:val="22"/>
        </w:rPr>
      </w:pPr>
      <w:r w:rsidRPr="00E4638A">
        <w:rPr>
          <w:i w:val="0"/>
          <w:sz w:val="22"/>
          <w:szCs w:val="22"/>
        </w:rPr>
        <w:t>Naziv in naslov naročnika: .............................................................................................…………........</w:t>
      </w:r>
    </w:p>
    <w:p w14:paraId="5946A601" w14:textId="77777777" w:rsidR="00E4638A" w:rsidRPr="00E4638A" w:rsidRDefault="00E4638A" w:rsidP="00E4638A">
      <w:pPr>
        <w:ind w:left="1080"/>
        <w:rPr>
          <w:i w:val="0"/>
          <w:sz w:val="14"/>
          <w:szCs w:val="14"/>
        </w:rPr>
      </w:pPr>
    </w:p>
    <w:p w14:paraId="065B5420" w14:textId="77777777" w:rsidR="00347037" w:rsidRDefault="00E4638A" w:rsidP="00E4638A">
      <w:pPr>
        <w:ind w:left="1080"/>
        <w:rPr>
          <w:i w:val="0"/>
          <w:sz w:val="22"/>
          <w:szCs w:val="22"/>
        </w:rPr>
      </w:pPr>
      <w:r w:rsidRPr="00E4638A">
        <w:rPr>
          <w:i w:val="0"/>
          <w:sz w:val="22"/>
          <w:szCs w:val="22"/>
        </w:rPr>
        <w:t>Kontaktna oseba naročnika (e-pošta) in telefonska številka:</w:t>
      </w:r>
    </w:p>
    <w:p w14:paraId="78B70858" w14:textId="77777777" w:rsidR="00E4638A" w:rsidRPr="00E4638A" w:rsidRDefault="00E4638A" w:rsidP="00E4638A">
      <w:pPr>
        <w:ind w:left="1080"/>
        <w:rPr>
          <w:i w:val="0"/>
          <w:sz w:val="22"/>
          <w:szCs w:val="22"/>
        </w:rPr>
      </w:pPr>
      <w:r w:rsidRPr="00E4638A">
        <w:rPr>
          <w:i w:val="0"/>
          <w:sz w:val="22"/>
          <w:szCs w:val="22"/>
        </w:rPr>
        <w:t xml:space="preserve"> </w:t>
      </w:r>
    </w:p>
    <w:p w14:paraId="20C80511" w14:textId="77777777" w:rsidR="00E4638A" w:rsidRPr="00E4638A" w:rsidRDefault="00E4638A" w:rsidP="00E4638A">
      <w:pPr>
        <w:ind w:left="1080"/>
        <w:rPr>
          <w:i w:val="0"/>
          <w:sz w:val="22"/>
          <w:szCs w:val="22"/>
        </w:rPr>
      </w:pPr>
      <w:r w:rsidRPr="00E4638A">
        <w:rPr>
          <w:i w:val="0"/>
          <w:sz w:val="22"/>
          <w:szCs w:val="22"/>
        </w:rPr>
        <w:t>…………………………….…………………………………………………...………………</w:t>
      </w:r>
    </w:p>
    <w:p w14:paraId="347722A3" w14:textId="77777777" w:rsidR="00E4638A" w:rsidRPr="00E4638A" w:rsidRDefault="00E4638A" w:rsidP="00E4638A">
      <w:pPr>
        <w:ind w:left="1080"/>
        <w:rPr>
          <w:i w:val="0"/>
          <w:sz w:val="14"/>
          <w:szCs w:val="14"/>
        </w:rPr>
      </w:pPr>
    </w:p>
    <w:p w14:paraId="5978894D" w14:textId="77777777" w:rsidR="00E4638A" w:rsidRPr="00E4638A" w:rsidRDefault="00E4638A" w:rsidP="00E4638A">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003830C2" w14:textId="77777777" w:rsidR="00E4638A" w:rsidRPr="00E4638A" w:rsidRDefault="00E4638A" w:rsidP="00E4638A">
      <w:pPr>
        <w:ind w:left="1080"/>
        <w:rPr>
          <w:i w:val="0"/>
          <w:sz w:val="22"/>
          <w:szCs w:val="22"/>
        </w:rPr>
      </w:pPr>
    </w:p>
    <w:p w14:paraId="06B33788" w14:textId="77777777" w:rsidR="00E4638A" w:rsidRPr="00E4638A" w:rsidRDefault="00E4638A" w:rsidP="00E4638A">
      <w:pPr>
        <w:ind w:left="1080"/>
        <w:rPr>
          <w:i w:val="0"/>
          <w:sz w:val="22"/>
          <w:szCs w:val="22"/>
        </w:rPr>
      </w:pPr>
      <w:r w:rsidRPr="00E4638A">
        <w:rPr>
          <w:i w:val="0"/>
          <w:sz w:val="22"/>
          <w:szCs w:val="22"/>
        </w:rPr>
        <w:t>Kraj:.............................</w:t>
      </w:r>
    </w:p>
    <w:p w14:paraId="2466009A" w14:textId="77777777" w:rsidR="00E4638A" w:rsidRPr="0022154A" w:rsidRDefault="00E4638A" w:rsidP="00E4638A">
      <w:pPr>
        <w:ind w:left="1080"/>
        <w:rPr>
          <w:i w:val="0"/>
          <w:sz w:val="22"/>
          <w:szCs w:val="22"/>
        </w:rPr>
      </w:pPr>
      <w:r w:rsidRPr="00E4638A">
        <w:rPr>
          <w:i w:val="0"/>
          <w:sz w:val="22"/>
          <w:szCs w:val="22"/>
        </w:rPr>
        <w:t>Datum:.........................</w:t>
      </w:r>
      <w:r w:rsidRPr="00E4638A">
        <w:rPr>
          <w:i w:val="0"/>
          <w:sz w:val="22"/>
          <w:szCs w:val="22"/>
        </w:rPr>
        <w:tab/>
        <w:t xml:space="preserve">   </w:t>
      </w:r>
      <w:r w:rsidRPr="00E4638A">
        <w:rPr>
          <w:i w:val="0"/>
          <w:sz w:val="22"/>
          <w:szCs w:val="22"/>
        </w:rPr>
        <w:tab/>
      </w:r>
      <w:r w:rsidRPr="00E4638A">
        <w:rPr>
          <w:i w:val="0"/>
          <w:sz w:val="22"/>
          <w:szCs w:val="22"/>
        </w:rPr>
        <w:tab/>
      </w:r>
      <w:r w:rsidRPr="00E4638A">
        <w:rPr>
          <w:i w:val="0"/>
          <w:sz w:val="22"/>
          <w:szCs w:val="22"/>
        </w:rPr>
        <w:tab/>
        <w:t xml:space="preserve">   Podpis odgovorne osebe naročnika:</w:t>
      </w:r>
    </w:p>
    <w:p w14:paraId="7831CB88" w14:textId="77777777" w:rsidR="00CD5D9F" w:rsidRPr="0022154A" w:rsidRDefault="00CD5D9F" w:rsidP="00CD5D9F">
      <w:pPr>
        <w:pStyle w:val="Glava"/>
        <w:tabs>
          <w:tab w:val="clear" w:pos="4536"/>
          <w:tab w:val="clear" w:pos="9072"/>
        </w:tabs>
        <w:ind w:left="1080"/>
        <w:jc w:val="both"/>
        <w:rPr>
          <w:i w:val="0"/>
          <w:sz w:val="22"/>
          <w:szCs w:val="22"/>
        </w:rPr>
      </w:pPr>
    </w:p>
    <w:p w14:paraId="295A08D2" w14:textId="77777777" w:rsidR="00CD5D9F" w:rsidRDefault="00CD5D9F" w:rsidP="00CD5D9F">
      <w:pPr>
        <w:pStyle w:val="Glava"/>
        <w:tabs>
          <w:tab w:val="clear" w:pos="4536"/>
          <w:tab w:val="clear" w:pos="9072"/>
        </w:tabs>
        <w:ind w:left="1080"/>
        <w:jc w:val="center"/>
        <w:rPr>
          <w:b/>
          <w:i w:val="0"/>
          <w:sz w:val="22"/>
          <w:szCs w:val="22"/>
        </w:rPr>
      </w:pPr>
      <w:r>
        <w:rPr>
          <w:i w:val="0"/>
          <w:sz w:val="22"/>
          <w:szCs w:val="22"/>
        </w:rPr>
        <w:t xml:space="preserve">                                                               </w:t>
      </w:r>
      <w:r w:rsidRPr="0022154A">
        <w:rPr>
          <w:i w:val="0"/>
          <w:sz w:val="22"/>
          <w:szCs w:val="22"/>
        </w:rPr>
        <w:t xml:space="preserve">  …………………………………….</w:t>
      </w:r>
    </w:p>
    <w:p w14:paraId="7E112B70" w14:textId="77777777" w:rsidR="00347037" w:rsidRDefault="00347037" w:rsidP="00CD5D9F">
      <w:pPr>
        <w:pStyle w:val="Glava"/>
        <w:tabs>
          <w:tab w:val="clear" w:pos="4536"/>
          <w:tab w:val="clear" w:pos="9072"/>
        </w:tabs>
        <w:ind w:left="1080"/>
        <w:jc w:val="right"/>
        <w:rPr>
          <w:b/>
          <w:i w:val="0"/>
          <w:sz w:val="22"/>
          <w:szCs w:val="22"/>
        </w:rPr>
      </w:pPr>
    </w:p>
    <w:p w14:paraId="73BC6F01" w14:textId="77777777" w:rsidR="00347037" w:rsidRDefault="00347037" w:rsidP="00CD5D9F">
      <w:pPr>
        <w:pStyle w:val="Glava"/>
        <w:tabs>
          <w:tab w:val="clear" w:pos="4536"/>
          <w:tab w:val="clear" w:pos="9072"/>
        </w:tabs>
        <w:ind w:left="1080"/>
        <w:jc w:val="right"/>
        <w:rPr>
          <w:b/>
          <w:i w:val="0"/>
          <w:sz w:val="22"/>
          <w:szCs w:val="22"/>
        </w:rPr>
      </w:pPr>
    </w:p>
    <w:p w14:paraId="1EFB7B5E" w14:textId="77777777" w:rsidR="00347037" w:rsidRDefault="00347037" w:rsidP="00CD5D9F">
      <w:pPr>
        <w:pStyle w:val="Glava"/>
        <w:tabs>
          <w:tab w:val="clear" w:pos="4536"/>
          <w:tab w:val="clear" w:pos="9072"/>
        </w:tabs>
        <w:ind w:left="1080"/>
        <w:jc w:val="right"/>
        <w:rPr>
          <w:b/>
          <w:i w:val="0"/>
          <w:sz w:val="22"/>
          <w:szCs w:val="22"/>
        </w:rPr>
      </w:pPr>
    </w:p>
    <w:p w14:paraId="30B87E52" w14:textId="77777777" w:rsidR="009B79BC" w:rsidRDefault="009B79BC" w:rsidP="00CD5D9F">
      <w:pPr>
        <w:pStyle w:val="Glava"/>
        <w:tabs>
          <w:tab w:val="clear" w:pos="4536"/>
          <w:tab w:val="clear" w:pos="9072"/>
        </w:tabs>
        <w:ind w:left="1080"/>
        <w:jc w:val="right"/>
        <w:rPr>
          <w:b/>
          <w:i w:val="0"/>
          <w:sz w:val="22"/>
          <w:szCs w:val="22"/>
        </w:rPr>
      </w:pPr>
    </w:p>
    <w:p w14:paraId="30D2D9F8" w14:textId="77777777" w:rsidR="009B79BC" w:rsidRDefault="009B79BC" w:rsidP="00CD5D9F">
      <w:pPr>
        <w:pStyle w:val="Glava"/>
        <w:tabs>
          <w:tab w:val="clear" w:pos="4536"/>
          <w:tab w:val="clear" w:pos="9072"/>
        </w:tabs>
        <w:ind w:left="1080"/>
        <w:jc w:val="right"/>
        <w:rPr>
          <w:b/>
          <w:i w:val="0"/>
          <w:sz w:val="22"/>
          <w:szCs w:val="22"/>
        </w:rPr>
      </w:pPr>
    </w:p>
    <w:p w14:paraId="2400D231" w14:textId="77777777" w:rsidR="009B79BC" w:rsidRDefault="009B79BC" w:rsidP="00CD5D9F">
      <w:pPr>
        <w:pStyle w:val="Glava"/>
        <w:tabs>
          <w:tab w:val="clear" w:pos="4536"/>
          <w:tab w:val="clear" w:pos="9072"/>
        </w:tabs>
        <w:ind w:left="1080"/>
        <w:jc w:val="right"/>
        <w:rPr>
          <w:b/>
          <w:i w:val="0"/>
          <w:sz w:val="22"/>
          <w:szCs w:val="22"/>
        </w:rPr>
      </w:pPr>
    </w:p>
    <w:p w14:paraId="4E8C6623" w14:textId="77777777" w:rsidR="009B79BC" w:rsidRDefault="009B79BC" w:rsidP="00CD5D9F">
      <w:pPr>
        <w:pStyle w:val="Glava"/>
        <w:tabs>
          <w:tab w:val="clear" w:pos="4536"/>
          <w:tab w:val="clear" w:pos="9072"/>
        </w:tabs>
        <w:ind w:left="1080"/>
        <w:jc w:val="right"/>
        <w:rPr>
          <w:b/>
          <w:i w:val="0"/>
          <w:sz w:val="22"/>
          <w:szCs w:val="22"/>
        </w:rPr>
      </w:pPr>
    </w:p>
    <w:p w14:paraId="7B37195D" w14:textId="77777777" w:rsidR="009B79BC" w:rsidRDefault="009B79BC" w:rsidP="00CD5D9F">
      <w:pPr>
        <w:pStyle w:val="Glava"/>
        <w:tabs>
          <w:tab w:val="clear" w:pos="4536"/>
          <w:tab w:val="clear" w:pos="9072"/>
        </w:tabs>
        <w:ind w:left="1080"/>
        <w:jc w:val="right"/>
        <w:rPr>
          <w:b/>
          <w:i w:val="0"/>
          <w:sz w:val="22"/>
          <w:szCs w:val="22"/>
        </w:rPr>
      </w:pPr>
    </w:p>
    <w:p w14:paraId="0BD4FE06" w14:textId="348795F8" w:rsidR="009B79BC" w:rsidRDefault="009B79BC" w:rsidP="00CD5D9F">
      <w:pPr>
        <w:pStyle w:val="Glava"/>
        <w:tabs>
          <w:tab w:val="clear" w:pos="4536"/>
          <w:tab w:val="clear" w:pos="9072"/>
        </w:tabs>
        <w:ind w:left="1080"/>
        <w:jc w:val="right"/>
        <w:rPr>
          <w:b/>
          <w:i w:val="0"/>
          <w:sz w:val="22"/>
          <w:szCs w:val="22"/>
        </w:rPr>
      </w:pPr>
    </w:p>
    <w:p w14:paraId="224F9F8A" w14:textId="77777777" w:rsidR="00CD5D9F" w:rsidRPr="0079325B" w:rsidRDefault="00CD5D9F" w:rsidP="00CD5D9F">
      <w:pPr>
        <w:pStyle w:val="Glava"/>
        <w:tabs>
          <w:tab w:val="clear" w:pos="4536"/>
          <w:tab w:val="clear" w:pos="9072"/>
        </w:tabs>
        <w:ind w:left="1080"/>
        <w:jc w:val="right"/>
        <w:rPr>
          <w:b/>
          <w:i w:val="0"/>
          <w:sz w:val="22"/>
          <w:szCs w:val="22"/>
        </w:rPr>
      </w:pPr>
      <w:r>
        <w:rPr>
          <w:b/>
          <w:i w:val="0"/>
          <w:sz w:val="22"/>
          <w:szCs w:val="22"/>
        </w:rPr>
        <w:lastRenderedPageBreak/>
        <w:t>PRILOGA 4</w:t>
      </w:r>
    </w:p>
    <w:p w14:paraId="63A8364A" w14:textId="77777777" w:rsidR="00CD5D9F" w:rsidRPr="0079325B" w:rsidRDefault="00CD5D9F" w:rsidP="00CD5D9F">
      <w:pPr>
        <w:rPr>
          <w:i w:val="0"/>
          <w:sz w:val="22"/>
          <w:szCs w:val="22"/>
        </w:rPr>
      </w:pPr>
    </w:p>
    <w:p w14:paraId="4737A7D3" w14:textId="77777777" w:rsidR="00CD5D9F" w:rsidRPr="0079325B" w:rsidRDefault="00CD5D9F" w:rsidP="00CD5D9F">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D2E158E" w14:textId="77777777" w:rsidR="00CD5D9F" w:rsidRPr="0079325B" w:rsidRDefault="00CD5D9F" w:rsidP="00CD5D9F">
      <w:pPr>
        <w:ind w:left="1080"/>
        <w:jc w:val="center"/>
        <w:rPr>
          <w:b/>
          <w:i w:val="0"/>
          <w:sz w:val="28"/>
          <w:szCs w:val="28"/>
        </w:rPr>
      </w:pPr>
      <w:r w:rsidRPr="0079325B">
        <w:rPr>
          <w:b/>
          <w:i w:val="0"/>
          <w:sz w:val="28"/>
          <w:szCs w:val="28"/>
        </w:rPr>
        <w:t>SEZNAM KADROV</w:t>
      </w:r>
    </w:p>
    <w:p w14:paraId="2BFDC280" w14:textId="77777777" w:rsidR="00CD5D9F" w:rsidRPr="0079325B" w:rsidRDefault="00CD5D9F" w:rsidP="00CD5D9F">
      <w:pPr>
        <w:rPr>
          <w:i w:val="0"/>
          <w:sz w:val="22"/>
          <w:szCs w:val="22"/>
        </w:rPr>
      </w:pPr>
    </w:p>
    <w:p w14:paraId="411B8124" w14:textId="77777777" w:rsidR="00CD5D9F" w:rsidRPr="0079325B" w:rsidRDefault="00CD5D9F" w:rsidP="00CD5D9F">
      <w:pPr>
        <w:rPr>
          <w:i w:val="0"/>
          <w:sz w:val="22"/>
          <w:szCs w:val="22"/>
        </w:rPr>
      </w:pPr>
    </w:p>
    <w:tbl>
      <w:tblPr>
        <w:tblW w:w="8460" w:type="dxa"/>
        <w:tblInd w:w="1099" w:type="dxa"/>
        <w:tblLook w:val="01E0" w:firstRow="1" w:lastRow="1" w:firstColumn="1" w:lastColumn="1" w:noHBand="0" w:noVBand="0"/>
      </w:tblPr>
      <w:tblGrid>
        <w:gridCol w:w="2181"/>
        <w:gridCol w:w="6279"/>
      </w:tblGrid>
      <w:tr w:rsidR="00CD5D9F" w:rsidRPr="0079325B" w14:paraId="667ABC0E" w14:textId="77777777" w:rsidTr="006144CF">
        <w:tc>
          <w:tcPr>
            <w:tcW w:w="2181" w:type="dxa"/>
          </w:tcPr>
          <w:p w14:paraId="57361758" w14:textId="77777777" w:rsidR="00CD5D9F" w:rsidRPr="0079325B" w:rsidRDefault="00CD5D9F" w:rsidP="006144CF">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12A7FEE" w14:textId="77777777" w:rsidR="00CD5D9F" w:rsidRPr="0079325B" w:rsidRDefault="00CD5D9F" w:rsidP="006144CF">
            <w:pPr>
              <w:pStyle w:val="Glava"/>
              <w:tabs>
                <w:tab w:val="clear" w:pos="4536"/>
                <w:tab w:val="clear" w:pos="9072"/>
              </w:tabs>
              <w:jc w:val="both"/>
              <w:rPr>
                <w:i w:val="0"/>
                <w:szCs w:val="24"/>
              </w:rPr>
            </w:pPr>
          </w:p>
        </w:tc>
      </w:tr>
    </w:tbl>
    <w:p w14:paraId="0D8D42D3" w14:textId="77777777" w:rsidR="00CD5D9F" w:rsidRPr="0079325B" w:rsidRDefault="00CD5D9F" w:rsidP="00CD5D9F">
      <w:pPr>
        <w:pStyle w:val="Glava"/>
        <w:tabs>
          <w:tab w:val="clear" w:pos="4536"/>
          <w:tab w:val="clear" w:pos="9072"/>
        </w:tabs>
        <w:jc w:val="both"/>
        <w:rPr>
          <w:i w:val="0"/>
          <w:sz w:val="22"/>
          <w:szCs w:val="22"/>
        </w:rPr>
      </w:pPr>
    </w:p>
    <w:p w14:paraId="7F49550A" w14:textId="77777777" w:rsidR="00E82C51" w:rsidRDefault="00E82C51" w:rsidP="00E82C51">
      <w:pPr>
        <w:pStyle w:val="Glava"/>
        <w:tabs>
          <w:tab w:val="clear" w:pos="4536"/>
          <w:tab w:val="clear" w:pos="9072"/>
        </w:tabs>
        <w:jc w:val="both"/>
        <w:rPr>
          <w:i w:val="0"/>
          <w:sz w:val="22"/>
          <w:szCs w:val="22"/>
        </w:rPr>
      </w:pPr>
    </w:p>
    <w:p w14:paraId="3B507045" w14:textId="77777777" w:rsidR="00E82C51" w:rsidRPr="0079325B" w:rsidRDefault="00E82C51" w:rsidP="00E82C51">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155"/>
        <w:gridCol w:w="2694"/>
        <w:gridCol w:w="2126"/>
        <w:gridCol w:w="1530"/>
      </w:tblGrid>
      <w:tr w:rsidR="00E82C51" w:rsidRPr="00E82C51" w14:paraId="181C0F47" w14:textId="77777777" w:rsidTr="008A0E42">
        <w:tc>
          <w:tcPr>
            <w:tcW w:w="621" w:type="dxa"/>
            <w:tcBorders>
              <w:bottom w:val="single" w:sz="4" w:space="0" w:color="auto"/>
            </w:tcBorders>
            <w:shd w:val="clear" w:color="auto" w:fill="D9D9D9" w:themeFill="background1" w:themeFillShade="D9"/>
            <w:vAlign w:val="center"/>
          </w:tcPr>
          <w:p w14:paraId="17EFE8DA" w14:textId="77777777" w:rsidR="00E82C51" w:rsidRPr="00E82C51" w:rsidRDefault="00E82C51" w:rsidP="00AB4B48">
            <w:pPr>
              <w:jc w:val="center"/>
              <w:rPr>
                <w:b/>
                <w:i w:val="0"/>
                <w:sz w:val="20"/>
              </w:rPr>
            </w:pPr>
            <w:r w:rsidRPr="00E82C51">
              <w:rPr>
                <w:b/>
                <w:i w:val="0"/>
                <w:sz w:val="20"/>
              </w:rPr>
              <w:t>Zap. št.</w:t>
            </w:r>
          </w:p>
        </w:tc>
        <w:tc>
          <w:tcPr>
            <w:tcW w:w="2155" w:type="dxa"/>
            <w:tcBorders>
              <w:bottom w:val="single" w:sz="4" w:space="0" w:color="auto"/>
            </w:tcBorders>
            <w:shd w:val="clear" w:color="auto" w:fill="D9D9D9" w:themeFill="background1" w:themeFillShade="D9"/>
            <w:vAlign w:val="center"/>
          </w:tcPr>
          <w:p w14:paraId="69C4A83E" w14:textId="77777777" w:rsidR="00E82C51" w:rsidRPr="00E82C51" w:rsidRDefault="00E82C51" w:rsidP="00AB4B48">
            <w:pPr>
              <w:jc w:val="center"/>
              <w:rPr>
                <w:b/>
                <w:i w:val="0"/>
                <w:sz w:val="20"/>
              </w:rPr>
            </w:pPr>
            <w:r w:rsidRPr="00E82C51">
              <w:rPr>
                <w:b/>
                <w:i w:val="0"/>
                <w:sz w:val="20"/>
              </w:rPr>
              <w:t>Funkcija pri projektu</w:t>
            </w:r>
          </w:p>
        </w:tc>
        <w:tc>
          <w:tcPr>
            <w:tcW w:w="2694" w:type="dxa"/>
            <w:shd w:val="clear" w:color="auto" w:fill="D9D9D9" w:themeFill="background1" w:themeFillShade="D9"/>
            <w:vAlign w:val="center"/>
          </w:tcPr>
          <w:p w14:paraId="38774371" w14:textId="77777777" w:rsidR="00E82C51" w:rsidRPr="00E82C51" w:rsidRDefault="00E82C51" w:rsidP="00AB4B48">
            <w:pPr>
              <w:jc w:val="center"/>
              <w:rPr>
                <w:b/>
                <w:i w:val="0"/>
                <w:sz w:val="20"/>
              </w:rPr>
            </w:pPr>
            <w:r w:rsidRPr="00E82C51">
              <w:rPr>
                <w:b/>
                <w:i w:val="0"/>
                <w:sz w:val="20"/>
              </w:rPr>
              <w:t>Ime in priimek</w:t>
            </w:r>
          </w:p>
        </w:tc>
        <w:tc>
          <w:tcPr>
            <w:tcW w:w="2126" w:type="dxa"/>
            <w:shd w:val="clear" w:color="auto" w:fill="D9D9D9" w:themeFill="background1" w:themeFillShade="D9"/>
            <w:vAlign w:val="center"/>
          </w:tcPr>
          <w:p w14:paraId="526315A0" w14:textId="4C4499DD" w:rsidR="00E82C51" w:rsidRPr="00E82C51" w:rsidRDefault="00E82C51" w:rsidP="00AB4B48">
            <w:pPr>
              <w:jc w:val="center"/>
              <w:rPr>
                <w:b/>
                <w:i w:val="0"/>
                <w:sz w:val="16"/>
                <w:szCs w:val="16"/>
              </w:rPr>
            </w:pPr>
            <w:r w:rsidRPr="00E82C51">
              <w:rPr>
                <w:b/>
                <w:i w:val="0"/>
                <w:sz w:val="16"/>
                <w:szCs w:val="16"/>
              </w:rPr>
              <w:t>Zaposlitev vodje del</w:t>
            </w:r>
            <w:r w:rsidR="008A0E42">
              <w:rPr>
                <w:b/>
                <w:i w:val="0"/>
                <w:sz w:val="16"/>
                <w:szCs w:val="16"/>
              </w:rPr>
              <w:t xml:space="preserve"> oz. vodje ključavničarskih del</w:t>
            </w:r>
          </w:p>
          <w:p w14:paraId="3E417138" w14:textId="77777777" w:rsidR="00E82C51" w:rsidRPr="00E82C51" w:rsidRDefault="00E82C51" w:rsidP="00AB4B48">
            <w:pPr>
              <w:jc w:val="center"/>
              <w:rPr>
                <w:b/>
                <w:i w:val="0"/>
                <w:sz w:val="20"/>
              </w:rPr>
            </w:pPr>
            <w:r w:rsidRPr="00E82C51">
              <w:rPr>
                <w:b/>
                <w:i w:val="0"/>
                <w:sz w:val="16"/>
                <w:szCs w:val="16"/>
              </w:rPr>
              <w:t>(navede se delodajalca vodje del)</w:t>
            </w:r>
          </w:p>
        </w:tc>
        <w:tc>
          <w:tcPr>
            <w:tcW w:w="1530" w:type="dxa"/>
            <w:shd w:val="clear" w:color="auto" w:fill="D9D9D9" w:themeFill="background1" w:themeFillShade="D9"/>
            <w:vAlign w:val="center"/>
          </w:tcPr>
          <w:p w14:paraId="6FA13FDE" w14:textId="77777777" w:rsidR="00E82C51" w:rsidRPr="00E82C51" w:rsidRDefault="00E82C51" w:rsidP="00AB4B48">
            <w:pPr>
              <w:jc w:val="center"/>
              <w:rPr>
                <w:b/>
                <w:i w:val="0"/>
                <w:sz w:val="20"/>
              </w:rPr>
            </w:pPr>
            <w:r w:rsidRPr="00E82C51">
              <w:rPr>
                <w:b/>
                <w:i w:val="0"/>
                <w:sz w:val="16"/>
                <w:szCs w:val="16"/>
              </w:rPr>
              <w:t>Identifikacijska številka vpisa v imenik IZS ali drug imenik</w:t>
            </w:r>
          </w:p>
        </w:tc>
      </w:tr>
      <w:tr w:rsidR="00E82C51" w:rsidRPr="00E82C51" w14:paraId="2FEC3FF3" w14:textId="77777777" w:rsidTr="008A0E42">
        <w:tc>
          <w:tcPr>
            <w:tcW w:w="621" w:type="dxa"/>
            <w:shd w:val="clear" w:color="auto" w:fill="D9D9D9" w:themeFill="background1" w:themeFillShade="D9"/>
            <w:vAlign w:val="center"/>
          </w:tcPr>
          <w:p w14:paraId="0782D25D" w14:textId="77777777" w:rsidR="00E82C51" w:rsidRPr="00E82C51" w:rsidRDefault="00E82C51" w:rsidP="00AB4B48">
            <w:pPr>
              <w:pStyle w:val="Glava"/>
              <w:tabs>
                <w:tab w:val="clear" w:pos="4536"/>
                <w:tab w:val="clear" w:pos="9072"/>
              </w:tabs>
              <w:jc w:val="center"/>
              <w:rPr>
                <w:i w:val="0"/>
                <w:sz w:val="22"/>
                <w:szCs w:val="22"/>
              </w:rPr>
            </w:pPr>
            <w:r w:rsidRPr="00E82C51">
              <w:rPr>
                <w:i w:val="0"/>
                <w:sz w:val="22"/>
                <w:szCs w:val="22"/>
              </w:rPr>
              <w:t>1</w:t>
            </w:r>
          </w:p>
        </w:tc>
        <w:tc>
          <w:tcPr>
            <w:tcW w:w="2155" w:type="dxa"/>
            <w:shd w:val="clear" w:color="auto" w:fill="D9D9D9" w:themeFill="background1" w:themeFillShade="D9"/>
            <w:vAlign w:val="center"/>
          </w:tcPr>
          <w:p w14:paraId="40CCFCC5" w14:textId="77777777" w:rsidR="00E82C51" w:rsidRPr="00E82C51" w:rsidRDefault="00E82C51" w:rsidP="00AB4B48">
            <w:pPr>
              <w:pStyle w:val="Glava"/>
              <w:tabs>
                <w:tab w:val="clear" w:pos="4536"/>
                <w:tab w:val="clear" w:pos="9072"/>
              </w:tabs>
              <w:jc w:val="center"/>
              <w:rPr>
                <w:b/>
                <w:i w:val="0"/>
                <w:sz w:val="22"/>
                <w:szCs w:val="22"/>
              </w:rPr>
            </w:pPr>
            <w:r w:rsidRPr="00E82C51">
              <w:rPr>
                <w:b/>
                <w:i w:val="0"/>
                <w:sz w:val="22"/>
                <w:szCs w:val="22"/>
              </w:rPr>
              <w:t>VODJA GRADNJE</w:t>
            </w:r>
          </w:p>
        </w:tc>
        <w:tc>
          <w:tcPr>
            <w:tcW w:w="2694" w:type="dxa"/>
          </w:tcPr>
          <w:p w14:paraId="1309FA3F" w14:textId="77777777" w:rsidR="00E82C51" w:rsidRPr="00E82C51" w:rsidRDefault="00E82C51" w:rsidP="00AB4B48">
            <w:pPr>
              <w:pStyle w:val="Glava"/>
              <w:tabs>
                <w:tab w:val="clear" w:pos="4536"/>
                <w:tab w:val="clear" w:pos="9072"/>
              </w:tabs>
              <w:jc w:val="both"/>
              <w:rPr>
                <w:i w:val="0"/>
                <w:sz w:val="22"/>
                <w:szCs w:val="22"/>
              </w:rPr>
            </w:pPr>
          </w:p>
        </w:tc>
        <w:tc>
          <w:tcPr>
            <w:tcW w:w="2126" w:type="dxa"/>
          </w:tcPr>
          <w:p w14:paraId="00D1ECDA" w14:textId="77777777" w:rsidR="00E82C51" w:rsidRPr="00E82C51" w:rsidRDefault="00E82C51" w:rsidP="00AB4B48">
            <w:pPr>
              <w:pStyle w:val="Glava"/>
              <w:tabs>
                <w:tab w:val="clear" w:pos="4536"/>
                <w:tab w:val="clear" w:pos="9072"/>
              </w:tabs>
              <w:jc w:val="both"/>
              <w:rPr>
                <w:i w:val="0"/>
                <w:sz w:val="22"/>
                <w:szCs w:val="22"/>
              </w:rPr>
            </w:pPr>
          </w:p>
        </w:tc>
        <w:tc>
          <w:tcPr>
            <w:tcW w:w="1530" w:type="dxa"/>
          </w:tcPr>
          <w:p w14:paraId="10780FE2" w14:textId="77777777" w:rsidR="00E82C51" w:rsidRPr="00E82C51" w:rsidRDefault="00E82C51" w:rsidP="00AB4B48">
            <w:pPr>
              <w:pStyle w:val="Glava"/>
              <w:tabs>
                <w:tab w:val="clear" w:pos="4536"/>
                <w:tab w:val="clear" w:pos="9072"/>
              </w:tabs>
              <w:jc w:val="both"/>
              <w:rPr>
                <w:i w:val="0"/>
                <w:sz w:val="28"/>
                <w:szCs w:val="28"/>
              </w:rPr>
            </w:pPr>
          </w:p>
          <w:p w14:paraId="69061CC7" w14:textId="77777777" w:rsidR="00E82C51" w:rsidRPr="00E82C51" w:rsidRDefault="00E82C51" w:rsidP="00AB4B48">
            <w:pPr>
              <w:pStyle w:val="Glava"/>
              <w:tabs>
                <w:tab w:val="clear" w:pos="4536"/>
                <w:tab w:val="clear" w:pos="9072"/>
              </w:tabs>
              <w:jc w:val="both"/>
              <w:rPr>
                <w:i w:val="0"/>
                <w:sz w:val="28"/>
                <w:szCs w:val="28"/>
              </w:rPr>
            </w:pPr>
          </w:p>
          <w:p w14:paraId="2A8AF52B" w14:textId="77777777" w:rsidR="00E82C51" w:rsidRPr="00E82C51" w:rsidRDefault="00E82C51" w:rsidP="00AB4B48">
            <w:pPr>
              <w:pStyle w:val="Glava"/>
              <w:tabs>
                <w:tab w:val="clear" w:pos="4536"/>
                <w:tab w:val="clear" w:pos="9072"/>
              </w:tabs>
              <w:jc w:val="both"/>
              <w:rPr>
                <w:i w:val="0"/>
                <w:sz w:val="28"/>
                <w:szCs w:val="28"/>
              </w:rPr>
            </w:pPr>
          </w:p>
        </w:tc>
      </w:tr>
      <w:tr w:rsidR="008A0E42" w:rsidRPr="00E82C51" w14:paraId="3E31FD0E" w14:textId="77777777" w:rsidTr="008A0E42">
        <w:tc>
          <w:tcPr>
            <w:tcW w:w="621" w:type="dxa"/>
            <w:shd w:val="clear" w:color="auto" w:fill="D9D9D9" w:themeFill="background1" w:themeFillShade="D9"/>
            <w:vAlign w:val="center"/>
          </w:tcPr>
          <w:p w14:paraId="7DA639AF" w14:textId="49E07960" w:rsidR="008A0E42" w:rsidRPr="00E82C51" w:rsidRDefault="008A0E42" w:rsidP="00AB4B48">
            <w:pPr>
              <w:pStyle w:val="Glava"/>
              <w:tabs>
                <w:tab w:val="clear" w:pos="4536"/>
                <w:tab w:val="clear" w:pos="9072"/>
              </w:tabs>
              <w:jc w:val="center"/>
              <w:rPr>
                <w:i w:val="0"/>
                <w:sz w:val="22"/>
                <w:szCs w:val="22"/>
              </w:rPr>
            </w:pPr>
            <w:r>
              <w:rPr>
                <w:i w:val="0"/>
                <w:sz w:val="22"/>
                <w:szCs w:val="22"/>
              </w:rPr>
              <w:t>2</w:t>
            </w:r>
          </w:p>
        </w:tc>
        <w:tc>
          <w:tcPr>
            <w:tcW w:w="2155" w:type="dxa"/>
            <w:shd w:val="clear" w:color="auto" w:fill="D9D9D9" w:themeFill="background1" w:themeFillShade="D9"/>
            <w:vAlign w:val="center"/>
          </w:tcPr>
          <w:p w14:paraId="6CFFDB71" w14:textId="23F48D0A" w:rsidR="008A0E42" w:rsidRPr="008A0E42" w:rsidRDefault="008A0E42" w:rsidP="00AB4B48">
            <w:pPr>
              <w:pStyle w:val="Glava"/>
              <w:tabs>
                <w:tab w:val="clear" w:pos="4536"/>
                <w:tab w:val="clear" w:pos="9072"/>
              </w:tabs>
              <w:jc w:val="center"/>
              <w:rPr>
                <w:b/>
                <w:i w:val="0"/>
                <w:sz w:val="18"/>
                <w:szCs w:val="18"/>
              </w:rPr>
            </w:pPr>
            <w:r w:rsidRPr="008A0E42">
              <w:rPr>
                <w:b/>
                <w:i w:val="0"/>
                <w:color w:val="000000" w:themeColor="text1"/>
                <w:sz w:val="18"/>
                <w:szCs w:val="18"/>
              </w:rPr>
              <w:t>VODJA KLJUČAVNIČARSKIH DEL</w:t>
            </w:r>
          </w:p>
        </w:tc>
        <w:tc>
          <w:tcPr>
            <w:tcW w:w="2694" w:type="dxa"/>
          </w:tcPr>
          <w:p w14:paraId="777E030A" w14:textId="77777777" w:rsidR="008A0E42" w:rsidRDefault="008A0E42" w:rsidP="00AB4B48">
            <w:pPr>
              <w:pStyle w:val="Glava"/>
              <w:tabs>
                <w:tab w:val="clear" w:pos="4536"/>
                <w:tab w:val="clear" w:pos="9072"/>
              </w:tabs>
              <w:jc w:val="both"/>
              <w:rPr>
                <w:i w:val="0"/>
                <w:sz w:val="22"/>
                <w:szCs w:val="22"/>
              </w:rPr>
            </w:pPr>
          </w:p>
          <w:p w14:paraId="1E55BE7B" w14:textId="77777777" w:rsidR="008A0E42" w:rsidRDefault="008A0E42" w:rsidP="00AB4B48">
            <w:pPr>
              <w:pStyle w:val="Glava"/>
              <w:tabs>
                <w:tab w:val="clear" w:pos="4536"/>
                <w:tab w:val="clear" w:pos="9072"/>
              </w:tabs>
              <w:jc w:val="both"/>
              <w:rPr>
                <w:i w:val="0"/>
                <w:sz w:val="22"/>
                <w:szCs w:val="22"/>
              </w:rPr>
            </w:pPr>
          </w:p>
          <w:p w14:paraId="2E927B68" w14:textId="368819E2" w:rsidR="008A0E42" w:rsidRPr="00E82C51" w:rsidRDefault="008A0E42" w:rsidP="00AB4B48">
            <w:pPr>
              <w:pStyle w:val="Glava"/>
              <w:tabs>
                <w:tab w:val="clear" w:pos="4536"/>
                <w:tab w:val="clear" w:pos="9072"/>
              </w:tabs>
              <w:jc w:val="both"/>
              <w:rPr>
                <w:i w:val="0"/>
                <w:sz w:val="22"/>
                <w:szCs w:val="22"/>
              </w:rPr>
            </w:pPr>
          </w:p>
        </w:tc>
        <w:tc>
          <w:tcPr>
            <w:tcW w:w="2126" w:type="dxa"/>
          </w:tcPr>
          <w:p w14:paraId="44951A46" w14:textId="77777777" w:rsidR="008A0E42" w:rsidRPr="00E82C51" w:rsidRDefault="008A0E42" w:rsidP="00AB4B48">
            <w:pPr>
              <w:pStyle w:val="Glava"/>
              <w:tabs>
                <w:tab w:val="clear" w:pos="4536"/>
                <w:tab w:val="clear" w:pos="9072"/>
              </w:tabs>
              <w:jc w:val="both"/>
              <w:rPr>
                <w:i w:val="0"/>
                <w:sz w:val="22"/>
                <w:szCs w:val="22"/>
              </w:rPr>
            </w:pPr>
          </w:p>
        </w:tc>
        <w:tc>
          <w:tcPr>
            <w:tcW w:w="1530" w:type="dxa"/>
          </w:tcPr>
          <w:p w14:paraId="271DD2F0" w14:textId="77777777" w:rsidR="008A0E42" w:rsidRPr="00E82C51" w:rsidRDefault="008A0E42" w:rsidP="00AB4B48">
            <w:pPr>
              <w:pStyle w:val="Glava"/>
              <w:tabs>
                <w:tab w:val="clear" w:pos="4536"/>
                <w:tab w:val="clear" w:pos="9072"/>
              </w:tabs>
              <w:jc w:val="both"/>
              <w:rPr>
                <w:i w:val="0"/>
                <w:sz w:val="28"/>
                <w:szCs w:val="28"/>
              </w:rPr>
            </w:pPr>
          </w:p>
        </w:tc>
      </w:tr>
    </w:tbl>
    <w:p w14:paraId="155E1224" w14:textId="77777777" w:rsidR="00E82C51" w:rsidRPr="00E82C51" w:rsidRDefault="00E82C51" w:rsidP="00E82C51">
      <w:pPr>
        <w:pStyle w:val="Glava"/>
        <w:tabs>
          <w:tab w:val="clear" w:pos="4536"/>
          <w:tab w:val="clear" w:pos="9072"/>
        </w:tabs>
        <w:ind w:left="1080"/>
        <w:jc w:val="both"/>
        <w:rPr>
          <w:i w:val="0"/>
          <w:sz w:val="22"/>
          <w:szCs w:val="22"/>
        </w:rPr>
      </w:pPr>
    </w:p>
    <w:p w14:paraId="54EA9FC8" w14:textId="77777777" w:rsidR="00E82C51" w:rsidRPr="00E82C51" w:rsidRDefault="00E82C51" w:rsidP="00E82C51">
      <w:pPr>
        <w:pStyle w:val="Glava"/>
        <w:tabs>
          <w:tab w:val="clear" w:pos="4536"/>
          <w:tab w:val="clear" w:pos="9072"/>
        </w:tabs>
        <w:ind w:left="1080"/>
        <w:jc w:val="both"/>
        <w:rPr>
          <w:b/>
          <w:i w:val="0"/>
          <w:sz w:val="20"/>
        </w:rPr>
      </w:pPr>
    </w:p>
    <w:p w14:paraId="4800980B" w14:textId="0B97D51C" w:rsidR="00E82C51" w:rsidRPr="00E82C51" w:rsidRDefault="00E82C51" w:rsidP="00347037">
      <w:pPr>
        <w:pStyle w:val="Glava"/>
        <w:tabs>
          <w:tab w:val="clear" w:pos="4536"/>
          <w:tab w:val="clear" w:pos="9072"/>
        </w:tabs>
        <w:ind w:left="1080"/>
        <w:jc w:val="both"/>
        <w:rPr>
          <w:b/>
          <w:i w:val="0"/>
          <w:sz w:val="22"/>
          <w:szCs w:val="22"/>
        </w:rPr>
      </w:pPr>
      <w:r w:rsidRPr="00E82C51">
        <w:rPr>
          <w:b/>
          <w:i w:val="0"/>
          <w:sz w:val="22"/>
          <w:szCs w:val="22"/>
        </w:rPr>
        <w:t xml:space="preserve">Referenčni posli </w:t>
      </w:r>
      <w:r w:rsidR="008A0E42">
        <w:rPr>
          <w:b/>
          <w:i w:val="0"/>
          <w:sz w:val="22"/>
          <w:szCs w:val="22"/>
        </w:rPr>
        <w:t>vodje gradnje</w:t>
      </w:r>
      <w:r w:rsidRPr="00E82C51">
        <w:rPr>
          <w:b/>
          <w:i w:val="0"/>
          <w:sz w:val="22"/>
          <w:szCs w:val="22"/>
        </w:rPr>
        <w:t>:</w:t>
      </w:r>
    </w:p>
    <w:p w14:paraId="59D5B669" w14:textId="289B8553" w:rsidR="00E82C51" w:rsidRPr="008A0E42" w:rsidRDefault="00E82C51" w:rsidP="0084316F">
      <w:pPr>
        <w:pStyle w:val="Odstavekseznama"/>
        <w:numPr>
          <w:ilvl w:val="0"/>
          <w:numId w:val="26"/>
        </w:numPr>
        <w:jc w:val="both"/>
        <w:rPr>
          <w:i w:val="0"/>
          <w:sz w:val="22"/>
          <w:szCs w:val="22"/>
        </w:rPr>
      </w:pPr>
      <w:r w:rsidRPr="008A0E42">
        <w:rPr>
          <w:i w:val="0"/>
          <w:sz w:val="22"/>
          <w:szCs w:val="22"/>
        </w:rPr>
        <w:t xml:space="preserve">referenca, </w:t>
      </w:r>
      <w:r w:rsidR="008A0E42" w:rsidRPr="008A0E42">
        <w:rPr>
          <w:rFonts w:eastAsia="Batang"/>
          <w:i w:val="0"/>
          <w:color w:val="000000" w:themeColor="text1"/>
          <w:sz w:val="22"/>
          <w:szCs w:val="22"/>
        </w:rPr>
        <w:t xml:space="preserve">da je v obdobju od 1.1.2019 </w:t>
      </w:r>
      <w:r w:rsidR="008A0E42" w:rsidRPr="008A0E42">
        <w:rPr>
          <w:i w:val="0"/>
          <w:color w:val="000000" w:themeColor="text1"/>
          <w:sz w:val="22"/>
          <w:szCs w:val="22"/>
        </w:rPr>
        <w:t>kvalitetno, strokovno in v skladu s pogodbenimi določili uspešno vodil in zaključil</w:t>
      </w:r>
      <w:r w:rsidR="008A0E42" w:rsidRPr="008A0E42">
        <w:rPr>
          <w:sz w:val="22"/>
          <w:szCs w:val="22"/>
        </w:rPr>
        <w:t xml:space="preserve"> </w:t>
      </w:r>
      <w:r w:rsidR="008A0E42" w:rsidRPr="008A0E42">
        <w:rPr>
          <w:i w:val="0"/>
          <w:color w:val="000000" w:themeColor="text1"/>
          <w:sz w:val="22"/>
          <w:szCs w:val="22"/>
        </w:rPr>
        <w:t>izvedbo sledečih del</w:t>
      </w:r>
      <w:r w:rsidRPr="008A0E42">
        <w:rPr>
          <w:i w:val="0"/>
          <w:sz w:val="22"/>
          <w:szCs w:val="22"/>
        </w:rPr>
        <w:t>:</w:t>
      </w:r>
    </w:p>
    <w:p w14:paraId="4ECB05F9" w14:textId="6AC05544" w:rsidR="00E82C51" w:rsidRPr="008A0E42" w:rsidRDefault="00E82C51" w:rsidP="008A0E42">
      <w:pPr>
        <w:pStyle w:val="Glava"/>
        <w:tabs>
          <w:tab w:val="clear" w:pos="4536"/>
          <w:tab w:val="clear" w:pos="9072"/>
        </w:tabs>
        <w:ind w:left="1416"/>
        <w:jc w:val="both"/>
        <w:rPr>
          <w:i w:val="0"/>
          <w:sz w:val="22"/>
          <w:szCs w:val="22"/>
        </w:rPr>
      </w:pPr>
      <w:r w:rsidRPr="008A0E42">
        <w:rPr>
          <w:i w:val="0"/>
          <w:color w:val="000000" w:themeColor="text1"/>
          <w:sz w:val="22"/>
          <w:szCs w:val="22"/>
        </w:rPr>
        <w:t>a)</w:t>
      </w:r>
      <w:r w:rsidRPr="008A0E42">
        <w:rPr>
          <w:i w:val="0"/>
          <w:color w:val="000000" w:themeColor="text1"/>
          <w:sz w:val="22"/>
          <w:szCs w:val="22"/>
        </w:rPr>
        <w:tab/>
      </w:r>
      <w:r w:rsidR="008A0E42" w:rsidRPr="008A0E42">
        <w:rPr>
          <w:i w:val="0"/>
          <w:sz w:val="22"/>
          <w:szCs w:val="22"/>
        </w:rPr>
        <w:t>vsaj en (1) posel pri izgradnji mostov, viaduktov ali brvi (razpona najmanj 40 m, globina uvrtavanja pilotov min. 10 m), kot je predmet tega naročila</w:t>
      </w:r>
      <w:r w:rsidRPr="008A0E42">
        <w:rPr>
          <w:i w:val="0"/>
          <w:color w:val="000000" w:themeColor="text1"/>
          <w:sz w:val="22"/>
          <w:szCs w:val="22"/>
        </w:rPr>
        <w:t xml:space="preserve"> </w:t>
      </w:r>
    </w:p>
    <w:p w14:paraId="5DB10F13" w14:textId="77777777" w:rsidR="00E82C51" w:rsidRPr="00E82C51" w:rsidRDefault="00E82C51" w:rsidP="00E82C5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E82C51" w:rsidRPr="00E82C51" w14:paraId="2D77CBA6" w14:textId="77777777" w:rsidTr="00AB4B48">
        <w:tc>
          <w:tcPr>
            <w:tcW w:w="2039" w:type="dxa"/>
            <w:shd w:val="clear" w:color="auto" w:fill="D9D9D9" w:themeFill="background1" w:themeFillShade="D9"/>
            <w:vAlign w:val="center"/>
          </w:tcPr>
          <w:p w14:paraId="6C9C4223"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41A22AAE" w14:textId="77777777" w:rsidR="00E82C51" w:rsidRPr="00E82C51" w:rsidRDefault="00E82C51" w:rsidP="00AB4B48">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054C39B2" w14:textId="77777777" w:rsidR="00E82C51" w:rsidRPr="00E82C51" w:rsidRDefault="00E82C51" w:rsidP="00AB4B48">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4423D38E" w14:textId="001DF1B4" w:rsidR="00E82C51" w:rsidRPr="00E82C51" w:rsidRDefault="008A0E42" w:rsidP="008A0E42">
            <w:pPr>
              <w:jc w:val="center"/>
              <w:rPr>
                <w:b/>
                <w:i w:val="0"/>
                <w:color w:val="000000" w:themeColor="text1"/>
                <w:sz w:val="18"/>
                <w:szCs w:val="18"/>
              </w:rPr>
            </w:pPr>
            <w:r>
              <w:rPr>
                <w:b/>
                <w:i w:val="0"/>
                <w:color w:val="000000" w:themeColor="text1"/>
                <w:sz w:val="16"/>
                <w:szCs w:val="16"/>
              </w:rPr>
              <w:t>Razpon v m in globina uvrtavanja pilotov v m</w:t>
            </w:r>
          </w:p>
        </w:tc>
      </w:tr>
      <w:tr w:rsidR="00E82C51" w:rsidRPr="00E82C51" w14:paraId="52BF4D0A" w14:textId="77777777" w:rsidTr="00AB4B48">
        <w:tc>
          <w:tcPr>
            <w:tcW w:w="2039" w:type="dxa"/>
          </w:tcPr>
          <w:p w14:paraId="67CC69B5" w14:textId="77777777" w:rsidR="00E82C51" w:rsidRPr="00E82C51" w:rsidRDefault="00E82C51" w:rsidP="00AB4B48">
            <w:pPr>
              <w:pStyle w:val="Glava"/>
              <w:tabs>
                <w:tab w:val="clear" w:pos="4536"/>
                <w:tab w:val="clear" w:pos="9072"/>
              </w:tabs>
              <w:jc w:val="both"/>
              <w:rPr>
                <w:i w:val="0"/>
                <w:sz w:val="22"/>
                <w:szCs w:val="22"/>
              </w:rPr>
            </w:pPr>
          </w:p>
        </w:tc>
        <w:tc>
          <w:tcPr>
            <w:tcW w:w="3544" w:type="dxa"/>
          </w:tcPr>
          <w:p w14:paraId="28002CC2" w14:textId="77777777" w:rsidR="00E82C51" w:rsidRPr="00E82C51" w:rsidRDefault="00E82C51" w:rsidP="00AB4B48">
            <w:pPr>
              <w:pStyle w:val="Glava"/>
              <w:tabs>
                <w:tab w:val="clear" w:pos="4536"/>
                <w:tab w:val="clear" w:pos="9072"/>
              </w:tabs>
              <w:jc w:val="both"/>
              <w:rPr>
                <w:i w:val="0"/>
                <w:sz w:val="22"/>
                <w:szCs w:val="22"/>
              </w:rPr>
            </w:pPr>
          </w:p>
        </w:tc>
        <w:tc>
          <w:tcPr>
            <w:tcW w:w="1984" w:type="dxa"/>
          </w:tcPr>
          <w:p w14:paraId="29C1C673" w14:textId="77777777" w:rsidR="00E82C51" w:rsidRPr="00E82C51" w:rsidRDefault="00E82C51" w:rsidP="00AB4B48">
            <w:pPr>
              <w:pStyle w:val="Glava"/>
              <w:tabs>
                <w:tab w:val="clear" w:pos="4536"/>
                <w:tab w:val="clear" w:pos="9072"/>
              </w:tabs>
              <w:jc w:val="both"/>
              <w:rPr>
                <w:i w:val="0"/>
                <w:sz w:val="22"/>
                <w:szCs w:val="22"/>
              </w:rPr>
            </w:pPr>
          </w:p>
        </w:tc>
        <w:tc>
          <w:tcPr>
            <w:tcW w:w="1559" w:type="dxa"/>
          </w:tcPr>
          <w:p w14:paraId="09E6F78E" w14:textId="77777777" w:rsidR="00E82C51" w:rsidRPr="00E82C51" w:rsidRDefault="00E82C51" w:rsidP="00AB4B48">
            <w:pPr>
              <w:pStyle w:val="Glava"/>
              <w:tabs>
                <w:tab w:val="clear" w:pos="4536"/>
                <w:tab w:val="clear" w:pos="9072"/>
              </w:tabs>
              <w:jc w:val="both"/>
              <w:rPr>
                <w:i w:val="0"/>
                <w:sz w:val="28"/>
                <w:szCs w:val="28"/>
              </w:rPr>
            </w:pPr>
          </w:p>
          <w:p w14:paraId="7CB3CAE3" w14:textId="77777777" w:rsidR="00E82C51" w:rsidRPr="00E82C51" w:rsidRDefault="00E82C51" w:rsidP="00AB4B48">
            <w:pPr>
              <w:pStyle w:val="Glava"/>
              <w:tabs>
                <w:tab w:val="clear" w:pos="4536"/>
                <w:tab w:val="clear" w:pos="9072"/>
              </w:tabs>
              <w:jc w:val="both"/>
              <w:rPr>
                <w:i w:val="0"/>
                <w:sz w:val="28"/>
                <w:szCs w:val="28"/>
              </w:rPr>
            </w:pPr>
          </w:p>
          <w:p w14:paraId="187B7189" w14:textId="77777777" w:rsidR="00E82C51" w:rsidRPr="00E82C51" w:rsidRDefault="00E82C51" w:rsidP="00AB4B48">
            <w:pPr>
              <w:pStyle w:val="Glava"/>
              <w:tabs>
                <w:tab w:val="clear" w:pos="4536"/>
                <w:tab w:val="clear" w:pos="9072"/>
              </w:tabs>
              <w:jc w:val="both"/>
              <w:rPr>
                <w:i w:val="0"/>
                <w:sz w:val="28"/>
                <w:szCs w:val="28"/>
              </w:rPr>
            </w:pPr>
          </w:p>
        </w:tc>
      </w:tr>
    </w:tbl>
    <w:p w14:paraId="0FFB6249" w14:textId="56DF8325" w:rsidR="00E82C51" w:rsidRDefault="00E82C51" w:rsidP="00E82C51">
      <w:pPr>
        <w:pStyle w:val="Glava"/>
        <w:tabs>
          <w:tab w:val="clear" w:pos="4536"/>
          <w:tab w:val="clear" w:pos="9072"/>
        </w:tabs>
        <w:ind w:left="1080"/>
        <w:jc w:val="both"/>
        <w:rPr>
          <w:i w:val="0"/>
          <w:sz w:val="22"/>
          <w:szCs w:val="22"/>
        </w:rPr>
      </w:pPr>
    </w:p>
    <w:p w14:paraId="17E4D163" w14:textId="1A2D46B9" w:rsidR="008A0E42" w:rsidRPr="00E82C51" w:rsidRDefault="008A0E42" w:rsidP="008A0E42">
      <w:pPr>
        <w:pStyle w:val="Glava"/>
        <w:tabs>
          <w:tab w:val="clear" w:pos="4536"/>
          <w:tab w:val="clear" w:pos="9072"/>
        </w:tabs>
        <w:ind w:left="1080"/>
        <w:jc w:val="both"/>
        <w:rPr>
          <w:b/>
          <w:i w:val="0"/>
          <w:sz w:val="22"/>
          <w:szCs w:val="22"/>
        </w:rPr>
      </w:pPr>
      <w:r w:rsidRPr="00E82C51">
        <w:rPr>
          <w:b/>
          <w:i w:val="0"/>
          <w:sz w:val="22"/>
          <w:szCs w:val="22"/>
        </w:rPr>
        <w:t xml:space="preserve">Referenčni posli </w:t>
      </w:r>
      <w:r>
        <w:rPr>
          <w:b/>
          <w:i w:val="0"/>
          <w:sz w:val="22"/>
          <w:szCs w:val="22"/>
        </w:rPr>
        <w:t>vodje ključavničarskih del</w:t>
      </w:r>
      <w:r w:rsidRPr="00E82C51">
        <w:rPr>
          <w:b/>
          <w:i w:val="0"/>
          <w:sz w:val="22"/>
          <w:szCs w:val="22"/>
        </w:rPr>
        <w:t>:</w:t>
      </w:r>
    </w:p>
    <w:p w14:paraId="40417564" w14:textId="77777777" w:rsidR="008A0E42" w:rsidRPr="008A0E42" w:rsidRDefault="008A0E42" w:rsidP="0084316F">
      <w:pPr>
        <w:pStyle w:val="Odstavekseznama"/>
        <w:numPr>
          <w:ilvl w:val="0"/>
          <w:numId w:val="26"/>
        </w:numPr>
        <w:jc w:val="both"/>
        <w:rPr>
          <w:i w:val="0"/>
          <w:sz w:val="22"/>
          <w:szCs w:val="22"/>
        </w:rPr>
      </w:pPr>
      <w:r w:rsidRPr="008A0E42">
        <w:rPr>
          <w:i w:val="0"/>
          <w:sz w:val="22"/>
          <w:szCs w:val="22"/>
        </w:rPr>
        <w:t xml:space="preserve">referenca, </w:t>
      </w:r>
      <w:r w:rsidRPr="008A0E42">
        <w:rPr>
          <w:rFonts w:eastAsia="Batang"/>
          <w:i w:val="0"/>
          <w:color w:val="000000" w:themeColor="text1"/>
          <w:sz w:val="22"/>
          <w:szCs w:val="22"/>
        </w:rPr>
        <w:t xml:space="preserve">da je v obdobju od 1.1.2019 </w:t>
      </w:r>
      <w:r w:rsidRPr="008A0E42">
        <w:rPr>
          <w:i w:val="0"/>
          <w:color w:val="000000" w:themeColor="text1"/>
          <w:sz w:val="22"/>
          <w:szCs w:val="22"/>
        </w:rPr>
        <w:t>kvalitetno, strokovno in v skladu s pogodbenimi določili uspešno vodil in zaključil</w:t>
      </w:r>
      <w:r w:rsidRPr="008A0E42">
        <w:rPr>
          <w:sz w:val="22"/>
          <w:szCs w:val="22"/>
        </w:rPr>
        <w:t xml:space="preserve"> </w:t>
      </w:r>
      <w:r w:rsidRPr="008A0E42">
        <w:rPr>
          <w:i w:val="0"/>
          <w:color w:val="000000" w:themeColor="text1"/>
          <w:sz w:val="22"/>
          <w:szCs w:val="22"/>
        </w:rPr>
        <w:t>izvedbo sledečih del</w:t>
      </w:r>
      <w:r w:rsidRPr="008A0E42">
        <w:rPr>
          <w:i w:val="0"/>
          <w:sz w:val="22"/>
          <w:szCs w:val="22"/>
        </w:rPr>
        <w:t>:</w:t>
      </w:r>
    </w:p>
    <w:p w14:paraId="29212E21" w14:textId="5A5D648F" w:rsidR="008A0E42" w:rsidRPr="008A0E42" w:rsidRDefault="008A0E42" w:rsidP="008A0E42">
      <w:pPr>
        <w:pStyle w:val="Glava"/>
        <w:tabs>
          <w:tab w:val="clear" w:pos="4536"/>
          <w:tab w:val="clear" w:pos="9072"/>
        </w:tabs>
        <w:ind w:left="1416"/>
        <w:jc w:val="both"/>
        <w:rPr>
          <w:i w:val="0"/>
          <w:sz w:val="22"/>
          <w:szCs w:val="22"/>
        </w:rPr>
      </w:pPr>
      <w:r w:rsidRPr="008A0E42">
        <w:rPr>
          <w:i w:val="0"/>
          <w:color w:val="000000" w:themeColor="text1"/>
          <w:sz w:val="22"/>
          <w:szCs w:val="22"/>
        </w:rPr>
        <w:t>a)</w:t>
      </w:r>
      <w:r w:rsidRPr="008A0E42">
        <w:rPr>
          <w:i w:val="0"/>
          <w:color w:val="000000" w:themeColor="text1"/>
          <w:sz w:val="22"/>
          <w:szCs w:val="22"/>
        </w:rPr>
        <w:tab/>
        <w:t xml:space="preserve">vsaj eno zahtevno jekleno konstrukcijo razpona min 20 m in teže jeklene konstrukcije min. 40.000 kg (izvedbeni razred EXC3 po SIST EN 1090-2 aneks B) </w:t>
      </w:r>
    </w:p>
    <w:p w14:paraId="78F370F7" w14:textId="77777777" w:rsidR="008A0E42" w:rsidRPr="00E82C51" w:rsidRDefault="008A0E42" w:rsidP="008A0E4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8A0E42" w:rsidRPr="00E82C51" w14:paraId="1DA6589A" w14:textId="77777777" w:rsidTr="00DF50FC">
        <w:tc>
          <w:tcPr>
            <w:tcW w:w="2039" w:type="dxa"/>
            <w:shd w:val="clear" w:color="auto" w:fill="D9D9D9" w:themeFill="background1" w:themeFillShade="D9"/>
            <w:vAlign w:val="center"/>
          </w:tcPr>
          <w:p w14:paraId="2E41B0CA" w14:textId="77777777" w:rsidR="008A0E42" w:rsidRPr="00E82C51" w:rsidRDefault="008A0E42" w:rsidP="00DF50FC">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927EF01" w14:textId="77777777" w:rsidR="008A0E42" w:rsidRPr="00E82C51" w:rsidRDefault="008A0E42" w:rsidP="00DF50FC">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7C08C6FC" w14:textId="77777777" w:rsidR="008A0E42" w:rsidRPr="00E82C51" w:rsidRDefault="008A0E42" w:rsidP="00DF50FC">
            <w:pPr>
              <w:jc w:val="center"/>
              <w:rPr>
                <w:b/>
                <w:i w:val="0"/>
                <w:color w:val="000000" w:themeColor="text1"/>
                <w:sz w:val="16"/>
                <w:szCs w:val="16"/>
              </w:rPr>
            </w:pPr>
            <w:r w:rsidRPr="00E82C51">
              <w:rPr>
                <w:b/>
                <w:i w:val="0"/>
                <w:color w:val="000000" w:themeColor="text1"/>
                <w:sz w:val="16"/>
                <w:szCs w:val="16"/>
              </w:rPr>
              <w:t>Datum začetka in končanja posla</w:t>
            </w:r>
          </w:p>
        </w:tc>
        <w:tc>
          <w:tcPr>
            <w:tcW w:w="1559" w:type="dxa"/>
            <w:shd w:val="clear" w:color="auto" w:fill="D9D9D9" w:themeFill="background1" w:themeFillShade="D9"/>
            <w:vAlign w:val="center"/>
          </w:tcPr>
          <w:p w14:paraId="77C6B8A4" w14:textId="0C91BC6A" w:rsidR="008A0E42" w:rsidRPr="00E82C51" w:rsidRDefault="008A0E42" w:rsidP="00DF50FC">
            <w:pPr>
              <w:jc w:val="center"/>
              <w:rPr>
                <w:b/>
                <w:i w:val="0"/>
                <w:color w:val="000000" w:themeColor="text1"/>
                <w:sz w:val="18"/>
                <w:szCs w:val="18"/>
              </w:rPr>
            </w:pPr>
            <w:r>
              <w:rPr>
                <w:b/>
                <w:i w:val="0"/>
                <w:color w:val="000000" w:themeColor="text1"/>
                <w:sz w:val="16"/>
                <w:szCs w:val="16"/>
              </w:rPr>
              <w:t>Jeklena konstrukcija - razpon v m in teža jeklene konstrukcije v kg</w:t>
            </w:r>
          </w:p>
        </w:tc>
      </w:tr>
      <w:tr w:rsidR="008A0E42" w:rsidRPr="00E82C51" w14:paraId="7B4190A6" w14:textId="77777777" w:rsidTr="00DF50FC">
        <w:tc>
          <w:tcPr>
            <w:tcW w:w="2039" w:type="dxa"/>
          </w:tcPr>
          <w:p w14:paraId="11A1CA83" w14:textId="77777777" w:rsidR="008A0E42" w:rsidRPr="00E82C51" w:rsidRDefault="008A0E42" w:rsidP="00DF50FC">
            <w:pPr>
              <w:pStyle w:val="Glava"/>
              <w:tabs>
                <w:tab w:val="clear" w:pos="4536"/>
                <w:tab w:val="clear" w:pos="9072"/>
              </w:tabs>
              <w:jc w:val="both"/>
              <w:rPr>
                <w:i w:val="0"/>
                <w:sz w:val="22"/>
                <w:szCs w:val="22"/>
              </w:rPr>
            </w:pPr>
          </w:p>
        </w:tc>
        <w:tc>
          <w:tcPr>
            <w:tcW w:w="3544" w:type="dxa"/>
          </w:tcPr>
          <w:p w14:paraId="06E2D0C5" w14:textId="77777777" w:rsidR="008A0E42" w:rsidRPr="00E82C51" w:rsidRDefault="008A0E42" w:rsidP="00DF50FC">
            <w:pPr>
              <w:pStyle w:val="Glava"/>
              <w:tabs>
                <w:tab w:val="clear" w:pos="4536"/>
                <w:tab w:val="clear" w:pos="9072"/>
              </w:tabs>
              <w:jc w:val="both"/>
              <w:rPr>
                <w:i w:val="0"/>
                <w:sz w:val="22"/>
                <w:szCs w:val="22"/>
              </w:rPr>
            </w:pPr>
          </w:p>
        </w:tc>
        <w:tc>
          <w:tcPr>
            <w:tcW w:w="1984" w:type="dxa"/>
          </w:tcPr>
          <w:p w14:paraId="466FCC7D" w14:textId="77777777" w:rsidR="008A0E42" w:rsidRPr="00E82C51" w:rsidRDefault="008A0E42" w:rsidP="00DF50FC">
            <w:pPr>
              <w:pStyle w:val="Glava"/>
              <w:tabs>
                <w:tab w:val="clear" w:pos="4536"/>
                <w:tab w:val="clear" w:pos="9072"/>
              </w:tabs>
              <w:jc w:val="both"/>
              <w:rPr>
                <w:i w:val="0"/>
                <w:sz w:val="22"/>
                <w:szCs w:val="22"/>
              </w:rPr>
            </w:pPr>
          </w:p>
        </w:tc>
        <w:tc>
          <w:tcPr>
            <w:tcW w:w="1559" w:type="dxa"/>
          </w:tcPr>
          <w:p w14:paraId="4A04B6B8" w14:textId="77777777" w:rsidR="008A0E42" w:rsidRPr="00E82C51" w:rsidRDefault="008A0E42" w:rsidP="00DF50FC">
            <w:pPr>
              <w:pStyle w:val="Glava"/>
              <w:tabs>
                <w:tab w:val="clear" w:pos="4536"/>
                <w:tab w:val="clear" w:pos="9072"/>
              </w:tabs>
              <w:jc w:val="both"/>
              <w:rPr>
                <w:i w:val="0"/>
                <w:sz w:val="28"/>
                <w:szCs w:val="28"/>
              </w:rPr>
            </w:pPr>
          </w:p>
          <w:p w14:paraId="31E28C7B" w14:textId="77777777" w:rsidR="008A0E42" w:rsidRPr="00E82C51" w:rsidRDefault="008A0E42" w:rsidP="00DF50FC">
            <w:pPr>
              <w:pStyle w:val="Glava"/>
              <w:tabs>
                <w:tab w:val="clear" w:pos="4536"/>
                <w:tab w:val="clear" w:pos="9072"/>
              </w:tabs>
              <w:jc w:val="both"/>
              <w:rPr>
                <w:i w:val="0"/>
                <w:sz w:val="28"/>
                <w:szCs w:val="28"/>
              </w:rPr>
            </w:pPr>
          </w:p>
          <w:p w14:paraId="5B342A24" w14:textId="77777777" w:rsidR="008A0E42" w:rsidRPr="00E82C51" w:rsidRDefault="008A0E42" w:rsidP="00DF50FC">
            <w:pPr>
              <w:pStyle w:val="Glava"/>
              <w:tabs>
                <w:tab w:val="clear" w:pos="4536"/>
                <w:tab w:val="clear" w:pos="9072"/>
              </w:tabs>
              <w:jc w:val="both"/>
              <w:rPr>
                <w:i w:val="0"/>
                <w:sz w:val="28"/>
                <w:szCs w:val="28"/>
              </w:rPr>
            </w:pPr>
          </w:p>
        </w:tc>
      </w:tr>
    </w:tbl>
    <w:p w14:paraId="375BE9CF" w14:textId="77777777" w:rsidR="009B79BC" w:rsidRPr="00E82C51" w:rsidRDefault="009B79BC" w:rsidP="00E82C51">
      <w:pPr>
        <w:pStyle w:val="Glava"/>
        <w:tabs>
          <w:tab w:val="clear" w:pos="4536"/>
          <w:tab w:val="clear" w:pos="9072"/>
        </w:tabs>
        <w:ind w:left="1080"/>
        <w:jc w:val="both"/>
        <w:rPr>
          <w:i w:val="0"/>
          <w:sz w:val="22"/>
          <w:szCs w:val="22"/>
        </w:rPr>
      </w:pPr>
    </w:p>
    <w:p w14:paraId="5C257ABF" w14:textId="77777777" w:rsidR="00E82C51" w:rsidRPr="0079325B" w:rsidRDefault="00E82C51" w:rsidP="00E82C51">
      <w:pPr>
        <w:pStyle w:val="Glava"/>
        <w:tabs>
          <w:tab w:val="clear" w:pos="4536"/>
          <w:tab w:val="clear" w:pos="9072"/>
        </w:tabs>
        <w:ind w:left="1080"/>
        <w:jc w:val="both"/>
        <w:rPr>
          <w:i w:val="0"/>
          <w:sz w:val="22"/>
          <w:szCs w:val="22"/>
        </w:rPr>
      </w:pPr>
      <w:r w:rsidRPr="00E82C51">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4E2D558" w14:textId="77777777" w:rsidR="00E82C51" w:rsidRDefault="00E82C51" w:rsidP="00E82C51">
      <w:pPr>
        <w:pStyle w:val="Glava"/>
        <w:tabs>
          <w:tab w:val="clear" w:pos="4536"/>
          <w:tab w:val="clear" w:pos="9072"/>
        </w:tabs>
        <w:ind w:left="1080"/>
        <w:jc w:val="both"/>
        <w:rPr>
          <w:i w:val="0"/>
          <w:sz w:val="22"/>
          <w:szCs w:val="22"/>
        </w:rPr>
      </w:pPr>
    </w:p>
    <w:p w14:paraId="2557C6A8" w14:textId="77777777" w:rsidR="00E82C51" w:rsidRDefault="00E82C51" w:rsidP="00E82C51">
      <w:pPr>
        <w:pStyle w:val="Glava"/>
        <w:tabs>
          <w:tab w:val="clear" w:pos="4536"/>
          <w:tab w:val="clear" w:pos="9072"/>
        </w:tabs>
        <w:ind w:left="1080"/>
        <w:jc w:val="both"/>
        <w:rPr>
          <w:i w:val="0"/>
          <w:sz w:val="22"/>
          <w:szCs w:val="22"/>
        </w:rPr>
      </w:pPr>
    </w:p>
    <w:p w14:paraId="336CCF1C" w14:textId="77777777" w:rsidR="00E82C51" w:rsidRDefault="00E82C51" w:rsidP="00E82C51">
      <w:pPr>
        <w:pStyle w:val="Glava"/>
        <w:tabs>
          <w:tab w:val="clear" w:pos="4536"/>
          <w:tab w:val="clear" w:pos="9072"/>
        </w:tabs>
        <w:ind w:left="1080"/>
        <w:jc w:val="both"/>
        <w:rPr>
          <w:i w:val="0"/>
          <w:sz w:val="22"/>
          <w:szCs w:val="22"/>
        </w:rPr>
      </w:pPr>
    </w:p>
    <w:p w14:paraId="705221DC" w14:textId="77777777" w:rsidR="00E82C51" w:rsidRPr="00EE738D" w:rsidRDefault="00E82C51" w:rsidP="00E82C51">
      <w:pPr>
        <w:pStyle w:val="Glava"/>
        <w:tabs>
          <w:tab w:val="clear" w:pos="4536"/>
          <w:tab w:val="clear" w:pos="9072"/>
        </w:tabs>
        <w:ind w:left="1080"/>
        <w:jc w:val="right"/>
        <w:rPr>
          <w:i w:val="0"/>
          <w:sz w:val="18"/>
          <w:szCs w:val="18"/>
        </w:rPr>
      </w:pPr>
      <w:r>
        <w:rPr>
          <w:i w:val="0"/>
          <w:sz w:val="22"/>
          <w:szCs w:val="22"/>
        </w:rPr>
        <w:br w:type="page"/>
      </w:r>
    </w:p>
    <w:p w14:paraId="19E9FA12" w14:textId="77777777" w:rsidR="00E82C51" w:rsidRPr="0079325B" w:rsidRDefault="00E82C51" w:rsidP="00E82C51">
      <w:pPr>
        <w:pStyle w:val="Glava"/>
        <w:tabs>
          <w:tab w:val="clear" w:pos="4536"/>
          <w:tab w:val="clear" w:pos="9072"/>
        </w:tabs>
        <w:ind w:left="1080"/>
        <w:jc w:val="right"/>
        <w:rPr>
          <w:b/>
          <w:i w:val="0"/>
          <w:sz w:val="22"/>
          <w:szCs w:val="22"/>
        </w:rPr>
      </w:pPr>
      <w:r>
        <w:rPr>
          <w:b/>
          <w:i w:val="0"/>
          <w:sz w:val="22"/>
          <w:szCs w:val="22"/>
        </w:rPr>
        <w:lastRenderedPageBreak/>
        <w:t>PRILOGA 4/1</w:t>
      </w:r>
    </w:p>
    <w:p w14:paraId="402B55D6" w14:textId="77777777" w:rsidR="00E82C51" w:rsidRPr="0079325B" w:rsidRDefault="00E82C51" w:rsidP="00E82C51">
      <w:pPr>
        <w:jc w:val="right"/>
        <w:rPr>
          <w:i w:val="0"/>
          <w:sz w:val="22"/>
          <w:szCs w:val="22"/>
        </w:rPr>
      </w:pPr>
    </w:p>
    <w:p w14:paraId="5988CFA7" w14:textId="77777777" w:rsidR="00E82C51" w:rsidRPr="00E82C51" w:rsidRDefault="00E82C51" w:rsidP="00E82C51">
      <w:pPr>
        <w:pStyle w:val="Napis"/>
        <w:ind w:left="1080"/>
        <w:jc w:val="left"/>
        <w:rPr>
          <w:szCs w:val="22"/>
        </w:rPr>
      </w:pPr>
      <w:r w:rsidRPr="00E82C51">
        <w:rPr>
          <w:szCs w:val="22"/>
        </w:rPr>
        <w:t>Potrditev referenc s strani posameznih naročnikov</w:t>
      </w:r>
    </w:p>
    <w:p w14:paraId="70931C7F" w14:textId="77777777" w:rsidR="00E82C51" w:rsidRPr="00E82C51" w:rsidRDefault="00E82C51" w:rsidP="00E82C51">
      <w:pPr>
        <w:ind w:left="1080"/>
        <w:rPr>
          <w:i w:val="0"/>
          <w:sz w:val="22"/>
          <w:szCs w:val="22"/>
        </w:rPr>
      </w:pPr>
      <w:r w:rsidRPr="00E82C51">
        <w:rPr>
          <w:i w:val="0"/>
          <w:sz w:val="22"/>
          <w:szCs w:val="22"/>
        </w:rPr>
        <w:t xml:space="preserve">Na zaprosilo gospodarskega subjekta (ime in naslov gospodarskega subjekta): </w:t>
      </w:r>
    </w:p>
    <w:p w14:paraId="56B92461" w14:textId="77777777" w:rsidR="00E82C51" w:rsidRPr="00E82C51" w:rsidRDefault="00E82C51" w:rsidP="00E82C51">
      <w:pPr>
        <w:ind w:left="1080"/>
        <w:rPr>
          <w:i w:val="0"/>
          <w:sz w:val="22"/>
          <w:szCs w:val="22"/>
        </w:rPr>
      </w:pPr>
    </w:p>
    <w:p w14:paraId="17B57AFA" w14:textId="77777777" w:rsidR="00E82C51" w:rsidRPr="00E82C51" w:rsidRDefault="00E82C51" w:rsidP="00E82C51">
      <w:pPr>
        <w:ind w:left="1080"/>
        <w:rPr>
          <w:i w:val="0"/>
          <w:sz w:val="22"/>
          <w:szCs w:val="22"/>
        </w:rPr>
      </w:pPr>
      <w:r w:rsidRPr="00E82C51">
        <w:rPr>
          <w:i w:val="0"/>
          <w:sz w:val="22"/>
          <w:szCs w:val="22"/>
        </w:rPr>
        <w:t>…………………………………………………………………................………....…..............</w:t>
      </w:r>
    </w:p>
    <w:p w14:paraId="283B8537" w14:textId="77777777" w:rsidR="00E82C51" w:rsidRPr="00E82C51" w:rsidRDefault="00E82C51" w:rsidP="00E82C51">
      <w:pPr>
        <w:ind w:left="1080"/>
        <w:rPr>
          <w:i w:val="0"/>
          <w:sz w:val="22"/>
          <w:szCs w:val="22"/>
        </w:rPr>
      </w:pPr>
    </w:p>
    <w:p w14:paraId="0E7251E5" w14:textId="1EC299D0" w:rsidR="00E82C51" w:rsidRPr="00E82C51" w:rsidRDefault="00E82C51" w:rsidP="00E82C51">
      <w:pPr>
        <w:ind w:left="1080"/>
        <w:jc w:val="both"/>
        <w:rPr>
          <w:i w:val="0"/>
          <w:sz w:val="22"/>
          <w:szCs w:val="22"/>
        </w:rPr>
      </w:pPr>
      <w:r w:rsidRPr="00E82C51">
        <w:rPr>
          <w:i w:val="0"/>
          <w:sz w:val="22"/>
          <w:szCs w:val="22"/>
        </w:rPr>
        <w:t>za prijavo na javni razpis za »</w:t>
      </w:r>
      <w:r w:rsidR="0012463F">
        <w:rPr>
          <w:b/>
          <w:i w:val="0"/>
          <w:sz w:val="22"/>
          <w:szCs w:val="22"/>
        </w:rPr>
        <w:t>Izgradnja nadomestnega mostu preko Ižice na Ižanski cesti</w:t>
      </w:r>
      <w:r w:rsidRPr="00E82C51">
        <w:rPr>
          <w:i w:val="0"/>
          <w:sz w:val="22"/>
          <w:szCs w:val="22"/>
        </w:rPr>
        <w:t>«</w:t>
      </w:r>
    </w:p>
    <w:p w14:paraId="52BC7989" w14:textId="77777777" w:rsidR="00E82C51" w:rsidRPr="00E82C51" w:rsidRDefault="00E82C51" w:rsidP="00E82C51">
      <w:pPr>
        <w:ind w:left="1080"/>
        <w:rPr>
          <w:i w:val="0"/>
          <w:sz w:val="22"/>
          <w:szCs w:val="22"/>
        </w:rPr>
      </w:pPr>
    </w:p>
    <w:p w14:paraId="238F5137" w14:textId="77777777" w:rsidR="00E82C51" w:rsidRPr="00E82C51" w:rsidRDefault="00E82C51" w:rsidP="00E82C51">
      <w:pPr>
        <w:ind w:left="1080"/>
        <w:jc w:val="center"/>
        <w:rPr>
          <w:b/>
          <w:i w:val="0"/>
          <w:szCs w:val="24"/>
          <w:u w:val="single"/>
        </w:rPr>
      </w:pPr>
      <w:r w:rsidRPr="00E82C51">
        <w:rPr>
          <w:b/>
          <w:i w:val="0"/>
          <w:szCs w:val="24"/>
          <w:u w:val="single"/>
        </w:rPr>
        <w:t>POTRJUJEMO</w:t>
      </w:r>
    </w:p>
    <w:p w14:paraId="4C2B79A8" w14:textId="77777777" w:rsidR="00E82C51" w:rsidRPr="00E82C51" w:rsidRDefault="00E82C51" w:rsidP="00E82C51">
      <w:pPr>
        <w:ind w:left="1080"/>
        <w:rPr>
          <w:i w:val="0"/>
          <w:sz w:val="22"/>
          <w:szCs w:val="22"/>
          <w:u w:val="single"/>
        </w:rPr>
      </w:pPr>
    </w:p>
    <w:p w14:paraId="3AE6F13B" w14:textId="77777777" w:rsidR="00E82C51" w:rsidRPr="00E82C51" w:rsidRDefault="00E82C51" w:rsidP="00E82C51">
      <w:pPr>
        <w:ind w:left="1080"/>
        <w:rPr>
          <w:i w:val="0"/>
          <w:sz w:val="22"/>
          <w:szCs w:val="22"/>
          <w:u w:val="single"/>
        </w:rPr>
      </w:pPr>
    </w:p>
    <w:tbl>
      <w:tblPr>
        <w:tblW w:w="8905" w:type="dxa"/>
        <w:tblInd w:w="1188" w:type="dxa"/>
        <w:tblLook w:val="01E0" w:firstRow="1" w:lastRow="1" w:firstColumn="1" w:lastColumn="1" w:noHBand="0" w:noVBand="0"/>
      </w:tblPr>
      <w:tblGrid>
        <w:gridCol w:w="1316"/>
        <w:gridCol w:w="3150"/>
        <w:gridCol w:w="3100"/>
        <w:gridCol w:w="1339"/>
      </w:tblGrid>
      <w:tr w:rsidR="00E82C51" w:rsidRPr="00E82C51" w14:paraId="4C67325C" w14:textId="77777777" w:rsidTr="00AB4B48">
        <w:tc>
          <w:tcPr>
            <w:tcW w:w="1316" w:type="dxa"/>
          </w:tcPr>
          <w:p w14:paraId="48C13E0C" w14:textId="77777777" w:rsidR="00E82C51" w:rsidRPr="00E82C51" w:rsidRDefault="00E82C51" w:rsidP="00AB4B48">
            <w:pPr>
              <w:rPr>
                <w:i w:val="0"/>
                <w:sz w:val="22"/>
                <w:szCs w:val="22"/>
              </w:rPr>
            </w:pPr>
            <w:r w:rsidRPr="00E82C51">
              <w:rPr>
                <w:i w:val="0"/>
                <w:sz w:val="22"/>
                <w:szCs w:val="22"/>
              </w:rPr>
              <w:t>da je bil</w:t>
            </w:r>
          </w:p>
        </w:tc>
        <w:tc>
          <w:tcPr>
            <w:tcW w:w="6250" w:type="dxa"/>
            <w:gridSpan w:val="2"/>
            <w:tcBorders>
              <w:bottom w:val="single" w:sz="4" w:space="0" w:color="auto"/>
            </w:tcBorders>
          </w:tcPr>
          <w:p w14:paraId="3876357E" w14:textId="77777777" w:rsidR="00E82C51" w:rsidRPr="00E82C51" w:rsidRDefault="00E82C51" w:rsidP="00AB4B48">
            <w:pPr>
              <w:rPr>
                <w:i w:val="0"/>
                <w:sz w:val="22"/>
                <w:szCs w:val="22"/>
              </w:rPr>
            </w:pPr>
          </w:p>
        </w:tc>
        <w:tc>
          <w:tcPr>
            <w:tcW w:w="1339" w:type="dxa"/>
            <w:vAlign w:val="center"/>
          </w:tcPr>
          <w:p w14:paraId="29EEE22A" w14:textId="77777777" w:rsidR="00E82C51" w:rsidRPr="00E82C51" w:rsidRDefault="00E82C51" w:rsidP="00AB4B48">
            <w:pPr>
              <w:rPr>
                <w:i w:val="0"/>
                <w:sz w:val="16"/>
                <w:szCs w:val="16"/>
              </w:rPr>
            </w:pPr>
            <w:r w:rsidRPr="00E82C51">
              <w:rPr>
                <w:i w:val="0"/>
                <w:sz w:val="16"/>
                <w:szCs w:val="16"/>
              </w:rPr>
              <w:t>(ime in priimek)</w:t>
            </w:r>
          </w:p>
        </w:tc>
      </w:tr>
      <w:tr w:rsidR="00E82C51" w:rsidRPr="00E82C51" w14:paraId="7A6ABC9D" w14:textId="77777777" w:rsidTr="00AB4B48">
        <w:tc>
          <w:tcPr>
            <w:tcW w:w="4466" w:type="dxa"/>
            <w:gridSpan w:val="2"/>
          </w:tcPr>
          <w:p w14:paraId="2E03C9BE" w14:textId="77777777" w:rsidR="00E82C51" w:rsidRPr="00E82C51" w:rsidRDefault="00E82C51" w:rsidP="00AB4B48">
            <w:pPr>
              <w:rPr>
                <w:i w:val="0"/>
                <w:sz w:val="16"/>
                <w:szCs w:val="16"/>
              </w:rPr>
            </w:pPr>
          </w:p>
        </w:tc>
        <w:tc>
          <w:tcPr>
            <w:tcW w:w="4439" w:type="dxa"/>
            <w:gridSpan w:val="2"/>
          </w:tcPr>
          <w:p w14:paraId="625F3B17" w14:textId="77777777" w:rsidR="00E82C51" w:rsidRPr="00E82C51" w:rsidRDefault="00E82C51" w:rsidP="00AB4B48">
            <w:pPr>
              <w:rPr>
                <w:i w:val="0"/>
                <w:sz w:val="16"/>
                <w:szCs w:val="16"/>
              </w:rPr>
            </w:pPr>
          </w:p>
        </w:tc>
      </w:tr>
      <w:tr w:rsidR="00E82C51" w:rsidRPr="00E82C51" w14:paraId="135D4D22" w14:textId="77777777" w:rsidTr="00AB4B48">
        <w:tc>
          <w:tcPr>
            <w:tcW w:w="8905" w:type="dxa"/>
            <w:gridSpan w:val="4"/>
          </w:tcPr>
          <w:p w14:paraId="6BD2DC60" w14:textId="70E0AF03" w:rsidR="00E82C51" w:rsidRPr="00E82C51" w:rsidRDefault="00E82C51" w:rsidP="00E82C51">
            <w:pPr>
              <w:numPr>
                <w:ilvl w:val="0"/>
                <w:numId w:val="18"/>
              </w:numPr>
              <w:rPr>
                <w:i w:val="0"/>
                <w:sz w:val="22"/>
                <w:szCs w:val="22"/>
              </w:rPr>
            </w:pPr>
            <w:r w:rsidRPr="00E82C51">
              <w:rPr>
                <w:i w:val="0"/>
                <w:sz w:val="22"/>
                <w:szCs w:val="22"/>
              </w:rPr>
              <w:t>vodja gradnje pri referen</w:t>
            </w:r>
            <w:r w:rsidR="008A0E42">
              <w:rPr>
                <w:i w:val="0"/>
                <w:sz w:val="22"/>
                <w:szCs w:val="22"/>
              </w:rPr>
              <w:t>čnem poslu</w:t>
            </w:r>
          </w:p>
        </w:tc>
      </w:tr>
      <w:tr w:rsidR="008A0E42" w:rsidRPr="008A0E42" w14:paraId="346333A2" w14:textId="77777777" w:rsidTr="00AB4B48">
        <w:tc>
          <w:tcPr>
            <w:tcW w:w="8905" w:type="dxa"/>
            <w:gridSpan w:val="4"/>
          </w:tcPr>
          <w:p w14:paraId="6BA502A4" w14:textId="3CD92968" w:rsidR="008A0E42" w:rsidRPr="008A0E42" w:rsidRDefault="008A0E42" w:rsidP="00E82C51">
            <w:pPr>
              <w:numPr>
                <w:ilvl w:val="0"/>
                <w:numId w:val="18"/>
              </w:numPr>
              <w:rPr>
                <w:i w:val="0"/>
                <w:sz w:val="22"/>
                <w:szCs w:val="22"/>
              </w:rPr>
            </w:pPr>
            <w:r w:rsidRPr="008A0E42">
              <w:rPr>
                <w:i w:val="0"/>
                <w:sz w:val="22"/>
                <w:szCs w:val="22"/>
              </w:rPr>
              <w:t>vodja ključavničarskih del</w:t>
            </w:r>
          </w:p>
        </w:tc>
      </w:tr>
      <w:tr w:rsidR="008A0E42" w:rsidRPr="00E82C51" w14:paraId="7ECDEA6F" w14:textId="77777777" w:rsidTr="00AB4B48">
        <w:tc>
          <w:tcPr>
            <w:tcW w:w="8905" w:type="dxa"/>
            <w:gridSpan w:val="4"/>
          </w:tcPr>
          <w:p w14:paraId="74EE8E16" w14:textId="18459981" w:rsidR="008A0E42" w:rsidRPr="00E82C51" w:rsidRDefault="008A0E42" w:rsidP="008A0E42">
            <w:pPr>
              <w:rPr>
                <w:i w:val="0"/>
                <w:sz w:val="22"/>
                <w:szCs w:val="22"/>
              </w:rPr>
            </w:pPr>
            <w:r w:rsidRPr="00E82C51">
              <w:rPr>
                <w:i w:val="0"/>
                <w:sz w:val="22"/>
                <w:szCs w:val="22"/>
              </w:rPr>
              <w:t>(ustrezno obkrožiti)</w:t>
            </w:r>
          </w:p>
        </w:tc>
      </w:tr>
    </w:tbl>
    <w:p w14:paraId="7D64C75F" w14:textId="77777777" w:rsidR="00E82C51" w:rsidRPr="00E82C51" w:rsidRDefault="00E82C51" w:rsidP="00E82C51">
      <w:pPr>
        <w:ind w:left="1080"/>
        <w:rPr>
          <w:i w:val="0"/>
          <w:sz w:val="22"/>
          <w:szCs w:val="22"/>
        </w:rPr>
      </w:pPr>
    </w:p>
    <w:p w14:paraId="41C94E29" w14:textId="2E814937" w:rsidR="008A0E42" w:rsidRDefault="008A0E42" w:rsidP="008A0E42">
      <w:pPr>
        <w:ind w:left="1134"/>
        <w:jc w:val="both"/>
        <w:rPr>
          <w:i w:val="0"/>
          <w:sz w:val="22"/>
          <w:szCs w:val="22"/>
        </w:rPr>
      </w:pPr>
      <w:r>
        <w:rPr>
          <w:i w:val="0"/>
          <w:sz w:val="22"/>
          <w:szCs w:val="22"/>
        </w:rPr>
        <w:t>Navedeni kader</w:t>
      </w:r>
      <w:r w:rsidRPr="008A0E42">
        <w:rPr>
          <w:rFonts w:eastAsia="Batang"/>
          <w:i w:val="0"/>
          <w:color w:val="000000" w:themeColor="text1"/>
          <w:sz w:val="22"/>
          <w:szCs w:val="22"/>
        </w:rPr>
        <w:t xml:space="preserve"> je v obdobju od </w:t>
      </w:r>
      <w:r>
        <w:rPr>
          <w:rFonts w:eastAsia="Batang"/>
          <w:i w:val="0"/>
          <w:color w:val="000000" w:themeColor="text1"/>
          <w:sz w:val="22"/>
          <w:szCs w:val="22"/>
        </w:rPr>
        <w:t>…………… do ……….</w:t>
      </w:r>
      <w:r w:rsidRPr="008A0E42">
        <w:rPr>
          <w:rFonts w:eastAsia="Batang"/>
          <w:i w:val="0"/>
          <w:color w:val="000000" w:themeColor="text1"/>
          <w:sz w:val="22"/>
          <w:szCs w:val="22"/>
        </w:rPr>
        <w:t xml:space="preserve"> </w:t>
      </w:r>
      <w:r w:rsidRPr="008A0E42">
        <w:rPr>
          <w:i w:val="0"/>
          <w:color w:val="000000" w:themeColor="text1"/>
          <w:sz w:val="22"/>
          <w:szCs w:val="22"/>
        </w:rPr>
        <w:t>kvalitetno, strokovno in v skladu s pogodbenimi določili uspešno vodil in zaključil</w:t>
      </w:r>
      <w:r w:rsidRPr="008A0E42">
        <w:rPr>
          <w:sz w:val="22"/>
          <w:szCs w:val="22"/>
        </w:rPr>
        <w:t xml:space="preserve"> </w:t>
      </w:r>
      <w:r w:rsidRPr="008A0E42">
        <w:rPr>
          <w:i w:val="0"/>
          <w:color w:val="000000" w:themeColor="text1"/>
          <w:sz w:val="22"/>
          <w:szCs w:val="22"/>
        </w:rPr>
        <w:t>izvedbo sledečih del</w:t>
      </w:r>
      <w:r w:rsidR="00A736F3">
        <w:rPr>
          <w:i w:val="0"/>
          <w:color w:val="000000" w:themeColor="text1"/>
          <w:sz w:val="22"/>
          <w:szCs w:val="22"/>
        </w:rPr>
        <w:t xml:space="preserve"> (ustrezno obkrožiti in dopolniti)</w:t>
      </w:r>
      <w:r w:rsidRPr="008A0E42">
        <w:rPr>
          <w:i w:val="0"/>
          <w:sz w:val="22"/>
          <w:szCs w:val="22"/>
        </w:rPr>
        <w:t>:</w:t>
      </w:r>
    </w:p>
    <w:p w14:paraId="2E50DE02" w14:textId="77777777" w:rsidR="00A736F3" w:rsidRPr="008A0E42" w:rsidRDefault="00A736F3" w:rsidP="008A0E42">
      <w:pPr>
        <w:ind w:left="1134"/>
        <w:jc w:val="both"/>
        <w:rPr>
          <w:i w:val="0"/>
          <w:sz w:val="22"/>
          <w:szCs w:val="22"/>
        </w:rPr>
      </w:pPr>
    </w:p>
    <w:p w14:paraId="1E41864B" w14:textId="5E255280" w:rsidR="00E82C51" w:rsidRDefault="008A0E42" w:rsidP="0084316F">
      <w:pPr>
        <w:pStyle w:val="Odstavekseznama"/>
        <w:numPr>
          <w:ilvl w:val="0"/>
          <w:numId w:val="24"/>
        </w:numPr>
        <w:spacing w:line="360" w:lineRule="auto"/>
        <w:rPr>
          <w:i w:val="0"/>
          <w:sz w:val="22"/>
          <w:szCs w:val="22"/>
        </w:rPr>
      </w:pPr>
      <w:r w:rsidRPr="008A0E42">
        <w:rPr>
          <w:i w:val="0"/>
          <w:sz w:val="22"/>
          <w:szCs w:val="22"/>
        </w:rPr>
        <w:t>izgradnj</w:t>
      </w:r>
      <w:r w:rsidR="00A736F3">
        <w:rPr>
          <w:i w:val="0"/>
          <w:sz w:val="22"/>
          <w:szCs w:val="22"/>
        </w:rPr>
        <w:t>o</w:t>
      </w:r>
      <w:r w:rsidRPr="008A0E42">
        <w:rPr>
          <w:i w:val="0"/>
          <w:sz w:val="22"/>
          <w:szCs w:val="22"/>
        </w:rPr>
        <w:t xml:space="preserve"> mostov, viaduktov ali brvi</w:t>
      </w:r>
      <w:r w:rsidR="00A736F3">
        <w:rPr>
          <w:i w:val="0"/>
          <w:sz w:val="22"/>
          <w:szCs w:val="22"/>
        </w:rPr>
        <w:t xml:space="preserve"> v razponu ………….</w:t>
      </w:r>
      <w:r w:rsidRPr="008A0E42">
        <w:rPr>
          <w:i w:val="0"/>
          <w:sz w:val="22"/>
          <w:szCs w:val="22"/>
        </w:rPr>
        <w:t xml:space="preserve"> m, globina uvrtavanja pilotov </w:t>
      </w:r>
      <w:r w:rsidR="00A736F3">
        <w:rPr>
          <w:i w:val="0"/>
          <w:sz w:val="22"/>
          <w:szCs w:val="22"/>
        </w:rPr>
        <w:t>…..</w:t>
      </w:r>
      <w:r w:rsidRPr="008A0E42">
        <w:rPr>
          <w:i w:val="0"/>
          <w:sz w:val="22"/>
          <w:szCs w:val="22"/>
        </w:rPr>
        <w:t xml:space="preserve"> m</w:t>
      </w:r>
    </w:p>
    <w:p w14:paraId="58DAD8A2" w14:textId="4BE0DB70" w:rsidR="00A736F3" w:rsidRPr="00E82C51" w:rsidRDefault="00A736F3" w:rsidP="0084316F">
      <w:pPr>
        <w:pStyle w:val="Odstavekseznama"/>
        <w:numPr>
          <w:ilvl w:val="0"/>
          <w:numId w:val="24"/>
        </w:numPr>
        <w:ind w:left="1434" w:hanging="357"/>
        <w:rPr>
          <w:i w:val="0"/>
          <w:sz w:val="22"/>
          <w:szCs w:val="22"/>
        </w:rPr>
      </w:pPr>
      <w:r w:rsidRPr="00CC281C">
        <w:rPr>
          <w:i w:val="0"/>
          <w:sz w:val="22"/>
          <w:szCs w:val="22"/>
        </w:rPr>
        <w:t xml:space="preserve">zahtevno jekleno konstrukcijo razpona </w:t>
      </w:r>
      <w:r>
        <w:rPr>
          <w:i w:val="0"/>
          <w:sz w:val="22"/>
          <w:szCs w:val="22"/>
        </w:rPr>
        <w:t xml:space="preserve">…… </w:t>
      </w:r>
      <w:r w:rsidRPr="00CC281C">
        <w:rPr>
          <w:i w:val="0"/>
          <w:sz w:val="22"/>
          <w:szCs w:val="22"/>
        </w:rPr>
        <w:t>m in tež</w:t>
      </w:r>
      <w:r>
        <w:rPr>
          <w:i w:val="0"/>
          <w:sz w:val="22"/>
          <w:szCs w:val="22"/>
        </w:rPr>
        <w:t>o</w:t>
      </w:r>
      <w:r w:rsidRPr="00CC281C">
        <w:rPr>
          <w:i w:val="0"/>
          <w:sz w:val="22"/>
          <w:szCs w:val="22"/>
        </w:rPr>
        <w:t xml:space="preserve"> jeklene konstrukcije </w:t>
      </w:r>
      <w:r>
        <w:rPr>
          <w:i w:val="0"/>
          <w:sz w:val="22"/>
          <w:szCs w:val="22"/>
        </w:rPr>
        <w:t>………..</w:t>
      </w:r>
      <w:r w:rsidRPr="00CC281C">
        <w:rPr>
          <w:i w:val="0"/>
          <w:sz w:val="22"/>
          <w:szCs w:val="22"/>
        </w:rPr>
        <w:t xml:space="preserve"> kg (izvedbeni razred </w:t>
      </w:r>
      <w:r>
        <w:rPr>
          <w:i w:val="0"/>
          <w:sz w:val="22"/>
          <w:szCs w:val="22"/>
        </w:rPr>
        <w:t>EXC3 po SIST EN 1090-2 aneks B)</w:t>
      </w:r>
    </w:p>
    <w:p w14:paraId="52C9AB9C" w14:textId="77777777" w:rsidR="00E82C51" w:rsidRDefault="00E82C51" w:rsidP="00E82C51">
      <w:pPr>
        <w:ind w:left="1080"/>
        <w:rPr>
          <w:i w:val="0"/>
          <w:sz w:val="22"/>
          <w:szCs w:val="22"/>
        </w:rPr>
      </w:pPr>
    </w:p>
    <w:tbl>
      <w:tblPr>
        <w:tblW w:w="9038" w:type="dxa"/>
        <w:tblInd w:w="993" w:type="dxa"/>
        <w:tblLook w:val="01E0" w:firstRow="1" w:lastRow="1" w:firstColumn="1" w:lastColumn="1" w:noHBand="0" w:noVBand="0"/>
      </w:tblPr>
      <w:tblGrid>
        <w:gridCol w:w="2409"/>
        <w:gridCol w:w="6629"/>
      </w:tblGrid>
      <w:tr w:rsidR="00347037" w:rsidRPr="00E4638A" w14:paraId="2DDEC017" w14:textId="77777777" w:rsidTr="00396231">
        <w:tc>
          <w:tcPr>
            <w:tcW w:w="2409" w:type="dxa"/>
            <w:vMerge w:val="restart"/>
          </w:tcPr>
          <w:p w14:paraId="1DC95AA3" w14:textId="77777777" w:rsidR="00347037" w:rsidRPr="00E4638A" w:rsidRDefault="00347037" w:rsidP="00347037">
            <w:pPr>
              <w:rPr>
                <w:i w:val="0"/>
                <w:sz w:val="22"/>
                <w:szCs w:val="22"/>
              </w:rPr>
            </w:pPr>
            <w:r>
              <w:rPr>
                <w:i w:val="0"/>
                <w:sz w:val="22"/>
                <w:szCs w:val="22"/>
              </w:rPr>
              <w:t>Dela so bila izvedena na objektu</w:t>
            </w:r>
            <w:r w:rsidRPr="00E4638A">
              <w:rPr>
                <w:i w:val="0"/>
                <w:sz w:val="22"/>
                <w:szCs w:val="22"/>
              </w:rPr>
              <w:t>:</w:t>
            </w:r>
          </w:p>
        </w:tc>
        <w:tc>
          <w:tcPr>
            <w:tcW w:w="6629" w:type="dxa"/>
            <w:tcBorders>
              <w:bottom w:val="single" w:sz="4" w:space="0" w:color="auto"/>
            </w:tcBorders>
          </w:tcPr>
          <w:p w14:paraId="50A6E652" w14:textId="77777777" w:rsidR="00347037" w:rsidRPr="00E4638A" w:rsidRDefault="00347037" w:rsidP="00396231">
            <w:pPr>
              <w:rPr>
                <w:i w:val="0"/>
                <w:sz w:val="22"/>
                <w:szCs w:val="22"/>
              </w:rPr>
            </w:pPr>
          </w:p>
        </w:tc>
      </w:tr>
      <w:tr w:rsidR="00347037" w:rsidRPr="00E4638A" w14:paraId="2687F2E1" w14:textId="77777777" w:rsidTr="00396231">
        <w:trPr>
          <w:trHeight w:val="240"/>
        </w:trPr>
        <w:tc>
          <w:tcPr>
            <w:tcW w:w="2409" w:type="dxa"/>
            <w:vMerge/>
          </w:tcPr>
          <w:p w14:paraId="557C0633" w14:textId="77777777" w:rsidR="00347037" w:rsidRPr="00E4638A" w:rsidRDefault="00347037" w:rsidP="00396231">
            <w:pPr>
              <w:rPr>
                <w:i w:val="0"/>
                <w:sz w:val="22"/>
                <w:szCs w:val="22"/>
              </w:rPr>
            </w:pPr>
          </w:p>
        </w:tc>
        <w:tc>
          <w:tcPr>
            <w:tcW w:w="6629" w:type="dxa"/>
            <w:tcBorders>
              <w:top w:val="single" w:sz="4" w:space="0" w:color="auto"/>
            </w:tcBorders>
          </w:tcPr>
          <w:p w14:paraId="1206B62F" w14:textId="77777777" w:rsidR="00347037" w:rsidRPr="00E4638A" w:rsidRDefault="00347037" w:rsidP="00396231">
            <w:pPr>
              <w:rPr>
                <w:i w:val="0"/>
                <w:sz w:val="10"/>
                <w:szCs w:val="10"/>
              </w:rPr>
            </w:pPr>
          </w:p>
        </w:tc>
      </w:tr>
      <w:tr w:rsidR="00347037" w:rsidRPr="00E4638A" w14:paraId="762F0EC7" w14:textId="77777777" w:rsidTr="00396231">
        <w:trPr>
          <w:trHeight w:val="240"/>
        </w:trPr>
        <w:tc>
          <w:tcPr>
            <w:tcW w:w="2409" w:type="dxa"/>
            <w:vMerge/>
          </w:tcPr>
          <w:p w14:paraId="487D785B" w14:textId="77777777" w:rsidR="00347037" w:rsidRPr="00E4638A" w:rsidRDefault="00347037" w:rsidP="00396231">
            <w:pPr>
              <w:rPr>
                <w:i w:val="0"/>
                <w:sz w:val="22"/>
                <w:szCs w:val="22"/>
              </w:rPr>
            </w:pPr>
          </w:p>
        </w:tc>
        <w:tc>
          <w:tcPr>
            <w:tcW w:w="6629" w:type="dxa"/>
            <w:tcBorders>
              <w:top w:val="single" w:sz="4" w:space="0" w:color="auto"/>
              <w:bottom w:val="single" w:sz="4" w:space="0" w:color="auto"/>
            </w:tcBorders>
          </w:tcPr>
          <w:p w14:paraId="107F1400" w14:textId="77777777" w:rsidR="00347037" w:rsidRPr="00E4638A" w:rsidRDefault="00347037" w:rsidP="00396231">
            <w:pPr>
              <w:rPr>
                <w:i w:val="0"/>
                <w:sz w:val="10"/>
                <w:szCs w:val="10"/>
              </w:rPr>
            </w:pPr>
          </w:p>
        </w:tc>
      </w:tr>
      <w:tr w:rsidR="00347037" w:rsidRPr="00E4638A" w14:paraId="09B5AFEB" w14:textId="77777777" w:rsidTr="00396231">
        <w:trPr>
          <w:trHeight w:val="240"/>
        </w:trPr>
        <w:tc>
          <w:tcPr>
            <w:tcW w:w="2409" w:type="dxa"/>
            <w:vMerge/>
          </w:tcPr>
          <w:p w14:paraId="0656CCC7" w14:textId="77777777" w:rsidR="00347037" w:rsidRPr="00E4638A" w:rsidRDefault="00347037" w:rsidP="00396231">
            <w:pPr>
              <w:rPr>
                <w:i w:val="0"/>
                <w:sz w:val="22"/>
                <w:szCs w:val="22"/>
              </w:rPr>
            </w:pPr>
          </w:p>
        </w:tc>
        <w:tc>
          <w:tcPr>
            <w:tcW w:w="6629" w:type="dxa"/>
            <w:tcBorders>
              <w:top w:val="single" w:sz="4" w:space="0" w:color="auto"/>
              <w:bottom w:val="single" w:sz="4" w:space="0" w:color="auto"/>
            </w:tcBorders>
          </w:tcPr>
          <w:p w14:paraId="4AFA91BC" w14:textId="77777777" w:rsidR="00347037" w:rsidRPr="00E4638A" w:rsidRDefault="00347037" w:rsidP="00396231">
            <w:pPr>
              <w:rPr>
                <w:i w:val="0"/>
                <w:sz w:val="10"/>
                <w:szCs w:val="10"/>
              </w:rPr>
            </w:pPr>
          </w:p>
        </w:tc>
      </w:tr>
      <w:tr w:rsidR="00347037" w:rsidRPr="00E4638A" w14:paraId="36B49A91" w14:textId="77777777" w:rsidTr="00396231">
        <w:tc>
          <w:tcPr>
            <w:tcW w:w="2409" w:type="dxa"/>
          </w:tcPr>
          <w:p w14:paraId="1A2A7CF3" w14:textId="77777777" w:rsidR="00347037" w:rsidRPr="00E4638A" w:rsidRDefault="00347037" w:rsidP="00396231">
            <w:pPr>
              <w:rPr>
                <w:i w:val="0"/>
                <w:sz w:val="10"/>
                <w:szCs w:val="10"/>
              </w:rPr>
            </w:pPr>
          </w:p>
        </w:tc>
        <w:tc>
          <w:tcPr>
            <w:tcW w:w="6629" w:type="dxa"/>
          </w:tcPr>
          <w:p w14:paraId="6B08410E" w14:textId="77777777" w:rsidR="00347037" w:rsidRPr="00E4638A" w:rsidRDefault="00347037" w:rsidP="00396231">
            <w:pPr>
              <w:rPr>
                <w:i w:val="0"/>
                <w:sz w:val="10"/>
                <w:szCs w:val="10"/>
              </w:rPr>
            </w:pPr>
          </w:p>
        </w:tc>
      </w:tr>
      <w:tr w:rsidR="00347037" w:rsidRPr="00E4638A" w14:paraId="771719E9" w14:textId="77777777" w:rsidTr="00396231">
        <w:tc>
          <w:tcPr>
            <w:tcW w:w="2409" w:type="dxa"/>
          </w:tcPr>
          <w:p w14:paraId="499A767B" w14:textId="77777777" w:rsidR="00347037" w:rsidRPr="00E4638A" w:rsidRDefault="00347037" w:rsidP="00396231">
            <w:pPr>
              <w:rPr>
                <w:i w:val="0"/>
                <w:sz w:val="22"/>
                <w:szCs w:val="22"/>
              </w:rPr>
            </w:pPr>
            <w:r w:rsidRPr="00E4638A">
              <w:rPr>
                <w:i w:val="0"/>
                <w:sz w:val="22"/>
                <w:szCs w:val="22"/>
              </w:rPr>
              <w:t>Datum začetka posla:</w:t>
            </w:r>
          </w:p>
        </w:tc>
        <w:tc>
          <w:tcPr>
            <w:tcW w:w="6629" w:type="dxa"/>
            <w:tcBorders>
              <w:bottom w:val="single" w:sz="4" w:space="0" w:color="auto"/>
            </w:tcBorders>
          </w:tcPr>
          <w:p w14:paraId="45C0234D" w14:textId="77777777" w:rsidR="00347037" w:rsidRPr="00E4638A" w:rsidRDefault="00347037" w:rsidP="00396231">
            <w:pPr>
              <w:rPr>
                <w:i w:val="0"/>
                <w:sz w:val="22"/>
                <w:szCs w:val="22"/>
              </w:rPr>
            </w:pPr>
          </w:p>
        </w:tc>
      </w:tr>
      <w:tr w:rsidR="00347037" w:rsidRPr="00E4638A" w14:paraId="68753EF8" w14:textId="77777777" w:rsidTr="00396231">
        <w:tc>
          <w:tcPr>
            <w:tcW w:w="2409" w:type="dxa"/>
          </w:tcPr>
          <w:p w14:paraId="4C49F0C9" w14:textId="77777777" w:rsidR="00347037" w:rsidRPr="00E4638A" w:rsidRDefault="00347037" w:rsidP="00396231">
            <w:pPr>
              <w:rPr>
                <w:i w:val="0"/>
                <w:sz w:val="12"/>
                <w:szCs w:val="12"/>
              </w:rPr>
            </w:pPr>
          </w:p>
        </w:tc>
        <w:tc>
          <w:tcPr>
            <w:tcW w:w="6629" w:type="dxa"/>
          </w:tcPr>
          <w:p w14:paraId="4BA733A6" w14:textId="77777777" w:rsidR="00347037" w:rsidRPr="00E4638A" w:rsidRDefault="00347037" w:rsidP="00396231">
            <w:pPr>
              <w:rPr>
                <w:i w:val="0"/>
                <w:sz w:val="12"/>
                <w:szCs w:val="12"/>
              </w:rPr>
            </w:pPr>
          </w:p>
        </w:tc>
      </w:tr>
      <w:tr w:rsidR="00347037" w:rsidRPr="00E4638A" w14:paraId="09365372" w14:textId="77777777" w:rsidTr="00396231">
        <w:tc>
          <w:tcPr>
            <w:tcW w:w="2409" w:type="dxa"/>
          </w:tcPr>
          <w:p w14:paraId="74FD9DDC" w14:textId="77777777" w:rsidR="00347037" w:rsidRPr="00E4638A" w:rsidRDefault="00347037" w:rsidP="00396231">
            <w:pPr>
              <w:rPr>
                <w:i w:val="0"/>
                <w:sz w:val="22"/>
                <w:szCs w:val="22"/>
              </w:rPr>
            </w:pPr>
            <w:r w:rsidRPr="00E4638A">
              <w:rPr>
                <w:i w:val="0"/>
                <w:sz w:val="22"/>
                <w:szCs w:val="22"/>
              </w:rPr>
              <w:t>Datum končanja posla:</w:t>
            </w:r>
          </w:p>
        </w:tc>
        <w:tc>
          <w:tcPr>
            <w:tcW w:w="6629" w:type="dxa"/>
            <w:tcBorders>
              <w:bottom w:val="single" w:sz="4" w:space="0" w:color="auto"/>
            </w:tcBorders>
          </w:tcPr>
          <w:p w14:paraId="409E0518" w14:textId="77777777" w:rsidR="00347037" w:rsidRPr="00E4638A" w:rsidRDefault="00347037" w:rsidP="00396231">
            <w:pPr>
              <w:rPr>
                <w:i w:val="0"/>
                <w:sz w:val="22"/>
                <w:szCs w:val="22"/>
              </w:rPr>
            </w:pPr>
          </w:p>
        </w:tc>
      </w:tr>
    </w:tbl>
    <w:p w14:paraId="2650DBF9" w14:textId="77777777" w:rsidR="00347037" w:rsidRDefault="00347037" w:rsidP="00E82C51">
      <w:pPr>
        <w:ind w:left="1080"/>
        <w:jc w:val="both"/>
        <w:rPr>
          <w:i w:val="0"/>
          <w:sz w:val="22"/>
          <w:szCs w:val="22"/>
        </w:rPr>
      </w:pPr>
    </w:p>
    <w:p w14:paraId="0713B062" w14:textId="77777777" w:rsidR="00E82C51" w:rsidRPr="00E82C51" w:rsidRDefault="00E82C51" w:rsidP="00E82C51">
      <w:pPr>
        <w:ind w:left="1080"/>
        <w:jc w:val="both"/>
        <w:rPr>
          <w:i w:val="0"/>
          <w:sz w:val="22"/>
          <w:szCs w:val="22"/>
        </w:rPr>
      </w:pPr>
      <w:r w:rsidRPr="00E82C51">
        <w:rPr>
          <w:i w:val="0"/>
          <w:sz w:val="22"/>
          <w:szCs w:val="22"/>
        </w:rPr>
        <w:t>Dela so bila opravljena po predpisih stroke, pravočasno, kvalitetno in v skladu z določili pogodbe.</w:t>
      </w:r>
    </w:p>
    <w:p w14:paraId="196259AC" w14:textId="77777777" w:rsidR="00E82C51" w:rsidRPr="00E82C51" w:rsidRDefault="00E82C51" w:rsidP="00E82C51">
      <w:pPr>
        <w:ind w:left="1080"/>
        <w:rPr>
          <w:i w:val="0"/>
          <w:sz w:val="16"/>
          <w:szCs w:val="16"/>
        </w:rPr>
      </w:pPr>
    </w:p>
    <w:p w14:paraId="6D16EC8E" w14:textId="77777777" w:rsidR="00E82C51" w:rsidRPr="00E82C51" w:rsidRDefault="00E82C51" w:rsidP="00E82C51">
      <w:pPr>
        <w:ind w:left="1080"/>
        <w:rPr>
          <w:i w:val="0"/>
          <w:sz w:val="22"/>
          <w:szCs w:val="22"/>
        </w:rPr>
      </w:pPr>
      <w:r w:rsidRPr="00E82C51">
        <w:rPr>
          <w:i w:val="0"/>
          <w:sz w:val="22"/>
          <w:szCs w:val="22"/>
        </w:rPr>
        <w:t>Naziv in naslov naročnika:  ...…………….....................................................…………................................................…........</w:t>
      </w:r>
    </w:p>
    <w:p w14:paraId="237DF1F5" w14:textId="77777777" w:rsidR="00E82C51" w:rsidRPr="00E82C51" w:rsidRDefault="00E82C51" w:rsidP="00E82C51">
      <w:pPr>
        <w:ind w:left="1080"/>
        <w:rPr>
          <w:i w:val="0"/>
          <w:sz w:val="22"/>
          <w:szCs w:val="22"/>
        </w:rPr>
      </w:pPr>
      <w:r w:rsidRPr="00E82C51">
        <w:rPr>
          <w:i w:val="0"/>
          <w:sz w:val="22"/>
          <w:szCs w:val="22"/>
        </w:rPr>
        <w:t>...........…………....................................................................................................…………........</w:t>
      </w:r>
    </w:p>
    <w:p w14:paraId="31B80CE9" w14:textId="77777777" w:rsidR="00E82C51" w:rsidRPr="00E82C51" w:rsidRDefault="00E82C51" w:rsidP="00E82C51">
      <w:pPr>
        <w:ind w:left="1080"/>
        <w:rPr>
          <w:i w:val="0"/>
          <w:sz w:val="16"/>
          <w:szCs w:val="16"/>
        </w:rPr>
      </w:pPr>
    </w:p>
    <w:p w14:paraId="7CD4165D" w14:textId="77777777" w:rsidR="00E82C51" w:rsidRDefault="00E82C51" w:rsidP="00E82C51">
      <w:pPr>
        <w:ind w:left="1080"/>
        <w:rPr>
          <w:i w:val="0"/>
          <w:sz w:val="22"/>
          <w:szCs w:val="22"/>
        </w:rPr>
      </w:pPr>
      <w:r w:rsidRPr="00E82C51">
        <w:rPr>
          <w:i w:val="0"/>
          <w:sz w:val="22"/>
          <w:szCs w:val="22"/>
        </w:rPr>
        <w:t xml:space="preserve">Kontaktna oseba naročnika in telefonska številka: </w:t>
      </w:r>
    </w:p>
    <w:p w14:paraId="6F6AF82D" w14:textId="77777777" w:rsidR="00347037" w:rsidRPr="00E82C51" w:rsidRDefault="00347037" w:rsidP="00E82C51">
      <w:pPr>
        <w:ind w:left="1080"/>
        <w:rPr>
          <w:i w:val="0"/>
          <w:sz w:val="22"/>
          <w:szCs w:val="22"/>
        </w:rPr>
      </w:pPr>
    </w:p>
    <w:p w14:paraId="75BFC311" w14:textId="77777777" w:rsidR="00E82C51" w:rsidRPr="00E82C51" w:rsidRDefault="00E82C51" w:rsidP="00E82C51">
      <w:pPr>
        <w:ind w:left="1080"/>
        <w:rPr>
          <w:i w:val="0"/>
          <w:sz w:val="22"/>
          <w:szCs w:val="22"/>
        </w:rPr>
      </w:pPr>
      <w:r w:rsidRPr="00E82C51">
        <w:rPr>
          <w:i w:val="0"/>
          <w:sz w:val="22"/>
          <w:szCs w:val="22"/>
        </w:rPr>
        <w:t>…………………………….…………………………………………………...………………</w:t>
      </w:r>
    </w:p>
    <w:p w14:paraId="58AB5298" w14:textId="77777777" w:rsidR="00E82C51" w:rsidRPr="00E82C51" w:rsidRDefault="00E82C51" w:rsidP="00E82C51">
      <w:pPr>
        <w:ind w:left="1080"/>
        <w:rPr>
          <w:i w:val="0"/>
          <w:sz w:val="22"/>
          <w:szCs w:val="22"/>
        </w:rPr>
      </w:pPr>
    </w:p>
    <w:p w14:paraId="3F8C6EF4" w14:textId="77777777" w:rsidR="00E82C51" w:rsidRPr="00E82C51" w:rsidRDefault="00E82C51" w:rsidP="00E82C51">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09896966" w14:textId="77777777" w:rsidR="00E82C51" w:rsidRPr="00E82C51" w:rsidRDefault="00E82C51" w:rsidP="00E82C51">
      <w:pPr>
        <w:ind w:left="1080"/>
        <w:rPr>
          <w:i w:val="0"/>
          <w:sz w:val="22"/>
          <w:szCs w:val="22"/>
        </w:rPr>
      </w:pPr>
    </w:p>
    <w:p w14:paraId="779D30F6" w14:textId="77777777" w:rsidR="00E82C51" w:rsidRPr="00E82C51" w:rsidRDefault="00E82C51" w:rsidP="00E82C51">
      <w:pPr>
        <w:ind w:left="1080"/>
        <w:rPr>
          <w:i w:val="0"/>
          <w:sz w:val="22"/>
          <w:szCs w:val="22"/>
        </w:rPr>
      </w:pPr>
    </w:p>
    <w:p w14:paraId="646C556F" w14:textId="77777777" w:rsidR="00E82C51" w:rsidRPr="00E82C51" w:rsidRDefault="00E82C51" w:rsidP="00E82C51">
      <w:pPr>
        <w:ind w:left="1080"/>
        <w:rPr>
          <w:i w:val="0"/>
          <w:sz w:val="22"/>
          <w:szCs w:val="22"/>
        </w:rPr>
      </w:pPr>
      <w:r w:rsidRPr="00E82C51">
        <w:rPr>
          <w:i w:val="0"/>
          <w:sz w:val="22"/>
          <w:szCs w:val="22"/>
        </w:rPr>
        <w:t>Kraj:.............................</w:t>
      </w:r>
    </w:p>
    <w:p w14:paraId="2B167E22" w14:textId="77777777" w:rsidR="00E82C51" w:rsidRPr="00E82C51" w:rsidRDefault="00E82C51" w:rsidP="00E82C51">
      <w:pPr>
        <w:ind w:left="1080"/>
        <w:rPr>
          <w:i w:val="0"/>
          <w:sz w:val="22"/>
          <w:szCs w:val="22"/>
        </w:rPr>
      </w:pPr>
    </w:p>
    <w:p w14:paraId="18F1AD07" w14:textId="77777777" w:rsidR="00E82C51" w:rsidRPr="00E82C51" w:rsidRDefault="00E82C51" w:rsidP="00E82C51">
      <w:pPr>
        <w:ind w:left="1080"/>
        <w:rPr>
          <w:i w:val="0"/>
          <w:sz w:val="22"/>
          <w:szCs w:val="22"/>
        </w:rPr>
      </w:pPr>
      <w:r w:rsidRPr="00E82C51">
        <w:rPr>
          <w:i w:val="0"/>
          <w:sz w:val="22"/>
          <w:szCs w:val="22"/>
        </w:rPr>
        <w:t>Datum:.........................</w:t>
      </w:r>
      <w:r w:rsidRPr="00E82C51">
        <w:rPr>
          <w:i w:val="0"/>
          <w:sz w:val="22"/>
          <w:szCs w:val="22"/>
        </w:rPr>
        <w:tab/>
        <w:t xml:space="preserve">   </w:t>
      </w:r>
      <w:r w:rsidRPr="00E82C51">
        <w:rPr>
          <w:i w:val="0"/>
          <w:sz w:val="22"/>
          <w:szCs w:val="22"/>
        </w:rPr>
        <w:tab/>
      </w:r>
      <w:r w:rsidRPr="00E82C51">
        <w:rPr>
          <w:i w:val="0"/>
          <w:sz w:val="22"/>
          <w:szCs w:val="22"/>
        </w:rPr>
        <w:tab/>
      </w:r>
      <w:r w:rsidRPr="00E82C51">
        <w:rPr>
          <w:i w:val="0"/>
          <w:sz w:val="22"/>
          <w:szCs w:val="22"/>
        </w:rPr>
        <w:tab/>
        <w:t xml:space="preserve">   Podpis odgovorne osebe naročnika:</w:t>
      </w:r>
    </w:p>
    <w:p w14:paraId="0A87B4BF" w14:textId="77777777" w:rsidR="00E82C51" w:rsidRPr="00E82C51" w:rsidRDefault="00E82C51" w:rsidP="00E82C51">
      <w:pPr>
        <w:ind w:left="1080"/>
        <w:rPr>
          <w:b/>
          <w:i w:val="0"/>
          <w:sz w:val="22"/>
          <w:szCs w:val="22"/>
        </w:rPr>
      </w:pPr>
      <w:r w:rsidRPr="00E82C51">
        <w:rPr>
          <w:i w:val="0"/>
          <w:sz w:val="22"/>
          <w:szCs w:val="22"/>
        </w:rPr>
        <w:tab/>
      </w:r>
      <w:r w:rsidRPr="00E82C51">
        <w:rPr>
          <w:b/>
          <w:i w:val="0"/>
          <w:sz w:val="22"/>
          <w:szCs w:val="22"/>
        </w:rPr>
        <w:t xml:space="preserve">                                                                               </w:t>
      </w:r>
    </w:p>
    <w:p w14:paraId="132DB6A4" w14:textId="77777777" w:rsidR="00E82C51" w:rsidRDefault="00E82C51" w:rsidP="00E82C51">
      <w:pPr>
        <w:pStyle w:val="Glava"/>
        <w:tabs>
          <w:tab w:val="clear" w:pos="4536"/>
          <w:tab w:val="clear" w:pos="9072"/>
        </w:tabs>
        <w:ind w:firstLine="708"/>
        <w:jc w:val="center"/>
        <w:rPr>
          <w:b/>
          <w:i w:val="0"/>
          <w:sz w:val="22"/>
          <w:szCs w:val="22"/>
        </w:rPr>
      </w:pPr>
      <w:r w:rsidRPr="00E82C51">
        <w:rPr>
          <w:i w:val="0"/>
          <w:sz w:val="22"/>
          <w:szCs w:val="22"/>
        </w:rPr>
        <w:t xml:space="preserve">                                                                         .........................................................</w:t>
      </w:r>
    </w:p>
    <w:p w14:paraId="5BC46E58" w14:textId="77777777" w:rsidR="00E82C51" w:rsidRDefault="00E82C51" w:rsidP="00E82C51">
      <w:pPr>
        <w:pStyle w:val="Glava"/>
        <w:tabs>
          <w:tab w:val="clear" w:pos="4536"/>
          <w:tab w:val="clear" w:pos="9072"/>
        </w:tabs>
        <w:jc w:val="right"/>
        <w:rPr>
          <w:b/>
          <w:i w:val="0"/>
          <w:sz w:val="22"/>
          <w:szCs w:val="22"/>
        </w:rPr>
      </w:pPr>
    </w:p>
    <w:p w14:paraId="19CA0BB9" w14:textId="77777777" w:rsidR="00E82C51" w:rsidRDefault="00E82C51" w:rsidP="00E82C51">
      <w:pPr>
        <w:pStyle w:val="Glava"/>
        <w:tabs>
          <w:tab w:val="clear" w:pos="4536"/>
          <w:tab w:val="clear" w:pos="9072"/>
        </w:tabs>
        <w:jc w:val="right"/>
        <w:rPr>
          <w:b/>
          <w:i w:val="0"/>
          <w:sz w:val="22"/>
          <w:szCs w:val="22"/>
        </w:rPr>
      </w:pPr>
    </w:p>
    <w:p w14:paraId="7730854E" w14:textId="77777777" w:rsidR="009B79BC" w:rsidRDefault="009B79BC" w:rsidP="00CD5D9F">
      <w:pPr>
        <w:pStyle w:val="Glava"/>
        <w:tabs>
          <w:tab w:val="clear" w:pos="4536"/>
          <w:tab w:val="clear" w:pos="9072"/>
        </w:tabs>
        <w:jc w:val="right"/>
        <w:rPr>
          <w:b/>
          <w:i w:val="0"/>
          <w:sz w:val="22"/>
          <w:szCs w:val="22"/>
        </w:rPr>
      </w:pPr>
    </w:p>
    <w:p w14:paraId="1B76FE05" w14:textId="77777777" w:rsidR="009B79BC" w:rsidRDefault="009B79BC" w:rsidP="00CD5D9F">
      <w:pPr>
        <w:pStyle w:val="Glava"/>
        <w:tabs>
          <w:tab w:val="clear" w:pos="4536"/>
          <w:tab w:val="clear" w:pos="9072"/>
        </w:tabs>
        <w:jc w:val="right"/>
        <w:rPr>
          <w:b/>
          <w:i w:val="0"/>
          <w:sz w:val="22"/>
          <w:szCs w:val="22"/>
        </w:rPr>
      </w:pPr>
    </w:p>
    <w:p w14:paraId="6B4C247D" w14:textId="77777777" w:rsidR="00CD5D9F" w:rsidRPr="00D50D7D" w:rsidRDefault="00CD5D9F" w:rsidP="00CD5D9F">
      <w:pPr>
        <w:pStyle w:val="Glava"/>
        <w:tabs>
          <w:tab w:val="clear" w:pos="4536"/>
          <w:tab w:val="clear" w:pos="9072"/>
        </w:tabs>
        <w:jc w:val="right"/>
        <w:rPr>
          <w:b/>
          <w:i w:val="0"/>
          <w:sz w:val="22"/>
          <w:szCs w:val="22"/>
        </w:rPr>
      </w:pPr>
      <w:r w:rsidRPr="00D50D7D">
        <w:rPr>
          <w:b/>
          <w:i w:val="0"/>
          <w:sz w:val="22"/>
          <w:szCs w:val="22"/>
        </w:rPr>
        <w:lastRenderedPageBreak/>
        <w:t xml:space="preserve">PRILOGA </w:t>
      </w:r>
      <w:r>
        <w:rPr>
          <w:b/>
          <w:i w:val="0"/>
          <w:sz w:val="22"/>
          <w:szCs w:val="22"/>
        </w:rPr>
        <w:t>5</w:t>
      </w:r>
    </w:p>
    <w:p w14:paraId="6320BB74" w14:textId="77777777" w:rsidR="00CD5D9F" w:rsidRPr="00D50D7D" w:rsidRDefault="00CD5D9F" w:rsidP="00CD5D9F">
      <w:pPr>
        <w:rPr>
          <w:b/>
          <w:i w:val="0"/>
          <w:color w:val="000000" w:themeColor="text1"/>
          <w:sz w:val="28"/>
          <w:szCs w:val="28"/>
        </w:rPr>
      </w:pPr>
    </w:p>
    <w:p w14:paraId="79C44EA4" w14:textId="77777777" w:rsidR="00384610" w:rsidRDefault="00384610" w:rsidP="00384610">
      <w:pPr>
        <w:ind w:left="1134"/>
        <w:jc w:val="center"/>
        <w:rPr>
          <w:b/>
          <w:i w:val="0"/>
          <w:color w:val="000000" w:themeColor="text1"/>
          <w:sz w:val="32"/>
          <w:szCs w:val="32"/>
        </w:rPr>
      </w:pPr>
    </w:p>
    <w:p w14:paraId="7B09F34B" w14:textId="77777777" w:rsidR="00384610" w:rsidRDefault="00384610" w:rsidP="00384610">
      <w:pPr>
        <w:ind w:left="1134"/>
        <w:jc w:val="center"/>
        <w:rPr>
          <w:b/>
          <w:i w:val="0"/>
          <w:color w:val="000000" w:themeColor="text1"/>
          <w:sz w:val="32"/>
          <w:szCs w:val="32"/>
        </w:rPr>
      </w:pPr>
    </w:p>
    <w:p w14:paraId="47C77F0E" w14:textId="77777777" w:rsidR="00384610" w:rsidRDefault="00384610" w:rsidP="00384610">
      <w:pPr>
        <w:ind w:left="1134"/>
        <w:jc w:val="center"/>
        <w:rPr>
          <w:b/>
          <w:i w:val="0"/>
          <w:color w:val="000000" w:themeColor="text1"/>
          <w:sz w:val="32"/>
          <w:szCs w:val="32"/>
        </w:rPr>
      </w:pPr>
    </w:p>
    <w:p w14:paraId="4B620AD6" w14:textId="77777777" w:rsidR="00384610" w:rsidRPr="00F4243A" w:rsidRDefault="00384610" w:rsidP="00384610">
      <w:pPr>
        <w:ind w:left="1134"/>
        <w:jc w:val="center"/>
        <w:rPr>
          <w:b/>
          <w:i w:val="0"/>
          <w:color w:val="000000" w:themeColor="text1"/>
          <w:sz w:val="32"/>
          <w:szCs w:val="32"/>
        </w:rPr>
      </w:pPr>
      <w:r w:rsidRPr="00F4243A">
        <w:rPr>
          <w:b/>
          <w:i w:val="0"/>
          <w:color w:val="000000" w:themeColor="text1"/>
          <w:sz w:val="32"/>
          <w:szCs w:val="32"/>
        </w:rPr>
        <w:t>IZJAVA ZAVAROVALNICE</w:t>
      </w:r>
    </w:p>
    <w:p w14:paraId="0B4689EA" w14:textId="77777777" w:rsidR="00384610" w:rsidRDefault="00384610" w:rsidP="00384610">
      <w:pPr>
        <w:ind w:left="1134"/>
        <w:rPr>
          <w:b/>
          <w:i w:val="0"/>
          <w:color w:val="000000" w:themeColor="text1"/>
          <w:sz w:val="20"/>
        </w:rPr>
      </w:pPr>
    </w:p>
    <w:p w14:paraId="2C258524" w14:textId="77777777" w:rsidR="00384610" w:rsidRDefault="00384610" w:rsidP="00384610">
      <w:pPr>
        <w:ind w:left="1134"/>
        <w:rPr>
          <w:b/>
          <w:i w:val="0"/>
          <w:color w:val="000000" w:themeColor="text1"/>
          <w:sz w:val="20"/>
        </w:rPr>
      </w:pPr>
    </w:p>
    <w:p w14:paraId="36717338" w14:textId="77777777" w:rsidR="00384610" w:rsidRDefault="00384610" w:rsidP="00384610">
      <w:pPr>
        <w:ind w:left="1134"/>
        <w:rPr>
          <w:i w:val="0"/>
          <w:sz w:val="22"/>
          <w:szCs w:val="22"/>
        </w:rPr>
      </w:pPr>
    </w:p>
    <w:p w14:paraId="395E0D93" w14:textId="77777777" w:rsidR="00384610" w:rsidRPr="00254D36" w:rsidRDefault="00384610" w:rsidP="00384610">
      <w:pPr>
        <w:ind w:left="1134"/>
        <w:rPr>
          <w:b/>
          <w:i w:val="0"/>
          <w:sz w:val="22"/>
          <w:szCs w:val="22"/>
        </w:rPr>
      </w:pPr>
      <w:r w:rsidRPr="00254D36">
        <w:rPr>
          <w:i w:val="0"/>
          <w:sz w:val="22"/>
          <w:szCs w:val="22"/>
        </w:rPr>
        <w:t>Naziv zavarovalnice _______________________________________________________________</w:t>
      </w:r>
    </w:p>
    <w:p w14:paraId="683B9F42" w14:textId="77777777" w:rsidR="00384610" w:rsidRPr="00254D36" w:rsidRDefault="00384610" w:rsidP="00384610">
      <w:pPr>
        <w:ind w:left="1134"/>
        <w:jc w:val="both"/>
        <w:rPr>
          <w:i w:val="0"/>
          <w:sz w:val="22"/>
          <w:szCs w:val="22"/>
        </w:rPr>
      </w:pPr>
    </w:p>
    <w:p w14:paraId="5259A588" w14:textId="77777777" w:rsidR="00E82B89" w:rsidRDefault="00E82B89" w:rsidP="00384610">
      <w:pPr>
        <w:ind w:left="1134"/>
        <w:jc w:val="both"/>
        <w:rPr>
          <w:i w:val="0"/>
          <w:sz w:val="22"/>
          <w:szCs w:val="22"/>
        </w:rPr>
      </w:pPr>
    </w:p>
    <w:p w14:paraId="5430243A" w14:textId="6D29C822" w:rsidR="00E82B89" w:rsidRPr="00254D36" w:rsidRDefault="00E82B89" w:rsidP="00E82B89">
      <w:pPr>
        <w:ind w:left="1134"/>
        <w:jc w:val="both"/>
        <w:rPr>
          <w:i w:val="0"/>
          <w:sz w:val="22"/>
          <w:szCs w:val="22"/>
        </w:rPr>
      </w:pPr>
      <w:r w:rsidRPr="00254D36">
        <w:rPr>
          <w:i w:val="0"/>
          <w:sz w:val="22"/>
          <w:szCs w:val="22"/>
        </w:rPr>
        <w:t>V skladu z javnim naročilom »</w:t>
      </w:r>
      <w:r w:rsidR="0012463F">
        <w:rPr>
          <w:b/>
          <w:i w:val="0"/>
          <w:sz w:val="22"/>
          <w:szCs w:val="22"/>
        </w:rPr>
        <w:t>Izgradnja nadomestnega mostu preko Ižice na Ižanski cesti</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w:t>
      </w:r>
      <w:r w:rsidRPr="00DF50FC">
        <w:rPr>
          <w:i w:val="0"/>
          <w:sz w:val="22"/>
          <w:szCs w:val="22"/>
        </w:rPr>
        <w:t>predmetnega javnega naročila, v skladu z navedbami v 11. členu vzorca pogodbe iz razpisne</w:t>
      </w:r>
      <w:r w:rsidRPr="00502857">
        <w:rPr>
          <w:i w:val="0"/>
          <w:sz w:val="22"/>
          <w:szCs w:val="22"/>
        </w:rPr>
        <w:t xml:space="preserv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55EAAC65" w14:textId="77777777" w:rsidR="00E82B89" w:rsidRPr="00254D36" w:rsidRDefault="00E82B89" w:rsidP="00E82B89">
      <w:pPr>
        <w:ind w:left="1134"/>
        <w:rPr>
          <w:b/>
          <w:i w:val="0"/>
          <w:sz w:val="22"/>
          <w:szCs w:val="22"/>
        </w:rPr>
      </w:pPr>
    </w:p>
    <w:p w14:paraId="26E48B0A" w14:textId="77777777" w:rsidR="00E82B89" w:rsidRPr="00254D36" w:rsidRDefault="00E82B89" w:rsidP="00E82B89">
      <w:pPr>
        <w:ind w:left="1134"/>
        <w:rPr>
          <w:i w:val="0"/>
          <w:sz w:val="22"/>
          <w:szCs w:val="22"/>
        </w:rPr>
      </w:pPr>
    </w:p>
    <w:p w14:paraId="28B6CB23" w14:textId="77777777" w:rsidR="00E82B89" w:rsidRPr="00254D36" w:rsidRDefault="00E82B89" w:rsidP="00E82B89">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079BC2A7" w14:textId="77777777" w:rsidR="00E82B89" w:rsidRPr="00254D36" w:rsidRDefault="00E82B89" w:rsidP="00E82B89">
      <w:pPr>
        <w:ind w:left="1134"/>
        <w:rPr>
          <w:i w:val="0"/>
          <w:sz w:val="22"/>
          <w:szCs w:val="22"/>
        </w:rPr>
      </w:pPr>
    </w:p>
    <w:p w14:paraId="7D873856" w14:textId="77777777" w:rsidR="00E82B89" w:rsidRPr="00254D36" w:rsidRDefault="00E82B89" w:rsidP="00E82B89">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478939DF" w14:textId="77777777" w:rsidR="00E82B89" w:rsidRPr="00254D36" w:rsidRDefault="00E82B89" w:rsidP="00E82B89">
      <w:pPr>
        <w:rPr>
          <w:i w:val="0"/>
          <w:sz w:val="22"/>
          <w:szCs w:val="22"/>
        </w:rPr>
      </w:pPr>
    </w:p>
    <w:p w14:paraId="767DF8F3" w14:textId="77777777" w:rsidR="00E82B89" w:rsidRPr="00254D36" w:rsidRDefault="00E82B89" w:rsidP="00E82B89">
      <w:pPr>
        <w:rPr>
          <w:i w:val="0"/>
          <w:sz w:val="22"/>
          <w:szCs w:val="22"/>
        </w:rPr>
      </w:pPr>
    </w:p>
    <w:p w14:paraId="59C4736B" w14:textId="77777777" w:rsidR="00E82B89" w:rsidRPr="00254D36" w:rsidRDefault="00E82B89" w:rsidP="00E82B89">
      <w:pPr>
        <w:rPr>
          <w:i w:val="0"/>
          <w:sz w:val="22"/>
          <w:szCs w:val="22"/>
        </w:rPr>
      </w:pPr>
    </w:p>
    <w:p w14:paraId="608CB480" w14:textId="77777777" w:rsidR="00E82B89" w:rsidRPr="003A692F" w:rsidRDefault="00E82B89" w:rsidP="00E82B89">
      <w:pPr>
        <w:ind w:left="1134"/>
        <w:jc w:val="center"/>
        <w:rPr>
          <w:i w:val="0"/>
          <w:sz w:val="22"/>
          <w:szCs w:val="22"/>
        </w:rPr>
      </w:pPr>
      <w:r w:rsidRPr="00254D36">
        <w:rPr>
          <w:i w:val="0"/>
          <w:sz w:val="22"/>
          <w:szCs w:val="22"/>
        </w:rPr>
        <w:t>Žig in podpis:</w:t>
      </w:r>
    </w:p>
    <w:p w14:paraId="10F56A2B" w14:textId="77777777" w:rsidR="00384610" w:rsidRDefault="00384610" w:rsidP="00384610">
      <w:pPr>
        <w:jc w:val="right"/>
        <w:rPr>
          <w:b/>
          <w:i w:val="0"/>
          <w:sz w:val="22"/>
          <w:szCs w:val="22"/>
        </w:rPr>
      </w:pPr>
    </w:p>
    <w:p w14:paraId="31F6BB07" w14:textId="77777777" w:rsidR="00384610" w:rsidRDefault="00384610" w:rsidP="00384610">
      <w:pPr>
        <w:jc w:val="right"/>
        <w:rPr>
          <w:b/>
          <w:i w:val="0"/>
          <w:sz w:val="22"/>
          <w:szCs w:val="22"/>
        </w:rPr>
      </w:pPr>
    </w:p>
    <w:p w14:paraId="6171D95A" w14:textId="77777777" w:rsidR="00384610" w:rsidRDefault="00384610" w:rsidP="00384610">
      <w:pPr>
        <w:jc w:val="right"/>
        <w:rPr>
          <w:b/>
          <w:i w:val="0"/>
          <w:sz w:val="22"/>
          <w:szCs w:val="22"/>
        </w:rPr>
      </w:pPr>
    </w:p>
    <w:p w14:paraId="67AC3B6B" w14:textId="77777777" w:rsidR="00384610" w:rsidRDefault="00384610" w:rsidP="00384610">
      <w:pPr>
        <w:jc w:val="right"/>
        <w:rPr>
          <w:b/>
          <w:i w:val="0"/>
          <w:sz w:val="22"/>
          <w:szCs w:val="22"/>
        </w:rPr>
      </w:pPr>
    </w:p>
    <w:p w14:paraId="55705D06" w14:textId="77777777" w:rsidR="00384610" w:rsidRDefault="00384610" w:rsidP="00384610">
      <w:pPr>
        <w:jc w:val="right"/>
        <w:rPr>
          <w:b/>
          <w:i w:val="0"/>
          <w:sz w:val="22"/>
          <w:szCs w:val="22"/>
        </w:rPr>
      </w:pPr>
    </w:p>
    <w:p w14:paraId="52AD9143" w14:textId="77777777" w:rsidR="00384610" w:rsidRDefault="00384610" w:rsidP="00384610">
      <w:pPr>
        <w:jc w:val="right"/>
        <w:rPr>
          <w:b/>
          <w:i w:val="0"/>
          <w:sz w:val="22"/>
          <w:szCs w:val="22"/>
        </w:rPr>
      </w:pPr>
    </w:p>
    <w:p w14:paraId="67AA8843" w14:textId="77777777" w:rsidR="00384610" w:rsidRDefault="00384610" w:rsidP="00384610">
      <w:pPr>
        <w:jc w:val="right"/>
        <w:rPr>
          <w:b/>
          <w:i w:val="0"/>
          <w:sz w:val="22"/>
          <w:szCs w:val="22"/>
        </w:rPr>
      </w:pPr>
    </w:p>
    <w:p w14:paraId="143A52C7" w14:textId="77777777" w:rsidR="00CD5D9F" w:rsidRDefault="00CD5D9F" w:rsidP="00CD5D9F">
      <w:pPr>
        <w:jc w:val="right"/>
        <w:rPr>
          <w:b/>
          <w:i w:val="0"/>
          <w:sz w:val="22"/>
          <w:szCs w:val="22"/>
        </w:rPr>
      </w:pPr>
    </w:p>
    <w:p w14:paraId="1C864701" w14:textId="77777777" w:rsidR="00CD5D9F" w:rsidRDefault="00CD5D9F" w:rsidP="00CD5D9F">
      <w:pPr>
        <w:jc w:val="right"/>
        <w:rPr>
          <w:b/>
          <w:i w:val="0"/>
          <w:sz w:val="22"/>
          <w:szCs w:val="22"/>
        </w:rPr>
      </w:pPr>
    </w:p>
    <w:p w14:paraId="665EB95E" w14:textId="77777777" w:rsidR="00CD5D9F" w:rsidRDefault="00CD5D9F" w:rsidP="00CD5D9F">
      <w:pPr>
        <w:jc w:val="right"/>
        <w:rPr>
          <w:b/>
          <w:i w:val="0"/>
          <w:sz w:val="22"/>
          <w:szCs w:val="22"/>
        </w:rPr>
      </w:pPr>
    </w:p>
    <w:p w14:paraId="5AFA3A57" w14:textId="77777777" w:rsidR="00CD5D9F" w:rsidRDefault="00CD5D9F" w:rsidP="00CD5D9F">
      <w:pPr>
        <w:jc w:val="right"/>
        <w:rPr>
          <w:b/>
          <w:i w:val="0"/>
          <w:sz w:val="22"/>
          <w:szCs w:val="22"/>
        </w:rPr>
      </w:pPr>
    </w:p>
    <w:p w14:paraId="4C9D0AB9" w14:textId="77777777" w:rsidR="00CD5D9F" w:rsidRDefault="00CD5D9F" w:rsidP="00CD5D9F">
      <w:pPr>
        <w:jc w:val="right"/>
        <w:rPr>
          <w:b/>
          <w:i w:val="0"/>
          <w:sz w:val="22"/>
          <w:szCs w:val="22"/>
        </w:rPr>
      </w:pPr>
    </w:p>
    <w:p w14:paraId="3FB1435C" w14:textId="77777777" w:rsidR="00CD5D9F" w:rsidRDefault="00CD5D9F" w:rsidP="00CD5D9F">
      <w:pPr>
        <w:jc w:val="right"/>
        <w:rPr>
          <w:b/>
          <w:i w:val="0"/>
          <w:sz w:val="22"/>
          <w:szCs w:val="22"/>
        </w:rPr>
      </w:pPr>
    </w:p>
    <w:p w14:paraId="0E71E655" w14:textId="77777777" w:rsidR="00CD5D9F" w:rsidRDefault="00CD5D9F" w:rsidP="00CD5D9F">
      <w:pPr>
        <w:jc w:val="right"/>
        <w:rPr>
          <w:b/>
          <w:i w:val="0"/>
          <w:sz w:val="22"/>
          <w:szCs w:val="22"/>
        </w:rPr>
      </w:pPr>
    </w:p>
    <w:p w14:paraId="429E106A" w14:textId="77777777" w:rsidR="00CD5D9F" w:rsidRDefault="00CD5D9F" w:rsidP="00CD5D9F">
      <w:pPr>
        <w:jc w:val="right"/>
        <w:rPr>
          <w:b/>
          <w:i w:val="0"/>
          <w:sz w:val="22"/>
          <w:szCs w:val="22"/>
        </w:rPr>
      </w:pPr>
    </w:p>
    <w:p w14:paraId="44E87B90" w14:textId="77777777" w:rsidR="00CD5D9F" w:rsidRDefault="00CD5D9F" w:rsidP="00CD5D9F">
      <w:pPr>
        <w:jc w:val="right"/>
        <w:rPr>
          <w:b/>
          <w:i w:val="0"/>
          <w:sz w:val="22"/>
          <w:szCs w:val="22"/>
        </w:rPr>
      </w:pPr>
    </w:p>
    <w:p w14:paraId="25D920FA" w14:textId="77777777" w:rsidR="00CD5D9F" w:rsidRDefault="00CD5D9F" w:rsidP="00CD5D9F">
      <w:pPr>
        <w:jc w:val="right"/>
        <w:rPr>
          <w:b/>
          <w:i w:val="0"/>
          <w:sz w:val="22"/>
          <w:szCs w:val="22"/>
        </w:rPr>
      </w:pPr>
    </w:p>
    <w:p w14:paraId="15D2CC3F" w14:textId="77777777" w:rsidR="00CD5D9F" w:rsidRDefault="00CD5D9F" w:rsidP="00CD5D9F">
      <w:pPr>
        <w:jc w:val="right"/>
        <w:rPr>
          <w:b/>
          <w:i w:val="0"/>
          <w:sz w:val="22"/>
          <w:szCs w:val="22"/>
        </w:rPr>
      </w:pPr>
    </w:p>
    <w:p w14:paraId="52F253EB" w14:textId="77777777" w:rsidR="00CD5D9F" w:rsidRDefault="00CD5D9F" w:rsidP="00CD5D9F">
      <w:pPr>
        <w:jc w:val="right"/>
        <w:rPr>
          <w:b/>
          <w:i w:val="0"/>
          <w:sz w:val="22"/>
          <w:szCs w:val="22"/>
        </w:rPr>
      </w:pPr>
    </w:p>
    <w:p w14:paraId="358A3FB4" w14:textId="77777777" w:rsidR="00CD5D9F" w:rsidRDefault="00CD5D9F" w:rsidP="00CD5D9F">
      <w:pPr>
        <w:jc w:val="right"/>
        <w:rPr>
          <w:b/>
          <w:i w:val="0"/>
          <w:sz w:val="22"/>
          <w:szCs w:val="22"/>
        </w:rPr>
      </w:pPr>
    </w:p>
    <w:p w14:paraId="13BAB45C" w14:textId="77777777" w:rsidR="00CD5D9F" w:rsidRDefault="00CD5D9F" w:rsidP="00CD5D9F">
      <w:pPr>
        <w:jc w:val="right"/>
        <w:rPr>
          <w:b/>
          <w:i w:val="0"/>
          <w:sz w:val="22"/>
          <w:szCs w:val="22"/>
        </w:rPr>
      </w:pPr>
    </w:p>
    <w:p w14:paraId="7CA5EA56" w14:textId="77777777" w:rsidR="00CD5D9F" w:rsidRDefault="00CD5D9F" w:rsidP="00CD5D9F">
      <w:pPr>
        <w:jc w:val="right"/>
        <w:rPr>
          <w:b/>
          <w:i w:val="0"/>
          <w:sz w:val="22"/>
          <w:szCs w:val="22"/>
        </w:rPr>
      </w:pPr>
    </w:p>
    <w:p w14:paraId="041BD8EF" w14:textId="77777777" w:rsidR="00E82C51" w:rsidRDefault="00E82C51">
      <w:pPr>
        <w:rPr>
          <w:b/>
          <w:i w:val="0"/>
          <w:sz w:val="22"/>
          <w:szCs w:val="22"/>
        </w:rPr>
      </w:pPr>
      <w:r>
        <w:rPr>
          <w:b/>
          <w:i w:val="0"/>
          <w:sz w:val="22"/>
          <w:szCs w:val="22"/>
        </w:rPr>
        <w:br w:type="page"/>
      </w:r>
    </w:p>
    <w:p w14:paraId="3B5E0DAF" w14:textId="77777777" w:rsidR="00CD5D9F" w:rsidRPr="001F1894" w:rsidRDefault="00CD5D9F" w:rsidP="00CD5D9F">
      <w:pPr>
        <w:jc w:val="right"/>
        <w:rPr>
          <w:b/>
          <w:i w:val="0"/>
          <w:sz w:val="22"/>
          <w:szCs w:val="22"/>
        </w:rPr>
      </w:pPr>
      <w:r>
        <w:rPr>
          <w:b/>
          <w:i w:val="0"/>
          <w:sz w:val="22"/>
          <w:szCs w:val="22"/>
        </w:rPr>
        <w:lastRenderedPageBreak/>
        <w:t>PRILOGA 6</w:t>
      </w:r>
    </w:p>
    <w:p w14:paraId="223FC9A5" w14:textId="77777777" w:rsidR="00CD5D9F" w:rsidRDefault="00CD5D9F" w:rsidP="00CD5D9F">
      <w:pPr>
        <w:jc w:val="both"/>
        <w:rPr>
          <w:i w:val="0"/>
          <w:sz w:val="22"/>
          <w:szCs w:val="22"/>
        </w:rPr>
      </w:pPr>
    </w:p>
    <w:p w14:paraId="042774F8" w14:textId="77777777" w:rsidR="00CD5D9F" w:rsidRDefault="00CD5D9F" w:rsidP="00CD5D9F">
      <w:pPr>
        <w:jc w:val="both"/>
        <w:rPr>
          <w:i w:val="0"/>
          <w:sz w:val="22"/>
          <w:szCs w:val="22"/>
        </w:rPr>
      </w:pPr>
    </w:p>
    <w:p w14:paraId="78BF0025" w14:textId="77777777" w:rsidR="00CD5D9F" w:rsidRDefault="00CD5D9F" w:rsidP="00CD5D9F">
      <w:pPr>
        <w:jc w:val="both"/>
        <w:rPr>
          <w:i w:val="0"/>
          <w:sz w:val="22"/>
          <w:szCs w:val="22"/>
        </w:rPr>
      </w:pPr>
    </w:p>
    <w:p w14:paraId="5275722B" w14:textId="77777777" w:rsidR="00CD5D9F" w:rsidRPr="00F81849" w:rsidRDefault="00CD5D9F" w:rsidP="00CD5D9F">
      <w:pPr>
        <w:pStyle w:val="Glava"/>
        <w:tabs>
          <w:tab w:val="clear" w:pos="4536"/>
          <w:tab w:val="clear" w:pos="9072"/>
        </w:tabs>
        <w:ind w:left="1080"/>
        <w:jc w:val="center"/>
        <w:rPr>
          <w:b/>
          <w:i w:val="0"/>
          <w:sz w:val="28"/>
          <w:szCs w:val="28"/>
        </w:rPr>
      </w:pPr>
      <w:r w:rsidRPr="00F81849">
        <w:rPr>
          <w:b/>
          <w:i w:val="0"/>
          <w:sz w:val="28"/>
          <w:szCs w:val="28"/>
        </w:rPr>
        <w:t>UDELEŽBA PODIZVAJALCEV</w:t>
      </w:r>
    </w:p>
    <w:p w14:paraId="7EA9B6A8" w14:textId="77777777" w:rsidR="00CD5D9F" w:rsidRPr="00F81849" w:rsidRDefault="00CD5D9F" w:rsidP="00CD5D9F">
      <w:pPr>
        <w:pStyle w:val="Glava"/>
        <w:tabs>
          <w:tab w:val="clear" w:pos="4536"/>
          <w:tab w:val="clear" w:pos="9072"/>
        </w:tabs>
        <w:ind w:left="1080"/>
        <w:jc w:val="both"/>
        <w:rPr>
          <w:i w:val="0"/>
          <w:sz w:val="22"/>
          <w:szCs w:val="22"/>
        </w:rPr>
      </w:pPr>
    </w:p>
    <w:p w14:paraId="4FD13F78" w14:textId="77777777" w:rsidR="00CD5D9F" w:rsidRPr="00F81849" w:rsidRDefault="00CD5D9F" w:rsidP="00CD5D9F">
      <w:pPr>
        <w:pStyle w:val="Glava"/>
        <w:tabs>
          <w:tab w:val="clear" w:pos="4536"/>
          <w:tab w:val="clear" w:pos="9072"/>
        </w:tabs>
        <w:ind w:left="1080"/>
        <w:jc w:val="both"/>
        <w:rPr>
          <w:i w:val="0"/>
          <w:sz w:val="22"/>
          <w:szCs w:val="22"/>
        </w:rPr>
      </w:pPr>
    </w:p>
    <w:p w14:paraId="297CC2ED" w14:textId="612A32D4" w:rsidR="00CD5D9F" w:rsidRPr="00F81849" w:rsidRDefault="00CD5D9F" w:rsidP="00CD5D9F">
      <w:pPr>
        <w:pStyle w:val="Glava"/>
        <w:tabs>
          <w:tab w:val="clear" w:pos="4536"/>
          <w:tab w:val="clear" w:pos="9072"/>
        </w:tabs>
        <w:ind w:left="1080"/>
        <w:jc w:val="both"/>
        <w:rPr>
          <w:i w:val="0"/>
          <w:sz w:val="22"/>
          <w:szCs w:val="22"/>
        </w:rPr>
      </w:pPr>
      <w:r w:rsidRPr="00AA3A4C">
        <w:rPr>
          <w:i w:val="0"/>
          <w:sz w:val="22"/>
          <w:szCs w:val="22"/>
        </w:rPr>
        <w:t>V zvezi z javnim naročilom »</w:t>
      </w:r>
      <w:r w:rsidR="0012463F">
        <w:rPr>
          <w:b/>
          <w:i w:val="0"/>
          <w:sz w:val="22"/>
          <w:szCs w:val="22"/>
        </w:rPr>
        <w:t>Izgradnja nadomestnega mostu preko Ižice na Ižanski cesti</w:t>
      </w:r>
      <w:r w:rsidRPr="00AA3A4C">
        <w:rPr>
          <w:i w:val="0"/>
          <w:sz w:val="22"/>
          <w:szCs w:val="22"/>
        </w:rPr>
        <w:t>«,</w:t>
      </w:r>
      <w:r w:rsidRPr="00F81849">
        <w:rPr>
          <w:i w:val="0"/>
          <w:sz w:val="22"/>
          <w:szCs w:val="22"/>
        </w:rPr>
        <w:t xml:space="preserve"> izjavljamo, da nastopamo s podizvajalci in sicer v nadaljevanju navajamo udeležbe le-teh:</w:t>
      </w:r>
    </w:p>
    <w:p w14:paraId="324EB9E4" w14:textId="77777777" w:rsidR="00CD5D9F" w:rsidRPr="00F81849" w:rsidRDefault="00CD5D9F" w:rsidP="00CD5D9F">
      <w:pPr>
        <w:pStyle w:val="Glava"/>
        <w:tabs>
          <w:tab w:val="clear" w:pos="4536"/>
          <w:tab w:val="clear" w:pos="9072"/>
        </w:tabs>
        <w:ind w:left="1080"/>
        <w:jc w:val="both"/>
        <w:rPr>
          <w:i w:val="0"/>
          <w:sz w:val="22"/>
          <w:szCs w:val="22"/>
        </w:rPr>
      </w:pPr>
    </w:p>
    <w:p w14:paraId="113E37B9" w14:textId="77777777" w:rsidR="00CD5D9F" w:rsidRPr="00F81849" w:rsidRDefault="00CD5D9F" w:rsidP="00CD5D9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23DF50DC" w14:textId="77777777" w:rsidTr="006144CF">
        <w:tc>
          <w:tcPr>
            <w:tcW w:w="1440" w:type="dxa"/>
            <w:gridSpan w:val="2"/>
          </w:tcPr>
          <w:p w14:paraId="1AEC6A28"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AB151FA"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FA2CEA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3FD2DC71" w14:textId="77777777" w:rsidTr="006144CF">
        <w:tc>
          <w:tcPr>
            <w:tcW w:w="720" w:type="dxa"/>
          </w:tcPr>
          <w:p w14:paraId="492DE090"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000CC996"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059E27BC"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F66F92B"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4C71ABA6"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39A7D24" w14:textId="77777777" w:rsidTr="006144CF">
        <w:tc>
          <w:tcPr>
            <w:tcW w:w="1440" w:type="dxa"/>
            <w:gridSpan w:val="2"/>
          </w:tcPr>
          <w:p w14:paraId="175FAC6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668F1D"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58D2A3F"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BA253A8" w14:textId="77777777" w:rsidTr="006144CF">
        <w:tc>
          <w:tcPr>
            <w:tcW w:w="9000" w:type="dxa"/>
            <w:gridSpan w:val="11"/>
          </w:tcPr>
          <w:p w14:paraId="38BFA825"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201E78AA" w14:textId="77777777" w:rsidTr="006144CF">
        <w:tc>
          <w:tcPr>
            <w:tcW w:w="1440" w:type="dxa"/>
            <w:gridSpan w:val="2"/>
          </w:tcPr>
          <w:p w14:paraId="0D70211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1B10BC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0297F74" w14:textId="77777777" w:rsidTr="006144CF">
        <w:tc>
          <w:tcPr>
            <w:tcW w:w="1440" w:type="dxa"/>
            <w:gridSpan w:val="2"/>
          </w:tcPr>
          <w:p w14:paraId="4C07C64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614E9EA8"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6C276D23" w14:textId="77777777" w:rsidTr="006144CF">
        <w:tc>
          <w:tcPr>
            <w:tcW w:w="1440" w:type="dxa"/>
            <w:gridSpan w:val="2"/>
          </w:tcPr>
          <w:p w14:paraId="730B58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5533FDA"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35C54651"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2A4228DF" w14:textId="77777777" w:rsidTr="006144CF">
        <w:tc>
          <w:tcPr>
            <w:tcW w:w="1440" w:type="dxa"/>
            <w:gridSpan w:val="2"/>
          </w:tcPr>
          <w:p w14:paraId="3F92BE24"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7B95509A"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5637A08" w14:textId="77777777" w:rsidTr="006144CF">
        <w:tc>
          <w:tcPr>
            <w:tcW w:w="1440" w:type="dxa"/>
            <w:gridSpan w:val="2"/>
          </w:tcPr>
          <w:p w14:paraId="4726AF7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226CB90"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155C30E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CCCBC61" w14:textId="77777777" w:rsidR="00CD5D9F" w:rsidRPr="00994C93" w:rsidRDefault="00CD5D9F" w:rsidP="006144CF">
            <w:pPr>
              <w:pStyle w:val="Glava"/>
              <w:tabs>
                <w:tab w:val="clear" w:pos="4536"/>
                <w:tab w:val="clear" w:pos="9072"/>
              </w:tabs>
              <w:jc w:val="both"/>
              <w:rPr>
                <w:i w:val="0"/>
                <w:sz w:val="22"/>
                <w:szCs w:val="22"/>
              </w:rPr>
            </w:pPr>
          </w:p>
        </w:tc>
      </w:tr>
    </w:tbl>
    <w:p w14:paraId="744D3F7F" w14:textId="77777777" w:rsidR="00CD5D9F" w:rsidRDefault="00CD5D9F" w:rsidP="00CD5D9F">
      <w:pPr>
        <w:pStyle w:val="Glava"/>
        <w:tabs>
          <w:tab w:val="clear" w:pos="4536"/>
          <w:tab w:val="clear" w:pos="9072"/>
        </w:tabs>
        <w:jc w:val="both"/>
        <w:rPr>
          <w:i w:val="0"/>
          <w:sz w:val="22"/>
          <w:szCs w:val="22"/>
        </w:rPr>
      </w:pPr>
    </w:p>
    <w:p w14:paraId="5289ECFD"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541C440C" w14:textId="77777777" w:rsidTr="006144CF">
        <w:tc>
          <w:tcPr>
            <w:tcW w:w="1440" w:type="dxa"/>
            <w:gridSpan w:val="2"/>
          </w:tcPr>
          <w:p w14:paraId="1055778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9D688A6"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76451A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21525F05" w14:textId="77777777" w:rsidTr="006144CF">
        <w:tc>
          <w:tcPr>
            <w:tcW w:w="720" w:type="dxa"/>
          </w:tcPr>
          <w:p w14:paraId="5B6B5002"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3EE939CA"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145AC4CA"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793C3B04"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6B10D27"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6A67BE29" w14:textId="77777777" w:rsidTr="006144CF">
        <w:tc>
          <w:tcPr>
            <w:tcW w:w="1440" w:type="dxa"/>
            <w:gridSpan w:val="2"/>
          </w:tcPr>
          <w:p w14:paraId="7014121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D06DCF0"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1B56C24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A2F52EF" w14:textId="77777777" w:rsidTr="006144CF">
        <w:tc>
          <w:tcPr>
            <w:tcW w:w="9000" w:type="dxa"/>
            <w:gridSpan w:val="11"/>
          </w:tcPr>
          <w:p w14:paraId="28F716B8"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130B8BE" w14:textId="77777777" w:rsidTr="006144CF">
        <w:tc>
          <w:tcPr>
            <w:tcW w:w="1440" w:type="dxa"/>
            <w:gridSpan w:val="2"/>
          </w:tcPr>
          <w:p w14:paraId="748D563D"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D3263EF"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7A21C44" w14:textId="77777777" w:rsidTr="006144CF">
        <w:tc>
          <w:tcPr>
            <w:tcW w:w="1440" w:type="dxa"/>
            <w:gridSpan w:val="2"/>
          </w:tcPr>
          <w:p w14:paraId="052C20AD"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08EE438D"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DC1B2D3" w14:textId="77777777" w:rsidTr="006144CF">
        <w:tc>
          <w:tcPr>
            <w:tcW w:w="1440" w:type="dxa"/>
            <w:gridSpan w:val="2"/>
          </w:tcPr>
          <w:p w14:paraId="61231E57"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B4FCDF1"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F9C6453"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139CD9EF" w14:textId="77777777" w:rsidTr="006144CF">
        <w:tc>
          <w:tcPr>
            <w:tcW w:w="1440" w:type="dxa"/>
            <w:gridSpan w:val="2"/>
          </w:tcPr>
          <w:p w14:paraId="5AF606FE"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2B771CE9"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164CFD1E" w14:textId="77777777" w:rsidTr="006144CF">
        <w:tc>
          <w:tcPr>
            <w:tcW w:w="1440" w:type="dxa"/>
            <w:gridSpan w:val="2"/>
          </w:tcPr>
          <w:p w14:paraId="03615DA6"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526925"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99880F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A994DDD" w14:textId="77777777" w:rsidR="00CD5D9F" w:rsidRPr="00994C93" w:rsidRDefault="00CD5D9F" w:rsidP="006144CF">
            <w:pPr>
              <w:pStyle w:val="Glava"/>
              <w:tabs>
                <w:tab w:val="clear" w:pos="4536"/>
                <w:tab w:val="clear" w:pos="9072"/>
              </w:tabs>
              <w:jc w:val="both"/>
              <w:rPr>
                <w:i w:val="0"/>
                <w:sz w:val="22"/>
                <w:szCs w:val="22"/>
              </w:rPr>
            </w:pPr>
          </w:p>
        </w:tc>
      </w:tr>
    </w:tbl>
    <w:p w14:paraId="2297159B" w14:textId="77777777" w:rsidR="00CD5D9F" w:rsidRDefault="00CD5D9F" w:rsidP="00CD5D9F">
      <w:pPr>
        <w:pStyle w:val="Glava"/>
        <w:tabs>
          <w:tab w:val="clear" w:pos="4536"/>
          <w:tab w:val="clear" w:pos="9072"/>
        </w:tabs>
        <w:jc w:val="both"/>
        <w:rPr>
          <w:i w:val="0"/>
          <w:sz w:val="22"/>
          <w:szCs w:val="22"/>
        </w:rPr>
      </w:pPr>
    </w:p>
    <w:p w14:paraId="1924AD82" w14:textId="77777777" w:rsidR="00CD5D9F" w:rsidRDefault="00CD5D9F" w:rsidP="00CD5D9F">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CD5D9F" w:rsidRPr="00994C93" w14:paraId="0FD8AD16" w14:textId="77777777" w:rsidTr="006144CF">
        <w:tc>
          <w:tcPr>
            <w:tcW w:w="1440" w:type="dxa"/>
            <w:gridSpan w:val="2"/>
          </w:tcPr>
          <w:p w14:paraId="2F2111AB"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2AFA4DD" w14:textId="77777777" w:rsidR="00CD5D9F" w:rsidRPr="00994C93" w:rsidRDefault="00CD5D9F" w:rsidP="006144CF">
            <w:pPr>
              <w:pStyle w:val="Glava"/>
              <w:tabs>
                <w:tab w:val="clear" w:pos="4536"/>
                <w:tab w:val="clear" w:pos="9072"/>
              </w:tabs>
              <w:jc w:val="both"/>
              <w:rPr>
                <w:i w:val="0"/>
                <w:sz w:val="22"/>
                <w:szCs w:val="22"/>
              </w:rPr>
            </w:pPr>
          </w:p>
        </w:tc>
        <w:tc>
          <w:tcPr>
            <w:tcW w:w="900" w:type="dxa"/>
            <w:gridSpan w:val="2"/>
          </w:tcPr>
          <w:p w14:paraId="475480A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(naziv)</w:t>
            </w:r>
          </w:p>
        </w:tc>
      </w:tr>
      <w:tr w:rsidR="00CD5D9F" w:rsidRPr="00994C93" w14:paraId="1EC212AB" w14:textId="77777777" w:rsidTr="006144CF">
        <w:tc>
          <w:tcPr>
            <w:tcW w:w="720" w:type="dxa"/>
          </w:tcPr>
          <w:p w14:paraId="0674E8BB" w14:textId="77777777" w:rsidR="00CD5D9F" w:rsidRPr="00994C93" w:rsidRDefault="00CD5D9F" w:rsidP="006144CF">
            <w:pPr>
              <w:pStyle w:val="Glava"/>
              <w:tabs>
                <w:tab w:val="clear" w:pos="4536"/>
                <w:tab w:val="clear" w:pos="9072"/>
              </w:tabs>
              <w:jc w:val="both"/>
              <w:rPr>
                <w:i w:val="0"/>
                <w:sz w:val="16"/>
                <w:szCs w:val="16"/>
              </w:rPr>
            </w:pPr>
          </w:p>
        </w:tc>
        <w:tc>
          <w:tcPr>
            <w:tcW w:w="6480" w:type="dxa"/>
            <w:gridSpan w:val="5"/>
          </w:tcPr>
          <w:p w14:paraId="4E110934" w14:textId="77777777" w:rsidR="00CD5D9F" w:rsidRPr="00994C93" w:rsidRDefault="00CD5D9F" w:rsidP="006144CF">
            <w:pPr>
              <w:pStyle w:val="Glava"/>
              <w:tabs>
                <w:tab w:val="clear" w:pos="4536"/>
                <w:tab w:val="clear" w:pos="9072"/>
              </w:tabs>
              <w:jc w:val="both"/>
              <w:rPr>
                <w:i w:val="0"/>
                <w:sz w:val="16"/>
                <w:szCs w:val="16"/>
              </w:rPr>
            </w:pPr>
          </w:p>
        </w:tc>
        <w:tc>
          <w:tcPr>
            <w:tcW w:w="360" w:type="dxa"/>
          </w:tcPr>
          <w:p w14:paraId="7E9ADD5D" w14:textId="77777777" w:rsidR="00CD5D9F" w:rsidRPr="00994C93" w:rsidRDefault="00CD5D9F" w:rsidP="006144CF">
            <w:pPr>
              <w:pStyle w:val="Glava"/>
              <w:tabs>
                <w:tab w:val="clear" w:pos="4536"/>
                <w:tab w:val="clear" w:pos="9072"/>
              </w:tabs>
              <w:jc w:val="both"/>
              <w:rPr>
                <w:i w:val="0"/>
                <w:sz w:val="16"/>
                <w:szCs w:val="16"/>
              </w:rPr>
            </w:pPr>
          </w:p>
        </w:tc>
        <w:tc>
          <w:tcPr>
            <w:tcW w:w="720" w:type="dxa"/>
            <w:gridSpan w:val="3"/>
          </w:tcPr>
          <w:p w14:paraId="162B31F2" w14:textId="77777777" w:rsidR="00CD5D9F" w:rsidRPr="00994C93" w:rsidRDefault="00CD5D9F" w:rsidP="006144CF">
            <w:pPr>
              <w:pStyle w:val="Glava"/>
              <w:tabs>
                <w:tab w:val="clear" w:pos="4536"/>
                <w:tab w:val="clear" w:pos="9072"/>
              </w:tabs>
              <w:jc w:val="both"/>
              <w:rPr>
                <w:i w:val="0"/>
                <w:sz w:val="16"/>
                <w:szCs w:val="16"/>
              </w:rPr>
            </w:pPr>
          </w:p>
        </w:tc>
        <w:tc>
          <w:tcPr>
            <w:tcW w:w="720" w:type="dxa"/>
          </w:tcPr>
          <w:p w14:paraId="1227DFD1"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4291DD57" w14:textId="77777777" w:rsidTr="006144CF">
        <w:tc>
          <w:tcPr>
            <w:tcW w:w="1440" w:type="dxa"/>
            <w:gridSpan w:val="2"/>
          </w:tcPr>
          <w:p w14:paraId="1652F760"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7E8DBC5" w14:textId="77777777" w:rsidR="00CD5D9F" w:rsidRPr="00994C93" w:rsidRDefault="00CD5D9F" w:rsidP="006144CF">
            <w:pPr>
              <w:pStyle w:val="Glava"/>
              <w:tabs>
                <w:tab w:val="clear" w:pos="4536"/>
                <w:tab w:val="clear" w:pos="9072"/>
              </w:tabs>
              <w:jc w:val="both"/>
              <w:rPr>
                <w:i w:val="0"/>
                <w:sz w:val="22"/>
                <w:szCs w:val="22"/>
              </w:rPr>
            </w:pPr>
          </w:p>
        </w:tc>
        <w:tc>
          <w:tcPr>
            <w:tcW w:w="1260" w:type="dxa"/>
            <w:gridSpan w:val="3"/>
          </w:tcPr>
          <w:p w14:paraId="0B43C965"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(vrsta del)</w:t>
            </w:r>
          </w:p>
        </w:tc>
      </w:tr>
      <w:tr w:rsidR="00CD5D9F" w:rsidRPr="00994C93" w14:paraId="23375F78" w14:textId="77777777" w:rsidTr="006144CF">
        <w:tc>
          <w:tcPr>
            <w:tcW w:w="9000" w:type="dxa"/>
            <w:gridSpan w:val="11"/>
          </w:tcPr>
          <w:p w14:paraId="70E52E8A"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0DB3D7E2" w14:textId="77777777" w:rsidTr="006144CF">
        <w:tc>
          <w:tcPr>
            <w:tcW w:w="1440" w:type="dxa"/>
            <w:gridSpan w:val="2"/>
          </w:tcPr>
          <w:p w14:paraId="1E56317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B4AF3E"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053DDA50" w14:textId="77777777" w:rsidTr="006144CF">
        <w:tc>
          <w:tcPr>
            <w:tcW w:w="1440" w:type="dxa"/>
            <w:gridSpan w:val="2"/>
          </w:tcPr>
          <w:p w14:paraId="476DC46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59149250"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E6BD3D1" w14:textId="77777777" w:rsidTr="006144CF">
        <w:tc>
          <w:tcPr>
            <w:tcW w:w="1440" w:type="dxa"/>
            <w:gridSpan w:val="2"/>
          </w:tcPr>
          <w:p w14:paraId="30ECDAF9"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9946DF" w14:textId="77777777" w:rsidR="00CD5D9F" w:rsidRPr="00994C93" w:rsidRDefault="00CD5D9F" w:rsidP="006144CF">
            <w:pPr>
              <w:pStyle w:val="Glava"/>
              <w:tabs>
                <w:tab w:val="clear" w:pos="4536"/>
                <w:tab w:val="clear" w:pos="9072"/>
              </w:tabs>
              <w:jc w:val="both"/>
              <w:rPr>
                <w:i w:val="0"/>
                <w:sz w:val="22"/>
                <w:szCs w:val="22"/>
              </w:rPr>
            </w:pPr>
          </w:p>
        </w:tc>
        <w:tc>
          <w:tcPr>
            <w:tcW w:w="3780" w:type="dxa"/>
            <w:gridSpan w:val="7"/>
          </w:tcPr>
          <w:p w14:paraId="58408644"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EUR brez DDV</w:t>
            </w:r>
          </w:p>
        </w:tc>
      </w:tr>
      <w:tr w:rsidR="00CD5D9F" w:rsidRPr="00994C93" w14:paraId="05877820" w14:textId="77777777" w:rsidTr="006144CF">
        <w:tc>
          <w:tcPr>
            <w:tcW w:w="1440" w:type="dxa"/>
            <w:gridSpan w:val="2"/>
          </w:tcPr>
          <w:p w14:paraId="49A9CF18" w14:textId="77777777" w:rsidR="00CD5D9F" w:rsidRPr="00994C93" w:rsidRDefault="00CD5D9F" w:rsidP="006144CF">
            <w:pPr>
              <w:pStyle w:val="Glava"/>
              <w:tabs>
                <w:tab w:val="clear" w:pos="4536"/>
                <w:tab w:val="clear" w:pos="9072"/>
              </w:tabs>
              <w:jc w:val="both"/>
              <w:rPr>
                <w:i w:val="0"/>
                <w:sz w:val="22"/>
                <w:szCs w:val="22"/>
              </w:rPr>
            </w:pPr>
          </w:p>
        </w:tc>
        <w:tc>
          <w:tcPr>
            <w:tcW w:w="7560" w:type="dxa"/>
            <w:gridSpan w:val="9"/>
          </w:tcPr>
          <w:p w14:paraId="127AA137"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34EBBA33" w14:textId="77777777" w:rsidTr="006144CF">
        <w:tc>
          <w:tcPr>
            <w:tcW w:w="1440" w:type="dxa"/>
            <w:gridSpan w:val="2"/>
          </w:tcPr>
          <w:p w14:paraId="39181F7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D7D03A1" w14:textId="77777777" w:rsidR="00CD5D9F" w:rsidRPr="00994C93" w:rsidRDefault="00CD5D9F" w:rsidP="006144CF">
            <w:pPr>
              <w:pStyle w:val="Glava"/>
              <w:tabs>
                <w:tab w:val="clear" w:pos="4536"/>
                <w:tab w:val="clear" w:pos="9072"/>
              </w:tabs>
              <w:jc w:val="both"/>
              <w:rPr>
                <w:i w:val="0"/>
                <w:sz w:val="22"/>
                <w:szCs w:val="22"/>
              </w:rPr>
            </w:pPr>
          </w:p>
        </w:tc>
        <w:tc>
          <w:tcPr>
            <w:tcW w:w="2790" w:type="dxa"/>
            <w:gridSpan w:val="2"/>
          </w:tcPr>
          <w:p w14:paraId="7001360A"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98315E4" w14:textId="77777777" w:rsidR="00CD5D9F" w:rsidRPr="00994C93" w:rsidRDefault="00CD5D9F" w:rsidP="006144CF">
            <w:pPr>
              <w:pStyle w:val="Glava"/>
              <w:tabs>
                <w:tab w:val="clear" w:pos="4536"/>
                <w:tab w:val="clear" w:pos="9072"/>
              </w:tabs>
              <w:jc w:val="both"/>
              <w:rPr>
                <w:i w:val="0"/>
                <w:sz w:val="22"/>
                <w:szCs w:val="22"/>
              </w:rPr>
            </w:pPr>
          </w:p>
        </w:tc>
      </w:tr>
    </w:tbl>
    <w:p w14:paraId="5252FF6F" w14:textId="77777777" w:rsidR="00CD5D9F" w:rsidRDefault="00CD5D9F" w:rsidP="00CD5D9F">
      <w:pPr>
        <w:pStyle w:val="Glava"/>
        <w:tabs>
          <w:tab w:val="clear" w:pos="4536"/>
          <w:tab w:val="clear" w:pos="9072"/>
        </w:tabs>
        <w:jc w:val="both"/>
        <w:rPr>
          <w:i w:val="0"/>
          <w:sz w:val="22"/>
          <w:szCs w:val="22"/>
        </w:rPr>
      </w:pPr>
    </w:p>
    <w:p w14:paraId="551E150C" w14:textId="77777777" w:rsidR="00CD5D9F" w:rsidRDefault="00CD5D9F" w:rsidP="00CD5D9F">
      <w:pPr>
        <w:pStyle w:val="Glava"/>
        <w:tabs>
          <w:tab w:val="clear" w:pos="4536"/>
          <w:tab w:val="clear" w:pos="9072"/>
        </w:tabs>
        <w:jc w:val="both"/>
        <w:rPr>
          <w:i w:val="0"/>
          <w:sz w:val="22"/>
          <w:szCs w:val="22"/>
        </w:rPr>
      </w:pPr>
    </w:p>
    <w:p w14:paraId="7E1A5163" w14:textId="77777777" w:rsidR="00CD5D9F" w:rsidRPr="00F81849" w:rsidRDefault="00CD5D9F" w:rsidP="00CD5D9F">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CD5D9F" w:rsidRPr="00994C93" w14:paraId="449103C0" w14:textId="77777777" w:rsidTr="006144CF">
        <w:tc>
          <w:tcPr>
            <w:tcW w:w="1528" w:type="dxa"/>
          </w:tcPr>
          <w:p w14:paraId="52B12F9C"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27C5C32"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27E9D2EA" w14:textId="77777777" w:rsidR="00CD5D9F" w:rsidRPr="00994C93" w:rsidRDefault="00CD5D9F" w:rsidP="006144CF">
            <w:pPr>
              <w:pStyle w:val="Glava"/>
              <w:tabs>
                <w:tab w:val="clear" w:pos="4536"/>
                <w:tab w:val="clear" w:pos="9072"/>
              </w:tabs>
              <w:jc w:val="both"/>
              <w:rPr>
                <w:i w:val="0"/>
                <w:sz w:val="22"/>
                <w:szCs w:val="22"/>
              </w:rPr>
            </w:pPr>
          </w:p>
        </w:tc>
        <w:tc>
          <w:tcPr>
            <w:tcW w:w="2127" w:type="dxa"/>
            <w:gridSpan w:val="2"/>
          </w:tcPr>
          <w:p w14:paraId="504D3273" w14:textId="77777777" w:rsidR="00CD5D9F" w:rsidRPr="00994C93" w:rsidRDefault="00CD5D9F" w:rsidP="006144CF">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C953EA5" w14:textId="77777777" w:rsidR="00CD5D9F" w:rsidRPr="00994C93" w:rsidRDefault="00CD5D9F" w:rsidP="006144CF">
            <w:pPr>
              <w:pStyle w:val="Glava"/>
              <w:tabs>
                <w:tab w:val="clear" w:pos="4536"/>
                <w:tab w:val="clear" w:pos="9072"/>
              </w:tabs>
              <w:jc w:val="both"/>
              <w:rPr>
                <w:i w:val="0"/>
                <w:sz w:val="22"/>
                <w:szCs w:val="22"/>
              </w:rPr>
            </w:pPr>
          </w:p>
        </w:tc>
      </w:tr>
      <w:tr w:rsidR="00CD5D9F" w:rsidRPr="00994C93" w14:paraId="2E045F5E" w14:textId="77777777" w:rsidTr="006144CF">
        <w:tc>
          <w:tcPr>
            <w:tcW w:w="1528" w:type="dxa"/>
          </w:tcPr>
          <w:p w14:paraId="0A49C55A" w14:textId="77777777" w:rsidR="00CD5D9F" w:rsidRPr="00994C93" w:rsidRDefault="00CD5D9F" w:rsidP="006144CF">
            <w:pPr>
              <w:pStyle w:val="Glava"/>
              <w:tabs>
                <w:tab w:val="clear" w:pos="4536"/>
                <w:tab w:val="clear" w:pos="9072"/>
              </w:tabs>
              <w:jc w:val="both"/>
              <w:rPr>
                <w:i w:val="0"/>
                <w:sz w:val="16"/>
                <w:szCs w:val="16"/>
              </w:rPr>
            </w:pPr>
          </w:p>
        </w:tc>
        <w:tc>
          <w:tcPr>
            <w:tcW w:w="2257" w:type="dxa"/>
            <w:tcBorders>
              <w:top w:val="single" w:sz="4" w:space="0" w:color="auto"/>
            </w:tcBorders>
          </w:tcPr>
          <w:p w14:paraId="4B24D70D" w14:textId="77777777" w:rsidR="00CD5D9F" w:rsidRPr="00994C93" w:rsidRDefault="00CD5D9F" w:rsidP="006144CF">
            <w:pPr>
              <w:pStyle w:val="Glava"/>
              <w:tabs>
                <w:tab w:val="clear" w:pos="4536"/>
                <w:tab w:val="clear" w:pos="9072"/>
              </w:tabs>
              <w:jc w:val="both"/>
              <w:rPr>
                <w:i w:val="0"/>
                <w:sz w:val="16"/>
                <w:szCs w:val="16"/>
              </w:rPr>
            </w:pPr>
          </w:p>
        </w:tc>
        <w:tc>
          <w:tcPr>
            <w:tcW w:w="805" w:type="dxa"/>
          </w:tcPr>
          <w:p w14:paraId="5F5AE0E4" w14:textId="77777777" w:rsidR="00CD5D9F" w:rsidRPr="00994C93" w:rsidRDefault="00CD5D9F" w:rsidP="006144CF">
            <w:pPr>
              <w:pStyle w:val="Glava"/>
              <w:tabs>
                <w:tab w:val="clear" w:pos="4536"/>
                <w:tab w:val="clear" w:pos="9072"/>
              </w:tabs>
              <w:jc w:val="both"/>
              <w:rPr>
                <w:i w:val="0"/>
                <w:sz w:val="16"/>
                <w:szCs w:val="16"/>
              </w:rPr>
            </w:pPr>
          </w:p>
        </w:tc>
        <w:tc>
          <w:tcPr>
            <w:tcW w:w="1917" w:type="dxa"/>
          </w:tcPr>
          <w:p w14:paraId="3C727C7F" w14:textId="77777777" w:rsidR="00CD5D9F" w:rsidRPr="00994C93" w:rsidRDefault="00CD5D9F" w:rsidP="006144CF">
            <w:pPr>
              <w:pStyle w:val="Glava"/>
              <w:tabs>
                <w:tab w:val="clear" w:pos="4536"/>
                <w:tab w:val="clear" w:pos="9072"/>
              </w:tabs>
              <w:jc w:val="both"/>
              <w:rPr>
                <w:i w:val="0"/>
                <w:sz w:val="16"/>
                <w:szCs w:val="16"/>
              </w:rPr>
            </w:pPr>
          </w:p>
        </w:tc>
        <w:tc>
          <w:tcPr>
            <w:tcW w:w="2493" w:type="dxa"/>
            <w:gridSpan w:val="2"/>
          </w:tcPr>
          <w:p w14:paraId="0F1EDCAC" w14:textId="77777777" w:rsidR="00CD5D9F" w:rsidRPr="00994C93" w:rsidRDefault="00CD5D9F" w:rsidP="006144CF">
            <w:pPr>
              <w:pStyle w:val="Glava"/>
              <w:tabs>
                <w:tab w:val="clear" w:pos="4536"/>
                <w:tab w:val="clear" w:pos="9072"/>
              </w:tabs>
              <w:jc w:val="both"/>
              <w:rPr>
                <w:i w:val="0"/>
                <w:sz w:val="16"/>
                <w:szCs w:val="16"/>
              </w:rPr>
            </w:pPr>
          </w:p>
        </w:tc>
      </w:tr>
      <w:tr w:rsidR="00CD5D9F" w:rsidRPr="00994C93" w14:paraId="72111FF4" w14:textId="77777777" w:rsidTr="006144CF">
        <w:tc>
          <w:tcPr>
            <w:tcW w:w="1528" w:type="dxa"/>
          </w:tcPr>
          <w:p w14:paraId="78CB6B6B" w14:textId="77777777" w:rsidR="00CD5D9F" w:rsidRPr="00994C93" w:rsidRDefault="00CD5D9F" w:rsidP="006144CF">
            <w:pPr>
              <w:pStyle w:val="Glava"/>
              <w:tabs>
                <w:tab w:val="clear" w:pos="4536"/>
                <w:tab w:val="clear" w:pos="9072"/>
              </w:tabs>
              <w:jc w:val="both"/>
              <w:rPr>
                <w:i w:val="0"/>
                <w:sz w:val="22"/>
                <w:szCs w:val="22"/>
              </w:rPr>
            </w:pPr>
          </w:p>
        </w:tc>
        <w:tc>
          <w:tcPr>
            <w:tcW w:w="2257" w:type="dxa"/>
          </w:tcPr>
          <w:p w14:paraId="2EE4D2A5" w14:textId="77777777" w:rsidR="00CD5D9F" w:rsidRPr="00994C93" w:rsidRDefault="00CD5D9F" w:rsidP="006144CF">
            <w:pPr>
              <w:pStyle w:val="Glava"/>
              <w:tabs>
                <w:tab w:val="clear" w:pos="4536"/>
                <w:tab w:val="clear" w:pos="9072"/>
              </w:tabs>
              <w:jc w:val="both"/>
              <w:rPr>
                <w:i w:val="0"/>
                <w:sz w:val="22"/>
                <w:szCs w:val="22"/>
              </w:rPr>
            </w:pPr>
          </w:p>
        </w:tc>
        <w:tc>
          <w:tcPr>
            <w:tcW w:w="805" w:type="dxa"/>
          </w:tcPr>
          <w:p w14:paraId="1B71D7A4" w14:textId="77777777" w:rsidR="00CD5D9F" w:rsidRPr="00994C93" w:rsidRDefault="00CD5D9F" w:rsidP="006144CF">
            <w:pPr>
              <w:pStyle w:val="Glava"/>
              <w:tabs>
                <w:tab w:val="clear" w:pos="4536"/>
                <w:tab w:val="clear" w:pos="9072"/>
              </w:tabs>
              <w:jc w:val="both"/>
              <w:rPr>
                <w:i w:val="0"/>
                <w:sz w:val="22"/>
                <w:szCs w:val="22"/>
              </w:rPr>
            </w:pPr>
          </w:p>
        </w:tc>
        <w:tc>
          <w:tcPr>
            <w:tcW w:w="1917" w:type="dxa"/>
          </w:tcPr>
          <w:p w14:paraId="796A5DEE" w14:textId="77777777" w:rsidR="00CD5D9F" w:rsidRPr="00994C93" w:rsidRDefault="00CD5D9F" w:rsidP="006144CF">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0A26BE0" w14:textId="77777777" w:rsidR="00CD5D9F" w:rsidRPr="00994C93" w:rsidRDefault="00CD5D9F" w:rsidP="006144CF">
            <w:pPr>
              <w:pStyle w:val="Glava"/>
              <w:tabs>
                <w:tab w:val="clear" w:pos="4536"/>
                <w:tab w:val="clear" w:pos="9072"/>
              </w:tabs>
              <w:jc w:val="both"/>
              <w:rPr>
                <w:i w:val="0"/>
                <w:sz w:val="22"/>
                <w:szCs w:val="22"/>
              </w:rPr>
            </w:pPr>
          </w:p>
        </w:tc>
      </w:tr>
    </w:tbl>
    <w:p w14:paraId="1603BA99" w14:textId="77777777" w:rsidR="00CD5D9F" w:rsidRPr="00F81849" w:rsidRDefault="00CD5D9F" w:rsidP="00CD5D9F">
      <w:pPr>
        <w:pStyle w:val="Glava"/>
        <w:tabs>
          <w:tab w:val="clear" w:pos="4536"/>
          <w:tab w:val="clear" w:pos="9072"/>
        </w:tabs>
        <w:jc w:val="both"/>
        <w:rPr>
          <w:i w:val="0"/>
          <w:sz w:val="22"/>
          <w:szCs w:val="22"/>
        </w:rPr>
      </w:pPr>
    </w:p>
    <w:p w14:paraId="281A2E44" w14:textId="77777777" w:rsidR="00CD5D9F" w:rsidRPr="00F81849" w:rsidRDefault="00CD5D9F" w:rsidP="00CD5D9F">
      <w:pPr>
        <w:pStyle w:val="Glava"/>
        <w:tabs>
          <w:tab w:val="clear" w:pos="4536"/>
          <w:tab w:val="clear" w:pos="9072"/>
        </w:tabs>
        <w:jc w:val="both"/>
        <w:rPr>
          <w:i w:val="0"/>
          <w:sz w:val="22"/>
          <w:szCs w:val="22"/>
        </w:rPr>
      </w:pPr>
    </w:p>
    <w:p w14:paraId="0F6DA067" w14:textId="77777777" w:rsidR="00CD5D9F" w:rsidRDefault="00CD5D9F" w:rsidP="00CD5D9F">
      <w:pPr>
        <w:pStyle w:val="Glava"/>
        <w:tabs>
          <w:tab w:val="clear" w:pos="4536"/>
          <w:tab w:val="clear" w:pos="9072"/>
        </w:tabs>
        <w:ind w:left="1080"/>
        <w:jc w:val="both"/>
        <w:rPr>
          <w:i w:val="0"/>
          <w:sz w:val="22"/>
          <w:szCs w:val="22"/>
        </w:rPr>
      </w:pPr>
      <w:r>
        <w:rPr>
          <w:i w:val="0"/>
          <w:sz w:val="22"/>
          <w:szCs w:val="22"/>
        </w:rPr>
        <w:t>Gospodarski subjekt mora izpolniti vse rubrike.</w:t>
      </w:r>
    </w:p>
    <w:p w14:paraId="7BAF3DA5" w14:textId="77777777" w:rsidR="00CD5D9F" w:rsidRDefault="00CD5D9F" w:rsidP="00CD5D9F">
      <w:pPr>
        <w:pStyle w:val="Glava"/>
        <w:tabs>
          <w:tab w:val="clear" w:pos="4536"/>
          <w:tab w:val="clear" w:pos="9072"/>
        </w:tabs>
        <w:ind w:left="1080"/>
        <w:jc w:val="both"/>
        <w:rPr>
          <w:i w:val="0"/>
          <w:sz w:val="22"/>
          <w:szCs w:val="22"/>
        </w:rPr>
      </w:pPr>
    </w:p>
    <w:p w14:paraId="0CDCE5EB" w14:textId="77777777" w:rsidR="00CD5D9F" w:rsidRDefault="00CD5D9F" w:rsidP="00CD5D9F">
      <w:pPr>
        <w:pStyle w:val="Glava"/>
        <w:tabs>
          <w:tab w:val="clear" w:pos="4536"/>
          <w:tab w:val="clear" w:pos="9072"/>
        </w:tabs>
        <w:ind w:left="1080"/>
        <w:jc w:val="both"/>
        <w:rPr>
          <w:i w:val="0"/>
          <w:sz w:val="22"/>
          <w:szCs w:val="22"/>
        </w:rPr>
      </w:pPr>
    </w:p>
    <w:p w14:paraId="116D2F55" w14:textId="77777777" w:rsidR="00CD5D9F" w:rsidRDefault="00CD5D9F" w:rsidP="00CD5D9F">
      <w:pPr>
        <w:ind w:left="1080"/>
        <w:jc w:val="center"/>
        <w:rPr>
          <w:i w:val="0"/>
          <w:sz w:val="22"/>
          <w:szCs w:val="22"/>
        </w:rPr>
      </w:pPr>
    </w:p>
    <w:p w14:paraId="24BD83E2" w14:textId="77777777" w:rsidR="009B79BC" w:rsidRDefault="009B79BC" w:rsidP="00CD5D9F">
      <w:pPr>
        <w:ind w:left="1080"/>
        <w:jc w:val="center"/>
        <w:rPr>
          <w:i w:val="0"/>
          <w:sz w:val="22"/>
          <w:szCs w:val="22"/>
        </w:rPr>
      </w:pPr>
    </w:p>
    <w:p w14:paraId="15792AD4" w14:textId="77777777" w:rsidR="00CD5D9F" w:rsidRDefault="00CD5D9F" w:rsidP="00CD5D9F">
      <w:pPr>
        <w:ind w:left="1080"/>
        <w:jc w:val="center"/>
        <w:rPr>
          <w:i w:val="0"/>
          <w:sz w:val="22"/>
          <w:szCs w:val="22"/>
        </w:rPr>
      </w:pPr>
    </w:p>
    <w:p w14:paraId="646CC38E" w14:textId="77777777" w:rsidR="00CD5D9F" w:rsidRDefault="00CD5D9F" w:rsidP="00CD5D9F">
      <w:pPr>
        <w:ind w:left="1080"/>
        <w:jc w:val="center"/>
        <w:rPr>
          <w:i w:val="0"/>
          <w:sz w:val="22"/>
          <w:szCs w:val="22"/>
        </w:rPr>
      </w:pPr>
    </w:p>
    <w:p w14:paraId="3B9715CC" w14:textId="77777777" w:rsidR="00CD5D9F" w:rsidRPr="00FB2342" w:rsidRDefault="00CD5D9F" w:rsidP="00CD5D9F">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E2C0C93" w14:textId="77777777" w:rsidR="00CD5D9F" w:rsidRDefault="00CD5D9F" w:rsidP="00CD5D9F">
      <w:pPr>
        <w:ind w:left="1080"/>
        <w:jc w:val="center"/>
        <w:rPr>
          <w:i w:val="0"/>
          <w:sz w:val="22"/>
          <w:szCs w:val="22"/>
        </w:rPr>
      </w:pPr>
    </w:p>
    <w:p w14:paraId="6AEB3898" w14:textId="77777777" w:rsidR="00CD5D9F" w:rsidRDefault="00CD5D9F" w:rsidP="00CD5D9F">
      <w:pPr>
        <w:ind w:left="1080"/>
        <w:jc w:val="center"/>
        <w:rPr>
          <w:i w:val="0"/>
          <w:sz w:val="22"/>
          <w:szCs w:val="22"/>
        </w:rPr>
      </w:pPr>
    </w:p>
    <w:p w14:paraId="5CE70D36" w14:textId="77777777" w:rsidR="00CD5D9F" w:rsidRDefault="00CD5D9F" w:rsidP="00CD5D9F">
      <w:pPr>
        <w:ind w:left="1080"/>
        <w:jc w:val="center"/>
        <w:rPr>
          <w:i w:val="0"/>
          <w:sz w:val="22"/>
          <w:szCs w:val="22"/>
        </w:rPr>
      </w:pPr>
    </w:p>
    <w:p w14:paraId="26F2C356" w14:textId="77777777" w:rsidR="00CD5D9F" w:rsidRDefault="00CD5D9F" w:rsidP="00CD5D9F">
      <w:pPr>
        <w:ind w:left="1080"/>
        <w:jc w:val="center"/>
        <w:rPr>
          <w:i w:val="0"/>
          <w:sz w:val="22"/>
          <w:szCs w:val="22"/>
        </w:rPr>
      </w:pPr>
    </w:p>
    <w:p w14:paraId="4A3C713D" w14:textId="77777777" w:rsidR="00CD5D9F" w:rsidRPr="001F1894" w:rsidRDefault="00CD5D9F" w:rsidP="00CD5D9F">
      <w:pPr>
        <w:ind w:left="1080"/>
        <w:jc w:val="center"/>
        <w:rPr>
          <w:i w:val="0"/>
          <w:sz w:val="22"/>
          <w:szCs w:val="22"/>
        </w:rPr>
      </w:pPr>
    </w:p>
    <w:p w14:paraId="0BD11771" w14:textId="77777777" w:rsidR="00CD5D9F" w:rsidRDefault="00CD5D9F" w:rsidP="00CD5D9F">
      <w:pPr>
        <w:spacing w:before="240" w:after="60"/>
        <w:ind w:left="1080"/>
        <w:jc w:val="center"/>
        <w:outlineLvl w:val="6"/>
        <w:rPr>
          <w:b/>
          <w:i w:val="0"/>
          <w:sz w:val="32"/>
          <w:szCs w:val="32"/>
        </w:rPr>
      </w:pPr>
      <w:r>
        <w:rPr>
          <w:b/>
          <w:i w:val="0"/>
          <w:sz w:val="32"/>
          <w:szCs w:val="32"/>
        </w:rPr>
        <w:t>IZJAVA PODIZVAJALCA</w:t>
      </w:r>
    </w:p>
    <w:p w14:paraId="6F7CFB34" w14:textId="77777777" w:rsidR="00CD5D9F" w:rsidRDefault="00CD5D9F" w:rsidP="00CD5D9F">
      <w:pPr>
        <w:spacing w:before="240" w:after="60"/>
        <w:ind w:left="1080"/>
        <w:jc w:val="center"/>
        <w:outlineLvl w:val="6"/>
        <w:rPr>
          <w:b/>
          <w:i w:val="0"/>
          <w:sz w:val="32"/>
          <w:szCs w:val="32"/>
        </w:rPr>
      </w:pPr>
      <w:r>
        <w:rPr>
          <w:b/>
          <w:i w:val="0"/>
          <w:sz w:val="32"/>
          <w:szCs w:val="32"/>
        </w:rPr>
        <w:t>……………………….………………………</w:t>
      </w:r>
    </w:p>
    <w:p w14:paraId="28BDD9BA" w14:textId="77777777" w:rsidR="00CD5D9F" w:rsidRPr="001F1894" w:rsidRDefault="00CD5D9F" w:rsidP="00CD5D9F">
      <w:pPr>
        <w:spacing w:before="240" w:after="60"/>
        <w:ind w:left="1080"/>
        <w:jc w:val="center"/>
        <w:outlineLvl w:val="6"/>
        <w:rPr>
          <w:b/>
          <w:i w:val="0"/>
          <w:sz w:val="32"/>
          <w:szCs w:val="32"/>
        </w:rPr>
      </w:pPr>
      <w:r>
        <w:rPr>
          <w:i w:val="0"/>
          <w:sz w:val="22"/>
          <w:szCs w:val="22"/>
        </w:rPr>
        <w:t>(navesti naziv podizvajalca)</w:t>
      </w:r>
    </w:p>
    <w:p w14:paraId="16567456" w14:textId="77777777" w:rsidR="00CD5D9F" w:rsidRPr="001F1894" w:rsidRDefault="00CD5D9F" w:rsidP="00CD5D9F">
      <w:pPr>
        <w:ind w:left="1080"/>
        <w:rPr>
          <w:i w:val="0"/>
          <w:sz w:val="22"/>
          <w:szCs w:val="22"/>
        </w:rPr>
      </w:pPr>
    </w:p>
    <w:p w14:paraId="0DB9D0D3" w14:textId="77777777" w:rsidR="00CD5D9F" w:rsidRPr="001F1894" w:rsidRDefault="00CD5D9F" w:rsidP="00CD5D9F">
      <w:pPr>
        <w:ind w:left="1080"/>
        <w:rPr>
          <w:i w:val="0"/>
          <w:sz w:val="22"/>
          <w:szCs w:val="22"/>
        </w:rPr>
      </w:pPr>
    </w:p>
    <w:p w14:paraId="2C8CF05E" w14:textId="5DAEE9CB" w:rsidR="00CD5D9F" w:rsidRDefault="00CD5D9F" w:rsidP="00CD5D9F">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12463F">
        <w:rPr>
          <w:b/>
          <w:i w:val="0"/>
          <w:sz w:val="22"/>
          <w:szCs w:val="22"/>
        </w:rPr>
        <w:t>Izgradnja nadomestnega mostu preko Ižice na Ižanski cesti</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35EE0517" w14:textId="77777777" w:rsidR="00CD5D9F" w:rsidRDefault="00CD5D9F" w:rsidP="00CD5D9F">
      <w:pPr>
        <w:pStyle w:val="Glava"/>
        <w:tabs>
          <w:tab w:val="clear" w:pos="4536"/>
          <w:tab w:val="clear" w:pos="9072"/>
        </w:tabs>
        <w:ind w:left="1080"/>
        <w:jc w:val="both"/>
        <w:rPr>
          <w:i w:val="0"/>
          <w:sz w:val="22"/>
          <w:szCs w:val="22"/>
        </w:rPr>
      </w:pPr>
    </w:p>
    <w:p w14:paraId="07460D04" w14:textId="77777777" w:rsidR="00CD5D9F" w:rsidRDefault="00CD5D9F" w:rsidP="00CD5D9F">
      <w:pPr>
        <w:pStyle w:val="Glava"/>
        <w:tabs>
          <w:tab w:val="clear" w:pos="4536"/>
          <w:tab w:val="clear" w:pos="9072"/>
        </w:tabs>
        <w:ind w:left="1080"/>
        <w:jc w:val="both"/>
        <w:rPr>
          <w:i w:val="0"/>
          <w:sz w:val="22"/>
          <w:szCs w:val="22"/>
        </w:rPr>
      </w:pPr>
    </w:p>
    <w:p w14:paraId="256DF4C6" w14:textId="77777777" w:rsidR="00CD5D9F" w:rsidRDefault="00CD5D9F" w:rsidP="00CD5D9F">
      <w:pPr>
        <w:pStyle w:val="Glava"/>
        <w:tabs>
          <w:tab w:val="clear" w:pos="4536"/>
          <w:tab w:val="clear" w:pos="9072"/>
        </w:tabs>
        <w:ind w:left="1080"/>
        <w:jc w:val="both"/>
        <w:rPr>
          <w:i w:val="0"/>
          <w:sz w:val="22"/>
          <w:szCs w:val="22"/>
        </w:rPr>
      </w:pPr>
    </w:p>
    <w:p w14:paraId="06540AC1" w14:textId="77777777" w:rsidR="00CD5D9F" w:rsidRPr="00833B28" w:rsidRDefault="00CD5D9F" w:rsidP="00CD5D9F">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612D31C7" w14:textId="77777777" w:rsidR="00CD5D9F" w:rsidRDefault="00CD5D9F" w:rsidP="00CD5D9F">
      <w:pPr>
        <w:pStyle w:val="Glava"/>
        <w:tabs>
          <w:tab w:val="clear" w:pos="4536"/>
          <w:tab w:val="clear" w:pos="9072"/>
        </w:tabs>
        <w:ind w:left="1080"/>
        <w:jc w:val="center"/>
        <w:rPr>
          <w:i w:val="0"/>
          <w:sz w:val="22"/>
          <w:szCs w:val="22"/>
        </w:rPr>
      </w:pPr>
      <w:r>
        <w:rPr>
          <w:i w:val="0"/>
          <w:sz w:val="22"/>
          <w:szCs w:val="22"/>
        </w:rPr>
        <w:t>(ustrezno obkrožite)</w:t>
      </w:r>
    </w:p>
    <w:p w14:paraId="1DDB8AD1" w14:textId="77777777" w:rsidR="00CD5D9F" w:rsidRDefault="00CD5D9F" w:rsidP="00CD5D9F">
      <w:pPr>
        <w:pStyle w:val="Glava"/>
        <w:tabs>
          <w:tab w:val="clear" w:pos="4536"/>
          <w:tab w:val="clear" w:pos="9072"/>
        </w:tabs>
        <w:ind w:left="1080"/>
        <w:jc w:val="both"/>
        <w:rPr>
          <w:i w:val="0"/>
          <w:sz w:val="22"/>
          <w:szCs w:val="22"/>
        </w:rPr>
      </w:pPr>
    </w:p>
    <w:p w14:paraId="0A694082" w14:textId="77777777" w:rsidR="00CD5D9F" w:rsidRDefault="00CD5D9F" w:rsidP="00CD5D9F">
      <w:pPr>
        <w:pStyle w:val="Glava"/>
        <w:tabs>
          <w:tab w:val="clear" w:pos="4536"/>
          <w:tab w:val="clear" w:pos="9072"/>
        </w:tabs>
        <w:ind w:left="1080"/>
        <w:jc w:val="both"/>
        <w:rPr>
          <w:i w:val="0"/>
          <w:sz w:val="22"/>
          <w:szCs w:val="22"/>
        </w:rPr>
      </w:pPr>
    </w:p>
    <w:p w14:paraId="02DC60C5" w14:textId="77777777" w:rsidR="00CD5D9F" w:rsidRDefault="00CD5D9F" w:rsidP="00CD5D9F">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B79191E" w14:textId="77777777" w:rsidR="00CD5D9F" w:rsidRDefault="00CD5D9F" w:rsidP="00CD5D9F">
      <w:pPr>
        <w:pStyle w:val="Glava"/>
        <w:tabs>
          <w:tab w:val="clear" w:pos="4536"/>
          <w:tab w:val="clear" w:pos="9072"/>
        </w:tabs>
        <w:ind w:left="1080"/>
        <w:jc w:val="both"/>
        <w:rPr>
          <w:i w:val="0"/>
          <w:sz w:val="22"/>
          <w:szCs w:val="22"/>
        </w:rPr>
      </w:pPr>
    </w:p>
    <w:p w14:paraId="4FC56C8A" w14:textId="77777777" w:rsidR="00CD5D9F" w:rsidRDefault="00CD5D9F" w:rsidP="00CD5D9F">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63E1D667" w14:textId="77777777" w:rsidR="00CD5D9F" w:rsidRDefault="00CD5D9F" w:rsidP="00CD5D9F">
      <w:pPr>
        <w:jc w:val="right"/>
        <w:rPr>
          <w:b/>
          <w:i w:val="0"/>
          <w:sz w:val="22"/>
          <w:szCs w:val="22"/>
        </w:rPr>
      </w:pPr>
    </w:p>
    <w:p w14:paraId="69EB1950" w14:textId="77777777" w:rsidR="00CD5D9F" w:rsidRDefault="00CD5D9F" w:rsidP="00CD5D9F">
      <w:pPr>
        <w:jc w:val="right"/>
        <w:rPr>
          <w:b/>
          <w:i w:val="0"/>
          <w:sz w:val="22"/>
          <w:szCs w:val="22"/>
        </w:rPr>
      </w:pPr>
    </w:p>
    <w:p w14:paraId="7B37017A" w14:textId="77777777" w:rsidR="00CD5D9F" w:rsidRPr="001F1894" w:rsidRDefault="00CD5D9F" w:rsidP="00CD5D9F">
      <w:pPr>
        <w:jc w:val="right"/>
        <w:rPr>
          <w:b/>
          <w:i w:val="0"/>
          <w:sz w:val="22"/>
          <w:szCs w:val="22"/>
        </w:rPr>
      </w:pPr>
    </w:p>
    <w:p w14:paraId="0840A959" w14:textId="77777777" w:rsidR="00CD5D9F" w:rsidRDefault="00CD5D9F" w:rsidP="00CD5D9F">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AD70E8" w14:textId="77777777" w:rsidR="00CD5D9F" w:rsidRDefault="00CD5D9F" w:rsidP="00CD5D9F">
      <w:pPr>
        <w:pStyle w:val="Glava"/>
        <w:tabs>
          <w:tab w:val="clear" w:pos="4536"/>
          <w:tab w:val="clear" w:pos="9072"/>
        </w:tabs>
        <w:ind w:left="1080"/>
        <w:jc w:val="both"/>
        <w:rPr>
          <w:i w:val="0"/>
          <w:sz w:val="22"/>
          <w:szCs w:val="22"/>
        </w:rPr>
      </w:pPr>
    </w:p>
    <w:p w14:paraId="1FD14941" w14:textId="77777777" w:rsidR="00CD5D9F" w:rsidRDefault="00CD5D9F" w:rsidP="00CD5D9F">
      <w:pPr>
        <w:pStyle w:val="Glava"/>
        <w:tabs>
          <w:tab w:val="clear" w:pos="4536"/>
          <w:tab w:val="clear" w:pos="9072"/>
        </w:tabs>
        <w:ind w:left="1080"/>
        <w:jc w:val="both"/>
        <w:rPr>
          <w:i w:val="0"/>
          <w:sz w:val="22"/>
          <w:szCs w:val="22"/>
        </w:rPr>
      </w:pPr>
    </w:p>
    <w:p w14:paraId="3AF3F557" w14:textId="77777777" w:rsidR="00CD5D9F" w:rsidRDefault="00CD5D9F" w:rsidP="00CD5D9F">
      <w:pPr>
        <w:ind w:left="1080"/>
        <w:jc w:val="both"/>
        <w:rPr>
          <w:i w:val="0"/>
          <w:sz w:val="22"/>
          <w:szCs w:val="22"/>
        </w:rPr>
      </w:pPr>
    </w:p>
    <w:p w14:paraId="3C17E352" w14:textId="77777777" w:rsidR="00CD5D9F" w:rsidRDefault="00CD5D9F" w:rsidP="00CD5D9F">
      <w:pPr>
        <w:ind w:left="1080"/>
        <w:jc w:val="both"/>
        <w:rPr>
          <w:i w:val="0"/>
          <w:sz w:val="22"/>
          <w:szCs w:val="22"/>
        </w:rPr>
      </w:pPr>
    </w:p>
    <w:p w14:paraId="7B789D06" w14:textId="77777777" w:rsidR="00CD5D9F" w:rsidRDefault="00CD5D9F" w:rsidP="00CD5D9F">
      <w:pPr>
        <w:ind w:left="1080"/>
        <w:jc w:val="both"/>
        <w:rPr>
          <w:i w:val="0"/>
          <w:sz w:val="22"/>
          <w:szCs w:val="22"/>
        </w:rPr>
      </w:pPr>
    </w:p>
    <w:p w14:paraId="5D2CE005" w14:textId="77777777" w:rsidR="00CD5D9F" w:rsidRDefault="00CD5D9F" w:rsidP="00CD5D9F">
      <w:pPr>
        <w:ind w:left="1080"/>
        <w:jc w:val="both"/>
        <w:rPr>
          <w:i w:val="0"/>
          <w:sz w:val="22"/>
          <w:szCs w:val="22"/>
        </w:rPr>
      </w:pPr>
    </w:p>
    <w:p w14:paraId="1D9B0EF0" w14:textId="77777777" w:rsidR="00CD5D9F" w:rsidRDefault="00CD5D9F" w:rsidP="00CD5D9F">
      <w:pPr>
        <w:ind w:left="1080"/>
        <w:jc w:val="both"/>
        <w:rPr>
          <w:i w:val="0"/>
          <w:sz w:val="22"/>
          <w:szCs w:val="22"/>
        </w:rPr>
      </w:pPr>
    </w:p>
    <w:p w14:paraId="6098CEF9" w14:textId="77777777" w:rsidR="00CD5D9F" w:rsidRDefault="00CD5D9F" w:rsidP="00CD5D9F">
      <w:pPr>
        <w:ind w:left="1080"/>
        <w:jc w:val="both"/>
        <w:rPr>
          <w:i w:val="0"/>
          <w:sz w:val="22"/>
          <w:szCs w:val="22"/>
        </w:rPr>
      </w:pPr>
    </w:p>
    <w:p w14:paraId="614912BA" w14:textId="77777777" w:rsidR="00CD5D9F" w:rsidRDefault="00CD5D9F" w:rsidP="00CD5D9F">
      <w:pPr>
        <w:ind w:left="1080"/>
        <w:jc w:val="both"/>
        <w:rPr>
          <w:i w:val="0"/>
          <w:sz w:val="22"/>
          <w:szCs w:val="22"/>
        </w:rPr>
      </w:pPr>
    </w:p>
    <w:p w14:paraId="4B605577" w14:textId="77777777" w:rsidR="00CD5D9F" w:rsidRDefault="00CD5D9F" w:rsidP="00CD5D9F">
      <w:pPr>
        <w:ind w:left="1080"/>
        <w:jc w:val="both"/>
        <w:rPr>
          <w:i w:val="0"/>
          <w:sz w:val="22"/>
          <w:szCs w:val="22"/>
        </w:rPr>
      </w:pPr>
    </w:p>
    <w:p w14:paraId="49BBA5A6" w14:textId="77777777" w:rsidR="00CD5D9F" w:rsidRDefault="00CD5D9F" w:rsidP="00CD5D9F">
      <w:pPr>
        <w:ind w:left="1080"/>
        <w:jc w:val="both"/>
        <w:rPr>
          <w:i w:val="0"/>
          <w:sz w:val="22"/>
          <w:szCs w:val="22"/>
        </w:rPr>
      </w:pPr>
    </w:p>
    <w:p w14:paraId="3ECEAEF7" w14:textId="77777777" w:rsidR="00CD5D9F" w:rsidRDefault="00CD5D9F" w:rsidP="00CD5D9F">
      <w:pPr>
        <w:ind w:left="1080"/>
        <w:rPr>
          <w:i w:val="0"/>
          <w:sz w:val="22"/>
          <w:szCs w:val="22"/>
        </w:rPr>
      </w:pPr>
    </w:p>
    <w:p w14:paraId="1A1B1585" w14:textId="77777777" w:rsidR="00CD5D9F" w:rsidRDefault="00CD5D9F" w:rsidP="00CD5D9F">
      <w:pPr>
        <w:ind w:left="1080"/>
        <w:rPr>
          <w:i w:val="0"/>
          <w:sz w:val="22"/>
          <w:szCs w:val="22"/>
        </w:rPr>
      </w:pPr>
    </w:p>
    <w:p w14:paraId="1C15565A" w14:textId="77777777" w:rsidR="00CD5D9F" w:rsidRDefault="00CD5D9F" w:rsidP="00CD5D9F">
      <w:pPr>
        <w:ind w:left="1080"/>
        <w:rPr>
          <w:i w:val="0"/>
          <w:sz w:val="22"/>
          <w:szCs w:val="22"/>
        </w:rPr>
      </w:pPr>
    </w:p>
    <w:p w14:paraId="799E75A9" w14:textId="77777777" w:rsidR="009B79BC" w:rsidRDefault="009B79BC" w:rsidP="00CD5D9F">
      <w:pPr>
        <w:ind w:left="1080"/>
        <w:rPr>
          <w:i w:val="0"/>
          <w:sz w:val="22"/>
          <w:szCs w:val="22"/>
        </w:rPr>
      </w:pPr>
    </w:p>
    <w:p w14:paraId="4F14D2B9" w14:textId="77777777" w:rsidR="00CD5D9F" w:rsidRDefault="00CD5D9F" w:rsidP="00CD5D9F">
      <w:pPr>
        <w:ind w:left="1080"/>
        <w:rPr>
          <w:i w:val="0"/>
          <w:sz w:val="22"/>
          <w:szCs w:val="22"/>
        </w:rPr>
      </w:pPr>
    </w:p>
    <w:p w14:paraId="6CE4E6A2" w14:textId="77777777" w:rsidR="00CD5D9F" w:rsidRDefault="00CD5D9F" w:rsidP="00CD5D9F">
      <w:pPr>
        <w:ind w:left="1080"/>
        <w:rPr>
          <w:i w:val="0"/>
          <w:sz w:val="22"/>
          <w:szCs w:val="22"/>
        </w:rPr>
      </w:pPr>
    </w:p>
    <w:p w14:paraId="2470D67B" w14:textId="77777777" w:rsidR="00CD5D9F" w:rsidRDefault="00CD5D9F" w:rsidP="00CD5D9F">
      <w:pPr>
        <w:ind w:left="1080"/>
        <w:rPr>
          <w:i w:val="0"/>
          <w:sz w:val="22"/>
          <w:szCs w:val="22"/>
        </w:rPr>
      </w:pPr>
    </w:p>
    <w:p w14:paraId="17E0E974" w14:textId="77777777" w:rsidR="00CD5D9F" w:rsidRDefault="00CD5D9F" w:rsidP="00CD5D9F">
      <w:pPr>
        <w:ind w:left="1080"/>
        <w:rPr>
          <w:i w:val="0"/>
          <w:sz w:val="22"/>
          <w:szCs w:val="22"/>
        </w:rPr>
      </w:pPr>
    </w:p>
    <w:p w14:paraId="10951C83" w14:textId="77777777" w:rsidR="00CD5D9F" w:rsidRPr="001F1894" w:rsidRDefault="00CD5D9F" w:rsidP="00CD5D9F">
      <w:pPr>
        <w:jc w:val="right"/>
        <w:rPr>
          <w:b/>
          <w:i w:val="0"/>
          <w:sz w:val="22"/>
          <w:szCs w:val="22"/>
        </w:rPr>
      </w:pPr>
      <w:r>
        <w:rPr>
          <w:b/>
          <w:i w:val="0"/>
          <w:sz w:val="22"/>
          <w:szCs w:val="22"/>
        </w:rPr>
        <w:lastRenderedPageBreak/>
        <w:t>PRILOGA 8</w:t>
      </w:r>
    </w:p>
    <w:p w14:paraId="43737D8B" w14:textId="77777777" w:rsidR="00CD5D9F" w:rsidRPr="001F1894" w:rsidRDefault="00CD5D9F" w:rsidP="00CD5D9F">
      <w:pPr>
        <w:jc w:val="both"/>
        <w:rPr>
          <w:i w:val="0"/>
          <w:sz w:val="22"/>
          <w:szCs w:val="22"/>
        </w:rPr>
      </w:pPr>
    </w:p>
    <w:p w14:paraId="40A420ED" w14:textId="77777777" w:rsidR="00CD5D9F" w:rsidRPr="001F1894" w:rsidRDefault="00CD5D9F" w:rsidP="00CD5D9F">
      <w:pPr>
        <w:jc w:val="both"/>
        <w:rPr>
          <w:i w:val="0"/>
          <w:sz w:val="22"/>
          <w:szCs w:val="22"/>
        </w:rPr>
      </w:pPr>
    </w:p>
    <w:p w14:paraId="738FFF5C" w14:textId="77777777" w:rsidR="00CD5D9F" w:rsidRPr="001F1894" w:rsidRDefault="00CD5D9F" w:rsidP="00CD5D9F">
      <w:pPr>
        <w:jc w:val="both"/>
        <w:rPr>
          <w:i w:val="0"/>
          <w:sz w:val="22"/>
          <w:szCs w:val="22"/>
        </w:rPr>
      </w:pPr>
    </w:p>
    <w:p w14:paraId="76444F66" w14:textId="77777777" w:rsidR="00CD5D9F" w:rsidRPr="001F1894" w:rsidRDefault="00CD5D9F" w:rsidP="00CD5D9F">
      <w:pPr>
        <w:jc w:val="both"/>
        <w:rPr>
          <w:i w:val="0"/>
          <w:sz w:val="22"/>
          <w:szCs w:val="22"/>
        </w:rPr>
      </w:pPr>
    </w:p>
    <w:p w14:paraId="35A6FA4F" w14:textId="77777777" w:rsidR="00CD5D9F" w:rsidRPr="001F1894" w:rsidRDefault="00CD5D9F" w:rsidP="00CD5D9F">
      <w:pPr>
        <w:jc w:val="both"/>
        <w:rPr>
          <w:i w:val="0"/>
          <w:sz w:val="22"/>
          <w:szCs w:val="22"/>
        </w:rPr>
      </w:pPr>
    </w:p>
    <w:p w14:paraId="61DD8516" w14:textId="77777777" w:rsidR="00CD5D9F" w:rsidRPr="001F1894" w:rsidRDefault="00CD5D9F" w:rsidP="00CD5D9F">
      <w:pPr>
        <w:ind w:left="1080"/>
        <w:jc w:val="center"/>
        <w:rPr>
          <w:b/>
          <w:i w:val="0"/>
          <w:sz w:val="28"/>
          <w:szCs w:val="28"/>
        </w:rPr>
      </w:pPr>
      <w:r w:rsidRPr="001F1894">
        <w:rPr>
          <w:b/>
          <w:i w:val="0"/>
          <w:sz w:val="28"/>
          <w:szCs w:val="28"/>
        </w:rPr>
        <w:t xml:space="preserve">SKUPNA </w:t>
      </w:r>
      <w:r>
        <w:rPr>
          <w:b/>
          <w:i w:val="0"/>
          <w:sz w:val="28"/>
          <w:szCs w:val="28"/>
        </w:rPr>
        <w:t>PONUDBA</w:t>
      </w:r>
    </w:p>
    <w:p w14:paraId="0A477569" w14:textId="77777777" w:rsidR="00CD5D9F" w:rsidRPr="001F1894" w:rsidRDefault="00CD5D9F" w:rsidP="00CD5D9F">
      <w:pPr>
        <w:ind w:left="1080"/>
        <w:rPr>
          <w:b/>
          <w:i w:val="0"/>
          <w:sz w:val="28"/>
          <w:szCs w:val="28"/>
        </w:rPr>
      </w:pPr>
    </w:p>
    <w:p w14:paraId="726FFD81" w14:textId="77777777" w:rsidR="00CD5D9F" w:rsidRPr="001F1894" w:rsidRDefault="00CD5D9F" w:rsidP="00CD5D9F">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4D5D3F30" w14:textId="77777777" w:rsidR="00CD5D9F" w:rsidRDefault="00CD5D9F" w:rsidP="00CD5D9F">
      <w:pPr>
        <w:ind w:left="1080"/>
        <w:jc w:val="both"/>
        <w:rPr>
          <w:i w:val="0"/>
          <w:sz w:val="22"/>
          <w:szCs w:val="22"/>
        </w:rPr>
      </w:pPr>
    </w:p>
    <w:p w14:paraId="0D4E0210" w14:textId="77777777" w:rsidR="00CD5D9F" w:rsidRPr="001F1894" w:rsidRDefault="00CD5D9F" w:rsidP="00CD5D9F">
      <w:pPr>
        <w:ind w:left="1080"/>
        <w:jc w:val="both"/>
        <w:rPr>
          <w:i w:val="0"/>
          <w:sz w:val="22"/>
          <w:szCs w:val="22"/>
        </w:rPr>
      </w:pPr>
    </w:p>
    <w:p w14:paraId="04B1C954" w14:textId="77777777" w:rsidR="00CD5D9F" w:rsidRPr="001F1894" w:rsidRDefault="00CD5D9F" w:rsidP="00CD5D9F">
      <w:pPr>
        <w:ind w:left="1080"/>
        <w:jc w:val="both"/>
        <w:rPr>
          <w:i w:val="0"/>
          <w:sz w:val="22"/>
          <w:szCs w:val="22"/>
        </w:rPr>
      </w:pPr>
    </w:p>
    <w:p w14:paraId="338540C2" w14:textId="77777777" w:rsidR="00CD5D9F" w:rsidRDefault="00CD5D9F" w:rsidP="00CD5D9F">
      <w:pPr>
        <w:ind w:left="1080"/>
        <w:jc w:val="both"/>
        <w:rPr>
          <w:i w:val="0"/>
          <w:sz w:val="22"/>
          <w:szCs w:val="22"/>
        </w:rPr>
      </w:pPr>
      <w:r>
        <w:rPr>
          <w:i w:val="0"/>
          <w:sz w:val="22"/>
          <w:szCs w:val="22"/>
        </w:rPr>
        <w:t>V informacijskem sistemu e-JN v razdelku »Sodelujoči« je potrebno navesti vse gospodarske subjekte, ki nastopajo v skupni ponudbi.</w:t>
      </w:r>
    </w:p>
    <w:p w14:paraId="1A121085" w14:textId="77777777" w:rsidR="00CD5D9F" w:rsidRPr="001F1894" w:rsidRDefault="00CD5D9F" w:rsidP="009B79BC">
      <w:pPr>
        <w:tabs>
          <w:tab w:val="left" w:pos="4524"/>
        </w:tabs>
        <w:ind w:left="1080"/>
        <w:jc w:val="both"/>
        <w:rPr>
          <w:i w:val="0"/>
          <w:sz w:val="22"/>
          <w:szCs w:val="22"/>
        </w:rPr>
      </w:pPr>
      <w:r>
        <w:rPr>
          <w:i w:val="0"/>
          <w:sz w:val="22"/>
          <w:szCs w:val="22"/>
        </w:rPr>
        <w:tab/>
      </w:r>
    </w:p>
    <w:p w14:paraId="42108114" w14:textId="77777777" w:rsidR="00CD5D9F" w:rsidRPr="001F1894" w:rsidRDefault="00CD5D9F" w:rsidP="00CD5D9F">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CD5D9F" w:rsidRPr="0079325B" w14:paraId="72E33494" w14:textId="77777777" w:rsidTr="006144CF">
        <w:tc>
          <w:tcPr>
            <w:tcW w:w="2606" w:type="dxa"/>
          </w:tcPr>
          <w:p w14:paraId="0E34B00A"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POSAMIČNO</w:t>
            </w:r>
          </w:p>
          <w:p w14:paraId="165225F5" w14:textId="77777777" w:rsidR="00CD5D9F" w:rsidRPr="00105B38" w:rsidRDefault="00CD5D9F" w:rsidP="006144CF">
            <w:pPr>
              <w:pStyle w:val="Glava"/>
              <w:tabs>
                <w:tab w:val="clear" w:pos="4536"/>
                <w:tab w:val="clear" w:pos="9072"/>
              </w:tabs>
              <w:jc w:val="both"/>
              <w:rPr>
                <w:i w:val="0"/>
                <w:sz w:val="22"/>
                <w:szCs w:val="22"/>
              </w:rPr>
            </w:pPr>
            <w:r w:rsidRPr="00105B38">
              <w:rPr>
                <w:i w:val="0"/>
                <w:sz w:val="22"/>
                <w:szCs w:val="22"/>
              </w:rPr>
              <w:t>(vsak gospodarski subjekt)</w:t>
            </w:r>
          </w:p>
        </w:tc>
        <w:tc>
          <w:tcPr>
            <w:tcW w:w="6379" w:type="dxa"/>
            <w:vAlign w:val="center"/>
          </w:tcPr>
          <w:p w14:paraId="6886F5ED" w14:textId="77777777" w:rsidR="00CD5D9F" w:rsidRPr="00105B38" w:rsidRDefault="00CD5D9F" w:rsidP="006144CF">
            <w:pPr>
              <w:pStyle w:val="Glava"/>
              <w:numPr>
                <w:ilvl w:val="0"/>
                <w:numId w:val="7"/>
              </w:numPr>
              <w:tabs>
                <w:tab w:val="clear" w:pos="4536"/>
                <w:tab w:val="clear" w:pos="9072"/>
              </w:tabs>
              <w:rPr>
                <w:i w:val="0"/>
                <w:sz w:val="22"/>
                <w:szCs w:val="22"/>
              </w:rPr>
            </w:pPr>
            <w:r w:rsidRPr="00105B38">
              <w:rPr>
                <w:i w:val="0"/>
                <w:sz w:val="22"/>
                <w:szCs w:val="22"/>
              </w:rPr>
              <w:t>ESPD (priloga 2)</w:t>
            </w:r>
          </w:p>
          <w:p w14:paraId="1C9581B5"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color w:val="000000" w:themeColor="text1"/>
                <w:sz w:val="22"/>
                <w:szCs w:val="22"/>
              </w:rPr>
              <w:t>Zavarovanje odgovornosti (priloga 5)</w:t>
            </w:r>
          </w:p>
          <w:p w14:paraId="2E9DB2DB" w14:textId="77777777" w:rsidR="00CD5D9F" w:rsidRPr="00537797" w:rsidRDefault="00CD5D9F" w:rsidP="006144CF">
            <w:pPr>
              <w:pStyle w:val="Glava"/>
              <w:numPr>
                <w:ilvl w:val="0"/>
                <w:numId w:val="7"/>
              </w:numPr>
              <w:tabs>
                <w:tab w:val="clear" w:pos="4536"/>
                <w:tab w:val="clear" w:pos="9072"/>
              </w:tabs>
              <w:rPr>
                <w:i w:val="0"/>
                <w:sz w:val="22"/>
                <w:szCs w:val="22"/>
              </w:rPr>
            </w:pPr>
            <w:r w:rsidRPr="00537797">
              <w:rPr>
                <w:i w:val="0"/>
                <w:sz w:val="22"/>
                <w:szCs w:val="22"/>
              </w:rPr>
              <w:t>Izjava fizične osebe oziroma odgovorne osebe poslovnega subjekta o nepovezanosti s funkcionarjem ali njegovim družinskim članom (priloga 9)</w:t>
            </w:r>
          </w:p>
        </w:tc>
      </w:tr>
      <w:tr w:rsidR="00CD5D9F" w:rsidRPr="0079325B" w14:paraId="35D65DC8" w14:textId="77777777" w:rsidTr="006144CF">
        <w:tc>
          <w:tcPr>
            <w:tcW w:w="2606" w:type="dxa"/>
          </w:tcPr>
          <w:p w14:paraId="1164F460" w14:textId="77777777" w:rsidR="00CD5D9F" w:rsidRPr="0079325B" w:rsidRDefault="00CD5D9F" w:rsidP="006144CF">
            <w:pPr>
              <w:pStyle w:val="Glava"/>
              <w:tabs>
                <w:tab w:val="clear" w:pos="4536"/>
                <w:tab w:val="clear" w:pos="9072"/>
              </w:tabs>
              <w:jc w:val="both"/>
              <w:rPr>
                <w:i w:val="0"/>
                <w:sz w:val="22"/>
                <w:szCs w:val="22"/>
              </w:rPr>
            </w:pPr>
          </w:p>
        </w:tc>
        <w:tc>
          <w:tcPr>
            <w:tcW w:w="6379" w:type="dxa"/>
          </w:tcPr>
          <w:p w14:paraId="68FFBBD9" w14:textId="77777777" w:rsidR="00CD5D9F" w:rsidRPr="0079325B" w:rsidRDefault="00CD5D9F" w:rsidP="006144CF">
            <w:pPr>
              <w:pStyle w:val="Glava"/>
              <w:tabs>
                <w:tab w:val="clear" w:pos="4536"/>
                <w:tab w:val="clear" w:pos="9072"/>
              </w:tabs>
              <w:jc w:val="both"/>
              <w:rPr>
                <w:i w:val="0"/>
                <w:sz w:val="22"/>
                <w:szCs w:val="22"/>
              </w:rPr>
            </w:pPr>
          </w:p>
        </w:tc>
      </w:tr>
      <w:tr w:rsidR="00CD5D9F" w:rsidRPr="003F67FD" w14:paraId="52A6DAFB" w14:textId="77777777" w:rsidTr="006144CF">
        <w:tc>
          <w:tcPr>
            <w:tcW w:w="2606" w:type="dxa"/>
          </w:tcPr>
          <w:p w14:paraId="7BD89559"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SKUPNO</w:t>
            </w:r>
          </w:p>
          <w:p w14:paraId="3EE6736A" w14:textId="77777777" w:rsidR="00CD5D9F" w:rsidRPr="0079325B" w:rsidRDefault="00CD5D9F" w:rsidP="006144CF">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9E67B8E"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priloga A)</w:t>
            </w:r>
          </w:p>
          <w:p w14:paraId="0A1ECC75"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 in referenčna potrdila (priloga 3 in 3/1)</w:t>
            </w:r>
          </w:p>
          <w:p w14:paraId="5A965E1F"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 in referenčna potrdila (priloga 4 in 4/1)</w:t>
            </w:r>
          </w:p>
          <w:p w14:paraId="7241080C" w14:textId="77777777" w:rsidR="00CD5D9F" w:rsidRDefault="00CD5D9F"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Podizvajalci (priloge 6 in 7)</w:t>
            </w:r>
          </w:p>
          <w:p w14:paraId="55A5BF40" w14:textId="020155E1" w:rsidR="00DF50FC" w:rsidRPr="006B71C8" w:rsidRDefault="00DF50FC" w:rsidP="006144CF">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Dodatek k ponudbi (FIDIC)</w:t>
            </w:r>
          </w:p>
        </w:tc>
      </w:tr>
    </w:tbl>
    <w:p w14:paraId="662BBC21" w14:textId="77777777" w:rsidR="00CD5D9F" w:rsidRPr="001F1894" w:rsidRDefault="00CD5D9F" w:rsidP="00CD5D9F">
      <w:pPr>
        <w:ind w:left="1080"/>
        <w:jc w:val="both"/>
        <w:rPr>
          <w:i w:val="0"/>
          <w:sz w:val="22"/>
          <w:szCs w:val="22"/>
        </w:rPr>
      </w:pPr>
    </w:p>
    <w:p w14:paraId="36DD1BE0" w14:textId="77777777" w:rsidR="00CD5D9F" w:rsidRPr="001F1894" w:rsidRDefault="00CD5D9F" w:rsidP="00CD5D9F">
      <w:pPr>
        <w:ind w:left="1080"/>
        <w:jc w:val="both"/>
        <w:rPr>
          <w:i w:val="0"/>
          <w:sz w:val="22"/>
          <w:szCs w:val="22"/>
        </w:rPr>
      </w:pPr>
    </w:p>
    <w:p w14:paraId="5B832AB4" w14:textId="77777777" w:rsidR="00CD5D9F" w:rsidRPr="001F1894" w:rsidRDefault="00CD5D9F" w:rsidP="00CD5D9F">
      <w:pPr>
        <w:ind w:left="1080"/>
        <w:jc w:val="both"/>
        <w:rPr>
          <w:i w:val="0"/>
          <w:sz w:val="22"/>
          <w:szCs w:val="22"/>
        </w:rPr>
      </w:pPr>
    </w:p>
    <w:p w14:paraId="520A1C6C" w14:textId="77777777" w:rsidR="00CD5D9F" w:rsidRPr="001F1894" w:rsidRDefault="00CD5D9F" w:rsidP="00CD5D9F">
      <w:pPr>
        <w:ind w:left="1080"/>
        <w:jc w:val="both"/>
        <w:rPr>
          <w:i w:val="0"/>
          <w:sz w:val="22"/>
          <w:szCs w:val="22"/>
        </w:rPr>
      </w:pPr>
    </w:p>
    <w:p w14:paraId="68F13DB0" w14:textId="77777777" w:rsidR="00CD5D9F" w:rsidRPr="001F1894" w:rsidRDefault="00CD5D9F" w:rsidP="00CD5D9F">
      <w:pPr>
        <w:ind w:left="1080"/>
        <w:jc w:val="both"/>
        <w:rPr>
          <w:i w:val="0"/>
          <w:sz w:val="22"/>
          <w:szCs w:val="22"/>
        </w:rPr>
      </w:pPr>
    </w:p>
    <w:p w14:paraId="09D87CB5" w14:textId="77777777" w:rsidR="00CD5D9F" w:rsidRPr="0079325B" w:rsidRDefault="00CD5D9F" w:rsidP="00CD5D9F">
      <w:pPr>
        <w:pStyle w:val="Glava"/>
        <w:tabs>
          <w:tab w:val="clear" w:pos="4536"/>
          <w:tab w:val="clear" w:pos="9072"/>
        </w:tabs>
        <w:ind w:left="1080"/>
        <w:jc w:val="both"/>
        <w:rPr>
          <w:i w:val="0"/>
          <w:sz w:val="22"/>
          <w:szCs w:val="22"/>
        </w:rPr>
      </w:pPr>
    </w:p>
    <w:p w14:paraId="5134D138" w14:textId="77777777" w:rsidR="00CD5D9F" w:rsidRPr="0079325B" w:rsidRDefault="00CD5D9F" w:rsidP="00CD5D9F">
      <w:pPr>
        <w:pStyle w:val="Glava"/>
        <w:tabs>
          <w:tab w:val="clear" w:pos="4536"/>
          <w:tab w:val="clear" w:pos="9072"/>
        </w:tabs>
        <w:ind w:left="1080"/>
        <w:jc w:val="both"/>
        <w:rPr>
          <w:i w:val="0"/>
          <w:sz w:val="22"/>
          <w:szCs w:val="22"/>
        </w:rPr>
      </w:pPr>
    </w:p>
    <w:p w14:paraId="724B2449" w14:textId="77777777" w:rsidR="00CD5D9F" w:rsidRDefault="00CD5D9F" w:rsidP="00CD5D9F">
      <w:pPr>
        <w:rPr>
          <w:b/>
          <w:i w:val="0"/>
          <w:sz w:val="22"/>
          <w:szCs w:val="22"/>
        </w:rPr>
      </w:pPr>
      <w:r>
        <w:rPr>
          <w:b/>
          <w:i w:val="0"/>
          <w:sz w:val="22"/>
          <w:szCs w:val="22"/>
        </w:rPr>
        <w:br w:type="page"/>
      </w:r>
    </w:p>
    <w:p w14:paraId="47BC07A5" w14:textId="77777777" w:rsidR="00CD5D9F" w:rsidRDefault="00CD5D9F" w:rsidP="00CD5D9F">
      <w:pPr>
        <w:pStyle w:val="Glava"/>
        <w:tabs>
          <w:tab w:val="clear" w:pos="4536"/>
          <w:tab w:val="clear" w:pos="9072"/>
        </w:tabs>
        <w:jc w:val="right"/>
        <w:rPr>
          <w:b/>
          <w:i w:val="0"/>
          <w:sz w:val="22"/>
          <w:szCs w:val="22"/>
        </w:rPr>
      </w:pPr>
      <w:r w:rsidRPr="00105B38">
        <w:rPr>
          <w:b/>
          <w:i w:val="0"/>
          <w:sz w:val="22"/>
          <w:szCs w:val="22"/>
        </w:rPr>
        <w:lastRenderedPageBreak/>
        <w:t xml:space="preserve">PRILOGA </w:t>
      </w:r>
      <w:r>
        <w:rPr>
          <w:b/>
          <w:i w:val="0"/>
          <w:sz w:val="22"/>
          <w:szCs w:val="22"/>
        </w:rPr>
        <w:t>9</w:t>
      </w:r>
    </w:p>
    <w:p w14:paraId="137E19FD" w14:textId="77777777" w:rsidR="00CD5D9F" w:rsidRDefault="00CD5D9F" w:rsidP="00CD5D9F">
      <w:pPr>
        <w:pStyle w:val="Glava"/>
        <w:tabs>
          <w:tab w:val="clear" w:pos="4536"/>
          <w:tab w:val="clear" w:pos="9072"/>
        </w:tabs>
        <w:jc w:val="right"/>
        <w:rPr>
          <w:b/>
          <w:i w:val="0"/>
          <w:sz w:val="22"/>
          <w:szCs w:val="22"/>
        </w:rPr>
      </w:pPr>
    </w:p>
    <w:p w14:paraId="67B7B89A" w14:textId="77777777" w:rsidR="00CD5D9F" w:rsidRDefault="00CD5D9F" w:rsidP="00CD5D9F">
      <w:pPr>
        <w:pStyle w:val="Glava"/>
        <w:tabs>
          <w:tab w:val="clear" w:pos="4536"/>
          <w:tab w:val="clear" w:pos="9072"/>
        </w:tabs>
        <w:rPr>
          <w:b/>
          <w:i w:val="0"/>
          <w:sz w:val="22"/>
          <w:szCs w:val="22"/>
        </w:rPr>
      </w:pPr>
    </w:p>
    <w:p w14:paraId="0E31E6E8" w14:textId="77777777" w:rsidR="00CD5D9F" w:rsidRPr="00C61E45" w:rsidRDefault="00CD5D9F" w:rsidP="00CD5D9F">
      <w:pPr>
        <w:ind w:left="1134"/>
        <w:jc w:val="both"/>
        <w:rPr>
          <w:i w:val="0"/>
          <w:sz w:val="22"/>
          <w:szCs w:val="22"/>
        </w:rPr>
      </w:pPr>
      <w:r w:rsidRPr="00C61E45">
        <w:rPr>
          <w:i w:val="0"/>
          <w:sz w:val="22"/>
          <w:szCs w:val="22"/>
        </w:rPr>
        <w:t xml:space="preserve">Zaradi namena iz petega odstavka 35. člena Zakona o integriteti in preprečevanju korupcije </w:t>
      </w:r>
      <w:r w:rsidR="00CF365E" w:rsidRPr="00A63362">
        <w:rPr>
          <w:i w:val="0"/>
          <w:sz w:val="22"/>
          <w:szCs w:val="22"/>
        </w:rPr>
        <w:t>(</w:t>
      </w:r>
      <w:r w:rsidR="00CF365E" w:rsidRPr="00A63362">
        <w:rPr>
          <w:bCs/>
          <w:i w:val="0"/>
          <w:iCs/>
          <w:sz w:val="22"/>
          <w:szCs w:val="22"/>
        </w:rPr>
        <w:t>Uradni list RS, št. 69/11 – UPB, s sprem. in dopol.</w:t>
      </w:r>
      <w:r w:rsidR="00CF365E" w:rsidRPr="00A63362">
        <w:rPr>
          <w:i w:val="0"/>
          <w:sz w:val="22"/>
          <w:szCs w:val="22"/>
        </w:rPr>
        <w:t>),</w:t>
      </w:r>
      <w:r w:rsidRPr="00C61E45">
        <w:rPr>
          <w:i w:val="0"/>
          <w:sz w:val="22"/>
          <w:szCs w:val="22"/>
        </w:rPr>
        <w:t xml:space="preserve">, t. j. zaradi zagotovitve transparentnosti posla in preprečitve korupcijskih tveganj pri sklepanju pravnih poslov </w:t>
      </w:r>
    </w:p>
    <w:p w14:paraId="2B740888" w14:textId="77777777" w:rsidR="00CD5D9F" w:rsidRPr="00C61E45" w:rsidRDefault="00CD5D9F" w:rsidP="00CD5D9F">
      <w:pPr>
        <w:ind w:left="1134"/>
        <w:jc w:val="both"/>
        <w:rPr>
          <w:i w:val="0"/>
          <w:sz w:val="22"/>
          <w:szCs w:val="22"/>
        </w:rPr>
      </w:pPr>
    </w:p>
    <w:p w14:paraId="1D78105E" w14:textId="77777777" w:rsidR="00CD5D9F" w:rsidRPr="00C61E45" w:rsidRDefault="00CD5D9F" w:rsidP="00CD5D9F">
      <w:pPr>
        <w:pStyle w:val="Glava"/>
        <w:tabs>
          <w:tab w:val="clear" w:pos="4536"/>
          <w:tab w:val="clear" w:pos="9072"/>
        </w:tabs>
        <w:ind w:left="1134"/>
        <w:rPr>
          <w:i w:val="0"/>
          <w:sz w:val="22"/>
          <w:szCs w:val="22"/>
        </w:rPr>
      </w:pPr>
      <w:r w:rsidRPr="00C61E45">
        <w:rPr>
          <w:i w:val="0"/>
          <w:sz w:val="22"/>
          <w:szCs w:val="22"/>
        </w:rPr>
        <w:t>odgovorna oseba poslovnega subjekta</w:t>
      </w:r>
    </w:p>
    <w:p w14:paraId="22189A27" w14:textId="77777777" w:rsidR="00CD5D9F" w:rsidRPr="00C61E45" w:rsidRDefault="00CD5D9F" w:rsidP="00CD5D9F">
      <w:pPr>
        <w:pStyle w:val="Glava"/>
        <w:tabs>
          <w:tab w:val="clear" w:pos="4536"/>
          <w:tab w:val="clear" w:pos="9072"/>
        </w:tabs>
        <w:rPr>
          <w:sz w:val="22"/>
          <w:szCs w:val="22"/>
        </w:rPr>
      </w:pPr>
    </w:p>
    <w:p w14:paraId="24DE7FE5" w14:textId="77777777" w:rsidR="00CD5D9F" w:rsidRPr="00C61E45" w:rsidRDefault="00CD5D9F" w:rsidP="00CD5D9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D5D9F" w:rsidRPr="00C61E45" w14:paraId="0E9EFDE9" w14:textId="77777777" w:rsidTr="006144CF">
        <w:trPr>
          <w:trHeight w:val="24"/>
        </w:trPr>
        <w:tc>
          <w:tcPr>
            <w:tcW w:w="2127" w:type="dxa"/>
          </w:tcPr>
          <w:p w14:paraId="06DD30BD" w14:textId="77777777" w:rsidR="00CD5D9F" w:rsidRPr="00C61E45" w:rsidRDefault="00CD5D9F" w:rsidP="006144CF">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6EA36D24" w14:textId="77777777" w:rsidR="00CD5D9F" w:rsidRPr="00C61E45" w:rsidRDefault="00CD5D9F" w:rsidP="006144CF">
            <w:pPr>
              <w:ind w:right="-57"/>
              <w:jc w:val="both"/>
              <w:rPr>
                <w:sz w:val="22"/>
                <w:szCs w:val="22"/>
              </w:rPr>
            </w:pPr>
          </w:p>
        </w:tc>
      </w:tr>
      <w:tr w:rsidR="00CD5D9F" w:rsidRPr="00C61E45" w14:paraId="1757B5C7" w14:textId="77777777" w:rsidTr="006144CF">
        <w:trPr>
          <w:trHeight w:val="24"/>
        </w:trPr>
        <w:tc>
          <w:tcPr>
            <w:tcW w:w="2127" w:type="dxa"/>
          </w:tcPr>
          <w:p w14:paraId="047F82A1" w14:textId="77777777" w:rsidR="00CD5D9F" w:rsidRPr="00C61E45" w:rsidRDefault="00CD5D9F" w:rsidP="006144CF">
            <w:pPr>
              <w:ind w:right="-57"/>
              <w:rPr>
                <w:i w:val="0"/>
                <w:sz w:val="22"/>
                <w:szCs w:val="22"/>
              </w:rPr>
            </w:pPr>
            <w:r>
              <w:rPr>
                <w:i w:val="0"/>
                <w:sz w:val="22"/>
                <w:szCs w:val="22"/>
              </w:rPr>
              <w:t>Naziv poslovnega subjekta:</w:t>
            </w:r>
          </w:p>
        </w:tc>
        <w:tc>
          <w:tcPr>
            <w:tcW w:w="6979" w:type="dxa"/>
            <w:tcBorders>
              <w:bottom w:val="single" w:sz="4" w:space="0" w:color="auto"/>
            </w:tcBorders>
          </w:tcPr>
          <w:p w14:paraId="2AC309B2" w14:textId="77777777" w:rsidR="00CD5D9F" w:rsidRPr="00C61E45" w:rsidRDefault="00CD5D9F" w:rsidP="006144CF">
            <w:pPr>
              <w:ind w:right="-57"/>
              <w:jc w:val="both"/>
              <w:rPr>
                <w:sz w:val="22"/>
                <w:szCs w:val="22"/>
              </w:rPr>
            </w:pPr>
          </w:p>
        </w:tc>
      </w:tr>
      <w:tr w:rsidR="00CD5D9F" w:rsidRPr="00C61E45" w14:paraId="6CC12251" w14:textId="77777777" w:rsidTr="006144CF">
        <w:trPr>
          <w:trHeight w:val="24"/>
        </w:trPr>
        <w:tc>
          <w:tcPr>
            <w:tcW w:w="2127" w:type="dxa"/>
          </w:tcPr>
          <w:p w14:paraId="1AE54B0B" w14:textId="77777777" w:rsidR="00CD5D9F" w:rsidRPr="00C61E45" w:rsidRDefault="00CD5D9F" w:rsidP="006144CF">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697C9DDD" w14:textId="77777777" w:rsidR="00CD5D9F" w:rsidRPr="00C61E45" w:rsidRDefault="00CD5D9F" w:rsidP="006144CF">
            <w:pPr>
              <w:ind w:right="-57"/>
              <w:jc w:val="both"/>
              <w:rPr>
                <w:sz w:val="22"/>
                <w:szCs w:val="22"/>
              </w:rPr>
            </w:pPr>
          </w:p>
        </w:tc>
      </w:tr>
      <w:tr w:rsidR="00CD5D9F" w:rsidRPr="00C61E45" w14:paraId="6144EAEB" w14:textId="77777777" w:rsidTr="006144CF">
        <w:trPr>
          <w:trHeight w:val="24"/>
        </w:trPr>
        <w:tc>
          <w:tcPr>
            <w:tcW w:w="2127" w:type="dxa"/>
          </w:tcPr>
          <w:p w14:paraId="484E6101" w14:textId="77777777" w:rsidR="00CD5D9F" w:rsidRPr="00C61E45" w:rsidRDefault="00CD5D9F" w:rsidP="006144CF">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01EC4CA4" w14:textId="77777777" w:rsidR="00CD5D9F" w:rsidRPr="00C61E45" w:rsidRDefault="00CD5D9F" w:rsidP="006144CF">
            <w:pPr>
              <w:ind w:right="-57"/>
              <w:jc w:val="both"/>
              <w:rPr>
                <w:sz w:val="22"/>
                <w:szCs w:val="22"/>
              </w:rPr>
            </w:pPr>
          </w:p>
        </w:tc>
      </w:tr>
    </w:tbl>
    <w:p w14:paraId="2BF5342F" w14:textId="77777777" w:rsidR="00CD5D9F" w:rsidRPr="00C61E45" w:rsidRDefault="00CD5D9F" w:rsidP="00CD5D9F">
      <w:pPr>
        <w:pStyle w:val="Glava"/>
        <w:tabs>
          <w:tab w:val="clear" w:pos="4536"/>
          <w:tab w:val="clear" w:pos="9072"/>
        </w:tabs>
        <w:rPr>
          <w:b/>
          <w:i w:val="0"/>
          <w:sz w:val="22"/>
          <w:szCs w:val="22"/>
        </w:rPr>
      </w:pPr>
    </w:p>
    <w:p w14:paraId="78DFAE63" w14:textId="77777777" w:rsidR="00CD5D9F" w:rsidRPr="00C61E45" w:rsidRDefault="00CD5D9F" w:rsidP="00CD5D9F">
      <w:pPr>
        <w:pStyle w:val="Glava"/>
        <w:tabs>
          <w:tab w:val="clear" w:pos="4536"/>
          <w:tab w:val="clear" w:pos="9072"/>
        </w:tabs>
        <w:jc w:val="right"/>
        <w:rPr>
          <w:b/>
          <w:i w:val="0"/>
          <w:sz w:val="22"/>
          <w:szCs w:val="22"/>
        </w:rPr>
      </w:pPr>
    </w:p>
    <w:p w14:paraId="3831F876" w14:textId="77777777" w:rsidR="00CD5D9F" w:rsidRPr="00C61E45" w:rsidRDefault="00CD5D9F" w:rsidP="00CD5D9F">
      <w:pPr>
        <w:pStyle w:val="Glava"/>
        <w:tabs>
          <w:tab w:val="clear" w:pos="4536"/>
          <w:tab w:val="clear" w:pos="9072"/>
        </w:tabs>
        <w:jc w:val="right"/>
        <w:rPr>
          <w:b/>
          <w:i w:val="0"/>
          <w:sz w:val="22"/>
          <w:szCs w:val="22"/>
        </w:rPr>
      </w:pPr>
    </w:p>
    <w:p w14:paraId="7015A14E" w14:textId="77777777" w:rsidR="00CD5D9F" w:rsidRPr="00C61E45" w:rsidRDefault="00CD5D9F" w:rsidP="00CD5D9F">
      <w:pPr>
        <w:pStyle w:val="Glava"/>
        <w:tabs>
          <w:tab w:val="clear" w:pos="4536"/>
          <w:tab w:val="clear" w:pos="9072"/>
        </w:tabs>
        <w:jc w:val="right"/>
        <w:rPr>
          <w:b/>
          <w:i w:val="0"/>
          <w:sz w:val="22"/>
          <w:szCs w:val="22"/>
        </w:rPr>
      </w:pPr>
    </w:p>
    <w:p w14:paraId="08DA1065" w14:textId="77777777" w:rsidR="00CD5D9F" w:rsidRPr="00C61E45" w:rsidRDefault="00CD5D9F" w:rsidP="00CD5D9F">
      <w:pPr>
        <w:pStyle w:val="Glava"/>
        <w:tabs>
          <w:tab w:val="clear" w:pos="4536"/>
          <w:tab w:val="clear" w:pos="9072"/>
        </w:tabs>
        <w:jc w:val="right"/>
        <w:rPr>
          <w:b/>
          <w:i w:val="0"/>
          <w:sz w:val="22"/>
          <w:szCs w:val="22"/>
        </w:rPr>
      </w:pPr>
    </w:p>
    <w:p w14:paraId="30B3AB43" w14:textId="77777777" w:rsidR="00CD5D9F" w:rsidRPr="00C61E45" w:rsidRDefault="00CD5D9F" w:rsidP="00CD5D9F">
      <w:pPr>
        <w:pStyle w:val="Glava"/>
        <w:tabs>
          <w:tab w:val="clear" w:pos="4536"/>
          <w:tab w:val="clear" w:pos="9072"/>
        </w:tabs>
        <w:jc w:val="right"/>
        <w:rPr>
          <w:b/>
          <w:i w:val="0"/>
          <w:sz w:val="22"/>
          <w:szCs w:val="22"/>
        </w:rPr>
      </w:pPr>
    </w:p>
    <w:p w14:paraId="77BE087F" w14:textId="77777777" w:rsidR="00CD5D9F" w:rsidRPr="00C61E45" w:rsidRDefault="00CD5D9F" w:rsidP="00CD5D9F">
      <w:pPr>
        <w:pStyle w:val="Glava"/>
        <w:tabs>
          <w:tab w:val="clear" w:pos="4536"/>
          <w:tab w:val="clear" w:pos="9072"/>
        </w:tabs>
        <w:jc w:val="right"/>
        <w:rPr>
          <w:b/>
          <w:i w:val="0"/>
          <w:sz w:val="22"/>
          <w:szCs w:val="22"/>
        </w:rPr>
      </w:pPr>
    </w:p>
    <w:p w14:paraId="5058E433" w14:textId="77777777" w:rsidR="00CD5D9F" w:rsidRDefault="00CD5D9F" w:rsidP="00CD5D9F">
      <w:pPr>
        <w:pStyle w:val="Glava"/>
        <w:tabs>
          <w:tab w:val="clear" w:pos="4536"/>
          <w:tab w:val="clear" w:pos="9072"/>
        </w:tabs>
        <w:jc w:val="right"/>
        <w:rPr>
          <w:b/>
          <w:i w:val="0"/>
          <w:sz w:val="22"/>
          <w:szCs w:val="22"/>
        </w:rPr>
      </w:pPr>
    </w:p>
    <w:p w14:paraId="7D37604D" w14:textId="77777777" w:rsidR="00CD5D9F" w:rsidRDefault="00CD5D9F" w:rsidP="00CD5D9F">
      <w:pPr>
        <w:pStyle w:val="Glava"/>
        <w:tabs>
          <w:tab w:val="clear" w:pos="4536"/>
          <w:tab w:val="clear" w:pos="9072"/>
        </w:tabs>
        <w:jc w:val="right"/>
        <w:rPr>
          <w:b/>
          <w:i w:val="0"/>
          <w:sz w:val="22"/>
          <w:szCs w:val="22"/>
        </w:rPr>
      </w:pPr>
    </w:p>
    <w:p w14:paraId="507659C4" w14:textId="77777777" w:rsidR="00CD5D9F" w:rsidRPr="00C61E45" w:rsidRDefault="00CD5D9F" w:rsidP="00CD5D9F">
      <w:pPr>
        <w:ind w:left="1134"/>
        <w:rPr>
          <w:i w:val="0"/>
          <w:sz w:val="22"/>
          <w:szCs w:val="22"/>
        </w:rPr>
      </w:pPr>
      <w:r w:rsidRPr="00C61E45">
        <w:rPr>
          <w:i w:val="0"/>
          <w:sz w:val="22"/>
          <w:szCs w:val="22"/>
        </w:rPr>
        <w:t>podajam naslednjo</w:t>
      </w:r>
    </w:p>
    <w:p w14:paraId="675E8E57" w14:textId="77777777" w:rsidR="00CD5D9F" w:rsidRPr="00C61E45" w:rsidRDefault="00CD5D9F" w:rsidP="00CD5D9F">
      <w:pPr>
        <w:ind w:left="1134"/>
        <w:rPr>
          <w:i w:val="0"/>
          <w:sz w:val="22"/>
          <w:szCs w:val="22"/>
        </w:rPr>
      </w:pPr>
    </w:p>
    <w:p w14:paraId="31878D27" w14:textId="77777777" w:rsidR="00CD5D9F" w:rsidRPr="00C61E45" w:rsidRDefault="00CD5D9F" w:rsidP="00CD5D9F">
      <w:pPr>
        <w:ind w:left="1134"/>
        <w:rPr>
          <w:i w:val="0"/>
          <w:sz w:val="22"/>
          <w:szCs w:val="22"/>
        </w:rPr>
      </w:pPr>
    </w:p>
    <w:p w14:paraId="383EDA13" w14:textId="77777777" w:rsidR="00CD5D9F" w:rsidRPr="00C61E45" w:rsidRDefault="00CD5D9F" w:rsidP="00CD5D9F">
      <w:pPr>
        <w:ind w:left="1134"/>
        <w:jc w:val="center"/>
        <w:rPr>
          <w:b/>
          <w:i w:val="0"/>
          <w:sz w:val="22"/>
          <w:szCs w:val="22"/>
        </w:rPr>
      </w:pPr>
      <w:r w:rsidRPr="00C61E45">
        <w:rPr>
          <w:b/>
          <w:i w:val="0"/>
          <w:sz w:val="22"/>
          <w:szCs w:val="22"/>
        </w:rPr>
        <w:t>IZJAVO</w:t>
      </w:r>
    </w:p>
    <w:p w14:paraId="5E40DAA0" w14:textId="77777777" w:rsidR="00CD5D9F" w:rsidRPr="00C61E45" w:rsidRDefault="00CD5D9F" w:rsidP="00CD5D9F">
      <w:pPr>
        <w:ind w:left="1134"/>
        <w:jc w:val="center"/>
        <w:rPr>
          <w:b/>
          <w:i w:val="0"/>
          <w:sz w:val="22"/>
          <w:szCs w:val="22"/>
        </w:rPr>
      </w:pPr>
      <w:r w:rsidRPr="00C61E45">
        <w:rPr>
          <w:b/>
          <w:i w:val="0"/>
          <w:sz w:val="22"/>
          <w:szCs w:val="22"/>
        </w:rPr>
        <w:t>ODGOVORNE OSEBE POSLOVNEGA SUBJEKTA</w:t>
      </w:r>
    </w:p>
    <w:p w14:paraId="79101027" w14:textId="77777777" w:rsidR="00CD5D9F" w:rsidRPr="00C61E45" w:rsidRDefault="00CD5D9F" w:rsidP="00CD5D9F">
      <w:pPr>
        <w:ind w:left="1134"/>
        <w:jc w:val="center"/>
        <w:rPr>
          <w:b/>
          <w:i w:val="0"/>
          <w:sz w:val="22"/>
          <w:szCs w:val="22"/>
        </w:rPr>
      </w:pPr>
      <w:r w:rsidRPr="00C61E45">
        <w:rPr>
          <w:b/>
          <w:i w:val="0"/>
          <w:sz w:val="22"/>
          <w:szCs w:val="22"/>
        </w:rPr>
        <w:t>O NEPOVEZANOSTI S FUNKCIONARJEM ALI NJEGOVIM DRUŽINSKIM ČLANOM</w:t>
      </w:r>
    </w:p>
    <w:p w14:paraId="784894D0" w14:textId="77777777" w:rsidR="00CD5D9F" w:rsidRPr="00C61E45" w:rsidRDefault="00CD5D9F" w:rsidP="00CD5D9F">
      <w:pPr>
        <w:ind w:left="1134"/>
        <w:jc w:val="both"/>
        <w:rPr>
          <w:i w:val="0"/>
          <w:sz w:val="22"/>
          <w:szCs w:val="22"/>
        </w:rPr>
      </w:pPr>
    </w:p>
    <w:p w14:paraId="1381D817" w14:textId="77777777" w:rsidR="00CD5D9F" w:rsidRPr="00C61E45" w:rsidRDefault="00CD5D9F" w:rsidP="00CD5D9F">
      <w:pPr>
        <w:ind w:left="1134"/>
        <w:jc w:val="both"/>
        <w:rPr>
          <w:i w:val="0"/>
          <w:sz w:val="22"/>
          <w:szCs w:val="22"/>
        </w:rPr>
      </w:pPr>
    </w:p>
    <w:p w14:paraId="774BACD0" w14:textId="77777777" w:rsidR="00CD5D9F" w:rsidRPr="00C61E45" w:rsidRDefault="00CD5D9F" w:rsidP="00CD5D9F">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2D31AC30" w14:textId="77777777" w:rsidR="00CD5D9F" w:rsidRPr="00C61E45" w:rsidRDefault="00CD5D9F" w:rsidP="00CD5D9F">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65A77465" w14:textId="77777777" w:rsidR="00CD5D9F" w:rsidRPr="00C61E45" w:rsidRDefault="00CD5D9F" w:rsidP="00CD5D9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6429210E" w14:textId="77777777" w:rsidR="00CD5D9F" w:rsidRPr="00C61E45" w:rsidRDefault="00CD5D9F" w:rsidP="00CD5D9F">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18E5F22D" w14:textId="77777777" w:rsidR="00CD5D9F" w:rsidRPr="00C61E45" w:rsidRDefault="00CD5D9F" w:rsidP="00CD5D9F">
      <w:pPr>
        <w:ind w:left="1134"/>
        <w:jc w:val="right"/>
        <w:rPr>
          <w:i w:val="0"/>
          <w:sz w:val="22"/>
          <w:szCs w:val="22"/>
        </w:rPr>
      </w:pPr>
    </w:p>
    <w:p w14:paraId="488864E4"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3934FAD" w14:textId="77777777" w:rsidR="00CD5D9F" w:rsidRPr="00C61E45" w:rsidRDefault="00CD5D9F" w:rsidP="0038461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5647950" w14:textId="77777777" w:rsidR="00CD5D9F" w:rsidRPr="00C61E45" w:rsidRDefault="00CD5D9F" w:rsidP="00CD5D9F">
      <w:pPr>
        <w:pStyle w:val="Odstavekseznama"/>
        <w:ind w:left="1134"/>
        <w:rPr>
          <w:i w:val="0"/>
          <w:sz w:val="22"/>
          <w:szCs w:val="22"/>
        </w:rPr>
      </w:pPr>
    </w:p>
    <w:p w14:paraId="6A8EC741" w14:textId="77777777" w:rsidR="00CD5D9F" w:rsidRPr="00C61E45" w:rsidRDefault="00CD5D9F" w:rsidP="00CD5D9F">
      <w:pPr>
        <w:ind w:left="1134"/>
        <w:rPr>
          <w:i w:val="0"/>
          <w:sz w:val="22"/>
          <w:szCs w:val="22"/>
        </w:rPr>
      </w:pPr>
    </w:p>
    <w:p w14:paraId="027EF69D" w14:textId="77777777" w:rsidR="00CD5D9F" w:rsidRPr="00C61E45" w:rsidRDefault="00CD5D9F" w:rsidP="00CD5D9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D5D9F" w:rsidRPr="00C61E45" w14:paraId="19FCA1F6" w14:textId="77777777" w:rsidTr="006144CF">
        <w:tc>
          <w:tcPr>
            <w:tcW w:w="1969" w:type="dxa"/>
          </w:tcPr>
          <w:p w14:paraId="5BC78B06" w14:textId="77777777" w:rsidR="00CD5D9F" w:rsidRPr="00C61E45" w:rsidRDefault="00CD5D9F" w:rsidP="006144CF">
            <w:pPr>
              <w:jc w:val="both"/>
              <w:rPr>
                <w:i w:val="0"/>
                <w:sz w:val="22"/>
                <w:szCs w:val="22"/>
              </w:rPr>
            </w:pPr>
            <w:r w:rsidRPr="00C61E45">
              <w:rPr>
                <w:i w:val="0"/>
                <w:sz w:val="22"/>
                <w:szCs w:val="22"/>
              </w:rPr>
              <w:t>Kraj in datum:</w:t>
            </w:r>
          </w:p>
        </w:tc>
        <w:tc>
          <w:tcPr>
            <w:tcW w:w="3559" w:type="dxa"/>
          </w:tcPr>
          <w:p w14:paraId="112D428C" w14:textId="77777777" w:rsidR="00CD5D9F" w:rsidRPr="00C61E45" w:rsidRDefault="00CD5D9F" w:rsidP="006144CF">
            <w:pPr>
              <w:jc w:val="center"/>
              <w:rPr>
                <w:i w:val="0"/>
                <w:sz w:val="22"/>
                <w:szCs w:val="22"/>
              </w:rPr>
            </w:pPr>
            <w:r w:rsidRPr="00C61E45">
              <w:rPr>
                <w:i w:val="0"/>
                <w:sz w:val="22"/>
                <w:szCs w:val="22"/>
              </w:rPr>
              <w:t>Žig</w:t>
            </w:r>
          </w:p>
        </w:tc>
        <w:tc>
          <w:tcPr>
            <w:tcW w:w="3685" w:type="dxa"/>
          </w:tcPr>
          <w:p w14:paraId="105EA56B" w14:textId="77777777" w:rsidR="00CD5D9F" w:rsidRPr="00C61E45" w:rsidRDefault="00CD5D9F" w:rsidP="006144CF">
            <w:pPr>
              <w:jc w:val="both"/>
              <w:rPr>
                <w:i w:val="0"/>
                <w:sz w:val="22"/>
                <w:szCs w:val="22"/>
              </w:rPr>
            </w:pPr>
            <w:r>
              <w:rPr>
                <w:i w:val="0"/>
                <w:sz w:val="22"/>
                <w:szCs w:val="22"/>
              </w:rPr>
              <w:t>Po</w:t>
            </w:r>
            <w:r w:rsidRPr="00C61E45">
              <w:rPr>
                <w:i w:val="0"/>
                <w:sz w:val="22"/>
                <w:szCs w:val="22"/>
              </w:rPr>
              <w:t>dpis odgovorne osebe poslovnega subjekta:</w:t>
            </w:r>
          </w:p>
        </w:tc>
      </w:tr>
      <w:tr w:rsidR="00CD5D9F" w:rsidRPr="00C61E45" w14:paraId="417CC345" w14:textId="77777777" w:rsidTr="006144CF">
        <w:tc>
          <w:tcPr>
            <w:tcW w:w="1969" w:type="dxa"/>
            <w:tcBorders>
              <w:bottom w:val="single" w:sz="4" w:space="0" w:color="auto"/>
            </w:tcBorders>
          </w:tcPr>
          <w:p w14:paraId="0BDE14AA" w14:textId="77777777" w:rsidR="00CD5D9F" w:rsidRPr="00C61E45" w:rsidRDefault="00CD5D9F" w:rsidP="006144CF">
            <w:pPr>
              <w:jc w:val="both"/>
              <w:rPr>
                <w:i w:val="0"/>
                <w:sz w:val="22"/>
                <w:szCs w:val="22"/>
              </w:rPr>
            </w:pPr>
          </w:p>
        </w:tc>
        <w:tc>
          <w:tcPr>
            <w:tcW w:w="3559" w:type="dxa"/>
          </w:tcPr>
          <w:p w14:paraId="61CB7D5F" w14:textId="77777777" w:rsidR="00CD5D9F" w:rsidRPr="00C61E45" w:rsidRDefault="00CD5D9F" w:rsidP="006144CF">
            <w:pPr>
              <w:jc w:val="both"/>
              <w:rPr>
                <w:i w:val="0"/>
                <w:sz w:val="22"/>
                <w:szCs w:val="22"/>
              </w:rPr>
            </w:pPr>
          </w:p>
        </w:tc>
        <w:tc>
          <w:tcPr>
            <w:tcW w:w="3685" w:type="dxa"/>
            <w:tcBorders>
              <w:bottom w:val="single" w:sz="4" w:space="0" w:color="auto"/>
            </w:tcBorders>
          </w:tcPr>
          <w:p w14:paraId="56958784" w14:textId="77777777" w:rsidR="00CD5D9F" w:rsidRPr="00C61E45" w:rsidRDefault="00CD5D9F" w:rsidP="006144CF">
            <w:pPr>
              <w:jc w:val="both"/>
              <w:rPr>
                <w:i w:val="0"/>
                <w:sz w:val="22"/>
                <w:szCs w:val="22"/>
              </w:rPr>
            </w:pPr>
          </w:p>
        </w:tc>
      </w:tr>
    </w:tbl>
    <w:p w14:paraId="6A5C129E" w14:textId="77777777" w:rsidR="00CD5D9F" w:rsidRPr="00C61E45" w:rsidRDefault="00CD5D9F" w:rsidP="00CD5D9F">
      <w:pPr>
        <w:pStyle w:val="Glava"/>
        <w:tabs>
          <w:tab w:val="clear" w:pos="4536"/>
          <w:tab w:val="clear" w:pos="9072"/>
        </w:tabs>
        <w:jc w:val="right"/>
        <w:rPr>
          <w:b/>
          <w:i w:val="0"/>
          <w:sz w:val="22"/>
          <w:szCs w:val="22"/>
        </w:rPr>
      </w:pPr>
    </w:p>
    <w:p w14:paraId="69432E75" w14:textId="77777777" w:rsidR="00CD5D9F" w:rsidRDefault="00CD5D9F" w:rsidP="00CD5D9F">
      <w:pPr>
        <w:pStyle w:val="Glava"/>
        <w:tabs>
          <w:tab w:val="clear" w:pos="4536"/>
          <w:tab w:val="clear" w:pos="9072"/>
        </w:tabs>
        <w:jc w:val="right"/>
        <w:rPr>
          <w:b/>
          <w:i w:val="0"/>
          <w:sz w:val="22"/>
          <w:szCs w:val="22"/>
        </w:rPr>
      </w:pPr>
    </w:p>
    <w:p w14:paraId="515A3065" w14:textId="77777777" w:rsidR="00CD5D9F" w:rsidRDefault="00CD5D9F" w:rsidP="00CD5D9F">
      <w:pPr>
        <w:pStyle w:val="Glava"/>
        <w:tabs>
          <w:tab w:val="clear" w:pos="4536"/>
          <w:tab w:val="clear" w:pos="9072"/>
        </w:tabs>
        <w:jc w:val="right"/>
        <w:rPr>
          <w:b/>
          <w:i w:val="0"/>
          <w:sz w:val="22"/>
          <w:szCs w:val="22"/>
        </w:rPr>
      </w:pPr>
    </w:p>
    <w:p w14:paraId="0BFF7021" w14:textId="77777777" w:rsidR="00CD5D9F" w:rsidRDefault="00CD5D9F" w:rsidP="00CD5D9F">
      <w:pPr>
        <w:pStyle w:val="Glava"/>
        <w:tabs>
          <w:tab w:val="clear" w:pos="4536"/>
          <w:tab w:val="clear" w:pos="9072"/>
        </w:tabs>
        <w:jc w:val="right"/>
        <w:rPr>
          <w:b/>
          <w:i w:val="0"/>
          <w:sz w:val="22"/>
          <w:szCs w:val="22"/>
        </w:rPr>
      </w:pPr>
    </w:p>
    <w:p w14:paraId="617D68DE" w14:textId="77777777" w:rsidR="00CD5D9F" w:rsidRDefault="00CD5D9F" w:rsidP="00CD5D9F">
      <w:pPr>
        <w:pStyle w:val="Glava"/>
        <w:tabs>
          <w:tab w:val="clear" w:pos="4536"/>
          <w:tab w:val="clear" w:pos="9072"/>
        </w:tabs>
        <w:jc w:val="right"/>
        <w:rPr>
          <w:b/>
          <w:i w:val="0"/>
          <w:sz w:val="22"/>
          <w:szCs w:val="22"/>
        </w:rPr>
      </w:pPr>
    </w:p>
    <w:p w14:paraId="232D0669" w14:textId="77777777" w:rsidR="00CD5D9F" w:rsidRDefault="00CD5D9F" w:rsidP="00CD5D9F">
      <w:pPr>
        <w:pStyle w:val="Glava"/>
        <w:tabs>
          <w:tab w:val="clear" w:pos="4536"/>
          <w:tab w:val="clear" w:pos="9072"/>
        </w:tabs>
        <w:jc w:val="right"/>
        <w:rPr>
          <w:b/>
          <w:i w:val="0"/>
          <w:sz w:val="22"/>
          <w:szCs w:val="22"/>
        </w:rPr>
      </w:pPr>
    </w:p>
    <w:p w14:paraId="115BA3FE" w14:textId="77777777" w:rsidR="00CD5D9F" w:rsidRPr="00C61E45" w:rsidRDefault="00CD5D9F" w:rsidP="00CD5D9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03AF0372" w14:textId="77777777" w:rsidR="00CD5D9F" w:rsidRPr="00C61E45" w:rsidRDefault="00CD5D9F" w:rsidP="00CD5D9F">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6C23DA6B" w14:textId="77777777" w:rsidR="00CD5D9F" w:rsidRDefault="00CD5D9F" w:rsidP="00CD5D9F">
      <w:pPr>
        <w:pStyle w:val="Glava"/>
        <w:tabs>
          <w:tab w:val="clear" w:pos="4536"/>
          <w:tab w:val="clear" w:pos="9072"/>
        </w:tabs>
        <w:rPr>
          <w:b/>
          <w:i w:val="0"/>
          <w:sz w:val="22"/>
          <w:szCs w:val="22"/>
        </w:rPr>
      </w:pPr>
    </w:p>
    <w:p w14:paraId="367F28F1" w14:textId="77777777" w:rsidR="00CD5D9F" w:rsidRDefault="00CD5D9F" w:rsidP="00CD5D9F">
      <w:pPr>
        <w:pStyle w:val="Glava"/>
        <w:tabs>
          <w:tab w:val="clear" w:pos="4536"/>
          <w:tab w:val="clear" w:pos="9072"/>
        </w:tabs>
        <w:jc w:val="right"/>
        <w:rPr>
          <w:b/>
          <w:i w:val="0"/>
          <w:sz w:val="22"/>
          <w:szCs w:val="22"/>
        </w:rPr>
      </w:pPr>
    </w:p>
    <w:p w14:paraId="475278F2" w14:textId="77777777" w:rsidR="00CD5D9F" w:rsidRDefault="00CD5D9F" w:rsidP="00CD5D9F">
      <w:pPr>
        <w:pStyle w:val="Glava"/>
        <w:tabs>
          <w:tab w:val="clear" w:pos="4536"/>
          <w:tab w:val="clear" w:pos="9072"/>
        </w:tabs>
        <w:jc w:val="right"/>
        <w:rPr>
          <w:b/>
          <w:i w:val="0"/>
          <w:sz w:val="22"/>
          <w:szCs w:val="22"/>
        </w:rPr>
      </w:pPr>
    </w:p>
    <w:p w14:paraId="41F6BC1F" w14:textId="77777777" w:rsidR="00CD5D9F" w:rsidRDefault="00CD5D9F" w:rsidP="00CD5D9F">
      <w:pPr>
        <w:pStyle w:val="Glava"/>
        <w:tabs>
          <w:tab w:val="clear" w:pos="4536"/>
          <w:tab w:val="clear" w:pos="9072"/>
        </w:tabs>
        <w:jc w:val="right"/>
        <w:rPr>
          <w:b/>
          <w:i w:val="0"/>
          <w:sz w:val="22"/>
          <w:szCs w:val="22"/>
        </w:rPr>
      </w:pPr>
    </w:p>
    <w:p w14:paraId="319BD3CB" w14:textId="77777777" w:rsidR="00CD5D9F" w:rsidRDefault="00CD5D9F" w:rsidP="00CD5D9F">
      <w:pPr>
        <w:pStyle w:val="Glava"/>
        <w:tabs>
          <w:tab w:val="clear" w:pos="4536"/>
          <w:tab w:val="clear" w:pos="9072"/>
        </w:tabs>
        <w:jc w:val="right"/>
        <w:rPr>
          <w:b/>
          <w:i w:val="0"/>
          <w:sz w:val="22"/>
          <w:szCs w:val="22"/>
        </w:rPr>
      </w:pPr>
    </w:p>
    <w:p w14:paraId="4218E71E" w14:textId="77777777" w:rsidR="00CD5D9F" w:rsidRDefault="00CD5D9F" w:rsidP="00CD5D9F">
      <w:pPr>
        <w:pStyle w:val="Glava"/>
        <w:tabs>
          <w:tab w:val="clear" w:pos="4536"/>
          <w:tab w:val="clear" w:pos="9072"/>
        </w:tabs>
        <w:jc w:val="right"/>
        <w:rPr>
          <w:b/>
          <w:i w:val="0"/>
          <w:sz w:val="22"/>
          <w:szCs w:val="22"/>
        </w:rPr>
      </w:pPr>
      <w:r>
        <w:rPr>
          <w:b/>
          <w:i w:val="0"/>
          <w:sz w:val="22"/>
          <w:szCs w:val="22"/>
        </w:rPr>
        <w:lastRenderedPageBreak/>
        <w:t>PRILOGA A</w:t>
      </w:r>
    </w:p>
    <w:p w14:paraId="5067319B" w14:textId="77777777" w:rsidR="00CD5D9F" w:rsidRDefault="00CD5D9F" w:rsidP="00CD5D9F">
      <w:pPr>
        <w:pStyle w:val="Glava"/>
        <w:tabs>
          <w:tab w:val="clear" w:pos="4536"/>
          <w:tab w:val="clear" w:pos="9072"/>
        </w:tabs>
        <w:jc w:val="right"/>
        <w:rPr>
          <w:b/>
          <w:i w:val="0"/>
          <w:sz w:val="22"/>
          <w:szCs w:val="22"/>
        </w:rPr>
      </w:pPr>
    </w:p>
    <w:p w14:paraId="21E6DAA2" w14:textId="77777777" w:rsidR="00CD5D9F" w:rsidRDefault="00CD5D9F" w:rsidP="00CD5D9F">
      <w:pPr>
        <w:pStyle w:val="Glava"/>
        <w:tabs>
          <w:tab w:val="clear" w:pos="4536"/>
          <w:tab w:val="clear" w:pos="9072"/>
        </w:tabs>
        <w:jc w:val="right"/>
        <w:rPr>
          <w:b/>
          <w:i w:val="0"/>
          <w:sz w:val="22"/>
          <w:szCs w:val="22"/>
        </w:rPr>
      </w:pPr>
    </w:p>
    <w:p w14:paraId="305E2BBB" w14:textId="77777777" w:rsidR="00CD5D9F" w:rsidRDefault="00CD5D9F" w:rsidP="00CD5D9F">
      <w:pPr>
        <w:pStyle w:val="Glava"/>
        <w:tabs>
          <w:tab w:val="clear" w:pos="4536"/>
          <w:tab w:val="clear" w:pos="9072"/>
        </w:tabs>
        <w:jc w:val="right"/>
        <w:rPr>
          <w:b/>
          <w:i w:val="0"/>
          <w:sz w:val="22"/>
          <w:szCs w:val="22"/>
        </w:rPr>
      </w:pPr>
    </w:p>
    <w:p w14:paraId="27C06539" w14:textId="77777777" w:rsidR="00CD5D9F" w:rsidRDefault="00CD5D9F" w:rsidP="00CD5D9F">
      <w:pPr>
        <w:pStyle w:val="Glava"/>
        <w:tabs>
          <w:tab w:val="clear" w:pos="4536"/>
          <w:tab w:val="clear" w:pos="9072"/>
        </w:tabs>
        <w:jc w:val="right"/>
        <w:rPr>
          <w:b/>
          <w:i w:val="0"/>
          <w:sz w:val="22"/>
          <w:szCs w:val="22"/>
        </w:rPr>
      </w:pPr>
    </w:p>
    <w:p w14:paraId="198FFA52" w14:textId="3D57B44F" w:rsidR="00AA7D7E" w:rsidRPr="00B02EF9" w:rsidRDefault="00AA7D7E" w:rsidP="00CC281C">
      <w:pPr>
        <w:ind w:left="1134"/>
        <w:jc w:val="both"/>
        <w:rPr>
          <w:i w:val="0"/>
          <w:sz w:val="22"/>
          <w:szCs w:val="22"/>
        </w:rPr>
      </w:pPr>
      <w:r w:rsidRPr="00B02EF9">
        <w:rPr>
          <w:i w:val="0"/>
          <w:sz w:val="22"/>
          <w:szCs w:val="22"/>
        </w:rPr>
        <w:t>Popis del</w:t>
      </w:r>
      <w:r>
        <w:rPr>
          <w:i w:val="0"/>
          <w:sz w:val="22"/>
          <w:szCs w:val="22"/>
        </w:rPr>
        <w:t xml:space="preserve"> in specifikacija naročila</w:t>
      </w:r>
      <w:r w:rsidRPr="00B02EF9">
        <w:rPr>
          <w:i w:val="0"/>
          <w:sz w:val="22"/>
          <w:szCs w:val="22"/>
        </w:rPr>
        <w:t xml:space="preserve"> (</w:t>
      </w:r>
      <w:r>
        <w:rPr>
          <w:i w:val="0"/>
          <w:sz w:val="22"/>
          <w:szCs w:val="22"/>
        </w:rPr>
        <w:t>v prilogi razpisne dokumentacije</w:t>
      </w:r>
      <w:r w:rsidR="00CC281C">
        <w:rPr>
          <w:i w:val="0"/>
          <w:sz w:val="22"/>
          <w:szCs w:val="22"/>
        </w:rPr>
        <w:t xml:space="preserve"> – excel datoteka z oznako </w:t>
      </w:r>
      <w:r w:rsidR="00CC281C" w:rsidRPr="00CC281C">
        <w:rPr>
          <w:i w:val="0"/>
          <w:sz w:val="22"/>
          <w:szCs w:val="22"/>
        </w:rPr>
        <w:t>Nadomestni most cez reko Izico, popis del_23-03-30_2 dopolnitev</w:t>
      </w:r>
      <w:r w:rsidR="00CC281C">
        <w:rPr>
          <w:i w:val="0"/>
          <w:sz w:val="22"/>
          <w:szCs w:val="22"/>
        </w:rPr>
        <w:t xml:space="preserve"> in word datoteka z oznako </w:t>
      </w:r>
      <w:r w:rsidR="00CC281C" w:rsidRPr="00CC281C">
        <w:rPr>
          <w:i w:val="0"/>
          <w:sz w:val="22"/>
          <w:szCs w:val="22"/>
        </w:rPr>
        <w:t>Most Izica_Zahteve_narocnika_teh_specifikacije</w:t>
      </w:r>
      <w:r w:rsidRPr="00B02EF9">
        <w:rPr>
          <w:i w:val="0"/>
          <w:sz w:val="22"/>
          <w:szCs w:val="22"/>
        </w:rPr>
        <w:t>)</w:t>
      </w:r>
      <w:r>
        <w:rPr>
          <w:i w:val="0"/>
          <w:sz w:val="22"/>
          <w:szCs w:val="22"/>
        </w:rPr>
        <w:t>.</w:t>
      </w:r>
    </w:p>
    <w:p w14:paraId="68D3A3CC" w14:textId="77777777" w:rsidR="00AA7D7E" w:rsidRDefault="00AA7D7E" w:rsidP="00CD5D9F">
      <w:pPr>
        <w:pStyle w:val="Glava"/>
        <w:tabs>
          <w:tab w:val="clear" w:pos="4536"/>
          <w:tab w:val="clear" w:pos="9072"/>
        </w:tabs>
        <w:ind w:left="1134"/>
        <w:jc w:val="both"/>
        <w:rPr>
          <w:i w:val="0"/>
          <w:sz w:val="22"/>
          <w:szCs w:val="22"/>
        </w:rPr>
      </w:pPr>
    </w:p>
    <w:p w14:paraId="397F379F" w14:textId="77777777" w:rsidR="00CD5D9F" w:rsidRDefault="00CD5D9F" w:rsidP="00CD5D9F">
      <w:pPr>
        <w:pStyle w:val="Glava"/>
        <w:tabs>
          <w:tab w:val="clear" w:pos="4536"/>
          <w:tab w:val="clear" w:pos="9072"/>
        </w:tabs>
        <w:ind w:left="1134"/>
        <w:jc w:val="both"/>
        <w:rPr>
          <w:i w:val="0"/>
          <w:sz w:val="22"/>
          <w:szCs w:val="22"/>
        </w:rPr>
      </w:pPr>
    </w:p>
    <w:p w14:paraId="60859053" w14:textId="77777777" w:rsidR="00CD5D9F" w:rsidRDefault="00CD5D9F" w:rsidP="00CD5D9F">
      <w:pPr>
        <w:pStyle w:val="Glava"/>
        <w:tabs>
          <w:tab w:val="clear" w:pos="4536"/>
          <w:tab w:val="clear" w:pos="9072"/>
        </w:tabs>
        <w:ind w:left="1134"/>
        <w:jc w:val="both"/>
        <w:rPr>
          <w:i w:val="0"/>
          <w:sz w:val="22"/>
          <w:szCs w:val="22"/>
        </w:rPr>
      </w:pPr>
    </w:p>
    <w:p w14:paraId="7EFE9784" w14:textId="77777777" w:rsidR="00CD5D9F" w:rsidRDefault="00CD5D9F" w:rsidP="00CD5D9F">
      <w:pPr>
        <w:pStyle w:val="Glava"/>
        <w:tabs>
          <w:tab w:val="clear" w:pos="4536"/>
          <w:tab w:val="clear" w:pos="9072"/>
        </w:tabs>
        <w:ind w:left="1134"/>
        <w:jc w:val="both"/>
        <w:rPr>
          <w:i w:val="0"/>
          <w:sz w:val="22"/>
          <w:szCs w:val="22"/>
        </w:rPr>
      </w:pPr>
    </w:p>
    <w:p w14:paraId="08079B37" w14:textId="77777777" w:rsidR="00CD5D9F" w:rsidRDefault="00CD5D9F" w:rsidP="00CD5D9F">
      <w:pPr>
        <w:pStyle w:val="Glava"/>
        <w:tabs>
          <w:tab w:val="clear" w:pos="4536"/>
          <w:tab w:val="clear" w:pos="9072"/>
        </w:tabs>
        <w:ind w:left="1134"/>
        <w:jc w:val="both"/>
        <w:rPr>
          <w:i w:val="0"/>
          <w:sz w:val="22"/>
          <w:szCs w:val="22"/>
        </w:rPr>
      </w:pPr>
    </w:p>
    <w:p w14:paraId="26DA54FD" w14:textId="77777777" w:rsidR="00CD5D9F" w:rsidRDefault="00CD5D9F" w:rsidP="00CD5D9F">
      <w:pPr>
        <w:pStyle w:val="Glava"/>
        <w:tabs>
          <w:tab w:val="clear" w:pos="4536"/>
          <w:tab w:val="clear" w:pos="9072"/>
        </w:tabs>
        <w:ind w:left="1134"/>
        <w:jc w:val="both"/>
        <w:rPr>
          <w:i w:val="0"/>
          <w:sz w:val="22"/>
          <w:szCs w:val="22"/>
        </w:rPr>
      </w:pPr>
    </w:p>
    <w:p w14:paraId="20FB36BE" w14:textId="77777777" w:rsidR="00CD5D9F" w:rsidRDefault="00CD5D9F" w:rsidP="00CD5D9F">
      <w:pPr>
        <w:pStyle w:val="Glava"/>
        <w:tabs>
          <w:tab w:val="clear" w:pos="4536"/>
          <w:tab w:val="clear" w:pos="9072"/>
        </w:tabs>
        <w:ind w:left="1134"/>
        <w:jc w:val="both"/>
        <w:rPr>
          <w:i w:val="0"/>
          <w:sz w:val="22"/>
          <w:szCs w:val="22"/>
        </w:rPr>
      </w:pPr>
    </w:p>
    <w:p w14:paraId="606FDFC7" w14:textId="77777777" w:rsidR="00CD5D9F" w:rsidRDefault="00CD5D9F" w:rsidP="00CD5D9F">
      <w:pPr>
        <w:pStyle w:val="Glava"/>
        <w:tabs>
          <w:tab w:val="clear" w:pos="4536"/>
          <w:tab w:val="clear" w:pos="9072"/>
        </w:tabs>
        <w:ind w:left="1134"/>
        <w:jc w:val="both"/>
        <w:rPr>
          <w:i w:val="0"/>
          <w:sz w:val="22"/>
          <w:szCs w:val="22"/>
        </w:rPr>
      </w:pPr>
    </w:p>
    <w:p w14:paraId="3EE8BD72" w14:textId="77777777" w:rsidR="00CD5D9F" w:rsidRDefault="00CD5D9F" w:rsidP="00CD5D9F">
      <w:pPr>
        <w:pStyle w:val="Glava"/>
        <w:tabs>
          <w:tab w:val="clear" w:pos="4536"/>
          <w:tab w:val="clear" w:pos="9072"/>
        </w:tabs>
        <w:ind w:left="1134"/>
        <w:jc w:val="both"/>
        <w:rPr>
          <w:i w:val="0"/>
          <w:sz w:val="22"/>
          <w:szCs w:val="22"/>
        </w:rPr>
      </w:pPr>
    </w:p>
    <w:p w14:paraId="01B88454" w14:textId="77777777" w:rsidR="00CD5D9F" w:rsidRDefault="00CD5D9F" w:rsidP="00CD5D9F">
      <w:pPr>
        <w:pStyle w:val="Glava"/>
        <w:tabs>
          <w:tab w:val="clear" w:pos="4536"/>
          <w:tab w:val="clear" w:pos="9072"/>
        </w:tabs>
        <w:ind w:left="1134"/>
        <w:jc w:val="both"/>
        <w:rPr>
          <w:i w:val="0"/>
          <w:sz w:val="22"/>
          <w:szCs w:val="22"/>
        </w:rPr>
      </w:pPr>
    </w:p>
    <w:p w14:paraId="1EB929B0" w14:textId="77777777" w:rsidR="00CD5D9F" w:rsidRDefault="00CD5D9F" w:rsidP="00CD5D9F">
      <w:pPr>
        <w:pStyle w:val="Glava"/>
        <w:tabs>
          <w:tab w:val="clear" w:pos="4536"/>
          <w:tab w:val="clear" w:pos="9072"/>
        </w:tabs>
        <w:ind w:left="1134"/>
        <w:jc w:val="both"/>
        <w:rPr>
          <w:i w:val="0"/>
          <w:sz w:val="22"/>
          <w:szCs w:val="22"/>
        </w:rPr>
      </w:pPr>
    </w:p>
    <w:p w14:paraId="40810DFF" w14:textId="77777777" w:rsidR="00CD5D9F" w:rsidRDefault="00CD5D9F" w:rsidP="00CD5D9F">
      <w:pPr>
        <w:pStyle w:val="Glava"/>
        <w:tabs>
          <w:tab w:val="clear" w:pos="4536"/>
          <w:tab w:val="clear" w:pos="9072"/>
        </w:tabs>
        <w:ind w:left="1134"/>
        <w:jc w:val="both"/>
        <w:rPr>
          <w:i w:val="0"/>
          <w:sz w:val="22"/>
          <w:szCs w:val="22"/>
        </w:rPr>
      </w:pPr>
    </w:p>
    <w:p w14:paraId="3202BDF0" w14:textId="77777777" w:rsidR="00CD5D9F" w:rsidRDefault="00CD5D9F" w:rsidP="00CD5D9F">
      <w:pPr>
        <w:pStyle w:val="Glava"/>
        <w:tabs>
          <w:tab w:val="clear" w:pos="4536"/>
          <w:tab w:val="clear" w:pos="9072"/>
        </w:tabs>
        <w:ind w:left="1134"/>
        <w:jc w:val="both"/>
        <w:rPr>
          <w:i w:val="0"/>
          <w:sz w:val="22"/>
          <w:szCs w:val="22"/>
        </w:rPr>
      </w:pPr>
    </w:p>
    <w:p w14:paraId="2E3D72E9" w14:textId="77777777" w:rsidR="00CD5D9F" w:rsidRDefault="00CD5D9F" w:rsidP="00CD5D9F">
      <w:pPr>
        <w:pStyle w:val="Glava"/>
        <w:tabs>
          <w:tab w:val="clear" w:pos="4536"/>
          <w:tab w:val="clear" w:pos="9072"/>
        </w:tabs>
        <w:ind w:left="1134"/>
        <w:jc w:val="both"/>
        <w:rPr>
          <w:i w:val="0"/>
          <w:sz w:val="22"/>
          <w:szCs w:val="22"/>
        </w:rPr>
      </w:pPr>
    </w:p>
    <w:p w14:paraId="066E1C81" w14:textId="77777777" w:rsidR="00CD5D9F" w:rsidRDefault="00CD5D9F" w:rsidP="00CD5D9F">
      <w:pPr>
        <w:pStyle w:val="Glava"/>
        <w:tabs>
          <w:tab w:val="clear" w:pos="4536"/>
          <w:tab w:val="clear" w:pos="9072"/>
        </w:tabs>
        <w:ind w:left="1134"/>
        <w:jc w:val="both"/>
        <w:rPr>
          <w:i w:val="0"/>
          <w:sz w:val="22"/>
          <w:szCs w:val="22"/>
        </w:rPr>
      </w:pPr>
    </w:p>
    <w:p w14:paraId="49483BC2" w14:textId="77777777" w:rsidR="00CD5D9F" w:rsidRDefault="00CD5D9F" w:rsidP="00CD5D9F">
      <w:pPr>
        <w:pStyle w:val="Glava"/>
        <w:tabs>
          <w:tab w:val="clear" w:pos="4536"/>
          <w:tab w:val="clear" w:pos="9072"/>
        </w:tabs>
        <w:ind w:left="1134"/>
        <w:jc w:val="both"/>
        <w:rPr>
          <w:i w:val="0"/>
          <w:sz w:val="22"/>
          <w:szCs w:val="22"/>
        </w:rPr>
      </w:pPr>
    </w:p>
    <w:p w14:paraId="73295279" w14:textId="77777777" w:rsidR="00CD5D9F" w:rsidRDefault="00CD5D9F" w:rsidP="00CD5D9F">
      <w:pPr>
        <w:pStyle w:val="Glava"/>
        <w:tabs>
          <w:tab w:val="clear" w:pos="4536"/>
          <w:tab w:val="clear" w:pos="9072"/>
        </w:tabs>
        <w:ind w:left="1134"/>
        <w:jc w:val="both"/>
        <w:rPr>
          <w:i w:val="0"/>
          <w:sz w:val="22"/>
          <w:szCs w:val="22"/>
        </w:rPr>
      </w:pPr>
    </w:p>
    <w:p w14:paraId="134DD35C" w14:textId="77777777" w:rsidR="00CD5D9F" w:rsidRDefault="00CD5D9F" w:rsidP="00CD5D9F">
      <w:pPr>
        <w:pStyle w:val="Glava"/>
        <w:tabs>
          <w:tab w:val="clear" w:pos="4536"/>
          <w:tab w:val="clear" w:pos="9072"/>
        </w:tabs>
        <w:ind w:left="1134"/>
        <w:jc w:val="both"/>
        <w:rPr>
          <w:i w:val="0"/>
          <w:sz w:val="22"/>
          <w:szCs w:val="22"/>
        </w:rPr>
      </w:pPr>
    </w:p>
    <w:p w14:paraId="2BB23D60" w14:textId="77777777" w:rsidR="00CD5D9F" w:rsidRDefault="00CD5D9F" w:rsidP="00CD5D9F">
      <w:pPr>
        <w:pStyle w:val="Glava"/>
        <w:tabs>
          <w:tab w:val="clear" w:pos="4536"/>
          <w:tab w:val="clear" w:pos="9072"/>
        </w:tabs>
        <w:ind w:left="1134"/>
        <w:jc w:val="both"/>
        <w:rPr>
          <w:i w:val="0"/>
          <w:sz w:val="22"/>
          <w:szCs w:val="22"/>
        </w:rPr>
      </w:pPr>
    </w:p>
    <w:p w14:paraId="6FE95441" w14:textId="77777777" w:rsidR="00CD5D9F" w:rsidRDefault="00CD5D9F" w:rsidP="00CD5D9F">
      <w:pPr>
        <w:pStyle w:val="Glava"/>
        <w:tabs>
          <w:tab w:val="clear" w:pos="4536"/>
          <w:tab w:val="clear" w:pos="9072"/>
        </w:tabs>
        <w:ind w:left="1134"/>
        <w:jc w:val="both"/>
        <w:rPr>
          <w:i w:val="0"/>
          <w:sz w:val="22"/>
          <w:szCs w:val="22"/>
        </w:rPr>
      </w:pPr>
    </w:p>
    <w:p w14:paraId="65522D49" w14:textId="77777777" w:rsidR="00CD5D9F" w:rsidRDefault="00CD5D9F" w:rsidP="00CD5D9F">
      <w:pPr>
        <w:pStyle w:val="Glava"/>
        <w:tabs>
          <w:tab w:val="clear" w:pos="4536"/>
          <w:tab w:val="clear" w:pos="9072"/>
        </w:tabs>
        <w:ind w:left="1134"/>
        <w:jc w:val="both"/>
        <w:rPr>
          <w:i w:val="0"/>
          <w:sz w:val="22"/>
          <w:szCs w:val="22"/>
        </w:rPr>
      </w:pPr>
    </w:p>
    <w:p w14:paraId="1CA0241C" w14:textId="77777777" w:rsidR="00CD5D9F" w:rsidRDefault="00CD5D9F" w:rsidP="00CD5D9F">
      <w:pPr>
        <w:pStyle w:val="Glava"/>
        <w:tabs>
          <w:tab w:val="clear" w:pos="4536"/>
          <w:tab w:val="clear" w:pos="9072"/>
        </w:tabs>
        <w:ind w:left="1134"/>
        <w:jc w:val="both"/>
        <w:rPr>
          <w:i w:val="0"/>
          <w:sz w:val="22"/>
          <w:szCs w:val="22"/>
        </w:rPr>
      </w:pPr>
    </w:p>
    <w:p w14:paraId="469610CD" w14:textId="77777777" w:rsidR="00CD5D9F" w:rsidRDefault="00CD5D9F" w:rsidP="00CD5D9F">
      <w:pPr>
        <w:pStyle w:val="Glava"/>
        <w:tabs>
          <w:tab w:val="clear" w:pos="4536"/>
          <w:tab w:val="clear" w:pos="9072"/>
        </w:tabs>
        <w:ind w:left="1134"/>
        <w:jc w:val="both"/>
        <w:rPr>
          <w:i w:val="0"/>
          <w:sz w:val="22"/>
          <w:szCs w:val="22"/>
        </w:rPr>
      </w:pPr>
    </w:p>
    <w:p w14:paraId="060F5F05" w14:textId="77777777" w:rsidR="00CD5D9F" w:rsidRDefault="00CD5D9F" w:rsidP="00CD5D9F">
      <w:pPr>
        <w:pStyle w:val="Glava"/>
        <w:tabs>
          <w:tab w:val="clear" w:pos="4536"/>
          <w:tab w:val="clear" w:pos="9072"/>
        </w:tabs>
        <w:ind w:left="1134"/>
        <w:jc w:val="both"/>
        <w:rPr>
          <w:i w:val="0"/>
          <w:sz w:val="22"/>
          <w:szCs w:val="22"/>
        </w:rPr>
      </w:pPr>
    </w:p>
    <w:p w14:paraId="16BCEE6D" w14:textId="77777777" w:rsidR="00CD5D9F" w:rsidRDefault="00CD5D9F" w:rsidP="00CD5D9F">
      <w:pPr>
        <w:pStyle w:val="Glava"/>
        <w:tabs>
          <w:tab w:val="clear" w:pos="4536"/>
          <w:tab w:val="clear" w:pos="9072"/>
        </w:tabs>
        <w:ind w:left="1134"/>
        <w:jc w:val="both"/>
        <w:rPr>
          <w:i w:val="0"/>
          <w:sz w:val="22"/>
          <w:szCs w:val="22"/>
        </w:rPr>
      </w:pPr>
    </w:p>
    <w:p w14:paraId="69139A7F" w14:textId="77777777" w:rsidR="00CD5D9F" w:rsidRDefault="00CD5D9F" w:rsidP="00CD5D9F">
      <w:pPr>
        <w:pStyle w:val="Glava"/>
        <w:tabs>
          <w:tab w:val="clear" w:pos="4536"/>
          <w:tab w:val="clear" w:pos="9072"/>
        </w:tabs>
        <w:ind w:left="1134"/>
        <w:jc w:val="both"/>
        <w:rPr>
          <w:i w:val="0"/>
          <w:sz w:val="22"/>
          <w:szCs w:val="22"/>
        </w:rPr>
      </w:pPr>
    </w:p>
    <w:p w14:paraId="301ADE3E" w14:textId="77777777" w:rsidR="00CD5D9F" w:rsidRDefault="00CD5D9F" w:rsidP="00CD5D9F">
      <w:pPr>
        <w:pStyle w:val="Glava"/>
        <w:tabs>
          <w:tab w:val="clear" w:pos="4536"/>
          <w:tab w:val="clear" w:pos="9072"/>
        </w:tabs>
        <w:ind w:left="1134"/>
        <w:jc w:val="both"/>
        <w:rPr>
          <w:i w:val="0"/>
          <w:sz w:val="22"/>
          <w:szCs w:val="22"/>
        </w:rPr>
      </w:pPr>
    </w:p>
    <w:p w14:paraId="11CCBDC7" w14:textId="77777777" w:rsidR="00CD5D9F" w:rsidRDefault="00CD5D9F" w:rsidP="00CD5D9F">
      <w:pPr>
        <w:pStyle w:val="Glava"/>
        <w:tabs>
          <w:tab w:val="clear" w:pos="4536"/>
          <w:tab w:val="clear" w:pos="9072"/>
        </w:tabs>
        <w:ind w:left="1134"/>
        <w:jc w:val="both"/>
        <w:rPr>
          <w:i w:val="0"/>
          <w:sz w:val="22"/>
          <w:szCs w:val="22"/>
        </w:rPr>
      </w:pPr>
    </w:p>
    <w:p w14:paraId="7699392E" w14:textId="77777777" w:rsidR="00CD5D9F" w:rsidRDefault="00CD5D9F" w:rsidP="00CD5D9F">
      <w:pPr>
        <w:pStyle w:val="Glava"/>
        <w:tabs>
          <w:tab w:val="clear" w:pos="4536"/>
          <w:tab w:val="clear" w:pos="9072"/>
        </w:tabs>
        <w:ind w:left="1134"/>
        <w:jc w:val="both"/>
        <w:rPr>
          <w:i w:val="0"/>
          <w:sz w:val="22"/>
          <w:szCs w:val="22"/>
        </w:rPr>
      </w:pPr>
    </w:p>
    <w:p w14:paraId="6F339B42" w14:textId="77777777" w:rsidR="00CD5D9F" w:rsidRDefault="00CD5D9F" w:rsidP="00CD5D9F">
      <w:pPr>
        <w:pStyle w:val="Glava"/>
        <w:tabs>
          <w:tab w:val="clear" w:pos="4536"/>
          <w:tab w:val="clear" w:pos="9072"/>
        </w:tabs>
        <w:ind w:left="1134"/>
        <w:jc w:val="both"/>
        <w:rPr>
          <w:i w:val="0"/>
          <w:sz w:val="22"/>
          <w:szCs w:val="22"/>
        </w:rPr>
      </w:pPr>
    </w:p>
    <w:p w14:paraId="29D8356E" w14:textId="77777777" w:rsidR="00CD5D9F" w:rsidRDefault="00CD5D9F" w:rsidP="00CD5D9F">
      <w:pPr>
        <w:pStyle w:val="Glava"/>
        <w:tabs>
          <w:tab w:val="clear" w:pos="4536"/>
          <w:tab w:val="clear" w:pos="9072"/>
        </w:tabs>
        <w:ind w:left="1134"/>
        <w:jc w:val="right"/>
        <w:rPr>
          <w:b/>
          <w:i w:val="0"/>
          <w:sz w:val="22"/>
          <w:szCs w:val="22"/>
        </w:rPr>
      </w:pPr>
    </w:p>
    <w:p w14:paraId="66867993" w14:textId="77777777" w:rsidR="00CD5D9F" w:rsidRDefault="00CD5D9F" w:rsidP="00CD5D9F">
      <w:pPr>
        <w:pStyle w:val="Glava"/>
        <w:tabs>
          <w:tab w:val="clear" w:pos="4536"/>
          <w:tab w:val="clear" w:pos="9072"/>
        </w:tabs>
        <w:ind w:left="1134"/>
        <w:jc w:val="right"/>
        <w:rPr>
          <w:b/>
          <w:i w:val="0"/>
          <w:sz w:val="22"/>
          <w:szCs w:val="22"/>
        </w:rPr>
      </w:pPr>
    </w:p>
    <w:p w14:paraId="4FF2FA95" w14:textId="77777777" w:rsidR="00CD5D9F" w:rsidRDefault="00CD5D9F" w:rsidP="00CD5D9F">
      <w:pPr>
        <w:pStyle w:val="Glava"/>
        <w:tabs>
          <w:tab w:val="clear" w:pos="4536"/>
          <w:tab w:val="clear" w:pos="9072"/>
        </w:tabs>
        <w:ind w:left="1134"/>
        <w:jc w:val="right"/>
        <w:rPr>
          <w:b/>
          <w:i w:val="0"/>
          <w:sz w:val="22"/>
          <w:szCs w:val="22"/>
        </w:rPr>
      </w:pPr>
    </w:p>
    <w:p w14:paraId="3783FB79" w14:textId="77777777" w:rsidR="00CD5D9F" w:rsidRDefault="00CD5D9F" w:rsidP="00CD5D9F">
      <w:pPr>
        <w:pStyle w:val="Glava"/>
        <w:tabs>
          <w:tab w:val="clear" w:pos="4536"/>
          <w:tab w:val="clear" w:pos="9072"/>
        </w:tabs>
        <w:ind w:left="1134"/>
        <w:jc w:val="right"/>
        <w:rPr>
          <w:b/>
          <w:i w:val="0"/>
          <w:sz w:val="22"/>
          <w:szCs w:val="22"/>
        </w:rPr>
      </w:pPr>
    </w:p>
    <w:p w14:paraId="5D532686" w14:textId="77777777" w:rsidR="00CD5D9F" w:rsidRDefault="00CD5D9F" w:rsidP="00CD5D9F">
      <w:pPr>
        <w:pStyle w:val="Glava"/>
        <w:tabs>
          <w:tab w:val="clear" w:pos="4536"/>
          <w:tab w:val="clear" w:pos="9072"/>
        </w:tabs>
        <w:ind w:left="1134"/>
        <w:jc w:val="right"/>
        <w:rPr>
          <w:b/>
          <w:i w:val="0"/>
          <w:sz w:val="22"/>
          <w:szCs w:val="22"/>
        </w:rPr>
      </w:pPr>
    </w:p>
    <w:p w14:paraId="59F9CD27" w14:textId="77777777" w:rsidR="00CD5D9F" w:rsidRDefault="00CD5D9F" w:rsidP="00CD5D9F">
      <w:pPr>
        <w:pStyle w:val="Glava"/>
        <w:tabs>
          <w:tab w:val="clear" w:pos="4536"/>
          <w:tab w:val="clear" w:pos="9072"/>
        </w:tabs>
        <w:ind w:left="1134"/>
        <w:jc w:val="right"/>
        <w:rPr>
          <w:b/>
          <w:i w:val="0"/>
          <w:sz w:val="22"/>
          <w:szCs w:val="22"/>
        </w:rPr>
      </w:pPr>
    </w:p>
    <w:p w14:paraId="5F402F47" w14:textId="77777777" w:rsidR="00CD5D9F" w:rsidRDefault="00CD5D9F" w:rsidP="00CD5D9F">
      <w:pPr>
        <w:pStyle w:val="Glava"/>
        <w:tabs>
          <w:tab w:val="clear" w:pos="4536"/>
          <w:tab w:val="clear" w:pos="9072"/>
        </w:tabs>
        <w:ind w:left="1134"/>
        <w:jc w:val="right"/>
        <w:rPr>
          <w:b/>
          <w:i w:val="0"/>
          <w:sz w:val="22"/>
          <w:szCs w:val="22"/>
        </w:rPr>
      </w:pPr>
    </w:p>
    <w:p w14:paraId="3C629607" w14:textId="77777777" w:rsidR="00CD5D9F" w:rsidRDefault="00CD5D9F" w:rsidP="00CD5D9F">
      <w:pPr>
        <w:pStyle w:val="Glava"/>
        <w:tabs>
          <w:tab w:val="clear" w:pos="4536"/>
          <w:tab w:val="clear" w:pos="9072"/>
        </w:tabs>
        <w:ind w:left="1134"/>
        <w:jc w:val="right"/>
        <w:rPr>
          <w:b/>
          <w:i w:val="0"/>
          <w:sz w:val="22"/>
          <w:szCs w:val="22"/>
        </w:rPr>
      </w:pPr>
    </w:p>
    <w:p w14:paraId="2D225F37" w14:textId="77777777" w:rsidR="00CD5D9F" w:rsidRDefault="00CD5D9F" w:rsidP="00CD5D9F">
      <w:pPr>
        <w:pStyle w:val="Glava"/>
        <w:tabs>
          <w:tab w:val="clear" w:pos="4536"/>
          <w:tab w:val="clear" w:pos="9072"/>
        </w:tabs>
        <w:ind w:left="1134"/>
        <w:jc w:val="right"/>
        <w:rPr>
          <w:b/>
          <w:i w:val="0"/>
          <w:sz w:val="22"/>
          <w:szCs w:val="22"/>
        </w:rPr>
      </w:pPr>
    </w:p>
    <w:p w14:paraId="1AAB7E33" w14:textId="77777777" w:rsidR="00CD5D9F" w:rsidRDefault="00CD5D9F" w:rsidP="00CD5D9F">
      <w:pPr>
        <w:pStyle w:val="Glava"/>
        <w:tabs>
          <w:tab w:val="clear" w:pos="4536"/>
          <w:tab w:val="clear" w:pos="9072"/>
        </w:tabs>
        <w:ind w:left="1134"/>
        <w:jc w:val="right"/>
        <w:rPr>
          <w:b/>
          <w:i w:val="0"/>
          <w:sz w:val="22"/>
          <w:szCs w:val="22"/>
        </w:rPr>
      </w:pPr>
    </w:p>
    <w:p w14:paraId="40152D5D" w14:textId="77777777" w:rsidR="00CD5D9F" w:rsidRDefault="00CD5D9F" w:rsidP="00CD5D9F">
      <w:pPr>
        <w:pStyle w:val="Glava"/>
        <w:tabs>
          <w:tab w:val="clear" w:pos="4536"/>
          <w:tab w:val="clear" w:pos="9072"/>
        </w:tabs>
        <w:ind w:left="1134"/>
        <w:jc w:val="right"/>
        <w:rPr>
          <w:b/>
          <w:i w:val="0"/>
          <w:sz w:val="22"/>
          <w:szCs w:val="22"/>
        </w:rPr>
      </w:pPr>
    </w:p>
    <w:p w14:paraId="077A2387" w14:textId="77777777" w:rsidR="00CD5D9F" w:rsidRDefault="00CD5D9F" w:rsidP="00CD5D9F">
      <w:pPr>
        <w:pStyle w:val="Glava"/>
        <w:tabs>
          <w:tab w:val="clear" w:pos="4536"/>
          <w:tab w:val="clear" w:pos="9072"/>
        </w:tabs>
        <w:ind w:left="1134"/>
        <w:jc w:val="right"/>
        <w:rPr>
          <w:b/>
          <w:i w:val="0"/>
          <w:sz w:val="22"/>
          <w:szCs w:val="22"/>
        </w:rPr>
      </w:pPr>
    </w:p>
    <w:p w14:paraId="73B1A43E" w14:textId="77777777" w:rsidR="00CD5D9F" w:rsidRDefault="00CD5D9F" w:rsidP="00CD5D9F">
      <w:pPr>
        <w:pStyle w:val="Glava"/>
        <w:tabs>
          <w:tab w:val="clear" w:pos="4536"/>
          <w:tab w:val="clear" w:pos="9072"/>
        </w:tabs>
        <w:ind w:left="1134"/>
        <w:jc w:val="right"/>
        <w:rPr>
          <w:b/>
          <w:i w:val="0"/>
          <w:sz w:val="22"/>
          <w:szCs w:val="22"/>
        </w:rPr>
      </w:pPr>
    </w:p>
    <w:p w14:paraId="00F6D331" w14:textId="77777777" w:rsidR="00CD5D9F" w:rsidRDefault="00CD5D9F" w:rsidP="00CD5D9F">
      <w:pPr>
        <w:pStyle w:val="Glava"/>
        <w:tabs>
          <w:tab w:val="clear" w:pos="4536"/>
          <w:tab w:val="clear" w:pos="9072"/>
        </w:tabs>
        <w:ind w:left="1134"/>
        <w:jc w:val="right"/>
        <w:rPr>
          <w:b/>
          <w:i w:val="0"/>
          <w:sz w:val="22"/>
          <w:szCs w:val="22"/>
        </w:rPr>
      </w:pPr>
    </w:p>
    <w:p w14:paraId="1810AB3C" w14:textId="77777777" w:rsidR="00CD5D9F" w:rsidRDefault="00CD5D9F" w:rsidP="00CD5D9F">
      <w:pPr>
        <w:pStyle w:val="Glava"/>
        <w:tabs>
          <w:tab w:val="clear" w:pos="4536"/>
          <w:tab w:val="clear" w:pos="9072"/>
        </w:tabs>
        <w:ind w:left="1134"/>
        <w:jc w:val="right"/>
        <w:rPr>
          <w:b/>
          <w:i w:val="0"/>
          <w:sz w:val="22"/>
          <w:szCs w:val="22"/>
        </w:rPr>
      </w:pPr>
    </w:p>
    <w:p w14:paraId="5285EB9F" w14:textId="77777777" w:rsidR="00CD5D9F" w:rsidRDefault="00CD5D9F" w:rsidP="00CD5D9F">
      <w:pPr>
        <w:pStyle w:val="Glava"/>
        <w:tabs>
          <w:tab w:val="clear" w:pos="4536"/>
          <w:tab w:val="clear" w:pos="9072"/>
        </w:tabs>
        <w:ind w:left="1134"/>
        <w:jc w:val="right"/>
        <w:rPr>
          <w:b/>
          <w:i w:val="0"/>
          <w:sz w:val="22"/>
          <w:szCs w:val="22"/>
        </w:rPr>
      </w:pPr>
    </w:p>
    <w:p w14:paraId="76AD1B65" w14:textId="77777777" w:rsidR="00CD5D9F" w:rsidRDefault="00CD5D9F" w:rsidP="00CD5D9F">
      <w:pPr>
        <w:pStyle w:val="Glava"/>
        <w:tabs>
          <w:tab w:val="clear" w:pos="4536"/>
          <w:tab w:val="clear" w:pos="9072"/>
        </w:tabs>
        <w:ind w:left="1134"/>
        <w:jc w:val="right"/>
        <w:rPr>
          <w:b/>
          <w:i w:val="0"/>
          <w:sz w:val="22"/>
          <w:szCs w:val="22"/>
        </w:rPr>
      </w:pPr>
    </w:p>
    <w:p w14:paraId="6A00F81C" w14:textId="77777777" w:rsidR="00CD5D9F" w:rsidRDefault="00CD5D9F" w:rsidP="00CD5D9F">
      <w:pPr>
        <w:pStyle w:val="Glava"/>
        <w:tabs>
          <w:tab w:val="clear" w:pos="4536"/>
          <w:tab w:val="clear" w:pos="9072"/>
        </w:tabs>
        <w:ind w:left="1134"/>
        <w:jc w:val="right"/>
        <w:rPr>
          <w:b/>
          <w:i w:val="0"/>
          <w:sz w:val="22"/>
          <w:szCs w:val="22"/>
        </w:rPr>
      </w:pPr>
    </w:p>
    <w:p w14:paraId="604B61C3" w14:textId="77777777" w:rsidR="00CD5D9F" w:rsidRDefault="00CD5D9F" w:rsidP="00CD5D9F">
      <w:pPr>
        <w:pStyle w:val="Glava"/>
        <w:tabs>
          <w:tab w:val="clear" w:pos="4536"/>
          <w:tab w:val="clear" w:pos="9072"/>
        </w:tabs>
        <w:ind w:left="1134"/>
        <w:jc w:val="right"/>
        <w:rPr>
          <w:i w:val="0"/>
          <w:sz w:val="22"/>
          <w:szCs w:val="22"/>
        </w:rPr>
      </w:pPr>
      <w:r>
        <w:rPr>
          <w:b/>
          <w:i w:val="0"/>
          <w:sz w:val="22"/>
          <w:szCs w:val="22"/>
        </w:rPr>
        <w:lastRenderedPageBreak/>
        <w:t>PRILOGA B</w:t>
      </w:r>
    </w:p>
    <w:p w14:paraId="46F251DA" w14:textId="77777777" w:rsidR="00CD5D9F" w:rsidRDefault="00CD5D9F" w:rsidP="00CD5D9F">
      <w:pPr>
        <w:pStyle w:val="Glava"/>
        <w:tabs>
          <w:tab w:val="clear" w:pos="4536"/>
          <w:tab w:val="clear" w:pos="9072"/>
        </w:tabs>
        <w:ind w:left="1134"/>
        <w:jc w:val="both"/>
        <w:rPr>
          <w:i w:val="0"/>
          <w:sz w:val="22"/>
          <w:szCs w:val="22"/>
        </w:rPr>
      </w:pPr>
    </w:p>
    <w:p w14:paraId="593AF422" w14:textId="77777777" w:rsidR="00CD5D9F" w:rsidRDefault="00CD5D9F" w:rsidP="00CD5D9F">
      <w:pPr>
        <w:pStyle w:val="Glava"/>
        <w:tabs>
          <w:tab w:val="clear" w:pos="4536"/>
          <w:tab w:val="clear" w:pos="9072"/>
        </w:tabs>
        <w:ind w:left="1134"/>
        <w:jc w:val="both"/>
        <w:rPr>
          <w:i w:val="0"/>
          <w:sz w:val="22"/>
          <w:szCs w:val="22"/>
        </w:rPr>
      </w:pPr>
    </w:p>
    <w:p w14:paraId="45B49152" w14:textId="77777777" w:rsidR="00CD5D9F" w:rsidRDefault="00CD5D9F" w:rsidP="00CD5D9F">
      <w:pPr>
        <w:pStyle w:val="Glava"/>
        <w:tabs>
          <w:tab w:val="clear" w:pos="4536"/>
          <w:tab w:val="clear" w:pos="9072"/>
        </w:tabs>
        <w:ind w:left="1134"/>
        <w:jc w:val="both"/>
        <w:rPr>
          <w:i w:val="0"/>
          <w:sz w:val="22"/>
          <w:szCs w:val="22"/>
        </w:rPr>
      </w:pPr>
    </w:p>
    <w:p w14:paraId="672EC374" w14:textId="77777777" w:rsidR="00CD5D9F" w:rsidRDefault="00CD5D9F" w:rsidP="00CD5D9F">
      <w:pPr>
        <w:pStyle w:val="Glava"/>
        <w:tabs>
          <w:tab w:val="clear" w:pos="4536"/>
          <w:tab w:val="clear" w:pos="9072"/>
        </w:tabs>
        <w:ind w:left="1134"/>
        <w:jc w:val="both"/>
        <w:rPr>
          <w:i w:val="0"/>
          <w:sz w:val="22"/>
          <w:szCs w:val="22"/>
        </w:rPr>
      </w:pPr>
    </w:p>
    <w:p w14:paraId="080D1562" w14:textId="54BA7D98" w:rsidR="00CD5D9F" w:rsidRDefault="00CD5D9F" w:rsidP="00AA7D7E">
      <w:pPr>
        <w:pStyle w:val="Glava"/>
        <w:tabs>
          <w:tab w:val="clear" w:pos="4536"/>
          <w:tab w:val="clear" w:pos="9072"/>
        </w:tabs>
        <w:ind w:left="1134"/>
        <w:jc w:val="both"/>
        <w:rPr>
          <w:i w:val="0"/>
          <w:sz w:val="22"/>
          <w:szCs w:val="22"/>
        </w:rPr>
      </w:pPr>
      <w:r>
        <w:rPr>
          <w:i w:val="0"/>
          <w:sz w:val="22"/>
          <w:szCs w:val="22"/>
        </w:rPr>
        <w:t>Tehnični opis</w:t>
      </w:r>
      <w:r w:rsidR="00AA7D7E">
        <w:rPr>
          <w:i w:val="0"/>
          <w:sz w:val="22"/>
          <w:szCs w:val="22"/>
        </w:rPr>
        <w:t xml:space="preserve"> - PZR Načrt nadomestnega mostu čez reko Ižico</w:t>
      </w:r>
      <w:r>
        <w:rPr>
          <w:i w:val="0"/>
          <w:sz w:val="22"/>
          <w:szCs w:val="22"/>
        </w:rPr>
        <w:t xml:space="preserve"> (v prilogi razpisne dokumentacije</w:t>
      </w:r>
      <w:r w:rsidR="00AA7D7E">
        <w:rPr>
          <w:i w:val="0"/>
          <w:sz w:val="22"/>
          <w:szCs w:val="22"/>
        </w:rPr>
        <w:t xml:space="preserve"> – pdf datoteka z oznako </w:t>
      </w:r>
      <w:r w:rsidR="00AA7D7E" w:rsidRPr="00AA7D7E">
        <w:rPr>
          <w:i w:val="0"/>
          <w:sz w:val="22"/>
          <w:szCs w:val="22"/>
        </w:rPr>
        <w:t>2_1 - PZR Nacrt nadomestnega mostu cez reko Izico</w:t>
      </w:r>
      <w:r>
        <w:rPr>
          <w:i w:val="0"/>
          <w:sz w:val="22"/>
          <w:szCs w:val="22"/>
        </w:rPr>
        <w:t>).</w:t>
      </w:r>
    </w:p>
    <w:p w14:paraId="52C8AF76" w14:textId="77777777" w:rsidR="00AA7D7E" w:rsidRPr="00787C83" w:rsidRDefault="00AA7D7E" w:rsidP="00CD5D9F">
      <w:pPr>
        <w:pStyle w:val="Glava"/>
        <w:tabs>
          <w:tab w:val="clear" w:pos="4536"/>
          <w:tab w:val="clear" w:pos="9072"/>
        </w:tabs>
        <w:ind w:left="1134"/>
        <w:jc w:val="both"/>
        <w:rPr>
          <w:i w:val="0"/>
          <w:sz w:val="22"/>
          <w:szCs w:val="22"/>
        </w:rPr>
      </w:pPr>
    </w:p>
    <w:p w14:paraId="78F9F4B7" w14:textId="77777777" w:rsidR="00CD5D9F" w:rsidRDefault="00CD5D9F" w:rsidP="00CD5D9F">
      <w:pPr>
        <w:pStyle w:val="Glava"/>
        <w:tabs>
          <w:tab w:val="clear" w:pos="4536"/>
          <w:tab w:val="clear" w:pos="9072"/>
        </w:tabs>
        <w:jc w:val="right"/>
        <w:rPr>
          <w:b/>
          <w:i w:val="0"/>
          <w:sz w:val="22"/>
          <w:szCs w:val="22"/>
        </w:rPr>
      </w:pPr>
    </w:p>
    <w:p w14:paraId="282DFF73" w14:textId="77777777" w:rsidR="00CD5D9F" w:rsidRDefault="00CD5D9F" w:rsidP="00CD5D9F">
      <w:pPr>
        <w:pStyle w:val="Glava"/>
        <w:tabs>
          <w:tab w:val="clear" w:pos="4536"/>
          <w:tab w:val="clear" w:pos="9072"/>
        </w:tabs>
        <w:jc w:val="right"/>
        <w:rPr>
          <w:b/>
          <w:i w:val="0"/>
          <w:sz w:val="22"/>
          <w:szCs w:val="22"/>
        </w:rPr>
      </w:pPr>
    </w:p>
    <w:p w14:paraId="07ADB912" w14:textId="77777777" w:rsidR="00CD5D9F" w:rsidRDefault="00CD5D9F" w:rsidP="00CD5D9F">
      <w:pPr>
        <w:pStyle w:val="Glava"/>
        <w:tabs>
          <w:tab w:val="clear" w:pos="4536"/>
          <w:tab w:val="clear" w:pos="9072"/>
        </w:tabs>
        <w:jc w:val="right"/>
        <w:rPr>
          <w:b/>
          <w:i w:val="0"/>
          <w:sz w:val="22"/>
          <w:szCs w:val="22"/>
        </w:rPr>
      </w:pPr>
    </w:p>
    <w:p w14:paraId="2EA1964C" w14:textId="77777777" w:rsidR="00CD5D9F" w:rsidRDefault="00CD5D9F" w:rsidP="00CD5D9F">
      <w:pPr>
        <w:pStyle w:val="Glava"/>
        <w:tabs>
          <w:tab w:val="clear" w:pos="4536"/>
          <w:tab w:val="clear" w:pos="9072"/>
        </w:tabs>
        <w:jc w:val="right"/>
        <w:rPr>
          <w:b/>
          <w:i w:val="0"/>
          <w:sz w:val="22"/>
          <w:szCs w:val="22"/>
        </w:rPr>
      </w:pPr>
    </w:p>
    <w:p w14:paraId="080FA247" w14:textId="77777777" w:rsidR="00CD5D9F" w:rsidRDefault="00CD5D9F" w:rsidP="00CD5D9F">
      <w:pPr>
        <w:pStyle w:val="Glava"/>
        <w:tabs>
          <w:tab w:val="clear" w:pos="4536"/>
          <w:tab w:val="clear" w:pos="9072"/>
        </w:tabs>
        <w:jc w:val="right"/>
        <w:rPr>
          <w:b/>
          <w:i w:val="0"/>
          <w:sz w:val="22"/>
          <w:szCs w:val="22"/>
        </w:rPr>
      </w:pPr>
    </w:p>
    <w:p w14:paraId="5AD127E7" w14:textId="77777777" w:rsidR="00CD5D9F" w:rsidRDefault="00CD5D9F" w:rsidP="00CD5D9F">
      <w:pPr>
        <w:pStyle w:val="Glava"/>
        <w:tabs>
          <w:tab w:val="clear" w:pos="4536"/>
          <w:tab w:val="clear" w:pos="9072"/>
        </w:tabs>
        <w:jc w:val="right"/>
        <w:rPr>
          <w:b/>
          <w:i w:val="0"/>
          <w:sz w:val="22"/>
          <w:szCs w:val="22"/>
        </w:rPr>
      </w:pPr>
    </w:p>
    <w:p w14:paraId="24F4A5E8" w14:textId="77777777" w:rsidR="00CD5D9F" w:rsidRDefault="00CD5D9F" w:rsidP="00CD5D9F">
      <w:pPr>
        <w:pStyle w:val="Glava"/>
        <w:tabs>
          <w:tab w:val="clear" w:pos="4536"/>
          <w:tab w:val="clear" w:pos="9072"/>
        </w:tabs>
        <w:jc w:val="right"/>
        <w:rPr>
          <w:b/>
          <w:i w:val="0"/>
          <w:sz w:val="22"/>
          <w:szCs w:val="22"/>
        </w:rPr>
      </w:pPr>
    </w:p>
    <w:p w14:paraId="588D78B7" w14:textId="77777777" w:rsidR="00CD5D9F" w:rsidRDefault="00CD5D9F" w:rsidP="00CD5D9F">
      <w:pPr>
        <w:pStyle w:val="Glava"/>
        <w:tabs>
          <w:tab w:val="clear" w:pos="4536"/>
          <w:tab w:val="clear" w:pos="9072"/>
        </w:tabs>
        <w:jc w:val="right"/>
        <w:rPr>
          <w:b/>
          <w:i w:val="0"/>
          <w:sz w:val="22"/>
          <w:szCs w:val="22"/>
        </w:rPr>
      </w:pPr>
    </w:p>
    <w:p w14:paraId="465CF09A" w14:textId="77777777" w:rsidR="00CD5D9F" w:rsidRDefault="00CD5D9F" w:rsidP="00CD5D9F">
      <w:pPr>
        <w:pStyle w:val="Glava"/>
        <w:tabs>
          <w:tab w:val="clear" w:pos="4536"/>
          <w:tab w:val="clear" w:pos="9072"/>
        </w:tabs>
        <w:jc w:val="right"/>
        <w:rPr>
          <w:b/>
          <w:i w:val="0"/>
          <w:sz w:val="22"/>
          <w:szCs w:val="22"/>
        </w:rPr>
      </w:pPr>
      <w:r>
        <w:rPr>
          <w:b/>
          <w:i w:val="0"/>
          <w:sz w:val="22"/>
          <w:szCs w:val="22"/>
        </w:rPr>
        <w:t xml:space="preserve">                                                                                                                     </w:t>
      </w:r>
    </w:p>
    <w:p w14:paraId="768721E7" w14:textId="77777777" w:rsidR="00CD5D9F" w:rsidRDefault="00CD5D9F" w:rsidP="00CD5D9F">
      <w:pPr>
        <w:pStyle w:val="Glava"/>
        <w:tabs>
          <w:tab w:val="clear" w:pos="4536"/>
          <w:tab w:val="clear" w:pos="9072"/>
        </w:tabs>
        <w:jc w:val="right"/>
        <w:rPr>
          <w:b/>
          <w:i w:val="0"/>
          <w:sz w:val="22"/>
          <w:szCs w:val="22"/>
        </w:rPr>
      </w:pPr>
    </w:p>
    <w:p w14:paraId="392C9294" w14:textId="77777777" w:rsidR="00CD5D9F" w:rsidRDefault="00CD5D9F" w:rsidP="00CD5D9F">
      <w:pPr>
        <w:pStyle w:val="Glava"/>
        <w:tabs>
          <w:tab w:val="clear" w:pos="4536"/>
          <w:tab w:val="clear" w:pos="9072"/>
        </w:tabs>
        <w:jc w:val="right"/>
        <w:rPr>
          <w:b/>
          <w:i w:val="0"/>
          <w:sz w:val="22"/>
          <w:szCs w:val="22"/>
        </w:rPr>
      </w:pPr>
    </w:p>
    <w:p w14:paraId="7E0014C0" w14:textId="77777777" w:rsidR="00CD5D9F" w:rsidRDefault="00CD5D9F" w:rsidP="00CD5D9F">
      <w:pPr>
        <w:pStyle w:val="Glava"/>
        <w:tabs>
          <w:tab w:val="clear" w:pos="4536"/>
          <w:tab w:val="clear" w:pos="9072"/>
        </w:tabs>
        <w:jc w:val="right"/>
        <w:rPr>
          <w:b/>
          <w:i w:val="0"/>
          <w:sz w:val="22"/>
          <w:szCs w:val="22"/>
        </w:rPr>
      </w:pPr>
    </w:p>
    <w:p w14:paraId="6428F38C" w14:textId="77777777" w:rsidR="00CD5D9F" w:rsidRDefault="00CD5D9F" w:rsidP="00CD5D9F">
      <w:pPr>
        <w:pStyle w:val="Glava"/>
        <w:tabs>
          <w:tab w:val="clear" w:pos="4536"/>
          <w:tab w:val="clear" w:pos="9072"/>
        </w:tabs>
        <w:jc w:val="right"/>
        <w:rPr>
          <w:b/>
          <w:i w:val="0"/>
          <w:sz w:val="22"/>
          <w:szCs w:val="22"/>
        </w:rPr>
      </w:pPr>
    </w:p>
    <w:p w14:paraId="12142DFC" w14:textId="77777777" w:rsidR="00CD5D9F" w:rsidRDefault="00CD5D9F" w:rsidP="00CD5D9F">
      <w:pPr>
        <w:pStyle w:val="Glava"/>
        <w:tabs>
          <w:tab w:val="clear" w:pos="4536"/>
          <w:tab w:val="clear" w:pos="9072"/>
        </w:tabs>
        <w:jc w:val="right"/>
        <w:rPr>
          <w:b/>
          <w:i w:val="0"/>
          <w:sz w:val="22"/>
          <w:szCs w:val="22"/>
        </w:rPr>
      </w:pPr>
    </w:p>
    <w:p w14:paraId="2B34D425" w14:textId="77777777" w:rsidR="00CD5D9F" w:rsidRDefault="00CD5D9F" w:rsidP="00CD5D9F">
      <w:pPr>
        <w:pStyle w:val="Glava"/>
        <w:tabs>
          <w:tab w:val="clear" w:pos="4536"/>
          <w:tab w:val="clear" w:pos="9072"/>
        </w:tabs>
        <w:jc w:val="right"/>
        <w:rPr>
          <w:b/>
          <w:i w:val="0"/>
          <w:sz w:val="22"/>
          <w:szCs w:val="22"/>
        </w:rPr>
      </w:pPr>
    </w:p>
    <w:p w14:paraId="24BB60BE" w14:textId="77777777" w:rsidR="00CD5D9F" w:rsidRDefault="00CD5D9F" w:rsidP="00CD5D9F">
      <w:pPr>
        <w:pStyle w:val="Glava"/>
        <w:tabs>
          <w:tab w:val="clear" w:pos="4536"/>
          <w:tab w:val="clear" w:pos="9072"/>
        </w:tabs>
        <w:jc w:val="right"/>
        <w:rPr>
          <w:b/>
          <w:i w:val="0"/>
          <w:sz w:val="22"/>
          <w:szCs w:val="22"/>
        </w:rPr>
      </w:pPr>
    </w:p>
    <w:p w14:paraId="437B0F92" w14:textId="77777777" w:rsidR="00CD5D9F" w:rsidRDefault="00CD5D9F" w:rsidP="00CD5D9F">
      <w:pPr>
        <w:pStyle w:val="Glava"/>
        <w:tabs>
          <w:tab w:val="clear" w:pos="4536"/>
          <w:tab w:val="clear" w:pos="9072"/>
        </w:tabs>
        <w:jc w:val="right"/>
        <w:rPr>
          <w:b/>
          <w:i w:val="0"/>
          <w:sz w:val="22"/>
          <w:szCs w:val="22"/>
        </w:rPr>
      </w:pPr>
    </w:p>
    <w:p w14:paraId="631136DE" w14:textId="77777777" w:rsidR="00CD5D9F" w:rsidRDefault="00CD5D9F" w:rsidP="00CD5D9F">
      <w:pPr>
        <w:pStyle w:val="Glava"/>
        <w:tabs>
          <w:tab w:val="clear" w:pos="4536"/>
          <w:tab w:val="clear" w:pos="9072"/>
        </w:tabs>
        <w:jc w:val="right"/>
        <w:rPr>
          <w:b/>
          <w:i w:val="0"/>
          <w:sz w:val="22"/>
          <w:szCs w:val="22"/>
        </w:rPr>
      </w:pPr>
    </w:p>
    <w:p w14:paraId="2672D2E5" w14:textId="77777777" w:rsidR="00CD5D9F" w:rsidRDefault="00CD5D9F" w:rsidP="00CD5D9F">
      <w:pPr>
        <w:pStyle w:val="Glava"/>
        <w:tabs>
          <w:tab w:val="clear" w:pos="4536"/>
          <w:tab w:val="clear" w:pos="9072"/>
        </w:tabs>
        <w:jc w:val="right"/>
        <w:rPr>
          <w:b/>
          <w:i w:val="0"/>
          <w:sz w:val="22"/>
          <w:szCs w:val="22"/>
        </w:rPr>
      </w:pPr>
    </w:p>
    <w:p w14:paraId="1E11526A" w14:textId="77777777" w:rsidR="00CD5D9F" w:rsidRDefault="00CD5D9F" w:rsidP="00CD5D9F">
      <w:pPr>
        <w:pStyle w:val="Glava"/>
        <w:tabs>
          <w:tab w:val="clear" w:pos="4536"/>
          <w:tab w:val="clear" w:pos="9072"/>
        </w:tabs>
        <w:jc w:val="right"/>
        <w:rPr>
          <w:b/>
          <w:i w:val="0"/>
          <w:sz w:val="22"/>
          <w:szCs w:val="22"/>
        </w:rPr>
      </w:pPr>
    </w:p>
    <w:p w14:paraId="19938154" w14:textId="77777777" w:rsidR="00CD5D9F" w:rsidRDefault="00CD5D9F" w:rsidP="00CD5D9F">
      <w:pPr>
        <w:pStyle w:val="Glava"/>
        <w:tabs>
          <w:tab w:val="clear" w:pos="4536"/>
          <w:tab w:val="clear" w:pos="9072"/>
        </w:tabs>
        <w:jc w:val="right"/>
        <w:rPr>
          <w:b/>
          <w:i w:val="0"/>
          <w:sz w:val="22"/>
          <w:szCs w:val="22"/>
        </w:rPr>
      </w:pPr>
    </w:p>
    <w:p w14:paraId="4AD53EAB" w14:textId="77777777" w:rsidR="00CD5D9F" w:rsidRDefault="00CD5D9F" w:rsidP="00CD5D9F">
      <w:pPr>
        <w:pStyle w:val="Glava"/>
        <w:tabs>
          <w:tab w:val="clear" w:pos="4536"/>
          <w:tab w:val="clear" w:pos="9072"/>
        </w:tabs>
        <w:jc w:val="right"/>
        <w:rPr>
          <w:b/>
          <w:i w:val="0"/>
          <w:sz w:val="22"/>
          <w:szCs w:val="22"/>
        </w:rPr>
      </w:pPr>
    </w:p>
    <w:p w14:paraId="71D20713" w14:textId="77777777" w:rsidR="00CD5D9F" w:rsidRDefault="00CD5D9F" w:rsidP="00CD5D9F">
      <w:pPr>
        <w:pStyle w:val="Glava"/>
        <w:tabs>
          <w:tab w:val="clear" w:pos="4536"/>
          <w:tab w:val="clear" w:pos="9072"/>
        </w:tabs>
        <w:jc w:val="right"/>
        <w:rPr>
          <w:b/>
          <w:i w:val="0"/>
          <w:sz w:val="22"/>
          <w:szCs w:val="22"/>
        </w:rPr>
      </w:pPr>
    </w:p>
    <w:p w14:paraId="216665C1" w14:textId="77777777" w:rsidR="00CD5D9F" w:rsidRDefault="00CD5D9F" w:rsidP="00CD5D9F">
      <w:pPr>
        <w:pStyle w:val="Glava"/>
        <w:tabs>
          <w:tab w:val="clear" w:pos="4536"/>
          <w:tab w:val="clear" w:pos="9072"/>
        </w:tabs>
        <w:jc w:val="right"/>
        <w:rPr>
          <w:b/>
          <w:i w:val="0"/>
          <w:sz w:val="22"/>
          <w:szCs w:val="22"/>
        </w:rPr>
      </w:pPr>
    </w:p>
    <w:p w14:paraId="705A6EB5" w14:textId="77777777" w:rsidR="00CD5D9F" w:rsidRDefault="00CD5D9F" w:rsidP="00CD5D9F">
      <w:pPr>
        <w:pStyle w:val="Glava"/>
        <w:tabs>
          <w:tab w:val="clear" w:pos="4536"/>
          <w:tab w:val="clear" w:pos="9072"/>
        </w:tabs>
        <w:jc w:val="right"/>
        <w:rPr>
          <w:b/>
          <w:i w:val="0"/>
          <w:sz w:val="22"/>
          <w:szCs w:val="22"/>
        </w:rPr>
      </w:pPr>
    </w:p>
    <w:p w14:paraId="58560E8A" w14:textId="77777777" w:rsidR="00CD5D9F" w:rsidRDefault="00CD5D9F" w:rsidP="00CD5D9F">
      <w:pPr>
        <w:pStyle w:val="Glava"/>
        <w:tabs>
          <w:tab w:val="clear" w:pos="4536"/>
          <w:tab w:val="clear" w:pos="9072"/>
        </w:tabs>
        <w:jc w:val="right"/>
        <w:rPr>
          <w:b/>
          <w:i w:val="0"/>
          <w:sz w:val="22"/>
          <w:szCs w:val="22"/>
        </w:rPr>
      </w:pPr>
    </w:p>
    <w:p w14:paraId="7878967A" w14:textId="77777777" w:rsidR="00CD5D9F" w:rsidRDefault="00CD5D9F" w:rsidP="00CD5D9F">
      <w:pPr>
        <w:pStyle w:val="Glava"/>
        <w:tabs>
          <w:tab w:val="clear" w:pos="4536"/>
          <w:tab w:val="clear" w:pos="9072"/>
        </w:tabs>
        <w:jc w:val="right"/>
        <w:rPr>
          <w:b/>
          <w:i w:val="0"/>
          <w:sz w:val="22"/>
          <w:szCs w:val="22"/>
        </w:rPr>
      </w:pPr>
    </w:p>
    <w:p w14:paraId="4531B810" w14:textId="77777777" w:rsidR="00CD5D9F" w:rsidRDefault="00CD5D9F" w:rsidP="00CD5D9F">
      <w:pPr>
        <w:pStyle w:val="Glava"/>
        <w:tabs>
          <w:tab w:val="clear" w:pos="4536"/>
          <w:tab w:val="clear" w:pos="9072"/>
        </w:tabs>
        <w:jc w:val="right"/>
        <w:rPr>
          <w:b/>
          <w:i w:val="0"/>
          <w:sz w:val="22"/>
          <w:szCs w:val="22"/>
        </w:rPr>
      </w:pPr>
    </w:p>
    <w:p w14:paraId="1F6F0D77" w14:textId="77777777" w:rsidR="00CD5D9F" w:rsidRDefault="00CD5D9F" w:rsidP="00CD5D9F">
      <w:pPr>
        <w:pStyle w:val="Glava"/>
        <w:tabs>
          <w:tab w:val="clear" w:pos="4536"/>
          <w:tab w:val="clear" w:pos="9072"/>
        </w:tabs>
        <w:jc w:val="right"/>
        <w:rPr>
          <w:b/>
          <w:i w:val="0"/>
          <w:sz w:val="22"/>
          <w:szCs w:val="22"/>
        </w:rPr>
      </w:pPr>
    </w:p>
    <w:p w14:paraId="026444EF" w14:textId="77777777" w:rsidR="00CD5D9F" w:rsidRDefault="00CD5D9F" w:rsidP="00CD5D9F">
      <w:pPr>
        <w:pStyle w:val="Glava"/>
        <w:tabs>
          <w:tab w:val="clear" w:pos="4536"/>
          <w:tab w:val="clear" w:pos="9072"/>
        </w:tabs>
        <w:jc w:val="right"/>
        <w:rPr>
          <w:b/>
          <w:i w:val="0"/>
          <w:sz w:val="22"/>
          <w:szCs w:val="22"/>
        </w:rPr>
      </w:pPr>
    </w:p>
    <w:p w14:paraId="5BB528DD" w14:textId="77777777" w:rsidR="00CD5D9F" w:rsidRDefault="00CD5D9F" w:rsidP="00CD5D9F">
      <w:pPr>
        <w:pStyle w:val="Glava"/>
        <w:tabs>
          <w:tab w:val="clear" w:pos="4536"/>
          <w:tab w:val="clear" w:pos="9072"/>
        </w:tabs>
        <w:jc w:val="right"/>
        <w:rPr>
          <w:b/>
          <w:i w:val="0"/>
          <w:sz w:val="22"/>
          <w:szCs w:val="22"/>
        </w:rPr>
      </w:pPr>
    </w:p>
    <w:p w14:paraId="4FED8E4A" w14:textId="77777777" w:rsidR="00CD5D9F" w:rsidRDefault="00CD5D9F" w:rsidP="00CD5D9F">
      <w:pPr>
        <w:pStyle w:val="Glava"/>
        <w:tabs>
          <w:tab w:val="clear" w:pos="4536"/>
          <w:tab w:val="clear" w:pos="9072"/>
        </w:tabs>
        <w:jc w:val="right"/>
        <w:rPr>
          <w:b/>
          <w:i w:val="0"/>
          <w:sz w:val="22"/>
          <w:szCs w:val="22"/>
        </w:rPr>
      </w:pPr>
    </w:p>
    <w:p w14:paraId="67787BDB" w14:textId="77777777" w:rsidR="00CD5D9F" w:rsidRDefault="00CD5D9F" w:rsidP="00CD5D9F">
      <w:pPr>
        <w:pStyle w:val="Glava"/>
        <w:tabs>
          <w:tab w:val="clear" w:pos="4536"/>
          <w:tab w:val="clear" w:pos="9072"/>
        </w:tabs>
        <w:jc w:val="right"/>
        <w:rPr>
          <w:b/>
          <w:i w:val="0"/>
          <w:sz w:val="22"/>
          <w:szCs w:val="22"/>
        </w:rPr>
      </w:pPr>
    </w:p>
    <w:p w14:paraId="14346BA2" w14:textId="77777777" w:rsidR="00CD5D9F" w:rsidRDefault="00CD5D9F" w:rsidP="00CD5D9F">
      <w:pPr>
        <w:pStyle w:val="Glava"/>
        <w:tabs>
          <w:tab w:val="clear" w:pos="4536"/>
          <w:tab w:val="clear" w:pos="9072"/>
        </w:tabs>
        <w:jc w:val="right"/>
        <w:rPr>
          <w:b/>
          <w:i w:val="0"/>
          <w:sz w:val="22"/>
          <w:szCs w:val="22"/>
        </w:rPr>
      </w:pPr>
    </w:p>
    <w:p w14:paraId="3A11EEFB" w14:textId="77777777" w:rsidR="00CD5D9F" w:rsidRDefault="00CD5D9F" w:rsidP="00CD5D9F">
      <w:pPr>
        <w:pStyle w:val="Glava"/>
        <w:tabs>
          <w:tab w:val="clear" w:pos="4536"/>
          <w:tab w:val="clear" w:pos="9072"/>
        </w:tabs>
        <w:jc w:val="right"/>
        <w:rPr>
          <w:b/>
          <w:i w:val="0"/>
          <w:sz w:val="22"/>
          <w:szCs w:val="22"/>
        </w:rPr>
      </w:pPr>
    </w:p>
    <w:p w14:paraId="5D09F7D0" w14:textId="77777777" w:rsidR="00CD5D9F" w:rsidRDefault="00CD5D9F" w:rsidP="00CD5D9F">
      <w:pPr>
        <w:pStyle w:val="Glava"/>
        <w:tabs>
          <w:tab w:val="clear" w:pos="4536"/>
          <w:tab w:val="clear" w:pos="9072"/>
        </w:tabs>
        <w:jc w:val="right"/>
        <w:rPr>
          <w:b/>
          <w:i w:val="0"/>
          <w:sz w:val="22"/>
          <w:szCs w:val="22"/>
        </w:rPr>
      </w:pPr>
    </w:p>
    <w:p w14:paraId="6274BE3A" w14:textId="77777777" w:rsidR="00CD5D9F" w:rsidRDefault="00CD5D9F" w:rsidP="00CD5D9F">
      <w:pPr>
        <w:pStyle w:val="Glava"/>
        <w:tabs>
          <w:tab w:val="clear" w:pos="4536"/>
          <w:tab w:val="clear" w:pos="9072"/>
        </w:tabs>
        <w:jc w:val="right"/>
        <w:rPr>
          <w:b/>
          <w:i w:val="0"/>
          <w:sz w:val="22"/>
          <w:szCs w:val="22"/>
        </w:rPr>
      </w:pPr>
    </w:p>
    <w:p w14:paraId="33B2A4D7" w14:textId="77777777" w:rsidR="00CD5D9F" w:rsidRDefault="00CD5D9F" w:rsidP="00CD5D9F">
      <w:pPr>
        <w:pStyle w:val="Glava"/>
        <w:tabs>
          <w:tab w:val="clear" w:pos="4536"/>
          <w:tab w:val="clear" w:pos="9072"/>
        </w:tabs>
        <w:jc w:val="right"/>
        <w:rPr>
          <w:b/>
          <w:i w:val="0"/>
          <w:sz w:val="22"/>
          <w:szCs w:val="22"/>
        </w:rPr>
      </w:pPr>
    </w:p>
    <w:p w14:paraId="676AA9EA" w14:textId="77777777" w:rsidR="00CD5D9F" w:rsidRDefault="00CD5D9F" w:rsidP="00CD5D9F">
      <w:pPr>
        <w:pStyle w:val="Glava"/>
        <w:tabs>
          <w:tab w:val="clear" w:pos="4536"/>
          <w:tab w:val="clear" w:pos="9072"/>
        </w:tabs>
        <w:jc w:val="right"/>
        <w:rPr>
          <w:b/>
          <w:i w:val="0"/>
          <w:sz w:val="22"/>
          <w:szCs w:val="22"/>
        </w:rPr>
      </w:pPr>
    </w:p>
    <w:p w14:paraId="02055FBC" w14:textId="77777777" w:rsidR="00CD5D9F" w:rsidRDefault="00CD5D9F" w:rsidP="00CD5D9F">
      <w:pPr>
        <w:pStyle w:val="Glava"/>
        <w:tabs>
          <w:tab w:val="clear" w:pos="4536"/>
          <w:tab w:val="clear" w:pos="9072"/>
        </w:tabs>
        <w:jc w:val="right"/>
        <w:rPr>
          <w:b/>
          <w:i w:val="0"/>
          <w:sz w:val="22"/>
          <w:szCs w:val="22"/>
        </w:rPr>
      </w:pPr>
    </w:p>
    <w:p w14:paraId="23366E17" w14:textId="77777777" w:rsidR="00CD5D9F" w:rsidRDefault="00CD5D9F" w:rsidP="00CD5D9F">
      <w:pPr>
        <w:pStyle w:val="Glava"/>
        <w:tabs>
          <w:tab w:val="clear" w:pos="4536"/>
          <w:tab w:val="clear" w:pos="9072"/>
        </w:tabs>
        <w:jc w:val="right"/>
        <w:rPr>
          <w:b/>
          <w:i w:val="0"/>
          <w:sz w:val="22"/>
          <w:szCs w:val="22"/>
        </w:rPr>
      </w:pPr>
    </w:p>
    <w:p w14:paraId="7A2A2413" w14:textId="77777777" w:rsidR="00CD5D9F" w:rsidRDefault="00CD5D9F" w:rsidP="00CD5D9F">
      <w:pPr>
        <w:pStyle w:val="Glava"/>
        <w:tabs>
          <w:tab w:val="clear" w:pos="4536"/>
          <w:tab w:val="clear" w:pos="9072"/>
        </w:tabs>
        <w:jc w:val="right"/>
        <w:rPr>
          <w:b/>
          <w:i w:val="0"/>
          <w:sz w:val="22"/>
          <w:szCs w:val="22"/>
        </w:rPr>
      </w:pPr>
    </w:p>
    <w:p w14:paraId="3DB6D4D4" w14:textId="77777777" w:rsidR="00CD5D9F" w:rsidRDefault="00CD5D9F" w:rsidP="00CD5D9F">
      <w:pPr>
        <w:pStyle w:val="Glava"/>
        <w:tabs>
          <w:tab w:val="clear" w:pos="4536"/>
          <w:tab w:val="clear" w:pos="9072"/>
        </w:tabs>
        <w:jc w:val="right"/>
        <w:rPr>
          <w:b/>
          <w:i w:val="0"/>
          <w:sz w:val="22"/>
          <w:szCs w:val="22"/>
        </w:rPr>
      </w:pPr>
    </w:p>
    <w:p w14:paraId="2A0FA075" w14:textId="77777777" w:rsidR="00CD5D9F" w:rsidRDefault="00CD5D9F" w:rsidP="00CD5D9F">
      <w:pPr>
        <w:pStyle w:val="Glava"/>
        <w:tabs>
          <w:tab w:val="clear" w:pos="4536"/>
          <w:tab w:val="clear" w:pos="9072"/>
        </w:tabs>
        <w:jc w:val="right"/>
        <w:rPr>
          <w:b/>
          <w:i w:val="0"/>
          <w:sz w:val="22"/>
          <w:szCs w:val="22"/>
        </w:rPr>
      </w:pPr>
    </w:p>
    <w:p w14:paraId="348B815F" w14:textId="77777777" w:rsidR="00CD5D9F" w:rsidRDefault="00CD5D9F" w:rsidP="00CD5D9F">
      <w:pPr>
        <w:pStyle w:val="Glava"/>
        <w:tabs>
          <w:tab w:val="clear" w:pos="4536"/>
          <w:tab w:val="clear" w:pos="9072"/>
        </w:tabs>
        <w:jc w:val="right"/>
        <w:rPr>
          <w:b/>
          <w:i w:val="0"/>
          <w:sz w:val="22"/>
          <w:szCs w:val="22"/>
        </w:rPr>
      </w:pPr>
    </w:p>
    <w:p w14:paraId="66EEDD52" w14:textId="77777777" w:rsidR="00CD5D9F" w:rsidRDefault="00CD5D9F" w:rsidP="00CD5D9F">
      <w:pPr>
        <w:pStyle w:val="Glava"/>
        <w:tabs>
          <w:tab w:val="clear" w:pos="4536"/>
          <w:tab w:val="clear" w:pos="9072"/>
        </w:tabs>
        <w:jc w:val="right"/>
        <w:rPr>
          <w:b/>
          <w:i w:val="0"/>
          <w:sz w:val="22"/>
          <w:szCs w:val="22"/>
        </w:rPr>
      </w:pPr>
    </w:p>
    <w:p w14:paraId="74AD7B63" w14:textId="77777777" w:rsidR="00CD5D9F" w:rsidRDefault="00CD5D9F" w:rsidP="00CD5D9F">
      <w:pPr>
        <w:pStyle w:val="Glava"/>
        <w:tabs>
          <w:tab w:val="clear" w:pos="4536"/>
          <w:tab w:val="clear" w:pos="9072"/>
        </w:tabs>
        <w:jc w:val="right"/>
        <w:rPr>
          <w:b/>
          <w:i w:val="0"/>
          <w:sz w:val="22"/>
          <w:szCs w:val="22"/>
        </w:rPr>
      </w:pPr>
    </w:p>
    <w:p w14:paraId="3E6374AF" w14:textId="77777777" w:rsidR="00CD5D9F" w:rsidRDefault="00CD5D9F" w:rsidP="00CD5D9F">
      <w:pPr>
        <w:pStyle w:val="Glava"/>
        <w:tabs>
          <w:tab w:val="clear" w:pos="4536"/>
          <w:tab w:val="clear" w:pos="9072"/>
        </w:tabs>
        <w:jc w:val="right"/>
        <w:rPr>
          <w:b/>
          <w:i w:val="0"/>
          <w:sz w:val="22"/>
          <w:szCs w:val="22"/>
        </w:rPr>
      </w:pPr>
    </w:p>
    <w:p w14:paraId="38DDBA90" w14:textId="77777777" w:rsidR="00CD5D9F" w:rsidRPr="0079325B" w:rsidRDefault="00CD5D9F" w:rsidP="00CD5D9F">
      <w:pPr>
        <w:pStyle w:val="Glava"/>
        <w:tabs>
          <w:tab w:val="clear" w:pos="4536"/>
          <w:tab w:val="clear" w:pos="9072"/>
        </w:tabs>
        <w:jc w:val="right"/>
        <w:rPr>
          <w:b/>
          <w:i w:val="0"/>
          <w:sz w:val="22"/>
          <w:szCs w:val="22"/>
        </w:rPr>
      </w:pPr>
      <w:r w:rsidRPr="0079325B">
        <w:rPr>
          <w:b/>
          <w:i w:val="0"/>
          <w:sz w:val="22"/>
          <w:szCs w:val="22"/>
        </w:rPr>
        <w:lastRenderedPageBreak/>
        <w:t xml:space="preserve">PRILOGA </w:t>
      </w:r>
      <w:r>
        <w:rPr>
          <w:b/>
          <w:i w:val="0"/>
          <w:sz w:val="22"/>
          <w:szCs w:val="22"/>
        </w:rPr>
        <w:t>C</w:t>
      </w:r>
    </w:p>
    <w:p w14:paraId="241B196C" w14:textId="77777777" w:rsidR="00DF50FC" w:rsidRDefault="00DF50FC" w:rsidP="00DF50FC">
      <w:pPr>
        <w:ind w:left="1134"/>
        <w:jc w:val="both"/>
        <w:rPr>
          <w:b/>
          <w:i w:val="0"/>
          <w:sz w:val="22"/>
          <w:szCs w:val="22"/>
        </w:rPr>
      </w:pPr>
    </w:p>
    <w:p w14:paraId="45E5C09A" w14:textId="2FE5F600" w:rsidR="00DF50FC" w:rsidRPr="00DF50FC" w:rsidRDefault="00DF50FC" w:rsidP="00DF50FC">
      <w:pPr>
        <w:ind w:left="1134"/>
        <w:jc w:val="both"/>
        <w:rPr>
          <w:b/>
          <w:i w:val="0"/>
          <w:sz w:val="22"/>
          <w:szCs w:val="22"/>
        </w:rPr>
      </w:pPr>
      <w:r w:rsidRPr="00DF50FC">
        <w:rPr>
          <w:b/>
          <w:i w:val="0"/>
          <w:sz w:val="22"/>
          <w:szCs w:val="22"/>
        </w:rPr>
        <w:t xml:space="preserve">MESTNA OBČINA LJUBLJANA, </w:t>
      </w:r>
      <w:r w:rsidRPr="00DF50FC">
        <w:rPr>
          <w:i w:val="0"/>
          <w:sz w:val="22"/>
          <w:szCs w:val="22"/>
        </w:rPr>
        <w:t xml:space="preserve">Mestni trg 1, 1000 Ljubljana, </w:t>
      </w:r>
    </w:p>
    <w:p w14:paraId="1A1AA1F3" w14:textId="77777777" w:rsidR="00DF50FC" w:rsidRPr="00DF50FC" w:rsidRDefault="00DF50FC" w:rsidP="00DF50FC">
      <w:pPr>
        <w:ind w:left="1134"/>
        <w:jc w:val="both"/>
        <w:rPr>
          <w:i w:val="0"/>
          <w:sz w:val="22"/>
          <w:szCs w:val="22"/>
        </w:rPr>
      </w:pPr>
      <w:r w:rsidRPr="00DF50FC">
        <w:rPr>
          <w:i w:val="0"/>
          <w:sz w:val="22"/>
          <w:szCs w:val="22"/>
        </w:rPr>
        <w:t xml:space="preserve">ki jo zastopa župan Zoran Janković </w:t>
      </w:r>
    </w:p>
    <w:p w14:paraId="0AC39E21" w14:textId="77777777" w:rsidR="00DF50FC" w:rsidRPr="00DF50FC" w:rsidRDefault="00DF50FC" w:rsidP="00DF50FC">
      <w:pPr>
        <w:ind w:left="1134"/>
        <w:jc w:val="both"/>
        <w:rPr>
          <w:i w:val="0"/>
          <w:sz w:val="22"/>
          <w:szCs w:val="22"/>
        </w:rPr>
      </w:pPr>
      <w:r w:rsidRPr="00DF50FC">
        <w:rPr>
          <w:i w:val="0"/>
          <w:sz w:val="22"/>
          <w:szCs w:val="22"/>
        </w:rPr>
        <w:t>matična številka: 5874025000</w:t>
      </w:r>
    </w:p>
    <w:p w14:paraId="0D9609F8" w14:textId="77777777" w:rsidR="00DF50FC" w:rsidRPr="00DF50FC" w:rsidRDefault="00DF50FC" w:rsidP="00DF50FC">
      <w:pPr>
        <w:ind w:left="1134"/>
        <w:jc w:val="both"/>
        <w:rPr>
          <w:i w:val="0"/>
          <w:sz w:val="22"/>
          <w:szCs w:val="22"/>
        </w:rPr>
      </w:pPr>
      <w:r w:rsidRPr="00DF50FC">
        <w:rPr>
          <w:i w:val="0"/>
          <w:sz w:val="22"/>
          <w:szCs w:val="22"/>
        </w:rPr>
        <w:t>identifikacijska številka za DDV: SI67593321</w:t>
      </w:r>
    </w:p>
    <w:p w14:paraId="5009287D" w14:textId="77777777" w:rsidR="00DF50FC" w:rsidRPr="00DF50FC" w:rsidRDefault="00DF50FC" w:rsidP="00DF50FC">
      <w:pPr>
        <w:ind w:left="1134"/>
        <w:jc w:val="both"/>
        <w:rPr>
          <w:i w:val="0"/>
          <w:sz w:val="22"/>
          <w:szCs w:val="22"/>
        </w:rPr>
      </w:pPr>
      <w:r w:rsidRPr="00DF50FC">
        <w:rPr>
          <w:i w:val="0"/>
          <w:sz w:val="22"/>
          <w:szCs w:val="22"/>
        </w:rPr>
        <w:t>(v nadaljevanju: naročnik)</w:t>
      </w:r>
    </w:p>
    <w:p w14:paraId="0A63227F" w14:textId="77777777" w:rsidR="00DF50FC" w:rsidRPr="00DF50FC" w:rsidRDefault="00DF50FC" w:rsidP="00DF50FC">
      <w:pPr>
        <w:ind w:left="1134"/>
        <w:jc w:val="both"/>
        <w:rPr>
          <w:b/>
          <w:i w:val="0"/>
          <w:sz w:val="22"/>
          <w:szCs w:val="22"/>
        </w:rPr>
      </w:pPr>
    </w:p>
    <w:p w14:paraId="182F28DF" w14:textId="77777777" w:rsidR="00DF50FC" w:rsidRPr="00DF50FC" w:rsidRDefault="00DF50FC" w:rsidP="00DF50FC">
      <w:pPr>
        <w:ind w:left="1134"/>
        <w:jc w:val="both"/>
        <w:rPr>
          <w:i w:val="0"/>
          <w:sz w:val="22"/>
          <w:szCs w:val="22"/>
        </w:rPr>
      </w:pPr>
      <w:r w:rsidRPr="00DF50FC">
        <w:rPr>
          <w:i w:val="0"/>
          <w:sz w:val="22"/>
          <w:szCs w:val="22"/>
        </w:rPr>
        <w:t>in</w:t>
      </w:r>
    </w:p>
    <w:p w14:paraId="643FB878" w14:textId="77777777" w:rsidR="00DF50FC" w:rsidRPr="00DF50FC" w:rsidRDefault="00DF50FC" w:rsidP="00DF50FC">
      <w:pPr>
        <w:ind w:left="1134"/>
        <w:jc w:val="both"/>
        <w:rPr>
          <w:b/>
          <w:i w:val="0"/>
          <w:sz w:val="22"/>
          <w:szCs w:val="22"/>
        </w:rPr>
      </w:pPr>
    </w:p>
    <w:p w14:paraId="7B94BC0A" w14:textId="77777777" w:rsidR="00DF50FC" w:rsidRPr="00DF50FC" w:rsidRDefault="00DF50FC" w:rsidP="00DF50FC">
      <w:pPr>
        <w:ind w:left="1134"/>
        <w:jc w:val="both"/>
        <w:rPr>
          <w:i w:val="0"/>
          <w:sz w:val="22"/>
          <w:szCs w:val="22"/>
        </w:rPr>
      </w:pPr>
      <w:r w:rsidRPr="00DF50FC">
        <w:rPr>
          <w:b/>
          <w:i w:val="0"/>
          <w:sz w:val="22"/>
          <w:szCs w:val="22"/>
        </w:rPr>
        <w:t xml:space="preserve">……………………………………, </w:t>
      </w:r>
      <w:r w:rsidRPr="00DF50FC">
        <w:rPr>
          <w:i w:val="0"/>
          <w:sz w:val="22"/>
          <w:szCs w:val="22"/>
        </w:rPr>
        <w:t>ki ga zastopa ……………………………. (navesti funkcijo, ime in priimek osebe, pooblaščene za zastopanje)</w:t>
      </w:r>
    </w:p>
    <w:p w14:paraId="13FED3C8" w14:textId="77777777" w:rsidR="00DF50FC" w:rsidRPr="00DF50FC" w:rsidRDefault="00DF50FC" w:rsidP="00DF50FC">
      <w:pPr>
        <w:ind w:left="1134"/>
        <w:jc w:val="both"/>
        <w:rPr>
          <w:i w:val="0"/>
          <w:sz w:val="22"/>
          <w:szCs w:val="22"/>
        </w:rPr>
      </w:pPr>
      <w:r w:rsidRPr="00DF50FC">
        <w:rPr>
          <w:i w:val="0"/>
          <w:sz w:val="22"/>
          <w:szCs w:val="22"/>
        </w:rPr>
        <w:t xml:space="preserve">matična številka: </w:t>
      </w:r>
    </w:p>
    <w:p w14:paraId="320F54C8" w14:textId="77777777" w:rsidR="00DF50FC" w:rsidRPr="00DF50FC" w:rsidRDefault="00DF50FC" w:rsidP="00DF50FC">
      <w:pPr>
        <w:ind w:left="1134"/>
        <w:jc w:val="both"/>
        <w:rPr>
          <w:i w:val="0"/>
          <w:sz w:val="22"/>
          <w:szCs w:val="22"/>
        </w:rPr>
      </w:pPr>
      <w:r w:rsidRPr="00DF50FC">
        <w:rPr>
          <w:i w:val="0"/>
          <w:sz w:val="22"/>
          <w:szCs w:val="22"/>
        </w:rPr>
        <w:t xml:space="preserve">identifikacijska številka za DDV: </w:t>
      </w:r>
    </w:p>
    <w:p w14:paraId="11344E2E" w14:textId="77777777" w:rsidR="00DF50FC" w:rsidRPr="00DF50FC" w:rsidRDefault="00DF50FC" w:rsidP="00DF50FC">
      <w:pPr>
        <w:ind w:left="1134"/>
        <w:jc w:val="both"/>
        <w:rPr>
          <w:i w:val="0"/>
          <w:sz w:val="22"/>
          <w:szCs w:val="22"/>
        </w:rPr>
      </w:pPr>
      <w:r w:rsidRPr="00DF50FC">
        <w:rPr>
          <w:i w:val="0"/>
          <w:sz w:val="22"/>
          <w:szCs w:val="22"/>
        </w:rPr>
        <w:t>(v nadaljevanju: izvajalec)</w:t>
      </w:r>
    </w:p>
    <w:p w14:paraId="1EA8062B" w14:textId="77777777" w:rsidR="00DF50FC" w:rsidRPr="00DF50FC" w:rsidRDefault="00DF50FC" w:rsidP="00DF50FC">
      <w:pPr>
        <w:ind w:left="1134"/>
        <w:jc w:val="both"/>
        <w:rPr>
          <w:b/>
          <w:i w:val="0"/>
          <w:sz w:val="22"/>
          <w:szCs w:val="22"/>
        </w:rPr>
      </w:pPr>
    </w:p>
    <w:p w14:paraId="2F014FBA" w14:textId="77777777" w:rsidR="00DF50FC" w:rsidRPr="00DF50FC" w:rsidRDefault="00DF50FC" w:rsidP="00DF50FC">
      <w:pPr>
        <w:ind w:left="1134"/>
        <w:jc w:val="both"/>
        <w:rPr>
          <w:i w:val="0"/>
          <w:sz w:val="22"/>
          <w:szCs w:val="22"/>
        </w:rPr>
      </w:pPr>
    </w:p>
    <w:p w14:paraId="605C5D92" w14:textId="77777777" w:rsidR="00DF50FC" w:rsidRPr="00DF50FC" w:rsidRDefault="00DF50FC" w:rsidP="00DF50FC">
      <w:pPr>
        <w:ind w:left="1134"/>
        <w:jc w:val="both"/>
        <w:rPr>
          <w:i w:val="0"/>
          <w:sz w:val="22"/>
          <w:szCs w:val="22"/>
        </w:rPr>
      </w:pPr>
      <w:r w:rsidRPr="00DF50FC">
        <w:rPr>
          <w:i w:val="0"/>
          <w:sz w:val="22"/>
          <w:szCs w:val="22"/>
        </w:rPr>
        <w:t>skleneta naslednjo</w:t>
      </w:r>
    </w:p>
    <w:p w14:paraId="527EA36C" w14:textId="77777777" w:rsidR="00DF50FC" w:rsidRPr="00DF50FC" w:rsidRDefault="00DF50FC" w:rsidP="00DF50FC">
      <w:pPr>
        <w:ind w:left="1134" w:right="-286"/>
        <w:jc w:val="both"/>
        <w:rPr>
          <w:i w:val="0"/>
          <w:sz w:val="22"/>
          <w:szCs w:val="22"/>
        </w:rPr>
      </w:pPr>
    </w:p>
    <w:p w14:paraId="5F5049F6" w14:textId="77777777" w:rsidR="00DF50FC" w:rsidRPr="00DF50FC" w:rsidRDefault="00DF50FC" w:rsidP="00DF50FC">
      <w:pPr>
        <w:ind w:left="1134" w:right="-286"/>
        <w:jc w:val="both"/>
        <w:rPr>
          <w:i w:val="0"/>
          <w:sz w:val="22"/>
          <w:szCs w:val="22"/>
        </w:rPr>
      </w:pPr>
    </w:p>
    <w:p w14:paraId="26325981" w14:textId="77777777" w:rsidR="00DF50FC" w:rsidRPr="00DF50FC" w:rsidRDefault="00DF50FC" w:rsidP="00DF50FC">
      <w:pPr>
        <w:ind w:left="1134"/>
        <w:jc w:val="center"/>
        <w:rPr>
          <w:b/>
          <w:i w:val="0"/>
          <w:spacing w:val="56"/>
          <w:sz w:val="22"/>
          <w:szCs w:val="22"/>
        </w:rPr>
      </w:pPr>
      <w:r w:rsidRPr="00DF50FC">
        <w:rPr>
          <w:b/>
          <w:i w:val="0"/>
          <w:spacing w:val="56"/>
          <w:sz w:val="22"/>
          <w:szCs w:val="22"/>
        </w:rPr>
        <w:t xml:space="preserve"> POGODBO</w:t>
      </w:r>
    </w:p>
    <w:p w14:paraId="74A07C5B" w14:textId="77777777" w:rsidR="00DF50FC" w:rsidRPr="00DF50FC" w:rsidRDefault="00DF50FC" w:rsidP="00DF50FC">
      <w:pPr>
        <w:ind w:left="1134"/>
        <w:jc w:val="center"/>
        <w:rPr>
          <w:b/>
          <w:i w:val="0"/>
          <w:caps/>
          <w:sz w:val="22"/>
          <w:szCs w:val="22"/>
        </w:rPr>
      </w:pPr>
      <w:r w:rsidRPr="00DF50FC">
        <w:rPr>
          <w:b/>
          <w:i w:val="0"/>
          <w:caps/>
          <w:sz w:val="22"/>
          <w:szCs w:val="22"/>
        </w:rPr>
        <w:t>O PROJEKTIRANJU IN gradnji nadomestnEGA mostU preko IŽICE NA IŽANSKI CESTI, PRI KATERI SE UPOŠTEVAJO OKOLJSKI VIDIKI</w:t>
      </w:r>
    </w:p>
    <w:p w14:paraId="796F4FEA" w14:textId="77777777" w:rsidR="00DF50FC" w:rsidRPr="00DF50FC" w:rsidRDefault="00DF50FC" w:rsidP="00DF50FC">
      <w:pPr>
        <w:ind w:left="1134" w:right="141"/>
        <w:jc w:val="both"/>
        <w:rPr>
          <w:b/>
          <w:i w:val="0"/>
          <w:color w:val="000000"/>
          <w:sz w:val="22"/>
          <w:szCs w:val="22"/>
        </w:rPr>
      </w:pPr>
    </w:p>
    <w:p w14:paraId="3E59BA3F" w14:textId="77777777" w:rsidR="00DF50FC" w:rsidRPr="00DF50FC" w:rsidRDefault="00DF50FC" w:rsidP="00DF50FC">
      <w:pPr>
        <w:ind w:left="1134" w:right="141"/>
        <w:jc w:val="both"/>
        <w:rPr>
          <w:b/>
          <w:i w:val="0"/>
          <w:color w:val="000000"/>
          <w:sz w:val="22"/>
          <w:szCs w:val="22"/>
        </w:rPr>
      </w:pPr>
    </w:p>
    <w:p w14:paraId="134ACEA4" w14:textId="77777777" w:rsidR="00DF50FC" w:rsidRPr="00DF50FC" w:rsidRDefault="00DF50FC" w:rsidP="00DF50FC">
      <w:pPr>
        <w:ind w:left="1134" w:right="-286"/>
        <w:jc w:val="both"/>
        <w:rPr>
          <w:b/>
          <w:i w:val="0"/>
          <w:sz w:val="22"/>
          <w:szCs w:val="22"/>
        </w:rPr>
      </w:pPr>
      <w:r w:rsidRPr="00DF50FC">
        <w:rPr>
          <w:b/>
          <w:i w:val="0"/>
          <w:sz w:val="22"/>
          <w:szCs w:val="22"/>
        </w:rPr>
        <w:t>Uvodne določbe</w:t>
      </w:r>
    </w:p>
    <w:p w14:paraId="37E6358E" w14:textId="77777777" w:rsidR="00DF50FC" w:rsidRPr="00DF50FC" w:rsidRDefault="00DF50FC" w:rsidP="00DF50FC">
      <w:pPr>
        <w:ind w:left="1134" w:right="-286"/>
        <w:jc w:val="both"/>
        <w:rPr>
          <w:b/>
          <w:i w:val="0"/>
          <w:sz w:val="22"/>
          <w:szCs w:val="22"/>
        </w:rPr>
      </w:pPr>
    </w:p>
    <w:p w14:paraId="15A16979"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C57F51C" w14:textId="77777777" w:rsidR="00DF50FC" w:rsidRPr="00DF50FC" w:rsidRDefault="00DF50FC" w:rsidP="00DF50FC">
      <w:pPr>
        <w:ind w:left="1134"/>
        <w:jc w:val="both"/>
        <w:rPr>
          <w:i w:val="0"/>
          <w:sz w:val="22"/>
          <w:szCs w:val="22"/>
        </w:rPr>
      </w:pPr>
    </w:p>
    <w:p w14:paraId="05632F2F" w14:textId="77777777" w:rsidR="00DF50FC" w:rsidRPr="00DF50FC" w:rsidRDefault="00DF50FC" w:rsidP="00DF50FC">
      <w:pPr>
        <w:ind w:left="1134"/>
        <w:jc w:val="both"/>
        <w:rPr>
          <w:i w:val="0"/>
          <w:sz w:val="22"/>
          <w:szCs w:val="22"/>
        </w:rPr>
      </w:pPr>
      <w:r w:rsidRPr="00DF50FC">
        <w:rPr>
          <w:i w:val="0"/>
          <w:sz w:val="22"/>
          <w:szCs w:val="22"/>
        </w:rPr>
        <w:t>Pogodbene stranke ugotavljajo, da:</w:t>
      </w:r>
    </w:p>
    <w:p w14:paraId="4915C2DD" w14:textId="77777777" w:rsidR="00DF50FC" w:rsidRPr="00DF50FC" w:rsidRDefault="00DF50FC" w:rsidP="0084316F">
      <w:pPr>
        <w:numPr>
          <w:ilvl w:val="0"/>
          <w:numId w:val="33"/>
        </w:numPr>
        <w:contextualSpacing/>
        <w:jc w:val="both"/>
        <w:rPr>
          <w:i w:val="0"/>
          <w:sz w:val="22"/>
          <w:szCs w:val="22"/>
        </w:rPr>
      </w:pPr>
      <w:r w:rsidRPr="00DF50FC">
        <w:rPr>
          <w:i w:val="0"/>
          <w:sz w:val="22"/>
          <w:szCs w:val="22"/>
        </w:rPr>
        <w:t>je v načrtu razvojnih programov Mestne občine Ljubljana predvidena rušitev obstoječega premostitvenega objekta (mostu) in gradnja nadomestnega mostu preko Ižice na Ižanski cesti;</w:t>
      </w:r>
    </w:p>
    <w:p w14:paraId="62E1793E" w14:textId="77777777" w:rsidR="00DF50FC" w:rsidRPr="00DF50FC" w:rsidRDefault="00DF50FC" w:rsidP="0084316F">
      <w:pPr>
        <w:numPr>
          <w:ilvl w:val="0"/>
          <w:numId w:val="33"/>
        </w:numPr>
        <w:contextualSpacing/>
        <w:jc w:val="both"/>
        <w:rPr>
          <w:i w:val="0"/>
          <w:sz w:val="22"/>
          <w:szCs w:val="22"/>
        </w:rPr>
      </w:pPr>
      <w:r w:rsidRPr="00DF50FC">
        <w:rPr>
          <w:i w:val="0"/>
          <w:sz w:val="22"/>
          <w:szCs w:val="22"/>
        </w:rPr>
        <w:t>se dela po tej pogodbi izvajajo kot investicijska vzdrževalna dela v skladu z 21. členom Zakona o cestah (Uradni list RS, št. 132/22, 140/22 – ZSDH-1A in 29/23) (v nadaljevanju ZCes-2), razen v delu prestavitve komunalne infrastrukture;</w:t>
      </w:r>
    </w:p>
    <w:p w14:paraId="7EF51B02" w14:textId="77777777" w:rsidR="00DF50FC" w:rsidRPr="00DF50FC" w:rsidRDefault="00DF50FC" w:rsidP="0084316F">
      <w:pPr>
        <w:numPr>
          <w:ilvl w:val="0"/>
          <w:numId w:val="33"/>
        </w:numPr>
        <w:contextualSpacing/>
        <w:jc w:val="both"/>
        <w:rPr>
          <w:i w:val="0"/>
          <w:sz w:val="22"/>
          <w:szCs w:val="22"/>
        </w:rPr>
      </w:pPr>
      <w:r w:rsidRPr="00DF50FC">
        <w:rPr>
          <w:i w:val="0"/>
          <w:sz w:val="22"/>
          <w:szCs w:val="22"/>
        </w:rPr>
        <w:t>je bil izvajalec izbran na podlagi izvedenega postopka oddaje naročila male vrednosti skladno s 47. členom Zakona o javnem naročanju (Uradni list RS, št. 91/2015, s spremembami in dopolnitvami - v nadaljevanju ZJN-3);</w:t>
      </w:r>
    </w:p>
    <w:p w14:paraId="1C1A139D" w14:textId="77777777" w:rsidR="00DF50FC" w:rsidRPr="00DF50FC" w:rsidRDefault="00DF50FC" w:rsidP="0084316F">
      <w:pPr>
        <w:numPr>
          <w:ilvl w:val="0"/>
          <w:numId w:val="33"/>
        </w:numPr>
        <w:contextualSpacing/>
        <w:jc w:val="both"/>
        <w:rPr>
          <w:i w:val="0"/>
          <w:sz w:val="22"/>
          <w:szCs w:val="22"/>
        </w:rPr>
      </w:pPr>
      <w:r w:rsidRPr="00DF50FC">
        <w:rPr>
          <w:i w:val="0"/>
          <w:sz w:val="22"/>
          <w:szCs w:val="22"/>
        </w:rPr>
        <w:t xml:space="preserve">je bilo obvestilo o javnem naročanju objavljeno na Portalu javnih naročil dne … pod številko objave…; </w:t>
      </w:r>
    </w:p>
    <w:p w14:paraId="2F6F397D" w14:textId="77777777" w:rsidR="00DF50FC" w:rsidRPr="00DF50FC" w:rsidRDefault="00DF50FC" w:rsidP="0084316F">
      <w:pPr>
        <w:pStyle w:val="Odstavekseznama"/>
        <w:numPr>
          <w:ilvl w:val="0"/>
          <w:numId w:val="33"/>
        </w:numPr>
        <w:rPr>
          <w:i w:val="0"/>
          <w:sz w:val="22"/>
          <w:szCs w:val="22"/>
        </w:rPr>
      </w:pPr>
      <w:r w:rsidRPr="00DF50FC">
        <w:rPr>
          <w:i w:val="0"/>
          <w:sz w:val="22"/>
          <w:szCs w:val="22"/>
        </w:rPr>
        <w:t>je bil izvajalec izbran kot najugodnejši ponudnik z Odločitvijo o oddaji javnega naročila št. ………. z dne …………………….;</w:t>
      </w:r>
    </w:p>
    <w:p w14:paraId="58FD46E0" w14:textId="77777777" w:rsidR="00DF50FC" w:rsidRPr="00DF50FC" w:rsidRDefault="00DF50FC" w:rsidP="0084316F">
      <w:pPr>
        <w:numPr>
          <w:ilvl w:val="0"/>
          <w:numId w:val="33"/>
        </w:numPr>
        <w:contextualSpacing/>
        <w:jc w:val="both"/>
        <w:rPr>
          <w:i w:val="0"/>
          <w:sz w:val="22"/>
          <w:szCs w:val="22"/>
        </w:rPr>
      </w:pPr>
      <w:r w:rsidRPr="00DF50FC">
        <w:rPr>
          <w:i w:val="0"/>
          <w:sz w:val="22"/>
          <w:szCs w:val="22"/>
        </w:rPr>
        <w:t xml:space="preserve">je skladno z Uredbo o zelenem javnem naročanju (Uradni list RS, št. 51/17, 64/19 in 121/21) naročnik pri oddaji javnega naročila v razpisni dokumentaciji upošteval okoljske vidike; </w:t>
      </w:r>
    </w:p>
    <w:p w14:paraId="0794F0BF" w14:textId="77777777" w:rsidR="00DF50FC" w:rsidRPr="00DF50FC" w:rsidRDefault="00DF50FC" w:rsidP="0084316F">
      <w:pPr>
        <w:numPr>
          <w:ilvl w:val="0"/>
          <w:numId w:val="33"/>
        </w:numPr>
        <w:contextualSpacing/>
        <w:jc w:val="both"/>
        <w:rPr>
          <w:i w:val="0"/>
          <w:sz w:val="22"/>
          <w:szCs w:val="22"/>
        </w:rPr>
      </w:pPr>
      <w:r w:rsidRPr="00DF50FC">
        <w:rPr>
          <w:i w:val="0"/>
          <w:sz w:val="22"/>
          <w:szCs w:val="22"/>
        </w:rPr>
        <w:t>v primeru skupne ponudbe e-račune izstavlja vodilni partner in predloži vsa finančna zavarovanja po tej pogodbi;</w:t>
      </w:r>
    </w:p>
    <w:p w14:paraId="77E47C0A" w14:textId="77777777" w:rsidR="00DF50FC" w:rsidRPr="00DF50FC" w:rsidRDefault="00DF50FC" w:rsidP="0084316F">
      <w:pPr>
        <w:pStyle w:val="Odstavekseznama"/>
        <w:numPr>
          <w:ilvl w:val="0"/>
          <w:numId w:val="33"/>
        </w:numPr>
        <w:jc w:val="both"/>
        <w:rPr>
          <w:i w:val="0"/>
          <w:sz w:val="22"/>
          <w:szCs w:val="22"/>
        </w:rPr>
      </w:pPr>
      <w:r w:rsidRPr="00DF50FC">
        <w:rPr>
          <w:i w:val="0"/>
          <w:sz w:val="22"/>
          <w:szCs w:val="22"/>
        </w:rPr>
        <w:t>ima naročnik predvidena sredstva za plačilo storitev po tej pogodbi v Odloku o rebalansu proračuna MOL za leto 2023 (Uradni list RS, št. 70/2023), v načrtih razvojnih programov občine, na proračunski postavki 045196 Investicijsko vzdrževanje, obnove in gradnja cest na območju MOL, konto 4204, v okviru NRP 7560-20-0902 PROMETNA UREDITEV ČRNOVAŠKE CESTE IN IŽANSKE CESTE.</w:t>
      </w:r>
    </w:p>
    <w:p w14:paraId="137795BB" w14:textId="77777777" w:rsidR="00DF50FC" w:rsidRPr="00DF50FC" w:rsidRDefault="00DF50FC" w:rsidP="00DF50FC">
      <w:pPr>
        <w:pStyle w:val="Odstavekseznama"/>
        <w:ind w:left="1134"/>
        <w:jc w:val="both"/>
        <w:rPr>
          <w:i w:val="0"/>
          <w:sz w:val="22"/>
          <w:szCs w:val="22"/>
        </w:rPr>
      </w:pPr>
    </w:p>
    <w:p w14:paraId="6DB7D16A" w14:textId="77777777" w:rsidR="00DF50FC" w:rsidRPr="00DF50FC" w:rsidRDefault="00DF50FC" w:rsidP="00DF50FC">
      <w:pPr>
        <w:ind w:left="1134"/>
        <w:jc w:val="both"/>
        <w:rPr>
          <w:i w:val="0"/>
          <w:sz w:val="22"/>
          <w:szCs w:val="22"/>
        </w:rPr>
      </w:pPr>
      <w:r w:rsidRPr="00DF50FC">
        <w:rPr>
          <w:i w:val="0"/>
          <w:sz w:val="22"/>
          <w:szCs w:val="22"/>
        </w:rPr>
        <w:t>Izvajalec izjavlja, da je seznanjen z razpisnimi zahtevami, ter da so mu razumljivi in jasni pogoji ter okoliščine za pravilno in kvalitetno izvedbo prevzetih del.</w:t>
      </w:r>
    </w:p>
    <w:p w14:paraId="3FE9CF56" w14:textId="77777777" w:rsidR="00DF50FC" w:rsidRPr="00DF50FC" w:rsidRDefault="00DF50FC" w:rsidP="00DF50FC">
      <w:pPr>
        <w:ind w:left="1134"/>
        <w:jc w:val="both"/>
        <w:rPr>
          <w:i w:val="0"/>
          <w:sz w:val="22"/>
          <w:szCs w:val="22"/>
        </w:rPr>
      </w:pPr>
    </w:p>
    <w:p w14:paraId="07C3EB97" w14:textId="77777777" w:rsidR="00DF50FC" w:rsidRPr="00DF50FC" w:rsidRDefault="00DF50FC" w:rsidP="00DF50FC">
      <w:pPr>
        <w:ind w:left="1134"/>
        <w:jc w:val="both"/>
        <w:rPr>
          <w:i w:val="0"/>
          <w:sz w:val="22"/>
          <w:szCs w:val="22"/>
        </w:rPr>
      </w:pPr>
    </w:p>
    <w:p w14:paraId="27FD87D9" w14:textId="77777777" w:rsidR="00DF50FC" w:rsidRPr="00DF50FC" w:rsidRDefault="00DF50FC" w:rsidP="00DF50FC">
      <w:pPr>
        <w:ind w:left="1134" w:right="-286"/>
        <w:jc w:val="both"/>
        <w:rPr>
          <w:b/>
          <w:i w:val="0"/>
          <w:sz w:val="22"/>
          <w:szCs w:val="22"/>
        </w:rPr>
      </w:pPr>
      <w:r w:rsidRPr="00DF50FC">
        <w:rPr>
          <w:b/>
          <w:i w:val="0"/>
          <w:sz w:val="22"/>
          <w:szCs w:val="22"/>
        </w:rPr>
        <w:lastRenderedPageBreak/>
        <w:t>Predmet pogodbe</w:t>
      </w:r>
    </w:p>
    <w:p w14:paraId="44515FB5" w14:textId="77777777" w:rsidR="00DF50FC" w:rsidRPr="00DF50FC" w:rsidRDefault="00DF50FC" w:rsidP="00DF50FC">
      <w:pPr>
        <w:ind w:left="1134" w:right="-286"/>
        <w:jc w:val="both"/>
        <w:rPr>
          <w:b/>
          <w:i w:val="0"/>
          <w:sz w:val="22"/>
          <w:szCs w:val="22"/>
        </w:rPr>
      </w:pPr>
    </w:p>
    <w:p w14:paraId="00D16E5C"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7D837D76" w14:textId="77777777" w:rsidR="00DF50FC" w:rsidRPr="00DF50FC" w:rsidRDefault="00DF50FC" w:rsidP="00DF50FC">
      <w:pPr>
        <w:ind w:left="1134" w:right="-286"/>
        <w:contextualSpacing/>
        <w:rPr>
          <w:i w:val="0"/>
          <w:sz w:val="22"/>
          <w:szCs w:val="22"/>
        </w:rPr>
      </w:pPr>
    </w:p>
    <w:p w14:paraId="387100FE" w14:textId="77777777" w:rsidR="00DF50FC" w:rsidRPr="00DF50FC" w:rsidRDefault="00DF50FC" w:rsidP="00DF50FC">
      <w:pPr>
        <w:ind w:left="1134"/>
        <w:jc w:val="both"/>
        <w:rPr>
          <w:i w:val="0"/>
          <w:sz w:val="22"/>
          <w:szCs w:val="22"/>
        </w:rPr>
      </w:pPr>
      <w:r w:rsidRPr="00DF50FC">
        <w:rPr>
          <w:i w:val="0"/>
          <w:sz w:val="22"/>
          <w:szCs w:val="22"/>
        </w:rPr>
        <w:t>S to pogodbo naročnik naroča, izvajalec pa se zavezuje za naročnika izdelati projektno dokumentacijo za izvedbo gradnje (PZI) ter izvesti rušitev obstoječega premostitvenega objekta (mostu) in izgradnjo  nadomestnega mostu preko reke Ižice na Ižanski cesti (J04-037).</w:t>
      </w:r>
    </w:p>
    <w:p w14:paraId="623FEFA8" w14:textId="77777777" w:rsidR="00DF50FC" w:rsidRPr="00DF50FC" w:rsidRDefault="00DF50FC" w:rsidP="00DF50FC">
      <w:pPr>
        <w:overflowPunct w:val="0"/>
        <w:autoSpaceDE w:val="0"/>
        <w:autoSpaceDN w:val="0"/>
        <w:adjustRightInd w:val="0"/>
        <w:ind w:left="1134"/>
        <w:jc w:val="both"/>
        <w:textAlignment w:val="baseline"/>
        <w:rPr>
          <w:i w:val="0"/>
          <w:sz w:val="22"/>
          <w:szCs w:val="22"/>
        </w:rPr>
      </w:pPr>
    </w:p>
    <w:p w14:paraId="49D9E2A3"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46D8628D" w14:textId="77777777" w:rsidR="00DF50FC" w:rsidRPr="00DF50FC" w:rsidRDefault="00DF50FC" w:rsidP="00DF50FC">
      <w:pPr>
        <w:overflowPunct w:val="0"/>
        <w:autoSpaceDE w:val="0"/>
        <w:autoSpaceDN w:val="0"/>
        <w:adjustRightInd w:val="0"/>
        <w:ind w:left="1134"/>
        <w:jc w:val="both"/>
        <w:textAlignment w:val="baseline"/>
        <w:rPr>
          <w:i w:val="0"/>
          <w:sz w:val="22"/>
          <w:szCs w:val="22"/>
        </w:rPr>
      </w:pPr>
    </w:p>
    <w:p w14:paraId="7649A52B" w14:textId="77777777" w:rsidR="00DF50FC" w:rsidRPr="00DF50FC" w:rsidRDefault="00DF50FC" w:rsidP="00DF50FC">
      <w:pPr>
        <w:overflowPunct w:val="0"/>
        <w:autoSpaceDE w:val="0"/>
        <w:autoSpaceDN w:val="0"/>
        <w:adjustRightInd w:val="0"/>
        <w:ind w:left="1134"/>
        <w:jc w:val="both"/>
        <w:textAlignment w:val="baseline"/>
        <w:rPr>
          <w:i w:val="0"/>
          <w:sz w:val="22"/>
          <w:szCs w:val="22"/>
        </w:rPr>
      </w:pPr>
      <w:r w:rsidRPr="00DF50FC">
        <w:rPr>
          <w:i w:val="0"/>
          <w:sz w:val="22"/>
          <w:szCs w:val="22"/>
        </w:rPr>
        <w:t>Izvajalec se obvezuje, da bo izvršil pogodbena dela v skladu z naslednjimi dokumenti, ki so priloge in sestavni deli te pogodbe:</w:t>
      </w:r>
    </w:p>
    <w:p w14:paraId="02525CAF"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 xml:space="preserve">razpisno dokumentacijo naročnika, št. ……………….. z dne  ………………; </w:t>
      </w:r>
    </w:p>
    <w:p w14:paraId="2CBA5501"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ponudbo izvajalca št.: ……………. z dne …………… in končno ponudbo dogovorjeno na pogajanjih  ……………. dne ………………….;</w:t>
      </w:r>
    </w:p>
    <w:p w14:paraId="035BE062"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Idejnim projektom (IDP) nadomestnega mostu čez reko Ižico na Ižanski cesti v Ljubljani štev. 1/2023, ki ga je izdelal projektant PROMICO d.o.o. Ljubljana, Dunajska cesta 106, Ljubljana z marca 2023;</w:t>
      </w:r>
    </w:p>
    <w:p w14:paraId="76BBD1FC"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Geotehničnim poročilom o raziskavah tal in pogojih temeljenja za nadomestni most čez reko Ižico na Ižanski cesti v Ljubljani Št. GEO073-01-2022 s  septembra 2023, ki ga je izdelal SLP d.o.o. Ljubljana;</w:t>
      </w:r>
    </w:p>
    <w:p w14:paraId="1E73AE34"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 xml:space="preserve">mnenji pristojnih mnenjedajalcev, </w:t>
      </w:r>
    </w:p>
    <w:p w14:paraId="56EECBE5" w14:textId="77777777" w:rsidR="00DF50FC" w:rsidRPr="00DF50FC" w:rsidRDefault="00DF50FC" w:rsidP="0084316F">
      <w:pPr>
        <w:numPr>
          <w:ilvl w:val="0"/>
          <w:numId w:val="34"/>
        </w:numPr>
        <w:overflowPunct w:val="0"/>
        <w:autoSpaceDE w:val="0"/>
        <w:autoSpaceDN w:val="0"/>
        <w:adjustRightInd w:val="0"/>
        <w:jc w:val="both"/>
        <w:textAlignment w:val="baseline"/>
        <w:rPr>
          <w:i w:val="0"/>
          <w:sz w:val="22"/>
          <w:szCs w:val="22"/>
        </w:rPr>
      </w:pPr>
      <w:r w:rsidRPr="00DF50FC">
        <w:rPr>
          <w:i w:val="0"/>
          <w:sz w:val="22"/>
          <w:szCs w:val="22"/>
        </w:rPr>
        <w:t xml:space="preserve">terminskim programom izvedbe del. </w:t>
      </w:r>
    </w:p>
    <w:p w14:paraId="2210E337" w14:textId="77777777" w:rsidR="00DF50FC" w:rsidRPr="00DF50FC" w:rsidRDefault="00DF50FC" w:rsidP="00DF50FC">
      <w:pPr>
        <w:overflowPunct w:val="0"/>
        <w:autoSpaceDE w:val="0"/>
        <w:autoSpaceDN w:val="0"/>
        <w:adjustRightInd w:val="0"/>
        <w:ind w:left="1134"/>
        <w:jc w:val="both"/>
        <w:textAlignment w:val="baseline"/>
        <w:rPr>
          <w:i w:val="0"/>
          <w:sz w:val="22"/>
          <w:szCs w:val="22"/>
        </w:rPr>
      </w:pPr>
    </w:p>
    <w:p w14:paraId="7CE97258" w14:textId="77777777" w:rsidR="00DF50FC" w:rsidRPr="00DF50FC" w:rsidRDefault="00DF50FC" w:rsidP="00DF50FC">
      <w:pPr>
        <w:overflowPunct w:val="0"/>
        <w:autoSpaceDE w:val="0"/>
        <w:autoSpaceDN w:val="0"/>
        <w:adjustRightInd w:val="0"/>
        <w:ind w:left="1134"/>
        <w:jc w:val="both"/>
        <w:textAlignment w:val="baseline"/>
        <w:rPr>
          <w:i w:val="0"/>
          <w:sz w:val="22"/>
          <w:szCs w:val="22"/>
        </w:rPr>
      </w:pPr>
    </w:p>
    <w:p w14:paraId="22D4911B" w14:textId="77777777" w:rsidR="00DF50FC" w:rsidRPr="00DF50FC" w:rsidRDefault="00DF50FC" w:rsidP="00DF50FC">
      <w:pPr>
        <w:ind w:left="1134" w:right="-286"/>
        <w:jc w:val="both"/>
        <w:rPr>
          <w:b/>
          <w:i w:val="0"/>
          <w:sz w:val="22"/>
          <w:szCs w:val="22"/>
        </w:rPr>
      </w:pPr>
      <w:r w:rsidRPr="00DF50FC">
        <w:rPr>
          <w:b/>
          <w:i w:val="0"/>
          <w:sz w:val="22"/>
          <w:szCs w:val="22"/>
        </w:rPr>
        <w:t>Cena pogodbenih del</w:t>
      </w:r>
    </w:p>
    <w:p w14:paraId="4FCF8B74" w14:textId="77777777" w:rsidR="00DF50FC" w:rsidRPr="00DF50FC" w:rsidRDefault="00DF50FC" w:rsidP="00DF50FC">
      <w:pPr>
        <w:tabs>
          <w:tab w:val="center" w:pos="4536"/>
          <w:tab w:val="right" w:pos="9072"/>
        </w:tabs>
        <w:ind w:left="1134"/>
        <w:jc w:val="both"/>
        <w:rPr>
          <w:b/>
          <w:i w:val="0"/>
          <w:sz w:val="22"/>
          <w:szCs w:val="22"/>
        </w:rPr>
      </w:pPr>
    </w:p>
    <w:p w14:paraId="6825C864"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0C8589B6" w14:textId="77777777" w:rsidR="00DF50FC" w:rsidRPr="00DF50FC" w:rsidRDefault="00DF50FC" w:rsidP="00DF50FC">
      <w:pPr>
        <w:ind w:left="1134" w:right="-1"/>
        <w:contextualSpacing/>
        <w:rPr>
          <w:i w:val="0"/>
          <w:sz w:val="22"/>
          <w:szCs w:val="22"/>
        </w:rPr>
      </w:pPr>
    </w:p>
    <w:p w14:paraId="7A00B560" w14:textId="77777777" w:rsidR="00DF50FC" w:rsidRPr="00DF50FC" w:rsidRDefault="00DF50FC" w:rsidP="00DF50FC">
      <w:pPr>
        <w:ind w:left="1134"/>
        <w:jc w:val="both"/>
        <w:rPr>
          <w:i w:val="0"/>
          <w:sz w:val="22"/>
          <w:szCs w:val="22"/>
        </w:rPr>
      </w:pPr>
      <w:r w:rsidRPr="00DF50FC">
        <w:rPr>
          <w:i w:val="0"/>
          <w:sz w:val="22"/>
          <w:szCs w:val="22"/>
        </w:rPr>
        <w:t>Cena pogodbenih del je določena po načelu »Skupaj dogovorjena cena« na osnovi izvajalčevega ponudbenega predračuna št. …………… z dne …………….. (v nadaljevanju: ponudbeni predračun), ki je sestavni del izvajalčeve ponudbe št. ………… z dne ………. in končne ponudbe številka …………., dogovorjene na pogajanjih dne ……………… (v nadaljevanju: končna ponudba) ter znaša:</w:t>
      </w:r>
    </w:p>
    <w:p w14:paraId="083B0ECD" w14:textId="77777777" w:rsidR="00DF50FC" w:rsidRPr="00DF50FC" w:rsidRDefault="00DF50FC" w:rsidP="00DF50FC">
      <w:pPr>
        <w:ind w:left="1134"/>
        <w:jc w:val="both"/>
        <w:rPr>
          <w:i w:val="0"/>
          <w:sz w:val="22"/>
          <w:szCs w:val="22"/>
        </w:rPr>
      </w:pPr>
    </w:p>
    <w:p w14:paraId="5CB389BD" w14:textId="77777777" w:rsidR="00DF50FC" w:rsidRPr="00DF50FC" w:rsidRDefault="00DF50FC" w:rsidP="00DF50FC">
      <w:pPr>
        <w:ind w:left="1134"/>
        <w:jc w:val="both"/>
        <w:rPr>
          <w:i w:val="0"/>
          <w:iCs/>
          <w:sz w:val="22"/>
          <w:szCs w:val="22"/>
        </w:rPr>
      </w:pPr>
      <w:r w:rsidRPr="00DF50FC">
        <w:rPr>
          <w:i w:val="0"/>
          <w:iCs/>
          <w:sz w:val="22"/>
          <w:szCs w:val="22"/>
        </w:rPr>
        <w:t>Vrednost pogodbenih del</w:t>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t xml:space="preserve">  EUR</w:t>
      </w:r>
    </w:p>
    <w:p w14:paraId="6EB80B7F" w14:textId="55AA5453" w:rsidR="00DF50FC" w:rsidRPr="00DF50FC" w:rsidRDefault="00DF50FC" w:rsidP="00DF50FC">
      <w:pPr>
        <w:ind w:left="1134"/>
        <w:jc w:val="both"/>
        <w:rPr>
          <w:i w:val="0"/>
          <w:iCs/>
          <w:sz w:val="22"/>
          <w:szCs w:val="22"/>
        </w:rPr>
      </w:pPr>
      <w:r w:rsidRPr="00DF50FC">
        <w:rPr>
          <w:i w:val="0"/>
          <w:iCs/>
          <w:sz w:val="22"/>
          <w:szCs w:val="22"/>
        </w:rPr>
        <w:t>Popust</w:t>
      </w:r>
      <w:r w:rsidRPr="00DF50FC">
        <w:rPr>
          <w:i w:val="0"/>
          <w:iCs/>
          <w:sz w:val="22"/>
          <w:szCs w:val="22"/>
        </w:rPr>
        <w:tab/>
        <w:t xml:space="preserve">   %</w:t>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t xml:space="preserve">  EUR</w:t>
      </w:r>
    </w:p>
    <w:p w14:paraId="259E004C" w14:textId="2A1A5034" w:rsidR="00DF50FC" w:rsidRPr="00DF50FC" w:rsidRDefault="00DF50FC" w:rsidP="00DF50FC">
      <w:pPr>
        <w:ind w:left="1134"/>
        <w:jc w:val="both"/>
        <w:rPr>
          <w:i w:val="0"/>
          <w:iCs/>
          <w:sz w:val="22"/>
          <w:szCs w:val="22"/>
        </w:rPr>
      </w:pPr>
      <w:r w:rsidRPr="00DF50FC">
        <w:rPr>
          <w:i w:val="0"/>
          <w:iCs/>
          <w:sz w:val="22"/>
          <w:szCs w:val="22"/>
        </w:rPr>
        <w:t>SKUPAJ vrednost brez DDV</w:t>
      </w:r>
      <w:r w:rsidRPr="00DF50FC">
        <w:rPr>
          <w:i w:val="0"/>
          <w:iCs/>
          <w:sz w:val="22"/>
          <w:szCs w:val="22"/>
        </w:rPr>
        <w:tab/>
        <w:t xml:space="preserve">  </w:t>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t xml:space="preserve">  EUR</w:t>
      </w:r>
    </w:p>
    <w:p w14:paraId="397E3282" w14:textId="61135FB4" w:rsidR="00DF50FC" w:rsidRPr="00DF50FC" w:rsidRDefault="00DF50FC" w:rsidP="00DF50FC">
      <w:pPr>
        <w:ind w:left="1134"/>
        <w:jc w:val="both"/>
        <w:rPr>
          <w:i w:val="0"/>
          <w:iCs/>
          <w:sz w:val="22"/>
          <w:szCs w:val="22"/>
        </w:rPr>
      </w:pPr>
      <w:r w:rsidRPr="00DF50FC">
        <w:rPr>
          <w:i w:val="0"/>
          <w:iCs/>
          <w:sz w:val="22"/>
          <w:szCs w:val="22"/>
        </w:rPr>
        <w:t>22 %</w:t>
      </w:r>
      <w:r w:rsidRPr="00DF50FC">
        <w:rPr>
          <w:i w:val="0"/>
          <w:iCs/>
          <w:sz w:val="22"/>
          <w:szCs w:val="22"/>
        </w:rPr>
        <w:tab/>
        <w:t xml:space="preserve"> DDV             </w:t>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t xml:space="preserve">  </w:t>
      </w:r>
      <w:r w:rsidRPr="00DF50FC">
        <w:rPr>
          <w:i w:val="0"/>
          <w:iCs/>
          <w:sz w:val="22"/>
          <w:szCs w:val="22"/>
        </w:rPr>
        <w:tab/>
        <w:t xml:space="preserve">  EUR</w:t>
      </w:r>
    </w:p>
    <w:p w14:paraId="39648955" w14:textId="2D2C118F" w:rsidR="00DF50FC" w:rsidRPr="00DF50FC" w:rsidRDefault="00DF50FC" w:rsidP="00DF50FC">
      <w:pPr>
        <w:ind w:left="1134"/>
        <w:jc w:val="both"/>
        <w:rPr>
          <w:i w:val="0"/>
          <w:iCs/>
          <w:sz w:val="22"/>
          <w:szCs w:val="22"/>
        </w:rPr>
      </w:pPr>
      <w:r w:rsidRPr="00DF50FC">
        <w:rPr>
          <w:i w:val="0"/>
          <w:iCs/>
          <w:sz w:val="22"/>
          <w:szCs w:val="22"/>
        </w:rPr>
        <w:t>SKUPAJ vrednost Z DDV</w:t>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r>
      <w:r w:rsidRPr="00DF50FC">
        <w:rPr>
          <w:i w:val="0"/>
          <w:iCs/>
          <w:sz w:val="22"/>
          <w:szCs w:val="22"/>
        </w:rPr>
        <w:tab/>
        <w:t xml:space="preserve">             </w:t>
      </w:r>
      <w:r w:rsidR="002875EA">
        <w:rPr>
          <w:i w:val="0"/>
          <w:iCs/>
          <w:sz w:val="22"/>
          <w:szCs w:val="22"/>
        </w:rPr>
        <w:t xml:space="preserve"> </w:t>
      </w:r>
      <w:r w:rsidRPr="00DF50FC">
        <w:rPr>
          <w:i w:val="0"/>
          <w:iCs/>
          <w:sz w:val="22"/>
          <w:szCs w:val="22"/>
        </w:rPr>
        <w:t xml:space="preserve"> EUR</w:t>
      </w:r>
    </w:p>
    <w:p w14:paraId="60F54F21" w14:textId="77777777" w:rsidR="00DF50FC" w:rsidRPr="00DF50FC" w:rsidRDefault="00DF50FC" w:rsidP="00DF50FC">
      <w:pPr>
        <w:ind w:left="1134"/>
        <w:jc w:val="both"/>
        <w:rPr>
          <w:i w:val="0"/>
          <w:iCs/>
          <w:sz w:val="22"/>
          <w:szCs w:val="22"/>
        </w:rPr>
      </w:pPr>
    </w:p>
    <w:p w14:paraId="3DE9893E" w14:textId="011E489A" w:rsidR="00DF50FC" w:rsidRDefault="00DF50FC" w:rsidP="00DF50FC">
      <w:pPr>
        <w:ind w:left="1134"/>
        <w:jc w:val="both"/>
        <w:rPr>
          <w:i w:val="0"/>
          <w:iCs/>
          <w:sz w:val="22"/>
          <w:szCs w:val="22"/>
        </w:rPr>
      </w:pPr>
      <w:r w:rsidRPr="00DF50FC">
        <w:rPr>
          <w:i w:val="0"/>
          <w:iCs/>
          <w:sz w:val="22"/>
          <w:szCs w:val="22"/>
        </w:rPr>
        <w:t>(z besedo: …………………….. eurov in /100 ).</w:t>
      </w:r>
    </w:p>
    <w:p w14:paraId="01D3EADB" w14:textId="77777777" w:rsidR="002875EA" w:rsidRPr="00DF50FC" w:rsidRDefault="002875EA" w:rsidP="00DF50FC">
      <w:pPr>
        <w:ind w:left="1134"/>
        <w:jc w:val="both"/>
        <w:rPr>
          <w:i w:val="0"/>
          <w:iCs/>
          <w:sz w:val="22"/>
          <w:szCs w:val="22"/>
        </w:rPr>
      </w:pPr>
    </w:p>
    <w:p w14:paraId="4342EAB6" w14:textId="4DAD5088" w:rsidR="00DF50FC" w:rsidRDefault="00DF50FC" w:rsidP="00DF50FC">
      <w:pPr>
        <w:ind w:left="1134"/>
        <w:jc w:val="both"/>
        <w:rPr>
          <w:i w:val="0"/>
          <w:sz w:val="22"/>
          <w:szCs w:val="22"/>
        </w:rPr>
      </w:pPr>
      <w:r w:rsidRPr="00DF50FC">
        <w:rPr>
          <w:i w:val="0"/>
          <w:sz w:val="22"/>
          <w:szCs w:val="22"/>
        </w:rPr>
        <w:t xml:space="preserve">Pogodbena cena je nespremenljiva (fiksna) do zaključka vseh pogodbenih obveznosti in vključuje tudi vrednost presežnih in manjkajočih del ter vrednost nepredvidenih del, za katere je izvajalec ob sklenitvi pogodbe vedel, ali bi moral vedeti, da se morajo izvesti. </w:t>
      </w:r>
    </w:p>
    <w:p w14:paraId="0CF73D2A" w14:textId="77777777" w:rsidR="002875EA" w:rsidRPr="00DF50FC" w:rsidRDefault="002875EA" w:rsidP="00DF50FC">
      <w:pPr>
        <w:ind w:left="1134"/>
        <w:jc w:val="both"/>
        <w:rPr>
          <w:i w:val="0"/>
          <w:sz w:val="22"/>
          <w:szCs w:val="22"/>
        </w:rPr>
      </w:pPr>
    </w:p>
    <w:p w14:paraId="79332420" w14:textId="404921E6" w:rsidR="00DF50FC" w:rsidRDefault="00DF50FC" w:rsidP="00DF50FC">
      <w:pPr>
        <w:ind w:left="1134"/>
        <w:jc w:val="both"/>
        <w:rPr>
          <w:i w:val="0"/>
          <w:sz w:val="22"/>
          <w:szCs w:val="22"/>
        </w:rPr>
      </w:pPr>
      <w:r w:rsidRPr="00DF50FC">
        <w:rPr>
          <w:i w:val="0"/>
          <w:sz w:val="22"/>
          <w:szCs w:val="22"/>
        </w:rPr>
        <w:t xml:space="preserve">Količine, ki so podane v ponudbenem predračunu, so okvirne in informativne ter razlike do dejanskih količin ne bodo osnova za uveljavljanje kakršnegakoli doplačila. </w:t>
      </w:r>
    </w:p>
    <w:p w14:paraId="50A643FA" w14:textId="77777777" w:rsidR="002875EA" w:rsidRPr="00DF50FC" w:rsidRDefault="002875EA" w:rsidP="00DF50FC">
      <w:pPr>
        <w:ind w:left="1134"/>
        <w:jc w:val="both"/>
        <w:rPr>
          <w:i w:val="0"/>
          <w:sz w:val="22"/>
          <w:szCs w:val="22"/>
        </w:rPr>
      </w:pPr>
    </w:p>
    <w:p w14:paraId="0AD731C2" w14:textId="77777777" w:rsidR="002875EA" w:rsidRDefault="00DF50FC" w:rsidP="00DF50FC">
      <w:pPr>
        <w:ind w:left="1134"/>
        <w:jc w:val="both"/>
        <w:rPr>
          <w:i w:val="0"/>
          <w:sz w:val="22"/>
          <w:szCs w:val="22"/>
        </w:rPr>
      </w:pPr>
      <w:r w:rsidRPr="00DF50FC">
        <w:rPr>
          <w:i w:val="0"/>
          <w:sz w:val="22"/>
          <w:szCs w:val="22"/>
        </w:rPr>
        <w:t xml:space="preserve">Pogodbena cena ne obsega vrednosti </w:t>
      </w:r>
      <w:bookmarkStart w:id="1" w:name="_Hlk135926455"/>
      <w:r w:rsidRPr="00DF50FC">
        <w:rPr>
          <w:i w:val="0"/>
          <w:sz w:val="22"/>
          <w:szCs w:val="22"/>
        </w:rPr>
        <w:t xml:space="preserve">nepredvidenih nepredvidljivih del </w:t>
      </w:r>
      <w:bookmarkEnd w:id="1"/>
      <w:r w:rsidRPr="00DF50FC">
        <w:rPr>
          <w:i w:val="0"/>
          <w:sz w:val="22"/>
          <w:szCs w:val="22"/>
        </w:rPr>
        <w:t xml:space="preserve">in je izvajalec zanje upravičen do dodatnega plačila. Pogodbeni stranki bosta glede teh del sklenili aneks k tej pogodbi, cene pa se bodo oblikovale na osnovi kalkulativnih osnov in ponudbe izvajalca. Če teh ni, bosta stranki ceno določili na osnovi naknadno dogovorjenih osnov. Naročnik ima pravico izvesti pogajanja o ceni. </w:t>
      </w:r>
    </w:p>
    <w:p w14:paraId="39FDE1ED" w14:textId="705F15E0" w:rsidR="00DF50FC" w:rsidRPr="00DF50FC" w:rsidRDefault="00DF50FC" w:rsidP="00DF50FC">
      <w:pPr>
        <w:ind w:left="1134"/>
        <w:jc w:val="both"/>
        <w:rPr>
          <w:i w:val="0"/>
          <w:sz w:val="22"/>
          <w:szCs w:val="22"/>
        </w:rPr>
      </w:pPr>
      <w:r w:rsidRPr="00DF50FC">
        <w:rPr>
          <w:i w:val="0"/>
          <w:sz w:val="22"/>
          <w:szCs w:val="22"/>
        </w:rPr>
        <w:t xml:space="preserve"> </w:t>
      </w:r>
    </w:p>
    <w:p w14:paraId="5BD11624" w14:textId="51246AC5" w:rsidR="00DF50FC" w:rsidRDefault="00DF50FC" w:rsidP="00DF50FC">
      <w:pPr>
        <w:ind w:left="1134"/>
        <w:jc w:val="both"/>
        <w:rPr>
          <w:i w:val="0"/>
          <w:sz w:val="22"/>
          <w:szCs w:val="22"/>
        </w:rPr>
      </w:pPr>
      <w:r w:rsidRPr="00DF50FC">
        <w:rPr>
          <w:i w:val="0"/>
          <w:sz w:val="22"/>
          <w:szCs w:val="22"/>
        </w:rPr>
        <w:lastRenderedPageBreak/>
        <w:t xml:space="preserve">Za morebitna dodatna dela lahko naročnika odda naročilo izvajalcu osnovnega naročila po tej pogodbi ob upoštevanju določb zakona, ki ureja javno naročanje. Z izvajalcem se v tem primeru sklene dodatek k tej pogodbi ali nova pogodba.   </w:t>
      </w:r>
    </w:p>
    <w:p w14:paraId="7D20D6C3" w14:textId="77777777" w:rsidR="002875EA" w:rsidRPr="00DF50FC" w:rsidRDefault="002875EA" w:rsidP="00DF50FC">
      <w:pPr>
        <w:ind w:left="1134"/>
        <w:jc w:val="both"/>
        <w:rPr>
          <w:i w:val="0"/>
          <w:sz w:val="22"/>
          <w:szCs w:val="22"/>
        </w:rPr>
      </w:pPr>
    </w:p>
    <w:p w14:paraId="7F4B4322" w14:textId="25D2AC2E" w:rsidR="00DF50FC" w:rsidRDefault="00DF50FC" w:rsidP="00DF50FC">
      <w:pPr>
        <w:ind w:left="1134"/>
        <w:jc w:val="both"/>
        <w:rPr>
          <w:i w:val="0"/>
          <w:sz w:val="22"/>
          <w:szCs w:val="22"/>
        </w:rPr>
      </w:pPr>
      <w:r w:rsidRPr="00DF50FC">
        <w:rPr>
          <w:i w:val="0"/>
          <w:sz w:val="22"/>
          <w:szCs w:val="22"/>
        </w:rPr>
        <w:t>V primeru morebitno dodatno naročenih del bo izvajalec ta dela obračunal po cenah, ki jih bo predhodno dogovoril z naročnikom  in ki bodo oblikovane na osnovi kalkulativnih osnov iz razpisne dokumentacije ter ob upoštevanem popustu v izvajalčevi končni ponudbi. Naročnik ima pravico izvesti pogajanja o ceni za izvedbo dodatno naročenih del</w:t>
      </w:r>
    </w:p>
    <w:p w14:paraId="1E243010" w14:textId="77777777" w:rsidR="002875EA" w:rsidRPr="00DF50FC" w:rsidRDefault="002875EA" w:rsidP="00DF50FC">
      <w:pPr>
        <w:ind w:left="1134"/>
        <w:jc w:val="both"/>
        <w:rPr>
          <w:i w:val="0"/>
          <w:sz w:val="22"/>
          <w:szCs w:val="22"/>
        </w:rPr>
      </w:pPr>
    </w:p>
    <w:p w14:paraId="055B6A50" w14:textId="77777777" w:rsidR="00DF50FC" w:rsidRPr="00DF50FC" w:rsidRDefault="00DF50FC" w:rsidP="00DF50FC">
      <w:pPr>
        <w:ind w:left="1134"/>
        <w:jc w:val="both"/>
        <w:rPr>
          <w:i w:val="0"/>
          <w:sz w:val="22"/>
          <w:szCs w:val="22"/>
        </w:rPr>
      </w:pPr>
      <w:r w:rsidRPr="00DF50FC">
        <w:rPr>
          <w:i w:val="0"/>
          <w:sz w:val="22"/>
          <w:szCs w:val="22"/>
        </w:rPr>
        <w:t>Naročnik si pridržuje pravico, da izvedbo nekaterih del prekliče in se ta dela ne izvedejo. Vrednost teh del, razvidnih iz končne ponudbe, se v celoti odšteje od skupne pogodbene vrednosti del.</w:t>
      </w:r>
    </w:p>
    <w:p w14:paraId="1F0A3563" w14:textId="279CB9EB" w:rsidR="00DF50FC" w:rsidRDefault="00DF50FC" w:rsidP="00DF50FC">
      <w:pPr>
        <w:ind w:left="1134"/>
        <w:jc w:val="both"/>
        <w:rPr>
          <w:i w:val="0"/>
          <w:sz w:val="22"/>
          <w:szCs w:val="22"/>
        </w:rPr>
      </w:pPr>
    </w:p>
    <w:p w14:paraId="42953E6B" w14:textId="77777777" w:rsidR="002875EA" w:rsidRPr="00DF50FC" w:rsidRDefault="002875EA" w:rsidP="00DF50FC">
      <w:pPr>
        <w:ind w:left="1134"/>
        <w:jc w:val="both"/>
        <w:rPr>
          <w:i w:val="0"/>
          <w:sz w:val="22"/>
          <w:szCs w:val="22"/>
        </w:rPr>
      </w:pPr>
    </w:p>
    <w:p w14:paraId="65AEE4E3" w14:textId="77777777" w:rsidR="00DF50FC" w:rsidRPr="00DF50FC" w:rsidRDefault="00DF50FC" w:rsidP="00DF50FC">
      <w:pPr>
        <w:tabs>
          <w:tab w:val="center" w:pos="4536"/>
          <w:tab w:val="right" w:pos="9072"/>
        </w:tabs>
        <w:ind w:left="1134"/>
        <w:jc w:val="both"/>
        <w:rPr>
          <w:b/>
          <w:i w:val="0"/>
          <w:sz w:val="22"/>
          <w:szCs w:val="22"/>
        </w:rPr>
      </w:pPr>
      <w:r w:rsidRPr="00DF50FC">
        <w:rPr>
          <w:b/>
          <w:i w:val="0"/>
          <w:sz w:val="22"/>
          <w:szCs w:val="22"/>
        </w:rPr>
        <w:t>Podizvajalci</w:t>
      </w:r>
    </w:p>
    <w:p w14:paraId="018FD513" w14:textId="77777777" w:rsidR="00DF50FC" w:rsidRPr="00DF50FC" w:rsidRDefault="00DF50FC" w:rsidP="00DF50FC">
      <w:pPr>
        <w:tabs>
          <w:tab w:val="center" w:pos="4536"/>
          <w:tab w:val="right" w:pos="9072"/>
        </w:tabs>
        <w:ind w:left="1134"/>
        <w:jc w:val="both"/>
        <w:rPr>
          <w:b/>
          <w:i w:val="0"/>
          <w:sz w:val="22"/>
          <w:szCs w:val="22"/>
        </w:rPr>
      </w:pPr>
    </w:p>
    <w:p w14:paraId="05EDF001" w14:textId="77777777" w:rsidR="00DF50FC" w:rsidRPr="00DF50FC" w:rsidRDefault="00DF50FC" w:rsidP="0084316F">
      <w:pPr>
        <w:numPr>
          <w:ilvl w:val="0"/>
          <w:numId w:val="25"/>
        </w:numPr>
        <w:ind w:left="1134" w:right="-286" w:firstLine="0"/>
        <w:contextualSpacing/>
        <w:jc w:val="center"/>
        <w:rPr>
          <w:i w:val="0"/>
          <w:sz w:val="22"/>
          <w:szCs w:val="22"/>
        </w:rPr>
      </w:pPr>
      <w:r w:rsidRPr="00DF50FC">
        <w:rPr>
          <w:i w:val="0"/>
          <w:sz w:val="22"/>
          <w:szCs w:val="22"/>
        </w:rPr>
        <w:t>člen</w:t>
      </w:r>
    </w:p>
    <w:p w14:paraId="141D0F63" w14:textId="77777777" w:rsidR="00DF50FC" w:rsidRPr="00DF50FC" w:rsidRDefault="00DF50FC" w:rsidP="00DF50FC">
      <w:pPr>
        <w:ind w:left="1134"/>
        <w:jc w:val="both"/>
        <w:rPr>
          <w:i w:val="0"/>
          <w:sz w:val="22"/>
          <w:szCs w:val="22"/>
        </w:rPr>
      </w:pPr>
    </w:p>
    <w:p w14:paraId="39E410B4" w14:textId="159D4A3D" w:rsidR="00DF50FC" w:rsidRPr="002875EA" w:rsidRDefault="00DF50FC" w:rsidP="00DF50FC">
      <w:pPr>
        <w:ind w:left="1134"/>
        <w:jc w:val="both"/>
        <w:rPr>
          <w:sz w:val="22"/>
          <w:szCs w:val="22"/>
        </w:rPr>
      </w:pPr>
      <w:r w:rsidRPr="002875EA">
        <w:rPr>
          <w:sz w:val="22"/>
          <w:szCs w:val="22"/>
        </w:rPr>
        <w:t>(Opomba: Določbe prvega do četrtega odstavka tega člena se upošteva v primeru, če izvajalec ne nastopa s podizvajalc-em/-i )</w:t>
      </w:r>
    </w:p>
    <w:p w14:paraId="7D61ABC0" w14:textId="77777777" w:rsidR="00DF50FC" w:rsidRPr="00DF50FC" w:rsidRDefault="00DF50FC" w:rsidP="00DF50FC">
      <w:pPr>
        <w:ind w:left="1134"/>
        <w:jc w:val="both"/>
        <w:rPr>
          <w:i w:val="0"/>
          <w:sz w:val="22"/>
          <w:szCs w:val="22"/>
        </w:rPr>
      </w:pPr>
    </w:p>
    <w:p w14:paraId="2706D96A" w14:textId="77777777" w:rsidR="00DF50FC" w:rsidRPr="00DF50FC" w:rsidRDefault="00DF50FC" w:rsidP="00DF50FC">
      <w:pPr>
        <w:ind w:left="1134"/>
        <w:jc w:val="both"/>
        <w:rPr>
          <w:i w:val="0"/>
          <w:sz w:val="22"/>
          <w:szCs w:val="22"/>
        </w:rPr>
      </w:pPr>
      <w:r w:rsidRPr="00DF50FC">
        <w:rPr>
          <w:i w:val="0"/>
          <w:sz w:val="22"/>
          <w:szCs w:val="22"/>
        </w:rPr>
        <w:t>Izvajalec ob predložitvi ponudbe in ob sklenitvi te pogodbe nima prijavljenih podizvajalcev za izvedbo pogodbenih del.</w:t>
      </w:r>
    </w:p>
    <w:p w14:paraId="4CCF8A4E" w14:textId="77777777" w:rsidR="00DF50FC" w:rsidRPr="00DF50FC" w:rsidRDefault="00DF50FC" w:rsidP="00DF50FC">
      <w:pPr>
        <w:ind w:left="1134"/>
        <w:jc w:val="both"/>
        <w:rPr>
          <w:i w:val="0"/>
          <w:sz w:val="22"/>
          <w:szCs w:val="22"/>
        </w:rPr>
      </w:pPr>
    </w:p>
    <w:p w14:paraId="50F9A129" w14:textId="77777777" w:rsidR="00DF50FC" w:rsidRPr="00DF50FC" w:rsidRDefault="00DF50FC" w:rsidP="00DF50FC">
      <w:pPr>
        <w:ind w:left="1134"/>
        <w:jc w:val="both"/>
        <w:rPr>
          <w:i w:val="0"/>
          <w:sz w:val="22"/>
          <w:szCs w:val="22"/>
        </w:rPr>
      </w:pPr>
      <w:r w:rsidRPr="00DF50FC">
        <w:rPr>
          <w:i w:val="0"/>
          <w:sz w:val="22"/>
          <w:szCs w:val="22"/>
        </w:rPr>
        <w:t xml:space="preserve">Izvajalec se zavezuje, da bo v primeru naknadne nominacije podizvajalcev obvestil naročnika najkasneje v 5 (petih) dneh po spremembi. </w:t>
      </w:r>
    </w:p>
    <w:p w14:paraId="13A87F09" w14:textId="77777777" w:rsidR="00DF50FC" w:rsidRPr="00DF50FC" w:rsidRDefault="00DF50FC" w:rsidP="00DF50FC">
      <w:pPr>
        <w:ind w:left="1134"/>
        <w:jc w:val="both"/>
        <w:rPr>
          <w:i w:val="0"/>
          <w:sz w:val="22"/>
          <w:szCs w:val="22"/>
        </w:rPr>
      </w:pPr>
    </w:p>
    <w:p w14:paraId="421E2747" w14:textId="77777777" w:rsidR="00DF50FC" w:rsidRPr="00DF50FC" w:rsidRDefault="00DF50FC" w:rsidP="00DF50FC">
      <w:pPr>
        <w:ind w:left="1134"/>
        <w:jc w:val="both"/>
        <w:rPr>
          <w:i w:val="0"/>
          <w:sz w:val="22"/>
          <w:szCs w:val="22"/>
        </w:rPr>
      </w:pPr>
      <w:r w:rsidRPr="00DF50FC">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19D5B2AD" w14:textId="77777777" w:rsidR="00DF50FC" w:rsidRPr="00DF50FC" w:rsidRDefault="00DF50FC" w:rsidP="00DF50FC">
      <w:pPr>
        <w:ind w:left="1134"/>
        <w:jc w:val="both"/>
        <w:rPr>
          <w:i w:val="0"/>
          <w:sz w:val="22"/>
          <w:szCs w:val="22"/>
        </w:rPr>
      </w:pPr>
    </w:p>
    <w:p w14:paraId="36344F32" w14:textId="77777777" w:rsidR="00DF50FC" w:rsidRPr="00DF50FC" w:rsidRDefault="00DF50FC" w:rsidP="00DF50FC">
      <w:pPr>
        <w:ind w:left="1134"/>
        <w:jc w:val="both"/>
        <w:rPr>
          <w:i w:val="0"/>
          <w:sz w:val="22"/>
          <w:szCs w:val="22"/>
        </w:rPr>
      </w:pPr>
      <w:r w:rsidRPr="00DF50FC">
        <w:rPr>
          <w:i w:val="0"/>
          <w:sz w:val="22"/>
          <w:szCs w:val="22"/>
        </w:rPr>
        <w:t>Vključitev podizvajalc/-a/-ev med izvajanjem te pogodbe pogodbeni stranki uredita z aneksom k tej pogodbi.</w:t>
      </w:r>
    </w:p>
    <w:p w14:paraId="0FCEFB6C" w14:textId="77777777" w:rsidR="00DF50FC" w:rsidRPr="00DF50FC" w:rsidRDefault="00DF50FC" w:rsidP="00DF50FC">
      <w:pPr>
        <w:tabs>
          <w:tab w:val="num" w:pos="1495"/>
        </w:tabs>
        <w:ind w:left="1134"/>
        <w:rPr>
          <w:i w:val="0"/>
          <w:sz w:val="22"/>
          <w:szCs w:val="22"/>
        </w:rPr>
      </w:pPr>
    </w:p>
    <w:p w14:paraId="129011F0" w14:textId="77777777" w:rsidR="00DF50FC" w:rsidRPr="00DF50FC" w:rsidRDefault="00DF50FC" w:rsidP="00DF50FC">
      <w:pPr>
        <w:ind w:left="1134"/>
        <w:jc w:val="both"/>
        <w:rPr>
          <w:i w:val="0"/>
          <w:sz w:val="22"/>
          <w:szCs w:val="22"/>
        </w:rPr>
      </w:pPr>
      <w:r w:rsidRPr="00DF50FC">
        <w:rPr>
          <w:i w:val="0"/>
          <w:sz w:val="22"/>
          <w:szCs w:val="22"/>
        </w:rPr>
        <w:t>Izvajalec bo pogodbena dela izvedel skupaj z naslednjimi podizvajalci:</w:t>
      </w:r>
    </w:p>
    <w:p w14:paraId="3C0CE467" w14:textId="77777777" w:rsidR="00DF50FC" w:rsidRPr="00DF50FC" w:rsidRDefault="00DF50FC" w:rsidP="00DF50FC">
      <w:pPr>
        <w:ind w:left="1134"/>
        <w:jc w:val="both"/>
        <w:rPr>
          <w:i w:val="0"/>
          <w:sz w:val="22"/>
          <w:szCs w:val="22"/>
        </w:rPr>
      </w:pPr>
      <w:r w:rsidRPr="00DF50FC">
        <w:rPr>
          <w:i w:val="0"/>
          <w:sz w:val="22"/>
          <w:szCs w:val="22"/>
        </w:rPr>
        <w:t>…………….. (naziv), ………….. (popolni naslov) …………….., matična številka: …………………, davčna številka/identifikacijska številka za DDV : ………….., ki bo izvedel ………….. (navesti vsako vrsto, količino del, ki jih bo izvedel podizvajalec ). Vrednost teh del znaša ……….. EUR  brez DDV</w:t>
      </w:r>
    </w:p>
    <w:p w14:paraId="55A31071" w14:textId="77777777" w:rsidR="00DF50FC" w:rsidRPr="00DF50FC" w:rsidRDefault="00DF50FC" w:rsidP="00DF50FC">
      <w:pPr>
        <w:ind w:left="1134"/>
        <w:rPr>
          <w:i w:val="0"/>
          <w:sz w:val="22"/>
          <w:szCs w:val="22"/>
        </w:rPr>
      </w:pPr>
    </w:p>
    <w:p w14:paraId="6BBAB4C3" w14:textId="77777777" w:rsidR="00DF50FC" w:rsidRPr="002875EA" w:rsidRDefault="00DF50FC" w:rsidP="00DF50FC">
      <w:pPr>
        <w:ind w:left="1134"/>
        <w:jc w:val="both"/>
        <w:rPr>
          <w:rFonts w:eastAsia="STXinwei"/>
          <w:sz w:val="22"/>
          <w:szCs w:val="22"/>
          <w:lang w:eastAsia="ja-JP"/>
        </w:rPr>
      </w:pPr>
      <w:r w:rsidRPr="002875EA">
        <w:rPr>
          <w:rFonts w:eastAsia="STXinwei"/>
          <w:sz w:val="22"/>
          <w:szCs w:val="22"/>
          <w:lang w:eastAsia="ja-JP"/>
        </w:rPr>
        <w:t>(Opomba: Če je podizvajalcev več, se zgornje podatke navede za vsakega podizvajalca posebej in  preostalo besedilo tega člena ustrezno spremeni, glede na število podizvajalcev.</w:t>
      </w:r>
      <w:r w:rsidRPr="002875EA">
        <w:rPr>
          <w:rFonts w:eastAsia="STXinwei"/>
          <w:b/>
          <w:sz w:val="22"/>
          <w:szCs w:val="22"/>
          <w:lang w:eastAsia="ja-JP"/>
        </w:rPr>
        <w:t xml:space="preserve"> </w:t>
      </w:r>
      <w:r w:rsidRPr="002875EA">
        <w:rPr>
          <w:rFonts w:eastAsia="STXinwei"/>
          <w:sz w:val="22"/>
          <w:szCs w:val="22"/>
          <w:lang w:eastAsia="ja-JP"/>
        </w:rPr>
        <w:t xml:space="preserve">Če izvajalec ob sklenitvi pogodbe nastopa brez podizvajalcev se besedilo tega in vseh naslednjih odstavkov tega člena  črta). </w:t>
      </w:r>
    </w:p>
    <w:p w14:paraId="0565DAA1" w14:textId="77777777" w:rsidR="002875EA" w:rsidRDefault="002875EA" w:rsidP="00DF50FC">
      <w:pPr>
        <w:ind w:left="1134"/>
        <w:jc w:val="both"/>
        <w:rPr>
          <w:rFonts w:eastAsia="STXinwei"/>
          <w:i w:val="0"/>
          <w:sz w:val="22"/>
          <w:szCs w:val="22"/>
          <w:lang w:eastAsia="ja-JP"/>
        </w:rPr>
      </w:pPr>
    </w:p>
    <w:p w14:paraId="74B58463" w14:textId="0775A2FC" w:rsidR="00DF50FC" w:rsidRDefault="00DF50FC" w:rsidP="00DF50FC">
      <w:pPr>
        <w:ind w:left="1134"/>
        <w:jc w:val="both"/>
        <w:rPr>
          <w:rFonts w:eastAsia="STXinwei"/>
          <w:i w:val="0"/>
          <w:sz w:val="22"/>
          <w:szCs w:val="22"/>
          <w:lang w:eastAsia="ja-JP"/>
        </w:rPr>
      </w:pPr>
      <w:r w:rsidRPr="00DF50FC">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46FA41E3" w14:textId="77777777" w:rsidR="002875EA" w:rsidRPr="00DF50FC" w:rsidRDefault="002875EA" w:rsidP="00DF50FC">
      <w:pPr>
        <w:ind w:left="1134"/>
        <w:jc w:val="both"/>
        <w:rPr>
          <w:rFonts w:eastAsia="STXinwei"/>
          <w:i w:val="0"/>
          <w:sz w:val="22"/>
          <w:szCs w:val="22"/>
          <w:lang w:eastAsia="ja-JP"/>
        </w:rPr>
      </w:pPr>
    </w:p>
    <w:p w14:paraId="72A4CB5D" w14:textId="77777777" w:rsidR="00DF50FC" w:rsidRPr="00DF50FC" w:rsidRDefault="00DF50FC" w:rsidP="00DF50FC">
      <w:pPr>
        <w:ind w:left="1134"/>
        <w:jc w:val="both"/>
        <w:rPr>
          <w:rFonts w:eastAsia="STXinwei"/>
          <w:i w:val="0"/>
          <w:sz w:val="22"/>
          <w:szCs w:val="22"/>
          <w:lang w:eastAsia="ja-JP"/>
        </w:rPr>
      </w:pPr>
      <w:r w:rsidRPr="00DF50FC">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371AA34D" w14:textId="77777777" w:rsidR="00DF50FC" w:rsidRPr="00DF50FC" w:rsidRDefault="00DF50FC" w:rsidP="00DF50FC">
      <w:pPr>
        <w:ind w:left="1134"/>
        <w:rPr>
          <w:i w:val="0"/>
          <w:sz w:val="22"/>
          <w:szCs w:val="22"/>
        </w:rPr>
      </w:pPr>
    </w:p>
    <w:p w14:paraId="13F785D6" w14:textId="77777777" w:rsidR="00DF50FC" w:rsidRPr="00DF50FC" w:rsidRDefault="00DF50FC" w:rsidP="00DF50FC">
      <w:pPr>
        <w:ind w:left="1134"/>
        <w:jc w:val="both"/>
        <w:rPr>
          <w:i w:val="0"/>
          <w:sz w:val="22"/>
          <w:szCs w:val="22"/>
        </w:rPr>
      </w:pPr>
      <w:r w:rsidRPr="00DF50FC">
        <w:rPr>
          <w:i w:val="0"/>
          <w:sz w:val="22"/>
          <w:szCs w:val="22"/>
        </w:rPr>
        <w:t>Izvajalec je naročniku predložil zahteve za neposredno plačilo za naslednje podizvajalce:</w:t>
      </w:r>
    </w:p>
    <w:p w14:paraId="19D61373" w14:textId="77777777" w:rsidR="00DF50FC" w:rsidRPr="00DF50FC" w:rsidRDefault="00DF50FC" w:rsidP="00DF50FC">
      <w:pPr>
        <w:ind w:left="1134"/>
        <w:jc w:val="both"/>
        <w:rPr>
          <w:i w:val="0"/>
          <w:sz w:val="22"/>
          <w:szCs w:val="22"/>
        </w:rPr>
      </w:pPr>
      <w:r w:rsidRPr="00DF50FC">
        <w:rPr>
          <w:i w:val="0"/>
          <w:sz w:val="22"/>
          <w:szCs w:val="22"/>
        </w:rPr>
        <w:t>- ………………………………………………</w:t>
      </w:r>
    </w:p>
    <w:p w14:paraId="44B4D8CD" w14:textId="77777777" w:rsidR="00DF50FC" w:rsidRPr="00DF50FC" w:rsidRDefault="00DF50FC" w:rsidP="00DF50FC">
      <w:pPr>
        <w:ind w:left="1134"/>
        <w:rPr>
          <w:rFonts w:eastAsia="Calibri"/>
          <w:i w:val="0"/>
          <w:color w:val="FF0000"/>
          <w:sz w:val="22"/>
          <w:szCs w:val="22"/>
        </w:rPr>
      </w:pPr>
    </w:p>
    <w:p w14:paraId="68EE08E3" w14:textId="4BF0ABD4" w:rsidR="00DF50FC" w:rsidRDefault="00DF50FC" w:rsidP="00DF50FC">
      <w:pPr>
        <w:ind w:left="1134"/>
        <w:jc w:val="both"/>
        <w:rPr>
          <w:i w:val="0"/>
          <w:sz w:val="22"/>
          <w:szCs w:val="22"/>
        </w:rPr>
      </w:pPr>
      <w:r w:rsidRPr="00DF50FC">
        <w:rPr>
          <w:i w:val="0"/>
          <w:sz w:val="22"/>
          <w:szCs w:val="22"/>
        </w:rPr>
        <w:t xml:space="preserve">Izvajalec mora med izvajanjem te pogodbe naročnika pisno obvestiti o morebitnih spremembah informacij o podizvajalcih, ki jih je navedel v ponudbi, in sicer v 5 (petih) dneh po spremembi. Če </w:t>
      </w:r>
      <w:r w:rsidRPr="00DF50FC">
        <w:rPr>
          <w:i w:val="0"/>
          <w:sz w:val="22"/>
          <w:szCs w:val="22"/>
        </w:rPr>
        <w:lastRenderedPageBreak/>
        <w:t>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6AFCB948" w14:textId="77777777" w:rsidR="002875EA" w:rsidRPr="00DF50FC" w:rsidRDefault="002875EA" w:rsidP="00DF50FC">
      <w:pPr>
        <w:ind w:left="1134"/>
        <w:jc w:val="both"/>
        <w:rPr>
          <w:i w:val="0"/>
          <w:sz w:val="22"/>
          <w:szCs w:val="22"/>
        </w:rPr>
      </w:pPr>
    </w:p>
    <w:p w14:paraId="0ED7D332" w14:textId="7E29408C" w:rsidR="00DF50FC" w:rsidRDefault="00DF50FC" w:rsidP="00DF50FC">
      <w:pPr>
        <w:ind w:left="1134"/>
        <w:jc w:val="both"/>
        <w:rPr>
          <w:i w:val="0"/>
          <w:sz w:val="22"/>
          <w:szCs w:val="22"/>
        </w:rPr>
      </w:pPr>
      <w:r w:rsidRPr="00DF50FC">
        <w:rPr>
          <w:i w:val="0"/>
          <w:sz w:val="22"/>
          <w:szCs w:val="22"/>
        </w:rPr>
        <w:t>Zamenjavo podizvajalcev ali vključitev novega podizvajalca pogodbene stranke uredijo z aneksom k tej pogodbi.</w:t>
      </w:r>
    </w:p>
    <w:p w14:paraId="0F9E26AF" w14:textId="77777777" w:rsidR="002875EA" w:rsidRPr="00DF50FC" w:rsidRDefault="002875EA" w:rsidP="00DF50FC">
      <w:pPr>
        <w:ind w:left="1134"/>
        <w:jc w:val="both"/>
        <w:rPr>
          <w:i w:val="0"/>
          <w:sz w:val="22"/>
          <w:szCs w:val="22"/>
        </w:rPr>
      </w:pPr>
    </w:p>
    <w:p w14:paraId="08CDD9C4" w14:textId="77777777" w:rsidR="00DF50FC" w:rsidRPr="00DF50FC" w:rsidRDefault="00DF50FC" w:rsidP="00DF50FC">
      <w:pPr>
        <w:ind w:left="1134"/>
        <w:jc w:val="both"/>
        <w:rPr>
          <w:i w:val="0"/>
          <w:sz w:val="22"/>
          <w:szCs w:val="22"/>
        </w:rPr>
      </w:pPr>
      <w:r w:rsidRPr="00DF50FC">
        <w:rPr>
          <w:i w:val="0"/>
          <w:sz w:val="22"/>
          <w:szCs w:val="22"/>
        </w:rPr>
        <w:t xml:space="preserve">V razmerju do naročnika izvajalec v celoti odgovarja za izvedbo del, ki so predmet te pogodbe. </w:t>
      </w:r>
    </w:p>
    <w:p w14:paraId="5C27FB4F" w14:textId="77777777" w:rsidR="00DF50FC" w:rsidRPr="00DF50FC" w:rsidRDefault="00DF50FC" w:rsidP="00DF50FC">
      <w:pPr>
        <w:ind w:left="1134"/>
        <w:jc w:val="both"/>
        <w:rPr>
          <w:i w:val="0"/>
          <w:sz w:val="22"/>
          <w:szCs w:val="22"/>
        </w:rPr>
      </w:pPr>
      <w:r w:rsidRPr="00DF50FC">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4E0EE01" w14:textId="77777777" w:rsidR="00DF50FC" w:rsidRPr="00DF50FC" w:rsidRDefault="00DF50FC" w:rsidP="00DF50FC">
      <w:pPr>
        <w:ind w:left="1134" w:right="-2"/>
        <w:jc w:val="both"/>
        <w:rPr>
          <w:i w:val="0"/>
          <w:sz w:val="22"/>
          <w:szCs w:val="22"/>
        </w:rPr>
      </w:pPr>
      <w:r w:rsidRPr="00DF50FC">
        <w:rPr>
          <w:i w:val="0"/>
          <w:sz w:val="22"/>
          <w:szCs w:val="22"/>
        </w:rPr>
        <w:t xml:space="preserve">Izvajalec mora za vse podizvajalce, ki niso zahtevali neposrednega plačila in za katere neposredno plačilo ni obvezno, naročniku najpozneje v 60 (šestdesetih) dneh od plačila končne situacije poslati svojo pisno izjavo in pisno izjavo podizvajalca, da je podizvajalec prejel plačilo za izvedena dela po tej pogodbi. </w:t>
      </w:r>
    </w:p>
    <w:p w14:paraId="441749D8" w14:textId="77777777" w:rsidR="00DF50FC" w:rsidRPr="00DF50FC" w:rsidRDefault="00DF50FC" w:rsidP="00DF50FC">
      <w:pPr>
        <w:ind w:left="1134" w:right="-286"/>
        <w:jc w:val="both"/>
        <w:rPr>
          <w:i w:val="0"/>
          <w:sz w:val="22"/>
          <w:szCs w:val="22"/>
        </w:rPr>
      </w:pPr>
    </w:p>
    <w:p w14:paraId="4C78C71F" w14:textId="77777777" w:rsidR="00DF50FC" w:rsidRPr="00DF50FC" w:rsidRDefault="00DF50FC" w:rsidP="00DF50FC">
      <w:pPr>
        <w:ind w:left="1134" w:right="-286"/>
        <w:jc w:val="both"/>
        <w:rPr>
          <w:i w:val="0"/>
          <w:sz w:val="22"/>
          <w:szCs w:val="22"/>
        </w:rPr>
      </w:pPr>
    </w:p>
    <w:p w14:paraId="507BE06E" w14:textId="77777777" w:rsidR="00DF50FC" w:rsidRPr="00DF50FC" w:rsidRDefault="00DF50FC" w:rsidP="00DF50FC">
      <w:pPr>
        <w:ind w:left="1134" w:right="-286"/>
        <w:jc w:val="both"/>
        <w:rPr>
          <w:b/>
          <w:i w:val="0"/>
          <w:sz w:val="22"/>
          <w:szCs w:val="22"/>
        </w:rPr>
      </w:pPr>
      <w:bookmarkStart w:id="2" w:name="_Hlk69390036"/>
      <w:r w:rsidRPr="00DF50FC">
        <w:rPr>
          <w:b/>
          <w:i w:val="0"/>
          <w:sz w:val="22"/>
          <w:szCs w:val="22"/>
        </w:rPr>
        <w:t>Način obračuna in plačila pogodbenih del</w:t>
      </w:r>
    </w:p>
    <w:p w14:paraId="3B5DB294" w14:textId="77777777" w:rsidR="00DF50FC" w:rsidRPr="00DF50FC" w:rsidRDefault="00DF50FC" w:rsidP="00DF50FC">
      <w:pPr>
        <w:ind w:left="1134" w:right="-286"/>
        <w:jc w:val="both"/>
        <w:rPr>
          <w:b/>
          <w:i w:val="0"/>
          <w:sz w:val="22"/>
          <w:szCs w:val="22"/>
        </w:rPr>
      </w:pPr>
    </w:p>
    <w:p w14:paraId="1498B0B5"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40BFDA88" w14:textId="77777777" w:rsidR="00DF50FC" w:rsidRPr="00DF50FC" w:rsidRDefault="00DF50FC" w:rsidP="00DF50FC">
      <w:pPr>
        <w:ind w:left="1134" w:right="-286"/>
        <w:jc w:val="both"/>
        <w:rPr>
          <w:b/>
          <w:i w:val="0"/>
          <w:sz w:val="22"/>
          <w:szCs w:val="22"/>
        </w:rPr>
      </w:pPr>
    </w:p>
    <w:bookmarkEnd w:id="2"/>
    <w:p w14:paraId="1B2F77E3" w14:textId="77777777" w:rsidR="00DF50FC" w:rsidRPr="00DF50FC" w:rsidRDefault="00DF50FC" w:rsidP="00DF50FC">
      <w:pPr>
        <w:ind w:left="1134"/>
        <w:jc w:val="both"/>
        <w:rPr>
          <w:i w:val="0"/>
          <w:sz w:val="22"/>
          <w:szCs w:val="22"/>
        </w:rPr>
      </w:pPr>
      <w:r w:rsidRPr="00DF50FC">
        <w:rPr>
          <w:i w:val="0"/>
          <w:sz w:val="22"/>
          <w:szCs w:val="22"/>
        </w:rPr>
        <w:t xml:space="preserve">Opravljena dela po tej pogodbi bodo izvajalec in podizvajalci obračunali po sistemu »Skupaj dogovorjena cena« v skladu s potrjenim terminskim programom izvedbe pogodbenih del in v skladu s finančnim planom za črpanje finančnih sredstev za posamezno fazo pogodbenih del, definirano v specifikaciji del, ter glede na dejansko napredovanje izvedbe pogodbenih del v posameznem mesecu.  </w:t>
      </w:r>
    </w:p>
    <w:p w14:paraId="07170933" w14:textId="77777777" w:rsidR="00DF50FC" w:rsidRPr="00DF50FC" w:rsidRDefault="00DF50FC" w:rsidP="00DF50FC">
      <w:pPr>
        <w:ind w:left="1134"/>
        <w:jc w:val="both"/>
        <w:rPr>
          <w:i w:val="0"/>
          <w:sz w:val="22"/>
          <w:szCs w:val="22"/>
        </w:rPr>
      </w:pPr>
    </w:p>
    <w:p w14:paraId="19C892D1" w14:textId="77777777" w:rsidR="00DF50FC" w:rsidRPr="00DF50FC" w:rsidRDefault="00DF50FC" w:rsidP="00DF50FC">
      <w:pPr>
        <w:numPr>
          <w:ilvl w:val="12"/>
          <w:numId w:val="0"/>
        </w:numPr>
        <w:ind w:left="1134"/>
        <w:jc w:val="both"/>
        <w:rPr>
          <w:i w:val="0"/>
          <w:sz w:val="22"/>
          <w:szCs w:val="22"/>
        </w:rPr>
      </w:pPr>
      <w:r w:rsidRPr="00DF50FC">
        <w:rPr>
          <w:i w:val="0"/>
          <w:sz w:val="22"/>
          <w:szCs w:val="22"/>
        </w:rPr>
        <w:t>Obračunsko obdobje je od prvega do zadnjega dne v mesecu.</w:t>
      </w:r>
    </w:p>
    <w:p w14:paraId="3EB512A0" w14:textId="77777777" w:rsidR="00DF50FC" w:rsidRPr="00DF50FC" w:rsidRDefault="00DF50FC" w:rsidP="00DF50FC">
      <w:pPr>
        <w:numPr>
          <w:ilvl w:val="12"/>
          <w:numId w:val="0"/>
        </w:numPr>
        <w:ind w:left="1134"/>
        <w:jc w:val="both"/>
        <w:rPr>
          <w:i w:val="0"/>
          <w:sz w:val="22"/>
          <w:szCs w:val="22"/>
        </w:rPr>
      </w:pPr>
    </w:p>
    <w:p w14:paraId="43984E87" w14:textId="77777777" w:rsidR="00DF50FC" w:rsidRPr="00DF50FC" w:rsidRDefault="00DF50FC" w:rsidP="00DF50FC">
      <w:pPr>
        <w:numPr>
          <w:ilvl w:val="12"/>
          <w:numId w:val="0"/>
        </w:numPr>
        <w:ind w:left="1134"/>
        <w:jc w:val="both"/>
        <w:rPr>
          <w:i w:val="0"/>
          <w:sz w:val="22"/>
          <w:szCs w:val="22"/>
        </w:rPr>
      </w:pPr>
      <w:r w:rsidRPr="00DF50FC">
        <w:rPr>
          <w:i w:val="0"/>
          <w:sz w:val="22"/>
          <w:szCs w:val="22"/>
        </w:rPr>
        <w:t xml:space="preserve">Opravljena dela izvajalec obračuna z izstavitvijo začasnih in končne situacije, v katerih mora prikazati obračun deležev plačil vsem nominiranim podizvajalcem. Izvajalec je dolžan upoštevati določila o načinu obračunavanja del, vsebovana v Posebnih in Splošnih pogojih pogodbe. Končno situacijo se izstavi skladno s podčlenom 14.10 Splošnih pogodbenih pogojev (SPP). </w:t>
      </w:r>
    </w:p>
    <w:p w14:paraId="4509790B" w14:textId="77777777" w:rsidR="00DF50FC" w:rsidRPr="00DF50FC" w:rsidRDefault="00DF50FC" w:rsidP="00DF50FC">
      <w:pPr>
        <w:numPr>
          <w:ilvl w:val="12"/>
          <w:numId w:val="0"/>
        </w:numPr>
        <w:ind w:left="1134"/>
        <w:jc w:val="both"/>
        <w:rPr>
          <w:i w:val="0"/>
          <w:sz w:val="22"/>
          <w:szCs w:val="22"/>
        </w:rPr>
      </w:pPr>
    </w:p>
    <w:p w14:paraId="17757955" w14:textId="77777777" w:rsidR="00DF50FC" w:rsidRPr="00DF50FC" w:rsidRDefault="00DF50FC" w:rsidP="00DF50FC">
      <w:pPr>
        <w:ind w:left="1134"/>
        <w:jc w:val="both"/>
        <w:rPr>
          <w:rFonts w:eastAsia="Calibri"/>
          <w:i w:val="0"/>
          <w:sz w:val="22"/>
          <w:szCs w:val="22"/>
        </w:rPr>
      </w:pPr>
      <w:r w:rsidRPr="00DF50FC">
        <w:rPr>
          <w:rFonts w:eastAsia="Calibri"/>
          <w:i w:val="0"/>
          <w:sz w:val="22"/>
          <w:szCs w:val="22"/>
        </w:rPr>
        <w:t>Pri obračunskih situacijah mora izvajalec razmejiti pogodbena dela na obdavčljivo in neobdavčljivo dejavnost naročnika. Obdavčljiva dejavnost se nanaša na ekonomsko dejavnost občine, oddajo gospodarske javne infrastrukture v poslovni najem (vodovod, kanalizacija, optična infrastruktura, parkirišča itd.). Za pogodbena dela, ki se nanašajo na obdavčljivo dejavnost naročnika, mora izvajalec uporabiti mehanizem obrnjene davčne obveznosti po 76. a členu ZDDV-1. Za neobdavčljivo dejavnost  pa mora izvajalec obračunati 22 % DDV.</w:t>
      </w:r>
    </w:p>
    <w:p w14:paraId="10BC7FA8" w14:textId="77777777" w:rsidR="00DF50FC" w:rsidRPr="00DF50FC" w:rsidRDefault="00DF50FC" w:rsidP="00DF50FC">
      <w:pPr>
        <w:ind w:left="1134"/>
        <w:jc w:val="both"/>
        <w:rPr>
          <w:i w:val="0"/>
          <w:sz w:val="22"/>
          <w:szCs w:val="22"/>
        </w:rPr>
      </w:pPr>
    </w:p>
    <w:p w14:paraId="2A7A1857"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29047FF3" w14:textId="77777777" w:rsidR="00DF50FC" w:rsidRPr="00DF50FC" w:rsidRDefault="00DF50FC" w:rsidP="00DF50FC">
      <w:pPr>
        <w:ind w:left="1134"/>
        <w:jc w:val="both"/>
        <w:rPr>
          <w:i w:val="0"/>
          <w:sz w:val="22"/>
          <w:szCs w:val="22"/>
        </w:rPr>
      </w:pPr>
    </w:p>
    <w:p w14:paraId="2CAD458D" w14:textId="3B6C57C5" w:rsidR="00DF50FC" w:rsidRDefault="00DF50FC" w:rsidP="00DF50FC">
      <w:pPr>
        <w:ind w:left="1134"/>
        <w:jc w:val="both"/>
        <w:rPr>
          <w:i w:val="0"/>
          <w:sz w:val="22"/>
          <w:szCs w:val="22"/>
        </w:rPr>
      </w:pPr>
      <w:r w:rsidRPr="00DF50FC">
        <w:rPr>
          <w:i w:val="0"/>
          <w:sz w:val="22"/>
          <w:szCs w:val="22"/>
        </w:rPr>
        <w:t>Izvajalec je dolžan za izvedena dela, dostaviti začasno situacijo v pregled in potrditev inženirju v roku 5-ih dni po obračunskem obdobju (konec meseca) to je do 5. v mesecu za pretekli mesec, skladno s podčlenom 14.3 SPP.</w:t>
      </w:r>
    </w:p>
    <w:p w14:paraId="466FF3A9" w14:textId="77777777" w:rsidR="002875EA" w:rsidRPr="00DF50FC" w:rsidRDefault="002875EA" w:rsidP="00DF50FC">
      <w:pPr>
        <w:ind w:left="1134"/>
        <w:jc w:val="both"/>
        <w:rPr>
          <w:i w:val="0"/>
          <w:sz w:val="22"/>
          <w:szCs w:val="22"/>
        </w:rPr>
      </w:pPr>
    </w:p>
    <w:p w14:paraId="0E51F583" w14:textId="77777777" w:rsidR="00DF50FC" w:rsidRPr="00DF50FC" w:rsidRDefault="00DF50FC" w:rsidP="00DF50FC">
      <w:pPr>
        <w:numPr>
          <w:ilvl w:val="12"/>
          <w:numId w:val="0"/>
        </w:numPr>
        <w:ind w:left="1134"/>
        <w:jc w:val="both"/>
        <w:rPr>
          <w:i w:val="0"/>
          <w:sz w:val="22"/>
          <w:szCs w:val="22"/>
        </w:rPr>
      </w:pPr>
      <w:r w:rsidRPr="00DF50FC">
        <w:rPr>
          <w:i w:val="0"/>
          <w:sz w:val="22"/>
          <w:szCs w:val="22"/>
        </w:rPr>
        <w:t>Izvajalec je dolžan s strani inženirja potrjene situacije posredovati naročniku, v roku 7 dni po potrditvi inženirja, izključno v elektronski obliki (e-račun).</w:t>
      </w:r>
    </w:p>
    <w:p w14:paraId="79445A69" w14:textId="77777777" w:rsidR="00DF50FC" w:rsidRPr="00DF50FC" w:rsidRDefault="00DF50FC" w:rsidP="00DF50FC">
      <w:pPr>
        <w:numPr>
          <w:ilvl w:val="12"/>
          <w:numId w:val="0"/>
        </w:numPr>
        <w:ind w:left="1134"/>
        <w:jc w:val="both"/>
        <w:rPr>
          <w:i w:val="0"/>
          <w:sz w:val="22"/>
          <w:szCs w:val="22"/>
        </w:rPr>
      </w:pPr>
    </w:p>
    <w:p w14:paraId="4E4D5459" w14:textId="3E83FBB7" w:rsidR="00DF50FC" w:rsidRDefault="00DF50FC" w:rsidP="00DF50FC">
      <w:pPr>
        <w:ind w:left="1134"/>
        <w:jc w:val="both"/>
        <w:rPr>
          <w:i w:val="0"/>
          <w:sz w:val="22"/>
          <w:szCs w:val="22"/>
        </w:rPr>
      </w:pPr>
      <w:r w:rsidRPr="00DF50FC">
        <w:rPr>
          <w:i w:val="0"/>
          <w:sz w:val="22"/>
          <w:szCs w:val="22"/>
        </w:rPr>
        <w:t xml:space="preserve">Izvajalec mora situaciji obvezno priložiti potrjene račune oziroma situacije vseh v tistem mesecu aktivnih podizvajalcev in k računu oz. situaciji, izstavljeni naročniku, izjavo, da so priložene </w:t>
      </w:r>
      <w:r w:rsidRPr="00DF50FC">
        <w:rPr>
          <w:i w:val="0"/>
          <w:sz w:val="22"/>
          <w:szCs w:val="22"/>
        </w:rPr>
        <w:lastRenderedPageBreak/>
        <w:t xml:space="preserve">obračunske situacije vseh v tistem mesecu aktivnih podizvajalcev in da drugih ni. Izjava mora biti podpisana s strani izvajalca in vseh v tistem mesecu aktivnih podizvajalcev. </w:t>
      </w:r>
    </w:p>
    <w:p w14:paraId="685C6B0D" w14:textId="77777777" w:rsidR="002875EA" w:rsidRPr="00DF50FC" w:rsidRDefault="002875EA" w:rsidP="00DF50FC">
      <w:pPr>
        <w:ind w:left="1134"/>
        <w:jc w:val="both"/>
        <w:rPr>
          <w:i w:val="0"/>
          <w:sz w:val="22"/>
          <w:szCs w:val="22"/>
        </w:rPr>
      </w:pPr>
    </w:p>
    <w:p w14:paraId="07A9AAE2" w14:textId="77777777" w:rsidR="00DF50FC" w:rsidRPr="00DF50FC" w:rsidRDefault="00DF50FC" w:rsidP="00DF50FC">
      <w:pPr>
        <w:ind w:left="1134"/>
        <w:jc w:val="both"/>
        <w:rPr>
          <w:i w:val="0"/>
          <w:sz w:val="22"/>
          <w:szCs w:val="22"/>
        </w:rPr>
      </w:pPr>
      <w:r w:rsidRPr="00DF50FC">
        <w:rPr>
          <w:i w:val="0"/>
          <w:sz w:val="22"/>
          <w:szCs w:val="22"/>
        </w:rPr>
        <w:t xml:space="preserve">Končno situacijo izstavi izvajalec naročniku skladno s podčlenom 14.10 SPP. </w:t>
      </w:r>
    </w:p>
    <w:p w14:paraId="130D5DB2" w14:textId="77777777" w:rsidR="00DF50FC" w:rsidRPr="00DF50FC" w:rsidRDefault="00DF50FC" w:rsidP="00DF50FC">
      <w:pPr>
        <w:numPr>
          <w:ilvl w:val="12"/>
          <w:numId w:val="0"/>
        </w:numPr>
        <w:ind w:left="1134"/>
        <w:jc w:val="both"/>
        <w:rPr>
          <w:i w:val="0"/>
          <w:sz w:val="22"/>
          <w:szCs w:val="22"/>
        </w:rPr>
      </w:pPr>
    </w:p>
    <w:p w14:paraId="02D034FC" w14:textId="77777777" w:rsidR="00DF50FC" w:rsidRPr="00DF50FC" w:rsidRDefault="00DF50FC" w:rsidP="00DF50FC">
      <w:pPr>
        <w:numPr>
          <w:ilvl w:val="12"/>
          <w:numId w:val="0"/>
        </w:numPr>
        <w:ind w:left="1134"/>
        <w:jc w:val="both"/>
        <w:rPr>
          <w:i w:val="0"/>
          <w:sz w:val="22"/>
          <w:szCs w:val="22"/>
        </w:rPr>
      </w:pPr>
      <w:r w:rsidRPr="00DF50FC">
        <w:rPr>
          <w:i w:val="0"/>
          <w:sz w:val="22"/>
          <w:szCs w:val="22"/>
        </w:rPr>
        <w:t>Situacije</w:t>
      </w:r>
      <w:r w:rsidRPr="00DF50FC">
        <w:rPr>
          <w:i w:val="0"/>
          <w:color w:val="FF0000"/>
          <w:sz w:val="22"/>
          <w:szCs w:val="22"/>
        </w:rPr>
        <w:t xml:space="preserve"> </w:t>
      </w:r>
      <w:r w:rsidRPr="00DF50FC">
        <w:rPr>
          <w:i w:val="0"/>
          <w:sz w:val="22"/>
          <w:szCs w:val="22"/>
        </w:rPr>
        <w:t xml:space="preserve">(e-račun) vodilni partner izstavi naročniku skladno z določili te pogodbe na naslov Mestna občina Ljubljana, Mestni trg 1, 1000 Ljubljana, za OGDP. Na situaciji (e-računu) mora biti obvezno navedena številka pogodbe C7560-23-220020, sicer bo naročnik situacijo (e-račun) zavrnil kot nepopolno. Številka C7560-23-220020, je hkrati številka referenčnega dokumenta na e-računu. </w:t>
      </w:r>
    </w:p>
    <w:p w14:paraId="088D4752" w14:textId="77777777" w:rsidR="00DF50FC" w:rsidRPr="00DF50FC" w:rsidRDefault="00DF50FC" w:rsidP="00DF50FC">
      <w:pPr>
        <w:ind w:left="1134"/>
        <w:jc w:val="both"/>
        <w:rPr>
          <w:i w:val="0"/>
          <w:sz w:val="22"/>
          <w:szCs w:val="22"/>
        </w:rPr>
      </w:pPr>
    </w:p>
    <w:p w14:paraId="2EF5C8DE" w14:textId="77777777" w:rsidR="00DF50FC" w:rsidRPr="00DF50FC" w:rsidRDefault="00DF50FC" w:rsidP="00DF50FC">
      <w:pPr>
        <w:numPr>
          <w:ilvl w:val="12"/>
          <w:numId w:val="0"/>
        </w:numPr>
        <w:ind w:left="1134"/>
        <w:jc w:val="both"/>
        <w:rPr>
          <w:i w:val="0"/>
          <w:sz w:val="22"/>
          <w:szCs w:val="22"/>
        </w:rPr>
      </w:pPr>
      <w:r w:rsidRPr="00DF50FC">
        <w:rPr>
          <w:i w:val="0"/>
          <w:sz w:val="22"/>
          <w:szCs w:val="22"/>
        </w:rPr>
        <w:t xml:space="preserve">Izvajalec mora situaciji (e-računu) za naročnika priložiti specifikacijo del po podizvajalcih, ki zahtevajo neposredno plačilo, iz katere mora biti razviden naziv podizvajalca, davčna številka, znesek za plačilo in TRR na katerega se izvrši neposredno plačilo. </w:t>
      </w:r>
    </w:p>
    <w:p w14:paraId="2627C056" w14:textId="77777777" w:rsidR="00DF50FC" w:rsidRPr="00DF50FC" w:rsidRDefault="00DF50FC" w:rsidP="00DF50FC">
      <w:pPr>
        <w:numPr>
          <w:ilvl w:val="12"/>
          <w:numId w:val="0"/>
        </w:numPr>
        <w:ind w:left="1134"/>
        <w:jc w:val="both"/>
        <w:rPr>
          <w:i w:val="0"/>
          <w:sz w:val="22"/>
          <w:szCs w:val="22"/>
        </w:rPr>
      </w:pPr>
    </w:p>
    <w:p w14:paraId="5E0A69B6" w14:textId="77777777" w:rsidR="00DF50FC" w:rsidRPr="00DF50FC" w:rsidRDefault="00DF50FC" w:rsidP="00DF50FC">
      <w:pPr>
        <w:ind w:left="1134"/>
        <w:jc w:val="both"/>
        <w:rPr>
          <w:i w:val="0"/>
          <w:sz w:val="22"/>
          <w:szCs w:val="22"/>
        </w:rPr>
      </w:pPr>
      <w:r w:rsidRPr="00DF50FC">
        <w:rPr>
          <w:i w:val="0"/>
          <w:sz w:val="22"/>
          <w:szCs w:val="22"/>
        </w:rPr>
        <w:t>V nobenem  primeru neposrednih plačil podizvajalcem, direktna plačila podizvajalcem ne smejo preseči vrednosti izstavljene situacije izvajalca v določenem obdobju (vmesni roki). Naročnik bo zavrnil plačilo izvajalcu in podizvajalcu, če bo vrednost izstavljene situacije presegla vrednost, ki jo lahko izvajalec obračuna v določenem (vmesnem) obdobju v skladu z določili te pogodbe. Naročnik bo izvedel plačilo šele potem, ko bo izvajalec izstavil situacijo in potrdil račun podizvajalca, skladno z določili te pogodbe. Izvajalec v primeru, ko izstavi situacijo in/ali potrdi račun podizvajalca v nasprotju z določili te pogodbe in zaradi tega plačila ne bodo izvedena pravočasno, ni opravičen do izplačila zamudnih obresti.</w:t>
      </w:r>
    </w:p>
    <w:p w14:paraId="508651BB" w14:textId="77777777" w:rsidR="00DF50FC" w:rsidRPr="00DF50FC" w:rsidRDefault="00DF50FC" w:rsidP="00DF50FC">
      <w:pPr>
        <w:numPr>
          <w:ilvl w:val="12"/>
          <w:numId w:val="0"/>
        </w:numPr>
        <w:ind w:left="1134"/>
        <w:jc w:val="both"/>
        <w:rPr>
          <w:i w:val="0"/>
          <w:sz w:val="22"/>
          <w:szCs w:val="22"/>
        </w:rPr>
      </w:pPr>
    </w:p>
    <w:p w14:paraId="4BFA5696" w14:textId="77777777" w:rsidR="00DF50FC" w:rsidRPr="00DF50FC" w:rsidRDefault="00DF50FC" w:rsidP="00DF50FC">
      <w:pPr>
        <w:numPr>
          <w:ilvl w:val="12"/>
          <w:numId w:val="0"/>
        </w:numPr>
        <w:ind w:left="1134"/>
        <w:jc w:val="both"/>
        <w:rPr>
          <w:i w:val="0"/>
          <w:sz w:val="22"/>
          <w:szCs w:val="22"/>
        </w:rPr>
      </w:pPr>
      <w:r w:rsidRPr="00DF50FC">
        <w:rPr>
          <w:i w:val="0"/>
          <w:sz w:val="22"/>
          <w:szCs w:val="22"/>
        </w:rPr>
        <w:t>Rok plačila situacije (e-računa) za naročnika je največ 30 (trideset) dni po prejemu pravilno izstavljene in potrjene situacije (e-računa).</w:t>
      </w:r>
    </w:p>
    <w:p w14:paraId="5DD8A8A9" w14:textId="77777777" w:rsidR="00DF50FC" w:rsidRPr="00DF50FC" w:rsidRDefault="00DF50FC" w:rsidP="00DF50FC">
      <w:pPr>
        <w:numPr>
          <w:ilvl w:val="12"/>
          <w:numId w:val="0"/>
        </w:numPr>
        <w:ind w:left="1134"/>
        <w:jc w:val="both"/>
        <w:rPr>
          <w:i w:val="0"/>
          <w:sz w:val="22"/>
          <w:szCs w:val="22"/>
        </w:rPr>
      </w:pPr>
    </w:p>
    <w:p w14:paraId="5BCB3203" w14:textId="77777777" w:rsidR="00DF50FC" w:rsidRPr="00DF50FC" w:rsidRDefault="00DF50FC" w:rsidP="00DF50FC">
      <w:pPr>
        <w:numPr>
          <w:ilvl w:val="12"/>
          <w:numId w:val="0"/>
        </w:numPr>
        <w:ind w:left="1134"/>
        <w:jc w:val="both"/>
        <w:rPr>
          <w:i w:val="0"/>
          <w:sz w:val="22"/>
          <w:szCs w:val="22"/>
        </w:rPr>
      </w:pPr>
      <w:r w:rsidRPr="00DF50FC">
        <w:rPr>
          <w:i w:val="0"/>
          <w:sz w:val="22"/>
          <w:szCs w:val="22"/>
        </w:rPr>
        <w:t>Če zadnji dan plačilnega roka sovpada z dnem, ko je po zakonu dela prost dan, se za zadnji dan roka šteje naslednji delavnik.</w:t>
      </w:r>
    </w:p>
    <w:p w14:paraId="1D4A7608" w14:textId="77777777" w:rsidR="00DF50FC" w:rsidRPr="00DF50FC" w:rsidRDefault="00DF50FC" w:rsidP="00DF50FC">
      <w:pPr>
        <w:numPr>
          <w:ilvl w:val="12"/>
          <w:numId w:val="0"/>
        </w:numPr>
        <w:ind w:left="1134"/>
        <w:jc w:val="both"/>
        <w:rPr>
          <w:i w:val="0"/>
          <w:sz w:val="22"/>
          <w:szCs w:val="22"/>
        </w:rPr>
      </w:pPr>
    </w:p>
    <w:p w14:paraId="4C9EDBAF" w14:textId="77777777" w:rsidR="00DF50FC" w:rsidRPr="00DF50FC" w:rsidRDefault="00DF50FC" w:rsidP="00DF50FC">
      <w:pPr>
        <w:ind w:left="1134" w:right="-286"/>
        <w:jc w:val="both"/>
        <w:rPr>
          <w:i w:val="0"/>
          <w:sz w:val="22"/>
          <w:szCs w:val="22"/>
        </w:rPr>
      </w:pPr>
      <w:r w:rsidRPr="00DF50FC">
        <w:rPr>
          <w:i w:val="0"/>
          <w:sz w:val="22"/>
          <w:szCs w:val="22"/>
        </w:rPr>
        <w:t>Naročnik bo potrjene situacije (e-račune) izvajalca plačevala na transakcijski račun izvajalca številka ………………………………………….</w:t>
      </w:r>
    </w:p>
    <w:p w14:paraId="055EAD0F" w14:textId="77777777" w:rsidR="00DF50FC" w:rsidRPr="00DF50FC" w:rsidRDefault="00DF50FC" w:rsidP="00DF50FC">
      <w:pPr>
        <w:ind w:left="1134" w:right="-286"/>
        <w:jc w:val="both"/>
        <w:rPr>
          <w:i w:val="0"/>
          <w:sz w:val="22"/>
          <w:szCs w:val="22"/>
        </w:rPr>
      </w:pPr>
    </w:p>
    <w:p w14:paraId="1C21BBD1" w14:textId="77777777" w:rsidR="00DF50FC" w:rsidRPr="00DF50FC" w:rsidRDefault="00DF50FC" w:rsidP="00DF50FC">
      <w:pPr>
        <w:ind w:left="1134" w:right="-286"/>
        <w:jc w:val="both"/>
        <w:rPr>
          <w:i w:val="0"/>
          <w:sz w:val="22"/>
          <w:szCs w:val="22"/>
        </w:rPr>
      </w:pPr>
      <w:r w:rsidRPr="00DF50FC">
        <w:rPr>
          <w:i w:val="0"/>
          <w:sz w:val="22"/>
          <w:szCs w:val="22"/>
        </w:rPr>
        <w:t>Naročnik bo potrjene račune/situacije podizvajalca/ev, ki zahtevajo neposredno plačilo s strani naročnika, poravnal podizvajalcu/em na način in v roku, kot je dogovorjeno za plačilo izvajalcu po tej pogodbi na transakcijski račun:</w:t>
      </w:r>
    </w:p>
    <w:p w14:paraId="099BB478" w14:textId="77777777" w:rsidR="00DF50FC" w:rsidRPr="00DF50FC" w:rsidRDefault="00DF50FC" w:rsidP="00DF50FC">
      <w:pPr>
        <w:ind w:left="1134" w:right="-286"/>
        <w:jc w:val="both"/>
        <w:rPr>
          <w:i w:val="0"/>
          <w:sz w:val="22"/>
          <w:szCs w:val="22"/>
        </w:rPr>
      </w:pPr>
      <w:r w:rsidRPr="00DF50FC">
        <w:rPr>
          <w:i w:val="0"/>
          <w:sz w:val="22"/>
          <w:szCs w:val="22"/>
        </w:rPr>
        <w:t>-</w:t>
      </w:r>
      <w:r w:rsidRPr="00DF50FC">
        <w:rPr>
          <w:i w:val="0"/>
          <w:sz w:val="22"/>
          <w:szCs w:val="22"/>
        </w:rPr>
        <w:tab/>
        <w:t xml:space="preserve">podizvajalcu ………… na transakcijski račun št.: ………………. pri …………………… </w:t>
      </w:r>
    </w:p>
    <w:p w14:paraId="356703A3" w14:textId="77777777" w:rsidR="00DF50FC" w:rsidRPr="00DF50FC" w:rsidRDefault="00DF50FC" w:rsidP="00DF50FC">
      <w:pPr>
        <w:ind w:left="1134" w:right="-286"/>
        <w:jc w:val="both"/>
        <w:rPr>
          <w:i w:val="0"/>
          <w:sz w:val="22"/>
          <w:szCs w:val="22"/>
        </w:rPr>
      </w:pPr>
    </w:p>
    <w:p w14:paraId="4C0345DA" w14:textId="77777777" w:rsidR="00DF50FC" w:rsidRPr="00DF50FC" w:rsidRDefault="00DF50FC" w:rsidP="00DF50FC">
      <w:pPr>
        <w:ind w:left="1134" w:right="-286"/>
        <w:jc w:val="both"/>
        <w:rPr>
          <w:i w:val="0"/>
          <w:sz w:val="22"/>
          <w:szCs w:val="22"/>
        </w:rPr>
      </w:pPr>
    </w:p>
    <w:p w14:paraId="349B9A88" w14:textId="77777777" w:rsidR="00DF50FC" w:rsidRPr="00DF50FC" w:rsidRDefault="00DF50FC" w:rsidP="00DF50FC">
      <w:pPr>
        <w:ind w:left="1134" w:right="-286"/>
        <w:jc w:val="both"/>
        <w:rPr>
          <w:b/>
          <w:i w:val="0"/>
          <w:sz w:val="22"/>
          <w:szCs w:val="22"/>
        </w:rPr>
      </w:pPr>
      <w:r w:rsidRPr="00DF50FC">
        <w:rPr>
          <w:b/>
          <w:i w:val="0"/>
          <w:sz w:val="22"/>
          <w:szCs w:val="22"/>
        </w:rPr>
        <w:t>Rok za izvedbo pogodbenih del</w:t>
      </w:r>
    </w:p>
    <w:p w14:paraId="5084212E" w14:textId="77777777" w:rsidR="00DF50FC" w:rsidRPr="00DF50FC" w:rsidRDefault="00DF50FC" w:rsidP="00DF50FC">
      <w:pPr>
        <w:ind w:left="1134" w:right="-286"/>
        <w:jc w:val="both"/>
        <w:rPr>
          <w:b/>
          <w:i w:val="0"/>
          <w:sz w:val="22"/>
          <w:szCs w:val="22"/>
        </w:rPr>
      </w:pPr>
    </w:p>
    <w:p w14:paraId="77F9D060"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45BBFDF1" w14:textId="77777777" w:rsidR="00DF50FC" w:rsidRPr="00DF50FC" w:rsidRDefault="00DF50FC" w:rsidP="00DF50FC">
      <w:pPr>
        <w:ind w:left="1134"/>
        <w:jc w:val="both"/>
        <w:rPr>
          <w:i w:val="0"/>
          <w:sz w:val="22"/>
          <w:szCs w:val="22"/>
        </w:rPr>
      </w:pPr>
    </w:p>
    <w:p w14:paraId="5809E52F" w14:textId="77777777" w:rsidR="00DF50FC" w:rsidRPr="00DF50FC" w:rsidRDefault="00DF50FC" w:rsidP="00DF50FC">
      <w:pPr>
        <w:ind w:left="1134"/>
        <w:jc w:val="both"/>
        <w:rPr>
          <w:i w:val="0"/>
          <w:sz w:val="22"/>
          <w:szCs w:val="22"/>
        </w:rPr>
      </w:pPr>
      <w:r w:rsidRPr="00DF50FC">
        <w:rPr>
          <w:i w:val="0"/>
          <w:sz w:val="22"/>
          <w:szCs w:val="22"/>
        </w:rPr>
        <w:t>Izvajalec se obvezuje, da bo z izvajanjem del pričel takoj po uvedbi v delo ter jih izvedel v naslednjih rokih:</w:t>
      </w:r>
    </w:p>
    <w:p w14:paraId="0EAA25BA" w14:textId="77777777" w:rsidR="00DF50FC" w:rsidRPr="00DF50FC" w:rsidRDefault="00DF50FC" w:rsidP="0084316F">
      <w:pPr>
        <w:pStyle w:val="Odstavekseznama"/>
        <w:numPr>
          <w:ilvl w:val="0"/>
          <w:numId w:val="35"/>
        </w:numPr>
        <w:jc w:val="both"/>
        <w:rPr>
          <w:i w:val="0"/>
          <w:sz w:val="22"/>
          <w:szCs w:val="22"/>
        </w:rPr>
      </w:pPr>
      <w:r w:rsidRPr="00DF50FC">
        <w:rPr>
          <w:i w:val="0"/>
          <w:sz w:val="22"/>
          <w:szCs w:val="22"/>
        </w:rPr>
        <w:t>izdelava in predložitev projektne dokumentacije za izvedbo gradnje (PZI) v potrditev naročniku ter posredovanje PZI v mnenja v roku 90 dni od uvedbe v delo. Rok za potrditev ali morebitne pripombe naročnika/recenzenta na projektno dokumentacijo za izvedbo gradnje (PZI) je 10 dni od predložitve dokumentacije;</w:t>
      </w:r>
    </w:p>
    <w:p w14:paraId="30760865" w14:textId="77777777" w:rsidR="00DF50FC" w:rsidRPr="00DF50FC" w:rsidRDefault="00DF50FC" w:rsidP="0084316F">
      <w:pPr>
        <w:pStyle w:val="Odstavekseznama"/>
        <w:numPr>
          <w:ilvl w:val="0"/>
          <w:numId w:val="35"/>
        </w:numPr>
        <w:jc w:val="both"/>
        <w:rPr>
          <w:i w:val="0"/>
          <w:sz w:val="22"/>
          <w:szCs w:val="22"/>
        </w:rPr>
      </w:pPr>
      <w:bookmarkStart w:id="3" w:name="_Hlk135991568"/>
      <w:r w:rsidRPr="00DF50FC">
        <w:rPr>
          <w:i w:val="0"/>
          <w:sz w:val="22"/>
          <w:szCs w:val="22"/>
        </w:rPr>
        <w:t xml:space="preserve">dopolnitev projektne dokumentacije za izvedbo gradnje (PZI) po pripombah naročnika in predložitev v potrditev naročniku: v roku 15 dni po prejemu pripomb naročnika </w:t>
      </w:r>
      <w:bookmarkEnd w:id="3"/>
      <w:r w:rsidRPr="00DF50FC">
        <w:rPr>
          <w:i w:val="0"/>
          <w:sz w:val="22"/>
          <w:szCs w:val="22"/>
        </w:rPr>
        <w:t>in pridobitvi pozitivnih mnenj mnenjedajalcev;</w:t>
      </w:r>
    </w:p>
    <w:p w14:paraId="3B2CCA88" w14:textId="77777777" w:rsidR="00DF50FC" w:rsidRPr="00DF50FC" w:rsidRDefault="00DF50FC" w:rsidP="0084316F">
      <w:pPr>
        <w:pStyle w:val="Odstavekseznama"/>
        <w:numPr>
          <w:ilvl w:val="0"/>
          <w:numId w:val="35"/>
        </w:numPr>
        <w:jc w:val="both"/>
        <w:rPr>
          <w:i w:val="0"/>
          <w:sz w:val="22"/>
          <w:szCs w:val="22"/>
        </w:rPr>
      </w:pPr>
      <w:r w:rsidRPr="00DF50FC">
        <w:rPr>
          <w:i w:val="0"/>
          <w:sz w:val="22"/>
          <w:szCs w:val="22"/>
        </w:rPr>
        <w:t>rušitev in izvedba GOI del v roku 250 dni od potrditve projekta za izvedbo del (PZI), s strani naročnika;</w:t>
      </w:r>
    </w:p>
    <w:p w14:paraId="406293F4" w14:textId="77777777" w:rsidR="00DF50FC" w:rsidRPr="00DF50FC" w:rsidRDefault="00DF50FC" w:rsidP="0084316F">
      <w:pPr>
        <w:pStyle w:val="Odstavekseznama"/>
        <w:numPr>
          <w:ilvl w:val="0"/>
          <w:numId w:val="35"/>
        </w:numPr>
        <w:jc w:val="both"/>
        <w:rPr>
          <w:i w:val="0"/>
          <w:sz w:val="22"/>
          <w:szCs w:val="22"/>
        </w:rPr>
      </w:pPr>
      <w:r w:rsidRPr="00DF50FC">
        <w:rPr>
          <w:i w:val="0"/>
          <w:sz w:val="22"/>
          <w:szCs w:val="22"/>
        </w:rPr>
        <w:t>izdelava in predaja projektne dokumentacije izvedenih del (PID) in Navodil za obratovanja in vzdrževanje (NOV) v roku 30 dni od dokončanja GOI del;</w:t>
      </w:r>
    </w:p>
    <w:p w14:paraId="20D2DB99" w14:textId="77777777" w:rsidR="00DF50FC" w:rsidRPr="00DF50FC" w:rsidRDefault="00DF50FC" w:rsidP="0084316F">
      <w:pPr>
        <w:pStyle w:val="Odstavekseznama"/>
        <w:numPr>
          <w:ilvl w:val="0"/>
          <w:numId w:val="35"/>
        </w:numPr>
        <w:jc w:val="both"/>
        <w:rPr>
          <w:i w:val="0"/>
          <w:sz w:val="22"/>
          <w:szCs w:val="22"/>
        </w:rPr>
      </w:pPr>
      <w:r w:rsidRPr="00DF50FC">
        <w:rPr>
          <w:i w:val="0"/>
          <w:sz w:val="22"/>
          <w:szCs w:val="22"/>
        </w:rPr>
        <w:lastRenderedPageBreak/>
        <w:t>pridobitev Potrdila o izvedbi v roku 120 dni po dokončanju vseh gradbenih del, pri čemer mora izvajalec v roku 60 dni po dokončanju vseh gradbenih del izpolniti vse pogoje, potrebne za izdajo Potrdila o prevzemu.</w:t>
      </w:r>
    </w:p>
    <w:p w14:paraId="543F3BE5" w14:textId="77777777" w:rsidR="00DF50FC" w:rsidRPr="00DF50FC" w:rsidRDefault="00DF50FC" w:rsidP="00DF50FC">
      <w:pPr>
        <w:ind w:left="1134"/>
        <w:jc w:val="both"/>
        <w:rPr>
          <w:i w:val="0"/>
          <w:sz w:val="22"/>
          <w:szCs w:val="22"/>
        </w:rPr>
      </w:pPr>
    </w:p>
    <w:p w14:paraId="18E9ACB1" w14:textId="77777777" w:rsidR="00DF50FC" w:rsidRPr="00DF50FC" w:rsidRDefault="00DF50FC" w:rsidP="00DF50FC">
      <w:pPr>
        <w:ind w:left="1134"/>
        <w:jc w:val="both"/>
        <w:rPr>
          <w:i w:val="0"/>
          <w:sz w:val="22"/>
          <w:szCs w:val="22"/>
        </w:rPr>
      </w:pPr>
      <w:r w:rsidRPr="00DF50FC">
        <w:rPr>
          <w:i w:val="0"/>
          <w:sz w:val="22"/>
          <w:szCs w:val="22"/>
        </w:rPr>
        <w:t xml:space="preserve">Izvajalec se obvezuje projektno dokumentacijo in gradbena dela po tej pogodbi izvajati v skladu s potrjenim terminskim programom izvajanja del in jih dokončati najkasneje v roku 485 koledarskih dni od sklenitve te pogodbe. Po izdaji Potrdila o izvedbi ostane izvajalec še naprej odgovoren za izpolnitev vseh obveznosti, ki do tedaj niso izpolnjene, vključno z vsemi obveznostmi, ki izvirajo iz odgovornosti izvajalca za morebitne napake in pomanjkljivosti v izdelavi del in naprav do izteka zadnjega garancijskega roka iz 16. člena te pogodbe. Šteje se, da pogodba v tem delu ostaja v veljavi.  </w:t>
      </w:r>
    </w:p>
    <w:p w14:paraId="5792B660" w14:textId="77777777" w:rsidR="00DF50FC" w:rsidRPr="00DF50FC" w:rsidRDefault="00DF50FC" w:rsidP="00DF50FC">
      <w:pPr>
        <w:ind w:left="1134"/>
        <w:jc w:val="both"/>
        <w:rPr>
          <w:i w:val="0"/>
          <w:sz w:val="22"/>
          <w:szCs w:val="22"/>
        </w:rPr>
      </w:pPr>
    </w:p>
    <w:p w14:paraId="326B63EE" w14:textId="77777777" w:rsidR="00DF50FC" w:rsidRPr="00DF50FC" w:rsidRDefault="00DF50FC" w:rsidP="00DF50FC">
      <w:pPr>
        <w:ind w:left="1134"/>
        <w:jc w:val="both"/>
        <w:rPr>
          <w:i w:val="0"/>
          <w:sz w:val="22"/>
          <w:szCs w:val="22"/>
        </w:rPr>
      </w:pPr>
    </w:p>
    <w:p w14:paraId="5CE5803E" w14:textId="77777777" w:rsidR="00DF50FC" w:rsidRPr="00DF50FC" w:rsidRDefault="00DF50FC" w:rsidP="00DF50FC">
      <w:pPr>
        <w:ind w:left="1134" w:right="-286"/>
        <w:jc w:val="both"/>
        <w:rPr>
          <w:b/>
          <w:i w:val="0"/>
          <w:sz w:val="22"/>
          <w:szCs w:val="22"/>
        </w:rPr>
      </w:pPr>
      <w:r w:rsidRPr="00DF50FC">
        <w:rPr>
          <w:b/>
          <w:i w:val="0"/>
          <w:sz w:val="22"/>
          <w:szCs w:val="22"/>
        </w:rPr>
        <w:t>Obveznosti naročnika</w:t>
      </w:r>
    </w:p>
    <w:p w14:paraId="6B75C21B" w14:textId="77777777" w:rsidR="00DF50FC" w:rsidRPr="00DF50FC" w:rsidRDefault="00DF50FC" w:rsidP="00DF50FC">
      <w:pPr>
        <w:ind w:left="1134" w:right="-286"/>
        <w:jc w:val="center"/>
        <w:rPr>
          <w:b/>
          <w:i w:val="0"/>
          <w:sz w:val="22"/>
          <w:szCs w:val="22"/>
        </w:rPr>
      </w:pPr>
    </w:p>
    <w:p w14:paraId="1FA4821E"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05207991" w14:textId="77777777" w:rsidR="00DF50FC" w:rsidRPr="00DF50FC" w:rsidRDefault="00DF50FC" w:rsidP="00DF50FC">
      <w:pPr>
        <w:ind w:left="1134" w:right="-286"/>
        <w:jc w:val="center"/>
        <w:rPr>
          <w:i w:val="0"/>
          <w:sz w:val="22"/>
          <w:szCs w:val="22"/>
        </w:rPr>
      </w:pPr>
    </w:p>
    <w:p w14:paraId="49E459C9" w14:textId="77777777" w:rsidR="00DF50FC" w:rsidRPr="00DF50FC" w:rsidRDefault="00DF50FC" w:rsidP="00DF50FC">
      <w:pPr>
        <w:ind w:left="1134"/>
        <w:rPr>
          <w:i w:val="0"/>
          <w:sz w:val="22"/>
          <w:szCs w:val="22"/>
        </w:rPr>
      </w:pPr>
      <w:r w:rsidRPr="00DF50FC">
        <w:rPr>
          <w:i w:val="0"/>
          <w:sz w:val="22"/>
          <w:szCs w:val="22"/>
        </w:rPr>
        <w:t>Naročnik je dolžan pred pričetkom izvajanja del izvajalca uvesti v posel. Izvajalec je uveden v posel, ko mu naročnik izroči oziroma zagotovi:</w:t>
      </w:r>
    </w:p>
    <w:p w14:paraId="58555101" w14:textId="77777777" w:rsidR="00DF50FC" w:rsidRPr="00DF50FC" w:rsidRDefault="00DF50FC" w:rsidP="0084316F">
      <w:pPr>
        <w:numPr>
          <w:ilvl w:val="0"/>
          <w:numId w:val="36"/>
        </w:numPr>
        <w:contextualSpacing/>
        <w:jc w:val="both"/>
        <w:rPr>
          <w:i w:val="0"/>
          <w:sz w:val="22"/>
          <w:szCs w:val="22"/>
        </w:rPr>
      </w:pPr>
      <w:r w:rsidRPr="00DF50FC">
        <w:rPr>
          <w:i w:val="0"/>
          <w:sz w:val="22"/>
          <w:szCs w:val="22"/>
        </w:rPr>
        <w:t>1 (en) izvod IZP dokumentacije, navedene v 3. členu te pogodbe;</w:t>
      </w:r>
    </w:p>
    <w:p w14:paraId="5C117D29" w14:textId="77777777" w:rsidR="00DF50FC" w:rsidRPr="00DF50FC" w:rsidRDefault="00DF50FC" w:rsidP="0084316F">
      <w:pPr>
        <w:numPr>
          <w:ilvl w:val="0"/>
          <w:numId w:val="36"/>
        </w:numPr>
        <w:contextualSpacing/>
        <w:jc w:val="both"/>
        <w:rPr>
          <w:i w:val="0"/>
          <w:sz w:val="22"/>
          <w:szCs w:val="22"/>
        </w:rPr>
      </w:pPr>
      <w:r w:rsidRPr="00DF50FC">
        <w:rPr>
          <w:i w:val="0"/>
          <w:sz w:val="22"/>
          <w:szCs w:val="22"/>
        </w:rPr>
        <w:t>prosto gradbišče – zemljišča, na katerih se bodo izvajala pogodbena dela;</w:t>
      </w:r>
    </w:p>
    <w:p w14:paraId="25FB7A05" w14:textId="79FFE895" w:rsidR="00DF50FC" w:rsidRPr="00DF50FC" w:rsidRDefault="00DF50FC" w:rsidP="0084316F">
      <w:pPr>
        <w:numPr>
          <w:ilvl w:val="0"/>
          <w:numId w:val="36"/>
        </w:numPr>
        <w:jc w:val="both"/>
        <w:rPr>
          <w:i w:val="0"/>
          <w:sz w:val="22"/>
          <w:szCs w:val="22"/>
        </w:rPr>
      </w:pPr>
      <w:r w:rsidRPr="00DF50FC">
        <w:rPr>
          <w:i w:val="0"/>
          <w:sz w:val="22"/>
          <w:szCs w:val="22"/>
        </w:rPr>
        <w:t>izvajanje nadzora v skladu z določili te pogodbe</w:t>
      </w:r>
      <w:r w:rsidR="002875EA">
        <w:rPr>
          <w:i w:val="0"/>
          <w:sz w:val="22"/>
          <w:szCs w:val="22"/>
        </w:rPr>
        <w:t>;</w:t>
      </w:r>
    </w:p>
    <w:p w14:paraId="3B84C96A" w14:textId="6F07516B" w:rsidR="00DF50FC" w:rsidRPr="00DF50FC" w:rsidRDefault="00DF50FC" w:rsidP="0084316F">
      <w:pPr>
        <w:numPr>
          <w:ilvl w:val="0"/>
          <w:numId w:val="36"/>
        </w:numPr>
        <w:jc w:val="both"/>
        <w:rPr>
          <w:i w:val="0"/>
          <w:sz w:val="22"/>
          <w:szCs w:val="22"/>
        </w:rPr>
      </w:pPr>
      <w:r w:rsidRPr="00DF50FC">
        <w:rPr>
          <w:i w:val="0"/>
          <w:sz w:val="22"/>
          <w:szCs w:val="22"/>
        </w:rPr>
        <w:t>varnostni načrt in koordinacijo zagotavljan</w:t>
      </w:r>
      <w:r w:rsidR="002875EA">
        <w:rPr>
          <w:i w:val="0"/>
          <w:sz w:val="22"/>
          <w:szCs w:val="22"/>
        </w:rPr>
        <w:t>ja varnosti in zdravja pri delu;</w:t>
      </w:r>
      <w:r w:rsidRPr="00DF50FC">
        <w:rPr>
          <w:i w:val="0"/>
          <w:sz w:val="22"/>
          <w:szCs w:val="22"/>
        </w:rPr>
        <w:t xml:space="preserve"> </w:t>
      </w:r>
    </w:p>
    <w:p w14:paraId="71D193BF" w14:textId="66A887C2" w:rsidR="00DF50FC" w:rsidRPr="002875EA" w:rsidRDefault="00DF50FC" w:rsidP="0084316F">
      <w:pPr>
        <w:numPr>
          <w:ilvl w:val="0"/>
          <w:numId w:val="36"/>
        </w:numPr>
        <w:jc w:val="both"/>
        <w:rPr>
          <w:i w:val="0"/>
          <w:sz w:val="22"/>
          <w:szCs w:val="22"/>
        </w:rPr>
      </w:pPr>
      <w:r w:rsidRPr="002875EA">
        <w:rPr>
          <w:i w:val="0"/>
          <w:sz w:val="22"/>
          <w:szCs w:val="22"/>
        </w:rPr>
        <w:t>pooblastilo, s katerim zadolži izvajalca za oddaj gradbenih in drugih odpadkov ter izpolnitev</w:t>
      </w:r>
      <w:r w:rsidR="002875EA">
        <w:rPr>
          <w:i w:val="0"/>
          <w:sz w:val="22"/>
          <w:szCs w:val="22"/>
        </w:rPr>
        <w:t xml:space="preserve"> </w:t>
      </w:r>
      <w:r w:rsidRPr="002875EA">
        <w:rPr>
          <w:i w:val="0"/>
          <w:sz w:val="22"/>
          <w:szCs w:val="22"/>
        </w:rPr>
        <w:t xml:space="preserve">evidenčnih listov v imenu naročnika. </w:t>
      </w:r>
    </w:p>
    <w:p w14:paraId="101DE938" w14:textId="77777777" w:rsidR="00DF50FC" w:rsidRPr="00DF50FC" w:rsidRDefault="00DF50FC" w:rsidP="00DF50FC">
      <w:pPr>
        <w:ind w:left="1134"/>
        <w:jc w:val="both"/>
        <w:rPr>
          <w:i w:val="0"/>
          <w:sz w:val="22"/>
          <w:szCs w:val="22"/>
        </w:rPr>
      </w:pPr>
    </w:p>
    <w:p w14:paraId="6688D34C" w14:textId="77777777" w:rsidR="00DF50FC" w:rsidRPr="00DF50FC" w:rsidRDefault="00DF50FC" w:rsidP="00DF50FC">
      <w:pPr>
        <w:ind w:left="1134"/>
        <w:jc w:val="both"/>
        <w:rPr>
          <w:i w:val="0"/>
          <w:sz w:val="22"/>
          <w:szCs w:val="22"/>
        </w:rPr>
      </w:pPr>
      <w:r w:rsidRPr="00DF50FC">
        <w:rPr>
          <w:i w:val="0"/>
          <w:sz w:val="22"/>
          <w:szCs w:val="22"/>
        </w:rPr>
        <w:t xml:space="preserve">Naročnik se obvezuje izvajalca uvesti v posel po prejemu finančnega zavarovanja za dobro izvedbo pogodbenih obveznosti. </w:t>
      </w:r>
    </w:p>
    <w:p w14:paraId="2A1EEF2A" w14:textId="77777777" w:rsidR="00DF50FC" w:rsidRPr="00DF50FC" w:rsidRDefault="00DF50FC" w:rsidP="00DF50FC">
      <w:pPr>
        <w:ind w:left="1134"/>
        <w:jc w:val="both"/>
        <w:rPr>
          <w:i w:val="0"/>
          <w:sz w:val="22"/>
          <w:szCs w:val="22"/>
        </w:rPr>
      </w:pPr>
    </w:p>
    <w:p w14:paraId="7FC9EEF4" w14:textId="6D5FD375" w:rsidR="00DF50FC" w:rsidRDefault="00DF50FC" w:rsidP="00DF50FC">
      <w:pPr>
        <w:ind w:left="1134"/>
        <w:jc w:val="both"/>
        <w:rPr>
          <w:i w:val="0"/>
          <w:sz w:val="22"/>
          <w:szCs w:val="22"/>
        </w:rPr>
      </w:pPr>
      <w:r w:rsidRPr="00DF50FC">
        <w:rPr>
          <w:i w:val="0"/>
          <w:sz w:val="22"/>
          <w:szCs w:val="22"/>
        </w:rPr>
        <w:t>O uvedbi izvajalca v posel se sestavi poseben zapisnik. Če izvajalec ne pristopi k uvedbi v delo ali ne podpiše zapisnika o uvedbi v delo, kljub temu, da je naročnik zagotovil izpolnitev obveznosti iz prvega   odstavka, lahko naročnik postopa v skladu s podčlenom 8.1 SPP in enostransko ugotovi, da so izpolnjeni pogoji za pričetek del, izvajalec pa kljub temu ni pristopil k izvedbi del. Ko izvajalec prejme obvestilo, da so izpolnjeni pogoji za uvedbo v delo, kar je naročnik enostransko ugotovil, se šteje, da je izvajalec uveden v delo. Naročnik pošlje izvajalcu obvestilo o enostranski ugotovitvi priporočeno po pošti.</w:t>
      </w:r>
    </w:p>
    <w:p w14:paraId="10402914" w14:textId="77777777" w:rsidR="002875EA" w:rsidRPr="00DF50FC" w:rsidRDefault="002875EA" w:rsidP="00DF50FC">
      <w:pPr>
        <w:ind w:left="1134"/>
        <w:jc w:val="both"/>
        <w:rPr>
          <w:i w:val="0"/>
          <w:sz w:val="22"/>
          <w:szCs w:val="22"/>
        </w:rPr>
      </w:pPr>
    </w:p>
    <w:p w14:paraId="00E0F889" w14:textId="77777777" w:rsidR="00DF50FC" w:rsidRPr="00DF50FC" w:rsidRDefault="00DF50FC" w:rsidP="00DF50FC">
      <w:pPr>
        <w:ind w:left="1134"/>
        <w:jc w:val="both"/>
        <w:rPr>
          <w:i w:val="0"/>
          <w:sz w:val="22"/>
          <w:szCs w:val="22"/>
        </w:rPr>
      </w:pPr>
      <w:r w:rsidRPr="00DF50FC">
        <w:rPr>
          <w:i w:val="0"/>
          <w:sz w:val="22"/>
          <w:szCs w:val="22"/>
        </w:rPr>
        <w:t>Če izvajalec najkasneje v 5 dneh po uvedbi v delo, ne bo pričel z izvajanjem pogodbenih obveznosti, in del ne bo izvajal skladno s terminskim planom, lahko naročnik odstopi od pogodbe.</w:t>
      </w:r>
    </w:p>
    <w:p w14:paraId="51AB56D7" w14:textId="77777777" w:rsidR="00DF50FC" w:rsidRPr="00DF50FC" w:rsidRDefault="00DF50FC" w:rsidP="00DF50FC">
      <w:pPr>
        <w:ind w:left="1134"/>
        <w:rPr>
          <w:i w:val="0"/>
          <w:sz w:val="22"/>
          <w:szCs w:val="22"/>
        </w:rPr>
      </w:pPr>
    </w:p>
    <w:p w14:paraId="352F635A"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člen</w:t>
      </w:r>
    </w:p>
    <w:p w14:paraId="7603528D" w14:textId="77777777" w:rsidR="00DF50FC" w:rsidRPr="00DF50FC" w:rsidRDefault="00DF50FC" w:rsidP="00DF50FC">
      <w:pPr>
        <w:ind w:left="1134" w:right="28"/>
        <w:jc w:val="both"/>
        <w:rPr>
          <w:i w:val="0"/>
          <w:sz w:val="22"/>
          <w:szCs w:val="22"/>
        </w:rPr>
      </w:pPr>
    </w:p>
    <w:p w14:paraId="7882E9C6" w14:textId="77777777" w:rsidR="00DF50FC" w:rsidRPr="00DF50FC" w:rsidRDefault="00DF50FC" w:rsidP="00DF50FC">
      <w:pPr>
        <w:ind w:left="1134"/>
        <w:jc w:val="both"/>
        <w:rPr>
          <w:i w:val="0"/>
          <w:sz w:val="22"/>
          <w:szCs w:val="22"/>
        </w:rPr>
      </w:pPr>
      <w:r w:rsidRPr="00DF50FC">
        <w:rPr>
          <w:i w:val="0"/>
          <w:sz w:val="22"/>
          <w:szCs w:val="22"/>
        </w:rPr>
        <w:t>V zvezi z izvajanjem pogodbenih del se naročnik obvezuje, da bo:</w:t>
      </w:r>
    </w:p>
    <w:p w14:paraId="514F4930" w14:textId="77777777" w:rsidR="00DF50FC" w:rsidRPr="00DF50FC" w:rsidRDefault="00DF50FC" w:rsidP="0084316F">
      <w:pPr>
        <w:numPr>
          <w:ilvl w:val="0"/>
          <w:numId w:val="37"/>
        </w:numPr>
        <w:tabs>
          <w:tab w:val="clear" w:pos="1474"/>
        </w:tabs>
        <w:contextualSpacing/>
        <w:jc w:val="both"/>
        <w:rPr>
          <w:i w:val="0"/>
          <w:sz w:val="22"/>
          <w:szCs w:val="22"/>
        </w:rPr>
      </w:pPr>
      <w:r w:rsidRPr="00DF50FC">
        <w:rPr>
          <w:i w:val="0"/>
          <w:sz w:val="22"/>
          <w:szCs w:val="22"/>
        </w:rPr>
        <w:t>izvajalcu dal na razpolago vso ostalo dokumentacijo in informacije, s katerimi razpolaga in so za prevzeti obseg del potrebne,</w:t>
      </w:r>
    </w:p>
    <w:p w14:paraId="69B7A4CE" w14:textId="77777777" w:rsidR="00DF50FC" w:rsidRPr="00DF50FC" w:rsidRDefault="00DF50FC" w:rsidP="0084316F">
      <w:pPr>
        <w:numPr>
          <w:ilvl w:val="0"/>
          <w:numId w:val="37"/>
        </w:numPr>
        <w:tabs>
          <w:tab w:val="clear" w:pos="1474"/>
        </w:tabs>
        <w:contextualSpacing/>
        <w:jc w:val="both"/>
        <w:rPr>
          <w:i w:val="0"/>
          <w:sz w:val="22"/>
          <w:szCs w:val="22"/>
        </w:rPr>
      </w:pPr>
      <w:r w:rsidRPr="00DF50FC">
        <w:rPr>
          <w:i w:val="0"/>
          <w:sz w:val="22"/>
          <w:szCs w:val="22"/>
        </w:rPr>
        <w:t>sodeloval z izvajalcem s ciljem, da prevzete obveznosti izvrši pravočasno in v skladu z določili te pogodbe,</w:t>
      </w:r>
    </w:p>
    <w:p w14:paraId="453A6208" w14:textId="77777777" w:rsidR="00DF50FC" w:rsidRPr="00DF50FC" w:rsidRDefault="00DF50FC" w:rsidP="0084316F">
      <w:pPr>
        <w:numPr>
          <w:ilvl w:val="0"/>
          <w:numId w:val="37"/>
        </w:numPr>
        <w:tabs>
          <w:tab w:val="clear" w:pos="1474"/>
        </w:tabs>
        <w:contextualSpacing/>
        <w:jc w:val="both"/>
        <w:rPr>
          <w:i w:val="0"/>
          <w:sz w:val="22"/>
          <w:szCs w:val="22"/>
        </w:rPr>
      </w:pPr>
      <w:r w:rsidRPr="00DF50FC">
        <w:rPr>
          <w:i w:val="0"/>
          <w:sz w:val="22"/>
          <w:szCs w:val="22"/>
        </w:rPr>
        <w:t>tekoče spremljal izvajanje pogodbenih del, potrjeval predložene dokumente in plačeval naročena dela v dogovorjenih rokih.</w:t>
      </w:r>
    </w:p>
    <w:p w14:paraId="6BCF95A9" w14:textId="77777777" w:rsidR="00DF50FC" w:rsidRPr="00DF50FC" w:rsidRDefault="00DF50FC" w:rsidP="00DF50FC">
      <w:pPr>
        <w:ind w:left="1134" w:right="-286"/>
        <w:jc w:val="both"/>
        <w:rPr>
          <w:b/>
          <w:i w:val="0"/>
          <w:sz w:val="22"/>
          <w:szCs w:val="22"/>
        </w:rPr>
      </w:pPr>
    </w:p>
    <w:p w14:paraId="15AD5C8C"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36C42CEB" w14:textId="77777777" w:rsidR="00DF50FC" w:rsidRPr="00DF50FC" w:rsidRDefault="00DF50FC" w:rsidP="00DF50FC">
      <w:pPr>
        <w:ind w:left="1134"/>
        <w:jc w:val="both"/>
        <w:rPr>
          <w:i w:val="0"/>
          <w:sz w:val="22"/>
          <w:szCs w:val="22"/>
        </w:rPr>
      </w:pPr>
    </w:p>
    <w:p w14:paraId="1EFC06D8" w14:textId="77777777" w:rsidR="00DF50FC" w:rsidRPr="00DF50FC" w:rsidRDefault="00DF50FC" w:rsidP="00DF50FC">
      <w:pPr>
        <w:ind w:left="1134"/>
        <w:jc w:val="both"/>
        <w:rPr>
          <w:i w:val="0"/>
          <w:sz w:val="22"/>
          <w:szCs w:val="22"/>
        </w:rPr>
      </w:pPr>
      <w:r w:rsidRPr="00DF50FC">
        <w:rPr>
          <w:i w:val="0"/>
          <w:sz w:val="22"/>
          <w:szCs w:val="22"/>
        </w:rPr>
        <w:t>V zvezi z izvajanjem pogodbenih del se izvajalec obvezuje:</w:t>
      </w:r>
    </w:p>
    <w:p w14:paraId="459F4D48" w14:textId="77777777" w:rsidR="00DF50FC" w:rsidRPr="00DF50FC" w:rsidRDefault="00DF50FC" w:rsidP="00DF50FC">
      <w:pPr>
        <w:ind w:left="1134"/>
        <w:jc w:val="both"/>
        <w:rPr>
          <w:i w:val="0"/>
          <w:sz w:val="22"/>
          <w:szCs w:val="22"/>
        </w:rPr>
      </w:pPr>
    </w:p>
    <w:p w14:paraId="0B64A192" w14:textId="77777777" w:rsidR="00DF50FC" w:rsidRPr="002875EA" w:rsidRDefault="00DF50FC" w:rsidP="0084316F">
      <w:pPr>
        <w:pStyle w:val="Odstavekseznama"/>
        <w:numPr>
          <w:ilvl w:val="0"/>
          <w:numId w:val="38"/>
        </w:numPr>
        <w:jc w:val="both"/>
        <w:rPr>
          <w:sz w:val="22"/>
          <w:szCs w:val="22"/>
          <w:u w:val="single"/>
        </w:rPr>
      </w:pPr>
      <w:r w:rsidRPr="002875EA">
        <w:rPr>
          <w:sz w:val="22"/>
          <w:szCs w:val="22"/>
          <w:u w:val="single"/>
        </w:rPr>
        <w:t xml:space="preserve">Glede pogodbenih storitev projektiranja: </w:t>
      </w:r>
    </w:p>
    <w:p w14:paraId="73C44F6B"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 xml:space="preserve">zagotoviti in jamčiti, da bodo pogodbene storitve projektiranja, določene v tej pogodbi, opravljene  strokovno, vestno in kvalitetno, v skladu z veljavnimi predpisi, pravili stroke in standardi tako, da </w:t>
      </w:r>
      <w:r w:rsidRPr="00DF50FC">
        <w:rPr>
          <w:i w:val="0"/>
          <w:sz w:val="22"/>
          <w:szCs w:val="22"/>
        </w:rPr>
        <w:lastRenderedPageBreak/>
        <w:t>bo projektna dokumentacija skladna z zahtevami prostorskega izvedbenega akta, gradbenih in drugih predpisih, da bo omogočala kakovostno izvedbo objekta in racionalnost rešitev v času gradnje in vzdrževanja objekta, ter da bo celostna prenova objekta izvedena funkcionalno ter arhitekturno kakovostno;</w:t>
      </w:r>
    </w:p>
    <w:p w14:paraId="4D27A0F3"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odgovarjati za celovitost in medsebojno usklajenost vseh delov projektne dokumentacije;</w:t>
      </w:r>
    </w:p>
    <w:p w14:paraId="04566578"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zagotoviti tehnične rešitve, ki niso v nasprotju z gradbenim zakonom, drugimi predpisi, tehničnim smernicami in pravili stroke;</w:t>
      </w:r>
    </w:p>
    <w:p w14:paraId="017F623F"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 xml:space="preserve">zagotoviti koordinacijo pooblaščenih arhitektov in inženirjev ter strokovnjakov, ki bodo sodelovali pri pripravi projektne dokumentacije; </w:t>
      </w:r>
    </w:p>
    <w:p w14:paraId="0EE8C077"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aktivno sodelovati z naročnikom in pri svojem delu upoštevati smernice in delovna napotila ter zahteve naročnika;</w:t>
      </w:r>
    </w:p>
    <w:p w14:paraId="122C43D7" w14:textId="77777777" w:rsidR="00DF50FC" w:rsidRPr="00DF50FC" w:rsidRDefault="00DF50FC" w:rsidP="0084316F">
      <w:pPr>
        <w:pStyle w:val="Odstavekseznama"/>
        <w:numPr>
          <w:ilvl w:val="0"/>
          <w:numId w:val="39"/>
        </w:numPr>
        <w:tabs>
          <w:tab w:val="clear" w:pos="1474"/>
        </w:tabs>
        <w:jc w:val="both"/>
        <w:rPr>
          <w:i w:val="0"/>
          <w:sz w:val="22"/>
          <w:szCs w:val="22"/>
        </w:rPr>
      </w:pPr>
      <w:r w:rsidRPr="00DF50FC">
        <w:rPr>
          <w:i w:val="0"/>
          <w:sz w:val="22"/>
          <w:szCs w:val="22"/>
        </w:rPr>
        <w:t xml:space="preserve">pri svojem delu upoštevati zlasti: </w:t>
      </w:r>
    </w:p>
    <w:p w14:paraId="47334D55" w14:textId="77777777" w:rsidR="00DF50FC" w:rsidRPr="00DF50FC" w:rsidRDefault="00DF50FC" w:rsidP="0084316F">
      <w:pPr>
        <w:numPr>
          <w:ilvl w:val="0"/>
          <w:numId w:val="40"/>
        </w:numPr>
        <w:suppressAutoHyphens/>
        <w:ind w:right="-62"/>
        <w:jc w:val="both"/>
        <w:rPr>
          <w:i w:val="0"/>
          <w:sz w:val="22"/>
          <w:szCs w:val="22"/>
        </w:rPr>
      </w:pPr>
      <w:r w:rsidRPr="00DF50FC">
        <w:rPr>
          <w:i w:val="0"/>
          <w:sz w:val="22"/>
          <w:szCs w:val="22"/>
        </w:rPr>
        <w:t>Gradbeni zakon GZ-1(Uradni list RS, št. 199/21</w:t>
      </w:r>
      <w:r w:rsidRPr="00DF50FC">
        <w:rPr>
          <w:b/>
          <w:bCs/>
          <w:i w:val="0"/>
          <w:color w:val="626060"/>
          <w:sz w:val="22"/>
          <w:szCs w:val="22"/>
          <w:shd w:val="clear" w:color="auto" w:fill="FFFFFF"/>
        </w:rPr>
        <w:t xml:space="preserve"> </w:t>
      </w:r>
      <w:r w:rsidRPr="00DF50FC">
        <w:rPr>
          <w:i w:val="0"/>
          <w:sz w:val="22"/>
          <w:szCs w:val="22"/>
        </w:rPr>
        <w:t xml:space="preserve">in </w:t>
      </w:r>
      <w:hyperlink r:id="rId11" w:tgtFrame="_blank" w:tooltip="Zakon za zmanjšanje neenakosti in škodljivih posegov politike ter zagotavljanje spoštovanja pravne države" w:history="1">
        <w:r w:rsidRPr="00DF50FC">
          <w:rPr>
            <w:i w:val="0"/>
            <w:sz w:val="22"/>
            <w:szCs w:val="22"/>
          </w:rPr>
          <w:t>105/22</w:t>
        </w:r>
      </w:hyperlink>
      <w:r w:rsidRPr="00DF50FC">
        <w:rPr>
          <w:i w:val="0"/>
          <w:sz w:val="22"/>
          <w:szCs w:val="22"/>
        </w:rPr>
        <w:t xml:space="preserve"> – ZZNŠPP),</w:t>
      </w:r>
    </w:p>
    <w:p w14:paraId="162A9D3F" w14:textId="77777777" w:rsidR="00DF50FC" w:rsidRPr="00DF50FC" w:rsidRDefault="00DF50FC" w:rsidP="0084316F">
      <w:pPr>
        <w:numPr>
          <w:ilvl w:val="0"/>
          <w:numId w:val="40"/>
        </w:numPr>
        <w:suppressAutoHyphens/>
        <w:ind w:right="-62"/>
        <w:jc w:val="both"/>
        <w:rPr>
          <w:i w:val="0"/>
          <w:sz w:val="22"/>
          <w:szCs w:val="22"/>
        </w:rPr>
      </w:pPr>
      <w:r w:rsidRPr="00DF50FC">
        <w:rPr>
          <w:i w:val="0"/>
          <w:sz w:val="22"/>
          <w:szCs w:val="22"/>
        </w:rPr>
        <w:t>Pravilnik o projektni in drugi dokumentaciji ter obrazcih pri graditvi objektov (Uradni list RS, št. 30/23),</w:t>
      </w:r>
    </w:p>
    <w:p w14:paraId="7BDF3022" w14:textId="77777777" w:rsidR="00DF50FC" w:rsidRPr="00DF50FC" w:rsidRDefault="00DF50FC" w:rsidP="0084316F">
      <w:pPr>
        <w:numPr>
          <w:ilvl w:val="0"/>
          <w:numId w:val="40"/>
        </w:numPr>
        <w:suppressAutoHyphens/>
        <w:ind w:right="-62"/>
        <w:jc w:val="both"/>
        <w:rPr>
          <w:i w:val="0"/>
          <w:sz w:val="22"/>
          <w:szCs w:val="22"/>
        </w:rPr>
      </w:pPr>
      <w:r w:rsidRPr="00DF50FC">
        <w:rPr>
          <w:i w:val="0"/>
          <w:sz w:val="22"/>
          <w:szCs w:val="22"/>
        </w:rPr>
        <w:t>veljavne prostorske akte za območje, ki je predmet urejanja po tej pogodbi,</w:t>
      </w:r>
    </w:p>
    <w:p w14:paraId="3C4675AC" w14:textId="77777777" w:rsidR="00DF50FC" w:rsidRPr="00DF50FC" w:rsidRDefault="00DF50FC" w:rsidP="0084316F">
      <w:pPr>
        <w:numPr>
          <w:ilvl w:val="0"/>
          <w:numId w:val="40"/>
        </w:numPr>
        <w:suppressAutoHyphens/>
        <w:ind w:right="-62"/>
        <w:jc w:val="both"/>
        <w:rPr>
          <w:i w:val="0"/>
          <w:sz w:val="22"/>
          <w:szCs w:val="22"/>
        </w:rPr>
      </w:pPr>
      <w:r w:rsidRPr="00DF50FC">
        <w:rPr>
          <w:i w:val="0"/>
          <w:sz w:val="22"/>
          <w:szCs w:val="22"/>
        </w:rPr>
        <w:t>Uredbo o zelenem javnem naročanju (Uradni list RS, št. 51/17, 64/19 in 121/21),</w:t>
      </w:r>
    </w:p>
    <w:p w14:paraId="761D21EB" w14:textId="77777777" w:rsidR="00DF50FC" w:rsidRPr="00DF50FC" w:rsidRDefault="00DF50FC" w:rsidP="0084316F">
      <w:pPr>
        <w:numPr>
          <w:ilvl w:val="0"/>
          <w:numId w:val="40"/>
        </w:numPr>
        <w:suppressAutoHyphens/>
        <w:ind w:right="-62"/>
        <w:jc w:val="both"/>
        <w:rPr>
          <w:i w:val="0"/>
          <w:sz w:val="22"/>
          <w:szCs w:val="22"/>
        </w:rPr>
      </w:pPr>
      <w:r w:rsidRPr="00DF50FC">
        <w:rPr>
          <w:i w:val="0"/>
          <w:sz w:val="22"/>
          <w:szCs w:val="22"/>
        </w:rPr>
        <w:t>predpise s področja energetske učinkovitosti objektov;</w:t>
      </w:r>
    </w:p>
    <w:p w14:paraId="56AB3DCA"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naročniku kadarkoli omogočiti vpogled v izvajanje pogodbenih del in upoštevati njegova navodila o posameznih vprašanjih;</w:t>
      </w:r>
    </w:p>
    <w:p w14:paraId="026E4D52"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na pobudo naročnika v fazi izdelave projektne dokumentacije dajati pojasnila v zvezi z njeno izdelavo;</w:t>
      </w:r>
    </w:p>
    <w:p w14:paraId="5C98FB95"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sodelovati pri usklajevanju podatkov, potrebnih za projektiranje;</w:t>
      </w:r>
    </w:p>
    <w:p w14:paraId="73F87731"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naročnika sproti obveščati o vsem, kar bi lahko vplivalo na izvršitev prevzetih obveznosti;</w:t>
      </w:r>
    </w:p>
    <w:p w14:paraId="1E019182"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dati naročniku v okviru pogodbene cene in brez dodatnih plačil vsa pojasnila in tolmačenja projektne dokumentacije, kakor tudi pojasnila v zvezi z ostalimi pogodbenimi deli;</w:t>
      </w:r>
    </w:p>
    <w:p w14:paraId="3D37E1B2"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na svoje stroške in v roku, sporazumno določenem med pogodbenima strankama, izvršiti dopolnitve in spremembe projektne dokumentacije, če se ugotovi, da je projektant glede na predmet in obseg pogodbe pomanjkljivo oz. nepravilno opravil pogodbena dela;</w:t>
      </w:r>
    </w:p>
    <w:p w14:paraId="23DA4FB8"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za vsak predlog spremembe projektne dokumentacije, za katerega misli, da je smotrn, priskrbeti soglasje naročnika;</w:t>
      </w:r>
    </w:p>
    <w:p w14:paraId="09310875"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storiti vse, kar spada v obseg prevzetih obveznosti, da bodo pogodbena dela dokončana v dogovorjenem roku;</w:t>
      </w:r>
    </w:p>
    <w:p w14:paraId="391E3656" w14:textId="77777777" w:rsidR="00DF50FC" w:rsidRPr="00DF50FC" w:rsidRDefault="00DF50FC" w:rsidP="0084316F">
      <w:pPr>
        <w:numPr>
          <w:ilvl w:val="0"/>
          <w:numId w:val="41"/>
        </w:numPr>
        <w:suppressAutoHyphens/>
        <w:ind w:right="-62" w:hanging="294"/>
        <w:jc w:val="both"/>
        <w:rPr>
          <w:i w:val="0"/>
          <w:sz w:val="22"/>
          <w:szCs w:val="22"/>
        </w:rPr>
      </w:pPr>
      <w:r w:rsidRPr="00DF50FC">
        <w:rPr>
          <w:i w:val="0"/>
          <w:sz w:val="22"/>
          <w:szCs w:val="22"/>
        </w:rPr>
        <w:t xml:space="preserve">varovati kot zaupne podatke naročnika in njegovih partnerjev, kot tudi tajnost vseh dokumentov in ostalih informacij, za katere to naročnik posebej zahteva, </w:t>
      </w:r>
    </w:p>
    <w:p w14:paraId="5717662B" w14:textId="77777777" w:rsidR="00DF50FC" w:rsidRPr="00DF50FC" w:rsidRDefault="00DF50FC" w:rsidP="0084316F">
      <w:pPr>
        <w:pStyle w:val="Odstavekseznama"/>
        <w:numPr>
          <w:ilvl w:val="0"/>
          <w:numId w:val="41"/>
        </w:numPr>
        <w:ind w:right="28" w:hanging="294"/>
        <w:contextualSpacing/>
        <w:jc w:val="both"/>
        <w:rPr>
          <w:i w:val="0"/>
          <w:sz w:val="22"/>
          <w:szCs w:val="22"/>
        </w:rPr>
      </w:pPr>
      <w:r w:rsidRPr="00DF50FC">
        <w:rPr>
          <w:i w:val="0"/>
          <w:sz w:val="22"/>
          <w:szCs w:val="22"/>
        </w:rPr>
        <w:t>vso projektno dokumentacijo (PZI in PID) izdelati v slovenskem jeziku;</w:t>
      </w:r>
    </w:p>
    <w:p w14:paraId="37B77329" w14:textId="77777777" w:rsidR="00DF50FC" w:rsidRPr="00DF50FC" w:rsidRDefault="00DF50FC" w:rsidP="0084316F">
      <w:pPr>
        <w:widowControl w:val="0"/>
        <w:numPr>
          <w:ilvl w:val="0"/>
          <w:numId w:val="41"/>
        </w:numPr>
        <w:ind w:hanging="294"/>
        <w:jc w:val="both"/>
        <w:rPr>
          <w:i w:val="0"/>
          <w:sz w:val="22"/>
          <w:szCs w:val="22"/>
        </w:rPr>
      </w:pPr>
      <w:r w:rsidRPr="00DF50FC">
        <w:rPr>
          <w:i w:val="0"/>
          <w:sz w:val="22"/>
          <w:szCs w:val="22"/>
        </w:rPr>
        <w:t>dokumentacijo iz prejšnje alineje predložiti naročniku v 3 (treh) tiskanih izvodih in v elektronski obliki (2 x USB ključ). Projektna dokumentacija v elektronski obliki mora biti pripravljena v naslednjih formatih (nezaklenjeno):</w:t>
      </w:r>
    </w:p>
    <w:p w14:paraId="13C9C92F" w14:textId="77777777" w:rsidR="00DF50FC" w:rsidRPr="00DF50FC" w:rsidRDefault="00DF50FC" w:rsidP="0084316F">
      <w:pPr>
        <w:numPr>
          <w:ilvl w:val="0"/>
          <w:numId w:val="41"/>
        </w:numPr>
        <w:ind w:right="28" w:hanging="294"/>
        <w:contextualSpacing/>
        <w:jc w:val="both"/>
        <w:rPr>
          <w:i w:val="0"/>
          <w:sz w:val="22"/>
          <w:szCs w:val="22"/>
        </w:rPr>
      </w:pPr>
      <w:r w:rsidRPr="00DF50FC">
        <w:rPr>
          <w:i w:val="0"/>
          <w:sz w:val="22"/>
          <w:szCs w:val="22"/>
        </w:rPr>
        <w:t>grafični del v vektorskem formatu .dwg in .dxf,</w:t>
      </w:r>
    </w:p>
    <w:p w14:paraId="3F37C905" w14:textId="77777777" w:rsidR="00DF50FC" w:rsidRPr="00DF50FC" w:rsidRDefault="00DF50FC" w:rsidP="0084316F">
      <w:pPr>
        <w:numPr>
          <w:ilvl w:val="0"/>
          <w:numId w:val="41"/>
        </w:numPr>
        <w:ind w:right="28" w:hanging="294"/>
        <w:contextualSpacing/>
        <w:jc w:val="both"/>
        <w:rPr>
          <w:i w:val="0"/>
          <w:sz w:val="22"/>
          <w:szCs w:val="22"/>
        </w:rPr>
      </w:pPr>
      <w:r w:rsidRPr="00DF50FC">
        <w:rPr>
          <w:i w:val="0"/>
          <w:sz w:val="22"/>
          <w:szCs w:val="22"/>
        </w:rPr>
        <w:t>tekstualni del v formatu .doc,</w:t>
      </w:r>
    </w:p>
    <w:p w14:paraId="5A27A074" w14:textId="23CD884C" w:rsidR="00DF50FC" w:rsidRPr="00DF50FC" w:rsidRDefault="002875EA" w:rsidP="0084316F">
      <w:pPr>
        <w:numPr>
          <w:ilvl w:val="0"/>
          <w:numId w:val="41"/>
        </w:numPr>
        <w:ind w:right="28" w:hanging="294"/>
        <w:contextualSpacing/>
        <w:jc w:val="both"/>
        <w:rPr>
          <w:i w:val="0"/>
          <w:sz w:val="22"/>
          <w:szCs w:val="22"/>
        </w:rPr>
      </w:pPr>
      <w:r>
        <w:rPr>
          <w:i w:val="0"/>
          <w:sz w:val="22"/>
          <w:szCs w:val="22"/>
        </w:rPr>
        <w:t>tabelarični del v formatu .xls</w:t>
      </w:r>
      <w:r w:rsidR="00DF50FC" w:rsidRPr="00DF50FC">
        <w:rPr>
          <w:i w:val="0"/>
          <w:sz w:val="22"/>
          <w:szCs w:val="22"/>
        </w:rPr>
        <w:t>.</w:t>
      </w:r>
    </w:p>
    <w:p w14:paraId="3D43619A" w14:textId="77777777" w:rsidR="00DF50FC" w:rsidRPr="00DF50FC" w:rsidRDefault="00DF50FC" w:rsidP="00DF50FC">
      <w:pPr>
        <w:ind w:left="1134" w:right="-62"/>
        <w:jc w:val="both"/>
        <w:rPr>
          <w:i w:val="0"/>
          <w:sz w:val="22"/>
          <w:szCs w:val="22"/>
        </w:rPr>
      </w:pPr>
    </w:p>
    <w:p w14:paraId="5D041428" w14:textId="77777777" w:rsidR="00DF50FC" w:rsidRPr="00DF50FC" w:rsidRDefault="00DF50FC" w:rsidP="00DF50FC">
      <w:pPr>
        <w:ind w:left="1134"/>
        <w:jc w:val="both"/>
        <w:rPr>
          <w:i w:val="0"/>
          <w:sz w:val="22"/>
          <w:szCs w:val="22"/>
        </w:rPr>
      </w:pPr>
      <w:r w:rsidRPr="00DF50FC">
        <w:rPr>
          <w:i w:val="0"/>
          <w:sz w:val="22"/>
          <w:szCs w:val="22"/>
        </w:rPr>
        <w:t xml:space="preserve">Izvajalec se zavezuje, da bo projektant, ki bo izdelal projektno dokumentacijo po tej pogodbi,  za vodenje izdelave projektne dokumentacije določil vodjo projektiranja, ki bo zadolžen za: </w:t>
      </w:r>
    </w:p>
    <w:p w14:paraId="33969EB6" w14:textId="77777777" w:rsidR="00DF50FC" w:rsidRPr="00DF50FC" w:rsidRDefault="00DF50FC" w:rsidP="0084316F">
      <w:pPr>
        <w:pStyle w:val="Odstavekseznama"/>
        <w:numPr>
          <w:ilvl w:val="0"/>
          <w:numId w:val="42"/>
        </w:numPr>
        <w:rPr>
          <w:i w:val="0"/>
          <w:sz w:val="22"/>
          <w:szCs w:val="22"/>
        </w:rPr>
      </w:pPr>
      <w:r w:rsidRPr="00DF50FC">
        <w:rPr>
          <w:i w:val="0"/>
          <w:sz w:val="22"/>
          <w:szCs w:val="22"/>
        </w:rPr>
        <w:t>zagotavljanje sodelovanja tistih pooblaščenih strokovnjakov, katerih strokovne rešitve so glede na namembnost in zahtevnost objekta ter namen izdelave projektne dokumentacije potrebne za njegovo realizacijo v skladu z zahtevami naročnika, predpisi, pravili stroke in zadnjim stanjem tehnike,</w:t>
      </w:r>
    </w:p>
    <w:p w14:paraId="34537C4B" w14:textId="77777777" w:rsidR="00DF50FC" w:rsidRPr="00DF50FC" w:rsidRDefault="00DF50FC" w:rsidP="0084316F">
      <w:pPr>
        <w:pStyle w:val="Odstavekseznama"/>
        <w:numPr>
          <w:ilvl w:val="0"/>
          <w:numId w:val="42"/>
        </w:numPr>
        <w:rPr>
          <w:i w:val="0"/>
          <w:sz w:val="22"/>
          <w:szCs w:val="22"/>
        </w:rPr>
      </w:pPr>
      <w:r w:rsidRPr="00DF50FC">
        <w:rPr>
          <w:i w:val="0"/>
          <w:sz w:val="22"/>
          <w:szCs w:val="22"/>
        </w:rPr>
        <w:t>določanje vsebine projektne dokumentacije glede na vrsto gradnje in vrsto projektne dokumentacije,</w:t>
      </w:r>
    </w:p>
    <w:p w14:paraId="01D415DD" w14:textId="77777777" w:rsidR="00DF50FC" w:rsidRPr="00DF50FC" w:rsidRDefault="00DF50FC" w:rsidP="0084316F">
      <w:pPr>
        <w:pStyle w:val="Odstavekseznama"/>
        <w:numPr>
          <w:ilvl w:val="0"/>
          <w:numId w:val="42"/>
        </w:numPr>
        <w:rPr>
          <w:i w:val="0"/>
          <w:sz w:val="22"/>
          <w:szCs w:val="22"/>
        </w:rPr>
      </w:pPr>
      <w:r w:rsidRPr="00DF50FC">
        <w:rPr>
          <w:i w:val="0"/>
          <w:sz w:val="22"/>
          <w:szCs w:val="22"/>
        </w:rPr>
        <w:t>koordinacijo izdelave celotne projektne dokumentacije,</w:t>
      </w:r>
    </w:p>
    <w:p w14:paraId="40577B7E" w14:textId="77777777" w:rsidR="00DF50FC" w:rsidRPr="00DF50FC" w:rsidRDefault="00DF50FC" w:rsidP="0084316F">
      <w:pPr>
        <w:pStyle w:val="Odstavekseznama"/>
        <w:numPr>
          <w:ilvl w:val="0"/>
          <w:numId w:val="42"/>
        </w:numPr>
        <w:rPr>
          <w:i w:val="0"/>
          <w:sz w:val="22"/>
          <w:szCs w:val="22"/>
        </w:rPr>
      </w:pPr>
      <w:r w:rsidRPr="00DF50FC">
        <w:rPr>
          <w:i w:val="0"/>
          <w:sz w:val="22"/>
          <w:szCs w:val="22"/>
        </w:rPr>
        <w:t>medsebojno usklajenost in celovitost vseh načrtov oziroma delov projektne dokumentacije,</w:t>
      </w:r>
    </w:p>
    <w:p w14:paraId="77295572" w14:textId="77777777" w:rsidR="00DF50FC" w:rsidRPr="00DF50FC" w:rsidRDefault="00DF50FC" w:rsidP="0084316F">
      <w:pPr>
        <w:pStyle w:val="Odstavekseznama"/>
        <w:numPr>
          <w:ilvl w:val="0"/>
          <w:numId w:val="42"/>
        </w:numPr>
        <w:rPr>
          <w:i w:val="0"/>
          <w:sz w:val="22"/>
          <w:szCs w:val="22"/>
        </w:rPr>
      </w:pPr>
      <w:r w:rsidRPr="00DF50FC">
        <w:rPr>
          <w:i w:val="0"/>
          <w:sz w:val="22"/>
          <w:szCs w:val="22"/>
        </w:rPr>
        <w:t xml:space="preserve">zagotovitev izdelave zbirnega načrta vseh instalacij, gradbenih posegov in komunalnih vodov, </w:t>
      </w:r>
    </w:p>
    <w:p w14:paraId="07BFE636" w14:textId="77777777" w:rsidR="00DF50FC" w:rsidRPr="00DF50FC" w:rsidRDefault="00DF50FC" w:rsidP="0084316F">
      <w:pPr>
        <w:pStyle w:val="Odstavekseznama"/>
        <w:numPr>
          <w:ilvl w:val="0"/>
          <w:numId w:val="42"/>
        </w:numPr>
        <w:rPr>
          <w:i w:val="0"/>
          <w:sz w:val="22"/>
          <w:szCs w:val="22"/>
        </w:rPr>
      </w:pPr>
      <w:r w:rsidRPr="00DF50FC">
        <w:rPr>
          <w:i w:val="0"/>
          <w:sz w:val="22"/>
          <w:szCs w:val="22"/>
        </w:rPr>
        <w:t>sestavo skupnega popisa del in projektantskih predračunov posameznih načrtov.</w:t>
      </w:r>
    </w:p>
    <w:p w14:paraId="67EF5964" w14:textId="77777777" w:rsidR="00DF50FC" w:rsidRPr="00DF50FC" w:rsidRDefault="00DF50FC" w:rsidP="00DF50FC">
      <w:pPr>
        <w:pStyle w:val="Odstavekseznama"/>
        <w:ind w:left="1134"/>
        <w:jc w:val="both"/>
        <w:rPr>
          <w:i w:val="0"/>
          <w:sz w:val="22"/>
          <w:szCs w:val="22"/>
        </w:rPr>
      </w:pPr>
    </w:p>
    <w:p w14:paraId="4F89E048" w14:textId="77777777" w:rsidR="00DF50FC" w:rsidRPr="002875EA" w:rsidRDefault="00DF50FC" w:rsidP="0084316F">
      <w:pPr>
        <w:pStyle w:val="Odstavekseznama"/>
        <w:numPr>
          <w:ilvl w:val="0"/>
          <w:numId w:val="38"/>
        </w:numPr>
        <w:jc w:val="both"/>
        <w:rPr>
          <w:sz w:val="22"/>
          <w:szCs w:val="22"/>
          <w:u w:val="single"/>
        </w:rPr>
      </w:pPr>
      <w:r w:rsidRPr="002875EA">
        <w:rPr>
          <w:sz w:val="22"/>
          <w:szCs w:val="22"/>
          <w:u w:val="single"/>
        </w:rPr>
        <w:lastRenderedPageBreak/>
        <w:t xml:space="preserve">Glede izvedbe gradbenih del: </w:t>
      </w:r>
    </w:p>
    <w:p w14:paraId="511810C4" w14:textId="77777777" w:rsidR="00DF50FC" w:rsidRPr="00DF50FC" w:rsidRDefault="00DF50FC" w:rsidP="0084316F">
      <w:pPr>
        <w:pStyle w:val="Odstavekseznama"/>
        <w:numPr>
          <w:ilvl w:val="0"/>
          <w:numId w:val="43"/>
        </w:numPr>
        <w:rPr>
          <w:i w:val="0"/>
          <w:sz w:val="22"/>
          <w:szCs w:val="22"/>
        </w:rPr>
      </w:pPr>
      <w:r w:rsidRPr="00DF50FC">
        <w:rPr>
          <w:i w:val="0"/>
          <w:sz w:val="22"/>
          <w:szCs w:val="22"/>
        </w:rPr>
        <w:t xml:space="preserve">ob uvedbi v delo naročniku predložiti terminski plan izvedbe pogodbenih del, </w:t>
      </w:r>
    </w:p>
    <w:p w14:paraId="23481BED" w14:textId="77777777" w:rsidR="00DF50FC" w:rsidRPr="00DF50FC" w:rsidRDefault="00DF50FC" w:rsidP="0084316F">
      <w:pPr>
        <w:numPr>
          <w:ilvl w:val="0"/>
          <w:numId w:val="43"/>
        </w:numPr>
        <w:contextualSpacing/>
        <w:jc w:val="both"/>
        <w:rPr>
          <w:i w:val="0"/>
          <w:sz w:val="22"/>
          <w:szCs w:val="22"/>
        </w:rPr>
      </w:pPr>
      <w:r w:rsidRPr="00DF50FC">
        <w:rPr>
          <w:i w:val="0"/>
          <w:sz w:val="22"/>
          <w:szCs w:val="22"/>
        </w:rPr>
        <w:t>28 dni pred pričetkom gradbenih del predložiti organizacijsko shemo gradbišča, tehnološko-ekonomski elaborat, gradbeni dnevnik z izpolnjenimi uvodnimi stranmi;</w:t>
      </w:r>
    </w:p>
    <w:p w14:paraId="20641C14"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 xml:space="preserve">najkasneje do uvedbe v delo naročniku za vse strokovne kadre predložiti dokazila o vpisu v ustrezen imenik pri ZAPS oz. IZS v skladu z Zakonom o arhitekturni in inženirski dejavnosti (Uradni list RS, št. 61/17; v nadaljevanju ZAID); </w:t>
      </w:r>
    </w:p>
    <w:p w14:paraId="3B9601F5"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pred pričetkom del izvršiti posnetek dejanskega stanja;</w:t>
      </w:r>
    </w:p>
    <w:p w14:paraId="04D5F3EB"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pred pričetkom gradbenih del predložiti potrjen plan tekoče notranje kontrole kakovosti;</w:t>
      </w:r>
    </w:p>
    <w:p w14:paraId="1EFB1EAB"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pred pričetkom gradbenih del zagotoviti zakoličbo objekta in po podatkih upravljavcev komunalnih naprav zakoličbo obstoječih komunalnih  naprav;</w:t>
      </w:r>
    </w:p>
    <w:p w14:paraId="22D4449D" w14:textId="77777777" w:rsidR="00DF50FC" w:rsidRPr="00DF50FC" w:rsidRDefault="00DF50FC" w:rsidP="0084316F">
      <w:pPr>
        <w:numPr>
          <w:ilvl w:val="0"/>
          <w:numId w:val="43"/>
        </w:numPr>
        <w:jc w:val="both"/>
        <w:rPr>
          <w:i w:val="0"/>
          <w:sz w:val="22"/>
          <w:szCs w:val="22"/>
        </w:rPr>
      </w:pPr>
      <w:r w:rsidRPr="00DF50FC">
        <w:rPr>
          <w:i w:val="0"/>
          <w:sz w:val="22"/>
          <w:szCs w:val="22"/>
        </w:rPr>
        <w:t>ob pričetku del predložiti naročniku seznam zemljišč, ki jih bo uporabljal za trajno ali začasno deponijo odvečnega materiala pri gradnji;</w:t>
      </w:r>
    </w:p>
    <w:p w14:paraId="4459013E"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 xml:space="preserve">zagotavljati varnost same gradnje in del, ki se izvajajo na gradbišču, opreme, materiala in strojnega parka; </w:t>
      </w:r>
    </w:p>
    <w:p w14:paraId="259188EF" w14:textId="77777777" w:rsidR="00DF50FC" w:rsidRPr="00DF50FC" w:rsidRDefault="00DF50FC" w:rsidP="0084316F">
      <w:pPr>
        <w:numPr>
          <w:ilvl w:val="0"/>
          <w:numId w:val="43"/>
        </w:numPr>
        <w:contextualSpacing/>
        <w:jc w:val="both"/>
        <w:rPr>
          <w:i w:val="0"/>
          <w:sz w:val="22"/>
          <w:szCs w:val="22"/>
        </w:rPr>
      </w:pPr>
      <w:r w:rsidRPr="00DF50FC">
        <w:rPr>
          <w:i w:val="0"/>
          <w:sz w:val="22"/>
          <w:szCs w:val="22"/>
        </w:rPr>
        <w:t>gradbišče na svoje stroške označiti z gradbiščno tablo skladno s Pravilnikom o gradbiščih (Uradni list RS, št. 55/08, 54/09 in 61/17 - GZin gradbiščno ograjo, ter ga urediti v skladu z varnostnim načrtom;</w:t>
      </w:r>
    </w:p>
    <w:p w14:paraId="5B3EF165" w14:textId="77777777" w:rsidR="00DF50FC" w:rsidRPr="00DF50FC" w:rsidRDefault="00DF50FC" w:rsidP="0084316F">
      <w:pPr>
        <w:numPr>
          <w:ilvl w:val="0"/>
          <w:numId w:val="43"/>
        </w:numPr>
        <w:contextualSpacing/>
        <w:jc w:val="both"/>
        <w:rPr>
          <w:i w:val="0"/>
          <w:sz w:val="22"/>
          <w:szCs w:val="22"/>
        </w:rPr>
      </w:pPr>
      <w:r w:rsidRPr="00DF50FC">
        <w:rPr>
          <w:i w:val="0"/>
          <w:sz w:val="22"/>
          <w:szCs w:val="22"/>
        </w:rPr>
        <w:t>na svoje stroške organizirati gradbišče, urediti dostopne poti in deponije;</w:t>
      </w:r>
    </w:p>
    <w:p w14:paraId="18BF8EDA"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v primeru zahteve naročnika zamenjati vodjo gradnje ali posameznika iz operative, v kolikor le-ti ne upoštevajo zahtev predstavnikov naročnika oz. nadzornika ali malomarno  oziroma nekvalitetno izvajajo dela;</w:t>
      </w:r>
    </w:p>
    <w:p w14:paraId="07D80EE6" w14:textId="77777777" w:rsidR="00DF50FC" w:rsidRPr="00DF50FC" w:rsidRDefault="00DF50FC" w:rsidP="0084316F">
      <w:pPr>
        <w:numPr>
          <w:ilvl w:val="0"/>
          <w:numId w:val="43"/>
        </w:numPr>
        <w:jc w:val="both"/>
        <w:rPr>
          <w:i w:val="0"/>
          <w:sz w:val="22"/>
          <w:szCs w:val="22"/>
        </w:rPr>
      </w:pPr>
      <w:r w:rsidRPr="00DF50FC">
        <w:rPr>
          <w:i w:val="0"/>
          <w:sz w:val="22"/>
          <w:szCs w:val="22"/>
        </w:rPr>
        <w:t>v primeru, da bo na gradbišču več izvajalcev, skleniti s temi izvajalci pisni sporazum o izvajanju del, terminskem usklajevanju del, izvajanju varnostnih ukrepov na gradbišču za zagotavljanje varnosti in zdravja pri delu, izvajanju ukrepov za varovanje lastnine naročnika in drugih izvajalcev ter vzdrževanja prehodnih poti v območju gradbišča in dostopov do gradbišča;</w:t>
      </w:r>
    </w:p>
    <w:p w14:paraId="06C04EE5" w14:textId="77777777" w:rsidR="00DF50FC" w:rsidRPr="00DF50FC" w:rsidRDefault="00DF50FC" w:rsidP="0084316F">
      <w:pPr>
        <w:numPr>
          <w:ilvl w:val="0"/>
          <w:numId w:val="43"/>
        </w:numPr>
        <w:jc w:val="both"/>
        <w:rPr>
          <w:i w:val="0"/>
          <w:sz w:val="22"/>
          <w:szCs w:val="22"/>
        </w:rPr>
      </w:pPr>
      <w:r w:rsidRPr="00DF50FC">
        <w:rPr>
          <w:i w:val="0"/>
          <w:sz w:val="22"/>
          <w:szCs w:val="22"/>
        </w:rPr>
        <w:t>pisno obvestiti naročnika o pričetku in dokončanju del;</w:t>
      </w:r>
    </w:p>
    <w:p w14:paraId="1A9F69A8" w14:textId="77777777" w:rsidR="00DF50FC" w:rsidRPr="00DF50FC" w:rsidRDefault="00DF50FC" w:rsidP="0084316F">
      <w:pPr>
        <w:numPr>
          <w:ilvl w:val="0"/>
          <w:numId w:val="43"/>
        </w:numPr>
        <w:jc w:val="both"/>
        <w:rPr>
          <w:i w:val="0"/>
          <w:sz w:val="22"/>
          <w:szCs w:val="22"/>
        </w:rPr>
      </w:pPr>
      <w:r w:rsidRPr="00DF50FC">
        <w:rPr>
          <w:i w:val="0"/>
          <w:sz w:val="22"/>
          <w:szCs w:val="22"/>
        </w:rPr>
        <w:t>voditi gradbeni dnevnik in knjigo obračunskih izmer, za potrebe spremljanja pri potrjevanju situacij, ažurno za ves čas gradnje;</w:t>
      </w:r>
    </w:p>
    <w:p w14:paraId="70A509ED" w14:textId="77777777" w:rsidR="00DF50FC" w:rsidRPr="00DF50FC" w:rsidRDefault="00DF50FC" w:rsidP="0084316F">
      <w:pPr>
        <w:numPr>
          <w:ilvl w:val="0"/>
          <w:numId w:val="43"/>
        </w:numPr>
        <w:jc w:val="both"/>
        <w:rPr>
          <w:i w:val="0"/>
          <w:sz w:val="22"/>
          <w:szCs w:val="22"/>
        </w:rPr>
      </w:pPr>
      <w:r w:rsidRPr="00DF50FC">
        <w:rPr>
          <w:i w:val="0"/>
          <w:sz w:val="22"/>
          <w:szCs w:val="22"/>
        </w:rPr>
        <w:t>zagotoviti izdelavo projektne dokumentacije izvedenih del (PID) ter geodetskega načrta novega stanja zemljišča po končani gradnji, Navodila za obratovanje in vzdrževanje (NOV), Dokazila o zanesljivosti objekta, za vsa dela ter jih izročiti naročniku na komisijskem pregledu;</w:t>
      </w:r>
    </w:p>
    <w:p w14:paraId="067AB646" w14:textId="77777777" w:rsidR="00DF50FC" w:rsidRPr="00DF50FC" w:rsidRDefault="00DF50FC" w:rsidP="0084316F">
      <w:pPr>
        <w:numPr>
          <w:ilvl w:val="0"/>
          <w:numId w:val="43"/>
        </w:numPr>
        <w:jc w:val="both"/>
        <w:rPr>
          <w:i w:val="0"/>
          <w:sz w:val="22"/>
          <w:szCs w:val="22"/>
        </w:rPr>
      </w:pPr>
      <w:r w:rsidRPr="00DF50FC">
        <w:rPr>
          <w:i w:val="0"/>
          <w:sz w:val="22"/>
          <w:szCs w:val="22"/>
        </w:rPr>
        <w:t xml:space="preserve">pred prevzemom pogodbenih del izročiti naročniku oz. nadzorniku </w:t>
      </w:r>
      <w:r w:rsidRPr="00DF50FC">
        <w:rPr>
          <w:i w:val="0"/>
          <w:color w:val="000000"/>
          <w:sz w:val="22"/>
          <w:szCs w:val="22"/>
        </w:rPr>
        <w:t xml:space="preserve">originale potrebne dokumentacije o kvaliteti izvedenih del, vgrajenih </w:t>
      </w:r>
      <w:r w:rsidRPr="00DF50FC">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w:t>
      </w:r>
    </w:p>
    <w:p w14:paraId="2CAF4192" w14:textId="77777777" w:rsidR="00DF50FC" w:rsidRPr="00DF50FC" w:rsidRDefault="00DF50FC" w:rsidP="0084316F">
      <w:pPr>
        <w:numPr>
          <w:ilvl w:val="0"/>
          <w:numId w:val="43"/>
        </w:numPr>
        <w:ind w:right="28"/>
        <w:contextualSpacing/>
        <w:jc w:val="both"/>
        <w:rPr>
          <w:i w:val="0"/>
          <w:sz w:val="22"/>
          <w:szCs w:val="22"/>
        </w:rPr>
      </w:pPr>
      <w:r w:rsidRPr="00DF50FC">
        <w:rPr>
          <w:i w:val="0"/>
          <w:sz w:val="22"/>
          <w:szCs w:val="22"/>
        </w:rPr>
        <w:t>izvajati vsa dela s strokovno usposobljenimi delavci in odgovarjati ter garantirati za svoje delo, kakor tudi za delo svojih podizvajalcev;</w:t>
      </w:r>
    </w:p>
    <w:p w14:paraId="5A7342F9" w14:textId="77777777" w:rsidR="00DF50FC" w:rsidRPr="00DF50FC" w:rsidRDefault="00DF50FC" w:rsidP="0084316F">
      <w:pPr>
        <w:numPr>
          <w:ilvl w:val="0"/>
          <w:numId w:val="43"/>
        </w:numPr>
        <w:jc w:val="both"/>
        <w:rPr>
          <w:i w:val="0"/>
          <w:sz w:val="22"/>
          <w:szCs w:val="22"/>
        </w:rPr>
      </w:pPr>
      <w:r w:rsidRPr="00DF50FC">
        <w:rPr>
          <w:i w:val="0"/>
          <w:sz w:val="22"/>
          <w:szCs w:val="22"/>
        </w:rPr>
        <w:t>terminski plani morajo biti izdelani v računalniškem orodju MS Project in morajo vsebovati prikaz dnevnega delovnega časa;</w:t>
      </w:r>
    </w:p>
    <w:p w14:paraId="12DD287F" w14:textId="77777777" w:rsidR="00DF50FC" w:rsidRPr="00DF50FC" w:rsidRDefault="00DF50FC" w:rsidP="0084316F">
      <w:pPr>
        <w:numPr>
          <w:ilvl w:val="0"/>
          <w:numId w:val="43"/>
        </w:numPr>
        <w:jc w:val="both"/>
        <w:rPr>
          <w:i w:val="0"/>
          <w:sz w:val="22"/>
          <w:szCs w:val="22"/>
        </w:rPr>
      </w:pPr>
      <w:r w:rsidRPr="00DF50FC">
        <w:rPr>
          <w:i w:val="0"/>
          <w:sz w:val="22"/>
          <w:szCs w:val="22"/>
        </w:rPr>
        <w:t xml:space="preserve">da bo dela izvajal ves svetli del dneva vse dni v tednu, razen ob dela prostih dnevih in praznikih, ki so dela prosti dnevi, skladno z </w:t>
      </w:r>
      <w:bookmarkStart w:id="4" w:name="_Hlk69823207"/>
      <w:r w:rsidRPr="00DF50FC">
        <w:rPr>
          <w:i w:val="0"/>
          <w:sz w:val="22"/>
          <w:szCs w:val="22"/>
        </w:rPr>
        <w:t>določili Zakona o praznikih in dela prostih dnevih v Republiki Sloveniji (v nadaljevanju: dela prosti dnevi, določeni s predpisi</w:t>
      </w:r>
      <w:bookmarkEnd w:id="4"/>
      <w:r w:rsidRPr="00DF50FC">
        <w:rPr>
          <w:i w:val="0"/>
          <w:sz w:val="22"/>
          <w:szCs w:val="22"/>
        </w:rPr>
        <w:t>), pri čemer je svetli del dneva definiran z naslednjimi polnimi urami:</w:t>
      </w:r>
    </w:p>
    <w:p w14:paraId="4967420A" w14:textId="77777777" w:rsidR="00DF50FC" w:rsidRPr="002875EA" w:rsidRDefault="00DF50FC" w:rsidP="00DF50FC">
      <w:pPr>
        <w:ind w:left="1134" w:hanging="426"/>
        <w:jc w:val="both"/>
        <w:rPr>
          <w:i w:val="0"/>
          <w:sz w:val="16"/>
          <w:szCs w:val="16"/>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835"/>
      </w:tblGrid>
      <w:tr w:rsidR="00DF50FC" w:rsidRPr="00DF50FC" w14:paraId="4328A169" w14:textId="77777777" w:rsidTr="002875EA">
        <w:trPr>
          <w:trHeight w:val="341"/>
        </w:trPr>
        <w:tc>
          <w:tcPr>
            <w:tcW w:w="2977" w:type="dxa"/>
          </w:tcPr>
          <w:p w14:paraId="195D526D" w14:textId="77777777" w:rsidR="00DF50FC" w:rsidRPr="00DF50FC" w:rsidRDefault="00DF50FC" w:rsidP="002875EA">
            <w:pPr>
              <w:ind w:left="34"/>
              <w:rPr>
                <w:i w:val="0"/>
                <w:sz w:val="22"/>
                <w:szCs w:val="22"/>
              </w:rPr>
            </w:pPr>
            <w:r w:rsidRPr="00DF50FC">
              <w:rPr>
                <w:i w:val="0"/>
                <w:sz w:val="22"/>
                <w:szCs w:val="22"/>
              </w:rPr>
              <w:t>Obdobje leta</w:t>
            </w:r>
          </w:p>
        </w:tc>
        <w:tc>
          <w:tcPr>
            <w:tcW w:w="2835" w:type="dxa"/>
          </w:tcPr>
          <w:p w14:paraId="2C2FDC71" w14:textId="77777777" w:rsidR="00DF50FC" w:rsidRPr="00DF50FC" w:rsidRDefault="00DF50FC" w:rsidP="002875EA">
            <w:pPr>
              <w:ind w:left="-246"/>
              <w:jc w:val="center"/>
              <w:rPr>
                <w:i w:val="0"/>
                <w:sz w:val="22"/>
                <w:szCs w:val="22"/>
              </w:rPr>
            </w:pPr>
            <w:r w:rsidRPr="00DF50FC">
              <w:rPr>
                <w:i w:val="0"/>
                <w:sz w:val="22"/>
                <w:szCs w:val="22"/>
              </w:rPr>
              <w:t>Polne ure dneva</w:t>
            </w:r>
          </w:p>
        </w:tc>
      </w:tr>
      <w:tr w:rsidR="00DF50FC" w:rsidRPr="00DF50FC" w14:paraId="61B56F55" w14:textId="77777777" w:rsidTr="002875EA">
        <w:tc>
          <w:tcPr>
            <w:tcW w:w="2977" w:type="dxa"/>
          </w:tcPr>
          <w:p w14:paraId="08C50221" w14:textId="77777777" w:rsidR="00DF50FC" w:rsidRPr="00DF50FC" w:rsidRDefault="00DF50FC" w:rsidP="002875EA">
            <w:pPr>
              <w:ind w:left="34"/>
              <w:rPr>
                <w:i w:val="0"/>
                <w:sz w:val="22"/>
                <w:szCs w:val="22"/>
              </w:rPr>
            </w:pPr>
            <w:r w:rsidRPr="00DF50FC">
              <w:rPr>
                <w:i w:val="0"/>
                <w:sz w:val="22"/>
                <w:szCs w:val="22"/>
              </w:rPr>
              <w:t>1. januar – 27. januar</w:t>
            </w:r>
          </w:p>
        </w:tc>
        <w:tc>
          <w:tcPr>
            <w:tcW w:w="2835" w:type="dxa"/>
          </w:tcPr>
          <w:p w14:paraId="08EF5C52" w14:textId="77777777" w:rsidR="00DF50FC" w:rsidRPr="00DF50FC" w:rsidRDefault="00DF50FC" w:rsidP="002875EA">
            <w:pPr>
              <w:ind w:left="-246"/>
              <w:jc w:val="center"/>
              <w:rPr>
                <w:i w:val="0"/>
                <w:sz w:val="22"/>
                <w:szCs w:val="22"/>
              </w:rPr>
            </w:pPr>
            <w:r w:rsidRPr="00DF50FC">
              <w:rPr>
                <w:i w:val="0"/>
                <w:sz w:val="22"/>
                <w:szCs w:val="22"/>
              </w:rPr>
              <w:t>8.00 – 17.00 h</w:t>
            </w:r>
          </w:p>
        </w:tc>
      </w:tr>
      <w:tr w:rsidR="00DF50FC" w:rsidRPr="00DF50FC" w14:paraId="7726CA59" w14:textId="77777777" w:rsidTr="002875EA">
        <w:tc>
          <w:tcPr>
            <w:tcW w:w="2977" w:type="dxa"/>
          </w:tcPr>
          <w:p w14:paraId="087CFCE7" w14:textId="77777777" w:rsidR="00DF50FC" w:rsidRPr="00DF50FC" w:rsidRDefault="00DF50FC" w:rsidP="002875EA">
            <w:pPr>
              <w:ind w:left="34"/>
              <w:rPr>
                <w:i w:val="0"/>
                <w:sz w:val="22"/>
                <w:szCs w:val="22"/>
              </w:rPr>
            </w:pPr>
            <w:r w:rsidRPr="00DF50FC">
              <w:rPr>
                <w:i w:val="0"/>
                <w:sz w:val="22"/>
                <w:szCs w:val="22"/>
              </w:rPr>
              <w:t>28. januar – 19. februar</w:t>
            </w:r>
          </w:p>
        </w:tc>
        <w:tc>
          <w:tcPr>
            <w:tcW w:w="2835" w:type="dxa"/>
          </w:tcPr>
          <w:p w14:paraId="3DFEE869" w14:textId="77777777" w:rsidR="00DF50FC" w:rsidRPr="00DF50FC" w:rsidRDefault="00DF50FC" w:rsidP="002875EA">
            <w:pPr>
              <w:ind w:left="-246"/>
              <w:jc w:val="center"/>
              <w:rPr>
                <w:i w:val="0"/>
                <w:sz w:val="22"/>
                <w:szCs w:val="22"/>
              </w:rPr>
            </w:pPr>
            <w:r w:rsidRPr="00DF50FC">
              <w:rPr>
                <w:i w:val="0"/>
                <w:sz w:val="22"/>
                <w:szCs w:val="22"/>
              </w:rPr>
              <w:t>8.00 – 17.00 h</w:t>
            </w:r>
          </w:p>
        </w:tc>
      </w:tr>
      <w:tr w:rsidR="00DF50FC" w:rsidRPr="00DF50FC" w14:paraId="6DF65C65" w14:textId="77777777" w:rsidTr="002875EA">
        <w:tc>
          <w:tcPr>
            <w:tcW w:w="2977" w:type="dxa"/>
          </w:tcPr>
          <w:p w14:paraId="262DC01B" w14:textId="77777777" w:rsidR="00DF50FC" w:rsidRPr="00DF50FC" w:rsidRDefault="00DF50FC" w:rsidP="002875EA">
            <w:pPr>
              <w:ind w:left="34"/>
              <w:rPr>
                <w:i w:val="0"/>
                <w:sz w:val="22"/>
                <w:szCs w:val="22"/>
              </w:rPr>
            </w:pPr>
            <w:r w:rsidRPr="00DF50FC">
              <w:rPr>
                <w:i w:val="0"/>
                <w:sz w:val="22"/>
                <w:szCs w:val="22"/>
              </w:rPr>
              <w:t>20. februar – 8. marec</w:t>
            </w:r>
          </w:p>
        </w:tc>
        <w:tc>
          <w:tcPr>
            <w:tcW w:w="2835" w:type="dxa"/>
          </w:tcPr>
          <w:p w14:paraId="442F8461" w14:textId="77777777" w:rsidR="00DF50FC" w:rsidRPr="00DF50FC" w:rsidRDefault="00DF50FC" w:rsidP="002875EA">
            <w:pPr>
              <w:ind w:left="-246"/>
              <w:jc w:val="center"/>
              <w:rPr>
                <w:i w:val="0"/>
                <w:sz w:val="22"/>
                <w:szCs w:val="22"/>
              </w:rPr>
            </w:pPr>
            <w:r w:rsidRPr="00DF50FC">
              <w:rPr>
                <w:i w:val="0"/>
                <w:sz w:val="22"/>
                <w:szCs w:val="22"/>
              </w:rPr>
              <w:t>7.00 – 17.00 h</w:t>
            </w:r>
          </w:p>
        </w:tc>
      </w:tr>
      <w:tr w:rsidR="00DF50FC" w:rsidRPr="00DF50FC" w14:paraId="0FADAD43" w14:textId="77777777" w:rsidTr="002875EA">
        <w:tc>
          <w:tcPr>
            <w:tcW w:w="2977" w:type="dxa"/>
          </w:tcPr>
          <w:p w14:paraId="1F4382C2" w14:textId="77777777" w:rsidR="00DF50FC" w:rsidRPr="00DF50FC" w:rsidRDefault="00DF50FC" w:rsidP="002875EA">
            <w:pPr>
              <w:ind w:left="34"/>
              <w:rPr>
                <w:i w:val="0"/>
                <w:sz w:val="22"/>
                <w:szCs w:val="22"/>
              </w:rPr>
            </w:pPr>
            <w:r w:rsidRPr="00DF50FC">
              <w:rPr>
                <w:i w:val="0"/>
                <w:sz w:val="22"/>
                <w:szCs w:val="22"/>
              </w:rPr>
              <w:t>9. marec – 22. marec</w:t>
            </w:r>
          </w:p>
        </w:tc>
        <w:tc>
          <w:tcPr>
            <w:tcW w:w="2835" w:type="dxa"/>
          </w:tcPr>
          <w:p w14:paraId="7BFC0DE3" w14:textId="77777777" w:rsidR="00DF50FC" w:rsidRPr="00DF50FC" w:rsidRDefault="00DF50FC" w:rsidP="002875EA">
            <w:pPr>
              <w:ind w:left="-246"/>
              <w:jc w:val="center"/>
              <w:rPr>
                <w:i w:val="0"/>
                <w:sz w:val="22"/>
                <w:szCs w:val="22"/>
              </w:rPr>
            </w:pPr>
            <w:r w:rsidRPr="00DF50FC">
              <w:rPr>
                <w:i w:val="0"/>
                <w:sz w:val="22"/>
                <w:szCs w:val="22"/>
              </w:rPr>
              <w:t>7.00 – 18.00 h</w:t>
            </w:r>
          </w:p>
        </w:tc>
      </w:tr>
      <w:tr w:rsidR="00DF50FC" w:rsidRPr="00DF50FC" w14:paraId="6667EB88" w14:textId="77777777" w:rsidTr="002875EA">
        <w:tc>
          <w:tcPr>
            <w:tcW w:w="2977" w:type="dxa"/>
          </w:tcPr>
          <w:p w14:paraId="14DC971E" w14:textId="77777777" w:rsidR="00DF50FC" w:rsidRPr="00DF50FC" w:rsidRDefault="00DF50FC" w:rsidP="002875EA">
            <w:pPr>
              <w:ind w:left="34"/>
              <w:rPr>
                <w:i w:val="0"/>
                <w:sz w:val="22"/>
                <w:szCs w:val="22"/>
              </w:rPr>
            </w:pPr>
            <w:r w:rsidRPr="00DF50FC">
              <w:rPr>
                <w:i w:val="0"/>
                <w:sz w:val="22"/>
                <w:szCs w:val="22"/>
              </w:rPr>
              <w:t>23. marec – 23. april</w:t>
            </w:r>
          </w:p>
        </w:tc>
        <w:tc>
          <w:tcPr>
            <w:tcW w:w="2835" w:type="dxa"/>
          </w:tcPr>
          <w:p w14:paraId="6D9E2114" w14:textId="77777777" w:rsidR="00DF50FC" w:rsidRPr="00DF50FC" w:rsidRDefault="00DF50FC" w:rsidP="002875EA">
            <w:pPr>
              <w:ind w:left="-246"/>
              <w:jc w:val="center"/>
              <w:rPr>
                <w:i w:val="0"/>
                <w:sz w:val="22"/>
                <w:szCs w:val="22"/>
              </w:rPr>
            </w:pPr>
            <w:r w:rsidRPr="00DF50FC">
              <w:rPr>
                <w:i w:val="0"/>
                <w:sz w:val="22"/>
                <w:szCs w:val="22"/>
              </w:rPr>
              <w:t>6.00 – 18.00 h</w:t>
            </w:r>
          </w:p>
        </w:tc>
      </w:tr>
      <w:tr w:rsidR="00DF50FC" w:rsidRPr="00DF50FC" w14:paraId="4F428602" w14:textId="77777777" w:rsidTr="002875EA">
        <w:tc>
          <w:tcPr>
            <w:tcW w:w="2977" w:type="dxa"/>
          </w:tcPr>
          <w:p w14:paraId="3BC3B692" w14:textId="77777777" w:rsidR="00DF50FC" w:rsidRPr="00DF50FC" w:rsidRDefault="00DF50FC" w:rsidP="002875EA">
            <w:pPr>
              <w:ind w:left="34"/>
              <w:rPr>
                <w:i w:val="0"/>
                <w:sz w:val="22"/>
                <w:szCs w:val="22"/>
              </w:rPr>
            </w:pPr>
            <w:r w:rsidRPr="00DF50FC">
              <w:rPr>
                <w:i w:val="0"/>
                <w:sz w:val="22"/>
                <w:szCs w:val="22"/>
              </w:rPr>
              <w:t>24. april – 21. avgust</w:t>
            </w:r>
          </w:p>
        </w:tc>
        <w:tc>
          <w:tcPr>
            <w:tcW w:w="2835" w:type="dxa"/>
          </w:tcPr>
          <w:p w14:paraId="5E3FC3AC" w14:textId="77777777" w:rsidR="00DF50FC" w:rsidRPr="00DF50FC" w:rsidRDefault="00DF50FC" w:rsidP="002875EA">
            <w:pPr>
              <w:ind w:left="-246"/>
              <w:jc w:val="center"/>
              <w:rPr>
                <w:i w:val="0"/>
                <w:sz w:val="22"/>
                <w:szCs w:val="22"/>
              </w:rPr>
            </w:pPr>
            <w:r w:rsidRPr="00DF50FC">
              <w:rPr>
                <w:i w:val="0"/>
                <w:sz w:val="22"/>
                <w:szCs w:val="22"/>
              </w:rPr>
              <w:t>6.00 – 19.00 h</w:t>
            </w:r>
          </w:p>
        </w:tc>
      </w:tr>
      <w:tr w:rsidR="00DF50FC" w:rsidRPr="00DF50FC" w14:paraId="1388CFF7" w14:textId="77777777" w:rsidTr="002875EA">
        <w:tc>
          <w:tcPr>
            <w:tcW w:w="2977" w:type="dxa"/>
          </w:tcPr>
          <w:p w14:paraId="461BE37A" w14:textId="77777777" w:rsidR="00DF50FC" w:rsidRPr="00DF50FC" w:rsidRDefault="00DF50FC" w:rsidP="002875EA">
            <w:pPr>
              <w:ind w:left="34"/>
              <w:rPr>
                <w:i w:val="0"/>
                <w:sz w:val="22"/>
                <w:szCs w:val="22"/>
              </w:rPr>
            </w:pPr>
            <w:r w:rsidRPr="00DF50FC">
              <w:rPr>
                <w:i w:val="0"/>
                <w:sz w:val="22"/>
                <w:szCs w:val="22"/>
              </w:rPr>
              <w:t xml:space="preserve">22. avgust – 21. september </w:t>
            </w:r>
          </w:p>
        </w:tc>
        <w:tc>
          <w:tcPr>
            <w:tcW w:w="2835" w:type="dxa"/>
          </w:tcPr>
          <w:p w14:paraId="36F2969D" w14:textId="77777777" w:rsidR="00DF50FC" w:rsidRPr="00DF50FC" w:rsidRDefault="00DF50FC" w:rsidP="002875EA">
            <w:pPr>
              <w:ind w:left="-246"/>
              <w:jc w:val="center"/>
              <w:rPr>
                <w:i w:val="0"/>
                <w:sz w:val="22"/>
                <w:szCs w:val="22"/>
              </w:rPr>
            </w:pPr>
            <w:r w:rsidRPr="00DF50FC">
              <w:rPr>
                <w:i w:val="0"/>
                <w:sz w:val="22"/>
                <w:szCs w:val="22"/>
              </w:rPr>
              <w:t>6.00 – 19.00 h</w:t>
            </w:r>
          </w:p>
        </w:tc>
      </w:tr>
      <w:tr w:rsidR="00DF50FC" w:rsidRPr="00DF50FC" w14:paraId="48463DA0" w14:textId="77777777" w:rsidTr="002875EA">
        <w:tc>
          <w:tcPr>
            <w:tcW w:w="2977" w:type="dxa"/>
          </w:tcPr>
          <w:p w14:paraId="029F02C9" w14:textId="77777777" w:rsidR="00DF50FC" w:rsidRPr="00DF50FC" w:rsidRDefault="00DF50FC" w:rsidP="002875EA">
            <w:pPr>
              <w:ind w:left="34"/>
              <w:rPr>
                <w:i w:val="0"/>
                <w:sz w:val="22"/>
                <w:szCs w:val="22"/>
              </w:rPr>
            </w:pPr>
            <w:r w:rsidRPr="00DF50FC">
              <w:rPr>
                <w:i w:val="0"/>
                <w:sz w:val="22"/>
                <w:szCs w:val="22"/>
              </w:rPr>
              <w:lastRenderedPageBreak/>
              <w:t>22. september – 30. september</w:t>
            </w:r>
          </w:p>
        </w:tc>
        <w:tc>
          <w:tcPr>
            <w:tcW w:w="2835" w:type="dxa"/>
          </w:tcPr>
          <w:p w14:paraId="293A9A82" w14:textId="77777777" w:rsidR="00DF50FC" w:rsidRPr="00DF50FC" w:rsidRDefault="00DF50FC" w:rsidP="002875EA">
            <w:pPr>
              <w:ind w:left="-246"/>
              <w:jc w:val="center"/>
              <w:rPr>
                <w:i w:val="0"/>
                <w:sz w:val="22"/>
                <w:szCs w:val="22"/>
              </w:rPr>
            </w:pPr>
            <w:r w:rsidRPr="00DF50FC">
              <w:rPr>
                <w:i w:val="0"/>
                <w:sz w:val="22"/>
                <w:szCs w:val="22"/>
              </w:rPr>
              <w:t>6.00 – 19.00 h</w:t>
            </w:r>
          </w:p>
        </w:tc>
      </w:tr>
      <w:tr w:rsidR="00DF50FC" w:rsidRPr="00DF50FC" w14:paraId="24F669D2" w14:textId="77777777" w:rsidTr="002875EA">
        <w:tc>
          <w:tcPr>
            <w:tcW w:w="2977" w:type="dxa"/>
          </w:tcPr>
          <w:p w14:paraId="49B71025" w14:textId="77777777" w:rsidR="00DF50FC" w:rsidRPr="00DF50FC" w:rsidRDefault="00DF50FC" w:rsidP="002875EA">
            <w:pPr>
              <w:ind w:left="34"/>
              <w:rPr>
                <w:i w:val="0"/>
                <w:sz w:val="22"/>
                <w:szCs w:val="22"/>
              </w:rPr>
            </w:pPr>
            <w:r w:rsidRPr="00DF50FC">
              <w:rPr>
                <w:i w:val="0"/>
                <w:sz w:val="22"/>
                <w:szCs w:val="22"/>
              </w:rPr>
              <w:t>1. oktober – 24. oktober</w:t>
            </w:r>
          </w:p>
        </w:tc>
        <w:tc>
          <w:tcPr>
            <w:tcW w:w="2835" w:type="dxa"/>
          </w:tcPr>
          <w:p w14:paraId="0EF3404C" w14:textId="77777777" w:rsidR="00DF50FC" w:rsidRPr="00DF50FC" w:rsidRDefault="00DF50FC" w:rsidP="002875EA">
            <w:pPr>
              <w:ind w:left="-246"/>
              <w:jc w:val="center"/>
              <w:rPr>
                <w:i w:val="0"/>
                <w:sz w:val="22"/>
                <w:szCs w:val="22"/>
              </w:rPr>
            </w:pPr>
            <w:r w:rsidRPr="00DF50FC">
              <w:rPr>
                <w:i w:val="0"/>
                <w:sz w:val="22"/>
                <w:szCs w:val="22"/>
              </w:rPr>
              <w:t>7.00 – 17.00 h</w:t>
            </w:r>
          </w:p>
        </w:tc>
      </w:tr>
      <w:tr w:rsidR="00DF50FC" w:rsidRPr="00DF50FC" w14:paraId="0AAE71BA" w14:textId="77777777" w:rsidTr="002875EA">
        <w:tc>
          <w:tcPr>
            <w:tcW w:w="2977" w:type="dxa"/>
          </w:tcPr>
          <w:p w14:paraId="1C465856" w14:textId="77777777" w:rsidR="00DF50FC" w:rsidRPr="00DF50FC" w:rsidRDefault="00DF50FC" w:rsidP="002875EA">
            <w:pPr>
              <w:ind w:left="34"/>
              <w:rPr>
                <w:i w:val="0"/>
                <w:sz w:val="22"/>
                <w:szCs w:val="22"/>
              </w:rPr>
            </w:pPr>
            <w:r w:rsidRPr="00DF50FC">
              <w:rPr>
                <w:i w:val="0"/>
                <w:sz w:val="22"/>
                <w:szCs w:val="22"/>
              </w:rPr>
              <w:t>25. oktober – 13. november</w:t>
            </w:r>
          </w:p>
        </w:tc>
        <w:tc>
          <w:tcPr>
            <w:tcW w:w="2835" w:type="dxa"/>
          </w:tcPr>
          <w:p w14:paraId="51B793D0" w14:textId="77777777" w:rsidR="00DF50FC" w:rsidRPr="00DF50FC" w:rsidRDefault="00DF50FC" w:rsidP="002875EA">
            <w:pPr>
              <w:ind w:left="-246"/>
              <w:jc w:val="center"/>
              <w:rPr>
                <w:i w:val="0"/>
                <w:sz w:val="22"/>
                <w:szCs w:val="22"/>
              </w:rPr>
            </w:pPr>
            <w:r w:rsidRPr="00DF50FC">
              <w:rPr>
                <w:i w:val="0"/>
                <w:sz w:val="22"/>
                <w:szCs w:val="22"/>
              </w:rPr>
              <w:t>7.00 – 17.00 h</w:t>
            </w:r>
          </w:p>
        </w:tc>
      </w:tr>
      <w:tr w:rsidR="00DF50FC" w:rsidRPr="00DF50FC" w14:paraId="67551002" w14:textId="77777777" w:rsidTr="002875EA">
        <w:tc>
          <w:tcPr>
            <w:tcW w:w="2977" w:type="dxa"/>
          </w:tcPr>
          <w:p w14:paraId="614D93E8" w14:textId="77777777" w:rsidR="00DF50FC" w:rsidRPr="00DF50FC" w:rsidRDefault="00DF50FC" w:rsidP="002875EA">
            <w:pPr>
              <w:ind w:left="34"/>
              <w:rPr>
                <w:i w:val="0"/>
                <w:sz w:val="22"/>
                <w:szCs w:val="22"/>
              </w:rPr>
            </w:pPr>
            <w:r w:rsidRPr="00DF50FC">
              <w:rPr>
                <w:i w:val="0"/>
                <w:sz w:val="22"/>
                <w:szCs w:val="22"/>
              </w:rPr>
              <w:t>14. november – 31. december</w:t>
            </w:r>
          </w:p>
        </w:tc>
        <w:tc>
          <w:tcPr>
            <w:tcW w:w="2835" w:type="dxa"/>
          </w:tcPr>
          <w:p w14:paraId="783012FB" w14:textId="77777777" w:rsidR="00DF50FC" w:rsidRPr="00DF50FC" w:rsidRDefault="00DF50FC" w:rsidP="002875EA">
            <w:pPr>
              <w:ind w:left="-246"/>
              <w:jc w:val="center"/>
              <w:rPr>
                <w:i w:val="0"/>
                <w:sz w:val="22"/>
                <w:szCs w:val="22"/>
              </w:rPr>
            </w:pPr>
            <w:r w:rsidRPr="00DF50FC">
              <w:rPr>
                <w:i w:val="0"/>
                <w:sz w:val="22"/>
                <w:szCs w:val="22"/>
              </w:rPr>
              <w:t>8.00 – 17.00 h</w:t>
            </w:r>
          </w:p>
        </w:tc>
      </w:tr>
    </w:tbl>
    <w:p w14:paraId="4553FB10" w14:textId="77777777" w:rsidR="00DF50FC" w:rsidRPr="002875EA" w:rsidRDefault="00DF50FC" w:rsidP="00DF50FC">
      <w:pPr>
        <w:ind w:left="1134" w:hanging="426"/>
        <w:jc w:val="both"/>
        <w:rPr>
          <w:i w:val="0"/>
          <w:sz w:val="16"/>
          <w:szCs w:val="16"/>
        </w:rPr>
      </w:pPr>
    </w:p>
    <w:p w14:paraId="41D36297"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 xml:space="preserve">pri gradnji uporabljati stroje in tehnologijo na način, da bodo zagotovljeni ukrepi za celostno ohranjanje narave, varstvo okolja, naravnih dobrin ter kulturne dediščine;  </w:t>
      </w:r>
    </w:p>
    <w:p w14:paraId="657A0329"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dela izvajati tako, da bodo ves čas gradnje omogočeni dostopi do bližnjih stanovanjskih in poslovnih objektov v območju gradnje;</w:t>
      </w:r>
    </w:p>
    <w:p w14:paraId="14D8209A"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sodelovati pri pripravi dokumentacije za komisijski pregled za vsa dela po tej pogodbi;</w:t>
      </w:r>
    </w:p>
    <w:p w14:paraId="42676C37"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sodelovati pri komisijskem pregledu in primopredaji objekta v upravljanje in vzdrževanje;</w:t>
      </w:r>
    </w:p>
    <w:p w14:paraId="14AF63A2"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78DF5AD" w14:textId="77777777" w:rsidR="00DF50FC" w:rsidRPr="00DF50FC" w:rsidRDefault="00DF50FC" w:rsidP="0084316F">
      <w:pPr>
        <w:numPr>
          <w:ilvl w:val="0"/>
          <w:numId w:val="44"/>
        </w:numPr>
        <w:tabs>
          <w:tab w:val="left" w:pos="284"/>
        </w:tabs>
        <w:ind w:left="1560" w:hanging="426"/>
        <w:jc w:val="both"/>
        <w:rPr>
          <w:i w:val="0"/>
          <w:sz w:val="22"/>
          <w:szCs w:val="22"/>
        </w:rPr>
      </w:pPr>
      <w:r w:rsidRPr="00DF50FC">
        <w:rPr>
          <w:i w:val="0"/>
          <w:sz w:val="22"/>
          <w:szCs w:val="22"/>
        </w:rPr>
        <w:t>upoštevati strokovne ocene in pripombe nadzornika glede kvalitete izvedenih del in že med izvajanjem del sproti odpraviti napake in pomanjkljivosti, na katere ga ta opozori;</w:t>
      </w:r>
    </w:p>
    <w:p w14:paraId="0C16ADB1"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na gradbišču hraniti ali začasno skladiščiti odpadke, ki nastanejo med izvajanjem del, ločeno po vrstah gradbenih odpadkov iz klasifikacijskega seznama odpadkov;</w:t>
      </w:r>
    </w:p>
    <w:p w14:paraId="5D12097C"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izvajalec je dolžan v imenu naročnika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1802BE01" w14:textId="77777777" w:rsidR="00DF50FC" w:rsidRPr="00DF50FC" w:rsidRDefault="00DF50FC" w:rsidP="0084316F">
      <w:pPr>
        <w:numPr>
          <w:ilvl w:val="0"/>
          <w:numId w:val="44"/>
        </w:numPr>
        <w:ind w:left="1560" w:hanging="426"/>
        <w:jc w:val="both"/>
        <w:rPr>
          <w:i w:val="0"/>
          <w:color w:val="000000"/>
          <w:sz w:val="22"/>
          <w:szCs w:val="22"/>
        </w:rPr>
      </w:pPr>
      <w:r w:rsidRPr="00DF50FC">
        <w:rPr>
          <w:i w:val="0"/>
          <w:color w:val="000000"/>
          <w:sz w:val="22"/>
          <w:szCs w:val="22"/>
        </w:rPr>
        <w:t xml:space="preserve">izvajalec je dolžan mesečno dostaviti naročniku fotografije o izvajanju operacije (JPG format primerne velikosti in ločljivosti; vidna morajo biti dela, na katera se nanaša izstavljena mesečna situacija); </w:t>
      </w:r>
    </w:p>
    <w:p w14:paraId="3C3FEBAE"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za dilatacije in ležišča predati naročniku (inženirju) v potrditev delavniške načrte in detajlne opise za materiale;</w:t>
      </w:r>
    </w:p>
    <w:p w14:paraId="7B413857"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za brvi za kolesarje in pešce predati naročniku (inženirju) v potrditev delavniške načrte in detajlne opise za materiale;</w:t>
      </w:r>
    </w:p>
    <w:p w14:paraId="101B6269"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da bo naročniku in inženirju predložiti podrobne podatke, ki kažejo vrsto planiranih del, delovni čas in predvideno število osebja izvajalca vsake kategorije in vsake vrste njegove opreme na gradbišču. Podrobne podatke je treba predložiti najmanj dvakrat na teden in sicer po elektronski pošti naročniku in inženirju, vse dokler izvajalec ne dokonča vseh gradbenih del;</w:t>
      </w:r>
    </w:p>
    <w:p w14:paraId="059B12EA"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da bo zagotovil ustrezen prostor za operativne sestanke;</w:t>
      </w:r>
    </w:p>
    <w:p w14:paraId="29315A66"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da bo zagotovil prisotnost vodje gradnje na operativnih sestankih;</w:t>
      </w:r>
    </w:p>
    <w:p w14:paraId="6565C827"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da bo izvedel kontrolo vzdolžne in prečne ravnosti zgornje nosilne plasti pred vgradnjo obrabne plasti;</w:t>
      </w:r>
    </w:p>
    <w:p w14:paraId="0CBC7CDA"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da bo posnetke za potrebe priprave podatkov za vpis v kataster GJI izvajal sproti za vsak komunalni vod posebej pred zasutjem;</w:t>
      </w:r>
    </w:p>
    <w:p w14:paraId="360E7443"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izročiti naročniku vsa dokazila o vgrajenih materialih in konstrukcijah;</w:t>
      </w:r>
    </w:p>
    <w:p w14:paraId="638F099A"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 xml:space="preserve">ob dokončanju gradbenih del podati naročniku pisno izjavo o dokončanju del vključno z dokazilom o zanesljivosti del in ostalimi zahtevanimi dokumenti v skladu s Pravilnikom za izvedbo investicijskih vzdrževalnih del in vzdrževalnih del v javno korist na javnih cestah (Ur. l. RS, št. </w:t>
      </w:r>
      <w:hyperlink r:id="rId12" w:tgtFrame="_blank" w:history="1">
        <w:r w:rsidRPr="00DF50FC">
          <w:rPr>
            <w:i w:val="0"/>
            <w:sz w:val="22"/>
            <w:szCs w:val="22"/>
          </w:rPr>
          <w:t>7/12</w:t>
        </w:r>
      </w:hyperlink>
      <w:r w:rsidRPr="00DF50FC">
        <w:rPr>
          <w:i w:val="0"/>
          <w:sz w:val="22"/>
          <w:szCs w:val="22"/>
        </w:rPr>
        <w:t>);</w:t>
      </w:r>
    </w:p>
    <w:p w14:paraId="01703BEE"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 xml:space="preserve">pred prevzemom del predal izpolnjene in potrjene obrazce, iz katerih je razvidna vrsta, obseg in vrednost zgrajene komunalne infrastrukture za naročnika v skladu z Navodili o prevzemu komunalne opreme MOL; </w:t>
      </w:r>
    </w:p>
    <w:p w14:paraId="49B7CAEA"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zagotoviti projektno dokumentacijo izvedenih del (PID), geodetski načrt novega stanja, navodila za obratovanje in vzdrževanje, podatke za vpis v kataster GJI, razdeliti stroške po BCP in izdelati BCP poročilo, izdelano skladno z zakonodajo</w:t>
      </w:r>
    </w:p>
    <w:p w14:paraId="2AF0485B" w14:textId="77777777" w:rsidR="00DF50FC" w:rsidRPr="00DF50FC" w:rsidRDefault="00DF50FC" w:rsidP="0084316F">
      <w:pPr>
        <w:numPr>
          <w:ilvl w:val="0"/>
          <w:numId w:val="44"/>
        </w:numPr>
        <w:ind w:left="1560" w:hanging="426"/>
        <w:jc w:val="both"/>
        <w:rPr>
          <w:i w:val="0"/>
          <w:sz w:val="22"/>
          <w:szCs w:val="22"/>
        </w:rPr>
      </w:pPr>
      <w:r w:rsidRPr="00DF50FC">
        <w:rPr>
          <w:i w:val="0"/>
          <w:sz w:val="22"/>
          <w:szCs w:val="22"/>
        </w:rPr>
        <w:t>izvršiti vse ostale naloge, ki jih za projektanta in izvajalca gradbenih del določajo veljavni predpisi.</w:t>
      </w:r>
    </w:p>
    <w:p w14:paraId="5F1485BA" w14:textId="77777777" w:rsidR="00DF50FC" w:rsidRPr="00DF50FC" w:rsidRDefault="00DF50FC" w:rsidP="00DF50FC">
      <w:pPr>
        <w:ind w:left="1134"/>
        <w:jc w:val="both"/>
        <w:rPr>
          <w:i w:val="0"/>
          <w:sz w:val="22"/>
          <w:szCs w:val="22"/>
        </w:rPr>
      </w:pPr>
    </w:p>
    <w:p w14:paraId="0DF5C0F3" w14:textId="77777777" w:rsidR="00DF50FC" w:rsidRPr="00DF50FC" w:rsidRDefault="00DF50FC" w:rsidP="00D95A7F">
      <w:pPr>
        <w:ind w:left="1134"/>
        <w:jc w:val="both"/>
        <w:rPr>
          <w:i w:val="0"/>
          <w:sz w:val="22"/>
          <w:szCs w:val="22"/>
        </w:rPr>
      </w:pPr>
      <w:r w:rsidRPr="00DF50FC">
        <w:rPr>
          <w:i w:val="0"/>
          <w:sz w:val="22"/>
          <w:szCs w:val="22"/>
        </w:rPr>
        <w:lastRenderedPageBreak/>
        <w:t xml:space="preserve">Izvajalec odgovarja za škodo, ki nastane naročniku in tretjim osebam in izvira iz njegovega dela in njegovih pogodbenih obveznosti.  </w:t>
      </w:r>
    </w:p>
    <w:p w14:paraId="27F7CFBE" w14:textId="77777777" w:rsidR="00DF50FC" w:rsidRPr="00D95A7F" w:rsidRDefault="00DF50FC" w:rsidP="00D95A7F">
      <w:pPr>
        <w:ind w:left="1134"/>
        <w:jc w:val="both"/>
        <w:rPr>
          <w:i w:val="0"/>
          <w:sz w:val="16"/>
          <w:szCs w:val="16"/>
        </w:rPr>
      </w:pPr>
    </w:p>
    <w:p w14:paraId="68E97EF8" w14:textId="77777777" w:rsidR="00DF50FC" w:rsidRPr="00DF50FC" w:rsidRDefault="00DF50FC" w:rsidP="00D95A7F">
      <w:pPr>
        <w:ind w:left="1134"/>
        <w:jc w:val="both"/>
        <w:rPr>
          <w:i w:val="0"/>
          <w:sz w:val="22"/>
          <w:szCs w:val="22"/>
        </w:rPr>
      </w:pPr>
      <w:r w:rsidRPr="00DF50FC">
        <w:rPr>
          <w:i w:val="0"/>
          <w:sz w:val="22"/>
          <w:szCs w:val="22"/>
        </w:rPr>
        <w:t xml:space="preserve">Izvajalec jamči, da bo imel projektant, ki bo izdelal projektno dokumentacijo po tej pogodbi, ves čas svojega poslovanja zavarovano svojo odgovornost v zvezi z opravljanjem njegove dejavnosti najmanj v obsegu in najmanj za rizike iz 15. člena Zakona  o arhitekturni in inženirski dejavnosti (Uradni list RS, št. 61/17 in 133/22 – odl. US) za zavarovalno vsoto  vsaj 50.000 EUR. </w:t>
      </w:r>
    </w:p>
    <w:p w14:paraId="60B8CCDA" w14:textId="77777777" w:rsidR="00DF50FC" w:rsidRPr="00D95A7F" w:rsidRDefault="00DF50FC" w:rsidP="00D95A7F">
      <w:pPr>
        <w:ind w:left="1134"/>
        <w:jc w:val="both"/>
        <w:rPr>
          <w:i w:val="0"/>
          <w:sz w:val="16"/>
          <w:szCs w:val="16"/>
        </w:rPr>
      </w:pPr>
    </w:p>
    <w:p w14:paraId="2C97C274" w14:textId="7629EC27" w:rsidR="00DF50FC" w:rsidRDefault="00DF50FC" w:rsidP="00D95A7F">
      <w:pPr>
        <w:ind w:left="1134"/>
        <w:jc w:val="both"/>
        <w:rPr>
          <w:i w:val="0"/>
          <w:sz w:val="22"/>
          <w:szCs w:val="22"/>
        </w:rPr>
      </w:pPr>
      <w:r w:rsidRPr="00DF50FC">
        <w:rPr>
          <w:i w:val="0"/>
          <w:sz w:val="22"/>
          <w:szCs w:val="22"/>
        </w:rPr>
        <w:t>Izvajalec, oziroma izvajalec gradbenih del, mora imeti skladno s 16. členom Gradbenega zakona (GZ-1, Uradni list RS, št. 199/21 in 105/22 – ZZNŠPP) ves čas svojega poslovanja do poteka zastaralnih rokov za morebitne odškodninske zahtevke po tej pogodbi, zavarovano svojo odgovornost za škodo, ki bi utegnila nastati naročniku ali tretjim osebam v zvezi z opravljanjem njegove dejavnosti in ki mora kriti škodo zaradi malomarnosti, napake ali opustitve dolžnosti izvajalca in njegovih delavcev za zavarovalno vsoto najmanj 500.000 EUR.</w:t>
      </w:r>
    </w:p>
    <w:p w14:paraId="4155854F" w14:textId="77777777" w:rsidR="00D95A7F" w:rsidRPr="00D95A7F" w:rsidRDefault="00D95A7F" w:rsidP="00D95A7F">
      <w:pPr>
        <w:ind w:left="1134"/>
        <w:jc w:val="both"/>
        <w:rPr>
          <w:i w:val="0"/>
          <w:sz w:val="16"/>
          <w:szCs w:val="16"/>
        </w:rPr>
      </w:pPr>
    </w:p>
    <w:p w14:paraId="550BAE43" w14:textId="77777777" w:rsidR="00DF50FC" w:rsidRPr="00DF50FC" w:rsidRDefault="00DF50FC" w:rsidP="00D95A7F">
      <w:pPr>
        <w:ind w:left="1134"/>
        <w:jc w:val="both"/>
        <w:rPr>
          <w:i w:val="0"/>
          <w:sz w:val="22"/>
          <w:szCs w:val="22"/>
        </w:rPr>
      </w:pPr>
      <w:r w:rsidRPr="00DF50FC">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3C291D2D" w14:textId="77777777" w:rsidR="00DF50FC" w:rsidRPr="00D95A7F" w:rsidRDefault="00DF50FC" w:rsidP="00D95A7F">
      <w:pPr>
        <w:ind w:left="1134"/>
        <w:jc w:val="both"/>
        <w:rPr>
          <w:i w:val="0"/>
          <w:sz w:val="16"/>
          <w:szCs w:val="16"/>
        </w:rPr>
      </w:pPr>
    </w:p>
    <w:p w14:paraId="10512337" w14:textId="77777777" w:rsidR="00DF50FC" w:rsidRPr="00DF50FC" w:rsidRDefault="00DF50FC" w:rsidP="00D95A7F">
      <w:pPr>
        <w:ind w:left="1134"/>
        <w:jc w:val="both"/>
        <w:rPr>
          <w:i w:val="0"/>
          <w:sz w:val="22"/>
          <w:szCs w:val="22"/>
        </w:rPr>
      </w:pPr>
      <w:r w:rsidRPr="00DF50FC">
        <w:rPr>
          <w:i w:val="0"/>
          <w:sz w:val="22"/>
          <w:szCs w:val="22"/>
        </w:rPr>
        <w:t>Fotokopijo zavarovalnih polic in potrdil o plačilu premije je izvajalec dolžan predložiti naročniku v roku 21 dni od sklenitve te pogodbe.</w:t>
      </w:r>
    </w:p>
    <w:p w14:paraId="13C09C9F" w14:textId="77777777" w:rsidR="00DF50FC" w:rsidRPr="00D95A7F" w:rsidRDefault="00DF50FC" w:rsidP="00D95A7F">
      <w:pPr>
        <w:ind w:left="1134"/>
        <w:jc w:val="both"/>
        <w:rPr>
          <w:i w:val="0"/>
          <w:sz w:val="16"/>
          <w:szCs w:val="16"/>
        </w:rPr>
      </w:pPr>
    </w:p>
    <w:p w14:paraId="5F45369C" w14:textId="77777777" w:rsidR="00DF50FC" w:rsidRPr="00DF50FC" w:rsidRDefault="00DF50FC" w:rsidP="00D95A7F">
      <w:pPr>
        <w:ind w:left="1134"/>
        <w:jc w:val="both"/>
        <w:rPr>
          <w:i w:val="0"/>
          <w:color w:val="000000"/>
          <w:sz w:val="22"/>
          <w:szCs w:val="22"/>
        </w:rPr>
      </w:pPr>
      <w:r w:rsidRPr="00DF50FC">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7D4CD702" w14:textId="77777777" w:rsidR="00DF50FC" w:rsidRPr="00D95A7F" w:rsidRDefault="00DF50FC" w:rsidP="00D95A7F">
      <w:pPr>
        <w:ind w:left="1134"/>
        <w:jc w:val="both"/>
        <w:rPr>
          <w:i w:val="0"/>
          <w:sz w:val="16"/>
          <w:szCs w:val="16"/>
        </w:rPr>
      </w:pPr>
      <w:r w:rsidRPr="00D95A7F">
        <w:rPr>
          <w:i w:val="0"/>
          <w:sz w:val="16"/>
          <w:szCs w:val="16"/>
        </w:rPr>
        <w:tab/>
      </w:r>
    </w:p>
    <w:p w14:paraId="07E16DDA" w14:textId="77777777" w:rsidR="00DF50FC" w:rsidRPr="00DF50FC" w:rsidRDefault="00DF50FC" w:rsidP="00D95A7F">
      <w:pPr>
        <w:ind w:left="1134"/>
        <w:jc w:val="both"/>
        <w:rPr>
          <w:i w:val="0"/>
          <w:color w:val="000000"/>
          <w:sz w:val="22"/>
          <w:szCs w:val="22"/>
        </w:rPr>
      </w:pPr>
      <w:r w:rsidRPr="00DF50FC">
        <w:rPr>
          <w:i w:val="0"/>
          <w:color w:val="000000"/>
          <w:sz w:val="22"/>
          <w:szCs w:val="22"/>
        </w:rPr>
        <w:t>Vsi dokumenti v zvezi z izvedbo pogodbenih del morajo biti v slovenskem jeziku. V primeru ugotovljenih pomanjkljivosti posameznih dokumentov s strani naročnika je izvajalec dolžan pomanjkljivosti odpraviti v roku, ki ga določil naročnik.</w:t>
      </w:r>
    </w:p>
    <w:p w14:paraId="6E3FFD10" w14:textId="77777777" w:rsidR="00DF50FC" w:rsidRPr="00DF50FC" w:rsidRDefault="00DF50FC" w:rsidP="00DF50FC">
      <w:pPr>
        <w:ind w:left="1134"/>
        <w:jc w:val="both"/>
        <w:rPr>
          <w:i w:val="0"/>
          <w:color w:val="000000"/>
          <w:sz w:val="22"/>
          <w:szCs w:val="22"/>
        </w:rPr>
      </w:pPr>
    </w:p>
    <w:p w14:paraId="27DC49D9" w14:textId="77777777" w:rsidR="00DF50FC" w:rsidRPr="00DF50FC" w:rsidRDefault="00DF50FC" w:rsidP="00DF50FC">
      <w:pPr>
        <w:ind w:left="1134" w:right="-286"/>
        <w:jc w:val="both"/>
        <w:rPr>
          <w:b/>
          <w:i w:val="0"/>
          <w:sz w:val="22"/>
          <w:szCs w:val="22"/>
        </w:rPr>
      </w:pPr>
    </w:p>
    <w:p w14:paraId="4909C733" w14:textId="77777777" w:rsidR="00DF50FC" w:rsidRPr="00DF50FC" w:rsidRDefault="00DF50FC" w:rsidP="00DF50FC">
      <w:pPr>
        <w:ind w:left="1134" w:right="-286"/>
        <w:jc w:val="both"/>
        <w:rPr>
          <w:b/>
          <w:i w:val="0"/>
          <w:sz w:val="22"/>
          <w:szCs w:val="22"/>
        </w:rPr>
      </w:pPr>
      <w:r w:rsidRPr="00DF50FC">
        <w:rPr>
          <w:b/>
          <w:i w:val="0"/>
          <w:sz w:val="22"/>
          <w:szCs w:val="22"/>
        </w:rPr>
        <w:t xml:space="preserve">Finančno zavarovanje za dobro izvedbo pogodbenih obveznosti </w:t>
      </w:r>
    </w:p>
    <w:p w14:paraId="172BC04E" w14:textId="77777777" w:rsidR="00DF50FC" w:rsidRPr="00DF50FC" w:rsidRDefault="00DF50FC" w:rsidP="00DF50FC">
      <w:pPr>
        <w:ind w:left="1134"/>
        <w:jc w:val="both"/>
        <w:rPr>
          <w:i w:val="0"/>
          <w:sz w:val="22"/>
          <w:szCs w:val="22"/>
        </w:rPr>
      </w:pPr>
    </w:p>
    <w:p w14:paraId="047D1C79"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4EBA00E8" w14:textId="77777777" w:rsidR="00DF50FC" w:rsidRPr="00DF50FC" w:rsidRDefault="00DF50FC" w:rsidP="00DF50FC">
      <w:pPr>
        <w:ind w:left="1134"/>
        <w:jc w:val="both"/>
        <w:rPr>
          <w:i w:val="0"/>
          <w:color w:val="000000"/>
          <w:sz w:val="22"/>
          <w:szCs w:val="22"/>
        </w:rPr>
      </w:pPr>
    </w:p>
    <w:p w14:paraId="50C1B1E7" w14:textId="77777777" w:rsidR="00DF50FC" w:rsidRPr="00DF50FC" w:rsidRDefault="00DF50FC" w:rsidP="00DF50FC">
      <w:pPr>
        <w:ind w:left="1134"/>
        <w:jc w:val="both"/>
        <w:rPr>
          <w:i w:val="0"/>
          <w:color w:val="000000"/>
          <w:sz w:val="22"/>
          <w:szCs w:val="22"/>
        </w:rPr>
      </w:pPr>
      <w:bookmarkStart w:id="5" w:name="_Hlk89346676"/>
      <w:r w:rsidRPr="00DF50FC">
        <w:rPr>
          <w:i w:val="0"/>
          <w:color w:val="00000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skupne pogodbene vrednosti z DDV to je ……………. EUR, ki ga bo naročnik unovčil v primeru, če izvajalec svoje pogodbene obveznosti ne bo izpolnil v dogovorjeni kakovosti, količini in rokih. Finančno zavarovanje za dobro izvedbo pogodbenih obveznosti mora biti veljavna še 30 dni po izdaji Potrdila o izvedbi. Če pogoji finančnega zavarovanja za dobro izvedbo pogodbenih obveznosti določajo datum, ko finančno zavarovanje preteče in izvajalec … dni pred iztekom tega roka veljavnosti finančnega zavarovanja še ni upravičen do izdaje Potrdila o izvedbi, mora izvajalec podaljšati veljavnost garancije za dobro izvedbo pogodbenih obveznosti, da bo ta veljavna, kot je določeno v tem odstavku.</w:t>
      </w:r>
    </w:p>
    <w:p w14:paraId="31D2BACB" w14:textId="77777777" w:rsidR="00DF50FC" w:rsidRPr="00D95A7F" w:rsidRDefault="00DF50FC" w:rsidP="00DF50FC">
      <w:pPr>
        <w:ind w:left="1134"/>
        <w:jc w:val="both"/>
        <w:rPr>
          <w:i w:val="0"/>
          <w:color w:val="000000"/>
          <w:sz w:val="16"/>
          <w:szCs w:val="16"/>
        </w:rPr>
      </w:pPr>
    </w:p>
    <w:p w14:paraId="7C54C958" w14:textId="77777777" w:rsidR="00DF50FC" w:rsidRPr="00DF50FC" w:rsidRDefault="00DF50FC" w:rsidP="00DF50FC">
      <w:pPr>
        <w:ind w:left="1134"/>
        <w:jc w:val="both"/>
        <w:rPr>
          <w:i w:val="0"/>
          <w:color w:val="000000"/>
          <w:sz w:val="22"/>
          <w:szCs w:val="22"/>
        </w:rPr>
      </w:pPr>
      <w:r w:rsidRPr="00DF50FC">
        <w:rPr>
          <w:i w:val="0"/>
          <w:color w:val="000000"/>
          <w:sz w:val="22"/>
          <w:szCs w:val="22"/>
        </w:rPr>
        <w:t>Finančno zavarovanje mora biti izdano v slovenskem jeziku pri banki, ki ima po Zakonu o bančništvu dovoljenje Banke Slovenije za opravljanje bančnih, vzajemno priznanih in dodatnih finančnih storitev.</w:t>
      </w:r>
    </w:p>
    <w:p w14:paraId="5BBD3FBC" w14:textId="77777777" w:rsidR="00DF50FC" w:rsidRPr="00D95A7F" w:rsidRDefault="00DF50FC" w:rsidP="00DF50FC">
      <w:pPr>
        <w:ind w:left="1134"/>
        <w:jc w:val="both"/>
        <w:rPr>
          <w:i w:val="0"/>
          <w:color w:val="000000"/>
          <w:sz w:val="16"/>
          <w:szCs w:val="16"/>
        </w:rPr>
      </w:pPr>
    </w:p>
    <w:p w14:paraId="0642F86D"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V primeru, da se pogodbeni stranki z aneksom k tej pogodbi dogovorita za podaljšanje pogodbenega roka izvedbe del, ki presega veljavnost finančnega zavarovanja, ki je bilo predloženo skladno s 1. odstavkom tega člena ali v primeru, da pogodbeni stranki skleneta aneks za povečanje pogodbene vrednosti zaradi nepredvidenih nepredvidljivih del ali dodatnih del, je izvajalec dolžan v roku 10 dni </w:t>
      </w:r>
      <w:r w:rsidRPr="00DF50FC">
        <w:rPr>
          <w:i w:val="0"/>
          <w:color w:val="000000"/>
          <w:sz w:val="22"/>
          <w:szCs w:val="22"/>
        </w:rPr>
        <w:lastRenderedPageBreak/>
        <w:t>od sklenitve aneksa k tej pogodbi predložiti novo finančno zavarovanje, skladnega z določili te pogodbe, lahko naročnik unovči obstoječe finančno zavarovanje ali unovči obstoječe finančno zavarovanje in odstopi od pogodbe.</w:t>
      </w:r>
      <w:bookmarkEnd w:id="5"/>
    </w:p>
    <w:p w14:paraId="52411B01" w14:textId="77777777" w:rsidR="00DF50FC" w:rsidRPr="00DF50FC" w:rsidRDefault="00DF50FC" w:rsidP="00DF50FC">
      <w:pPr>
        <w:ind w:left="1134"/>
        <w:jc w:val="both"/>
        <w:rPr>
          <w:i w:val="0"/>
          <w:color w:val="000000"/>
          <w:sz w:val="22"/>
          <w:szCs w:val="22"/>
        </w:rPr>
      </w:pPr>
    </w:p>
    <w:p w14:paraId="26B5D20D" w14:textId="77777777" w:rsidR="00DF50FC" w:rsidRPr="00DF50FC" w:rsidRDefault="00DF50FC" w:rsidP="00DF50FC">
      <w:pPr>
        <w:ind w:left="1134"/>
        <w:jc w:val="both"/>
        <w:rPr>
          <w:b/>
          <w:i w:val="0"/>
          <w:sz w:val="22"/>
          <w:szCs w:val="22"/>
        </w:rPr>
      </w:pPr>
    </w:p>
    <w:p w14:paraId="28480AA6" w14:textId="77777777" w:rsidR="00DF50FC" w:rsidRPr="00DF50FC" w:rsidRDefault="00DF50FC" w:rsidP="00DF50FC">
      <w:pPr>
        <w:ind w:left="1134" w:right="-286"/>
        <w:jc w:val="both"/>
        <w:rPr>
          <w:b/>
          <w:i w:val="0"/>
          <w:sz w:val="22"/>
          <w:szCs w:val="22"/>
        </w:rPr>
      </w:pPr>
      <w:r w:rsidRPr="00DF50FC">
        <w:rPr>
          <w:b/>
          <w:i w:val="0"/>
          <w:sz w:val="22"/>
          <w:szCs w:val="22"/>
        </w:rPr>
        <w:t>Pogodbena kazen</w:t>
      </w:r>
    </w:p>
    <w:p w14:paraId="6ECD588B" w14:textId="77777777" w:rsidR="00DF50FC" w:rsidRPr="00DF50FC" w:rsidRDefault="00DF50FC" w:rsidP="00DF50FC">
      <w:pPr>
        <w:ind w:left="1134" w:right="-286"/>
        <w:jc w:val="both"/>
        <w:rPr>
          <w:b/>
          <w:i w:val="0"/>
          <w:sz w:val="22"/>
          <w:szCs w:val="22"/>
        </w:rPr>
      </w:pPr>
    </w:p>
    <w:p w14:paraId="56CACF52"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3D805C53" w14:textId="77777777" w:rsidR="00DF50FC" w:rsidRPr="00DF50FC" w:rsidRDefault="00DF50FC" w:rsidP="00DF50FC">
      <w:pPr>
        <w:ind w:left="1134" w:right="-81"/>
        <w:jc w:val="both"/>
        <w:rPr>
          <w:i w:val="0"/>
          <w:sz w:val="22"/>
          <w:szCs w:val="22"/>
        </w:rPr>
      </w:pPr>
    </w:p>
    <w:p w14:paraId="0062A656" w14:textId="77777777" w:rsidR="00DF50FC" w:rsidRPr="00DF50FC" w:rsidRDefault="00DF50FC" w:rsidP="00DF50FC">
      <w:pPr>
        <w:ind w:left="1134" w:right="-81"/>
        <w:jc w:val="both"/>
        <w:rPr>
          <w:i w:val="0"/>
          <w:sz w:val="22"/>
          <w:szCs w:val="22"/>
        </w:rPr>
      </w:pPr>
      <w:r w:rsidRPr="00DF50FC">
        <w:rPr>
          <w:i w:val="0"/>
          <w:sz w:val="22"/>
          <w:szCs w:val="22"/>
        </w:rPr>
        <w:t>Če izvajalec iz razlogov, za katere je odgovoren, ne izpolni pravilno svojih obveznosti v pogodbeno določenem roku, je dolžan plačati za vsak koledarski dan zamude pogodbeno kazen v višini 5</w:t>
      </w:r>
      <w:r w:rsidRPr="00DF50FC">
        <w:rPr>
          <w:i w:val="0"/>
          <w:sz w:val="22"/>
          <w:szCs w:val="22"/>
          <w:vertAlign w:val="superscript"/>
        </w:rPr>
        <w:t>0</w:t>
      </w:r>
      <w:r w:rsidRPr="00DF50FC">
        <w:rPr>
          <w:i w:val="0"/>
          <w:sz w:val="22"/>
          <w:szCs w:val="22"/>
        </w:rPr>
        <w:t>/</w:t>
      </w:r>
      <w:r w:rsidRPr="00DF50FC">
        <w:rPr>
          <w:i w:val="0"/>
          <w:sz w:val="22"/>
          <w:szCs w:val="22"/>
          <w:vertAlign w:val="subscript"/>
        </w:rPr>
        <w:t xml:space="preserve">00  </w:t>
      </w:r>
      <w:r w:rsidRPr="00DF50FC">
        <w:rPr>
          <w:i w:val="0"/>
          <w:sz w:val="22"/>
          <w:szCs w:val="22"/>
        </w:rPr>
        <w:t xml:space="preserve">(pet promilov) od cene pogodbenih del z DDV, to je ………… EUR. Pogodbena kazen skupno ne sme preseči 10 % (deset odstotkov) cene pogodbenih del z DDV. </w:t>
      </w:r>
    </w:p>
    <w:p w14:paraId="6393DDF9" w14:textId="77777777" w:rsidR="00DF50FC" w:rsidRPr="00D95A7F" w:rsidRDefault="00DF50FC" w:rsidP="00DF50FC">
      <w:pPr>
        <w:ind w:left="1134" w:right="-81"/>
        <w:jc w:val="both"/>
        <w:rPr>
          <w:i w:val="0"/>
          <w:sz w:val="16"/>
          <w:szCs w:val="16"/>
        </w:rPr>
      </w:pPr>
    </w:p>
    <w:p w14:paraId="3AB78428" w14:textId="77777777" w:rsidR="00DF50FC" w:rsidRPr="00DF50FC" w:rsidRDefault="00DF50FC" w:rsidP="00DF50FC">
      <w:pPr>
        <w:ind w:left="1134" w:right="-81"/>
        <w:jc w:val="both"/>
        <w:rPr>
          <w:i w:val="0"/>
          <w:sz w:val="22"/>
          <w:szCs w:val="22"/>
        </w:rPr>
      </w:pPr>
      <w:r w:rsidRPr="00DF50FC">
        <w:rPr>
          <w:i w:val="0"/>
          <w:sz w:val="22"/>
          <w:szCs w:val="22"/>
        </w:rPr>
        <w:t>Za znesek pogodbene kazni bo naročnik, izvajalcu izstavil račun, ki ga mora izvajalec poravnati v roku 30 (tridesetih) dni od dneva izstavitve računa.</w:t>
      </w:r>
    </w:p>
    <w:p w14:paraId="2D55CD92" w14:textId="77777777" w:rsidR="00DF50FC" w:rsidRPr="00D95A7F" w:rsidRDefault="00DF50FC" w:rsidP="00DF50FC">
      <w:pPr>
        <w:ind w:left="1134" w:right="-81"/>
        <w:jc w:val="both"/>
        <w:rPr>
          <w:i w:val="0"/>
          <w:sz w:val="16"/>
          <w:szCs w:val="16"/>
        </w:rPr>
      </w:pPr>
    </w:p>
    <w:p w14:paraId="4FBC281D" w14:textId="77777777" w:rsidR="00DF50FC" w:rsidRPr="00DF50FC" w:rsidRDefault="00DF50FC" w:rsidP="00DF50FC">
      <w:pPr>
        <w:ind w:left="1134" w:right="-81"/>
        <w:jc w:val="both"/>
        <w:rPr>
          <w:i w:val="0"/>
          <w:sz w:val="22"/>
          <w:szCs w:val="22"/>
        </w:rPr>
      </w:pPr>
      <w:r w:rsidRPr="00DF50FC">
        <w:rPr>
          <w:i w:val="0"/>
          <w:sz w:val="22"/>
          <w:szCs w:val="22"/>
        </w:rPr>
        <w:t>Če naročniku zaradi zamude nastane škoda, ki je večja od pogodbene kazni, ima naročnik pravico zahtevati od izvajalca razliko do popolne odškodnine</w:t>
      </w:r>
      <w:r w:rsidRPr="00DF50FC">
        <w:rPr>
          <w:b/>
          <w:i w:val="0"/>
          <w:sz w:val="22"/>
          <w:szCs w:val="22"/>
        </w:rPr>
        <w:t xml:space="preserve"> </w:t>
      </w:r>
      <w:r w:rsidRPr="00DF50FC">
        <w:rPr>
          <w:i w:val="0"/>
          <w:sz w:val="22"/>
          <w:szCs w:val="22"/>
        </w:rPr>
        <w:t>in vso škodo zaradi slabo ali nestrokovno izvedenih pogodbenih del.</w:t>
      </w:r>
    </w:p>
    <w:p w14:paraId="005BC4B8" w14:textId="77777777" w:rsidR="00DF50FC" w:rsidRPr="00D95A7F" w:rsidRDefault="00DF50FC" w:rsidP="00DF50FC">
      <w:pPr>
        <w:ind w:left="1134" w:right="-81"/>
        <w:jc w:val="both"/>
        <w:rPr>
          <w:i w:val="0"/>
          <w:sz w:val="16"/>
          <w:szCs w:val="16"/>
        </w:rPr>
      </w:pPr>
    </w:p>
    <w:p w14:paraId="5B9674B3" w14:textId="77777777" w:rsidR="00DF50FC" w:rsidRPr="00DF50FC" w:rsidRDefault="00DF50FC" w:rsidP="00DF50FC">
      <w:pPr>
        <w:ind w:left="1134" w:right="-81"/>
        <w:jc w:val="both"/>
        <w:rPr>
          <w:i w:val="0"/>
          <w:strike/>
          <w:sz w:val="22"/>
          <w:szCs w:val="22"/>
        </w:rPr>
      </w:pPr>
      <w:r w:rsidRPr="00DF50FC">
        <w:rPr>
          <w:i w:val="0"/>
          <w:sz w:val="22"/>
          <w:szCs w:val="22"/>
        </w:rPr>
        <w:t>Plačilo pogodbene kazni izvajalca ne odvezuje od izpolnitve pogodbenih obveznosti.</w:t>
      </w:r>
      <w:r w:rsidRPr="00DF50FC">
        <w:rPr>
          <w:i w:val="0"/>
          <w:strike/>
          <w:sz w:val="22"/>
          <w:szCs w:val="22"/>
        </w:rPr>
        <w:t xml:space="preserve"> </w:t>
      </w:r>
    </w:p>
    <w:p w14:paraId="3607D72A" w14:textId="77777777" w:rsidR="00DF50FC" w:rsidRPr="00DF50FC" w:rsidRDefault="00DF50FC" w:rsidP="00DF50FC">
      <w:pPr>
        <w:ind w:left="1134" w:right="-81"/>
        <w:jc w:val="both"/>
        <w:rPr>
          <w:i w:val="0"/>
          <w:strike/>
          <w:sz w:val="22"/>
          <w:szCs w:val="22"/>
        </w:rPr>
      </w:pPr>
    </w:p>
    <w:p w14:paraId="65D629D7"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4101729" w14:textId="77777777" w:rsidR="00DF50FC" w:rsidRPr="00DF50FC" w:rsidRDefault="00DF50FC" w:rsidP="00DF50FC">
      <w:pPr>
        <w:ind w:left="1134" w:right="-286"/>
        <w:jc w:val="both"/>
        <w:rPr>
          <w:i w:val="0"/>
          <w:sz w:val="22"/>
          <w:szCs w:val="22"/>
        </w:rPr>
      </w:pPr>
    </w:p>
    <w:p w14:paraId="58557BFA" w14:textId="77777777" w:rsidR="00DF50FC" w:rsidRPr="00DF50FC" w:rsidRDefault="00DF50FC" w:rsidP="00DF50FC">
      <w:pPr>
        <w:ind w:left="1134"/>
        <w:jc w:val="both"/>
        <w:rPr>
          <w:i w:val="0"/>
          <w:sz w:val="22"/>
          <w:szCs w:val="22"/>
        </w:rPr>
      </w:pPr>
      <w:r w:rsidRPr="00DF50FC">
        <w:rPr>
          <w:i w:val="0"/>
          <w:sz w:val="22"/>
          <w:szCs w:val="22"/>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skupne vrednosti del z DDV. O vsaki ugotovitvi neizvajanja pogodbenih del ves svetli del dneva, vse dni vse do dokončanja pogodbenih del, razen ob dela prostih dnevih, določenih s predpisi, naročnik obvesti izvajalca pisno ali z vpisom v gradbeni dnevnik.  </w:t>
      </w:r>
    </w:p>
    <w:p w14:paraId="6281F7DD" w14:textId="77777777" w:rsidR="00DF50FC" w:rsidRPr="00DF50FC" w:rsidRDefault="00DF50FC" w:rsidP="00DF50FC">
      <w:pPr>
        <w:ind w:left="1134"/>
        <w:jc w:val="both"/>
        <w:rPr>
          <w:i w:val="0"/>
          <w:sz w:val="22"/>
          <w:szCs w:val="22"/>
        </w:rPr>
      </w:pPr>
    </w:p>
    <w:p w14:paraId="2F0ED585"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72208EF" w14:textId="77777777" w:rsidR="00DF50FC" w:rsidRPr="00DF50FC" w:rsidRDefault="00DF50FC" w:rsidP="00DF50FC">
      <w:pPr>
        <w:ind w:left="1134"/>
        <w:jc w:val="both"/>
        <w:rPr>
          <w:i w:val="0"/>
          <w:sz w:val="22"/>
          <w:szCs w:val="22"/>
        </w:rPr>
      </w:pPr>
    </w:p>
    <w:p w14:paraId="1FBDACD1" w14:textId="77777777" w:rsidR="00DF50FC" w:rsidRPr="00DF50FC" w:rsidRDefault="00DF50FC" w:rsidP="00DF50FC">
      <w:pPr>
        <w:ind w:left="1134"/>
        <w:jc w:val="both"/>
        <w:rPr>
          <w:i w:val="0"/>
          <w:sz w:val="22"/>
          <w:szCs w:val="22"/>
        </w:rPr>
      </w:pPr>
      <w:r w:rsidRPr="00DF50FC">
        <w:rPr>
          <w:i w:val="0"/>
          <w:sz w:val="22"/>
          <w:szCs w:val="22"/>
        </w:rPr>
        <w:t>Pogodbeno kazen v višini 10 % (deset odstotkov) skupne vrednosti del z DDV, to je …….. EUR (z besedo: …………. eurov …/100), je dolžan izvajalec plačati naročniku, tudi v primeru njegove neizpolnitve pogodbe.</w:t>
      </w:r>
    </w:p>
    <w:p w14:paraId="4A9B884B" w14:textId="77777777" w:rsidR="00DF50FC" w:rsidRPr="00D95A7F" w:rsidRDefault="00DF50FC" w:rsidP="00DF50FC">
      <w:pPr>
        <w:ind w:left="1134" w:right="-286"/>
        <w:jc w:val="both"/>
        <w:rPr>
          <w:b/>
          <w:i w:val="0"/>
          <w:sz w:val="16"/>
          <w:szCs w:val="16"/>
        </w:rPr>
      </w:pPr>
    </w:p>
    <w:p w14:paraId="4BC89231" w14:textId="77777777" w:rsidR="00DF50FC" w:rsidRPr="00DF50FC" w:rsidRDefault="00DF50FC" w:rsidP="00DF50FC">
      <w:pPr>
        <w:ind w:left="1134"/>
        <w:jc w:val="both"/>
        <w:rPr>
          <w:i w:val="0"/>
          <w:sz w:val="22"/>
          <w:szCs w:val="22"/>
        </w:rPr>
      </w:pPr>
      <w:r w:rsidRPr="00DF50FC">
        <w:rPr>
          <w:i w:val="0"/>
          <w:sz w:val="22"/>
          <w:szCs w:val="22"/>
        </w:rPr>
        <w:t>Če ima naročnik zaradi neizpolnitve obveznosti izvajalca stroške in škodo, ki presegajo pogodbeno kazen, je izvajalec poleg pogodbene kazni dolžan plačati tudi razliko do popolne odškodnine v roku 30 (tridesetih) dni od dneva prejema naročnikovega zahtevka za plačilo.</w:t>
      </w:r>
    </w:p>
    <w:p w14:paraId="689D3FAF" w14:textId="77777777" w:rsidR="00DF50FC" w:rsidRPr="00D95A7F" w:rsidRDefault="00DF50FC" w:rsidP="00DF50FC">
      <w:pPr>
        <w:ind w:left="1134"/>
        <w:jc w:val="both"/>
        <w:rPr>
          <w:i w:val="0"/>
          <w:sz w:val="16"/>
          <w:szCs w:val="16"/>
        </w:rPr>
      </w:pPr>
    </w:p>
    <w:p w14:paraId="73A10D43" w14:textId="77777777" w:rsidR="00DF50FC" w:rsidRPr="00DF50FC" w:rsidRDefault="00DF50FC" w:rsidP="00DF50FC">
      <w:pPr>
        <w:ind w:left="1134"/>
        <w:jc w:val="both"/>
        <w:rPr>
          <w:i w:val="0"/>
          <w:sz w:val="22"/>
          <w:szCs w:val="22"/>
        </w:rPr>
      </w:pPr>
      <w:r w:rsidRPr="00DF50FC">
        <w:rPr>
          <w:i w:val="0"/>
          <w:sz w:val="22"/>
          <w:szCs w:val="22"/>
        </w:rPr>
        <w:t>Pogodbene kazni iz 13., 14. in 15. člena te pogodbe se med seboj ne seštevajo.</w:t>
      </w:r>
    </w:p>
    <w:p w14:paraId="0486CABD" w14:textId="77777777" w:rsidR="00DF50FC" w:rsidRPr="00DF50FC" w:rsidRDefault="00DF50FC" w:rsidP="00DF50FC">
      <w:pPr>
        <w:ind w:left="1134"/>
        <w:jc w:val="both"/>
        <w:rPr>
          <w:i w:val="0"/>
          <w:sz w:val="22"/>
          <w:szCs w:val="22"/>
        </w:rPr>
      </w:pPr>
    </w:p>
    <w:p w14:paraId="421C70D4" w14:textId="77777777" w:rsidR="00DF50FC" w:rsidRPr="00DF50FC" w:rsidRDefault="00DF50FC" w:rsidP="00DF50FC">
      <w:pPr>
        <w:ind w:left="1134"/>
        <w:jc w:val="both"/>
        <w:rPr>
          <w:i w:val="0"/>
          <w:sz w:val="22"/>
          <w:szCs w:val="22"/>
        </w:rPr>
      </w:pPr>
    </w:p>
    <w:p w14:paraId="58214962" w14:textId="77777777" w:rsidR="00DF50FC" w:rsidRPr="00DF50FC" w:rsidRDefault="00DF50FC" w:rsidP="00DF50FC">
      <w:pPr>
        <w:ind w:left="1134" w:right="-286"/>
        <w:jc w:val="both"/>
        <w:rPr>
          <w:b/>
          <w:i w:val="0"/>
          <w:sz w:val="22"/>
          <w:szCs w:val="22"/>
        </w:rPr>
      </w:pPr>
      <w:r w:rsidRPr="00DF50FC">
        <w:rPr>
          <w:b/>
          <w:i w:val="0"/>
          <w:sz w:val="22"/>
          <w:szCs w:val="22"/>
        </w:rPr>
        <w:t>Garancije izvajalca</w:t>
      </w:r>
    </w:p>
    <w:p w14:paraId="100922AD" w14:textId="77777777" w:rsidR="00DF50FC" w:rsidRPr="00DF50FC" w:rsidRDefault="00DF50FC" w:rsidP="00DF50FC">
      <w:pPr>
        <w:ind w:left="1134" w:right="-286"/>
        <w:jc w:val="both"/>
        <w:rPr>
          <w:b/>
          <w:i w:val="0"/>
          <w:sz w:val="22"/>
          <w:szCs w:val="22"/>
        </w:rPr>
      </w:pPr>
    </w:p>
    <w:p w14:paraId="4983F3CE"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62CFF13" w14:textId="77777777" w:rsidR="00DF50FC" w:rsidRPr="00DF50FC" w:rsidRDefault="00DF50FC" w:rsidP="00DF50FC">
      <w:pPr>
        <w:ind w:left="1134" w:right="-286"/>
        <w:jc w:val="both"/>
        <w:rPr>
          <w:i w:val="0"/>
          <w:sz w:val="22"/>
          <w:szCs w:val="22"/>
        </w:rPr>
      </w:pPr>
    </w:p>
    <w:p w14:paraId="6742628D" w14:textId="77777777" w:rsidR="00DF50FC" w:rsidRPr="00DF50FC" w:rsidRDefault="00DF50FC" w:rsidP="00DF50FC">
      <w:pPr>
        <w:ind w:left="1134"/>
        <w:jc w:val="both"/>
        <w:rPr>
          <w:i w:val="0"/>
          <w:color w:val="000000"/>
          <w:sz w:val="22"/>
          <w:szCs w:val="22"/>
        </w:rPr>
      </w:pPr>
      <w:r w:rsidRPr="00DF50FC">
        <w:rPr>
          <w:i w:val="0"/>
          <w:color w:val="000000"/>
          <w:sz w:val="22"/>
          <w:szCs w:val="22"/>
        </w:rPr>
        <w:t>Izvajalec se s to pogodbo zavezuje, da bo odpravil vse stvarne napake, ki se bodo pokazale po prevzemu opravljenih del in daje garancijo za vsa opravljena dela (tudi za dela podizvajalcev), in sicer:</w:t>
      </w:r>
    </w:p>
    <w:p w14:paraId="78CBB594" w14:textId="77777777" w:rsidR="00DF50FC" w:rsidRPr="00DF50FC" w:rsidRDefault="00DF50FC" w:rsidP="0084316F">
      <w:pPr>
        <w:widowControl w:val="0"/>
        <w:numPr>
          <w:ilvl w:val="0"/>
          <w:numId w:val="45"/>
        </w:numPr>
        <w:rPr>
          <w:i w:val="0"/>
          <w:color w:val="000000"/>
          <w:sz w:val="22"/>
          <w:szCs w:val="22"/>
        </w:rPr>
      </w:pPr>
      <w:r w:rsidRPr="00DF50FC">
        <w:rPr>
          <w:i w:val="0"/>
          <w:color w:val="000000"/>
          <w:sz w:val="22"/>
          <w:szCs w:val="22"/>
        </w:rPr>
        <w:t>za solidnost gradbe 10 let,</w:t>
      </w:r>
    </w:p>
    <w:p w14:paraId="3A01E05C" w14:textId="77777777" w:rsidR="00DF50FC" w:rsidRPr="00DF50FC" w:rsidRDefault="00DF50FC" w:rsidP="0084316F">
      <w:pPr>
        <w:numPr>
          <w:ilvl w:val="0"/>
          <w:numId w:val="45"/>
        </w:numPr>
        <w:jc w:val="both"/>
        <w:rPr>
          <w:i w:val="0"/>
          <w:color w:val="000000"/>
          <w:sz w:val="22"/>
          <w:szCs w:val="22"/>
        </w:rPr>
      </w:pPr>
      <w:r w:rsidRPr="00DF50FC">
        <w:rPr>
          <w:i w:val="0"/>
          <w:color w:val="000000"/>
          <w:sz w:val="22"/>
          <w:szCs w:val="22"/>
        </w:rPr>
        <w:t>za vsa ostala pogodbena dela 5 let.</w:t>
      </w:r>
    </w:p>
    <w:p w14:paraId="7508EAFB" w14:textId="77777777" w:rsidR="00DF50FC" w:rsidRPr="00DF50FC" w:rsidRDefault="00DF50FC" w:rsidP="00DF50F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DF50FC">
        <w:rPr>
          <w:i w:val="0"/>
          <w:color w:val="000000"/>
          <w:sz w:val="22"/>
          <w:szCs w:val="22"/>
        </w:rPr>
        <w:lastRenderedPageBreak/>
        <w:t>Za vgrajeno opremo in industrijske izdelke, ki imajo garancijske liste, daje izvajalec garancijo v takšnem obsegu, kot jo nudijo dobavitelji navedenih izdelkov, ki pa ne smejo biti krajši od 2 (dveh) let.</w:t>
      </w:r>
    </w:p>
    <w:p w14:paraId="722B9CE9" w14:textId="77777777" w:rsidR="00DF50FC" w:rsidRPr="00D95A7F" w:rsidRDefault="00DF50FC" w:rsidP="00DF50F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16"/>
          <w:szCs w:val="16"/>
        </w:rPr>
      </w:pPr>
    </w:p>
    <w:p w14:paraId="0E2F8F0F" w14:textId="77777777" w:rsidR="00DF50FC" w:rsidRPr="00DF50FC" w:rsidRDefault="00DF50FC" w:rsidP="00DF50FC">
      <w:pPr>
        <w:tabs>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DF50FC">
        <w:rPr>
          <w:i w:val="0"/>
          <w:color w:val="000000"/>
          <w:sz w:val="22"/>
          <w:szCs w:val="22"/>
        </w:rPr>
        <w:t>Izvajalec mora za vgrajeno opremo in naprave naročniku dostaviti pravilno izpolnjene in s strani proizvajalcev oziroma dobaviteljev izpolnjene, podpisane in ožigosane garancijske liste.</w:t>
      </w:r>
    </w:p>
    <w:p w14:paraId="518FE207" w14:textId="77777777" w:rsidR="00DF50FC" w:rsidRPr="00D95A7F" w:rsidRDefault="00DF50FC" w:rsidP="00DF50F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16"/>
          <w:szCs w:val="16"/>
        </w:rPr>
      </w:pPr>
    </w:p>
    <w:p w14:paraId="17DF0D7F" w14:textId="77777777" w:rsidR="00DF50FC" w:rsidRPr="00DF50FC" w:rsidRDefault="00DF50FC" w:rsidP="00DF50F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DF50FC">
        <w:rPr>
          <w:i w:val="0"/>
          <w:color w:val="000000"/>
          <w:sz w:val="22"/>
          <w:szCs w:val="22"/>
        </w:rPr>
        <w:t xml:space="preserve">Garancijski roki začnejo teči z dnem izdaje Potrdila o prevzemu. </w:t>
      </w:r>
    </w:p>
    <w:p w14:paraId="63158AA4" w14:textId="77777777" w:rsidR="00DF50FC" w:rsidRPr="00D95A7F" w:rsidRDefault="00DF50FC" w:rsidP="00DF50F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16"/>
          <w:szCs w:val="16"/>
        </w:rPr>
      </w:pPr>
    </w:p>
    <w:p w14:paraId="4C7496AF" w14:textId="77777777" w:rsidR="00DF50FC" w:rsidRPr="00DF50FC" w:rsidRDefault="00DF50FC" w:rsidP="00DF50FC">
      <w:pPr>
        <w:ind w:left="1134"/>
        <w:jc w:val="both"/>
        <w:rPr>
          <w:i w:val="0"/>
          <w:sz w:val="22"/>
          <w:szCs w:val="22"/>
        </w:rPr>
      </w:pPr>
      <w:r w:rsidRPr="00DF50FC">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2FC5A100" w14:textId="77777777" w:rsidR="00DF50FC" w:rsidRPr="00D95A7F" w:rsidRDefault="00DF50FC" w:rsidP="00DF50FC">
      <w:pPr>
        <w:ind w:left="1134"/>
        <w:jc w:val="both"/>
        <w:rPr>
          <w:i w:val="0"/>
          <w:color w:val="000000"/>
          <w:sz w:val="16"/>
          <w:szCs w:val="16"/>
        </w:rPr>
      </w:pPr>
    </w:p>
    <w:p w14:paraId="4BBE4648" w14:textId="77777777" w:rsidR="00DF50FC" w:rsidRPr="00DF50FC" w:rsidRDefault="00DF50FC" w:rsidP="00DF50FC">
      <w:pPr>
        <w:ind w:left="1134"/>
        <w:jc w:val="both"/>
        <w:rPr>
          <w:i w:val="0"/>
          <w:color w:val="000000"/>
          <w:sz w:val="22"/>
          <w:szCs w:val="22"/>
        </w:rPr>
      </w:pPr>
      <w:r w:rsidRPr="00DF50FC">
        <w:rPr>
          <w:i w:val="0"/>
          <w:color w:val="000000"/>
          <w:sz w:val="22"/>
          <w:szCs w:val="22"/>
        </w:rPr>
        <w:t>Izvajalec je dolžan na svoje stroške odpraviti vse pomanjkljivosti, za katere jamči in ki se pokažejo med garancijskim rokom.</w:t>
      </w:r>
    </w:p>
    <w:p w14:paraId="5D9B045B" w14:textId="77777777" w:rsidR="00DF50FC" w:rsidRPr="00DF50FC" w:rsidRDefault="00DF50FC" w:rsidP="00DF50FC">
      <w:pPr>
        <w:ind w:left="1134"/>
        <w:jc w:val="both"/>
        <w:rPr>
          <w:i w:val="0"/>
          <w:color w:val="000000"/>
          <w:sz w:val="22"/>
          <w:szCs w:val="22"/>
        </w:rPr>
      </w:pPr>
    </w:p>
    <w:p w14:paraId="1F030CD9" w14:textId="77777777" w:rsidR="00DF50FC" w:rsidRPr="00DF50FC" w:rsidRDefault="00DF50FC" w:rsidP="00DF50FC">
      <w:pPr>
        <w:ind w:left="1134" w:right="-286"/>
        <w:jc w:val="both"/>
        <w:rPr>
          <w:b/>
          <w:i w:val="0"/>
          <w:sz w:val="22"/>
          <w:szCs w:val="22"/>
        </w:rPr>
      </w:pPr>
    </w:p>
    <w:p w14:paraId="5310A8FD" w14:textId="77777777" w:rsidR="00DF50FC" w:rsidRPr="00DF50FC" w:rsidRDefault="00DF50FC" w:rsidP="00DF50FC">
      <w:pPr>
        <w:ind w:left="1134" w:right="-286"/>
        <w:jc w:val="both"/>
        <w:rPr>
          <w:b/>
          <w:i w:val="0"/>
          <w:sz w:val="22"/>
          <w:szCs w:val="22"/>
        </w:rPr>
      </w:pPr>
      <w:r w:rsidRPr="00DF50FC">
        <w:rPr>
          <w:b/>
          <w:i w:val="0"/>
          <w:sz w:val="22"/>
          <w:szCs w:val="22"/>
        </w:rPr>
        <w:t>Prevzem vseh pogodbenih del</w:t>
      </w:r>
    </w:p>
    <w:p w14:paraId="412FC8AD" w14:textId="77777777" w:rsidR="00DF50FC" w:rsidRPr="00DF50FC" w:rsidRDefault="00DF50FC" w:rsidP="00DF50FC">
      <w:pPr>
        <w:ind w:left="1134" w:right="-286"/>
        <w:jc w:val="both"/>
        <w:rPr>
          <w:b/>
          <w:i w:val="0"/>
          <w:sz w:val="22"/>
          <w:szCs w:val="22"/>
        </w:rPr>
      </w:pPr>
    </w:p>
    <w:p w14:paraId="61327BB9"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8C1511B" w14:textId="77777777" w:rsidR="00DF50FC" w:rsidRPr="00DF50FC" w:rsidRDefault="00DF50FC" w:rsidP="00DF50FC">
      <w:pPr>
        <w:ind w:left="1134" w:right="-286"/>
        <w:jc w:val="both"/>
        <w:rPr>
          <w:b/>
          <w:i w:val="0"/>
          <w:sz w:val="22"/>
          <w:szCs w:val="22"/>
          <w:highlight w:val="cyan"/>
        </w:rPr>
      </w:pPr>
    </w:p>
    <w:p w14:paraId="5B515E09" w14:textId="77777777" w:rsidR="00DF50FC" w:rsidRPr="00DF50FC" w:rsidRDefault="00DF50FC" w:rsidP="00DF50FC">
      <w:pPr>
        <w:ind w:left="1134"/>
        <w:rPr>
          <w:i w:val="0"/>
          <w:color w:val="000000"/>
          <w:sz w:val="22"/>
          <w:szCs w:val="22"/>
        </w:rPr>
      </w:pPr>
      <w:r w:rsidRPr="00DF50FC">
        <w:rPr>
          <w:i w:val="0"/>
          <w:color w:val="000000"/>
          <w:sz w:val="22"/>
          <w:szCs w:val="22"/>
        </w:rPr>
        <w:t>Naročnik se zavezuje pregledati in potrditi PZI dokumentacijo, v roku 10 (desetih) koledarskih dni od prejema oziroma v istem roku podati svoje pripombe in predloge</w:t>
      </w:r>
      <w:r w:rsidRPr="00DF50FC">
        <w:rPr>
          <w:i w:val="0"/>
          <w:sz w:val="22"/>
          <w:szCs w:val="22"/>
        </w:rPr>
        <w:t xml:space="preserve"> </w:t>
      </w:r>
      <w:r w:rsidRPr="00DF50FC">
        <w:rPr>
          <w:i w:val="0"/>
          <w:color w:val="000000"/>
          <w:sz w:val="22"/>
          <w:szCs w:val="22"/>
        </w:rPr>
        <w:t>ter hkrati projektantu določiti primeren rok za izdelavo dopolnitev oziroma popravkov.</w:t>
      </w:r>
    </w:p>
    <w:p w14:paraId="5B916851" w14:textId="77777777" w:rsidR="00DF50FC" w:rsidRPr="00DF50FC" w:rsidRDefault="00DF50FC" w:rsidP="00DF50FC">
      <w:pPr>
        <w:ind w:left="1134"/>
        <w:jc w:val="both"/>
        <w:rPr>
          <w:i w:val="0"/>
          <w:color w:val="000000"/>
          <w:sz w:val="22"/>
          <w:szCs w:val="22"/>
        </w:rPr>
      </w:pPr>
      <w:r w:rsidRPr="00DF50FC">
        <w:rPr>
          <w:i w:val="0"/>
          <w:color w:val="000000"/>
          <w:sz w:val="22"/>
          <w:szCs w:val="22"/>
        </w:rPr>
        <w:t>Pred prevzemom del in izdajo Potrdila o prevzemu del, bo naročnik pregledal izvršena dela v skladu z določili Splošnih in posebnih pogojev pogodbe in Tehničnih pogojev za izvedbo del.</w:t>
      </w:r>
    </w:p>
    <w:p w14:paraId="745BDE96" w14:textId="77777777" w:rsidR="00DF50FC" w:rsidRPr="00D95A7F" w:rsidRDefault="00DF50FC" w:rsidP="00DF50FC">
      <w:pPr>
        <w:ind w:left="1134"/>
        <w:jc w:val="both"/>
        <w:rPr>
          <w:i w:val="0"/>
          <w:color w:val="000000"/>
          <w:sz w:val="16"/>
          <w:szCs w:val="16"/>
        </w:rPr>
      </w:pPr>
    </w:p>
    <w:p w14:paraId="037727AB" w14:textId="77777777" w:rsidR="00DF50FC" w:rsidRPr="00DF50FC" w:rsidRDefault="00DF50FC" w:rsidP="00DF50FC">
      <w:pPr>
        <w:ind w:left="1134"/>
        <w:jc w:val="both"/>
        <w:rPr>
          <w:i w:val="0"/>
          <w:color w:val="000000"/>
          <w:sz w:val="22"/>
          <w:szCs w:val="22"/>
        </w:rPr>
      </w:pPr>
      <w:r w:rsidRPr="00DF50FC">
        <w:rPr>
          <w:i w:val="0"/>
          <w:color w:val="000000"/>
          <w:sz w:val="22"/>
          <w:szCs w:val="22"/>
        </w:rPr>
        <w:t>Vse ugotovljene pomanjkljivosti, je izvajalec dolžan odpraviti najkasneje do izdaje Potrdila o izvedbi, inženir pa bo izdal Potrdilo o izvedbi šele po odpravi vseh pomanjkljivosti.</w:t>
      </w:r>
    </w:p>
    <w:p w14:paraId="0D397250" w14:textId="77777777" w:rsidR="00DF50FC" w:rsidRPr="00DF50FC" w:rsidRDefault="00DF50FC" w:rsidP="00DF50FC">
      <w:pPr>
        <w:ind w:left="1134"/>
        <w:jc w:val="both"/>
        <w:rPr>
          <w:i w:val="0"/>
          <w:color w:val="000000"/>
          <w:sz w:val="22"/>
          <w:szCs w:val="22"/>
        </w:rPr>
      </w:pPr>
    </w:p>
    <w:p w14:paraId="6FE31A76"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767B11EE" w14:textId="77777777" w:rsidR="00DF50FC" w:rsidRPr="00DF50FC" w:rsidRDefault="00DF50FC" w:rsidP="00DF50FC">
      <w:pPr>
        <w:ind w:left="1134"/>
        <w:jc w:val="center"/>
        <w:rPr>
          <w:i w:val="0"/>
          <w:color w:val="000000"/>
          <w:sz w:val="22"/>
          <w:szCs w:val="22"/>
        </w:rPr>
      </w:pPr>
    </w:p>
    <w:p w14:paraId="6A6BDB68" w14:textId="77777777" w:rsidR="00DF50FC" w:rsidRPr="00DF50FC" w:rsidRDefault="00DF50FC" w:rsidP="00DF50FC">
      <w:pPr>
        <w:ind w:left="1134"/>
        <w:jc w:val="both"/>
        <w:rPr>
          <w:i w:val="0"/>
          <w:color w:val="000000"/>
          <w:sz w:val="22"/>
          <w:szCs w:val="22"/>
        </w:rPr>
      </w:pPr>
      <w:bookmarkStart w:id="6" w:name="_Hlk89347080"/>
      <w:r w:rsidRPr="00DF50FC">
        <w:rPr>
          <w:i w:val="0"/>
          <w:color w:val="000000"/>
          <w:sz w:val="22"/>
          <w:szCs w:val="22"/>
        </w:rPr>
        <w:t xml:space="preserve">Izvajalec mora pred izdajo Potrdila o izvedbi izročiti naročniku MOL nepreklicno in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Garancija služi naročniku kot jamstvo za vestno izpolnjevanje izvajalčevih obveznosti do naročnika v času garancijskega roka. V kolikor se garancijski rok podaljša, se mora hkrati podaljšati za enak čas tudi rok trajanja garancije. </w:t>
      </w:r>
    </w:p>
    <w:p w14:paraId="46CD200A" w14:textId="77777777" w:rsidR="00DF50FC" w:rsidRPr="00D95A7F" w:rsidRDefault="00DF50FC" w:rsidP="00DF50FC">
      <w:pPr>
        <w:ind w:left="1134"/>
        <w:jc w:val="both"/>
        <w:rPr>
          <w:i w:val="0"/>
          <w:color w:val="000000"/>
          <w:sz w:val="16"/>
          <w:szCs w:val="16"/>
        </w:rPr>
      </w:pPr>
    </w:p>
    <w:p w14:paraId="4652F1C1" w14:textId="77777777" w:rsidR="00DF50FC" w:rsidRPr="00DF50FC" w:rsidRDefault="00DF50FC" w:rsidP="00DF50FC">
      <w:pPr>
        <w:ind w:left="1134"/>
        <w:jc w:val="both"/>
        <w:rPr>
          <w:i w:val="0"/>
          <w:sz w:val="22"/>
          <w:szCs w:val="22"/>
        </w:rPr>
      </w:pPr>
      <w:r w:rsidRPr="00DF50FC">
        <w:rPr>
          <w:i w:val="0"/>
          <w:sz w:val="22"/>
          <w:szCs w:val="22"/>
        </w:rPr>
        <w:t>Bančna garancija mora biti izdana v slovenskem jeziku pri banki, ki ima po Zakonu o bančništvu dovoljenje Banke Slovenije za opravljanje bančnih, vzajemno priznanih in dodatnih finančnih storitev.</w:t>
      </w:r>
    </w:p>
    <w:p w14:paraId="771155F2" w14:textId="77777777" w:rsidR="00DF50FC" w:rsidRPr="00D95A7F" w:rsidRDefault="00DF50FC" w:rsidP="00DF50FC">
      <w:pPr>
        <w:ind w:left="1134"/>
        <w:jc w:val="both"/>
        <w:rPr>
          <w:i w:val="0"/>
          <w:sz w:val="16"/>
          <w:szCs w:val="16"/>
        </w:rPr>
      </w:pPr>
    </w:p>
    <w:p w14:paraId="6F1B2723" w14:textId="77777777" w:rsidR="00DF50FC" w:rsidRPr="00DF50FC" w:rsidRDefault="00DF50FC" w:rsidP="00DF50FC">
      <w:pPr>
        <w:numPr>
          <w:ilvl w:val="12"/>
          <w:numId w:val="0"/>
        </w:numPr>
        <w:ind w:left="1134"/>
        <w:jc w:val="both"/>
        <w:rPr>
          <w:i w:val="0"/>
          <w:color w:val="000000"/>
          <w:sz w:val="22"/>
          <w:szCs w:val="22"/>
        </w:rPr>
      </w:pPr>
      <w:r w:rsidRPr="00DF50FC">
        <w:rPr>
          <w:i w:val="0"/>
          <w:color w:val="000000"/>
          <w:sz w:val="22"/>
          <w:szCs w:val="22"/>
        </w:rPr>
        <w:t>Izvajalec odgovarja za odpravo stvarnih napak v garancijskih rokih skladno s to pogodbo, tudi če bo MOL unovčil prejeto zavarovanje za odpravo napak v garancijskem roku.</w:t>
      </w:r>
    </w:p>
    <w:p w14:paraId="7FB95E3A" w14:textId="77777777" w:rsidR="00DF50FC" w:rsidRPr="00D95A7F" w:rsidRDefault="00DF50FC" w:rsidP="00DF50FC">
      <w:pPr>
        <w:ind w:left="1134"/>
        <w:jc w:val="both"/>
        <w:rPr>
          <w:i w:val="0"/>
          <w:color w:val="000000"/>
          <w:sz w:val="16"/>
          <w:szCs w:val="16"/>
        </w:rPr>
      </w:pPr>
    </w:p>
    <w:p w14:paraId="0560C24C"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Brez predložene garancije za odpravo napak v garancijski dobi izdaja Potrdila o izvedbi ni mogoča. </w:t>
      </w:r>
      <w:bookmarkEnd w:id="6"/>
    </w:p>
    <w:p w14:paraId="6C0A8E63" w14:textId="77777777" w:rsidR="00DF50FC" w:rsidRPr="00DF50FC" w:rsidRDefault="00DF50FC" w:rsidP="00DF50FC">
      <w:pPr>
        <w:ind w:left="1134"/>
        <w:jc w:val="both"/>
        <w:rPr>
          <w:i w:val="0"/>
          <w:color w:val="000000"/>
          <w:sz w:val="22"/>
          <w:szCs w:val="22"/>
        </w:rPr>
      </w:pPr>
    </w:p>
    <w:p w14:paraId="6C054F51" w14:textId="77777777" w:rsidR="00DF50FC" w:rsidRPr="00DF50FC" w:rsidRDefault="00DF50FC" w:rsidP="00DF50FC">
      <w:pPr>
        <w:ind w:left="1134"/>
        <w:rPr>
          <w:b/>
          <w:i w:val="0"/>
          <w:color w:val="000000"/>
          <w:sz w:val="22"/>
          <w:szCs w:val="22"/>
        </w:rPr>
      </w:pPr>
    </w:p>
    <w:p w14:paraId="22C0D13C" w14:textId="77777777" w:rsidR="00DF50FC" w:rsidRPr="00DF50FC" w:rsidRDefault="00DF50FC" w:rsidP="00DF50FC">
      <w:pPr>
        <w:ind w:left="1134"/>
        <w:jc w:val="both"/>
        <w:rPr>
          <w:b/>
          <w:i w:val="0"/>
          <w:color w:val="000000"/>
          <w:sz w:val="22"/>
          <w:szCs w:val="22"/>
        </w:rPr>
      </w:pPr>
      <w:r w:rsidRPr="00DF50FC">
        <w:rPr>
          <w:b/>
          <w:i w:val="0"/>
          <w:color w:val="000000"/>
          <w:sz w:val="22"/>
          <w:szCs w:val="22"/>
        </w:rPr>
        <w:t>Varstvo podatkov</w:t>
      </w:r>
    </w:p>
    <w:p w14:paraId="5A27B98C" w14:textId="77777777" w:rsidR="00DF50FC" w:rsidRPr="00DF50FC" w:rsidRDefault="00DF50FC" w:rsidP="00DF50FC">
      <w:pPr>
        <w:ind w:left="1134"/>
        <w:jc w:val="both"/>
        <w:rPr>
          <w:b/>
          <w:i w:val="0"/>
          <w:color w:val="000000"/>
          <w:sz w:val="22"/>
          <w:szCs w:val="22"/>
        </w:rPr>
      </w:pPr>
    </w:p>
    <w:p w14:paraId="41060607"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1F22100A" w14:textId="77777777" w:rsidR="00DF50FC" w:rsidRPr="00DF50FC" w:rsidRDefault="00DF50FC" w:rsidP="00DF50FC">
      <w:pPr>
        <w:ind w:left="1134"/>
        <w:jc w:val="both"/>
        <w:rPr>
          <w:b/>
          <w:i w:val="0"/>
          <w:color w:val="000000"/>
          <w:sz w:val="22"/>
          <w:szCs w:val="22"/>
        </w:rPr>
      </w:pPr>
    </w:p>
    <w:p w14:paraId="78CE0CC5"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Izvajalec ne sme izkoriščati za svojo osebno uporabo ali izdati tretjemu podatkov, s katerim se seznani pri izvajanju pogodbenih del, in so kot taki varovani s predpisi o varstvu osebnih podatkov oziroma podatkov, za katere je očitno, da bi naročniku nastala občutna škoda, če bi zanje izvedela nepooblaščena oseba. </w:t>
      </w:r>
    </w:p>
    <w:p w14:paraId="13CCEA2A" w14:textId="77777777" w:rsidR="00DF50FC" w:rsidRPr="00DF50FC" w:rsidRDefault="00DF50FC" w:rsidP="00DF50FC">
      <w:pPr>
        <w:ind w:left="1134"/>
        <w:jc w:val="both"/>
        <w:rPr>
          <w:i w:val="0"/>
          <w:color w:val="000000"/>
          <w:sz w:val="22"/>
          <w:szCs w:val="22"/>
        </w:rPr>
      </w:pPr>
    </w:p>
    <w:p w14:paraId="374005D4" w14:textId="77777777" w:rsidR="00DF50FC" w:rsidRPr="00DF50FC" w:rsidRDefault="00DF50FC" w:rsidP="00DF50FC">
      <w:pPr>
        <w:ind w:left="1134"/>
        <w:jc w:val="both"/>
        <w:rPr>
          <w:i w:val="0"/>
          <w:color w:val="000000"/>
          <w:sz w:val="22"/>
          <w:szCs w:val="22"/>
        </w:rPr>
      </w:pPr>
      <w:r w:rsidRPr="00DF50FC">
        <w:rPr>
          <w:i w:val="0"/>
          <w:color w:val="000000"/>
          <w:sz w:val="22"/>
          <w:szCs w:val="22"/>
        </w:rPr>
        <w:lastRenderedPageBreak/>
        <w:t>Naročnik se zaveže varovati podatke, ki jih pridobi od izvajalca, v zadevah v zvezi s to pogodbo kot poslovno skrivnost, če so bili ti podatki določeni kot poslovna skrivnost skladno z zakonom, ki ureja poslovno skrivnost, oziroma podatke, za katere je očitno, da bi nastala občutna škoda izvajalcu, če bi zanje izvedela nepooblaščena oseba.</w:t>
      </w:r>
    </w:p>
    <w:p w14:paraId="2E2C752D" w14:textId="77777777" w:rsidR="00DF50FC" w:rsidRPr="00DF50FC" w:rsidRDefault="00DF50FC" w:rsidP="00DF50FC">
      <w:pPr>
        <w:ind w:left="1134"/>
        <w:jc w:val="both"/>
        <w:rPr>
          <w:i w:val="0"/>
          <w:color w:val="000000"/>
          <w:sz w:val="22"/>
          <w:szCs w:val="22"/>
        </w:rPr>
      </w:pPr>
    </w:p>
    <w:p w14:paraId="7A980D0C" w14:textId="77777777" w:rsidR="00DF50FC" w:rsidRPr="00DF50FC" w:rsidRDefault="00DF50FC" w:rsidP="00DF50FC">
      <w:pPr>
        <w:ind w:left="1134"/>
        <w:jc w:val="both"/>
        <w:rPr>
          <w:i w:val="0"/>
          <w:color w:val="000000"/>
          <w:sz w:val="22"/>
          <w:szCs w:val="22"/>
        </w:rPr>
      </w:pPr>
      <w:r w:rsidRPr="00DF50FC">
        <w:rPr>
          <w:i w:val="0"/>
          <w:color w:val="000000"/>
          <w:sz w:val="22"/>
          <w:szCs w:val="22"/>
        </w:rPr>
        <w:t>V primeru kršitve določb o varovanju podatkov, sta pogodbeni stranki odškodninsko odgovorni za vso posredno in neposredno škodo.</w:t>
      </w:r>
    </w:p>
    <w:p w14:paraId="36396D10" w14:textId="77777777" w:rsidR="00DF50FC" w:rsidRPr="00DF50FC" w:rsidRDefault="00DF50FC" w:rsidP="00DF50FC">
      <w:pPr>
        <w:keepNext/>
        <w:keepLines/>
        <w:ind w:left="1134"/>
        <w:jc w:val="both"/>
        <w:rPr>
          <w:i w:val="0"/>
          <w:color w:val="000000"/>
          <w:sz w:val="22"/>
          <w:szCs w:val="22"/>
        </w:rPr>
      </w:pPr>
    </w:p>
    <w:p w14:paraId="5419C146" w14:textId="77777777" w:rsidR="00DF50FC" w:rsidRPr="00DF50FC" w:rsidRDefault="00DF50FC" w:rsidP="00DF50FC">
      <w:pPr>
        <w:keepNext/>
        <w:keepLines/>
        <w:ind w:left="1134"/>
        <w:jc w:val="both"/>
        <w:rPr>
          <w:i w:val="0"/>
          <w:color w:val="000000"/>
          <w:sz w:val="22"/>
          <w:szCs w:val="22"/>
        </w:rPr>
      </w:pPr>
    </w:p>
    <w:p w14:paraId="7B1878B0" w14:textId="77777777" w:rsidR="00DF50FC" w:rsidRPr="00DF50FC" w:rsidRDefault="00DF50FC" w:rsidP="00DF50FC">
      <w:pPr>
        <w:keepNext/>
        <w:keepLines/>
        <w:ind w:left="1134"/>
        <w:jc w:val="both"/>
        <w:rPr>
          <w:b/>
          <w:i w:val="0"/>
          <w:color w:val="000000"/>
          <w:sz w:val="22"/>
          <w:szCs w:val="22"/>
        </w:rPr>
      </w:pPr>
      <w:r w:rsidRPr="00DF50FC">
        <w:rPr>
          <w:b/>
          <w:i w:val="0"/>
          <w:color w:val="000000"/>
          <w:sz w:val="22"/>
          <w:szCs w:val="22"/>
        </w:rPr>
        <w:t>Pooblaščeni predstavniki pogodbenih strank</w:t>
      </w:r>
    </w:p>
    <w:p w14:paraId="74DAE51B" w14:textId="77777777" w:rsidR="00DF50FC" w:rsidRPr="00DF50FC" w:rsidRDefault="00DF50FC" w:rsidP="00DF50FC">
      <w:pPr>
        <w:keepNext/>
        <w:keepLines/>
        <w:ind w:left="1134"/>
        <w:jc w:val="both"/>
        <w:rPr>
          <w:i w:val="0"/>
          <w:color w:val="000000"/>
          <w:sz w:val="22"/>
          <w:szCs w:val="22"/>
        </w:rPr>
      </w:pPr>
    </w:p>
    <w:p w14:paraId="0C942FAD"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2BF5C4DC" w14:textId="77777777" w:rsidR="00DF50FC" w:rsidRPr="00DF50FC" w:rsidRDefault="00DF50FC" w:rsidP="00DF50FC">
      <w:pPr>
        <w:ind w:left="1134"/>
        <w:jc w:val="both"/>
        <w:rPr>
          <w:i w:val="0"/>
          <w:color w:val="000000"/>
          <w:sz w:val="22"/>
          <w:szCs w:val="22"/>
        </w:rPr>
      </w:pPr>
      <w:bookmarkStart w:id="7" w:name="_Hlk76645941"/>
    </w:p>
    <w:p w14:paraId="0E8DEA91" w14:textId="77777777" w:rsidR="00DF50FC" w:rsidRPr="00DF50FC" w:rsidRDefault="00DF50FC" w:rsidP="00DF50FC">
      <w:pPr>
        <w:ind w:left="1134"/>
        <w:jc w:val="both"/>
        <w:rPr>
          <w:i w:val="0"/>
          <w:color w:val="000000"/>
          <w:sz w:val="22"/>
          <w:szCs w:val="22"/>
        </w:rPr>
      </w:pPr>
      <w:r w:rsidRPr="00DF50FC">
        <w:rPr>
          <w:i w:val="0"/>
          <w:color w:val="000000"/>
          <w:sz w:val="22"/>
          <w:szCs w:val="22"/>
        </w:rPr>
        <w:t>Pogodbeni stranki se dogovorita, da sta za izvajanje te pogodbe odgovorna naslednja pooblaščena predstavnika pogodbenih strank:</w:t>
      </w:r>
    </w:p>
    <w:p w14:paraId="756C6A74" w14:textId="77777777" w:rsidR="00DF50FC" w:rsidRPr="00DF50FC" w:rsidRDefault="00DF50FC" w:rsidP="00DF50FC">
      <w:pPr>
        <w:ind w:left="1134"/>
        <w:jc w:val="both"/>
        <w:rPr>
          <w:i w:val="0"/>
          <w:color w:val="000000"/>
          <w:sz w:val="22"/>
          <w:szCs w:val="22"/>
        </w:rPr>
      </w:pPr>
    </w:p>
    <w:p w14:paraId="5B3CE3AB" w14:textId="77777777" w:rsidR="00DF50FC" w:rsidRPr="00DF50FC" w:rsidRDefault="00DF50FC" w:rsidP="00DF50FC">
      <w:pPr>
        <w:keepLines/>
        <w:tabs>
          <w:tab w:val="right" w:leader="dot" w:pos="9070"/>
        </w:tabs>
        <w:ind w:left="1134"/>
        <w:jc w:val="both"/>
        <w:rPr>
          <w:i w:val="0"/>
          <w:color w:val="000000"/>
          <w:sz w:val="22"/>
          <w:szCs w:val="22"/>
        </w:rPr>
      </w:pPr>
      <w:r w:rsidRPr="00DF50FC">
        <w:rPr>
          <w:i w:val="0"/>
          <w:color w:val="000000"/>
          <w:sz w:val="22"/>
          <w:szCs w:val="22"/>
        </w:rPr>
        <w:t xml:space="preserve">- na strani naročnika:  Darko Drole (e-mail: </w:t>
      </w:r>
      <w:hyperlink r:id="rId13" w:history="1">
        <w:r w:rsidRPr="00DF50FC">
          <w:rPr>
            <w:rStyle w:val="Hiperpovezava"/>
            <w:i w:val="0"/>
            <w:sz w:val="22"/>
            <w:szCs w:val="22"/>
          </w:rPr>
          <w:t>darko.drole@ljubljana.si</w:t>
        </w:r>
      </w:hyperlink>
      <w:r w:rsidRPr="00DF50FC">
        <w:rPr>
          <w:i w:val="0"/>
          <w:color w:val="000000"/>
          <w:sz w:val="22"/>
          <w:szCs w:val="22"/>
        </w:rPr>
        <w:t>)</w:t>
      </w:r>
    </w:p>
    <w:p w14:paraId="49F6F6F4" w14:textId="77777777" w:rsidR="00DF50FC" w:rsidRPr="00DF50FC" w:rsidRDefault="00DF50FC" w:rsidP="00DF50FC">
      <w:pPr>
        <w:keepLines/>
        <w:tabs>
          <w:tab w:val="right" w:leader="dot" w:pos="9070"/>
        </w:tabs>
        <w:ind w:left="1134"/>
        <w:jc w:val="both"/>
        <w:rPr>
          <w:i w:val="0"/>
          <w:color w:val="000000"/>
          <w:sz w:val="22"/>
          <w:szCs w:val="22"/>
        </w:rPr>
      </w:pPr>
      <w:r w:rsidRPr="00DF50FC">
        <w:rPr>
          <w:i w:val="0"/>
          <w:color w:val="000000"/>
          <w:sz w:val="22"/>
          <w:szCs w:val="22"/>
        </w:rPr>
        <w:t>- na strani izvajalca …………………...</w:t>
      </w:r>
    </w:p>
    <w:p w14:paraId="226CD4B2" w14:textId="77777777" w:rsidR="00DF50FC" w:rsidRPr="00DF50FC" w:rsidRDefault="00DF50FC" w:rsidP="00DF50FC">
      <w:pPr>
        <w:ind w:left="1134"/>
        <w:jc w:val="both"/>
        <w:rPr>
          <w:i w:val="0"/>
          <w:color w:val="000000"/>
          <w:sz w:val="22"/>
          <w:szCs w:val="22"/>
        </w:rPr>
      </w:pPr>
    </w:p>
    <w:bookmarkEnd w:id="7"/>
    <w:p w14:paraId="44287346" w14:textId="77777777" w:rsidR="00DF50FC" w:rsidRPr="00DF50FC" w:rsidRDefault="00DF50FC" w:rsidP="00DF50FC">
      <w:pPr>
        <w:ind w:left="1134"/>
        <w:jc w:val="both"/>
        <w:rPr>
          <w:i w:val="0"/>
          <w:color w:val="000000"/>
          <w:sz w:val="22"/>
          <w:szCs w:val="22"/>
        </w:rPr>
      </w:pPr>
      <w:r w:rsidRPr="00DF50FC">
        <w:rPr>
          <w:i w:val="0"/>
          <w:color w:val="000000"/>
          <w:sz w:val="22"/>
          <w:szCs w:val="22"/>
        </w:rPr>
        <w:t>Vodja projektiranja je: ……………………………………..</w:t>
      </w:r>
    </w:p>
    <w:p w14:paraId="5EDB30A0" w14:textId="77777777" w:rsidR="00DF50FC" w:rsidRPr="00DF50FC" w:rsidRDefault="00DF50FC" w:rsidP="00DF50FC">
      <w:pPr>
        <w:ind w:left="1134"/>
        <w:jc w:val="both"/>
        <w:rPr>
          <w:i w:val="0"/>
          <w:color w:val="000000"/>
          <w:sz w:val="22"/>
          <w:szCs w:val="22"/>
        </w:rPr>
      </w:pPr>
      <w:r w:rsidRPr="00DF50FC">
        <w:rPr>
          <w:i w:val="0"/>
          <w:color w:val="000000"/>
          <w:sz w:val="22"/>
          <w:szCs w:val="22"/>
        </w:rPr>
        <w:t>Vodja načrta premostitvenega objekta je …………………….……</w:t>
      </w:r>
    </w:p>
    <w:p w14:paraId="19E54F0E" w14:textId="77777777" w:rsidR="00DF50FC" w:rsidRPr="00DF50FC" w:rsidRDefault="00DF50FC" w:rsidP="00DF50FC">
      <w:pPr>
        <w:ind w:left="1134"/>
        <w:jc w:val="both"/>
        <w:rPr>
          <w:i w:val="0"/>
          <w:color w:val="000000"/>
          <w:sz w:val="22"/>
          <w:szCs w:val="22"/>
        </w:rPr>
      </w:pPr>
    </w:p>
    <w:p w14:paraId="0D169944" w14:textId="77777777" w:rsidR="00DF50FC" w:rsidRPr="00DF50FC" w:rsidRDefault="00DF50FC" w:rsidP="00DF50FC">
      <w:pPr>
        <w:ind w:left="1134"/>
        <w:jc w:val="both"/>
        <w:rPr>
          <w:i w:val="0"/>
          <w:color w:val="000000"/>
          <w:sz w:val="22"/>
          <w:szCs w:val="22"/>
        </w:rPr>
      </w:pPr>
      <w:r w:rsidRPr="00DF50FC">
        <w:rPr>
          <w:i w:val="0"/>
          <w:color w:val="000000"/>
          <w:sz w:val="22"/>
          <w:szCs w:val="22"/>
        </w:rPr>
        <w:t>Vodja gradnje je ……………………….</w:t>
      </w:r>
    </w:p>
    <w:p w14:paraId="37027CA0" w14:textId="77777777" w:rsidR="00DF50FC" w:rsidRPr="00DF50FC" w:rsidRDefault="00DF50FC" w:rsidP="00DF50FC">
      <w:pPr>
        <w:ind w:left="1134"/>
        <w:jc w:val="both"/>
        <w:rPr>
          <w:i w:val="0"/>
          <w:color w:val="000000"/>
          <w:sz w:val="22"/>
          <w:szCs w:val="22"/>
        </w:rPr>
      </w:pPr>
    </w:p>
    <w:p w14:paraId="7573E56E"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Imenovani strokovni kader mora prevzeti v izvajanje dela, za katera so imenovani in biti osebno prisotni pri vseh poklicnih nalogah, ki jih izvajajo. Izvajalec mora na zahtevo naročnika zamenjati odgovorno osebo, če delo opravlja nestrokovno ali v nasprotju z interesi naročnika. Izvajalec strokovnih kadrov, ki jih je navedel v ponudbi, ne sme zamenjati, razen iz opravičljivih razlogov (smrt, bolezen, prenehanje delovnega razmerja, starševski dopust). Strokovni kader, ki bo nadomestil oziroma zamenjal v predhodnem členu navedenega strokovnjaka, mora izpolnjevati iste pogoje, kot jih je izpolnjeval zamenjani kader, za kar izvajalec naročniku predloži dokazila o izpolnjevanju pogojev zahtevanih v dokumentaciji o izvedbi predmetnega naročila na novo predlaganega kadra. </w:t>
      </w:r>
    </w:p>
    <w:p w14:paraId="7A35AEF5" w14:textId="77777777" w:rsidR="00DF50FC" w:rsidRPr="00DF50FC" w:rsidRDefault="00DF50FC" w:rsidP="00DF50FC">
      <w:pPr>
        <w:ind w:left="1134"/>
        <w:jc w:val="both"/>
        <w:rPr>
          <w:i w:val="0"/>
          <w:color w:val="000000"/>
          <w:sz w:val="22"/>
          <w:szCs w:val="22"/>
        </w:rPr>
      </w:pPr>
    </w:p>
    <w:p w14:paraId="7885F2E6"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V primeru potrebe po zamenjavi strokovnega kadra, je izvajalec dolžan naročniku posredovati predlog za zamenjavo z dokazili o izpolnjevanju pogojev zahtevanih v dokumentaciji o izvedbi predmetnega naročila za novo predlagani kader. </w:t>
      </w:r>
    </w:p>
    <w:p w14:paraId="45C4522C" w14:textId="77777777" w:rsidR="00DF50FC" w:rsidRPr="00DF50FC" w:rsidRDefault="00DF50FC" w:rsidP="00DF50FC">
      <w:pPr>
        <w:ind w:left="1134"/>
        <w:jc w:val="both"/>
        <w:rPr>
          <w:i w:val="0"/>
          <w:color w:val="000000"/>
          <w:sz w:val="22"/>
          <w:szCs w:val="22"/>
        </w:rPr>
      </w:pPr>
    </w:p>
    <w:p w14:paraId="17913C20" w14:textId="77777777" w:rsidR="00DF50FC" w:rsidRPr="00DF50FC" w:rsidRDefault="00DF50FC" w:rsidP="00DF50FC">
      <w:pPr>
        <w:ind w:left="1134"/>
        <w:jc w:val="both"/>
        <w:rPr>
          <w:i w:val="0"/>
          <w:color w:val="000000"/>
          <w:sz w:val="22"/>
          <w:szCs w:val="22"/>
        </w:rPr>
      </w:pPr>
      <w:r w:rsidRPr="00DF50FC">
        <w:rPr>
          <w:i w:val="0"/>
          <w:color w:val="000000"/>
          <w:sz w:val="22"/>
          <w:szCs w:val="22"/>
        </w:rPr>
        <w:t xml:space="preserve">Naročnik bo preveril ustreznost kadra, predlaganega za zamenjavo in odločil, ali bo na novo predlaganega strokovnjaka odobril. Naročnik ne sme zavrniti predloga izvajalca po zamenjavi kadra tekom izvedbe pogodbe brez utemeljenega razloga. </w:t>
      </w:r>
    </w:p>
    <w:p w14:paraId="39BC5ECF" w14:textId="77777777" w:rsidR="00DF50FC" w:rsidRPr="00DF50FC" w:rsidRDefault="00DF50FC" w:rsidP="00DF50FC">
      <w:pPr>
        <w:ind w:left="1134"/>
        <w:jc w:val="both"/>
        <w:rPr>
          <w:i w:val="0"/>
          <w:color w:val="000000"/>
          <w:sz w:val="22"/>
          <w:szCs w:val="22"/>
        </w:rPr>
      </w:pPr>
    </w:p>
    <w:p w14:paraId="0A8DF41C" w14:textId="77777777" w:rsidR="00DF50FC" w:rsidRPr="00DF50FC" w:rsidRDefault="00DF50FC" w:rsidP="00DF50FC">
      <w:pPr>
        <w:ind w:left="1134"/>
        <w:jc w:val="both"/>
        <w:rPr>
          <w:i w:val="0"/>
          <w:color w:val="000000"/>
          <w:sz w:val="22"/>
          <w:szCs w:val="22"/>
        </w:rPr>
      </w:pPr>
      <w:r w:rsidRPr="00DF50FC">
        <w:rPr>
          <w:i w:val="0"/>
          <w:color w:val="000000"/>
          <w:sz w:val="22"/>
          <w:szCs w:val="22"/>
        </w:rPr>
        <w:t>V primeru utemeljenih razlogov (kot npr. če delo opravlja nestrokovno ali v nasprotju z interesi naročnika) lahko zamenjavo strokovnega kadra zahteva naročnik sam. Izvajalec je dolžan podati predlog za potrditev novega kadra, vključno z dokazili o izpolnjevanju pogojev, v najkrajšem možnem času.</w:t>
      </w:r>
    </w:p>
    <w:p w14:paraId="02DA7F89" w14:textId="77777777" w:rsidR="00DF50FC" w:rsidRPr="00DF50FC" w:rsidRDefault="00DF50FC" w:rsidP="00DF50FC">
      <w:pPr>
        <w:ind w:left="1134"/>
        <w:jc w:val="both"/>
        <w:rPr>
          <w:i w:val="0"/>
          <w:color w:val="000000"/>
          <w:sz w:val="22"/>
          <w:szCs w:val="22"/>
        </w:rPr>
      </w:pPr>
    </w:p>
    <w:p w14:paraId="135B6870"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Zamenjavo vodje projektiranja ali vodjo gradnje stranki uredita z aneksom k tej pogodbi.</w:t>
      </w:r>
    </w:p>
    <w:p w14:paraId="34C256F9"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1E8F6779"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Nadzor nad gradnjo, kot tudi urejanje vseh drugih vprašanj, ki bodo nastala ob izvajanju te pogodbe, bo naročnik uredil pred začetkom izvajanja pogodbenih del in o tem obvestil izvajalca.</w:t>
      </w:r>
    </w:p>
    <w:p w14:paraId="7E815EB3"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441AFFC0"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Izvajanje nalog koordinatorja za varnost in zdravje pri delu v izvajalni fazi projekta bo naročnik uredil pred začetkom izvajanja pogodbenih del in o tem obvestil izvajalca.</w:t>
      </w:r>
    </w:p>
    <w:p w14:paraId="5AD23301"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4CFB876D" w14:textId="77777777" w:rsidR="00DF50FC" w:rsidRPr="00DF50FC" w:rsidRDefault="00DF50FC" w:rsidP="00DF50FC">
      <w:pPr>
        <w:ind w:left="1134"/>
        <w:jc w:val="both"/>
        <w:rPr>
          <w:i w:val="0"/>
          <w:color w:val="000000"/>
          <w:sz w:val="22"/>
          <w:szCs w:val="22"/>
        </w:rPr>
      </w:pPr>
    </w:p>
    <w:p w14:paraId="6887472C" w14:textId="77777777" w:rsidR="00DF50FC" w:rsidRPr="00DF50FC" w:rsidRDefault="00DF50FC" w:rsidP="00DF50FC">
      <w:pPr>
        <w:overflowPunct w:val="0"/>
        <w:autoSpaceDE w:val="0"/>
        <w:autoSpaceDN w:val="0"/>
        <w:adjustRightInd w:val="0"/>
        <w:ind w:left="1134"/>
        <w:jc w:val="both"/>
        <w:textAlignment w:val="baseline"/>
        <w:rPr>
          <w:b/>
          <w:i w:val="0"/>
          <w:color w:val="000000"/>
          <w:sz w:val="22"/>
          <w:szCs w:val="22"/>
        </w:rPr>
      </w:pPr>
    </w:p>
    <w:p w14:paraId="28C25660" w14:textId="77777777" w:rsidR="00DF50FC" w:rsidRPr="00DF50FC" w:rsidRDefault="00DF50FC" w:rsidP="00DF50FC">
      <w:pPr>
        <w:overflowPunct w:val="0"/>
        <w:autoSpaceDE w:val="0"/>
        <w:autoSpaceDN w:val="0"/>
        <w:adjustRightInd w:val="0"/>
        <w:ind w:left="1134"/>
        <w:jc w:val="both"/>
        <w:textAlignment w:val="baseline"/>
        <w:rPr>
          <w:b/>
          <w:i w:val="0"/>
          <w:color w:val="000000"/>
          <w:sz w:val="22"/>
          <w:szCs w:val="22"/>
        </w:rPr>
      </w:pPr>
      <w:r w:rsidRPr="00DF50FC">
        <w:rPr>
          <w:b/>
          <w:i w:val="0"/>
          <w:color w:val="000000"/>
          <w:sz w:val="22"/>
          <w:szCs w:val="22"/>
        </w:rPr>
        <w:lastRenderedPageBreak/>
        <w:t>Lastništvo projektne dokumentacije in avtorske pravice</w:t>
      </w:r>
    </w:p>
    <w:p w14:paraId="42787039"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21762243"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člen</w:t>
      </w:r>
    </w:p>
    <w:p w14:paraId="4C0D18DD"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2D7FBCCA"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 xml:space="preserve">Projektna dokumentacija, ki jo izdela, oziroma zagotovi izvajalec, je last naročnika in jo izvajalec lahko preda tretji osebi samo s soglasjem naročnika. </w:t>
      </w:r>
    </w:p>
    <w:p w14:paraId="187A5772"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28795D86"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 xml:space="preserve">Izvajalec se s to pogodbo zavezuje in jamči, da so vsi sodelujoči avtorji, ki so izdelali katerikoli del projektne dokumentacije po tej pogodbi, dovolili uporabo svojega dela in zato izključno in izrecno na izvajalca prenesli vse materialne avtorske pravice na navedenih delih v obsegu, ki ga določa 22. člen Zakona o avtorski in sorodnih pravicah (Uradni list RS, št. 16/07 – uradno prečiščeno besedilo, 68/08, 110/13, 56/15, 63/16 – ZKUASP, 59/19 in 130/22), brez časovnih in teritorialnih omejitev. Prenos je ekskluziven. Navedene materialne avtorske pravice so avtorji prenesli neomejeno in jih lahko izvajalec izvršuje brez vnaprejšnjega soglasja posameznega avtorja. Poleg tega so avtorji izvajalcu podelili pravico, da prenese vse navedene materialne avtorske pravice na naročnika tako, da lahko naročnik z njimi prosto razpolaga. </w:t>
      </w:r>
    </w:p>
    <w:p w14:paraId="53059E7E"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199E2630"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 xml:space="preserve">Izvajalec za s to pogodbo dogovorjeno plačilo pogodbene cene na naročnika prenaša tudi vse materialne avtorske pravice, ki jih določa 22. člen Zakona o avtorski in sorodnih pravicah, in sicer: pravico reproduciranja, distribuiranja, predelave, javnega prikazovanja in dajanja na voljo javnosti (objavo na spletnih straneh, elektronskih in drugih medijih), v celoti,  brez časovne omejitve, brez teritorialne omejitve, hkrati je prenos je ekskluziven. Navedene materialne avtorske pravice s to pogodbo izvajalec prenaša na naročnika neomejeno in jih lahko naročnik izvršuje in z njimi prosto razpolaga brez vnaprejšnjega soglasja izvajalca in avtorjev. Poleg tega izvajalec jamči, da materialnih avtorskih pravic ne bo prenesel na nikogar drugega. </w:t>
      </w:r>
    </w:p>
    <w:p w14:paraId="632BADD1"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p>
    <w:p w14:paraId="1DB8157A" w14:textId="77777777" w:rsidR="00DF50FC" w:rsidRPr="00DF50FC" w:rsidRDefault="00DF50FC" w:rsidP="00DF50FC">
      <w:pPr>
        <w:overflowPunct w:val="0"/>
        <w:autoSpaceDE w:val="0"/>
        <w:autoSpaceDN w:val="0"/>
        <w:adjustRightInd w:val="0"/>
        <w:ind w:left="1134"/>
        <w:jc w:val="both"/>
        <w:textAlignment w:val="baseline"/>
        <w:rPr>
          <w:i w:val="0"/>
          <w:color w:val="000000"/>
          <w:sz w:val="22"/>
          <w:szCs w:val="22"/>
        </w:rPr>
      </w:pPr>
      <w:r w:rsidRPr="00DF50FC">
        <w:rPr>
          <w:i w:val="0"/>
          <w:color w:val="000000"/>
          <w:sz w:val="22"/>
          <w:szCs w:val="22"/>
        </w:rPr>
        <w:t>Izvajalec je dolžan hraniti izvod kompletne projektne dokumentacije v svojem arhivu.</w:t>
      </w:r>
    </w:p>
    <w:p w14:paraId="3A1CA809" w14:textId="77777777" w:rsidR="00DF50FC" w:rsidRPr="00DF50FC" w:rsidRDefault="00DF50FC" w:rsidP="00DF50FC">
      <w:pPr>
        <w:ind w:left="1134"/>
        <w:jc w:val="both"/>
        <w:rPr>
          <w:i w:val="0"/>
          <w:sz w:val="22"/>
          <w:szCs w:val="22"/>
        </w:rPr>
      </w:pPr>
    </w:p>
    <w:p w14:paraId="78673C61" w14:textId="77777777" w:rsidR="00DF50FC" w:rsidRPr="00DF50FC" w:rsidRDefault="00DF50FC" w:rsidP="00DF50FC">
      <w:pPr>
        <w:ind w:left="1134"/>
        <w:rPr>
          <w:i w:val="0"/>
          <w:color w:val="000000"/>
          <w:sz w:val="22"/>
          <w:szCs w:val="22"/>
        </w:rPr>
      </w:pPr>
    </w:p>
    <w:p w14:paraId="2B8450A6" w14:textId="77777777" w:rsidR="00DF50FC" w:rsidRPr="00DF50FC" w:rsidRDefault="00DF50FC" w:rsidP="00DF50FC">
      <w:pPr>
        <w:ind w:left="1134"/>
        <w:rPr>
          <w:b/>
          <w:i w:val="0"/>
          <w:color w:val="000000"/>
          <w:sz w:val="22"/>
          <w:szCs w:val="22"/>
        </w:rPr>
      </w:pPr>
      <w:r w:rsidRPr="00DF50FC">
        <w:rPr>
          <w:b/>
          <w:i w:val="0"/>
          <w:color w:val="000000"/>
          <w:sz w:val="22"/>
          <w:szCs w:val="22"/>
        </w:rPr>
        <w:t>Prepoved prenosa bodočih terjatev</w:t>
      </w:r>
    </w:p>
    <w:p w14:paraId="0E16AA14" w14:textId="77777777" w:rsidR="00DF50FC" w:rsidRPr="00DF50FC" w:rsidRDefault="00DF50FC" w:rsidP="00DF50FC">
      <w:pPr>
        <w:ind w:left="1134"/>
        <w:jc w:val="both"/>
        <w:rPr>
          <w:i w:val="0"/>
          <w:color w:val="000000"/>
          <w:sz w:val="22"/>
          <w:szCs w:val="22"/>
        </w:rPr>
      </w:pPr>
    </w:p>
    <w:p w14:paraId="16877678"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5D88BB8" w14:textId="77777777" w:rsidR="00DF50FC" w:rsidRPr="00DF50FC" w:rsidRDefault="00DF50FC" w:rsidP="00DF50FC">
      <w:pPr>
        <w:ind w:left="1134"/>
        <w:jc w:val="both"/>
        <w:rPr>
          <w:i w:val="0"/>
          <w:color w:val="000000"/>
          <w:sz w:val="22"/>
          <w:szCs w:val="22"/>
        </w:rPr>
      </w:pPr>
    </w:p>
    <w:p w14:paraId="3F74FF8A" w14:textId="77777777" w:rsidR="00DF50FC" w:rsidRPr="00DF50FC" w:rsidRDefault="00DF50FC" w:rsidP="00DF50FC">
      <w:pPr>
        <w:ind w:left="1134"/>
        <w:jc w:val="both"/>
        <w:rPr>
          <w:i w:val="0"/>
          <w:color w:val="000000"/>
          <w:sz w:val="22"/>
          <w:szCs w:val="22"/>
        </w:rPr>
      </w:pPr>
      <w:r w:rsidRPr="00DF50FC">
        <w:rPr>
          <w:i w:val="0"/>
          <w:color w:val="000000"/>
          <w:sz w:val="22"/>
          <w:szCs w:val="22"/>
        </w:rPr>
        <w:t>Pogodbeni stranki se v skladu s 417. členom Obligacijskega zakonika izrecno dogovorijo,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67C27FB" w14:textId="77777777" w:rsidR="00DF50FC" w:rsidRPr="00DF50FC" w:rsidRDefault="00DF50FC" w:rsidP="00DF50FC">
      <w:pPr>
        <w:ind w:left="1134"/>
        <w:jc w:val="both"/>
        <w:rPr>
          <w:i w:val="0"/>
          <w:color w:val="000000"/>
          <w:sz w:val="22"/>
          <w:szCs w:val="22"/>
        </w:rPr>
      </w:pPr>
    </w:p>
    <w:p w14:paraId="6416694D" w14:textId="77777777" w:rsidR="00DF50FC" w:rsidRPr="00DF50FC" w:rsidRDefault="00DF50FC" w:rsidP="00DF50FC">
      <w:pPr>
        <w:ind w:left="1134"/>
        <w:jc w:val="both"/>
        <w:rPr>
          <w:i w:val="0"/>
          <w:color w:val="000000"/>
          <w:sz w:val="22"/>
          <w:szCs w:val="22"/>
        </w:rPr>
      </w:pPr>
      <w:r w:rsidRPr="00DF50FC">
        <w:rPr>
          <w:i w:val="0"/>
          <w:color w:val="000000"/>
          <w:sz w:val="22"/>
          <w:szCs w:val="22"/>
        </w:rPr>
        <w:t>Pogodbeni stranki se dogovorita, da za namene te pogodbe bodoča terjatev iz prvega odstavka tega člena pomeni vsako terjatev, ki v trenutku prenosa na drugega še ni nastala, pri čemer se pogodbeni stranki dogovorijta, da se šteje, da terjatev izvajalca do naročnika nastane takrat, ko je izvajalec dela opravil, jih naročniku obračunal z izstavitvijo situacije ter je naročnik izstavljeno situacijo potrdil.</w:t>
      </w:r>
    </w:p>
    <w:p w14:paraId="4AD293C0" w14:textId="77777777" w:rsidR="00DF50FC" w:rsidRPr="00DF50FC" w:rsidRDefault="00DF50FC" w:rsidP="00DF50FC">
      <w:pPr>
        <w:ind w:left="1134"/>
        <w:jc w:val="both"/>
        <w:rPr>
          <w:i w:val="0"/>
          <w:color w:val="000000"/>
          <w:sz w:val="22"/>
          <w:szCs w:val="22"/>
        </w:rPr>
      </w:pPr>
    </w:p>
    <w:p w14:paraId="0B7B125B" w14:textId="77777777" w:rsidR="00DF50FC" w:rsidRPr="00DF50FC" w:rsidRDefault="00DF50FC" w:rsidP="00DF50FC">
      <w:pPr>
        <w:ind w:left="1134"/>
        <w:jc w:val="both"/>
        <w:rPr>
          <w:i w:val="0"/>
          <w:color w:val="000000"/>
          <w:sz w:val="22"/>
          <w:szCs w:val="22"/>
        </w:rPr>
      </w:pPr>
      <w:r w:rsidRPr="00DF50FC">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B7BEC3A" w14:textId="77777777" w:rsidR="00DF50FC" w:rsidRPr="00DF50FC" w:rsidRDefault="00DF50FC" w:rsidP="00DF50FC">
      <w:pPr>
        <w:ind w:left="1134"/>
        <w:jc w:val="both"/>
        <w:rPr>
          <w:i w:val="0"/>
          <w:color w:val="000000"/>
          <w:sz w:val="22"/>
          <w:szCs w:val="22"/>
        </w:rPr>
      </w:pPr>
    </w:p>
    <w:p w14:paraId="2C222545" w14:textId="77777777" w:rsidR="00DF50FC" w:rsidRPr="00DF50FC" w:rsidRDefault="00DF50FC" w:rsidP="00DF50FC">
      <w:pPr>
        <w:ind w:left="1134" w:right="142"/>
        <w:jc w:val="both"/>
        <w:rPr>
          <w:i w:val="0"/>
          <w:sz w:val="22"/>
          <w:szCs w:val="22"/>
        </w:rPr>
      </w:pPr>
      <w:r w:rsidRPr="00DF50FC">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skupne vrednosti del z DDV</w:t>
      </w:r>
      <w:r w:rsidRPr="00DF50FC">
        <w:rPr>
          <w:i w:val="0"/>
          <w:sz w:val="22"/>
          <w:szCs w:val="22"/>
        </w:rPr>
        <w:t xml:space="preserve">, </w:t>
      </w:r>
      <w:r w:rsidRPr="00DF50FC">
        <w:rPr>
          <w:i w:val="0"/>
          <w:color w:val="000000"/>
          <w:sz w:val="22"/>
          <w:szCs w:val="22"/>
        </w:rPr>
        <w:t xml:space="preserve">to je … EUR. Naročnik ima pravico zahtevati plačilo pogodbene kazni ne glede na to, ali je uveljavljal pravico do odpovedi pogodbe iz tretjega odstavka tega člena ali ne. Naročnik  ima pravico zahtevati pogodbeno kazen, tudi če presega škodo, ki mu je nastala, in celo če mu ni nastala nobena škoda. Za </w:t>
      </w:r>
      <w:r w:rsidRPr="00DF50FC">
        <w:rPr>
          <w:i w:val="0"/>
          <w:color w:val="000000"/>
          <w:sz w:val="22"/>
          <w:szCs w:val="22"/>
        </w:rPr>
        <w:lastRenderedPageBreak/>
        <w:t>znesek pogodbene kazni naročnik  izvajalcu izstavi račun, ki ga mora izvajalec poravnati v roku 30 dni od izstavitve računa.</w:t>
      </w:r>
    </w:p>
    <w:p w14:paraId="34FC8462" w14:textId="77777777" w:rsidR="00DF50FC" w:rsidRPr="00DF50FC" w:rsidRDefault="00DF50FC" w:rsidP="00DF50FC">
      <w:pPr>
        <w:ind w:left="1134"/>
        <w:jc w:val="both"/>
        <w:rPr>
          <w:i w:val="0"/>
          <w:color w:val="000000"/>
          <w:sz w:val="22"/>
          <w:szCs w:val="22"/>
        </w:rPr>
      </w:pPr>
    </w:p>
    <w:p w14:paraId="566F85E8" w14:textId="77777777" w:rsidR="00DF50FC" w:rsidRPr="00DF50FC" w:rsidRDefault="00DF50FC" w:rsidP="00DF50FC">
      <w:pPr>
        <w:ind w:left="1134"/>
        <w:jc w:val="both"/>
        <w:rPr>
          <w:i w:val="0"/>
          <w:sz w:val="22"/>
          <w:szCs w:val="22"/>
        </w:rPr>
      </w:pPr>
      <w:r w:rsidRPr="00DF50FC">
        <w:rPr>
          <w:i w:val="0"/>
          <w:color w:val="000000"/>
          <w:sz w:val="22"/>
          <w:szCs w:val="22"/>
        </w:rPr>
        <w:t xml:space="preserve">V primeru, da bi izvajalec  kljub dogovoru o prepovedi prenosa bodočih terjatev iz prvega odstavka tega člena prenesel katerokoli svojo bodočo terjatev do naročnika ja na drugega, je izvajalec dolžan naročniku v vsakem primeru in ne glede na uveljavitev naročnikovih pravic iz tretjega in četrtega odstavka tega člena povrniti škodo, ki je naročniku ju nastala zaradi kršitve prepovedi prenosa terjatev s strani izvajalca. Škoda vključuje tudi (a ne izključno) vse zneske, ki jih je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plačati kateremukoli subjektu. Izvajalec soglaša s tem, da naročnik  ni odgovoren za morebitno svojo nepravilno izpolnitev, do katere bi prišlo v primeru kršitve prepovedi prenosa bodočih terjatev s strani izvajalca, zato se izvajalec izrecno obvezuje, da  bo naročniku ju povrnil škodo, ki mu bo nastala v posledici nepravilne izpolnitve, ter se odpoveduje vsem ugovorom v zvezi z nepravilno izpolnitvijo. Če bi bila škoda, ki je naročniku ju nastala, večja od pogodbene kazni, ima naročnik  pravico zahtevati razliko do popolne odškodnine. </w:t>
      </w:r>
    </w:p>
    <w:p w14:paraId="0F70FB1D" w14:textId="77777777" w:rsidR="00DF50FC" w:rsidRPr="00DF50FC" w:rsidRDefault="00DF50FC" w:rsidP="00DF50FC">
      <w:pPr>
        <w:ind w:left="1134"/>
        <w:rPr>
          <w:b/>
          <w:i w:val="0"/>
          <w:sz w:val="22"/>
          <w:szCs w:val="22"/>
        </w:rPr>
      </w:pPr>
    </w:p>
    <w:p w14:paraId="7C5E353D" w14:textId="77777777" w:rsidR="00DF50FC" w:rsidRPr="00DF50FC" w:rsidRDefault="00DF50FC" w:rsidP="00DF50FC">
      <w:pPr>
        <w:ind w:left="1134"/>
        <w:rPr>
          <w:b/>
          <w:i w:val="0"/>
          <w:sz w:val="22"/>
          <w:szCs w:val="22"/>
        </w:rPr>
      </w:pPr>
    </w:p>
    <w:p w14:paraId="452D5DB8" w14:textId="77777777" w:rsidR="00DF50FC" w:rsidRPr="00DF50FC" w:rsidRDefault="00DF50FC" w:rsidP="00DF50FC">
      <w:pPr>
        <w:ind w:left="1134" w:right="-286"/>
        <w:jc w:val="both"/>
        <w:outlineLvl w:val="0"/>
        <w:rPr>
          <w:b/>
          <w:i w:val="0"/>
          <w:sz w:val="22"/>
          <w:szCs w:val="22"/>
        </w:rPr>
      </w:pPr>
      <w:r w:rsidRPr="00DF50FC">
        <w:rPr>
          <w:b/>
          <w:i w:val="0"/>
          <w:sz w:val="22"/>
          <w:szCs w:val="22"/>
        </w:rPr>
        <w:t>Spremembe pogodbe</w:t>
      </w:r>
    </w:p>
    <w:p w14:paraId="78713FB8" w14:textId="77777777" w:rsidR="00DF50FC" w:rsidRPr="00DF50FC" w:rsidRDefault="00DF50FC" w:rsidP="00DF50FC">
      <w:pPr>
        <w:ind w:left="1134" w:right="-286"/>
        <w:jc w:val="both"/>
        <w:rPr>
          <w:b/>
          <w:i w:val="0"/>
          <w:sz w:val="22"/>
          <w:szCs w:val="22"/>
        </w:rPr>
      </w:pPr>
    </w:p>
    <w:p w14:paraId="2BA67AEB"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2CC653A0" w14:textId="77777777" w:rsidR="00DF50FC" w:rsidRPr="00DF50FC" w:rsidRDefault="00DF50FC" w:rsidP="00DF50FC">
      <w:pPr>
        <w:ind w:left="1134" w:right="-286"/>
        <w:jc w:val="both"/>
        <w:rPr>
          <w:b/>
          <w:i w:val="0"/>
          <w:sz w:val="22"/>
          <w:szCs w:val="22"/>
        </w:rPr>
      </w:pPr>
    </w:p>
    <w:p w14:paraId="4F82FB30" w14:textId="77777777" w:rsidR="00DF50FC" w:rsidRPr="00DF50FC" w:rsidRDefault="00DF50FC" w:rsidP="00DF50FC">
      <w:pPr>
        <w:ind w:left="1134" w:right="-286"/>
        <w:jc w:val="both"/>
        <w:rPr>
          <w:i w:val="0"/>
          <w:sz w:val="22"/>
          <w:szCs w:val="22"/>
        </w:rPr>
      </w:pPr>
      <w:r w:rsidRPr="00DF50FC">
        <w:rPr>
          <w:i w:val="0"/>
          <w:sz w:val="22"/>
          <w:szCs w:val="22"/>
        </w:rPr>
        <w:t>Vse spremembe in dopolnitve te pogodbe se sklenejo v obliki pisnih aneksov k tej pogodbi.</w:t>
      </w:r>
    </w:p>
    <w:p w14:paraId="6EEB4703" w14:textId="77777777" w:rsidR="00DF50FC" w:rsidRPr="00DF50FC" w:rsidRDefault="00DF50FC" w:rsidP="00DF50FC">
      <w:pPr>
        <w:ind w:left="1134" w:right="-286"/>
        <w:jc w:val="both"/>
        <w:rPr>
          <w:b/>
          <w:i w:val="0"/>
          <w:sz w:val="22"/>
          <w:szCs w:val="22"/>
        </w:rPr>
      </w:pPr>
    </w:p>
    <w:p w14:paraId="5310317B" w14:textId="77777777" w:rsidR="00DF50FC" w:rsidRPr="00DF50FC" w:rsidRDefault="00DF50FC" w:rsidP="00DF50FC">
      <w:pPr>
        <w:ind w:left="1134"/>
        <w:rPr>
          <w:b/>
          <w:i w:val="0"/>
          <w:sz w:val="22"/>
          <w:szCs w:val="22"/>
        </w:rPr>
      </w:pPr>
    </w:p>
    <w:p w14:paraId="2F470B09" w14:textId="77777777" w:rsidR="00DF50FC" w:rsidRPr="00DF50FC" w:rsidRDefault="00DF50FC" w:rsidP="00DF50FC">
      <w:pPr>
        <w:ind w:left="1134" w:right="-286"/>
        <w:jc w:val="both"/>
        <w:outlineLvl w:val="0"/>
        <w:rPr>
          <w:b/>
          <w:i w:val="0"/>
          <w:sz w:val="22"/>
          <w:szCs w:val="22"/>
        </w:rPr>
      </w:pPr>
      <w:r w:rsidRPr="00DF50FC">
        <w:rPr>
          <w:b/>
          <w:i w:val="0"/>
          <w:sz w:val="22"/>
          <w:szCs w:val="22"/>
        </w:rPr>
        <w:t>Vsebina pogodbene dokumentacije</w:t>
      </w:r>
    </w:p>
    <w:p w14:paraId="537F1975" w14:textId="77777777" w:rsidR="00DF50FC" w:rsidRPr="00DF50FC" w:rsidRDefault="00DF50FC" w:rsidP="00DF50FC">
      <w:pPr>
        <w:ind w:left="1134" w:right="-286"/>
        <w:jc w:val="both"/>
        <w:rPr>
          <w:b/>
          <w:i w:val="0"/>
          <w:sz w:val="22"/>
          <w:szCs w:val="22"/>
        </w:rPr>
      </w:pPr>
    </w:p>
    <w:p w14:paraId="4E007864"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03177AD6" w14:textId="77777777" w:rsidR="00DF50FC" w:rsidRPr="00DF50FC" w:rsidRDefault="00DF50FC" w:rsidP="00DF50FC">
      <w:pPr>
        <w:ind w:left="1134" w:right="-286"/>
        <w:jc w:val="both"/>
        <w:rPr>
          <w:b/>
          <w:i w:val="0"/>
          <w:sz w:val="22"/>
          <w:szCs w:val="22"/>
        </w:rPr>
      </w:pPr>
    </w:p>
    <w:p w14:paraId="36D00370" w14:textId="77777777" w:rsidR="00DF50FC" w:rsidRPr="00DF50FC" w:rsidRDefault="00DF50FC" w:rsidP="00DF50FC">
      <w:pPr>
        <w:overflowPunct w:val="0"/>
        <w:autoSpaceDE w:val="0"/>
        <w:autoSpaceDN w:val="0"/>
        <w:adjustRightInd w:val="0"/>
        <w:ind w:left="1134"/>
        <w:jc w:val="both"/>
        <w:textAlignment w:val="baseline"/>
        <w:rPr>
          <w:i w:val="0"/>
          <w:sz w:val="22"/>
          <w:szCs w:val="22"/>
        </w:rPr>
      </w:pPr>
      <w:r w:rsidRPr="00DF50FC">
        <w:rPr>
          <w:i w:val="0"/>
          <w:sz w:val="22"/>
          <w:szCs w:val="22"/>
        </w:rPr>
        <w:t>Pogodbeni stranki sta soglasni, da imajo besede in izrazi v tej pogodbi enake pomene, kot so jim dodeljeni v Splošnih in Posebnih pogojih pogodbe – Pogoji pogodb za obratno opremo, projektiranje in graditev za elektrotehnično in strojno obratno opremo in za gradbena in inženirska dela, ki jih načrtuje izvajalec, 1. izdaja, 1999, FIDIC, GZS ZSI, 1. prevod v slovenski jezik l.2001 (FIDIC Rumena knjiga);</w:t>
      </w:r>
    </w:p>
    <w:p w14:paraId="6520B328" w14:textId="77777777" w:rsidR="00DF50FC" w:rsidRPr="00DF50FC" w:rsidRDefault="00DF50FC" w:rsidP="00DF50FC">
      <w:pPr>
        <w:overflowPunct w:val="0"/>
        <w:autoSpaceDE w:val="0"/>
        <w:autoSpaceDN w:val="0"/>
        <w:adjustRightInd w:val="0"/>
        <w:ind w:left="1134"/>
        <w:jc w:val="both"/>
        <w:textAlignment w:val="baseline"/>
        <w:rPr>
          <w:i w:val="0"/>
          <w:sz w:val="22"/>
          <w:szCs w:val="22"/>
        </w:rPr>
      </w:pPr>
    </w:p>
    <w:p w14:paraId="328603B6" w14:textId="77777777" w:rsidR="00DF50FC" w:rsidRPr="00DF50FC" w:rsidRDefault="00DF50FC" w:rsidP="00DF50FC">
      <w:pPr>
        <w:overflowPunct w:val="0"/>
        <w:autoSpaceDE w:val="0"/>
        <w:autoSpaceDN w:val="0"/>
        <w:adjustRightInd w:val="0"/>
        <w:ind w:left="1134"/>
        <w:jc w:val="both"/>
        <w:textAlignment w:val="baseline"/>
        <w:rPr>
          <w:i w:val="0"/>
          <w:sz w:val="22"/>
          <w:szCs w:val="22"/>
        </w:rPr>
      </w:pPr>
      <w:r w:rsidRPr="00DF50FC">
        <w:rPr>
          <w:i w:val="0"/>
          <w:sz w:val="22"/>
          <w:szCs w:val="22"/>
        </w:rPr>
        <w:t>Pogodbeni stranki sta soglasni, da so sestavni del te pogodbe še naslednji dokumenti, ki se razumejo in razlagajo kot del pogodbe:</w:t>
      </w:r>
    </w:p>
    <w:p w14:paraId="5A493276" w14:textId="77777777" w:rsidR="00DF50FC" w:rsidRPr="00DF50FC" w:rsidRDefault="00DF50FC" w:rsidP="0084316F">
      <w:pPr>
        <w:pStyle w:val="Odstavekseznama"/>
        <w:numPr>
          <w:ilvl w:val="0"/>
          <w:numId w:val="46"/>
        </w:numPr>
        <w:overflowPunct w:val="0"/>
        <w:autoSpaceDE w:val="0"/>
        <w:autoSpaceDN w:val="0"/>
        <w:adjustRightInd w:val="0"/>
        <w:jc w:val="both"/>
        <w:textAlignment w:val="baseline"/>
        <w:rPr>
          <w:i w:val="0"/>
          <w:sz w:val="22"/>
          <w:szCs w:val="22"/>
        </w:rPr>
      </w:pPr>
      <w:bookmarkStart w:id="8" w:name="_Hlk89345311"/>
      <w:r w:rsidRPr="00DF50FC">
        <w:rPr>
          <w:i w:val="0"/>
          <w:sz w:val="22"/>
          <w:szCs w:val="22"/>
        </w:rPr>
        <w:t xml:space="preserve">pogodba, </w:t>
      </w:r>
    </w:p>
    <w:p w14:paraId="4521AE6F" w14:textId="77777777" w:rsidR="00DF50FC" w:rsidRPr="00DF50FC" w:rsidRDefault="00DF50FC" w:rsidP="0084316F">
      <w:pPr>
        <w:pStyle w:val="Odstavekseznama"/>
        <w:numPr>
          <w:ilvl w:val="0"/>
          <w:numId w:val="46"/>
        </w:numPr>
        <w:overflowPunct w:val="0"/>
        <w:autoSpaceDE w:val="0"/>
        <w:autoSpaceDN w:val="0"/>
        <w:adjustRightInd w:val="0"/>
        <w:jc w:val="both"/>
        <w:textAlignment w:val="baseline"/>
        <w:rPr>
          <w:i w:val="0"/>
          <w:sz w:val="22"/>
          <w:szCs w:val="22"/>
        </w:rPr>
      </w:pPr>
      <w:r w:rsidRPr="00DF50FC">
        <w:rPr>
          <w:i w:val="0"/>
          <w:sz w:val="22"/>
          <w:szCs w:val="22"/>
        </w:rPr>
        <w:t>končna ponudbena vrednost,</w:t>
      </w:r>
    </w:p>
    <w:p w14:paraId="382DC2CC" w14:textId="77777777" w:rsidR="00DF50FC" w:rsidRPr="00DF50FC" w:rsidRDefault="00DF50FC" w:rsidP="0084316F">
      <w:pPr>
        <w:pStyle w:val="Odstavekseznama"/>
        <w:numPr>
          <w:ilvl w:val="0"/>
          <w:numId w:val="46"/>
        </w:numPr>
        <w:overflowPunct w:val="0"/>
        <w:autoSpaceDE w:val="0"/>
        <w:autoSpaceDN w:val="0"/>
        <w:adjustRightInd w:val="0"/>
        <w:jc w:val="both"/>
        <w:textAlignment w:val="baseline"/>
        <w:rPr>
          <w:i w:val="0"/>
          <w:sz w:val="22"/>
          <w:szCs w:val="22"/>
        </w:rPr>
      </w:pPr>
      <w:r w:rsidRPr="00DF50FC">
        <w:rPr>
          <w:i w:val="0"/>
          <w:sz w:val="22"/>
          <w:szCs w:val="22"/>
        </w:rPr>
        <w:t>ponudbeni predračun,</w:t>
      </w:r>
    </w:p>
    <w:p w14:paraId="4E96EA38" w14:textId="77777777" w:rsidR="00DF50FC" w:rsidRPr="00DF50FC" w:rsidRDefault="00DF50FC" w:rsidP="0084316F">
      <w:pPr>
        <w:pStyle w:val="Odstavekseznama"/>
        <w:numPr>
          <w:ilvl w:val="0"/>
          <w:numId w:val="46"/>
        </w:numPr>
        <w:overflowPunct w:val="0"/>
        <w:autoSpaceDE w:val="0"/>
        <w:autoSpaceDN w:val="0"/>
        <w:adjustRightInd w:val="0"/>
        <w:jc w:val="both"/>
        <w:textAlignment w:val="baseline"/>
        <w:rPr>
          <w:i w:val="0"/>
          <w:sz w:val="22"/>
          <w:szCs w:val="22"/>
        </w:rPr>
      </w:pPr>
      <w:r w:rsidRPr="00DF50FC">
        <w:rPr>
          <w:i w:val="0"/>
          <w:sz w:val="22"/>
          <w:szCs w:val="22"/>
        </w:rPr>
        <w:t>posebni pogoji pogodbe,</w:t>
      </w:r>
    </w:p>
    <w:p w14:paraId="79BAC31D" w14:textId="71201874" w:rsidR="00DF50FC" w:rsidRPr="00D95A7F" w:rsidRDefault="00D95A7F" w:rsidP="0084316F">
      <w:pPr>
        <w:pStyle w:val="Odstavekseznama"/>
        <w:numPr>
          <w:ilvl w:val="0"/>
          <w:numId w:val="46"/>
        </w:numPr>
        <w:overflowPunct w:val="0"/>
        <w:autoSpaceDE w:val="0"/>
        <w:autoSpaceDN w:val="0"/>
        <w:adjustRightInd w:val="0"/>
        <w:jc w:val="both"/>
        <w:textAlignment w:val="baseline"/>
        <w:rPr>
          <w:i w:val="0"/>
          <w:sz w:val="22"/>
          <w:szCs w:val="22"/>
        </w:rPr>
      </w:pPr>
      <w:r>
        <w:rPr>
          <w:i w:val="0"/>
          <w:sz w:val="22"/>
          <w:szCs w:val="22"/>
        </w:rPr>
        <w:t>s</w:t>
      </w:r>
      <w:r w:rsidR="00DF50FC" w:rsidRPr="00D95A7F">
        <w:rPr>
          <w:i w:val="0"/>
          <w:sz w:val="22"/>
          <w:szCs w:val="22"/>
        </w:rPr>
        <w:t>plošni pogoji pogodbe – Pogoji pogodb za obratno opremo, projektiranje in graditev</w:t>
      </w:r>
      <w:r w:rsidRPr="00D95A7F">
        <w:rPr>
          <w:i w:val="0"/>
          <w:sz w:val="22"/>
          <w:szCs w:val="22"/>
        </w:rPr>
        <w:t xml:space="preserve"> </w:t>
      </w:r>
      <w:r w:rsidR="00DF50FC" w:rsidRPr="00D95A7F">
        <w:rPr>
          <w:i w:val="0"/>
          <w:sz w:val="22"/>
          <w:szCs w:val="22"/>
        </w:rPr>
        <w:t>za elektrotehnično in strojno obratno opremo in za gradbena in inženirska dela, ki jih</w:t>
      </w:r>
      <w:r w:rsidRPr="00D95A7F">
        <w:rPr>
          <w:i w:val="0"/>
          <w:sz w:val="22"/>
          <w:szCs w:val="22"/>
        </w:rPr>
        <w:t xml:space="preserve"> </w:t>
      </w:r>
      <w:r w:rsidR="00DF50FC" w:rsidRPr="00D95A7F">
        <w:rPr>
          <w:i w:val="0"/>
          <w:sz w:val="22"/>
          <w:szCs w:val="22"/>
        </w:rPr>
        <w:t>načrtuje izvajalec, 1. izdaja 1999, FIDIC, GZS ZSI, 1. prevod v slovenski jezik l.2001</w:t>
      </w:r>
      <w:r w:rsidRPr="00D95A7F">
        <w:rPr>
          <w:i w:val="0"/>
          <w:sz w:val="22"/>
          <w:szCs w:val="22"/>
        </w:rPr>
        <w:t xml:space="preserve"> </w:t>
      </w:r>
      <w:r w:rsidR="00DF50FC" w:rsidRPr="00D95A7F">
        <w:rPr>
          <w:i w:val="0"/>
          <w:sz w:val="22"/>
          <w:szCs w:val="22"/>
        </w:rPr>
        <w:t>(FIDIC Rumena knjiga),</w:t>
      </w:r>
    </w:p>
    <w:p w14:paraId="0CDC30A4" w14:textId="117EE1B7" w:rsidR="00DF50FC" w:rsidRPr="00DF50FC" w:rsidRDefault="00D95A7F" w:rsidP="0084316F">
      <w:pPr>
        <w:pStyle w:val="Odstavekseznama"/>
        <w:numPr>
          <w:ilvl w:val="0"/>
          <w:numId w:val="46"/>
        </w:numPr>
        <w:overflowPunct w:val="0"/>
        <w:autoSpaceDE w:val="0"/>
        <w:autoSpaceDN w:val="0"/>
        <w:adjustRightInd w:val="0"/>
        <w:jc w:val="both"/>
        <w:textAlignment w:val="baseline"/>
        <w:rPr>
          <w:i w:val="0"/>
          <w:sz w:val="22"/>
          <w:szCs w:val="22"/>
        </w:rPr>
      </w:pPr>
      <w:r>
        <w:rPr>
          <w:i w:val="0"/>
          <w:sz w:val="22"/>
          <w:szCs w:val="22"/>
        </w:rPr>
        <w:t>p</w:t>
      </w:r>
      <w:r w:rsidR="00DF50FC" w:rsidRPr="00DF50FC">
        <w:rPr>
          <w:i w:val="0"/>
          <w:sz w:val="22"/>
          <w:szCs w:val="22"/>
        </w:rPr>
        <w:t>rojekti, IDP nadomestnega mostu čez reko Ižico na Ižanski cesti v Ljubljani štev. 1/2023, ki ga je izdelal projektant PROMICO d.o.o. Ljubljana, Dunajska cesta 106.,  Ljubljana z marca 2023</w:t>
      </w:r>
      <w:r>
        <w:rPr>
          <w:i w:val="0"/>
          <w:sz w:val="22"/>
          <w:szCs w:val="22"/>
        </w:rPr>
        <w:t>,</w:t>
      </w:r>
    </w:p>
    <w:p w14:paraId="7642B5DA" w14:textId="77777777" w:rsidR="00DF50FC" w:rsidRPr="00DF50FC" w:rsidRDefault="00DF50FC" w:rsidP="0084316F">
      <w:pPr>
        <w:pStyle w:val="Odstavekseznama"/>
        <w:numPr>
          <w:ilvl w:val="0"/>
          <w:numId w:val="46"/>
        </w:numPr>
        <w:overflowPunct w:val="0"/>
        <w:autoSpaceDE w:val="0"/>
        <w:autoSpaceDN w:val="0"/>
        <w:adjustRightInd w:val="0"/>
        <w:jc w:val="both"/>
        <w:textAlignment w:val="baseline"/>
        <w:rPr>
          <w:i w:val="0"/>
          <w:sz w:val="22"/>
          <w:szCs w:val="22"/>
        </w:rPr>
      </w:pPr>
      <w:r w:rsidRPr="00DF50FC">
        <w:rPr>
          <w:i w:val="0"/>
          <w:sz w:val="22"/>
          <w:szCs w:val="22"/>
        </w:rPr>
        <w:t>vsi drugi dokumenti, ki so del dokumentacije v zvezi z oddajo javnega naročila.</w:t>
      </w:r>
    </w:p>
    <w:bookmarkEnd w:id="8"/>
    <w:p w14:paraId="784767D3" w14:textId="77777777" w:rsidR="00DF50FC" w:rsidRPr="00DF50FC" w:rsidRDefault="00DF50FC" w:rsidP="00DF50FC">
      <w:pPr>
        <w:overflowPunct w:val="0"/>
        <w:autoSpaceDE w:val="0"/>
        <w:autoSpaceDN w:val="0"/>
        <w:adjustRightInd w:val="0"/>
        <w:ind w:left="1134" w:hanging="426"/>
        <w:jc w:val="both"/>
        <w:textAlignment w:val="baseline"/>
        <w:rPr>
          <w:i w:val="0"/>
          <w:sz w:val="22"/>
          <w:szCs w:val="22"/>
        </w:rPr>
      </w:pPr>
    </w:p>
    <w:p w14:paraId="6666FEC3" w14:textId="77777777" w:rsidR="00DF50FC" w:rsidRPr="00DF50FC" w:rsidRDefault="00DF50FC" w:rsidP="00DF50FC">
      <w:pPr>
        <w:overflowPunct w:val="0"/>
        <w:autoSpaceDE w:val="0"/>
        <w:autoSpaceDN w:val="0"/>
        <w:adjustRightInd w:val="0"/>
        <w:ind w:left="1134"/>
        <w:jc w:val="both"/>
        <w:textAlignment w:val="baseline"/>
        <w:rPr>
          <w:i w:val="0"/>
          <w:sz w:val="22"/>
          <w:szCs w:val="22"/>
        </w:rPr>
      </w:pPr>
      <w:r w:rsidRPr="00DF50FC">
        <w:rPr>
          <w:i w:val="0"/>
          <w:sz w:val="22"/>
          <w:szCs w:val="22"/>
        </w:rPr>
        <w:t>Zgoraj našteti dokumenti so med seboj usklajeni in se dopolnjujejo. V primeru praznin, razlik in nasprotij med določbami posameznih dokumentov imajo dokumenti veljavo po vrstnem redu, naštetem zgoraj.</w:t>
      </w:r>
    </w:p>
    <w:p w14:paraId="18487B73" w14:textId="77777777" w:rsidR="00DF50FC" w:rsidRPr="00DF50FC" w:rsidRDefault="00DF50FC" w:rsidP="00DF50FC">
      <w:pPr>
        <w:ind w:left="1134" w:right="-286"/>
        <w:jc w:val="both"/>
        <w:rPr>
          <w:b/>
          <w:i w:val="0"/>
          <w:sz w:val="22"/>
          <w:szCs w:val="22"/>
        </w:rPr>
      </w:pPr>
    </w:p>
    <w:p w14:paraId="2FB4A0E0" w14:textId="2C4BE31E" w:rsidR="00DF50FC" w:rsidRDefault="00DF50FC" w:rsidP="00DF50FC">
      <w:pPr>
        <w:ind w:left="1134" w:right="-286"/>
        <w:jc w:val="both"/>
        <w:rPr>
          <w:b/>
          <w:i w:val="0"/>
          <w:sz w:val="22"/>
          <w:szCs w:val="22"/>
        </w:rPr>
      </w:pPr>
    </w:p>
    <w:p w14:paraId="7654B8A8" w14:textId="77777777" w:rsidR="00D95A7F" w:rsidRPr="00DF50FC" w:rsidRDefault="00D95A7F" w:rsidP="00DF50FC">
      <w:pPr>
        <w:ind w:left="1134" w:right="-286"/>
        <w:jc w:val="both"/>
        <w:rPr>
          <w:b/>
          <w:i w:val="0"/>
          <w:sz w:val="22"/>
          <w:szCs w:val="22"/>
        </w:rPr>
      </w:pPr>
    </w:p>
    <w:p w14:paraId="3F8C90C2" w14:textId="77777777" w:rsidR="00DF50FC" w:rsidRPr="00DF50FC" w:rsidRDefault="00DF50FC" w:rsidP="00DF50FC">
      <w:pPr>
        <w:ind w:left="1134"/>
        <w:jc w:val="both"/>
        <w:rPr>
          <w:b/>
          <w:i w:val="0"/>
          <w:sz w:val="22"/>
          <w:szCs w:val="22"/>
        </w:rPr>
      </w:pPr>
      <w:r w:rsidRPr="00DF50FC">
        <w:rPr>
          <w:b/>
          <w:i w:val="0"/>
          <w:sz w:val="22"/>
          <w:szCs w:val="22"/>
        </w:rPr>
        <w:lastRenderedPageBreak/>
        <w:t>Reševanje sporov</w:t>
      </w:r>
    </w:p>
    <w:p w14:paraId="0E9A4516" w14:textId="77777777" w:rsidR="00DF50FC" w:rsidRPr="00DF50FC" w:rsidRDefault="00DF50FC" w:rsidP="00DF50FC">
      <w:pPr>
        <w:ind w:left="1134"/>
        <w:jc w:val="both"/>
        <w:rPr>
          <w:i w:val="0"/>
          <w:sz w:val="22"/>
          <w:szCs w:val="22"/>
        </w:rPr>
      </w:pPr>
    </w:p>
    <w:p w14:paraId="4F5911F7"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27131AAE" w14:textId="77777777" w:rsidR="00DF50FC" w:rsidRPr="00DF50FC" w:rsidRDefault="00DF50FC" w:rsidP="00DF50FC">
      <w:pPr>
        <w:ind w:left="1134" w:right="-286"/>
        <w:jc w:val="both"/>
        <w:rPr>
          <w:i w:val="0"/>
          <w:sz w:val="22"/>
          <w:szCs w:val="22"/>
        </w:rPr>
      </w:pPr>
    </w:p>
    <w:p w14:paraId="22F358E8" w14:textId="77777777" w:rsidR="00DF50FC" w:rsidRPr="00DF50FC" w:rsidRDefault="00DF50FC" w:rsidP="00DF50FC">
      <w:pPr>
        <w:ind w:left="1134" w:right="-2"/>
        <w:rPr>
          <w:i w:val="0"/>
          <w:sz w:val="22"/>
          <w:szCs w:val="22"/>
        </w:rPr>
      </w:pPr>
      <w:r w:rsidRPr="00DF50FC">
        <w:rPr>
          <w:i w:val="0"/>
          <w:sz w:val="22"/>
          <w:szCs w:val="22"/>
        </w:rPr>
        <w:t>Morebitne spore iz te pogodbe bodo pogodbene stranke</w:t>
      </w:r>
      <w:r w:rsidRPr="00DF50FC">
        <w:rPr>
          <w:i w:val="0"/>
          <w:color w:val="FF0000"/>
          <w:sz w:val="22"/>
          <w:szCs w:val="22"/>
        </w:rPr>
        <w:t xml:space="preserve"> </w:t>
      </w:r>
      <w:r w:rsidRPr="00DF50FC">
        <w:rPr>
          <w:i w:val="0"/>
          <w:sz w:val="22"/>
          <w:szCs w:val="22"/>
        </w:rPr>
        <w:t>reševale sporazumno. Če pa to ne bo mogoče, bo o sporih odločalo stvarno pristojno sodišče v Ljubljani po slovenskem pravu.</w:t>
      </w:r>
    </w:p>
    <w:p w14:paraId="6CA691FF" w14:textId="77777777" w:rsidR="00DF50FC" w:rsidRPr="00DF50FC" w:rsidRDefault="00DF50FC" w:rsidP="00DF50FC">
      <w:pPr>
        <w:ind w:left="1134" w:right="-286"/>
        <w:jc w:val="both"/>
        <w:rPr>
          <w:b/>
          <w:i w:val="0"/>
          <w:sz w:val="22"/>
          <w:szCs w:val="22"/>
        </w:rPr>
      </w:pPr>
    </w:p>
    <w:p w14:paraId="4D3BDC0C" w14:textId="77777777" w:rsidR="00DF50FC" w:rsidRPr="00DF50FC" w:rsidRDefault="00DF50FC" w:rsidP="00DF50FC">
      <w:pPr>
        <w:ind w:left="1134" w:right="-286"/>
        <w:jc w:val="both"/>
        <w:rPr>
          <w:b/>
          <w:i w:val="0"/>
          <w:sz w:val="22"/>
          <w:szCs w:val="22"/>
        </w:rPr>
      </w:pPr>
    </w:p>
    <w:p w14:paraId="0C758E4E" w14:textId="77777777" w:rsidR="00DF50FC" w:rsidRPr="00DF50FC" w:rsidRDefault="00DF50FC" w:rsidP="00DF50FC">
      <w:pPr>
        <w:ind w:left="1134" w:right="-286"/>
        <w:jc w:val="both"/>
        <w:rPr>
          <w:b/>
          <w:i w:val="0"/>
          <w:sz w:val="22"/>
          <w:szCs w:val="22"/>
        </w:rPr>
      </w:pPr>
      <w:r w:rsidRPr="00DF50FC">
        <w:rPr>
          <w:b/>
          <w:i w:val="0"/>
          <w:sz w:val="22"/>
          <w:szCs w:val="22"/>
        </w:rPr>
        <w:t>Uporaba prava</w:t>
      </w:r>
    </w:p>
    <w:p w14:paraId="14E106ED" w14:textId="77777777" w:rsidR="00DF50FC" w:rsidRPr="00DF50FC" w:rsidRDefault="00DF50FC" w:rsidP="00DF50FC">
      <w:pPr>
        <w:ind w:left="1134" w:right="-286"/>
        <w:jc w:val="both"/>
        <w:rPr>
          <w:b/>
          <w:i w:val="0"/>
          <w:sz w:val="22"/>
          <w:szCs w:val="22"/>
        </w:rPr>
      </w:pPr>
    </w:p>
    <w:p w14:paraId="17D37B9B"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2739A40E" w14:textId="77777777" w:rsidR="00DF50FC" w:rsidRPr="00DF50FC" w:rsidRDefault="00DF50FC" w:rsidP="00DF50FC">
      <w:pPr>
        <w:ind w:left="1134" w:right="-286"/>
        <w:jc w:val="both"/>
        <w:rPr>
          <w:b/>
          <w:i w:val="0"/>
          <w:sz w:val="22"/>
          <w:szCs w:val="22"/>
        </w:rPr>
      </w:pPr>
    </w:p>
    <w:p w14:paraId="69577025" w14:textId="77777777" w:rsidR="00DF50FC" w:rsidRPr="00DF50FC" w:rsidRDefault="00DF50FC" w:rsidP="00DF50FC">
      <w:pPr>
        <w:ind w:left="1134"/>
        <w:jc w:val="both"/>
        <w:rPr>
          <w:i w:val="0"/>
          <w:sz w:val="22"/>
          <w:szCs w:val="22"/>
        </w:rPr>
      </w:pPr>
      <w:r w:rsidRPr="00DF50FC">
        <w:rPr>
          <w:i w:val="0"/>
          <w:sz w:val="22"/>
          <w:szCs w:val="22"/>
        </w:rPr>
        <w:t>Uporaba Posebnih gradbenih uzanc, ki so v veljavi od 21. 12. 2020 je izključena, prav tako je izključena uporaba Posebnih gradbenih uzanc (Uradni list SFRJ: 18-247/1977).</w:t>
      </w:r>
    </w:p>
    <w:p w14:paraId="5A762B15" w14:textId="77777777" w:rsidR="00DF50FC" w:rsidRPr="00DF50FC" w:rsidRDefault="00DF50FC" w:rsidP="00DF50FC">
      <w:pPr>
        <w:ind w:left="1134"/>
        <w:rPr>
          <w:b/>
          <w:i w:val="0"/>
          <w:sz w:val="22"/>
          <w:szCs w:val="22"/>
        </w:rPr>
      </w:pPr>
    </w:p>
    <w:p w14:paraId="025FB733" w14:textId="77777777" w:rsidR="00DF50FC" w:rsidRPr="00DF50FC" w:rsidRDefault="00DF50FC" w:rsidP="00DF50FC">
      <w:pPr>
        <w:ind w:left="1134"/>
        <w:rPr>
          <w:b/>
          <w:i w:val="0"/>
          <w:sz w:val="22"/>
          <w:szCs w:val="22"/>
        </w:rPr>
      </w:pPr>
    </w:p>
    <w:p w14:paraId="2D03C897" w14:textId="77777777" w:rsidR="00DF50FC" w:rsidRPr="00DF50FC" w:rsidRDefault="00DF50FC" w:rsidP="00DF50FC">
      <w:pPr>
        <w:ind w:left="1134" w:right="-286"/>
        <w:jc w:val="both"/>
        <w:rPr>
          <w:i w:val="0"/>
          <w:sz w:val="22"/>
          <w:szCs w:val="22"/>
        </w:rPr>
      </w:pPr>
      <w:r w:rsidRPr="00DF50FC">
        <w:rPr>
          <w:b/>
          <w:i w:val="0"/>
          <w:sz w:val="22"/>
          <w:szCs w:val="22"/>
        </w:rPr>
        <w:t>Protikorupcijska klavzula</w:t>
      </w:r>
    </w:p>
    <w:p w14:paraId="05331105"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13208DDD" w14:textId="77777777" w:rsidR="00DF50FC" w:rsidRPr="00DF50FC" w:rsidRDefault="00DF50FC" w:rsidP="00DF50FC">
      <w:pPr>
        <w:ind w:left="1134"/>
        <w:jc w:val="both"/>
        <w:rPr>
          <w:i w:val="0"/>
          <w:sz w:val="22"/>
          <w:szCs w:val="22"/>
        </w:rPr>
      </w:pPr>
    </w:p>
    <w:p w14:paraId="62EF0EBB" w14:textId="77777777" w:rsidR="00DF50FC" w:rsidRPr="00DF50FC" w:rsidRDefault="00DF50FC" w:rsidP="00DF50FC">
      <w:pPr>
        <w:ind w:left="1134"/>
        <w:jc w:val="both"/>
        <w:rPr>
          <w:i w:val="0"/>
          <w:sz w:val="22"/>
          <w:szCs w:val="22"/>
        </w:rPr>
      </w:pPr>
      <w:r w:rsidRPr="00DF50FC">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81505A9" w14:textId="77777777" w:rsidR="00DF50FC" w:rsidRPr="00D95A7F" w:rsidRDefault="00DF50FC" w:rsidP="00DF50FC">
      <w:pPr>
        <w:ind w:left="1134"/>
        <w:jc w:val="both"/>
        <w:rPr>
          <w:i w:val="0"/>
          <w:sz w:val="16"/>
          <w:szCs w:val="16"/>
        </w:rPr>
      </w:pPr>
    </w:p>
    <w:p w14:paraId="2986E330" w14:textId="77777777" w:rsidR="00DF50FC" w:rsidRPr="00DF50FC" w:rsidRDefault="00DF50FC" w:rsidP="00DF50FC">
      <w:pPr>
        <w:ind w:left="1134"/>
        <w:jc w:val="both"/>
        <w:rPr>
          <w:i w:val="0"/>
          <w:sz w:val="22"/>
          <w:szCs w:val="22"/>
        </w:rPr>
      </w:pPr>
      <w:r w:rsidRPr="00DF50FC">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6C66428" w14:textId="77777777" w:rsidR="00DF50FC" w:rsidRPr="00DF50FC" w:rsidRDefault="00DF50FC" w:rsidP="00DF50FC">
      <w:pPr>
        <w:ind w:left="1134"/>
        <w:jc w:val="both"/>
        <w:rPr>
          <w:i w:val="0"/>
          <w:sz w:val="22"/>
          <w:szCs w:val="22"/>
        </w:rPr>
      </w:pPr>
    </w:p>
    <w:p w14:paraId="73FD2373"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5145F993" w14:textId="77777777" w:rsidR="00DF50FC" w:rsidRPr="00DF50FC" w:rsidRDefault="00DF50FC" w:rsidP="00DF50FC">
      <w:pPr>
        <w:ind w:left="1134" w:right="-286"/>
        <w:contextualSpacing/>
        <w:rPr>
          <w:i w:val="0"/>
          <w:sz w:val="22"/>
          <w:szCs w:val="22"/>
        </w:rPr>
      </w:pPr>
    </w:p>
    <w:p w14:paraId="04844D8E" w14:textId="77777777" w:rsidR="00DF50FC" w:rsidRPr="00DF50FC" w:rsidRDefault="00DF50FC" w:rsidP="00DF50FC">
      <w:pPr>
        <w:ind w:left="1134"/>
        <w:jc w:val="both"/>
        <w:rPr>
          <w:i w:val="0"/>
          <w:sz w:val="22"/>
          <w:szCs w:val="22"/>
        </w:rPr>
      </w:pPr>
      <w:r w:rsidRPr="00DF50FC">
        <w:rPr>
          <w:i w:val="0"/>
          <w:sz w:val="22"/>
          <w:szCs w:val="22"/>
        </w:rPr>
        <w:t>Ta pogodba je skladno s 67. členom ZJN-3 sklenjena pod razveznim pogojem, ki se uresniči v primeru izpolnitve ene od naslednjih okoliščin:</w:t>
      </w:r>
    </w:p>
    <w:p w14:paraId="629FE932" w14:textId="77777777" w:rsidR="00DF50FC" w:rsidRPr="00DF50FC" w:rsidRDefault="00DF50FC" w:rsidP="0084316F">
      <w:pPr>
        <w:numPr>
          <w:ilvl w:val="0"/>
          <w:numId w:val="47"/>
        </w:numPr>
        <w:jc w:val="both"/>
        <w:rPr>
          <w:i w:val="0"/>
          <w:sz w:val="22"/>
          <w:szCs w:val="22"/>
        </w:rPr>
      </w:pPr>
      <w:r w:rsidRPr="00DF50FC">
        <w:rPr>
          <w:i w:val="0"/>
          <w:sz w:val="22"/>
          <w:szCs w:val="22"/>
        </w:rPr>
        <w:t xml:space="preserve">če bo naročnik seznanjen, da je sodišče s pravnomočno odločitvijo ugotovilo kršitev obveznosti iz delovne, okoljske ali socialne zakonodaje s strani izvajalca/dobavitelja ali njegovega podizvajalca ali </w:t>
      </w:r>
    </w:p>
    <w:p w14:paraId="2BC20E3D" w14:textId="77777777" w:rsidR="00DF50FC" w:rsidRPr="00DF50FC" w:rsidRDefault="00DF50FC" w:rsidP="0084316F">
      <w:pPr>
        <w:numPr>
          <w:ilvl w:val="0"/>
          <w:numId w:val="47"/>
        </w:numPr>
        <w:jc w:val="both"/>
        <w:rPr>
          <w:i w:val="0"/>
          <w:sz w:val="22"/>
          <w:szCs w:val="22"/>
        </w:rPr>
      </w:pPr>
      <w:r w:rsidRPr="00DF50FC">
        <w:rPr>
          <w:i w:val="0"/>
          <w:sz w:val="22"/>
          <w:szCs w:val="22"/>
        </w:rPr>
        <w:t>če bo naročnik seznanjen, da je pristojni državni organ pri izvajalcu/dobavitelju ali njegovem podizvajalcu v času izvajanja pogodbe ugotovil najmanj dve (2) kršitvi v zvezi s:</w:t>
      </w:r>
    </w:p>
    <w:p w14:paraId="4EA9034A" w14:textId="77777777" w:rsidR="00DF50FC" w:rsidRPr="00DF50FC" w:rsidRDefault="00DF50FC" w:rsidP="0084316F">
      <w:pPr>
        <w:numPr>
          <w:ilvl w:val="1"/>
          <w:numId w:val="48"/>
        </w:numPr>
        <w:ind w:left="1843"/>
        <w:jc w:val="both"/>
        <w:rPr>
          <w:i w:val="0"/>
          <w:sz w:val="22"/>
          <w:szCs w:val="22"/>
        </w:rPr>
      </w:pPr>
      <w:r w:rsidRPr="00DF50FC">
        <w:rPr>
          <w:i w:val="0"/>
          <w:sz w:val="22"/>
          <w:szCs w:val="22"/>
        </w:rPr>
        <w:t xml:space="preserve">plačilom za delo, </w:t>
      </w:r>
    </w:p>
    <w:p w14:paraId="44F01283" w14:textId="77777777" w:rsidR="00DF50FC" w:rsidRPr="00DF50FC" w:rsidRDefault="00DF50FC" w:rsidP="0084316F">
      <w:pPr>
        <w:numPr>
          <w:ilvl w:val="1"/>
          <w:numId w:val="48"/>
        </w:numPr>
        <w:ind w:left="1843"/>
        <w:jc w:val="both"/>
        <w:rPr>
          <w:i w:val="0"/>
          <w:sz w:val="22"/>
          <w:szCs w:val="22"/>
        </w:rPr>
      </w:pPr>
      <w:r w:rsidRPr="00DF50FC">
        <w:rPr>
          <w:i w:val="0"/>
          <w:sz w:val="22"/>
          <w:szCs w:val="22"/>
        </w:rPr>
        <w:t xml:space="preserve">delovnim časom, </w:t>
      </w:r>
    </w:p>
    <w:p w14:paraId="49030341" w14:textId="77777777" w:rsidR="00DF50FC" w:rsidRPr="00DF50FC" w:rsidRDefault="00DF50FC" w:rsidP="0084316F">
      <w:pPr>
        <w:numPr>
          <w:ilvl w:val="1"/>
          <w:numId w:val="48"/>
        </w:numPr>
        <w:ind w:left="1843"/>
        <w:jc w:val="both"/>
        <w:rPr>
          <w:i w:val="0"/>
          <w:sz w:val="22"/>
          <w:szCs w:val="22"/>
        </w:rPr>
      </w:pPr>
      <w:r w:rsidRPr="00DF50FC">
        <w:rPr>
          <w:i w:val="0"/>
          <w:sz w:val="22"/>
          <w:szCs w:val="22"/>
        </w:rPr>
        <w:t xml:space="preserve">počitki, </w:t>
      </w:r>
    </w:p>
    <w:p w14:paraId="13A0C263" w14:textId="77777777" w:rsidR="00DF50FC" w:rsidRPr="00DF50FC" w:rsidRDefault="00DF50FC" w:rsidP="0084316F">
      <w:pPr>
        <w:numPr>
          <w:ilvl w:val="1"/>
          <w:numId w:val="48"/>
        </w:numPr>
        <w:ind w:left="1843"/>
        <w:jc w:val="both"/>
        <w:rPr>
          <w:i w:val="0"/>
          <w:sz w:val="22"/>
          <w:szCs w:val="22"/>
        </w:rPr>
      </w:pPr>
      <w:r w:rsidRPr="00DF50FC">
        <w:rPr>
          <w:i w:val="0"/>
          <w:sz w:val="22"/>
          <w:szCs w:val="22"/>
        </w:rPr>
        <w:t xml:space="preserve">opravljanjem dela na podlagi pogodb civilnega prava kljub obstoju elementov delovnega razmerja ali v zvezi z zaposlovanjem na črno </w:t>
      </w:r>
    </w:p>
    <w:p w14:paraId="194E076A" w14:textId="77777777" w:rsidR="00DF50FC" w:rsidRPr="00DF50FC" w:rsidRDefault="00DF50FC" w:rsidP="00DF50FC">
      <w:pPr>
        <w:ind w:left="1134"/>
        <w:jc w:val="both"/>
        <w:rPr>
          <w:i w:val="0"/>
          <w:sz w:val="22"/>
          <w:szCs w:val="22"/>
        </w:rPr>
      </w:pPr>
      <w:r w:rsidRPr="00DF50FC">
        <w:rPr>
          <w:i w:val="0"/>
          <w:sz w:val="22"/>
          <w:szCs w:val="22"/>
        </w:rPr>
        <w:t>in za kateri mu je bila s pravnomočno odločitvijo ali več pravnomočnimi odločitvami izrečena globa za prekršek.</w:t>
      </w:r>
    </w:p>
    <w:p w14:paraId="617F30DE" w14:textId="77777777" w:rsidR="00DF50FC" w:rsidRPr="00D95A7F" w:rsidRDefault="00DF50FC" w:rsidP="00DF50FC">
      <w:pPr>
        <w:ind w:left="1134"/>
        <w:jc w:val="both"/>
        <w:rPr>
          <w:i w:val="0"/>
          <w:sz w:val="16"/>
          <w:szCs w:val="16"/>
        </w:rPr>
      </w:pPr>
    </w:p>
    <w:p w14:paraId="678299CD" w14:textId="77777777" w:rsidR="00DF50FC" w:rsidRPr="00DF50FC" w:rsidRDefault="00DF50FC" w:rsidP="00DF50FC">
      <w:pPr>
        <w:ind w:left="1134"/>
        <w:jc w:val="both"/>
        <w:rPr>
          <w:i w:val="0"/>
          <w:sz w:val="22"/>
          <w:szCs w:val="22"/>
        </w:rPr>
      </w:pPr>
      <w:r w:rsidRPr="00DF50FC">
        <w:rPr>
          <w:i w:val="0"/>
          <w:sz w:val="22"/>
          <w:szCs w:val="22"/>
        </w:rPr>
        <w:t>V primeru seznanitve naročnika s kršitvijo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18532F8E" w14:textId="77777777" w:rsidR="00DF50FC" w:rsidRPr="00D95A7F" w:rsidRDefault="00DF50FC" w:rsidP="00DF50FC">
      <w:pPr>
        <w:ind w:left="1134"/>
        <w:jc w:val="both"/>
        <w:rPr>
          <w:i w:val="0"/>
          <w:sz w:val="16"/>
          <w:szCs w:val="16"/>
        </w:rPr>
      </w:pPr>
    </w:p>
    <w:p w14:paraId="4A542B82" w14:textId="77777777" w:rsidR="00DF50FC" w:rsidRPr="00DF50FC" w:rsidRDefault="00DF50FC" w:rsidP="00DF50FC">
      <w:pPr>
        <w:ind w:left="1134"/>
        <w:jc w:val="both"/>
        <w:rPr>
          <w:i w:val="0"/>
          <w:sz w:val="22"/>
          <w:szCs w:val="22"/>
        </w:rPr>
      </w:pPr>
      <w:r w:rsidRPr="00DF50FC">
        <w:rPr>
          <w:i w:val="0"/>
          <w:sz w:val="22"/>
          <w:szCs w:val="22"/>
        </w:rPr>
        <w:lastRenderedPageBreak/>
        <w:t>Če izvajalec ni predložil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pogodbe.</w:t>
      </w:r>
    </w:p>
    <w:p w14:paraId="1A15FAA9" w14:textId="77777777" w:rsidR="00DF50FC" w:rsidRPr="00DF50FC" w:rsidRDefault="00DF50FC" w:rsidP="00DF50FC">
      <w:pPr>
        <w:ind w:left="1134"/>
        <w:jc w:val="both"/>
        <w:rPr>
          <w:i w:val="0"/>
          <w:sz w:val="22"/>
          <w:szCs w:val="22"/>
        </w:rPr>
      </w:pPr>
    </w:p>
    <w:p w14:paraId="583DF677" w14:textId="77777777" w:rsidR="00DF50FC" w:rsidRPr="00DF50FC" w:rsidRDefault="00DF50FC" w:rsidP="00DF50FC">
      <w:pPr>
        <w:ind w:left="1134"/>
        <w:jc w:val="both"/>
        <w:rPr>
          <w:i w:val="0"/>
          <w:sz w:val="22"/>
          <w:szCs w:val="22"/>
        </w:rPr>
      </w:pPr>
      <w:r w:rsidRPr="00DF50FC">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5C252199" w14:textId="77777777" w:rsidR="00DF50FC" w:rsidRPr="00DF50FC" w:rsidRDefault="00DF50FC" w:rsidP="00DF50FC">
      <w:pPr>
        <w:ind w:left="1134"/>
        <w:jc w:val="both"/>
        <w:rPr>
          <w:i w:val="0"/>
          <w:sz w:val="22"/>
          <w:szCs w:val="22"/>
        </w:rPr>
      </w:pPr>
    </w:p>
    <w:p w14:paraId="1786D9C7" w14:textId="77777777" w:rsidR="00DF50FC" w:rsidRPr="00DF50FC" w:rsidRDefault="00DF50FC" w:rsidP="00DF50FC">
      <w:pPr>
        <w:ind w:left="1134"/>
        <w:jc w:val="both"/>
        <w:rPr>
          <w:i w:val="0"/>
          <w:sz w:val="22"/>
          <w:szCs w:val="22"/>
        </w:rPr>
      </w:pPr>
      <w:r w:rsidRPr="00DF50FC">
        <w:rPr>
          <w:i w:val="0"/>
          <w:sz w:val="22"/>
          <w:szCs w:val="22"/>
        </w:rPr>
        <w:t xml:space="preserve">V primeru izpolnitve razveznega pogoja se šteje, da je pogodba razvezana z dnem sklenitve nove pogodbe o izvedbi javnega naročila. Če naročnik v roku šestdeset (60) dni od seznanitve s kršitvijo ne bo začel novega postopka javnega naročila, se šteje, da je pogodba razvezana šestdeseti (60.) dan od seznanitve s kršitvijo. </w:t>
      </w:r>
    </w:p>
    <w:p w14:paraId="2B5D700D" w14:textId="77777777" w:rsidR="00DF50FC" w:rsidRPr="00DF50FC" w:rsidRDefault="00DF50FC" w:rsidP="00DF50FC">
      <w:pPr>
        <w:ind w:left="1134"/>
        <w:jc w:val="both"/>
        <w:rPr>
          <w:i w:val="0"/>
          <w:sz w:val="22"/>
          <w:szCs w:val="22"/>
        </w:rPr>
      </w:pPr>
    </w:p>
    <w:p w14:paraId="3AA06483" w14:textId="77777777" w:rsidR="00DF50FC" w:rsidRPr="00DF50FC" w:rsidRDefault="00DF50FC" w:rsidP="00DF50FC">
      <w:pPr>
        <w:ind w:left="1134"/>
        <w:jc w:val="both"/>
        <w:rPr>
          <w:i w:val="0"/>
          <w:sz w:val="22"/>
          <w:szCs w:val="22"/>
        </w:rPr>
      </w:pPr>
    </w:p>
    <w:p w14:paraId="363CBB80" w14:textId="77777777" w:rsidR="00DF50FC" w:rsidRPr="00DF50FC" w:rsidRDefault="00DF50FC" w:rsidP="00DF50FC">
      <w:pPr>
        <w:ind w:left="1134"/>
        <w:jc w:val="both"/>
        <w:rPr>
          <w:b/>
          <w:i w:val="0"/>
          <w:sz w:val="22"/>
          <w:szCs w:val="22"/>
        </w:rPr>
      </w:pPr>
      <w:r w:rsidRPr="00DF50FC">
        <w:rPr>
          <w:b/>
          <w:i w:val="0"/>
          <w:sz w:val="22"/>
          <w:szCs w:val="22"/>
        </w:rPr>
        <w:t>Končne določbe</w:t>
      </w:r>
    </w:p>
    <w:p w14:paraId="52F1E308" w14:textId="77777777" w:rsidR="00DF50FC" w:rsidRPr="00DF50FC" w:rsidRDefault="00DF50FC" w:rsidP="00DF50FC">
      <w:pPr>
        <w:ind w:left="1134"/>
        <w:jc w:val="both"/>
        <w:rPr>
          <w:b/>
          <w:i w:val="0"/>
          <w:sz w:val="22"/>
          <w:szCs w:val="22"/>
        </w:rPr>
      </w:pPr>
    </w:p>
    <w:p w14:paraId="249F9954"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19C9E2D1" w14:textId="77777777" w:rsidR="00DF50FC" w:rsidRPr="00DF50FC" w:rsidRDefault="00DF50FC" w:rsidP="00DF50FC">
      <w:pPr>
        <w:ind w:left="1134" w:right="-286"/>
        <w:jc w:val="both"/>
        <w:rPr>
          <w:i w:val="0"/>
          <w:sz w:val="22"/>
          <w:szCs w:val="22"/>
        </w:rPr>
      </w:pPr>
    </w:p>
    <w:p w14:paraId="710F2159" w14:textId="77777777" w:rsidR="00DF50FC" w:rsidRPr="00DF50FC" w:rsidRDefault="00DF50FC" w:rsidP="00DF50FC">
      <w:pPr>
        <w:ind w:left="1134"/>
        <w:jc w:val="both"/>
        <w:rPr>
          <w:i w:val="0"/>
          <w:sz w:val="22"/>
          <w:szCs w:val="22"/>
        </w:rPr>
      </w:pPr>
      <w:r w:rsidRPr="00DF50FC">
        <w:rPr>
          <w:i w:val="0"/>
          <w:sz w:val="22"/>
          <w:szCs w:val="22"/>
        </w:rPr>
        <w:t>Ta  pogodba je sklenjena, ko jo podpišejo vse pogodbene stranke in začne veljati z dnem predložitve finančnega  zavarovanja za dobro izvedbo pogodbenih obveznosti, pod pogojem, da je predloženo v skladu z določili te pogodbe.</w:t>
      </w:r>
    </w:p>
    <w:p w14:paraId="6C7F40BA" w14:textId="77777777" w:rsidR="00DF50FC" w:rsidRPr="00DF50FC" w:rsidRDefault="00DF50FC" w:rsidP="00DF50FC">
      <w:pPr>
        <w:ind w:left="1134"/>
        <w:jc w:val="both"/>
        <w:rPr>
          <w:i w:val="0"/>
          <w:sz w:val="22"/>
          <w:szCs w:val="22"/>
        </w:rPr>
      </w:pPr>
    </w:p>
    <w:p w14:paraId="68E300E6" w14:textId="77777777" w:rsidR="00DF50FC" w:rsidRPr="00DF50FC" w:rsidRDefault="00DF50FC" w:rsidP="0084316F">
      <w:pPr>
        <w:numPr>
          <w:ilvl w:val="0"/>
          <w:numId w:val="25"/>
        </w:numPr>
        <w:ind w:left="1134" w:right="-286"/>
        <w:contextualSpacing/>
        <w:jc w:val="center"/>
        <w:rPr>
          <w:i w:val="0"/>
          <w:sz w:val="22"/>
          <w:szCs w:val="22"/>
        </w:rPr>
      </w:pPr>
      <w:r w:rsidRPr="00DF50FC">
        <w:rPr>
          <w:i w:val="0"/>
          <w:sz w:val="22"/>
          <w:szCs w:val="22"/>
        </w:rPr>
        <w:t xml:space="preserve"> člen</w:t>
      </w:r>
    </w:p>
    <w:p w14:paraId="67A675F5" w14:textId="77777777" w:rsidR="00DF50FC" w:rsidRPr="00DF50FC" w:rsidRDefault="00DF50FC" w:rsidP="00DF50FC">
      <w:pPr>
        <w:ind w:left="1134" w:right="-286"/>
        <w:jc w:val="both"/>
        <w:rPr>
          <w:i w:val="0"/>
          <w:sz w:val="22"/>
          <w:szCs w:val="22"/>
        </w:rPr>
      </w:pPr>
    </w:p>
    <w:p w14:paraId="78082240" w14:textId="77777777" w:rsidR="00DF50FC" w:rsidRPr="00DF50FC" w:rsidRDefault="00DF50FC" w:rsidP="00DF50FC">
      <w:pPr>
        <w:keepNext/>
        <w:keepLines/>
        <w:ind w:left="1134"/>
        <w:jc w:val="both"/>
        <w:rPr>
          <w:i w:val="0"/>
          <w:sz w:val="22"/>
          <w:szCs w:val="22"/>
        </w:rPr>
      </w:pPr>
      <w:r w:rsidRPr="00DF50FC">
        <w:rPr>
          <w:i w:val="0"/>
          <w:sz w:val="22"/>
          <w:szCs w:val="22"/>
        </w:rPr>
        <w:t>Ta pogodba je sestavljena v 4 (štirih) enakih izvodih od katerih naročnik prejme in izvajalec prejmeta vsak po 2 (dva) izvoda.</w:t>
      </w:r>
    </w:p>
    <w:p w14:paraId="1A82CA04" w14:textId="77777777" w:rsidR="00D95A7F" w:rsidRDefault="00D95A7F" w:rsidP="00DF50FC">
      <w:pPr>
        <w:tabs>
          <w:tab w:val="left" w:pos="5670"/>
        </w:tabs>
        <w:ind w:left="1134"/>
        <w:jc w:val="both"/>
        <w:rPr>
          <w:i w:val="0"/>
          <w:sz w:val="22"/>
          <w:szCs w:val="22"/>
        </w:rPr>
      </w:pPr>
    </w:p>
    <w:p w14:paraId="6B16E0D1" w14:textId="305DD360" w:rsidR="00DF50FC" w:rsidRPr="00DF50FC" w:rsidDel="00CD5002" w:rsidRDefault="00DF50FC" w:rsidP="00DF50FC">
      <w:pPr>
        <w:tabs>
          <w:tab w:val="left" w:pos="5670"/>
        </w:tabs>
        <w:ind w:left="1134"/>
        <w:jc w:val="both"/>
        <w:rPr>
          <w:i w:val="0"/>
          <w:sz w:val="22"/>
          <w:szCs w:val="22"/>
        </w:rPr>
      </w:pPr>
      <w:r w:rsidRPr="00DF50FC">
        <w:rPr>
          <w:i w:val="0"/>
          <w:sz w:val="22"/>
          <w:szCs w:val="22"/>
        </w:rPr>
        <w:tab/>
      </w:r>
      <w:r w:rsidRPr="00DF50FC">
        <w:rPr>
          <w:i w:val="0"/>
          <w:sz w:val="22"/>
          <w:szCs w:val="22"/>
        </w:rPr>
        <w:tab/>
      </w:r>
    </w:p>
    <w:tbl>
      <w:tblPr>
        <w:tblW w:w="0" w:type="auto"/>
        <w:tblInd w:w="1134" w:type="dxa"/>
        <w:tblLook w:val="01E0" w:firstRow="1" w:lastRow="1" w:firstColumn="1" w:lastColumn="1" w:noHBand="0" w:noVBand="0"/>
      </w:tblPr>
      <w:tblGrid>
        <w:gridCol w:w="4962"/>
        <w:gridCol w:w="3827"/>
      </w:tblGrid>
      <w:tr w:rsidR="00DF50FC" w:rsidRPr="00DF50FC" w14:paraId="5EFA4F9D" w14:textId="77777777" w:rsidTr="00D95A7F">
        <w:tc>
          <w:tcPr>
            <w:tcW w:w="4962" w:type="dxa"/>
          </w:tcPr>
          <w:p w14:paraId="67BB9D98" w14:textId="77777777" w:rsidR="00DF50FC" w:rsidRPr="00DF50FC" w:rsidRDefault="00DF50FC" w:rsidP="00D95A7F">
            <w:pPr>
              <w:ind w:left="-110" w:right="-286"/>
              <w:jc w:val="both"/>
              <w:rPr>
                <w:i w:val="0"/>
                <w:sz w:val="22"/>
                <w:szCs w:val="22"/>
              </w:rPr>
            </w:pPr>
            <w:r w:rsidRPr="00DF50FC">
              <w:rPr>
                <w:i w:val="0"/>
                <w:sz w:val="22"/>
                <w:szCs w:val="22"/>
              </w:rPr>
              <w:t>Številka:</w:t>
            </w:r>
          </w:p>
        </w:tc>
        <w:tc>
          <w:tcPr>
            <w:tcW w:w="3827" w:type="dxa"/>
            <w:hideMark/>
          </w:tcPr>
          <w:p w14:paraId="2399D12C" w14:textId="77777777" w:rsidR="00DF50FC" w:rsidRPr="00DF50FC" w:rsidRDefault="00DF50FC" w:rsidP="00D95A7F">
            <w:pPr>
              <w:ind w:left="68" w:right="-286"/>
              <w:jc w:val="both"/>
              <w:rPr>
                <w:i w:val="0"/>
                <w:sz w:val="22"/>
                <w:szCs w:val="22"/>
              </w:rPr>
            </w:pPr>
            <w:r w:rsidRPr="00DF50FC">
              <w:rPr>
                <w:i w:val="0"/>
                <w:sz w:val="22"/>
                <w:szCs w:val="22"/>
              </w:rPr>
              <w:t>Številka pogodbe: C7560-23-220020</w:t>
            </w:r>
          </w:p>
        </w:tc>
      </w:tr>
      <w:tr w:rsidR="00DF50FC" w:rsidRPr="00DF50FC" w14:paraId="398B548F" w14:textId="77777777" w:rsidTr="00D95A7F">
        <w:tc>
          <w:tcPr>
            <w:tcW w:w="4962" w:type="dxa"/>
          </w:tcPr>
          <w:p w14:paraId="43CD1094" w14:textId="77777777" w:rsidR="00DF50FC" w:rsidRPr="00DF50FC" w:rsidRDefault="00DF50FC" w:rsidP="00D95A7F">
            <w:pPr>
              <w:ind w:left="-110" w:right="-286"/>
              <w:jc w:val="both"/>
              <w:rPr>
                <w:i w:val="0"/>
                <w:sz w:val="22"/>
                <w:szCs w:val="22"/>
              </w:rPr>
            </w:pPr>
          </w:p>
        </w:tc>
        <w:tc>
          <w:tcPr>
            <w:tcW w:w="3827" w:type="dxa"/>
          </w:tcPr>
          <w:p w14:paraId="2D01CFBD" w14:textId="77777777" w:rsidR="00DF50FC" w:rsidRPr="00DF50FC" w:rsidRDefault="00DF50FC" w:rsidP="00D95A7F">
            <w:pPr>
              <w:ind w:left="68" w:right="-286"/>
              <w:jc w:val="both"/>
              <w:rPr>
                <w:i w:val="0"/>
                <w:sz w:val="22"/>
                <w:szCs w:val="22"/>
              </w:rPr>
            </w:pPr>
            <w:r w:rsidRPr="00DF50FC">
              <w:rPr>
                <w:i w:val="0"/>
                <w:sz w:val="22"/>
                <w:szCs w:val="22"/>
              </w:rPr>
              <w:t>Številka dok. DS: 430-751/2023-3</w:t>
            </w:r>
          </w:p>
        </w:tc>
      </w:tr>
      <w:tr w:rsidR="00DF50FC" w:rsidRPr="00DF50FC" w14:paraId="2D7C5B7F" w14:textId="77777777" w:rsidTr="00D95A7F">
        <w:tc>
          <w:tcPr>
            <w:tcW w:w="4962" w:type="dxa"/>
            <w:hideMark/>
          </w:tcPr>
          <w:p w14:paraId="3137D60E" w14:textId="77777777" w:rsidR="00DF50FC" w:rsidRPr="00DF50FC" w:rsidRDefault="00DF50FC" w:rsidP="00D95A7F">
            <w:pPr>
              <w:ind w:left="-110" w:right="-286"/>
              <w:jc w:val="both"/>
              <w:rPr>
                <w:i w:val="0"/>
                <w:sz w:val="22"/>
                <w:szCs w:val="22"/>
              </w:rPr>
            </w:pPr>
            <w:r w:rsidRPr="00DF50FC">
              <w:rPr>
                <w:i w:val="0"/>
                <w:sz w:val="22"/>
                <w:szCs w:val="22"/>
              </w:rPr>
              <w:t>Datum:</w:t>
            </w:r>
          </w:p>
        </w:tc>
        <w:tc>
          <w:tcPr>
            <w:tcW w:w="3827" w:type="dxa"/>
            <w:hideMark/>
          </w:tcPr>
          <w:p w14:paraId="461BA456" w14:textId="77777777" w:rsidR="00DF50FC" w:rsidRPr="00DF50FC" w:rsidRDefault="00DF50FC" w:rsidP="00D95A7F">
            <w:pPr>
              <w:ind w:left="68" w:right="-286"/>
              <w:jc w:val="both"/>
              <w:rPr>
                <w:i w:val="0"/>
                <w:sz w:val="22"/>
                <w:szCs w:val="22"/>
              </w:rPr>
            </w:pPr>
            <w:r w:rsidRPr="00DF50FC">
              <w:rPr>
                <w:i w:val="0"/>
                <w:sz w:val="22"/>
                <w:szCs w:val="22"/>
              </w:rPr>
              <w:t>Datum:</w:t>
            </w:r>
          </w:p>
        </w:tc>
      </w:tr>
      <w:tr w:rsidR="00DF50FC" w:rsidRPr="00DF50FC" w14:paraId="73B1C531" w14:textId="77777777" w:rsidTr="00D95A7F">
        <w:tc>
          <w:tcPr>
            <w:tcW w:w="4962" w:type="dxa"/>
          </w:tcPr>
          <w:p w14:paraId="16CEF254" w14:textId="77777777" w:rsidR="00DF50FC" w:rsidRPr="00DF50FC" w:rsidRDefault="00DF50FC" w:rsidP="00D95A7F">
            <w:pPr>
              <w:ind w:left="-110" w:right="-286"/>
              <w:jc w:val="both"/>
              <w:rPr>
                <w:i w:val="0"/>
                <w:sz w:val="22"/>
                <w:szCs w:val="22"/>
              </w:rPr>
            </w:pPr>
          </w:p>
        </w:tc>
        <w:tc>
          <w:tcPr>
            <w:tcW w:w="3827" w:type="dxa"/>
          </w:tcPr>
          <w:p w14:paraId="1C33362B" w14:textId="77777777" w:rsidR="00DF50FC" w:rsidRPr="00DF50FC" w:rsidRDefault="00DF50FC" w:rsidP="00D95A7F">
            <w:pPr>
              <w:ind w:left="68" w:right="-286"/>
              <w:jc w:val="both"/>
              <w:rPr>
                <w:i w:val="0"/>
                <w:sz w:val="22"/>
                <w:szCs w:val="22"/>
              </w:rPr>
            </w:pPr>
          </w:p>
        </w:tc>
      </w:tr>
      <w:tr w:rsidR="00DF50FC" w:rsidRPr="00DF50FC" w14:paraId="4F0B1882" w14:textId="77777777" w:rsidTr="00D95A7F">
        <w:tc>
          <w:tcPr>
            <w:tcW w:w="4962" w:type="dxa"/>
            <w:hideMark/>
          </w:tcPr>
          <w:p w14:paraId="05E6E423" w14:textId="77777777" w:rsidR="00DF50FC" w:rsidRPr="00DF50FC" w:rsidRDefault="00DF50FC" w:rsidP="00D95A7F">
            <w:pPr>
              <w:ind w:left="-110" w:right="-286"/>
              <w:jc w:val="both"/>
              <w:rPr>
                <w:i w:val="0"/>
                <w:sz w:val="22"/>
                <w:szCs w:val="22"/>
              </w:rPr>
            </w:pPr>
            <w:r w:rsidRPr="00DF50FC">
              <w:rPr>
                <w:i w:val="0"/>
                <w:sz w:val="22"/>
                <w:szCs w:val="22"/>
              </w:rPr>
              <w:t>Izvajalec:</w:t>
            </w:r>
          </w:p>
        </w:tc>
        <w:tc>
          <w:tcPr>
            <w:tcW w:w="3827" w:type="dxa"/>
            <w:hideMark/>
          </w:tcPr>
          <w:p w14:paraId="05CAC598" w14:textId="77777777" w:rsidR="00DF50FC" w:rsidRPr="00DF50FC" w:rsidRDefault="00DF50FC" w:rsidP="00D95A7F">
            <w:pPr>
              <w:ind w:left="68" w:right="-286"/>
              <w:jc w:val="both"/>
              <w:rPr>
                <w:i w:val="0"/>
                <w:sz w:val="22"/>
                <w:szCs w:val="22"/>
              </w:rPr>
            </w:pPr>
            <w:r w:rsidRPr="00DF50FC">
              <w:rPr>
                <w:i w:val="0"/>
                <w:sz w:val="22"/>
                <w:szCs w:val="22"/>
              </w:rPr>
              <w:t>Naročnik:</w:t>
            </w:r>
          </w:p>
        </w:tc>
      </w:tr>
      <w:tr w:rsidR="00DF50FC" w:rsidRPr="00DF50FC" w14:paraId="316F2FC2" w14:textId="77777777" w:rsidTr="00D95A7F">
        <w:tc>
          <w:tcPr>
            <w:tcW w:w="4962" w:type="dxa"/>
          </w:tcPr>
          <w:p w14:paraId="77B80738" w14:textId="77777777" w:rsidR="00DF50FC" w:rsidRPr="00DF50FC" w:rsidRDefault="00DF50FC" w:rsidP="00D95A7F">
            <w:pPr>
              <w:ind w:left="-110" w:right="-286"/>
              <w:jc w:val="both"/>
              <w:rPr>
                <w:b/>
                <w:i w:val="0"/>
                <w:sz w:val="22"/>
                <w:szCs w:val="22"/>
              </w:rPr>
            </w:pPr>
          </w:p>
          <w:p w14:paraId="69F9E0EF" w14:textId="77777777" w:rsidR="00DF50FC" w:rsidRPr="00DF50FC" w:rsidRDefault="00DF50FC" w:rsidP="00D95A7F">
            <w:pPr>
              <w:ind w:left="-110" w:right="-286"/>
              <w:jc w:val="both"/>
              <w:rPr>
                <w:b/>
                <w:i w:val="0"/>
                <w:sz w:val="22"/>
                <w:szCs w:val="22"/>
              </w:rPr>
            </w:pPr>
          </w:p>
          <w:p w14:paraId="323718C0" w14:textId="77777777" w:rsidR="00DF50FC" w:rsidRPr="00DF50FC" w:rsidRDefault="00DF50FC" w:rsidP="00D95A7F">
            <w:pPr>
              <w:ind w:left="-110" w:right="-286"/>
              <w:jc w:val="both"/>
              <w:rPr>
                <w:i w:val="0"/>
                <w:sz w:val="22"/>
                <w:szCs w:val="22"/>
              </w:rPr>
            </w:pPr>
            <w:r w:rsidRPr="00DF50FC">
              <w:rPr>
                <w:i w:val="0"/>
                <w:sz w:val="22"/>
                <w:szCs w:val="22"/>
              </w:rPr>
              <w:t xml:space="preserve">Direktor </w:t>
            </w:r>
          </w:p>
          <w:p w14:paraId="06BD551F" w14:textId="77777777" w:rsidR="00DF50FC" w:rsidRPr="00DF50FC" w:rsidRDefault="00DF50FC" w:rsidP="00D95A7F">
            <w:pPr>
              <w:ind w:left="-110" w:right="-286"/>
              <w:jc w:val="both"/>
              <w:rPr>
                <w:i w:val="0"/>
                <w:sz w:val="22"/>
                <w:szCs w:val="22"/>
              </w:rPr>
            </w:pPr>
          </w:p>
        </w:tc>
        <w:tc>
          <w:tcPr>
            <w:tcW w:w="3827" w:type="dxa"/>
            <w:hideMark/>
          </w:tcPr>
          <w:p w14:paraId="287731CC" w14:textId="77777777" w:rsidR="00DF50FC" w:rsidRPr="00DF50FC" w:rsidRDefault="00DF50FC" w:rsidP="00D95A7F">
            <w:pPr>
              <w:ind w:left="68" w:right="-286"/>
              <w:jc w:val="both"/>
              <w:rPr>
                <w:b/>
                <w:i w:val="0"/>
                <w:sz w:val="22"/>
                <w:szCs w:val="22"/>
              </w:rPr>
            </w:pPr>
            <w:r w:rsidRPr="00DF50FC">
              <w:rPr>
                <w:b/>
                <w:i w:val="0"/>
                <w:sz w:val="22"/>
                <w:szCs w:val="22"/>
              </w:rPr>
              <w:t>MESTNA OBČINA LJUBLJANA</w:t>
            </w:r>
          </w:p>
          <w:p w14:paraId="7FBE2709" w14:textId="77777777" w:rsidR="00DF50FC" w:rsidRPr="00DF50FC" w:rsidRDefault="00DF50FC" w:rsidP="00D95A7F">
            <w:pPr>
              <w:ind w:left="68" w:right="-286"/>
              <w:jc w:val="both"/>
              <w:rPr>
                <w:i w:val="0"/>
                <w:sz w:val="22"/>
                <w:szCs w:val="22"/>
              </w:rPr>
            </w:pPr>
          </w:p>
          <w:p w14:paraId="3CEC92DC" w14:textId="77777777" w:rsidR="00DF50FC" w:rsidRPr="00DF50FC" w:rsidRDefault="00DF50FC" w:rsidP="00D95A7F">
            <w:pPr>
              <w:ind w:left="68" w:right="-286"/>
              <w:jc w:val="both"/>
              <w:rPr>
                <w:i w:val="0"/>
                <w:sz w:val="22"/>
                <w:szCs w:val="22"/>
              </w:rPr>
            </w:pPr>
            <w:r w:rsidRPr="00DF50FC">
              <w:rPr>
                <w:i w:val="0"/>
                <w:sz w:val="22"/>
                <w:szCs w:val="22"/>
              </w:rPr>
              <w:t>Župan</w:t>
            </w:r>
          </w:p>
          <w:p w14:paraId="5ACACEDF" w14:textId="77777777" w:rsidR="00DF50FC" w:rsidRPr="00DF50FC" w:rsidRDefault="00DF50FC" w:rsidP="00D95A7F">
            <w:pPr>
              <w:ind w:left="68" w:right="-286"/>
              <w:jc w:val="both"/>
              <w:rPr>
                <w:b/>
                <w:i w:val="0"/>
                <w:sz w:val="22"/>
                <w:szCs w:val="22"/>
              </w:rPr>
            </w:pPr>
            <w:r w:rsidRPr="00DF50FC">
              <w:rPr>
                <w:i w:val="0"/>
                <w:sz w:val="22"/>
                <w:szCs w:val="22"/>
              </w:rPr>
              <w:t>Zoran Janković</w:t>
            </w:r>
          </w:p>
        </w:tc>
      </w:tr>
    </w:tbl>
    <w:p w14:paraId="1187EACA" w14:textId="77777777" w:rsidR="00DF50FC" w:rsidRPr="00DF50FC" w:rsidRDefault="00DF50FC" w:rsidP="00DF50FC">
      <w:pPr>
        <w:tabs>
          <w:tab w:val="left" w:pos="1440"/>
          <w:tab w:val="left" w:pos="2448"/>
          <w:tab w:val="left" w:pos="3024"/>
        </w:tabs>
        <w:ind w:left="1134"/>
        <w:jc w:val="center"/>
        <w:outlineLvl w:val="0"/>
        <w:rPr>
          <w:i w:val="0"/>
          <w:sz w:val="22"/>
          <w:szCs w:val="22"/>
        </w:rPr>
      </w:pPr>
    </w:p>
    <w:p w14:paraId="2646FB89" w14:textId="77777777" w:rsidR="00DF50FC" w:rsidRPr="00DF50FC" w:rsidRDefault="00DF50FC" w:rsidP="00DF50FC">
      <w:pPr>
        <w:ind w:left="1134"/>
        <w:rPr>
          <w:i w:val="0"/>
          <w:sz w:val="22"/>
          <w:szCs w:val="22"/>
        </w:rPr>
      </w:pPr>
      <w:r w:rsidRPr="00DF50FC">
        <w:rPr>
          <w:i w:val="0"/>
          <w:sz w:val="22"/>
          <w:szCs w:val="22"/>
        </w:rPr>
        <w:br w:type="page"/>
      </w:r>
    </w:p>
    <w:p w14:paraId="0C2C7A6F" w14:textId="77777777" w:rsidR="00DF50FC" w:rsidRPr="00DF50FC" w:rsidRDefault="00DF50FC" w:rsidP="00DF50FC">
      <w:pPr>
        <w:ind w:left="1134"/>
        <w:jc w:val="center"/>
        <w:outlineLvl w:val="0"/>
        <w:rPr>
          <w:bCs/>
          <w:i w:val="0"/>
          <w:kern w:val="28"/>
          <w:sz w:val="22"/>
          <w:szCs w:val="22"/>
        </w:rPr>
      </w:pPr>
      <w:r w:rsidRPr="00DF50FC">
        <w:rPr>
          <w:bCs/>
          <w:i w:val="0"/>
          <w:kern w:val="28"/>
          <w:sz w:val="22"/>
          <w:szCs w:val="22"/>
        </w:rPr>
        <w:lastRenderedPageBreak/>
        <w:t>SPLOŠNI POGOJI POGODBE</w:t>
      </w:r>
    </w:p>
    <w:p w14:paraId="2161A8A0" w14:textId="77777777" w:rsidR="00DF50FC" w:rsidRPr="00DF50FC" w:rsidRDefault="00DF50FC" w:rsidP="00DF50FC">
      <w:pPr>
        <w:ind w:left="1134"/>
        <w:rPr>
          <w:i w:val="0"/>
          <w:sz w:val="22"/>
          <w:szCs w:val="22"/>
        </w:rPr>
      </w:pPr>
    </w:p>
    <w:p w14:paraId="3A8ED3B9" w14:textId="77777777" w:rsidR="00DF50FC" w:rsidRPr="00DF50FC" w:rsidRDefault="00DF50FC" w:rsidP="00DF50FC">
      <w:pPr>
        <w:ind w:left="1134"/>
        <w:rPr>
          <w:i w:val="0"/>
          <w:sz w:val="22"/>
          <w:szCs w:val="22"/>
        </w:rPr>
      </w:pPr>
    </w:p>
    <w:p w14:paraId="145D32A2" w14:textId="77777777" w:rsidR="00DF50FC" w:rsidRPr="00DF50FC" w:rsidRDefault="00DF50FC" w:rsidP="00DF50FC">
      <w:pPr>
        <w:ind w:left="1134"/>
        <w:rPr>
          <w:i w:val="0"/>
          <w:sz w:val="22"/>
          <w:szCs w:val="22"/>
        </w:rPr>
      </w:pPr>
    </w:p>
    <w:p w14:paraId="566C1CD5" w14:textId="77777777" w:rsidR="00DF50FC" w:rsidRPr="00DF50FC" w:rsidRDefault="00DF50FC" w:rsidP="00DF50FC">
      <w:pPr>
        <w:ind w:left="1134"/>
        <w:rPr>
          <w:i w:val="0"/>
          <w:sz w:val="22"/>
          <w:szCs w:val="22"/>
        </w:rPr>
      </w:pPr>
    </w:p>
    <w:p w14:paraId="0C9B0920" w14:textId="77777777" w:rsidR="00DF50FC" w:rsidRPr="00DF50FC" w:rsidRDefault="00DF50FC" w:rsidP="00DF50FC">
      <w:pPr>
        <w:ind w:left="1134"/>
        <w:jc w:val="both"/>
        <w:rPr>
          <w:i w:val="0"/>
          <w:sz w:val="22"/>
          <w:szCs w:val="22"/>
        </w:rPr>
      </w:pPr>
      <w:r w:rsidRPr="00DF50FC">
        <w:rPr>
          <w:i w:val="0"/>
          <w:sz w:val="22"/>
          <w:szCs w:val="22"/>
        </w:rPr>
        <w:t xml:space="preserve">Ponudba in izvajanje del morajo biti v skladu z določili Splošnih pogojev pogodb za </w:t>
      </w:r>
      <w:r w:rsidRPr="00DF50FC">
        <w:rPr>
          <w:rFonts w:eastAsia="Calibri"/>
          <w:i w:val="0"/>
          <w:sz w:val="22"/>
          <w:szCs w:val="22"/>
        </w:rPr>
        <w:t>obratno opremo, projektiranje in graditev za elektrotehnično in strojno obratno opremo in za gradbena in inženirska dela, ki jih načrtuje izvajalec (Rumena knjiga), prva izdaja 1999</w:t>
      </w:r>
      <w:r w:rsidRPr="00DF50FC">
        <w:rPr>
          <w:i w:val="0"/>
          <w:sz w:val="22"/>
          <w:szCs w:val="22"/>
        </w:rPr>
        <w:t>, ki jih je mogoče nabaviti na naslednjem naslovu:</w:t>
      </w:r>
    </w:p>
    <w:p w14:paraId="32B9B9C3" w14:textId="77777777" w:rsidR="00DF50FC" w:rsidRPr="00DF50FC" w:rsidRDefault="00DF50FC" w:rsidP="00DF50FC">
      <w:pPr>
        <w:ind w:left="1134"/>
        <w:rPr>
          <w:b/>
          <w:i w:val="0"/>
          <w:sz w:val="22"/>
          <w:szCs w:val="22"/>
        </w:rPr>
      </w:pPr>
    </w:p>
    <w:p w14:paraId="1A183CF7" w14:textId="77777777" w:rsidR="00DF50FC" w:rsidRPr="00DF50FC" w:rsidRDefault="00DF50FC" w:rsidP="00DF50FC">
      <w:pPr>
        <w:ind w:left="1134"/>
        <w:rPr>
          <w:i w:val="0"/>
          <w:sz w:val="22"/>
          <w:szCs w:val="22"/>
        </w:rPr>
      </w:pPr>
      <w:r w:rsidRPr="00DF50FC">
        <w:rPr>
          <w:i w:val="0"/>
          <w:sz w:val="22"/>
          <w:szCs w:val="22"/>
        </w:rPr>
        <w:t>FIDIC</w:t>
      </w:r>
    </w:p>
    <w:p w14:paraId="2EE7A261" w14:textId="77777777" w:rsidR="00DF50FC" w:rsidRPr="00DF50FC" w:rsidRDefault="00DF50FC" w:rsidP="00DF50FC">
      <w:pPr>
        <w:ind w:left="1134"/>
        <w:rPr>
          <w:i w:val="0"/>
          <w:sz w:val="22"/>
          <w:szCs w:val="22"/>
        </w:rPr>
      </w:pPr>
      <w:r w:rsidRPr="00DF50FC">
        <w:rPr>
          <w:i w:val="0"/>
          <w:sz w:val="22"/>
          <w:szCs w:val="22"/>
        </w:rPr>
        <w:t>P.O. Box 86 CH – 1000 Lausanne 12, Switzerland</w:t>
      </w:r>
    </w:p>
    <w:p w14:paraId="074D2421" w14:textId="77777777" w:rsidR="00DF50FC" w:rsidRPr="00DF50FC" w:rsidRDefault="00DF50FC" w:rsidP="00DF50FC">
      <w:pPr>
        <w:ind w:left="1134"/>
        <w:rPr>
          <w:i w:val="0"/>
          <w:sz w:val="22"/>
          <w:szCs w:val="22"/>
        </w:rPr>
      </w:pPr>
      <w:r w:rsidRPr="00DF50FC">
        <w:rPr>
          <w:i w:val="0"/>
          <w:sz w:val="22"/>
          <w:szCs w:val="22"/>
        </w:rPr>
        <w:t>Telefon: +41 21653 5003</w:t>
      </w:r>
    </w:p>
    <w:p w14:paraId="356FC501" w14:textId="77777777" w:rsidR="00DF50FC" w:rsidRPr="00DF50FC" w:rsidRDefault="00DF50FC" w:rsidP="00DF50FC">
      <w:pPr>
        <w:ind w:left="1134"/>
        <w:rPr>
          <w:i w:val="0"/>
          <w:sz w:val="22"/>
          <w:szCs w:val="22"/>
        </w:rPr>
      </w:pPr>
      <w:r w:rsidRPr="00DF50FC">
        <w:rPr>
          <w:i w:val="0"/>
          <w:sz w:val="22"/>
          <w:szCs w:val="22"/>
        </w:rPr>
        <w:t>Fax: +41 21 653 5432</w:t>
      </w:r>
    </w:p>
    <w:p w14:paraId="1BE587FD" w14:textId="77777777" w:rsidR="00DF50FC" w:rsidRPr="00DF50FC" w:rsidRDefault="00DF50FC" w:rsidP="00DF50FC">
      <w:pPr>
        <w:ind w:left="1134"/>
        <w:rPr>
          <w:i w:val="0"/>
          <w:sz w:val="22"/>
          <w:szCs w:val="22"/>
        </w:rPr>
      </w:pPr>
      <w:r w:rsidRPr="00DF50FC">
        <w:rPr>
          <w:i w:val="0"/>
          <w:sz w:val="22"/>
          <w:szCs w:val="22"/>
        </w:rPr>
        <w:t xml:space="preserve">e-mail </w:t>
      </w:r>
      <w:hyperlink r:id="rId14" w:history="1">
        <w:r w:rsidRPr="00DF50FC">
          <w:rPr>
            <w:i w:val="0"/>
            <w:color w:val="0000FF"/>
            <w:sz w:val="22"/>
            <w:szCs w:val="22"/>
            <w:u w:val="single"/>
          </w:rPr>
          <w:t>fidic@pobox.com</w:t>
        </w:r>
      </w:hyperlink>
    </w:p>
    <w:p w14:paraId="4F9EB978" w14:textId="77777777" w:rsidR="00DF50FC" w:rsidRPr="00DF50FC" w:rsidRDefault="00824BCA" w:rsidP="00DF50FC">
      <w:pPr>
        <w:ind w:left="1134"/>
        <w:rPr>
          <w:i w:val="0"/>
          <w:sz w:val="22"/>
          <w:szCs w:val="22"/>
        </w:rPr>
      </w:pPr>
      <w:hyperlink r:id="rId15" w:history="1">
        <w:r w:rsidR="00DF50FC" w:rsidRPr="00DF50FC">
          <w:rPr>
            <w:i w:val="0"/>
            <w:color w:val="0000FF"/>
            <w:sz w:val="22"/>
            <w:szCs w:val="22"/>
            <w:u w:val="single"/>
          </w:rPr>
          <w:t>http://www.fidic.org</w:t>
        </w:r>
      </w:hyperlink>
    </w:p>
    <w:p w14:paraId="173E1227" w14:textId="77777777" w:rsidR="00DF50FC" w:rsidRPr="00DF50FC" w:rsidRDefault="00DF50FC" w:rsidP="00DF50FC">
      <w:pPr>
        <w:ind w:left="1134"/>
        <w:rPr>
          <w:b/>
          <w:i w:val="0"/>
          <w:sz w:val="22"/>
          <w:szCs w:val="22"/>
        </w:rPr>
      </w:pPr>
    </w:p>
    <w:p w14:paraId="434B28AD" w14:textId="77777777" w:rsidR="00DF50FC" w:rsidRPr="00DF50FC" w:rsidRDefault="00DF50FC" w:rsidP="00DF50FC">
      <w:pPr>
        <w:ind w:left="1134"/>
        <w:rPr>
          <w:i w:val="0"/>
          <w:sz w:val="22"/>
          <w:szCs w:val="22"/>
        </w:rPr>
      </w:pPr>
      <w:r w:rsidRPr="00DF50FC">
        <w:rPr>
          <w:i w:val="0"/>
          <w:sz w:val="22"/>
          <w:szCs w:val="22"/>
        </w:rPr>
        <w:t>Slovensko verzijo je mogoče nabaviti na naslovu:</w:t>
      </w:r>
    </w:p>
    <w:p w14:paraId="35644BC4" w14:textId="77777777" w:rsidR="00DF50FC" w:rsidRPr="00DF50FC" w:rsidRDefault="00DF50FC" w:rsidP="00DF50FC">
      <w:pPr>
        <w:ind w:left="1134"/>
        <w:rPr>
          <w:b/>
          <w:i w:val="0"/>
          <w:sz w:val="22"/>
          <w:szCs w:val="22"/>
        </w:rPr>
      </w:pPr>
    </w:p>
    <w:p w14:paraId="63BB6CA7" w14:textId="77777777" w:rsidR="00DF50FC" w:rsidRPr="00DF50FC" w:rsidRDefault="00DF50FC" w:rsidP="00DF50FC">
      <w:pPr>
        <w:ind w:left="1134"/>
        <w:rPr>
          <w:i w:val="0"/>
          <w:sz w:val="22"/>
          <w:szCs w:val="22"/>
        </w:rPr>
      </w:pPr>
      <w:r w:rsidRPr="00DF50FC">
        <w:rPr>
          <w:i w:val="0"/>
          <w:sz w:val="22"/>
          <w:szCs w:val="22"/>
        </w:rPr>
        <w:t>Gospodarska zbornica Slovenije</w:t>
      </w:r>
    </w:p>
    <w:p w14:paraId="28442354" w14:textId="77777777" w:rsidR="00DF50FC" w:rsidRPr="00DF50FC" w:rsidRDefault="00DF50FC" w:rsidP="00DF50FC">
      <w:pPr>
        <w:ind w:left="1134"/>
        <w:rPr>
          <w:i w:val="0"/>
          <w:sz w:val="22"/>
          <w:szCs w:val="22"/>
        </w:rPr>
      </w:pPr>
      <w:r w:rsidRPr="00DF50FC">
        <w:rPr>
          <w:i w:val="0"/>
          <w:sz w:val="22"/>
          <w:szCs w:val="22"/>
        </w:rPr>
        <w:t>ZISPS – Združenje inženirsko svetovalnih podjetij</w:t>
      </w:r>
    </w:p>
    <w:p w14:paraId="590C0D21" w14:textId="77777777" w:rsidR="00DF50FC" w:rsidRPr="00DF50FC" w:rsidRDefault="00DF50FC" w:rsidP="00DF50FC">
      <w:pPr>
        <w:ind w:left="1134"/>
        <w:rPr>
          <w:i w:val="0"/>
          <w:sz w:val="22"/>
          <w:szCs w:val="22"/>
        </w:rPr>
      </w:pPr>
      <w:r w:rsidRPr="00DF50FC">
        <w:rPr>
          <w:i w:val="0"/>
          <w:sz w:val="22"/>
          <w:szCs w:val="22"/>
        </w:rPr>
        <w:t>Dimičeva ul. 13</w:t>
      </w:r>
    </w:p>
    <w:p w14:paraId="3E608CFF" w14:textId="77777777" w:rsidR="00DF50FC" w:rsidRPr="00DF50FC" w:rsidRDefault="00DF50FC" w:rsidP="00DF50FC">
      <w:pPr>
        <w:ind w:left="1134"/>
        <w:rPr>
          <w:i w:val="0"/>
          <w:sz w:val="22"/>
          <w:szCs w:val="22"/>
        </w:rPr>
      </w:pPr>
      <w:r w:rsidRPr="00DF50FC">
        <w:rPr>
          <w:i w:val="0"/>
          <w:sz w:val="22"/>
          <w:szCs w:val="22"/>
        </w:rPr>
        <w:t>1000 Ljubljana</w:t>
      </w:r>
    </w:p>
    <w:p w14:paraId="190DDC98" w14:textId="77777777" w:rsidR="00DF50FC" w:rsidRPr="00DF50FC" w:rsidRDefault="00DF50FC" w:rsidP="00DF50FC">
      <w:pPr>
        <w:ind w:left="1134"/>
        <w:rPr>
          <w:i w:val="0"/>
          <w:sz w:val="22"/>
          <w:szCs w:val="22"/>
        </w:rPr>
      </w:pPr>
    </w:p>
    <w:p w14:paraId="43D47169" w14:textId="77777777" w:rsidR="00DF50FC" w:rsidRPr="00DF50FC" w:rsidRDefault="00DF50FC" w:rsidP="00DF50FC">
      <w:pPr>
        <w:ind w:left="1134"/>
        <w:rPr>
          <w:i w:val="0"/>
          <w:sz w:val="22"/>
          <w:szCs w:val="22"/>
        </w:rPr>
      </w:pPr>
      <w:r w:rsidRPr="00DF50FC">
        <w:rPr>
          <w:i w:val="0"/>
          <w:sz w:val="22"/>
          <w:szCs w:val="22"/>
        </w:rPr>
        <w:t>Telephone: +386 01 589 80 00</w:t>
      </w:r>
    </w:p>
    <w:p w14:paraId="480F99D8" w14:textId="77777777" w:rsidR="00DF50FC" w:rsidRPr="00DF50FC" w:rsidRDefault="00DF50FC" w:rsidP="00DF50FC">
      <w:pPr>
        <w:ind w:left="1134"/>
        <w:rPr>
          <w:i w:val="0"/>
          <w:sz w:val="22"/>
          <w:szCs w:val="22"/>
        </w:rPr>
      </w:pPr>
      <w:r w:rsidRPr="00DF50FC">
        <w:rPr>
          <w:i w:val="0"/>
          <w:sz w:val="22"/>
          <w:szCs w:val="22"/>
        </w:rPr>
        <w:t>Fax: +386 01 589 81 00</w:t>
      </w:r>
    </w:p>
    <w:p w14:paraId="198DBF00" w14:textId="77777777" w:rsidR="00DF50FC" w:rsidRPr="00DF50FC" w:rsidRDefault="00824BCA" w:rsidP="00DF50FC">
      <w:pPr>
        <w:ind w:left="1134"/>
        <w:rPr>
          <w:i w:val="0"/>
          <w:sz w:val="22"/>
          <w:szCs w:val="22"/>
        </w:rPr>
      </w:pPr>
      <w:hyperlink r:id="rId16" w:history="1">
        <w:r w:rsidR="00DF50FC" w:rsidRPr="00DF50FC">
          <w:rPr>
            <w:i w:val="0"/>
            <w:color w:val="0000FF"/>
            <w:sz w:val="22"/>
            <w:szCs w:val="22"/>
            <w:u w:val="single"/>
          </w:rPr>
          <w:t>http://www.gzs.si</w:t>
        </w:r>
      </w:hyperlink>
    </w:p>
    <w:p w14:paraId="6DE51A12" w14:textId="77777777" w:rsidR="00DF50FC" w:rsidRPr="00DF50FC" w:rsidRDefault="00DF50FC" w:rsidP="00DF50FC">
      <w:pPr>
        <w:ind w:left="1134"/>
        <w:rPr>
          <w:b/>
          <w:i w:val="0"/>
          <w:sz w:val="22"/>
          <w:szCs w:val="22"/>
        </w:rPr>
      </w:pPr>
    </w:p>
    <w:p w14:paraId="092611CA" w14:textId="77777777" w:rsidR="00DF50FC" w:rsidRPr="00DF50FC" w:rsidRDefault="00DF50FC" w:rsidP="00DF50FC">
      <w:pPr>
        <w:ind w:left="1134"/>
        <w:rPr>
          <w:b/>
          <w:i w:val="0"/>
          <w:sz w:val="22"/>
          <w:szCs w:val="22"/>
        </w:rPr>
      </w:pPr>
    </w:p>
    <w:p w14:paraId="14851F91" w14:textId="77777777" w:rsidR="00DF50FC" w:rsidRPr="00DF50FC" w:rsidRDefault="00DF50FC" w:rsidP="00DF50FC">
      <w:pPr>
        <w:ind w:left="1134"/>
        <w:jc w:val="both"/>
        <w:rPr>
          <w:i w:val="0"/>
          <w:sz w:val="22"/>
          <w:szCs w:val="22"/>
        </w:rPr>
      </w:pPr>
      <w:r w:rsidRPr="00DF50FC">
        <w:rPr>
          <w:i w:val="0"/>
          <w:sz w:val="22"/>
          <w:szCs w:val="22"/>
        </w:rPr>
        <w:t xml:space="preserve">Ti Splošni pogoji pogodb za </w:t>
      </w:r>
      <w:r w:rsidRPr="00DF50FC">
        <w:rPr>
          <w:rFonts w:eastAsia="Calibri"/>
          <w:i w:val="0"/>
          <w:sz w:val="22"/>
          <w:szCs w:val="22"/>
        </w:rPr>
        <w:t>obratno opremo, projektiranje in graditev za elektrotehnično in strojno obratno opremo in za gradbena in inženirska dela, ki jih načrtuje izvajalec</w:t>
      </w:r>
      <w:r w:rsidRPr="00DF50FC">
        <w:rPr>
          <w:i w:val="0"/>
          <w:sz w:val="22"/>
          <w:szCs w:val="22"/>
        </w:rPr>
        <w:t>, so podvrženi spremembam in dodatkom prikazanim v Posebnih pogojih pogodbe.</w:t>
      </w:r>
    </w:p>
    <w:p w14:paraId="5218C575" w14:textId="77777777" w:rsidR="00DF50FC" w:rsidRPr="00DF50FC" w:rsidRDefault="00DF50FC" w:rsidP="00DF50FC">
      <w:pPr>
        <w:ind w:left="1134"/>
        <w:jc w:val="both"/>
        <w:rPr>
          <w:i w:val="0"/>
          <w:sz w:val="22"/>
          <w:szCs w:val="22"/>
        </w:rPr>
      </w:pPr>
    </w:p>
    <w:p w14:paraId="1B5BF3CC" w14:textId="77777777" w:rsidR="00DF50FC" w:rsidRPr="00DF50FC" w:rsidRDefault="00DF50FC" w:rsidP="00DF50FC">
      <w:pPr>
        <w:ind w:left="1134"/>
        <w:jc w:val="both"/>
        <w:rPr>
          <w:i w:val="0"/>
          <w:sz w:val="22"/>
          <w:szCs w:val="22"/>
        </w:rPr>
      </w:pPr>
      <w:r w:rsidRPr="00DF50FC">
        <w:rPr>
          <w:i w:val="0"/>
          <w:sz w:val="22"/>
          <w:szCs w:val="22"/>
        </w:rPr>
        <w:t xml:space="preserve">Smatra se, da je ponudnik seznanjen s to verzijo Splošnih pogojev pogodb za </w:t>
      </w:r>
      <w:r w:rsidRPr="00DF50FC">
        <w:rPr>
          <w:rFonts w:eastAsia="Calibri"/>
          <w:i w:val="0"/>
          <w:sz w:val="22"/>
          <w:szCs w:val="22"/>
        </w:rPr>
        <w:t>obratno opremo, projektiranje in graditev za elektrotehnično in strojno obratno opremo in za gradbena in inženirska dela, ki jih načrtuje izvajalec</w:t>
      </w:r>
      <w:r w:rsidRPr="00DF50FC">
        <w:rPr>
          <w:i w:val="0"/>
          <w:sz w:val="22"/>
          <w:szCs w:val="22"/>
        </w:rPr>
        <w:t xml:space="preserve">, FIDIC prva izdaja 1999, in tudi razpolaga z njo. </w:t>
      </w:r>
    </w:p>
    <w:p w14:paraId="31A487DE" w14:textId="77777777" w:rsidR="00DF50FC" w:rsidRPr="00DF50FC" w:rsidRDefault="00DF50FC" w:rsidP="00DF50FC">
      <w:pPr>
        <w:ind w:left="1134"/>
        <w:rPr>
          <w:i w:val="0"/>
          <w:sz w:val="22"/>
          <w:szCs w:val="22"/>
        </w:rPr>
      </w:pPr>
    </w:p>
    <w:p w14:paraId="0FFD1051" w14:textId="77777777" w:rsidR="00DF50FC" w:rsidRPr="00DF50FC" w:rsidRDefault="00DF50FC" w:rsidP="00DF50FC">
      <w:pPr>
        <w:ind w:left="1134"/>
        <w:rPr>
          <w:i w:val="0"/>
          <w:sz w:val="22"/>
          <w:szCs w:val="22"/>
        </w:rPr>
      </w:pPr>
      <w:r w:rsidRPr="00DF50FC">
        <w:rPr>
          <w:i w:val="0"/>
          <w:sz w:val="22"/>
          <w:szCs w:val="22"/>
        </w:rPr>
        <w:br w:type="page"/>
      </w:r>
    </w:p>
    <w:p w14:paraId="7A679D88" w14:textId="77777777" w:rsidR="00DF50FC" w:rsidRPr="00DF50FC" w:rsidRDefault="00DF50FC" w:rsidP="00DF50FC">
      <w:pPr>
        <w:ind w:left="1134"/>
        <w:rPr>
          <w:i w:val="0"/>
          <w:sz w:val="22"/>
          <w:szCs w:val="22"/>
        </w:rPr>
      </w:pPr>
    </w:p>
    <w:p w14:paraId="74136DC1" w14:textId="77777777" w:rsidR="00DF50FC" w:rsidRPr="00DF50FC" w:rsidRDefault="00DF50FC" w:rsidP="00DF50FC">
      <w:pPr>
        <w:ind w:left="1134"/>
        <w:jc w:val="both"/>
        <w:rPr>
          <w:bCs/>
          <w:i w:val="0"/>
          <w:sz w:val="22"/>
          <w:szCs w:val="22"/>
        </w:rPr>
      </w:pPr>
      <w:r w:rsidRPr="00DF50FC">
        <w:rPr>
          <w:bCs/>
          <w:i w:val="0"/>
          <w:sz w:val="22"/>
          <w:szCs w:val="22"/>
        </w:rPr>
        <w:t>Pogoji Pogodbe vsebujejo Splošne pogoje, s katerimi tvorijo Pogoje Pogodb za obratno opremo, projektiranje in graditev Prva izdaja 1999 izdane od Federation Internationale des Ingenieurs-Conseils (FIDIC) in v nadaljevanju navedene Posebne pogoje, ki zajemajo dopolnitve in spremembe Splošnih pogojev.</w:t>
      </w:r>
    </w:p>
    <w:p w14:paraId="28666EFD" w14:textId="77777777" w:rsidR="00DF50FC" w:rsidRPr="00DF50FC" w:rsidRDefault="00DF50FC" w:rsidP="00DF50FC">
      <w:pPr>
        <w:ind w:left="1134"/>
        <w:jc w:val="center"/>
        <w:outlineLvl w:val="0"/>
        <w:rPr>
          <w:rFonts w:eastAsia="Calibri"/>
          <w:i w:val="0"/>
          <w:sz w:val="22"/>
          <w:szCs w:val="22"/>
        </w:rPr>
      </w:pPr>
    </w:p>
    <w:p w14:paraId="7CBCACB5" w14:textId="77777777" w:rsidR="00DF50FC" w:rsidRPr="00DF50FC" w:rsidRDefault="00DF50FC" w:rsidP="00DF50FC">
      <w:pPr>
        <w:ind w:left="1134"/>
        <w:jc w:val="center"/>
        <w:outlineLvl w:val="0"/>
        <w:rPr>
          <w:rFonts w:eastAsia="Calibri"/>
          <w:i w:val="0"/>
          <w:sz w:val="22"/>
          <w:szCs w:val="22"/>
        </w:rPr>
      </w:pPr>
    </w:p>
    <w:p w14:paraId="6D3AA2EC" w14:textId="77777777" w:rsidR="00DF50FC" w:rsidRPr="00DF50FC" w:rsidRDefault="00DF50FC" w:rsidP="00DF50FC">
      <w:pPr>
        <w:ind w:left="1134"/>
        <w:jc w:val="center"/>
        <w:outlineLvl w:val="0"/>
        <w:rPr>
          <w:bCs/>
          <w:i w:val="0"/>
          <w:sz w:val="22"/>
          <w:szCs w:val="22"/>
        </w:rPr>
      </w:pPr>
      <w:r w:rsidRPr="00DF50FC">
        <w:rPr>
          <w:bCs/>
          <w:i w:val="0"/>
          <w:sz w:val="22"/>
          <w:szCs w:val="22"/>
        </w:rPr>
        <w:t>POSEBNI POGOJI</w:t>
      </w:r>
    </w:p>
    <w:p w14:paraId="125C5926" w14:textId="77777777" w:rsidR="00DF50FC" w:rsidRPr="00DF50FC" w:rsidRDefault="00DF50FC" w:rsidP="00DF50FC">
      <w:pPr>
        <w:ind w:left="1134"/>
        <w:jc w:val="both"/>
        <w:rPr>
          <w:b/>
          <w:i w:val="0"/>
          <w:sz w:val="22"/>
          <w:szCs w:val="22"/>
        </w:rPr>
      </w:pPr>
    </w:p>
    <w:p w14:paraId="7BD4B22F" w14:textId="77777777" w:rsidR="00DF50FC" w:rsidRPr="00DF50FC" w:rsidRDefault="00DF50FC" w:rsidP="00DF50FC">
      <w:pPr>
        <w:ind w:left="1134"/>
        <w:jc w:val="both"/>
        <w:outlineLvl w:val="0"/>
        <w:rPr>
          <w:i w:val="0"/>
          <w:sz w:val="22"/>
          <w:szCs w:val="22"/>
        </w:rPr>
      </w:pPr>
      <w:r w:rsidRPr="00DF50FC">
        <w:rPr>
          <w:i w:val="0"/>
          <w:sz w:val="22"/>
          <w:szCs w:val="22"/>
        </w:rPr>
        <w:t>Člen 1 - Splošne določbe</w:t>
      </w:r>
    </w:p>
    <w:p w14:paraId="29C4BBCC" w14:textId="77777777" w:rsidR="00DF50FC" w:rsidRPr="00DF50FC" w:rsidRDefault="00DF50FC" w:rsidP="00DF50FC">
      <w:pPr>
        <w:ind w:left="1134"/>
        <w:jc w:val="both"/>
        <w:rPr>
          <w:bCs/>
          <w:i w:val="0"/>
          <w:sz w:val="22"/>
          <w:szCs w:val="22"/>
        </w:rPr>
      </w:pPr>
    </w:p>
    <w:p w14:paraId="7B654B5C" w14:textId="77777777" w:rsidR="00DF50FC" w:rsidRPr="00DF50FC" w:rsidRDefault="00DF50FC" w:rsidP="00DF50FC">
      <w:pPr>
        <w:ind w:left="1134"/>
        <w:jc w:val="both"/>
        <w:rPr>
          <w:bCs/>
          <w:i w:val="0"/>
          <w:sz w:val="22"/>
          <w:szCs w:val="22"/>
        </w:rPr>
      </w:pPr>
      <w:r w:rsidRPr="00DF50FC">
        <w:rPr>
          <w:bCs/>
          <w:i w:val="0"/>
          <w:sz w:val="22"/>
          <w:szCs w:val="22"/>
        </w:rPr>
        <w:t>Doda oz. spremeni se:</w:t>
      </w:r>
    </w:p>
    <w:p w14:paraId="780908D9" w14:textId="77777777" w:rsidR="00DF50FC" w:rsidRPr="00DF50FC" w:rsidRDefault="00DF50FC" w:rsidP="00DF50FC">
      <w:pPr>
        <w:ind w:left="1134"/>
        <w:jc w:val="both"/>
        <w:rPr>
          <w:bCs/>
          <w:i w:val="0"/>
          <w:sz w:val="22"/>
          <w:szCs w:val="22"/>
        </w:rPr>
      </w:pPr>
    </w:p>
    <w:p w14:paraId="0DA55390" w14:textId="77777777" w:rsidR="00DF50FC" w:rsidRPr="00DF50FC" w:rsidRDefault="00DF50FC" w:rsidP="0084316F">
      <w:pPr>
        <w:numPr>
          <w:ilvl w:val="2"/>
          <w:numId w:val="32"/>
        </w:numPr>
        <w:tabs>
          <w:tab w:val="clear" w:pos="720"/>
        </w:tabs>
        <w:ind w:left="1843"/>
        <w:contextualSpacing/>
        <w:jc w:val="both"/>
        <w:rPr>
          <w:bCs/>
          <w:i w:val="0"/>
          <w:sz w:val="22"/>
          <w:szCs w:val="22"/>
        </w:rPr>
      </w:pPr>
      <w:r w:rsidRPr="00DF50FC">
        <w:rPr>
          <w:bCs/>
          <w:i w:val="0"/>
          <w:sz w:val="22"/>
          <w:szCs w:val="22"/>
        </w:rPr>
        <w:t>Pogodba</w:t>
      </w:r>
    </w:p>
    <w:p w14:paraId="1A836FFD" w14:textId="77777777" w:rsidR="00DF50FC" w:rsidRPr="00DF50FC" w:rsidRDefault="00DF50FC" w:rsidP="0084316F">
      <w:pPr>
        <w:numPr>
          <w:ilvl w:val="3"/>
          <w:numId w:val="32"/>
        </w:numPr>
        <w:tabs>
          <w:tab w:val="clear" w:pos="1080"/>
        </w:tabs>
        <w:ind w:left="1843" w:hanging="709"/>
        <w:jc w:val="both"/>
        <w:rPr>
          <w:bCs/>
          <w:i w:val="0"/>
          <w:sz w:val="22"/>
          <w:szCs w:val="22"/>
        </w:rPr>
      </w:pPr>
      <w:r w:rsidRPr="00DF50FC">
        <w:rPr>
          <w:bCs/>
          <w:i w:val="0"/>
          <w:sz w:val="22"/>
          <w:szCs w:val="22"/>
        </w:rPr>
        <w:t>»Pogodba« pomeni pogodbo, ponudbo, posebne pogoje, ponudbeni predračun, tehnično dokumentacijo in druge dokumente, ki so navedeni v pogodbi.</w:t>
      </w:r>
    </w:p>
    <w:p w14:paraId="3F6C0AFC" w14:textId="77777777" w:rsidR="00DF50FC" w:rsidRPr="00DF50FC" w:rsidRDefault="00DF50FC" w:rsidP="00DF50FC">
      <w:pPr>
        <w:ind w:left="1134"/>
        <w:jc w:val="both"/>
        <w:rPr>
          <w:bCs/>
          <w:i w:val="0"/>
          <w:sz w:val="22"/>
          <w:szCs w:val="22"/>
        </w:rPr>
      </w:pPr>
    </w:p>
    <w:p w14:paraId="2EEE49BA" w14:textId="77777777" w:rsidR="00DF50FC" w:rsidRPr="00DF50FC" w:rsidRDefault="00DF50FC" w:rsidP="0084316F">
      <w:pPr>
        <w:numPr>
          <w:ilvl w:val="3"/>
          <w:numId w:val="32"/>
        </w:numPr>
        <w:tabs>
          <w:tab w:val="clear" w:pos="1080"/>
        </w:tabs>
        <w:ind w:left="1843" w:hanging="709"/>
        <w:jc w:val="both"/>
        <w:rPr>
          <w:bCs/>
          <w:i w:val="0"/>
          <w:sz w:val="22"/>
          <w:szCs w:val="22"/>
        </w:rPr>
      </w:pPr>
      <w:r w:rsidRPr="00DF50FC">
        <w:rPr>
          <w:bCs/>
          <w:i w:val="0"/>
          <w:sz w:val="22"/>
          <w:szCs w:val="22"/>
        </w:rPr>
        <w:t>»Pogodbeni sporazum« pomeni pogodbo, ki jo po pravnomočnosti odločitve o oddaji javnega naročila skleneta naročnik in izbrani izvajalec v vsebini, kot je bila objavljena v dokumentaciji v zvezi z oddajo javnega naročila.</w:t>
      </w:r>
    </w:p>
    <w:p w14:paraId="068F38CB" w14:textId="77777777" w:rsidR="00DF50FC" w:rsidRPr="00DF50FC" w:rsidRDefault="00DF50FC" w:rsidP="00DF50FC">
      <w:pPr>
        <w:ind w:left="1134"/>
        <w:jc w:val="both"/>
        <w:rPr>
          <w:bCs/>
          <w:i w:val="0"/>
          <w:sz w:val="22"/>
          <w:szCs w:val="22"/>
        </w:rPr>
      </w:pPr>
    </w:p>
    <w:p w14:paraId="3F827D84" w14:textId="77777777" w:rsidR="00DF50FC" w:rsidRPr="00DF50FC" w:rsidRDefault="00DF50FC" w:rsidP="00DF50FC">
      <w:pPr>
        <w:ind w:left="1134"/>
        <w:jc w:val="both"/>
        <w:rPr>
          <w:bCs/>
          <w:i w:val="0"/>
          <w:sz w:val="22"/>
          <w:szCs w:val="22"/>
        </w:rPr>
      </w:pPr>
      <w:r w:rsidRPr="00DF50FC">
        <w:rPr>
          <w:bCs/>
          <w:i w:val="0"/>
          <w:sz w:val="22"/>
          <w:szCs w:val="22"/>
        </w:rPr>
        <w:t>1.1.1.3</w:t>
      </w:r>
      <w:r w:rsidRPr="00DF50FC">
        <w:rPr>
          <w:bCs/>
          <w:i w:val="0"/>
          <w:sz w:val="22"/>
          <w:szCs w:val="22"/>
        </w:rPr>
        <w:tab/>
        <w:t>»Pismo o sprejemu ponudbe« je s strani naročnika objavljena odločitev v postopku javnega naročila.</w:t>
      </w:r>
    </w:p>
    <w:p w14:paraId="0C160C85" w14:textId="77777777" w:rsidR="00DF50FC" w:rsidRPr="00DF50FC" w:rsidRDefault="00DF50FC" w:rsidP="00DF50FC">
      <w:pPr>
        <w:ind w:left="1134"/>
        <w:jc w:val="both"/>
        <w:rPr>
          <w:bCs/>
          <w:i w:val="0"/>
          <w:sz w:val="22"/>
          <w:szCs w:val="22"/>
        </w:rPr>
      </w:pPr>
    </w:p>
    <w:p w14:paraId="44EAFC72" w14:textId="77777777" w:rsidR="00DF50FC" w:rsidRPr="00DF50FC" w:rsidRDefault="00DF50FC" w:rsidP="00DF50FC">
      <w:pPr>
        <w:ind w:left="1134"/>
        <w:jc w:val="both"/>
        <w:rPr>
          <w:bCs/>
          <w:i w:val="0"/>
          <w:sz w:val="22"/>
          <w:szCs w:val="22"/>
        </w:rPr>
      </w:pPr>
      <w:r w:rsidRPr="00DF50FC">
        <w:rPr>
          <w:bCs/>
          <w:i w:val="0"/>
          <w:sz w:val="22"/>
          <w:szCs w:val="22"/>
        </w:rPr>
        <w:t>1.1.1.4</w:t>
      </w:r>
      <w:r w:rsidRPr="00DF50FC">
        <w:rPr>
          <w:bCs/>
          <w:i w:val="0"/>
          <w:sz w:val="22"/>
          <w:szCs w:val="22"/>
        </w:rPr>
        <w:tab/>
        <w:t>»Ponudbeno pismo« pomeni dokument, ki je naslovljen kot Obrazec ponudbe, ki ga izpolni izvajalec in v katerega vključi podpisano ponudbo naročniku za izvedbo del.</w:t>
      </w:r>
    </w:p>
    <w:p w14:paraId="05E368C0" w14:textId="77777777" w:rsidR="00DF50FC" w:rsidRPr="00DF50FC" w:rsidRDefault="00DF50FC" w:rsidP="00DF50FC">
      <w:pPr>
        <w:ind w:left="1134"/>
        <w:jc w:val="both"/>
        <w:rPr>
          <w:bCs/>
          <w:i w:val="0"/>
          <w:sz w:val="22"/>
          <w:szCs w:val="22"/>
        </w:rPr>
      </w:pPr>
    </w:p>
    <w:p w14:paraId="00363E3C" w14:textId="77777777" w:rsidR="00DF50FC" w:rsidRPr="00DF50FC" w:rsidRDefault="00DF50FC" w:rsidP="00DF50FC">
      <w:pPr>
        <w:ind w:left="1134"/>
        <w:jc w:val="both"/>
        <w:rPr>
          <w:bCs/>
          <w:i w:val="0"/>
          <w:sz w:val="22"/>
          <w:szCs w:val="22"/>
        </w:rPr>
      </w:pPr>
      <w:r w:rsidRPr="00DF50FC">
        <w:rPr>
          <w:bCs/>
          <w:i w:val="0"/>
          <w:sz w:val="22"/>
          <w:szCs w:val="22"/>
        </w:rPr>
        <w:t>1.1.1.5</w:t>
      </w:r>
      <w:r w:rsidRPr="00DF50FC">
        <w:rPr>
          <w:bCs/>
          <w:i w:val="0"/>
          <w:sz w:val="22"/>
          <w:szCs w:val="22"/>
        </w:rPr>
        <w:tab/>
        <w:t xml:space="preserve">»Zahteve Naročnika« so podane v dokumentu: </w:t>
      </w:r>
      <w:r w:rsidRPr="00DF50FC">
        <w:rPr>
          <w:i w:val="0"/>
          <w:sz w:val="22"/>
          <w:szCs w:val="22"/>
        </w:rPr>
        <w:t>Zahteve naročnika</w:t>
      </w:r>
      <w:r w:rsidRPr="00DF50FC">
        <w:rPr>
          <w:bCs/>
          <w:i w:val="0"/>
          <w:sz w:val="22"/>
          <w:szCs w:val="22"/>
        </w:rPr>
        <w:t>. Ta dokument določajo namen, obseg in/ali projekt in/ali druge tehnične kriterije za dela.</w:t>
      </w:r>
    </w:p>
    <w:p w14:paraId="3BFE24EA" w14:textId="77777777" w:rsidR="00DF50FC" w:rsidRPr="00DF50FC" w:rsidRDefault="00DF50FC" w:rsidP="00DF50FC">
      <w:pPr>
        <w:ind w:left="1134"/>
        <w:jc w:val="both"/>
        <w:rPr>
          <w:b/>
          <w:bCs/>
          <w:i w:val="0"/>
          <w:sz w:val="22"/>
          <w:szCs w:val="22"/>
        </w:rPr>
      </w:pPr>
    </w:p>
    <w:p w14:paraId="1FDB09CA" w14:textId="77777777" w:rsidR="00DF50FC" w:rsidRPr="00DF50FC" w:rsidRDefault="00DF50FC" w:rsidP="0084316F">
      <w:pPr>
        <w:numPr>
          <w:ilvl w:val="2"/>
          <w:numId w:val="30"/>
        </w:numPr>
        <w:tabs>
          <w:tab w:val="clear" w:pos="900"/>
        </w:tabs>
        <w:ind w:left="1985" w:hanging="851"/>
        <w:jc w:val="both"/>
        <w:rPr>
          <w:i w:val="0"/>
          <w:sz w:val="22"/>
          <w:szCs w:val="22"/>
        </w:rPr>
      </w:pPr>
      <w:r w:rsidRPr="00DF50FC">
        <w:rPr>
          <w:i w:val="0"/>
          <w:sz w:val="22"/>
          <w:szCs w:val="22"/>
        </w:rPr>
        <w:t>Stranke in osebe</w:t>
      </w:r>
    </w:p>
    <w:p w14:paraId="31135802" w14:textId="77777777" w:rsidR="00DF50FC" w:rsidRPr="00DF50FC" w:rsidRDefault="00DF50FC" w:rsidP="00DF50FC">
      <w:pPr>
        <w:ind w:left="1134"/>
        <w:jc w:val="both"/>
        <w:rPr>
          <w:i w:val="0"/>
          <w:sz w:val="22"/>
          <w:szCs w:val="22"/>
          <w:lang w:eastAsia="ar-SA"/>
        </w:rPr>
      </w:pPr>
      <w:r w:rsidRPr="00DF50FC">
        <w:rPr>
          <w:i w:val="0"/>
          <w:sz w:val="22"/>
          <w:szCs w:val="22"/>
        </w:rPr>
        <w:t>1.1.2.2</w:t>
      </w:r>
      <w:r w:rsidRPr="00DF50FC">
        <w:rPr>
          <w:i w:val="0"/>
          <w:sz w:val="22"/>
          <w:szCs w:val="22"/>
        </w:rPr>
        <w:tab/>
        <w:t>»Naročnik«</w:t>
      </w:r>
      <w:r w:rsidRPr="00DF50FC">
        <w:rPr>
          <w:bCs/>
          <w:i w:val="0"/>
          <w:sz w:val="22"/>
          <w:szCs w:val="22"/>
        </w:rPr>
        <w:t xml:space="preserve"> je </w:t>
      </w:r>
      <w:r w:rsidRPr="00DF50FC">
        <w:rPr>
          <w:i w:val="0"/>
          <w:sz w:val="22"/>
          <w:szCs w:val="22"/>
          <w:lang w:eastAsia="ar-SA"/>
        </w:rPr>
        <w:t>Mestna občina Ljubljana.</w:t>
      </w:r>
    </w:p>
    <w:p w14:paraId="4E242575" w14:textId="77777777" w:rsidR="00DF50FC" w:rsidRPr="00DF50FC" w:rsidRDefault="00DF50FC" w:rsidP="00DF50FC">
      <w:pPr>
        <w:ind w:left="1134"/>
        <w:jc w:val="both"/>
        <w:rPr>
          <w:bCs/>
          <w:i w:val="0"/>
          <w:sz w:val="22"/>
          <w:szCs w:val="22"/>
        </w:rPr>
      </w:pPr>
    </w:p>
    <w:p w14:paraId="5BBDE673" w14:textId="77777777" w:rsidR="00DF50FC" w:rsidRPr="00DF50FC" w:rsidRDefault="00DF50FC" w:rsidP="00DF50FC">
      <w:pPr>
        <w:ind w:left="1134"/>
        <w:jc w:val="both"/>
        <w:rPr>
          <w:bCs/>
          <w:i w:val="0"/>
          <w:sz w:val="22"/>
          <w:szCs w:val="22"/>
        </w:rPr>
      </w:pPr>
      <w:r w:rsidRPr="00DF50FC">
        <w:rPr>
          <w:bCs/>
          <w:i w:val="0"/>
          <w:sz w:val="22"/>
          <w:szCs w:val="22"/>
        </w:rPr>
        <w:t>1.1.2.3 »Izvajalec« pomeni osebo(e) imenovano(e) izvajalec v Pogodbi. Izvajalec mora izpolniti naloge projektanta in izvajalca skladno z Gradbenim zakonom.</w:t>
      </w:r>
      <w:r w:rsidRPr="00DF50FC">
        <w:rPr>
          <w:bCs/>
          <w:i w:val="0"/>
          <w:sz w:val="22"/>
          <w:szCs w:val="22"/>
        </w:rPr>
        <w:cr/>
      </w:r>
    </w:p>
    <w:p w14:paraId="1F3EA7AA" w14:textId="77777777" w:rsidR="00DF50FC" w:rsidRPr="00DF50FC" w:rsidRDefault="00DF50FC" w:rsidP="00DF50FC">
      <w:pPr>
        <w:ind w:left="1134"/>
        <w:jc w:val="both"/>
        <w:rPr>
          <w:bCs/>
          <w:i w:val="0"/>
          <w:sz w:val="22"/>
          <w:szCs w:val="22"/>
        </w:rPr>
      </w:pPr>
      <w:r w:rsidRPr="00DF50FC">
        <w:rPr>
          <w:bCs/>
          <w:i w:val="0"/>
          <w:sz w:val="22"/>
          <w:szCs w:val="22"/>
        </w:rPr>
        <w:t>1.1.2.4</w:t>
      </w:r>
      <w:r w:rsidRPr="00DF50FC">
        <w:rPr>
          <w:bCs/>
          <w:i w:val="0"/>
          <w:sz w:val="22"/>
          <w:szCs w:val="22"/>
        </w:rPr>
        <w:tab/>
        <w:t xml:space="preserve">»Inženir« je oseba, ki jo bo za posamezni projekt imenoval naročnik.  </w:t>
      </w:r>
    </w:p>
    <w:p w14:paraId="41B2EF16" w14:textId="77777777" w:rsidR="00DF50FC" w:rsidRPr="00DF50FC" w:rsidRDefault="00DF50FC" w:rsidP="00DF50FC">
      <w:pPr>
        <w:ind w:left="1134"/>
        <w:jc w:val="both"/>
        <w:rPr>
          <w:bCs/>
          <w:i w:val="0"/>
          <w:sz w:val="22"/>
          <w:szCs w:val="22"/>
        </w:rPr>
      </w:pPr>
    </w:p>
    <w:p w14:paraId="088B0007" w14:textId="77777777" w:rsidR="00DF50FC" w:rsidRPr="00DF50FC" w:rsidRDefault="00DF50FC" w:rsidP="00DF50FC">
      <w:pPr>
        <w:ind w:left="1134"/>
        <w:jc w:val="both"/>
        <w:rPr>
          <w:bCs/>
          <w:i w:val="0"/>
          <w:sz w:val="22"/>
          <w:szCs w:val="22"/>
        </w:rPr>
      </w:pPr>
      <w:r w:rsidRPr="00DF50FC">
        <w:rPr>
          <w:bCs/>
          <w:i w:val="0"/>
          <w:sz w:val="22"/>
          <w:szCs w:val="22"/>
        </w:rPr>
        <w:t>1.1.2.8</w:t>
      </w:r>
      <w:r w:rsidRPr="00DF50FC">
        <w:rPr>
          <w:bCs/>
          <w:i w:val="0"/>
          <w:sz w:val="22"/>
          <w:szCs w:val="22"/>
        </w:rPr>
        <w:tab/>
        <w:t>»Podizvajalec« je gospodarski subjekt, ki je pravna ali fizična oseba in za ponudnika, s katerim je naročnik po ZJN-3 sklenil pogodbo o izvedbi javnega naročila, dobavlja blago ali izvaja storitev oziroma gradnjo, ki je neposredno povezana s predmetom javnega naročila.</w:t>
      </w:r>
    </w:p>
    <w:p w14:paraId="578CC8A2" w14:textId="77777777" w:rsidR="00DF50FC" w:rsidRPr="00DF50FC" w:rsidRDefault="00DF50FC" w:rsidP="00DF50FC">
      <w:pPr>
        <w:ind w:left="1134"/>
        <w:jc w:val="both"/>
        <w:rPr>
          <w:bCs/>
          <w:i w:val="0"/>
          <w:sz w:val="22"/>
          <w:szCs w:val="22"/>
        </w:rPr>
      </w:pPr>
    </w:p>
    <w:p w14:paraId="4EF9E29D" w14:textId="77777777" w:rsidR="00DF50FC" w:rsidRPr="00DF50FC" w:rsidRDefault="00DF50FC" w:rsidP="00DF50FC">
      <w:pPr>
        <w:ind w:left="1134"/>
        <w:jc w:val="both"/>
        <w:rPr>
          <w:bCs/>
          <w:i w:val="0"/>
          <w:sz w:val="22"/>
          <w:szCs w:val="22"/>
        </w:rPr>
      </w:pPr>
      <w:r w:rsidRPr="00DF50FC">
        <w:rPr>
          <w:bCs/>
          <w:i w:val="0"/>
          <w:sz w:val="22"/>
          <w:szCs w:val="22"/>
        </w:rPr>
        <w:t>1.1.2.11 »Joint Venture« (JV) pomeni: skupina gospodarskih subjektov, ki so se dogovorili za skupno izvedbo Del po Pogodbi na osnovi medsebojnega sporazuma.</w:t>
      </w:r>
    </w:p>
    <w:p w14:paraId="63779339" w14:textId="77777777" w:rsidR="00DF50FC" w:rsidRPr="00DF50FC" w:rsidRDefault="00DF50FC" w:rsidP="00DF50FC">
      <w:pPr>
        <w:ind w:left="1134"/>
        <w:jc w:val="both"/>
        <w:rPr>
          <w:bCs/>
          <w:i w:val="0"/>
          <w:sz w:val="22"/>
          <w:szCs w:val="22"/>
        </w:rPr>
      </w:pPr>
    </w:p>
    <w:p w14:paraId="7D57EB03" w14:textId="77777777" w:rsidR="00DF50FC" w:rsidRPr="00DF50FC" w:rsidRDefault="00DF50FC" w:rsidP="0084316F">
      <w:pPr>
        <w:numPr>
          <w:ilvl w:val="2"/>
          <w:numId w:val="31"/>
        </w:numPr>
        <w:tabs>
          <w:tab w:val="clear" w:pos="1095"/>
        </w:tabs>
        <w:ind w:left="2268" w:hanging="1134"/>
        <w:jc w:val="both"/>
        <w:rPr>
          <w:i w:val="0"/>
          <w:sz w:val="22"/>
          <w:szCs w:val="22"/>
        </w:rPr>
      </w:pPr>
      <w:r w:rsidRPr="00DF50FC">
        <w:rPr>
          <w:i w:val="0"/>
          <w:sz w:val="22"/>
          <w:szCs w:val="22"/>
        </w:rPr>
        <w:t>Datumi, preskusi, roki in dokončanje</w:t>
      </w:r>
    </w:p>
    <w:p w14:paraId="30DFD537" w14:textId="77777777" w:rsidR="00DF50FC" w:rsidRPr="00DF50FC" w:rsidRDefault="00DF50FC" w:rsidP="0084316F">
      <w:pPr>
        <w:numPr>
          <w:ilvl w:val="3"/>
          <w:numId w:val="31"/>
        </w:numPr>
        <w:tabs>
          <w:tab w:val="clear" w:pos="1095"/>
        </w:tabs>
        <w:ind w:left="2268" w:hanging="1134"/>
        <w:jc w:val="both"/>
        <w:rPr>
          <w:i w:val="0"/>
          <w:sz w:val="22"/>
          <w:szCs w:val="22"/>
        </w:rPr>
      </w:pPr>
      <w:r w:rsidRPr="00DF50FC">
        <w:rPr>
          <w:i w:val="0"/>
          <w:sz w:val="22"/>
          <w:szCs w:val="22"/>
        </w:rPr>
        <w:t>»Osnovni datum« je datum podpisa pogodbenega sporazuma.</w:t>
      </w:r>
    </w:p>
    <w:p w14:paraId="16037407" w14:textId="77777777" w:rsidR="00DF50FC" w:rsidRPr="00DF50FC" w:rsidRDefault="00DF50FC" w:rsidP="00DF50FC">
      <w:pPr>
        <w:ind w:left="1134"/>
        <w:jc w:val="both"/>
        <w:rPr>
          <w:i w:val="0"/>
          <w:sz w:val="22"/>
          <w:szCs w:val="22"/>
        </w:rPr>
      </w:pPr>
    </w:p>
    <w:p w14:paraId="1D86EA3D" w14:textId="77777777" w:rsidR="00DF50FC" w:rsidRPr="00DF50FC" w:rsidRDefault="00DF50FC" w:rsidP="00DF50FC">
      <w:pPr>
        <w:ind w:left="1134"/>
        <w:jc w:val="both"/>
        <w:rPr>
          <w:bCs/>
          <w:i w:val="0"/>
          <w:sz w:val="22"/>
          <w:szCs w:val="22"/>
        </w:rPr>
      </w:pPr>
      <w:r w:rsidRPr="00DF50FC">
        <w:rPr>
          <w:bCs/>
          <w:i w:val="0"/>
          <w:sz w:val="22"/>
          <w:szCs w:val="22"/>
        </w:rPr>
        <w:t>1.1.3.10</w:t>
      </w:r>
      <w:r w:rsidRPr="00DF50FC">
        <w:rPr>
          <w:bCs/>
          <w:i w:val="0"/>
          <w:sz w:val="22"/>
          <w:szCs w:val="22"/>
        </w:rPr>
        <w:tab/>
        <w:t xml:space="preserve">»Uvedba v delo« je podpisan dokument med izvajalcem, inženirjem in naročnikom, ki določa začetek del. </w:t>
      </w:r>
    </w:p>
    <w:p w14:paraId="5BD4FAC1" w14:textId="77777777" w:rsidR="00DF50FC" w:rsidRPr="00DF50FC" w:rsidRDefault="00DF50FC" w:rsidP="00DF50FC">
      <w:pPr>
        <w:ind w:left="1134"/>
        <w:jc w:val="both"/>
        <w:rPr>
          <w:bCs/>
          <w:i w:val="0"/>
          <w:sz w:val="22"/>
          <w:szCs w:val="22"/>
        </w:rPr>
      </w:pPr>
    </w:p>
    <w:p w14:paraId="14A49ABA" w14:textId="77777777" w:rsidR="00DF50FC" w:rsidRPr="00DF50FC" w:rsidRDefault="00DF50FC" w:rsidP="00DF50FC">
      <w:pPr>
        <w:tabs>
          <w:tab w:val="num" w:pos="0"/>
        </w:tabs>
        <w:ind w:left="1134"/>
        <w:rPr>
          <w:i w:val="0"/>
          <w:sz w:val="22"/>
          <w:szCs w:val="22"/>
        </w:rPr>
      </w:pPr>
      <w:r w:rsidRPr="00DF50FC">
        <w:rPr>
          <w:i w:val="0"/>
          <w:sz w:val="22"/>
          <w:szCs w:val="22"/>
        </w:rPr>
        <w:t xml:space="preserve">1.1.6 </w:t>
      </w:r>
      <w:r w:rsidRPr="00DF50FC">
        <w:rPr>
          <w:i w:val="0"/>
          <w:sz w:val="22"/>
          <w:szCs w:val="22"/>
        </w:rPr>
        <w:tab/>
        <w:t xml:space="preserve"> Druge definicije</w:t>
      </w:r>
    </w:p>
    <w:p w14:paraId="09D09888" w14:textId="77777777" w:rsidR="00DF50FC" w:rsidRPr="00DF50FC" w:rsidRDefault="00DF50FC" w:rsidP="00DF50FC">
      <w:pPr>
        <w:tabs>
          <w:tab w:val="num" w:pos="851"/>
          <w:tab w:val="num" w:pos="1080"/>
        </w:tabs>
        <w:ind w:left="1134"/>
        <w:rPr>
          <w:bCs/>
          <w:i w:val="0"/>
          <w:sz w:val="22"/>
          <w:szCs w:val="22"/>
        </w:rPr>
      </w:pPr>
      <w:r w:rsidRPr="00DF50FC">
        <w:rPr>
          <w:i w:val="0"/>
          <w:sz w:val="22"/>
          <w:szCs w:val="22"/>
        </w:rPr>
        <w:t>1.1.6.2 »Domača država«</w:t>
      </w:r>
      <w:r w:rsidRPr="00DF50FC">
        <w:rPr>
          <w:bCs/>
          <w:i w:val="0"/>
          <w:sz w:val="22"/>
          <w:szCs w:val="22"/>
        </w:rPr>
        <w:t xml:space="preserve"> pomeni Republiko Slovenijo.</w:t>
      </w:r>
    </w:p>
    <w:p w14:paraId="22784D69" w14:textId="77777777" w:rsidR="00DF50FC" w:rsidRPr="00DF50FC" w:rsidRDefault="00DF50FC" w:rsidP="00DF50FC">
      <w:pPr>
        <w:ind w:left="1134"/>
        <w:jc w:val="both"/>
        <w:rPr>
          <w:bCs/>
          <w:i w:val="0"/>
          <w:sz w:val="22"/>
          <w:szCs w:val="22"/>
        </w:rPr>
      </w:pPr>
    </w:p>
    <w:p w14:paraId="7C3E6ADD" w14:textId="77777777" w:rsidR="00DF50FC" w:rsidRPr="00DF50FC" w:rsidRDefault="00DF50FC" w:rsidP="00DF50FC">
      <w:pPr>
        <w:tabs>
          <w:tab w:val="num" w:pos="851"/>
          <w:tab w:val="num" w:pos="1080"/>
        </w:tabs>
        <w:ind w:left="1134"/>
        <w:rPr>
          <w:bCs/>
          <w:i w:val="0"/>
          <w:sz w:val="22"/>
          <w:szCs w:val="22"/>
        </w:rPr>
      </w:pPr>
      <w:r w:rsidRPr="00DF50FC">
        <w:rPr>
          <w:i w:val="0"/>
          <w:sz w:val="22"/>
          <w:szCs w:val="22"/>
        </w:rPr>
        <w:t xml:space="preserve">1.1.6.5 »Pravo« pomeni vso zakonodajo, veljavno v </w:t>
      </w:r>
      <w:r w:rsidRPr="00DF50FC">
        <w:rPr>
          <w:bCs/>
          <w:i w:val="0"/>
          <w:sz w:val="22"/>
          <w:szCs w:val="22"/>
        </w:rPr>
        <w:t>Republiki Sloveniji.</w:t>
      </w:r>
    </w:p>
    <w:p w14:paraId="0196A98F" w14:textId="77777777" w:rsidR="00DF50FC" w:rsidRPr="00DF50FC" w:rsidRDefault="00DF50FC" w:rsidP="00DF50FC">
      <w:pPr>
        <w:ind w:left="1134"/>
        <w:jc w:val="both"/>
        <w:rPr>
          <w:bCs/>
          <w:i w:val="0"/>
          <w:sz w:val="22"/>
          <w:szCs w:val="22"/>
        </w:rPr>
      </w:pPr>
    </w:p>
    <w:p w14:paraId="0BF37D70" w14:textId="77777777" w:rsidR="00DF50FC" w:rsidRPr="00DF50FC" w:rsidRDefault="00DF50FC" w:rsidP="00DF50FC">
      <w:pPr>
        <w:tabs>
          <w:tab w:val="num" w:pos="851"/>
        </w:tabs>
        <w:ind w:left="1134"/>
        <w:rPr>
          <w:bCs/>
          <w:i w:val="0"/>
          <w:sz w:val="22"/>
          <w:szCs w:val="22"/>
        </w:rPr>
      </w:pPr>
      <w:r w:rsidRPr="00DF50FC">
        <w:rPr>
          <w:i w:val="0"/>
          <w:sz w:val="22"/>
          <w:szCs w:val="22"/>
        </w:rPr>
        <w:lastRenderedPageBreak/>
        <w:t>1.1.6.10 »Gradbeni dnevnik«</w:t>
      </w:r>
      <w:r w:rsidRPr="00DF50FC">
        <w:rPr>
          <w:bCs/>
          <w:i w:val="0"/>
          <w:sz w:val="22"/>
          <w:szCs w:val="22"/>
        </w:rPr>
        <w:t xml:space="preserve"> je dokument, ki se vodi ves čas izvajanja del na gradbišču v skladu z določili </w:t>
      </w:r>
      <w:r w:rsidRPr="00DF50FC">
        <w:rPr>
          <w:i w:val="0"/>
          <w:sz w:val="22"/>
          <w:szCs w:val="22"/>
        </w:rPr>
        <w:t xml:space="preserve">"Pravilnika o gradbiščih" (Ur. l. RS, št. 55/08 s spremembami). </w:t>
      </w:r>
    </w:p>
    <w:p w14:paraId="171FE4CB" w14:textId="77777777" w:rsidR="00DF50FC" w:rsidRPr="00D95A7F" w:rsidRDefault="00DF50FC" w:rsidP="00DF50FC">
      <w:pPr>
        <w:ind w:left="1134"/>
        <w:jc w:val="both"/>
        <w:rPr>
          <w:bCs/>
          <w:i w:val="0"/>
          <w:sz w:val="16"/>
          <w:szCs w:val="16"/>
        </w:rPr>
      </w:pPr>
    </w:p>
    <w:p w14:paraId="3D98FA14" w14:textId="77777777" w:rsidR="00DF50FC" w:rsidRPr="00DF50FC" w:rsidRDefault="00DF50FC" w:rsidP="00DF50FC">
      <w:pPr>
        <w:ind w:left="1134"/>
        <w:jc w:val="both"/>
        <w:rPr>
          <w:bCs/>
          <w:i w:val="0"/>
          <w:sz w:val="22"/>
          <w:szCs w:val="22"/>
        </w:rPr>
      </w:pPr>
      <w:r w:rsidRPr="00DF50FC">
        <w:rPr>
          <w:bCs/>
          <w:i w:val="0"/>
          <w:sz w:val="22"/>
          <w:szCs w:val="22"/>
        </w:rPr>
        <w:t>1.1.6.11 »Garancija za odpravo napak v garancijskem roku« pomeni garancijo (garancije) v skladu s podčlenom 4.25 Posebnih pogojev pogodb.</w:t>
      </w:r>
    </w:p>
    <w:p w14:paraId="30BEA78C" w14:textId="77777777" w:rsidR="00DF50FC" w:rsidRPr="00D95A7F" w:rsidRDefault="00DF50FC" w:rsidP="00DF50FC">
      <w:pPr>
        <w:ind w:left="1134"/>
        <w:jc w:val="both"/>
        <w:rPr>
          <w:bCs/>
          <w:i w:val="0"/>
          <w:sz w:val="16"/>
          <w:szCs w:val="16"/>
        </w:rPr>
      </w:pPr>
    </w:p>
    <w:p w14:paraId="1D2E7297" w14:textId="77777777" w:rsidR="00DF50FC" w:rsidRPr="00DF50FC" w:rsidRDefault="00DF50FC" w:rsidP="00DF50FC">
      <w:pPr>
        <w:keepNext/>
        <w:ind w:left="1134"/>
        <w:jc w:val="both"/>
        <w:rPr>
          <w:i w:val="0"/>
          <w:sz w:val="22"/>
          <w:szCs w:val="22"/>
        </w:rPr>
      </w:pPr>
      <w:r w:rsidRPr="00DF50FC">
        <w:rPr>
          <w:i w:val="0"/>
          <w:sz w:val="22"/>
          <w:szCs w:val="22"/>
        </w:rPr>
        <w:t>Podčlen 1.4 - Pravo in jezik</w:t>
      </w:r>
    </w:p>
    <w:p w14:paraId="19EEBE55" w14:textId="77777777" w:rsidR="00DF50FC" w:rsidRPr="00DF50FC" w:rsidRDefault="00DF50FC" w:rsidP="00DF50FC">
      <w:pPr>
        <w:keepNext/>
        <w:ind w:left="1134"/>
        <w:jc w:val="both"/>
        <w:rPr>
          <w:bCs/>
          <w:i w:val="0"/>
          <w:sz w:val="22"/>
          <w:szCs w:val="22"/>
        </w:rPr>
      </w:pPr>
      <w:r w:rsidRPr="00DF50FC">
        <w:rPr>
          <w:bCs/>
          <w:i w:val="0"/>
          <w:sz w:val="22"/>
          <w:szCs w:val="22"/>
        </w:rPr>
        <w:t>Podčlen se spremeni in se glasi:</w:t>
      </w:r>
    </w:p>
    <w:p w14:paraId="7708948C" w14:textId="3BEB6560" w:rsidR="00DF50FC" w:rsidRPr="00DF50FC" w:rsidRDefault="00DF50FC" w:rsidP="00DF50FC">
      <w:pPr>
        <w:tabs>
          <w:tab w:val="left" w:pos="851"/>
        </w:tabs>
        <w:ind w:left="1134"/>
        <w:jc w:val="both"/>
        <w:rPr>
          <w:bCs/>
          <w:i w:val="0"/>
          <w:sz w:val="22"/>
          <w:szCs w:val="22"/>
        </w:rPr>
      </w:pPr>
      <w:r w:rsidRPr="00DF50FC">
        <w:rPr>
          <w:bCs/>
          <w:i w:val="0"/>
          <w:sz w:val="22"/>
          <w:szCs w:val="22"/>
        </w:rPr>
        <w:t>»(a)</w:t>
      </w:r>
      <w:r w:rsidR="00D95A7F">
        <w:rPr>
          <w:bCs/>
          <w:i w:val="0"/>
          <w:sz w:val="22"/>
          <w:szCs w:val="22"/>
        </w:rPr>
        <w:t xml:space="preserve"> </w:t>
      </w:r>
      <w:r w:rsidRPr="00DF50FC">
        <w:rPr>
          <w:bCs/>
          <w:i w:val="0"/>
          <w:sz w:val="22"/>
          <w:szCs w:val="22"/>
        </w:rPr>
        <w:t>Pogodba se podreja pravu Republike Slovenije.</w:t>
      </w:r>
    </w:p>
    <w:p w14:paraId="1F37BE9D" w14:textId="3BE0B382" w:rsidR="00DF50FC" w:rsidRPr="00DF50FC" w:rsidRDefault="00DF50FC" w:rsidP="00D95A7F">
      <w:pPr>
        <w:ind w:left="1134"/>
        <w:jc w:val="both"/>
        <w:rPr>
          <w:bCs/>
          <w:i w:val="0"/>
          <w:sz w:val="22"/>
          <w:szCs w:val="22"/>
        </w:rPr>
      </w:pPr>
      <w:r w:rsidRPr="00DF50FC">
        <w:rPr>
          <w:bCs/>
          <w:i w:val="0"/>
          <w:sz w:val="22"/>
          <w:szCs w:val="22"/>
        </w:rPr>
        <w:t xml:space="preserve">  (b)</w:t>
      </w:r>
      <w:r w:rsidR="00D95A7F">
        <w:rPr>
          <w:bCs/>
          <w:i w:val="0"/>
          <w:sz w:val="22"/>
          <w:szCs w:val="22"/>
        </w:rPr>
        <w:t xml:space="preserve"> </w:t>
      </w:r>
      <w:r w:rsidRPr="00DF50FC">
        <w:rPr>
          <w:bCs/>
          <w:i w:val="0"/>
          <w:sz w:val="22"/>
          <w:szCs w:val="22"/>
        </w:rPr>
        <w:t xml:space="preserve">Vsa dokumentacija mora biti v slovenskem jeziku. Vsa komunikacija med naročnikom, inženirjem in izvajalcem poteka v slovenskem jeziku, lahko tudi z uporabo tolmača ali prevajalca« </w:t>
      </w:r>
    </w:p>
    <w:p w14:paraId="38985B56" w14:textId="77777777" w:rsidR="00DF50FC" w:rsidRPr="00D95A7F" w:rsidRDefault="00DF50FC" w:rsidP="00DF50FC">
      <w:pPr>
        <w:tabs>
          <w:tab w:val="left" w:pos="851"/>
        </w:tabs>
        <w:ind w:left="1134"/>
        <w:jc w:val="both"/>
        <w:rPr>
          <w:bCs/>
          <w:i w:val="0"/>
          <w:sz w:val="16"/>
          <w:szCs w:val="16"/>
        </w:rPr>
      </w:pPr>
    </w:p>
    <w:p w14:paraId="47F4C4F6" w14:textId="77777777" w:rsidR="00DF50FC" w:rsidRPr="00DF50FC" w:rsidRDefault="00DF50FC" w:rsidP="00DF50FC">
      <w:pPr>
        <w:ind w:left="1134"/>
        <w:jc w:val="both"/>
        <w:rPr>
          <w:bCs/>
          <w:i w:val="0"/>
          <w:sz w:val="22"/>
          <w:szCs w:val="22"/>
        </w:rPr>
      </w:pPr>
      <w:r w:rsidRPr="00DF50FC">
        <w:rPr>
          <w:bCs/>
          <w:i w:val="0"/>
          <w:sz w:val="22"/>
          <w:szCs w:val="22"/>
        </w:rPr>
        <w:t>Podčlen 1.6 – Pogodbeni sporazum</w:t>
      </w:r>
    </w:p>
    <w:p w14:paraId="1434FF97" w14:textId="77777777" w:rsidR="00DF50FC" w:rsidRPr="00DF50FC" w:rsidRDefault="00DF50FC" w:rsidP="00DF50FC">
      <w:pPr>
        <w:tabs>
          <w:tab w:val="left" w:pos="851"/>
        </w:tabs>
        <w:ind w:left="1134"/>
        <w:jc w:val="both"/>
        <w:rPr>
          <w:bCs/>
          <w:i w:val="0"/>
          <w:sz w:val="22"/>
          <w:szCs w:val="22"/>
        </w:rPr>
      </w:pPr>
      <w:r w:rsidRPr="00DF50FC">
        <w:rPr>
          <w:bCs/>
          <w:i w:val="0"/>
          <w:sz w:val="22"/>
          <w:szCs w:val="22"/>
        </w:rPr>
        <w:t>Izbriše se besedilo podčlena 1.6 in se ga nadomesti s sledečim besedilom:</w:t>
      </w:r>
    </w:p>
    <w:p w14:paraId="503DFEC0" w14:textId="77777777" w:rsidR="00DF50FC" w:rsidRPr="00DF50FC" w:rsidRDefault="00DF50FC" w:rsidP="00DF50FC">
      <w:pPr>
        <w:ind w:left="1134"/>
        <w:jc w:val="both"/>
        <w:rPr>
          <w:bCs/>
          <w:i w:val="0"/>
          <w:sz w:val="22"/>
          <w:szCs w:val="22"/>
        </w:rPr>
      </w:pPr>
      <w:r w:rsidRPr="00DF50FC">
        <w:rPr>
          <w:bCs/>
          <w:i w:val="0"/>
          <w:sz w:val="22"/>
          <w:szCs w:val="22"/>
        </w:rPr>
        <w:t>»Stranke sklenejo Pogodbeni sporazum po pravnomočnosti odločitve, skladno z 90. členom ZJN-3.«</w:t>
      </w:r>
    </w:p>
    <w:p w14:paraId="7562DCBF" w14:textId="77777777" w:rsidR="00DF50FC" w:rsidRPr="00DF50FC" w:rsidRDefault="00DF50FC" w:rsidP="00DF50FC">
      <w:pPr>
        <w:tabs>
          <w:tab w:val="left" w:pos="851"/>
        </w:tabs>
        <w:ind w:left="1134"/>
        <w:jc w:val="both"/>
        <w:rPr>
          <w:bCs/>
          <w:i w:val="0"/>
          <w:sz w:val="22"/>
          <w:szCs w:val="22"/>
        </w:rPr>
      </w:pPr>
    </w:p>
    <w:p w14:paraId="6CBB72C9" w14:textId="77777777" w:rsidR="00DF50FC" w:rsidRPr="00DF50FC" w:rsidRDefault="00DF50FC" w:rsidP="00DF50FC">
      <w:pPr>
        <w:ind w:left="1134"/>
        <w:jc w:val="both"/>
        <w:rPr>
          <w:bCs/>
          <w:i w:val="0"/>
          <w:sz w:val="22"/>
          <w:szCs w:val="22"/>
        </w:rPr>
      </w:pPr>
      <w:r w:rsidRPr="00DF50FC">
        <w:rPr>
          <w:bCs/>
          <w:i w:val="0"/>
          <w:sz w:val="22"/>
          <w:szCs w:val="22"/>
        </w:rPr>
        <w:t>Podčlen 1.7 – Odstop pogodbe</w:t>
      </w:r>
    </w:p>
    <w:p w14:paraId="6E2F7C55" w14:textId="77777777" w:rsidR="00DF50FC" w:rsidRPr="00DF50FC" w:rsidRDefault="00DF50FC" w:rsidP="00DF50FC">
      <w:pPr>
        <w:tabs>
          <w:tab w:val="left" w:pos="851"/>
        </w:tabs>
        <w:ind w:left="1134"/>
        <w:jc w:val="both"/>
        <w:rPr>
          <w:bCs/>
          <w:i w:val="0"/>
          <w:sz w:val="22"/>
          <w:szCs w:val="22"/>
        </w:rPr>
      </w:pPr>
      <w:r w:rsidRPr="00DF50FC">
        <w:rPr>
          <w:bCs/>
          <w:i w:val="0"/>
          <w:sz w:val="22"/>
          <w:szCs w:val="22"/>
        </w:rPr>
        <w:t>Izbriše se besedilo podčlena 1.7.</w:t>
      </w:r>
    </w:p>
    <w:p w14:paraId="2EC1B7B3" w14:textId="77777777" w:rsidR="00DF50FC" w:rsidRPr="00DF50FC" w:rsidRDefault="00DF50FC" w:rsidP="00DF50FC">
      <w:pPr>
        <w:tabs>
          <w:tab w:val="left" w:pos="851"/>
        </w:tabs>
        <w:ind w:left="1134"/>
        <w:jc w:val="both"/>
        <w:rPr>
          <w:bCs/>
          <w:i w:val="0"/>
          <w:sz w:val="22"/>
          <w:szCs w:val="22"/>
        </w:rPr>
      </w:pPr>
    </w:p>
    <w:p w14:paraId="58B11A61" w14:textId="77777777" w:rsidR="00DF50FC" w:rsidRPr="00DF50FC" w:rsidRDefault="00DF50FC" w:rsidP="00DF50FC">
      <w:pPr>
        <w:tabs>
          <w:tab w:val="left" w:pos="851"/>
        </w:tabs>
        <w:ind w:left="1134"/>
        <w:jc w:val="both"/>
        <w:rPr>
          <w:bCs/>
          <w:i w:val="0"/>
          <w:sz w:val="22"/>
          <w:szCs w:val="22"/>
        </w:rPr>
      </w:pPr>
      <w:r w:rsidRPr="00DF50FC">
        <w:rPr>
          <w:bCs/>
          <w:i w:val="0"/>
          <w:sz w:val="22"/>
          <w:szCs w:val="22"/>
        </w:rPr>
        <w:t>Podčlen 1.8 – Priskrba dokumentov in skrb zanje</w:t>
      </w:r>
    </w:p>
    <w:p w14:paraId="1D4DD89A" w14:textId="77777777" w:rsidR="00DF50FC" w:rsidRPr="00DF50FC" w:rsidRDefault="00DF50FC" w:rsidP="00DF50FC">
      <w:pPr>
        <w:tabs>
          <w:tab w:val="left" w:pos="851"/>
        </w:tabs>
        <w:ind w:left="1134"/>
        <w:jc w:val="both"/>
        <w:rPr>
          <w:bCs/>
          <w:i w:val="0"/>
          <w:sz w:val="22"/>
          <w:szCs w:val="22"/>
        </w:rPr>
      </w:pPr>
      <w:r w:rsidRPr="00DF50FC">
        <w:rPr>
          <w:bCs/>
          <w:i w:val="0"/>
          <w:sz w:val="22"/>
          <w:szCs w:val="22"/>
        </w:rPr>
        <w:t>Izbriše se drugi stavek prvega odstavka podčlena 1.8 in se ga nadomesti z besedilom:</w:t>
      </w:r>
    </w:p>
    <w:p w14:paraId="4E7B4BDC" w14:textId="77777777" w:rsidR="00DF50FC" w:rsidRPr="00DF50FC" w:rsidRDefault="00DF50FC" w:rsidP="00DF50FC">
      <w:pPr>
        <w:ind w:left="1134"/>
        <w:jc w:val="both"/>
        <w:rPr>
          <w:bCs/>
          <w:i w:val="0"/>
          <w:sz w:val="22"/>
          <w:szCs w:val="22"/>
        </w:rPr>
      </w:pPr>
      <w:r w:rsidRPr="00DF50FC">
        <w:rPr>
          <w:bCs/>
          <w:i w:val="0"/>
          <w:sz w:val="22"/>
          <w:szCs w:val="22"/>
        </w:rPr>
        <w:t>»Če v Pogodbi ni drugače določeno, mora izvajalec dostaviti inženirju tri kopije vsakega dokumenta izvajalca.«</w:t>
      </w:r>
    </w:p>
    <w:p w14:paraId="6B1A0E70" w14:textId="77777777" w:rsidR="00DF50FC" w:rsidRPr="00DF50FC" w:rsidRDefault="00DF50FC" w:rsidP="00DF50FC">
      <w:pPr>
        <w:ind w:left="1134"/>
        <w:jc w:val="both"/>
        <w:rPr>
          <w:bCs/>
          <w:i w:val="0"/>
          <w:sz w:val="22"/>
          <w:szCs w:val="22"/>
        </w:rPr>
      </w:pPr>
    </w:p>
    <w:p w14:paraId="61A8BE85" w14:textId="77777777" w:rsidR="00DF50FC" w:rsidRPr="00DF50FC" w:rsidRDefault="00DF50FC" w:rsidP="00DF50FC">
      <w:pPr>
        <w:ind w:left="1134"/>
        <w:jc w:val="both"/>
        <w:outlineLvl w:val="0"/>
        <w:rPr>
          <w:i w:val="0"/>
          <w:sz w:val="22"/>
          <w:szCs w:val="22"/>
        </w:rPr>
      </w:pPr>
      <w:r w:rsidRPr="00DF50FC">
        <w:rPr>
          <w:i w:val="0"/>
          <w:sz w:val="22"/>
          <w:szCs w:val="22"/>
        </w:rPr>
        <w:t>Člen 3 - Inženir</w:t>
      </w:r>
    </w:p>
    <w:p w14:paraId="21A1DA72" w14:textId="77777777" w:rsidR="00DF50FC" w:rsidRPr="00DF50FC" w:rsidRDefault="00DF50FC" w:rsidP="00DF50FC">
      <w:pPr>
        <w:ind w:left="1134"/>
        <w:jc w:val="both"/>
        <w:rPr>
          <w:bCs/>
          <w:i w:val="0"/>
          <w:sz w:val="22"/>
          <w:szCs w:val="22"/>
        </w:rPr>
      </w:pPr>
    </w:p>
    <w:p w14:paraId="594610FE" w14:textId="77777777" w:rsidR="00DF50FC" w:rsidRPr="00DF50FC" w:rsidRDefault="00DF50FC" w:rsidP="00DF50FC">
      <w:pPr>
        <w:ind w:left="1134"/>
        <w:jc w:val="both"/>
        <w:outlineLvl w:val="0"/>
        <w:rPr>
          <w:i w:val="0"/>
          <w:sz w:val="22"/>
          <w:szCs w:val="22"/>
        </w:rPr>
      </w:pPr>
      <w:r w:rsidRPr="00DF50FC">
        <w:rPr>
          <w:i w:val="0"/>
          <w:sz w:val="22"/>
          <w:szCs w:val="22"/>
        </w:rPr>
        <w:t>Podčlen 3.1 - Obveznosti in pooblastila inženirja</w:t>
      </w:r>
    </w:p>
    <w:p w14:paraId="7006C859" w14:textId="77777777" w:rsidR="00DF50FC" w:rsidRPr="00DF50FC" w:rsidRDefault="00DF50FC" w:rsidP="00DF50FC">
      <w:pPr>
        <w:ind w:left="1134"/>
        <w:jc w:val="both"/>
        <w:rPr>
          <w:bCs/>
          <w:i w:val="0"/>
          <w:sz w:val="22"/>
          <w:szCs w:val="22"/>
        </w:rPr>
      </w:pPr>
      <w:r w:rsidRPr="00DF50FC">
        <w:rPr>
          <w:bCs/>
          <w:i w:val="0"/>
          <w:sz w:val="22"/>
          <w:szCs w:val="22"/>
        </w:rPr>
        <w:t>Na koncu podčlena se doda:</w:t>
      </w:r>
    </w:p>
    <w:p w14:paraId="4F40E3A2" w14:textId="77777777" w:rsidR="00DF50FC" w:rsidRPr="00DF50FC" w:rsidRDefault="00DF50FC" w:rsidP="00DF50FC">
      <w:pPr>
        <w:ind w:left="1134"/>
        <w:jc w:val="both"/>
        <w:rPr>
          <w:bCs/>
          <w:i w:val="0"/>
          <w:sz w:val="22"/>
          <w:szCs w:val="22"/>
        </w:rPr>
      </w:pPr>
      <w:r w:rsidRPr="00DF50FC">
        <w:rPr>
          <w:bCs/>
          <w:i w:val="0"/>
          <w:sz w:val="22"/>
          <w:szCs w:val="22"/>
        </w:rPr>
        <w:t>»Inženir bo pridobil posebno dovoljenje Naročnika, preden bo:</w:t>
      </w:r>
    </w:p>
    <w:p w14:paraId="0769ADE0" w14:textId="57C32C66" w:rsidR="00DF50FC" w:rsidRPr="00DF50FC" w:rsidRDefault="00DF50FC" w:rsidP="00DF50FC">
      <w:pPr>
        <w:ind w:left="1134"/>
        <w:jc w:val="both"/>
        <w:rPr>
          <w:bCs/>
          <w:i w:val="0"/>
          <w:sz w:val="22"/>
          <w:szCs w:val="22"/>
        </w:rPr>
      </w:pPr>
      <w:r w:rsidRPr="00DF50FC">
        <w:rPr>
          <w:bCs/>
          <w:i w:val="0"/>
          <w:sz w:val="22"/>
          <w:szCs w:val="22"/>
        </w:rPr>
        <w:t xml:space="preserve">(a) </w:t>
      </w:r>
      <w:r w:rsidR="00D95A7F">
        <w:rPr>
          <w:bCs/>
          <w:i w:val="0"/>
          <w:sz w:val="22"/>
          <w:szCs w:val="22"/>
        </w:rPr>
        <w:t>o</w:t>
      </w:r>
      <w:r w:rsidRPr="00DF50FC">
        <w:rPr>
          <w:bCs/>
          <w:i w:val="0"/>
          <w:sz w:val="22"/>
          <w:szCs w:val="22"/>
        </w:rPr>
        <w:t xml:space="preserve">dobril (potrdil) dodatne stroške, </w:t>
      </w:r>
    </w:p>
    <w:p w14:paraId="7C400CB0" w14:textId="1D77B72E" w:rsidR="00DF50FC" w:rsidRPr="00DF50FC" w:rsidRDefault="00DF50FC" w:rsidP="00DF50FC">
      <w:pPr>
        <w:ind w:left="1134"/>
        <w:jc w:val="both"/>
        <w:rPr>
          <w:bCs/>
          <w:i w:val="0"/>
          <w:sz w:val="22"/>
          <w:szCs w:val="22"/>
        </w:rPr>
      </w:pPr>
      <w:r w:rsidRPr="00DF50FC">
        <w:rPr>
          <w:bCs/>
          <w:i w:val="0"/>
          <w:sz w:val="22"/>
          <w:szCs w:val="22"/>
        </w:rPr>
        <w:t>(b) določil podaljšanje roka po členu 8.4;</w:t>
      </w:r>
    </w:p>
    <w:p w14:paraId="4033C37C" w14:textId="39423721" w:rsidR="00DF50FC" w:rsidRPr="00DF50FC" w:rsidRDefault="00DF50FC" w:rsidP="00DF50FC">
      <w:pPr>
        <w:tabs>
          <w:tab w:val="left" w:pos="567"/>
          <w:tab w:val="left" w:pos="1134"/>
          <w:tab w:val="left" w:pos="1701"/>
        </w:tabs>
        <w:ind w:left="1134"/>
        <w:jc w:val="both"/>
        <w:rPr>
          <w:bCs/>
          <w:i w:val="0"/>
          <w:sz w:val="22"/>
          <w:szCs w:val="22"/>
        </w:rPr>
      </w:pPr>
      <w:r w:rsidRPr="00DF50FC">
        <w:rPr>
          <w:bCs/>
          <w:i w:val="0"/>
          <w:sz w:val="22"/>
          <w:szCs w:val="22"/>
        </w:rPr>
        <w:t>(c) odobril spremembe (po členu 13);</w:t>
      </w:r>
    </w:p>
    <w:p w14:paraId="1CDF3627" w14:textId="77777777" w:rsidR="00DF50FC" w:rsidRPr="00DF50FC" w:rsidRDefault="00DF50FC" w:rsidP="00DF50FC">
      <w:pPr>
        <w:ind w:left="1134"/>
        <w:jc w:val="both"/>
        <w:rPr>
          <w:bCs/>
          <w:i w:val="0"/>
          <w:sz w:val="22"/>
          <w:szCs w:val="22"/>
        </w:rPr>
      </w:pPr>
      <w:r w:rsidRPr="00DF50FC">
        <w:rPr>
          <w:bCs/>
          <w:i w:val="0"/>
          <w:sz w:val="22"/>
          <w:szCs w:val="22"/>
        </w:rPr>
        <w:t>Ne da bi kršil zgoraj navedeno obvezo za pridobitev dovoljenja, če po mnenju Inženirja pride do nujne situacije, ki bi ogrožala varnost življenja ali Del, ali lastnine, sme Inženir, ne da bi Izvajalca oprostil katerekoli njegove dolžnosti in odgovornosti po Pogodbi, dati Izvajalcu navodilo, da naj izvrši vsa takšna Dela, ali naredi vse, kar je po mnenju Inženirja potrebno za odpravo ali zmanjšanje rizika. Izvajalec bo ravnal v skladu z vsemi takimi navodili Inženirja, kljub temu, da ni bilo dovoljenja Naročnika.«</w:t>
      </w:r>
    </w:p>
    <w:p w14:paraId="3A2D424C" w14:textId="77777777" w:rsidR="00DF50FC" w:rsidRPr="00DF50FC" w:rsidRDefault="00DF50FC" w:rsidP="00DF50FC">
      <w:pPr>
        <w:ind w:left="1134"/>
        <w:jc w:val="both"/>
        <w:rPr>
          <w:bCs/>
          <w:i w:val="0"/>
          <w:sz w:val="22"/>
          <w:szCs w:val="22"/>
        </w:rPr>
      </w:pPr>
    </w:p>
    <w:p w14:paraId="75552610" w14:textId="77777777" w:rsidR="00DF50FC" w:rsidRPr="00DF50FC" w:rsidRDefault="00DF50FC" w:rsidP="00DF50FC">
      <w:pPr>
        <w:ind w:left="1134"/>
        <w:jc w:val="both"/>
        <w:rPr>
          <w:bCs/>
          <w:i w:val="0"/>
          <w:sz w:val="22"/>
          <w:szCs w:val="22"/>
        </w:rPr>
      </w:pPr>
      <w:r w:rsidRPr="00DF50FC">
        <w:rPr>
          <w:bCs/>
          <w:i w:val="0"/>
          <w:sz w:val="22"/>
          <w:szCs w:val="22"/>
        </w:rPr>
        <w:t>Podčlen 3.3 - Navodila inženirja</w:t>
      </w:r>
    </w:p>
    <w:p w14:paraId="5EA22674" w14:textId="77777777" w:rsidR="00DF50FC" w:rsidRPr="00DF50FC" w:rsidRDefault="00DF50FC" w:rsidP="00DF50FC">
      <w:pPr>
        <w:ind w:left="1134"/>
        <w:jc w:val="both"/>
        <w:rPr>
          <w:bCs/>
          <w:i w:val="0"/>
          <w:sz w:val="22"/>
          <w:szCs w:val="22"/>
        </w:rPr>
      </w:pPr>
      <w:r w:rsidRPr="00DF50FC">
        <w:rPr>
          <w:bCs/>
          <w:i w:val="0"/>
          <w:sz w:val="22"/>
          <w:szCs w:val="22"/>
        </w:rPr>
        <w:t>Podčlen 3.3 se spremeni tako, da se na koncu prvega odstavka podčlena doda naslednje besedilo:</w:t>
      </w:r>
    </w:p>
    <w:p w14:paraId="0DAA06B0" w14:textId="77777777" w:rsidR="00DF50FC" w:rsidRPr="00DF50FC" w:rsidRDefault="00DF50FC" w:rsidP="00DF50FC">
      <w:pPr>
        <w:ind w:left="1134"/>
        <w:jc w:val="both"/>
        <w:rPr>
          <w:bCs/>
          <w:i w:val="0"/>
          <w:sz w:val="22"/>
          <w:szCs w:val="22"/>
        </w:rPr>
      </w:pPr>
      <w:r w:rsidRPr="00DF50FC">
        <w:rPr>
          <w:bCs/>
          <w:i w:val="0"/>
          <w:sz w:val="22"/>
          <w:szCs w:val="22"/>
        </w:rPr>
        <w:t>»Navodila sme dajati izvajalcu tudi naročnik, ta pa jih je dolžan sprejeti. Naročnik mora hkrati z navodilom izvajalcu obvestiti tudi inženirja.«</w:t>
      </w:r>
    </w:p>
    <w:p w14:paraId="4ECF398C" w14:textId="77777777" w:rsidR="00DF50FC" w:rsidRPr="00DF50FC" w:rsidRDefault="00DF50FC" w:rsidP="00DF50FC">
      <w:pPr>
        <w:ind w:left="1134"/>
        <w:jc w:val="both"/>
        <w:rPr>
          <w:bCs/>
          <w:i w:val="0"/>
          <w:sz w:val="22"/>
          <w:szCs w:val="22"/>
        </w:rPr>
      </w:pPr>
    </w:p>
    <w:p w14:paraId="7EDF7EC1" w14:textId="77777777" w:rsidR="00DF50FC" w:rsidRPr="00DF50FC" w:rsidRDefault="00DF50FC" w:rsidP="00DF50FC">
      <w:pPr>
        <w:ind w:left="1134"/>
        <w:jc w:val="both"/>
        <w:rPr>
          <w:bCs/>
          <w:i w:val="0"/>
          <w:sz w:val="22"/>
          <w:szCs w:val="22"/>
        </w:rPr>
      </w:pPr>
      <w:r w:rsidRPr="00DF50FC">
        <w:rPr>
          <w:bCs/>
          <w:i w:val="0"/>
          <w:sz w:val="22"/>
          <w:szCs w:val="22"/>
        </w:rPr>
        <w:t>Doda se nov podčlen:</w:t>
      </w:r>
    </w:p>
    <w:p w14:paraId="5F0EBC94" w14:textId="77777777" w:rsidR="00DF50FC" w:rsidRPr="00DF50FC" w:rsidRDefault="00DF50FC" w:rsidP="00DF50FC">
      <w:pPr>
        <w:ind w:left="1134"/>
        <w:jc w:val="both"/>
        <w:rPr>
          <w:bCs/>
          <w:i w:val="0"/>
          <w:sz w:val="22"/>
          <w:szCs w:val="22"/>
        </w:rPr>
      </w:pPr>
    </w:p>
    <w:p w14:paraId="53656D61" w14:textId="77777777" w:rsidR="00DF50FC" w:rsidRPr="00DF50FC" w:rsidRDefault="00DF50FC" w:rsidP="00DF50FC">
      <w:pPr>
        <w:ind w:left="1134"/>
        <w:jc w:val="both"/>
        <w:rPr>
          <w:bCs/>
          <w:i w:val="0"/>
          <w:sz w:val="22"/>
          <w:szCs w:val="22"/>
        </w:rPr>
      </w:pPr>
      <w:r w:rsidRPr="00DF50FC">
        <w:rPr>
          <w:bCs/>
          <w:i w:val="0"/>
          <w:sz w:val="22"/>
          <w:szCs w:val="22"/>
        </w:rPr>
        <w:t>»3.6  Redni operativni sestanki: Inženir sklicuje redne operativne sestanke zaradi ugotavljanja izvajanja pogodbe in navodil Inženirja. Na sestankih se vodi zapisnik, ki se ga potrdi na naslednji seji. Na sestankih sprejeti sklepi so obvezujoči.«</w:t>
      </w:r>
    </w:p>
    <w:p w14:paraId="7522067D" w14:textId="77777777" w:rsidR="00DF50FC" w:rsidRPr="00DF50FC" w:rsidRDefault="00DF50FC" w:rsidP="00DF50FC">
      <w:pPr>
        <w:ind w:left="1134"/>
        <w:jc w:val="both"/>
        <w:rPr>
          <w:bCs/>
          <w:i w:val="0"/>
          <w:sz w:val="22"/>
          <w:szCs w:val="22"/>
        </w:rPr>
      </w:pPr>
    </w:p>
    <w:p w14:paraId="355FEAF6" w14:textId="77777777" w:rsidR="00DF50FC" w:rsidRPr="00DF50FC" w:rsidRDefault="00DF50FC" w:rsidP="00DF50FC">
      <w:pPr>
        <w:ind w:left="1134"/>
        <w:outlineLvl w:val="0"/>
        <w:rPr>
          <w:bCs/>
          <w:i w:val="0"/>
          <w:sz w:val="22"/>
          <w:szCs w:val="22"/>
        </w:rPr>
      </w:pPr>
      <w:r w:rsidRPr="00DF50FC">
        <w:rPr>
          <w:bCs/>
          <w:i w:val="0"/>
          <w:sz w:val="22"/>
          <w:szCs w:val="22"/>
        </w:rPr>
        <w:t>Člen 4 – Izvajalec</w:t>
      </w:r>
    </w:p>
    <w:p w14:paraId="3BC5BB74" w14:textId="77777777" w:rsidR="00DF50FC" w:rsidRPr="00DF50FC" w:rsidRDefault="00DF50FC" w:rsidP="00DF50FC">
      <w:pPr>
        <w:ind w:left="1134"/>
        <w:outlineLvl w:val="0"/>
        <w:rPr>
          <w:bCs/>
          <w:i w:val="0"/>
          <w:sz w:val="22"/>
          <w:szCs w:val="22"/>
        </w:rPr>
      </w:pPr>
    </w:p>
    <w:p w14:paraId="2BB5340C" w14:textId="77777777" w:rsidR="00DF50FC" w:rsidRPr="00DF50FC" w:rsidRDefault="00DF50FC" w:rsidP="00DF50FC">
      <w:pPr>
        <w:ind w:left="1134"/>
        <w:outlineLvl w:val="0"/>
        <w:rPr>
          <w:bCs/>
          <w:i w:val="0"/>
          <w:sz w:val="22"/>
          <w:szCs w:val="22"/>
        </w:rPr>
      </w:pPr>
      <w:r w:rsidRPr="00DF50FC">
        <w:rPr>
          <w:bCs/>
          <w:i w:val="0"/>
          <w:sz w:val="22"/>
          <w:szCs w:val="22"/>
        </w:rPr>
        <w:t>Podčlen 4.1 – Splošne obveznosti izvajalca</w:t>
      </w:r>
    </w:p>
    <w:p w14:paraId="619A8135" w14:textId="77777777" w:rsidR="00DF50FC" w:rsidRPr="00DF50FC" w:rsidRDefault="00DF50FC" w:rsidP="00DF50FC">
      <w:pPr>
        <w:ind w:left="1134"/>
        <w:outlineLvl w:val="0"/>
        <w:rPr>
          <w:bCs/>
          <w:i w:val="0"/>
          <w:sz w:val="22"/>
          <w:szCs w:val="22"/>
        </w:rPr>
      </w:pPr>
      <w:r w:rsidRPr="00DF50FC">
        <w:rPr>
          <w:bCs/>
          <w:i w:val="0"/>
          <w:sz w:val="22"/>
          <w:szCs w:val="22"/>
        </w:rPr>
        <w:t>Na koncu podčlena 4.1 se doda odstavek:</w:t>
      </w:r>
    </w:p>
    <w:p w14:paraId="7F5BA7B7" w14:textId="77777777" w:rsidR="00DF50FC" w:rsidRPr="00DF50FC" w:rsidRDefault="00DF50FC" w:rsidP="00DF50FC">
      <w:pPr>
        <w:ind w:left="1134"/>
        <w:jc w:val="both"/>
        <w:outlineLvl w:val="0"/>
        <w:rPr>
          <w:bCs/>
          <w:i w:val="0"/>
          <w:sz w:val="22"/>
          <w:szCs w:val="22"/>
        </w:rPr>
      </w:pPr>
      <w:r w:rsidRPr="00DF50FC">
        <w:rPr>
          <w:bCs/>
          <w:i w:val="0"/>
          <w:sz w:val="22"/>
          <w:szCs w:val="22"/>
        </w:rPr>
        <w:t>»Izvajalec mora tekom gradnje upoštevati napotke naročnika pri izvajanju del v smislu zahtev za obratovanje obstoječih objektov.</w:t>
      </w:r>
    </w:p>
    <w:p w14:paraId="7A3E1309" w14:textId="77777777" w:rsidR="00DF50FC" w:rsidRPr="00DF50FC" w:rsidRDefault="00DF50FC" w:rsidP="00DF50FC">
      <w:pPr>
        <w:ind w:left="1134"/>
        <w:jc w:val="both"/>
        <w:outlineLvl w:val="0"/>
        <w:rPr>
          <w:bCs/>
          <w:i w:val="0"/>
          <w:sz w:val="22"/>
          <w:szCs w:val="22"/>
        </w:rPr>
      </w:pPr>
    </w:p>
    <w:p w14:paraId="3A6D2E57" w14:textId="77777777" w:rsidR="00DF50FC" w:rsidRPr="00DF50FC" w:rsidRDefault="00DF50FC" w:rsidP="00DF50FC">
      <w:pPr>
        <w:ind w:left="1134"/>
        <w:jc w:val="both"/>
        <w:outlineLvl w:val="0"/>
        <w:rPr>
          <w:bCs/>
          <w:i w:val="0"/>
          <w:sz w:val="22"/>
          <w:szCs w:val="22"/>
        </w:rPr>
      </w:pPr>
      <w:r w:rsidRPr="00DF50FC">
        <w:rPr>
          <w:bCs/>
          <w:i w:val="0"/>
          <w:sz w:val="22"/>
          <w:szCs w:val="22"/>
        </w:rPr>
        <w:lastRenderedPageBreak/>
        <w:t>Izvajalec bo v času veljavnosti pogodbe vodil gradbeni dnevnik in knjigo obračunskih izmer, ki služi samo za določitev mesečnega % realizacije del in kot podlaga za vodenje osnovnih sredstev pri naročniku.«</w:t>
      </w:r>
    </w:p>
    <w:p w14:paraId="09979301" w14:textId="77777777" w:rsidR="00DF50FC" w:rsidRPr="00DF50FC" w:rsidRDefault="00DF50FC" w:rsidP="00DF50FC">
      <w:pPr>
        <w:ind w:left="1134"/>
        <w:jc w:val="both"/>
        <w:rPr>
          <w:bCs/>
          <w:i w:val="0"/>
          <w:sz w:val="22"/>
          <w:szCs w:val="22"/>
        </w:rPr>
      </w:pPr>
    </w:p>
    <w:p w14:paraId="16EF4736" w14:textId="77777777" w:rsidR="00DF50FC" w:rsidRPr="00DF50FC" w:rsidRDefault="00DF50FC" w:rsidP="00DF50FC">
      <w:pPr>
        <w:ind w:left="1134"/>
        <w:jc w:val="both"/>
        <w:outlineLvl w:val="0"/>
        <w:rPr>
          <w:bCs/>
          <w:i w:val="0"/>
          <w:sz w:val="22"/>
          <w:szCs w:val="22"/>
        </w:rPr>
      </w:pPr>
      <w:r w:rsidRPr="00DF50FC">
        <w:rPr>
          <w:bCs/>
          <w:i w:val="0"/>
          <w:sz w:val="22"/>
          <w:szCs w:val="22"/>
        </w:rPr>
        <w:t xml:space="preserve">Podčlen 4.2 – Garancija za dobro izvedbo </w:t>
      </w:r>
    </w:p>
    <w:p w14:paraId="748B9EC8" w14:textId="77777777" w:rsidR="00DF50FC" w:rsidRPr="00DF50FC" w:rsidRDefault="00DF50FC" w:rsidP="00DF50FC">
      <w:pPr>
        <w:ind w:left="1134"/>
        <w:jc w:val="both"/>
        <w:rPr>
          <w:bCs/>
          <w:i w:val="0"/>
          <w:sz w:val="22"/>
          <w:szCs w:val="22"/>
        </w:rPr>
      </w:pPr>
      <w:r w:rsidRPr="00DF50FC">
        <w:rPr>
          <w:bCs/>
          <w:i w:val="0"/>
          <w:sz w:val="22"/>
          <w:szCs w:val="22"/>
        </w:rPr>
        <w:t>V celoti se nadomesti prvi in drugi odstavek podčlena, da se glasita:</w:t>
      </w:r>
    </w:p>
    <w:p w14:paraId="2B575964" w14:textId="77777777" w:rsidR="00DF50FC" w:rsidRPr="00DF50FC" w:rsidRDefault="00DF50FC" w:rsidP="00DF50FC">
      <w:pPr>
        <w:ind w:left="1134"/>
        <w:jc w:val="both"/>
        <w:rPr>
          <w:i w:val="0"/>
          <w:color w:val="000000"/>
          <w:sz w:val="22"/>
          <w:szCs w:val="22"/>
        </w:rPr>
      </w:pPr>
      <w:r w:rsidRPr="00DF50FC">
        <w:rPr>
          <w:bCs/>
          <w:i w:val="0"/>
          <w:sz w:val="22"/>
          <w:szCs w:val="22"/>
        </w:rPr>
        <w:t>»</w:t>
      </w:r>
      <w:r w:rsidRPr="00DF50FC">
        <w:rPr>
          <w:i w:val="0"/>
          <w:color w:val="000000"/>
          <w:sz w:val="22"/>
          <w:szCs w:val="22"/>
        </w:rPr>
        <w:t>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skupne pogodbene vrednosti z DDV, ki ga bo naročnik unovčil v primeru, če izvajalec svoje pogodbene obveznosti ne bo izpolnil v dogovorjeni kakovosti, količini in rokih.</w:t>
      </w:r>
    </w:p>
    <w:p w14:paraId="510D192F" w14:textId="77777777" w:rsidR="00DF50FC" w:rsidRPr="00DF50FC" w:rsidRDefault="00DF50FC" w:rsidP="00DF50FC">
      <w:pPr>
        <w:ind w:left="1134"/>
        <w:jc w:val="both"/>
        <w:rPr>
          <w:i w:val="0"/>
          <w:color w:val="000000"/>
          <w:sz w:val="22"/>
          <w:szCs w:val="22"/>
        </w:rPr>
      </w:pPr>
      <w:r w:rsidRPr="00DF50FC">
        <w:rPr>
          <w:i w:val="0"/>
          <w:color w:val="000000"/>
          <w:sz w:val="22"/>
          <w:szCs w:val="22"/>
        </w:rPr>
        <w:t>Bančna garancija mora biti izdana v slovenskem jeziku pri banki, ki ima po Zakonu o bančništvu dovoljenje Banke Slovenije za opravljanje bančnih, vzajemno priznanih in dodatnih finančnih storitev.</w:t>
      </w:r>
      <w:r w:rsidRPr="00DF50FC">
        <w:rPr>
          <w:bCs/>
          <w:i w:val="0"/>
          <w:sz w:val="22"/>
          <w:szCs w:val="22"/>
        </w:rPr>
        <w:t xml:space="preserve">« </w:t>
      </w:r>
    </w:p>
    <w:p w14:paraId="7E8C0154" w14:textId="77777777" w:rsidR="00DF50FC" w:rsidRPr="00DF50FC" w:rsidRDefault="00DF50FC" w:rsidP="00DF50FC">
      <w:pPr>
        <w:ind w:left="1134"/>
        <w:jc w:val="both"/>
        <w:rPr>
          <w:bCs/>
          <w:i w:val="0"/>
          <w:sz w:val="22"/>
          <w:szCs w:val="22"/>
        </w:rPr>
      </w:pPr>
    </w:p>
    <w:p w14:paraId="5C1BEAE0" w14:textId="77777777" w:rsidR="00DF50FC" w:rsidRPr="00DF50FC" w:rsidRDefault="00DF50FC" w:rsidP="00DF50FC">
      <w:pPr>
        <w:ind w:left="1134"/>
        <w:jc w:val="both"/>
        <w:rPr>
          <w:bCs/>
          <w:i w:val="0"/>
          <w:sz w:val="22"/>
          <w:szCs w:val="22"/>
        </w:rPr>
      </w:pPr>
      <w:r w:rsidRPr="00DF50FC">
        <w:rPr>
          <w:bCs/>
          <w:i w:val="0"/>
          <w:sz w:val="22"/>
          <w:szCs w:val="22"/>
        </w:rPr>
        <w:t>Tretji odstavek se spremeni tako, da glasi:</w:t>
      </w:r>
    </w:p>
    <w:p w14:paraId="360E7ADA" w14:textId="77777777" w:rsidR="00DF50FC" w:rsidRPr="00DF50FC" w:rsidRDefault="00DF50FC" w:rsidP="00DF50FC">
      <w:pPr>
        <w:ind w:left="1134"/>
        <w:jc w:val="both"/>
        <w:rPr>
          <w:bCs/>
          <w:i w:val="0"/>
          <w:sz w:val="22"/>
          <w:szCs w:val="22"/>
        </w:rPr>
      </w:pPr>
      <w:r w:rsidRPr="00DF50FC">
        <w:rPr>
          <w:bCs/>
          <w:i w:val="0"/>
          <w:sz w:val="22"/>
          <w:szCs w:val="22"/>
        </w:rPr>
        <w:t>»</w:t>
      </w:r>
      <w:bookmarkStart w:id="9" w:name="_Hlk90036630"/>
      <w:r w:rsidRPr="00DF50FC">
        <w:rPr>
          <w:bCs/>
          <w:i w:val="0"/>
          <w:sz w:val="22"/>
          <w:szCs w:val="22"/>
        </w:rPr>
        <w:t>Garancija za dobro izvedbo pogodbenih obveznosti mora biti veljavna še 30 dni po</w:t>
      </w:r>
      <w:r w:rsidRPr="00DF50FC" w:rsidDel="00E216B9">
        <w:rPr>
          <w:bCs/>
          <w:i w:val="0"/>
          <w:sz w:val="22"/>
          <w:szCs w:val="22"/>
        </w:rPr>
        <w:t xml:space="preserve"> </w:t>
      </w:r>
      <w:r w:rsidRPr="00DF50FC">
        <w:rPr>
          <w:bCs/>
          <w:i w:val="0"/>
          <w:sz w:val="22"/>
          <w:szCs w:val="22"/>
        </w:rPr>
        <w:t>izdaji Potrdila o izvedbi. Če pogoji garancije za dobro izvedbo pogodbenih obveznosti določajo datum, ko garancija preteče in obdobje v katerem mora biti veljavna garancija še ni poteklo, mora izvajalec glede na to podaljšati veljavnost garancije za dobro izvedbo pogodbenih obveznosti, da bo ta veljavna, kot je določeno v tem odstavku.</w:t>
      </w:r>
      <w:bookmarkEnd w:id="9"/>
      <w:r w:rsidRPr="00DF50FC">
        <w:rPr>
          <w:bCs/>
          <w:i w:val="0"/>
          <w:sz w:val="22"/>
          <w:szCs w:val="22"/>
        </w:rPr>
        <w:t>«</w:t>
      </w:r>
    </w:p>
    <w:p w14:paraId="648BD11D" w14:textId="77777777" w:rsidR="00DF50FC" w:rsidRPr="00DF50FC" w:rsidRDefault="00DF50FC" w:rsidP="00DF50FC">
      <w:pPr>
        <w:ind w:left="1134"/>
        <w:jc w:val="both"/>
        <w:rPr>
          <w:bCs/>
          <w:i w:val="0"/>
          <w:sz w:val="22"/>
          <w:szCs w:val="22"/>
        </w:rPr>
      </w:pPr>
    </w:p>
    <w:p w14:paraId="62E23028" w14:textId="77777777" w:rsidR="00DF50FC" w:rsidRPr="00DF50FC" w:rsidRDefault="00DF50FC" w:rsidP="00DF50FC">
      <w:pPr>
        <w:ind w:left="1134"/>
        <w:jc w:val="both"/>
        <w:rPr>
          <w:bCs/>
          <w:i w:val="0"/>
          <w:sz w:val="22"/>
          <w:szCs w:val="22"/>
        </w:rPr>
      </w:pPr>
      <w:r w:rsidRPr="00DF50FC">
        <w:rPr>
          <w:bCs/>
          <w:i w:val="0"/>
          <w:sz w:val="22"/>
          <w:szCs w:val="22"/>
        </w:rPr>
        <w:t>Izbriše se peti odstavek podčlena 4.2.</w:t>
      </w:r>
    </w:p>
    <w:p w14:paraId="1A5E5A95" w14:textId="77777777" w:rsidR="00DF50FC" w:rsidRPr="00DF50FC" w:rsidRDefault="00DF50FC" w:rsidP="00DF50FC">
      <w:pPr>
        <w:ind w:left="1134"/>
        <w:jc w:val="both"/>
        <w:rPr>
          <w:bCs/>
          <w:i w:val="0"/>
          <w:sz w:val="22"/>
          <w:szCs w:val="22"/>
        </w:rPr>
      </w:pPr>
    </w:p>
    <w:p w14:paraId="30C5B6C2" w14:textId="77777777" w:rsidR="00DF50FC" w:rsidRPr="00DF50FC" w:rsidRDefault="00DF50FC" w:rsidP="00DF50FC">
      <w:pPr>
        <w:keepNext/>
        <w:ind w:left="1134"/>
        <w:jc w:val="both"/>
        <w:rPr>
          <w:bCs/>
          <w:i w:val="0"/>
          <w:sz w:val="22"/>
          <w:szCs w:val="22"/>
        </w:rPr>
      </w:pPr>
      <w:r w:rsidRPr="00DF50FC">
        <w:rPr>
          <w:bCs/>
          <w:i w:val="0"/>
          <w:sz w:val="22"/>
          <w:szCs w:val="22"/>
        </w:rPr>
        <w:t>Podčlen 4.5 – Imenovani podizvajalci</w:t>
      </w:r>
    </w:p>
    <w:p w14:paraId="2C0105E5" w14:textId="77777777" w:rsidR="00DF50FC" w:rsidRPr="00DF50FC" w:rsidRDefault="00DF50FC" w:rsidP="00DF50FC">
      <w:pPr>
        <w:ind w:left="1134"/>
        <w:jc w:val="both"/>
        <w:rPr>
          <w:bCs/>
          <w:i w:val="0"/>
          <w:sz w:val="22"/>
          <w:szCs w:val="22"/>
        </w:rPr>
      </w:pPr>
      <w:r w:rsidRPr="00DF50FC">
        <w:rPr>
          <w:bCs/>
          <w:i w:val="0"/>
          <w:sz w:val="22"/>
          <w:szCs w:val="22"/>
        </w:rPr>
        <w:t>Izbriše se besedilo podčlena 4.5.</w:t>
      </w:r>
    </w:p>
    <w:p w14:paraId="3E4BFEBA" w14:textId="77777777" w:rsidR="00DF50FC" w:rsidRPr="00DF50FC" w:rsidRDefault="00DF50FC" w:rsidP="00DF50FC">
      <w:pPr>
        <w:ind w:left="1134"/>
        <w:jc w:val="both"/>
        <w:rPr>
          <w:bCs/>
          <w:i w:val="0"/>
          <w:sz w:val="22"/>
          <w:szCs w:val="22"/>
        </w:rPr>
      </w:pPr>
    </w:p>
    <w:p w14:paraId="04780BED" w14:textId="77777777" w:rsidR="00DF50FC" w:rsidRPr="00DF50FC" w:rsidRDefault="00DF50FC" w:rsidP="00DF50FC">
      <w:pPr>
        <w:ind w:left="1134"/>
        <w:jc w:val="both"/>
        <w:rPr>
          <w:bCs/>
          <w:i w:val="0"/>
          <w:sz w:val="22"/>
          <w:szCs w:val="22"/>
        </w:rPr>
      </w:pPr>
      <w:r w:rsidRPr="00DF50FC">
        <w:rPr>
          <w:bCs/>
          <w:i w:val="0"/>
          <w:sz w:val="22"/>
          <w:szCs w:val="22"/>
        </w:rPr>
        <w:t>Podčlen 4.8 – Varnostni postopki</w:t>
      </w:r>
    </w:p>
    <w:p w14:paraId="0C6E3B39" w14:textId="77777777" w:rsidR="00DF50FC" w:rsidRPr="00DF50FC" w:rsidRDefault="00DF50FC" w:rsidP="00DF50FC">
      <w:pPr>
        <w:ind w:left="1134"/>
        <w:jc w:val="both"/>
        <w:rPr>
          <w:bCs/>
          <w:i w:val="0"/>
          <w:sz w:val="22"/>
          <w:szCs w:val="22"/>
        </w:rPr>
      </w:pPr>
      <w:r w:rsidRPr="00DF50FC">
        <w:rPr>
          <w:bCs/>
          <w:i w:val="0"/>
          <w:sz w:val="22"/>
          <w:szCs w:val="22"/>
        </w:rPr>
        <w:t>Alineji (a) se doda besedilo:</w:t>
      </w:r>
    </w:p>
    <w:p w14:paraId="7BE2AF0D" w14:textId="77777777" w:rsidR="00DF50FC" w:rsidRPr="00DF50FC" w:rsidRDefault="00DF50FC" w:rsidP="00DF50FC">
      <w:pPr>
        <w:ind w:left="1134"/>
        <w:jc w:val="both"/>
        <w:rPr>
          <w:bCs/>
          <w:i w:val="0"/>
          <w:sz w:val="22"/>
          <w:szCs w:val="22"/>
        </w:rPr>
      </w:pPr>
      <w:r w:rsidRPr="00DF50FC">
        <w:rPr>
          <w:bCs/>
          <w:i w:val="0"/>
          <w:sz w:val="22"/>
          <w:szCs w:val="22"/>
        </w:rPr>
        <w:t>»Izvajalec mora upoštevati Zakon o varnosti in zdravju pri delu (Uradni list RS, št. 43/11), Uredbo o zagotavljanju varnosti in zdravja pri delu na začasnih in premičnih gradbiščih (Uradni list RS, št. 83/05 in 43/2011-ZVZD-1) in Uredbo o preprečevanju in zmanjševanju emisije delcev iz gradbišč (Uradni list RS, št. 21/11) in drugo relevantno zakonodajo Republike Slovenije.«</w:t>
      </w:r>
    </w:p>
    <w:p w14:paraId="42629283" w14:textId="77777777" w:rsidR="00DF50FC" w:rsidRPr="0084316F" w:rsidRDefault="00DF50FC" w:rsidP="00DF50FC">
      <w:pPr>
        <w:ind w:left="1134"/>
        <w:jc w:val="both"/>
        <w:rPr>
          <w:bCs/>
          <w:i w:val="0"/>
          <w:sz w:val="16"/>
          <w:szCs w:val="16"/>
        </w:rPr>
      </w:pPr>
    </w:p>
    <w:p w14:paraId="5A9B911E" w14:textId="77777777" w:rsidR="00DF50FC" w:rsidRPr="00DF50FC" w:rsidRDefault="00DF50FC" w:rsidP="00DF50FC">
      <w:pPr>
        <w:ind w:left="1134"/>
        <w:jc w:val="both"/>
        <w:rPr>
          <w:bCs/>
          <w:i w:val="0"/>
          <w:sz w:val="22"/>
          <w:szCs w:val="22"/>
        </w:rPr>
      </w:pPr>
      <w:r w:rsidRPr="00DF50FC">
        <w:rPr>
          <w:bCs/>
          <w:i w:val="0"/>
          <w:sz w:val="22"/>
          <w:szCs w:val="22"/>
        </w:rPr>
        <w:t>Podčlen 4.9 – Zagotavljanje kakovosti</w:t>
      </w:r>
    </w:p>
    <w:p w14:paraId="1D1B0A76" w14:textId="77777777" w:rsidR="00DF50FC" w:rsidRPr="00DF50FC" w:rsidRDefault="00DF50FC" w:rsidP="00DF50FC">
      <w:pPr>
        <w:ind w:left="1134"/>
        <w:jc w:val="both"/>
        <w:rPr>
          <w:bCs/>
          <w:i w:val="0"/>
          <w:sz w:val="22"/>
          <w:szCs w:val="22"/>
        </w:rPr>
      </w:pPr>
      <w:r w:rsidRPr="00DF50FC">
        <w:rPr>
          <w:bCs/>
          <w:i w:val="0"/>
          <w:sz w:val="22"/>
          <w:szCs w:val="22"/>
        </w:rPr>
        <w:t>Podčlenu se doda:</w:t>
      </w:r>
    </w:p>
    <w:p w14:paraId="316D0D30"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”Izvajalec mora zagotavljati kakovost v skladu z veljavno zakonodajo in tehnično regulativo ter Specifikacijo naročila.”</w:t>
      </w:r>
    </w:p>
    <w:p w14:paraId="3F9FA661" w14:textId="77777777" w:rsidR="00DF50FC" w:rsidRPr="0084316F" w:rsidRDefault="00DF50FC" w:rsidP="00DF50FC">
      <w:pPr>
        <w:tabs>
          <w:tab w:val="left" w:pos="420"/>
          <w:tab w:val="left" w:pos="567"/>
        </w:tabs>
        <w:ind w:left="1134"/>
        <w:jc w:val="both"/>
        <w:rPr>
          <w:bCs/>
          <w:i w:val="0"/>
          <w:sz w:val="16"/>
          <w:szCs w:val="16"/>
        </w:rPr>
      </w:pPr>
    </w:p>
    <w:p w14:paraId="6ABEBD10"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Podčlen 4.10 – Podatki o gradbišču</w:t>
      </w:r>
    </w:p>
    <w:p w14:paraId="3268093F"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Na koncu prvega odstavka podčlena 4.10 se doda besedilo:</w:t>
      </w:r>
    </w:p>
    <w:p w14:paraId="5C378815"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»Naročnik pod nobenim pogojem ne garantira popolnosti in natančnosti podatkov o zemljišču (geološka sestava tal, geomehanski pogoji, hidrološki podatki), materialih, hidrološki in prometni situaciji, ki so na voljo v trenutku objave javnega razpisa ali kadar koli v času veljavnosti pogodbe.«</w:t>
      </w:r>
    </w:p>
    <w:p w14:paraId="596C716F" w14:textId="77777777" w:rsidR="00DF50FC" w:rsidRPr="0084316F" w:rsidRDefault="00DF50FC" w:rsidP="00DF50FC">
      <w:pPr>
        <w:ind w:left="1134"/>
        <w:jc w:val="both"/>
        <w:rPr>
          <w:bCs/>
          <w:i w:val="0"/>
          <w:sz w:val="16"/>
          <w:szCs w:val="16"/>
        </w:rPr>
      </w:pPr>
    </w:p>
    <w:p w14:paraId="30488711" w14:textId="77777777" w:rsidR="00DF50FC" w:rsidRPr="00DF50FC" w:rsidRDefault="00DF50FC" w:rsidP="00DF50FC">
      <w:pPr>
        <w:ind w:left="1134"/>
        <w:jc w:val="both"/>
        <w:rPr>
          <w:bCs/>
          <w:i w:val="0"/>
          <w:sz w:val="22"/>
          <w:szCs w:val="22"/>
        </w:rPr>
      </w:pPr>
      <w:r w:rsidRPr="00DF50FC">
        <w:rPr>
          <w:bCs/>
          <w:i w:val="0"/>
          <w:sz w:val="22"/>
          <w:szCs w:val="22"/>
        </w:rPr>
        <w:t>Podčlen 4.20 – Oprema naročnika in material po prosti izbiri</w:t>
      </w:r>
    </w:p>
    <w:p w14:paraId="6972658C" w14:textId="77777777" w:rsidR="00DF50FC" w:rsidRPr="00DF50FC" w:rsidRDefault="00DF50FC" w:rsidP="00DF50FC">
      <w:pPr>
        <w:ind w:left="1134"/>
        <w:jc w:val="both"/>
        <w:rPr>
          <w:bCs/>
          <w:i w:val="0"/>
          <w:sz w:val="22"/>
          <w:szCs w:val="22"/>
        </w:rPr>
      </w:pPr>
      <w:r w:rsidRPr="00DF50FC">
        <w:rPr>
          <w:bCs/>
          <w:i w:val="0"/>
          <w:sz w:val="22"/>
          <w:szCs w:val="22"/>
        </w:rPr>
        <w:t>Izbriše se besedilo tretjega in četrtega odstavka v podčlenu 4.20.</w:t>
      </w:r>
    </w:p>
    <w:p w14:paraId="64AEABE9" w14:textId="77777777" w:rsidR="00DF50FC" w:rsidRPr="0084316F" w:rsidRDefault="00DF50FC" w:rsidP="00DF50FC">
      <w:pPr>
        <w:ind w:left="1134"/>
        <w:jc w:val="both"/>
        <w:rPr>
          <w:bCs/>
          <w:i w:val="0"/>
          <w:sz w:val="16"/>
          <w:szCs w:val="16"/>
        </w:rPr>
      </w:pPr>
    </w:p>
    <w:p w14:paraId="1C05F3BF" w14:textId="77777777" w:rsidR="00DF50FC" w:rsidRPr="00DF50FC" w:rsidRDefault="00DF50FC" w:rsidP="00DF50FC">
      <w:pPr>
        <w:ind w:left="1134"/>
        <w:jc w:val="both"/>
        <w:rPr>
          <w:bCs/>
          <w:i w:val="0"/>
          <w:sz w:val="22"/>
          <w:szCs w:val="22"/>
        </w:rPr>
      </w:pPr>
      <w:r w:rsidRPr="00DF50FC">
        <w:rPr>
          <w:bCs/>
          <w:i w:val="0"/>
          <w:sz w:val="22"/>
          <w:szCs w:val="22"/>
        </w:rPr>
        <w:t>Doda se nov podčlen:</w:t>
      </w:r>
    </w:p>
    <w:p w14:paraId="2B64A1A8" w14:textId="77777777" w:rsidR="00DF50FC" w:rsidRPr="00DF50FC" w:rsidRDefault="00DF50FC" w:rsidP="00DF50FC">
      <w:pPr>
        <w:ind w:left="1134"/>
        <w:jc w:val="both"/>
        <w:rPr>
          <w:bCs/>
          <w:i w:val="0"/>
          <w:sz w:val="22"/>
          <w:szCs w:val="22"/>
        </w:rPr>
      </w:pPr>
    </w:p>
    <w:p w14:paraId="4E9A7782" w14:textId="77777777" w:rsidR="00DF50FC" w:rsidRPr="00DF50FC" w:rsidRDefault="00DF50FC" w:rsidP="00DF50FC">
      <w:pPr>
        <w:ind w:left="1134"/>
        <w:jc w:val="both"/>
        <w:rPr>
          <w:bCs/>
          <w:i w:val="0"/>
          <w:sz w:val="22"/>
          <w:szCs w:val="22"/>
        </w:rPr>
      </w:pPr>
      <w:r w:rsidRPr="00DF50FC">
        <w:rPr>
          <w:bCs/>
          <w:i w:val="0"/>
          <w:sz w:val="22"/>
          <w:szCs w:val="22"/>
        </w:rPr>
        <w:t>»4.25</w:t>
      </w:r>
      <w:r w:rsidRPr="00DF50FC">
        <w:rPr>
          <w:bCs/>
          <w:i w:val="0"/>
          <w:sz w:val="22"/>
          <w:szCs w:val="22"/>
        </w:rPr>
        <w:tab/>
        <w:t>Garancija za odpravo napak</w:t>
      </w:r>
    </w:p>
    <w:p w14:paraId="16E78906" w14:textId="77777777" w:rsidR="00DF50FC" w:rsidRPr="00DF50FC" w:rsidRDefault="00DF50FC" w:rsidP="00DF50FC">
      <w:pPr>
        <w:ind w:left="1134"/>
        <w:jc w:val="both"/>
        <w:rPr>
          <w:bCs/>
          <w:i w:val="0"/>
          <w:sz w:val="22"/>
          <w:szCs w:val="22"/>
        </w:rPr>
      </w:pPr>
      <w:r w:rsidRPr="00DF50FC">
        <w:rPr>
          <w:bCs/>
          <w:i w:val="0"/>
          <w:sz w:val="22"/>
          <w:szCs w:val="22"/>
        </w:rPr>
        <w:t xml:space="preserve">Po zakonskih določilih Republike Slovenije je izvajalec odgovoren za pomanjkljivosti in napake definirane v podčlenih 11.2 (a), (b), (c), ki se niso mogle opaziti, ali za katere se smatra, da niso bile opazne pred iztekom Roka za odpravo pomanjkljivosti in napak (Defect Liability period) določenim v Dodatku k ponudbi v skladu s podčlenom 11.1, z vsakršnim podaljšanjem v okviru podčlena 11.3. </w:t>
      </w:r>
    </w:p>
    <w:p w14:paraId="4B807A01" w14:textId="77777777" w:rsidR="00DF50FC" w:rsidRPr="00DF50FC" w:rsidRDefault="00DF50FC" w:rsidP="00DF50FC">
      <w:pPr>
        <w:ind w:left="1134"/>
        <w:jc w:val="both"/>
        <w:rPr>
          <w:bCs/>
          <w:i w:val="0"/>
          <w:sz w:val="22"/>
          <w:szCs w:val="22"/>
        </w:rPr>
      </w:pPr>
    </w:p>
    <w:p w14:paraId="1AD55580" w14:textId="77777777" w:rsidR="00DF50FC" w:rsidRPr="00DF50FC" w:rsidRDefault="00DF50FC" w:rsidP="00DF50FC">
      <w:pPr>
        <w:ind w:left="1134"/>
        <w:jc w:val="both"/>
        <w:rPr>
          <w:i w:val="0"/>
          <w:color w:val="000000"/>
          <w:sz w:val="22"/>
          <w:szCs w:val="22"/>
        </w:rPr>
      </w:pPr>
      <w:r w:rsidRPr="00DF50FC">
        <w:rPr>
          <w:bCs/>
          <w:i w:val="0"/>
          <w:sz w:val="22"/>
          <w:szCs w:val="22"/>
        </w:rPr>
        <w:lastRenderedPageBreak/>
        <w:t xml:space="preserve">Izvajalec mora pred izdajo “Potrdila o izvedbi”, predložiti garancijo za odpravo napak v garancijskem roku (Extended Liability) </w:t>
      </w:r>
      <w:r w:rsidRPr="00DF50FC">
        <w:rPr>
          <w:i w:val="0"/>
          <w:color w:val="000000"/>
          <w:sz w:val="22"/>
          <w:szCs w:val="22"/>
        </w:rPr>
        <w:t xml:space="preserve">kot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Garancija služi naročniku ju kot jamstvo za vestno izpolnjevanje izvajalčevih obveznosti do naročnika ja v času garancijskega roka. V kolikor se garancijski rok podaljša, se mora hkrati podaljšati za enak čas tudi rok trajanja garancije. </w:t>
      </w:r>
    </w:p>
    <w:p w14:paraId="053DE0E0" w14:textId="77777777" w:rsidR="00DF50FC" w:rsidRPr="00DF50FC" w:rsidRDefault="00DF50FC" w:rsidP="00DF50FC">
      <w:pPr>
        <w:ind w:left="1134"/>
        <w:jc w:val="both"/>
        <w:rPr>
          <w:i w:val="0"/>
          <w:color w:val="000000"/>
          <w:sz w:val="22"/>
          <w:szCs w:val="22"/>
        </w:rPr>
      </w:pPr>
    </w:p>
    <w:p w14:paraId="31E8AEE4" w14:textId="77777777" w:rsidR="00DF50FC" w:rsidRPr="00DF50FC" w:rsidRDefault="00DF50FC" w:rsidP="00DF50FC">
      <w:pPr>
        <w:ind w:left="1134"/>
        <w:jc w:val="both"/>
        <w:rPr>
          <w:i w:val="0"/>
          <w:sz w:val="22"/>
          <w:szCs w:val="22"/>
        </w:rPr>
      </w:pPr>
      <w:r w:rsidRPr="00DF50FC">
        <w:rPr>
          <w:i w:val="0"/>
          <w:sz w:val="22"/>
          <w:szCs w:val="22"/>
        </w:rPr>
        <w:t>Bančna garancija mora biti izdana v slovenskem jeziku pri banki, ki ima po Zakonu o bančništvu dovoljenje Banke Slovenije za opravljanje bančnih, vzajemno priznanih in dodatnih finančnih storitev.</w:t>
      </w:r>
    </w:p>
    <w:p w14:paraId="468A3F8A" w14:textId="77777777" w:rsidR="00DF50FC" w:rsidRPr="00DF50FC" w:rsidRDefault="00DF50FC" w:rsidP="00DF50FC">
      <w:pPr>
        <w:numPr>
          <w:ilvl w:val="12"/>
          <w:numId w:val="0"/>
        </w:numPr>
        <w:ind w:left="1134"/>
        <w:jc w:val="both"/>
        <w:rPr>
          <w:i w:val="0"/>
          <w:color w:val="000000"/>
          <w:sz w:val="22"/>
          <w:szCs w:val="22"/>
        </w:rPr>
      </w:pPr>
    </w:p>
    <w:p w14:paraId="40B45B63" w14:textId="77777777" w:rsidR="00DF50FC" w:rsidRPr="00DF50FC" w:rsidRDefault="00DF50FC" w:rsidP="00DF50FC">
      <w:pPr>
        <w:numPr>
          <w:ilvl w:val="12"/>
          <w:numId w:val="0"/>
        </w:numPr>
        <w:ind w:left="1134"/>
        <w:jc w:val="both"/>
        <w:rPr>
          <w:i w:val="0"/>
          <w:color w:val="000000"/>
          <w:sz w:val="22"/>
          <w:szCs w:val="22"/>
        </w:rPr>
      </w:pPr>
      <w:r w:rsidRPr="00DF50FC">
        <w:rPr>
          <w:i w:val="0"/>
          <w:color w:val="000000"/>
          <w:sz w:val="22"/>
          <w:szCs w:val="22"/>
        </w:rPr>
        <w:t>Izvajalec lahko pred izdajo Potrdila o izvedbi izroči naročniku nepreklicno in brezpogojno bančno garancijo ali kavcijsko zavarovanje zavarovalnice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14:paraId="6222BF07" w14:textId="77777777" w:rsidR="00DF50FC" w:rsidRPr="00DF50FC" w:rsidRDefault="00DF50FC" w:rsidP="00DF50FC">
      <w:pPr>
        <w:numPr>
          <w:ilvl w:val="12"/>
          <w:numId w:val="0"/>
        </w:numPr>
        <w:ind w:left="1134"/>
        <w:jc w:val="both"/>
        <w:rPr>
          <w:i w:val="0"/>
          <w:color w:val="000000"/>
          <w:sz w:val="22"/>
          <w:szCs w:val="22"/>
        </w:rPr>
      </w:pPr>
    </w:p>
    <w:p w14:paraId="6A07561E" w14:textId="77777777" w:rsidR="00DF50FC" w:rsidRPr="00DF50FC" w:rsidRDefault="00DF50FC" w:rsidP="00DF50FC">
      <w:pPr>
        <w:numPr>
          <w:ilvl w:val="12"/>
          <w:numId w:val="0"/>
        </w:numPr>
        <w:ind w:left="1134"/>
        <w:jc w:val="both"/>
        <w:rPr>
          <w:i w:val="0"/>
          <w:color w:val="000000"/>
          <w:sz w:val="22"/>
          <w:szCs w:val="22"/>
        </w:rPr>
      </w:pPr>
      <w:r w:rsidRPr="00DF50FC">
        <w:rPr>
          <w:i w:val="0"/>
          <w:color w:val="000000"/>
          <w:sz w:val="22"/>
          <w:szCs w:val="22"/>
        </w:rPr>
        <w:t>Vsako zaporedno finančno zavarovanje, ki ga bo izvajalec na način iz prejšnjega odstavka tega člena predložil naročniku, mora biti v višini 5 % od končne pogodbene vrednosti z DDV in trajati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prvega odstavka tega člena. V kolikor se garancijski rok podaljša, se mora hkrati podaljšati za enak čas rok trajanja finančnega zavarovanja.</w:t>
      </w:r>
    </w:p>
    <w:p w14:paraId="367FB04A" w14:textId="77777777" w:rsidR="00DF50FC" w:rsidRPr="00DF50FC" w:rsidRDefault="00DF50FC" w:rsidP="00DF50FC">
      <w:pPr>
        <w:numPr>
          <w:ilvl w:val="12"/>
          <w:numId w:val="0"/>
        </w:numPr>
        <w:ind w:left="1134"/>
        <w:jc w:val="both"/>
        <w:rPr>
          <w:i w:val="0"/>
          <w:color w:val="000000"/>
          <w:sz w:val="22"/>
          <w:szCs w:val="22"/>
        </w:rPr>
      </w:pPr>
    </w:p>
    <w:p w14:paraId="5B9AD63B" w14:textId="77777777" w:rsidR="00DF50FC" w:rsidRPr="00DF50FC" w:rsidRDefault="00DF50FC" w:rsidP="00DF50FC">
      <w:pPr>
        <w:numPr>
          <w:ilvl w:val="12"/>
          <w:numId w:val="0"/>
        </w:numPr>
        <w:ind w:left="1134"/>
        <w:jc w:val="both"/>
        <w:rPr>
          <w:i w:val="0"/>
          <w:color w:val="000000"/>
          <w:sz w:val="22"/>
          <w:szCs w:val="22"/>
        </w:rPr>
      </w:pPr>
      <w:r w:rsidRPr="00DF50FC">
        <w:rPr>
          <w:i w:val="0"/>
          <w:color w:val="000000"/>
          <w:sz w:val="22"/>
          <w:szCs w:val="22"/>
        </w:rPr>
        <w:t>V primeru, da izvajalec na način in pod pogoji iz tega člena naročniku ne bo pravočasno predložil novega finančnega zavarovanja za odpravo napak v garancijskem roku, bo naročnik unovčil že prejeto finančno zavarovanje.</w:t>
      </w:r>
    </w:p>
    <w:p w14:paraId="5E197CFC" w14:textId="77777777" w:rsidR="00DF50FC" w:rsidRPr="00DF50FC" w:rsidRDefault="00DF50FC" w:rsidP="00DF50FC">
      <w:pPr>
        <w:numPr>
          <w:ilvl w:val="12"/>
          <w:numId w:val="0"/>
        </w:numPr>
        <w:ind w:left="1134"/>
        <w:jc w:val="both"/>
        <w:rPr>
          <w:i w:val="0"/>
          <w:color w:val="000000"/>
          <w:sz w:val="22"/>
          <w:szCs w:val="22"/>
        </w:rPr>
      </w:pPr>
    </w:p>
    <w:p w14:paraId="12DCAA70" w14:textId="77777777" w:rsidR="00DF50FC" w:rsidRPr="00DF50FC" w:rsidRDefault="00DF50FC" w:rsidP="00DF50FC">
      <w:pPr>
        <w:numPr>
          <w:ilvl w:val="12"/>
          <w:numId w:val="0"/>
        </w:numPr>
        <w:ind w:left="1134"/>
        <w:jc w:val="both"/>
        <w:rPr>
          <w:bCs/>
          <w:i w:val="0"/>
          <w:sz w:val="22"/>
          <w:szCs w:val="22"/>
        </w:rPr>
      </w:pPr>
      <w:r w:rsidRPr="00DF50FC">
        <w:rPr>
          <w:i w:val="0"/>
          <w:color w:val="000000"/>
          <w:sz w:val="22"/>
          <w:szCs w:val="22"/>
        </w:rPr>
        <w:t>Izvajalec odgovarja za odpravo stvarnih napak v garancijskih rokih skladno s to pogodbo, tudi če bo naročnik unovčil prejeto zavarovanje za odpravo napak v garancijskem roku.</w:t>
      </w:r>
      <w:r w:rsidRPr="00DF50FC">
        <w:rPr>
          <w:bCs/>
          <w:i w:val="0"/>
          <w:sz w:val="22"/>
          <w:szCs w:val="22"/>
        </w:rPr>
        <w:t>«</w:t>
      </w:r>
    </w:p>
    <w:p w14:paraId="36834AD4" w14:textId="77777777" w:rsidR="00DF50FC" w:rsidRPr="00DF50FC" w:rsidRDefault="00DF50FC" w:rsidP="00DF50FC">
      <w:pPr>
        <w:tabs>
          <w:tab w:val="left" w:pos="567"/>
          <w:tab w:val="left" w:pos="708"/>
        </w:tabs>
        <w:ind w:left="1134"/>
        <w:jc w:val="both"/>
        <w:rPr>
          <w:i w:val="0"/>
          <w:sz w:val="22"/>
          <w:szCs w:val="22"/>
        </w:rPr>
      </w:pPr>
    </w:p>
    <w:p w14:paraId="65DA6D12"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Člen 5 - Projektiranje</w:t>
      </w:r>
    </w:p>
    <w:p w14:paraId="07974560" w14:textId="77777777" w:rsidR="00DF50FC" w:rsidRPr="00DF50FC" w:rsidRDefault="00DF50FC" w:rsidP="00DF50FC">
      <w:pPr>
        <w:tabs>
          <w:tab w:val="left" w:pos="567"/>
          <w:tab w:val="left" w:pos="708"/>
        </w:tabs>
        <w:ind w:left="1134"/>
        <w:jc w:val="both"/>
        <w:outlineLvl w:val="0"/>
        <w:rPr>
          <w:i w:val="0"/>
          <w:sz w:val="22"/>
          <w:szCs w:val="22"/>
        </w:rPr>
      </w:pPr>
    </w:p>
    <w:p w14:paraId="514D34B0"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Podčlen 5.1 - Splošne obveznosti pri projektiranju</w:t>
      </w:r>
    </w:p>
    <w:p w14:paraId="19EB225A" w14:textId="77777777" w:rsidR="00DF50FC" w:rsidRPr="00DF50FC" w:rsidRDefault="00DF50FC" w:rsidP="00DF50FC">
      <w:pPr>
        <w:tabs>
          <w:tab w:val="left" w:pos="567"/>
          <w:tab w:val="left" w:pos="708"/>
        </w:tabs>
        <w:ind w:left="1134"/>
        <w:jc w:val="both"/>
        <w:rPr>
          <w:i w:val="0"/>
          <w:sz w:val="22"/>
          <w:szCs w:val="22"/>
        </w:rPr>
      </w:pPr>
      <w:r w:rsidRPr="00DF50FC">
        <w:rPr>
          <w:i w:val="0"/>
          <w:sz w:val="22"/>
          <w:szCs w:val="22"/>
        </w:rPr>
        <w:t>Spremeni se prvi stavek tretjega odstavka tako, da glasi:</w:t>
      </w:r>
    </w:p>
    <w:p w14:paraId="6C918513" w14:textId="77777777" w:rsidR="00DF50FC" w:rsidRPr="00DF50FC" w:rsidRDefault="00DF50FC" w:rsidP="00DF50FC">
      <w:pPr>
        <w:tabs>
          <w:tab w:val="left" w:pos="567"/>
          <w:tab w:val="left" w:pos="708"/>
        </w:tabs>
        <w:ind w:left="1134"/>
        <w:jc w:val="both"/>
        <w:rPr>
          <w:i w:val="0"/>
          <w:sz w:val="22"/>
          <w:szCs w:val="22"/>
        </w:rPr>
      </w:pPr>
      <w:r w:rsidRPr="00DF50FC">
        <w:rPr>
          <w:i w:val="0"/>
          <w:sz w:val="22"/>
          <w:szCs w:val="22"/>
        </w:rPr>
        <w:t>»Po sklenitvi pogodbe mora izvajalec temeljito preučiti Zahteve naročnika.«</w:t>
      </w:r>
    </w:p>
    <w:p w14:paraId="25AB1474" w14:textId="77777777" w:rsidR="00DF50FC" w:rsidRPr="00DF50FC" w:rsidRDefault="00DF50FC" w:rsidP="00DF50FC">
      <w:pPr>
        <w:tabs>
          <w:tab w:val="left" w:pos="567"/>
          <w:tab w:val="left" w:pos="708"/>
        </w:tabs>
        <w:ind w:left="1134"/>
        <w:jc w:val="both"/>
        <w:rPr>
          <w:i w:val="0"/>
          <w:sz w:val="22"/>
          <w:szCs w:val="22"/>
        </w:rPr>
      </w:pPr>
    </w:p>
    <w:p w14:paraId="2F3C6502"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Podčlen 5.6 – Dokumenti izvedenih del</w:t>
      </w:r>
    </w:p>
    <w:p w14:paraId="3AFBC06A" w14:textId="77777777" w:rsidR="00DF50FC" w:rsidRPr="00DF50FC" w:rsidRDefault="00DF50FC" w:rsidP="00DF50FC">
      <w:pPr>
        <w:ind w:left="1134"/>
        <w:rPr>
          <w:bCs/>
          <w:i w:val="0"/>
          <w:sz w:val="22"/>
          <w:szCs w:val="22"/>
        </w:rPr>
      </w:pPr>
      <w:r w:rsidRPr="00DF50FC">
        <w:rPr>
          <w:bCs/>
          <w:i w:val="0"/>
          <w:sz w:val="22"/>
          <w:szCs w:val="22"/>
        </w:rPr>
        <w:t>Na koncu podčlena se doda:</w:t>
      </w:r>
    </w:p>
    <w:p w14:paraId="67116F4F" w14:textId="77777777" w:rsidR="00DF50FC" w:rsidRPr="00DF50FC" w:rsidRDefault="00DF50FC" w:rsidP="00DF50FC">
      <w:pPr>
        <w:keepNext/>
        <w:ind w:left="1134"/>
        <w:jc w:val="both"/>
        <w:rPr>
          <w:bCs/>
          <w:i w:val="0"/>
          <w:sz w:val="22"/>
          <w:szCs w:val="22"/>
        </w:rPr>
      </w:pPr>
      <w:r w:rsidRPr="00DF50FC">
        <w:rPr>
          <w:bCs/>
          <w:i w:val="0"/>
          <w:sz w:val="22"/>
          <w:szCs w:val="22"/>
        </w:rPr>
        <w:t>»Kot predpogoj za izdajo Potrdila o prevzemu mora izvajalec predložiti naročniku 3 (tri) tiskane izvode in izvod v elektronski obliki (2 x USB ključek) projektne dokumentacije izvedenih del (PID) in 3 (tri) tiskane izvode Navodila za vzdrževanje in obratovanje (NOV)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 vključno z izpolnjenimi in potrjenimi obrazci, iz katerih je razvidna vrsta, obseg in vrednost zgrajene komunalne infrastrukture v skladu z Navodilom o prevzemu komunalne opreme MOL. Projektna dokumentacija v elektronski obliki mora biti pripravljena v naslednjih formatih (nezaklenjeno):</w:t>
      </w:r>
    </w:p>
    <w:p w14:paraId="22E80A82" w14:textId="77777777" w:rsidR="00DF50FC" w:rsidRPr="00DF50FC" w:rsidRDefault="00DF50FC" w:rsidP="0084316F">
      <w:pPr>
        <w:keepNext/>
        <w:numPr>
          <w:ilvl w:val="0"/>
          <w:numId w:val="49"/>
        </w:numPr>
        <w:contextualSpacing/>
        <w:jc w:val="both"/>
        <w:rPr>
          <w:bCs/>
          <w:i w:val="0"/>
          <w:sz w:val="22"/>
          <w:szCs w:val="22"/>
        </w:rPr>
      </w:pPr>
      <w:r w:rsidRPr="00DF50FC">
        <w:rPr>
          <w:bCs/>
          <w:i w:val="0"/>
          <w:sz w:val="22"/>
          <w:szCs w:val="22"/>
        </w:rPr>
        <w:t>grafični del v vektorskem formatu .dwg in .dxf,</w:t>
      </w:r>
    </w:p>
    <w:p w14:paraId="3AE7EAC7" w14:textId="77777777" w:rsidR="00DF50FC" w:rsidRPr="00DF50FC" w:rsidRDefault="00DF50FC" w:rsidP="0084316F">
      <w:pPr>
        <w:keepNext/>
        <w:numPr>
          <w:ilvl w:val="0"/>
          <w:numId w:val="49"/>
        </w:numPr>
        <w:contextualSpacing/>
        <w:jc w:val="both"/>
        <w:rPr>
          <w:bCs/>
          <w:i w:val="0"/>
          <w:sz w:val="22"/>
          <w:szCs w:val="22"/>
        </w:rPr>
      </w:pPr>
      <w:r w:rsidRPr="00DF50FC">
        <w:rPr>
          <w:bCs/>
          <w:i w:val="0"/>
          <w:sz w:val="22"/>
          <w:szCs w:val="22"/>
        </w:rPr>
        <w:t>tekstualni del v formatu .doc,</w:t>
      </w:r>
    </w:p>
    <w:p w14:paraId="6E26AE0E" w14:textId="77777777" w:rsidR="00DF50FC" w:rsidRPr="00DF50FC" w:rsidRDefault="00DF50FC" w:rsidP="0084316F">
      <w:pPr>
        <w:keepNext/>
        <w:numPr>
          <w:ilvl w:val="0"/>
          <w:numId w:val="49"/>
        </w:numPr>
        <w:contextualSpacing/>
        <w:jc w:val="both"/>
        <w:rPr>
          <w:bCs/>
          <w:i w:val="0"/>
          <w:sz w:val="22"/>
          <w:szCs w:val="22"/>
        </w:rPr>
      </w:pPr>
      <w:r w:rsidRPr="00DF50FC">
        <w:rPr>
          <w:bCs/>
          <w:i w:val="0"/>
          <w:sz w:val="22"/>
          <w:szCs w:val="22"/>
        </w:rPr>
        <w:t>tabelarični del v formatu .xls.«</w:t>
      </w:r>
    </w:p>
    <w:p w14:paraId="5CF04027" w14:textId="77777777" w:rsidR="00DF50FC" w:rsidRPr="00DF50FC" w:rsidRDefault="00DF50FC" w:rsidP="00DF50FC">
      <w:pPr>
        <w:keepNext/>
        <w:ind w:left="1134"/>
        <w:jc w:val="both"/>
        <w:rPr>
          <w:i w:val="0"/>
          <w:sz w:val="22"/>
          <w:szCs w:val="22"/>
        </w:rPr>
      </w:pPr>
    </w:p>
    <w:p w14:paraId="07D9F5C2" w14:textId="77777777" w:rsidR="00DF50FC" w:rsidRPr="00DF50FC" w:rsidRDefault="00DF50FC" w:rsidP="00DF50FC">
      <w:pPr>
        <w:ind w:left="1134"/>
        <w:jc w:val="both"/>
        <w:rPr>
          <w:i w:val="0"/>
          <w:sz w:val="22"/>
          <w:szCs w:val="22"/>
        </w:rPr>
      </w:pPr>
      <w:r w:rsidRPr="00DF50FC">
        <w:rPr>
          <w:i w:val="0"/>
          <w:sz w:val="22"/>
          <w:szCs w:val="22"/>
        </w:rPr>
        <w:t xml:space="preserve">Posamezne datoteke morajo imeti razumljiva imena, ki se čim bolj ujemajo z vsebino, datoteka mora v največji meri vsebovati  tehnično zaključene celote oziroma se ujemati s papirnim izvodom. Pred </w:t>
      </w:r>
      <w:r w:rsidRPr="00DF50FC">
        <w:rPr>
          <w:i w:val="0"/>
          <w:sz w:val="22"/>
          <w:szCs w:val="22"/>
        </w:rPr>
        <w:lastRenderedPageBreak/>
        <w:t>končno predajo dokumentacije izvajalec podrobnejšo vsebino in obliko ter obseg uskladi z inženirjem.«</w:t>
      </w:r>
    </w:p>
    <w:p w14:paraId="4FB5C1EE" w14:textId="77777777" w:rsidR="00DF50FC" w:rsidRPr="00DF50FC" w:rsidRDefault="00DF50FC" w:rsidP="00DF50FC">
      <w:pPr>
        <w:ind w:left="1134"/>
        <w:rPr>
          <w:bCs/>
          <w:i w:val="0"/>
          <w:sz w:val="22"/>
          <w:szCs w:val="22"/>
        </w:rPr>
      </w:pPr>
    </w:p>
    <w:p w14:paraId="0ADDB8FB"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Člen 6 - Kadri in delavci</w:t>
      </w:r>
    </w:p>
    <w:p w14:paraId="770E2FC6" w14:textId="77777777" w:rsidR="00DF50FC" w:rsidRPr="00DF50FC" w:rsidRDefault="00DF50FC" w:rsidP="00DF50FC">
      <w:pPr>
        <w:tabs>
          <w:tab w:val="left" w:pos="567"/>
          <w:tab w:val="left" w:pos="708"/>
        </w:tabs>
        <w:ind w:left="1134"/>
        <w:jc w:val="both"/>
        <w:rPr>
          <w:i w:val="0"/>
          <w:sz w:val="22"/>
          <w:szCs w:val="22"/>
        </w:rPr>
      </w:pPr>
    </w:p>
    <w:p w14:paraId="764BC0C7"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Podčlen 6.8 – Nadzor s strani izvajalca</w:t>
      </w:r>
    </w:p>
    <w:p w14:paraId="532F8A41" w14:textId="77777777" w:rsidR="00DF50FC" w:rsidRPr="00DF50FC" w:rsidRDefault="00DF50FC" w:rsidP="00DF50FC">
      <w:pPr>
        <w:tabs>
          <w:tab w:val="left" w:pos="567"/>
          <w:tab w:val="left" w:pos="708"/>
        </w:tabs>
        <w:ind w:left="1134"/>
        <w:jc w:val="both"/>
        <w:rPr>
          <w:bCs/>
          <w:i w:val="0"/>
          <w:sz w:val="22"/>
          <w:szCs w:val="22"/>
        </w:rPr>
      </w:pPr>
      <w:r w:rsidRPr="00DF50FC">
        <w:rPr>
          <w:bCs/>
          <w:i w:val="0"/>
          <w:sz w:val="22"/>
          <w:szCs w:val="22"/>
        </w:rPr>
        <w:t>Na koncu podčlena se doda:</w:t>
      </w:r>
    </w:p>
    <w:p w14:paraId="61D7B21C" w14:textId="77777777" w:rsidR="00DF50FC" w:rsidRPr="00DF50FC" w:rsidRDefault="00DF50FC" w:rsidP="00DF50FC">
      <w:pPr>
        <w:tabs>
          <w:tab w:val="left" w:pos="567"/>
          <w:tab w:val="left" w:pos="708"/>
        </w:tabs>
        <w:ind w:left="1134"/>
        <w:jc w:val="both"/>
        <w:rPr>
          <w:bCs/>
          <w:i w:val="0"/>
          <w:sz w:val="22"/>
          <w:szCs w:val="22"/>
        </w:rPr>
      </w:pPr>
      <w:r w:rsidRPr="00DF50FC">
        <w:rPr>
          <w:bCs/>
          <w:i w:val="0"/>
          <w:sz w:val="22"/>
          <w:szCs w:val="22"/>
        </w:rPr>
        <w:t>»Vsa komunikacija med naročnikom, inženirjem in izvajalcem poteka v slovenskem jeziku.«</w:t>
      </w:r>
    </w:p>
    <w:p w14:paraId="2AD8B57D" w14:textId="77777777" w:rsidR="00DF50FC" w:rsidRPr="00DF50FC" w:rsidRDefault="00DF50FC" w:rsidP="00DF50FC">
      <w:pPr>
        <w:tabs>
          <w:tab w:val="left" w:pos="567"/>
          <w:tab w:val="left" w:pos="708"/>
        </w:tabs>
        <w:ind w:left="1134"/>
        <w:jc w:val="both"/>
        <w:rPr>
          <w:bCs/>
          <w:i w:val="0"/>
          <w:sz w:val="22"/>
          <w:szCs w:val="22"/>
        </w:rPr>
      </w:pPr>
    </w:p>
    <w:p w14:paraId="56B743AA" w14:textId="77777777" w:rsidR="00DF50FC" w:rsidRPr="00DF50FC" w:rsidRDefault="00DF50FC" w:rsidP="00DF50FC">
      <w:pPr>
        <w:tabs>
          <w:tab w:val="left" w:pos="567"/>
          <w:tab w:val="left" w:pos="708"/>
        </w:tabs>
        <w:ind w:left="1134"/>
        <w:jc w:val="both"/>
        <w:rPr>
          <w:bCs/>
          <w:i w:val="0"/>
          <w:sz w:val="22"/>
          <w:szCs w:val="22"/>
        </w:rPr>
      </w:pPr>
      <w:r w:rsidRPr="00DF50FC">
        <w:rPr>
          <w:bCs/>
          <w:i w:val="0"/>
          <w:sz w:val="22"/>
          <w:szCs w:val="22"/>
        </w:rPr>
        <w:t>Podčlen 6.9 – Osebje izvajalca</w:t>
      </w:r>
    </w:p>
    <w:p w14:paraId="4FABC6FE" w14:textId="77777777" w:rsidR="00DF50FC" w:rsidRPr="00DF50FC" w:rsidRDefault="00DF50FC" w:rsidP="00DF50FC">
      <w:pPr>
        <w:tabs>
          <w:tab w:val="left" w:pos="567"/>
          <w:tab w:val="left" w:pos="708"/>
        </w:tabs>
        <w:ind w:left="1134"/>
        <w:jc w:val="both"/>
        <w:rPr>
          <w:bCs/>
          <w:i w:val="0"/>
          <w:sz w:val="22"/>
          <w:szCs w:val="22"/>
        </w:rPr>
      </w:pPr>
      <w:r w:rsidRPr="00DF50FC">
        <w:rPr>
          <w:bCs/>
          <w:i w:val="0"/>
          <w:sz w:val="22"/>
          <w:szCs w:val="22"/>
        </w:rPr>
        <w:t>Podčlenu 6.9 se doda besedilo:</w:t>
      </w:r>
    </w:p>
    <w:p w14:paraId="0BFDF03E" w14:textId="77777777" w:rsidR="00DF50FC" w:rsidRPr="00DF50FC" w:rsidRDefault="00DF50FC" w:rsidP="00DF50FC">
      <w:pPr>
        <w:tabs>
          <w:tab w:val="left" w:pos="567"/>
          <w:tab w:val="left" w:pos="708"/>
        </w:tabs>
        <w:ind w:left="1134"/>
        <w:jc w:val="both"/>
        <w:rPr>
          <w:bCs/>
          <w:i w:val="0"/>
          <w:sz w:val="22"/>
          <w:szCs w:val="22"/>
        </w:rPr>
      </w:pPr>
      <w:r w:rsidRPr="00DF50FC">
        <w:rPr>
          <w:bCs/>
          <w:i w:val="0"/>
          <w:sz w:val="22"/>
          <w:szCs w:val="22"/>
        </w:rPr>
        <w:t>»Strokovne funkcije, ki so bile razpisane v naročnikovi dokumentaciji v zvezi z oddajo javnega naročila, lahko opravlja samo strokovni kader, ki je bil v ponudbi imenovan na te funkcije. V primeru, da obstajajo objektivni razlogi, da priglašeni strokovni kader ne more opravljati strokovnih funkcij, za katere je bil priglašen, lahko izvajalec zamenja strokovni kader z nekom, ki izpolnjuje vse zahtevane referenčne pogoje naročnika iz dokumentacije v zvezi z oddajo javnega naročila in skladno z določili Pogodbe.«</w:t>
      </w:r>
    </w:p>
    <w:p w14:paraId="27F63891" w14:textId="77777777" w:rsidR="00DF50FC" w:rsidRPr="00DF50FC" w:rsidRDefault="00DF50FC" w:rsidP="00DF50FC">
      <w:pPr>
        <w:tabs>
          <w:tab w:val="left" w:pos="567"/>
          <w:tab w:val="left" w:pos="708"/>
        </w:tabs>
        <w:ind w:left="1134"/>
        <w:jc w:val="both"/>
        <w:rPr>
          <w:bCs/>
          <w:i w:val="0"/>
          <w:sz w:val="22"/>
          <w:szCs w:val="22"/>
        </w:rPr>
      </w:pPr>
    </w:p>
    <w:p w14:paraId="2BE4D570" w14:textId="77777777" w:rsidR="00DF50FC" w:rsidRPr="00DF50FC" w:rsidRDefault="00DF50FC" w:rsidP="00DF50FC">
      <w:pPr>
        <w:keepNext/>
        <w:tabs>
          <w:tab w:val="left" w:pos="567"/>
          <w:tab w:val="left" w:pos="708"/>
        </w:tabs>
        <w:ind w:left="1134"/>
        <w:jc w:val="both"/>
        <w:outlineLvl w:val="0"/>
        <w:rPr>
          <w:i w:val="0"/>
          <w:sz w:val="22"/>
          <w:szCs w:val="22"/>
        </w:rPr>
      </w:pPr>
      <w:r w:rsidRPr="00DF50FC">
        <w:rPr>
          <w:i w:val="0"/>
          <w:sz w:val="22"/>
          <w:szCs w:val="22"/>
        </w:rPr>
        <w:t>Člen 7 – Obratna oprema, materiali in izdelava</w:t>
      </w:r>
    </w:p>
    <w:p w14:paraId="04DCFD76" w14:textId="77777777" w:rsidR="00DF50FC" w:rsidRPr="00DF50FC" w:rsidRDefault="00DF50FC" w:rsidP="00DF50FC">
      <w:pPr>
        <w:keepNext/>
        <w:ind w:left="1134"/>
        <w:jc w:val="both"/>
        <w:rPr>
          <w:bCs/>
          <w:i w:val="0"/>
          <w:sz w:val="22"/>
          <w:szCs w:val="22"/>
        </w:rPr>
      </w:pPr>
    </w:p>
    <w:p w14:paraId="2CF44E31" w14:textId="77777777" w:rsidR="00DF50FC" w:rsidRPr="00DF50FC" w:rsidRDefault="00DF50FC" w:rsidP="00DF50FC">
      <w:pPr>
        <w:keepNext/>
        <w:tabs>
          <w:tab w:val="left" w:pos="567"/>
          <w:tab w:val="left" w:pos="708"/>
        </w:tabs>
        <w:ind w:left="1134"/>
        <w:jc w:val="both"/>
        <w:outlineLvl w:val="0"/>
        <w:rPr>
          <w:i w:val="0"/>
          <w:sz w:val="22"/>
          <w:szCs w:val="22"/>
        </w:rPr>
      </w:pPr>
      <w:r w:rsidRPr="00DF50FC">
        <w:rPr>
          <w:i w:val="0"/>
          <w:sz w:val="22"/>
          <w:szCs w:val="22"/>
        </w:rPr>
        <w:t>Podčlen 7.4 - Preskušanje</w:t>
      </w:r>
    </w:p>
    <w:p w14:paraId="33687BBA" w14:textId="77777777" w:rsidR="00DF50FC" w:rsidRPr="00DF50FC" w:rsidRDefault="00DF50FC" w:rsidP="00DF50FC">
      <w:pPr>
        <w:ind w:left="1134"/>
        <w:jc w:val="both"/>
        <w:rPr>
          <w:bCs/>
          <w:i w:val="0"/>
          <w:sz w:val="22"/>
          <w:szCs w:val="22"/>
        </w:rPr>
      </w:pPr>
      <w:r w:rsidRPr="00DF50FC">
        <w:rPr>
          <w:bCs/>
          <w:i w:val="0"/>
          <w:sz w:val="22"/>
          <w:szCs w:val="22"/>
        </w:rPr>
        <w:t>Zadnji stavek v zadnjem odstavku podčlena se zbriše in na koncu podčlena se doda:</w:t>
      </w:r>
    </w:p>
    <w:p w14:paraId="4A5F64D0" w14:textId="77777777" w:rsidR="00DF50FC" w:rsidRPr="00DF50FC" w:rsidRDefault="00DF50FC" w:rsidP="00DF50FC">
      <w:pPr>
        <w:ind w:left="1134"/>
        <w:jc w:val="both"/>
        <w:rPr>
          <w:bCs/>
          <w:i w:val="0"/>
          <w:sz w:val="22"/>
          <w:szCs w:val="22"/>
        </w:rPr>
      </w:pPr>
      <w:r w:rsidRPr="00DF50FC">
        <w:rPr>
          <w:bCs/>
          <w:i w:val="0"/>
          <w:sz w:val="22"/>
          <w:szCs w:val="22"/>
        </w:rPr>
        <w:t>»V primeru, da predstavnik Inženirja ni bil prisoten pri preskušanju, lahko sprejme rezultate in zapisnike preskusa kot sprejemljive ali pa, v primeru dvoma, zahteva ponovitev preskusov.«</w:t>
      </w:r>
    </w:p>
    <w:p w14:paraId="48AB5C06" w14:textId="77777777" w:rsidR="00DF50FC" w:rsidRPr="00DF50FC" w:rsidRDefault="00DF50FC" w:rsidP="00DF50FC">
      <w:pPr>
        <w:ind w:left="1134"/>
        <w:jc w:val="both"/>
        <w:rPr>
          <w:bCs/>
          <w:i w:val="0"/>
          <w:sz w:val="22"/>
          <w:szCs w:val="22"/>
        </w:rPr>
      </w:pPr>
    </w:p>
    <w:p w14:paraId="70F63190"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Člen 8 – Začetek, zamude in ustavitev</w:t>
      </w:r>
    </w:p>
    <w:p w14:paraId="2FD843EB" w14:textId="77777777" w:rsidR="00DF50FC" w:rsidRPr="00DF50FC" w:rsidRDefault="00DF50FC" w:rsidP="00DF50FC">
      <w:pPr>
        <w:tabs>
          <w:tab w:val="left" w:pos="567"/>
          <w:tab w:val="left" w:pos="708"/>
        </w:tabs>
        <w:ind w:left="1134"/>
        <w:jc w:val="both"/>
        <w:rPr>
          <w:b/>
          <w:i w:val="0"/>
          <w:sz w:val="22"/>
          <w:szCs w:val="22"/>
        </w:rPr>
      </w:pPr>
    </w:p>
    <w:p w14:paraId="16B269B6" w14:textId="77777777" w:rsidR="00DF50FC" w:rsidRPr="00DF50FC" w:rsidRDefault="00DF50FC" w:rsidP="00DF50FC">
      <w:pPr>
        <w:tabs>
          <w:tab w:val="left" w:pos="567"/>
          <w:tab w:val="left" w:pos="708"/>
        </w:tabs>
        <w:ind w:left="1134"/>
        <w:jc w:val="both"/>
        <w:outlineLvl w:val="0"/>
        <w:rPr>
          <w:i w:val="0"/>
          <w:sz w:val="22"/>
          <w:szCs w:val="22"/>
        </w:rPr>
      </w:pPr>
      <w:r w:rsidRPr="00DF50FC">
        <w:rPr>
          <w:i w:val="0"/>
          <w:sz w:val="22"/>
          <w:szCs w:val="22"/>
        </w:rPr>
        <w:t>Podčlen 8.1- Začetek del</w:t>
      </w:r>
    </w:p>
    <w:p w14:paraId="558E2EB4" w14:textId="77777777" w:rsidR="00DF50FC" w:rsidRPr="00DF50FC" w:rsidRDefault="00DF50FC" w:rsidP="00DF50FC">
      <w:pPr>
        <w:ind w:left="1134"/>
        <w:jc w:val="both"/>
        <w:rPr>
          <w:bCs/>
          <w:i w:val="0"/>
          <w:sz w:val="22"/>
          <w:szCs w:val="22"/>
        </w:rPr>
      </w:pPr>
      <w:r w:rsidRPr="00DF50FC">
        <w:rPr>
          <w:bCs/>
          <w:i w:val="0"/>
          <w:sz w:val="22"/>
          <w:szCs w:val="22"/>
        </w:rPr>
        <w:t>Prvi odstavek podčlena se črta in nadomesti z:</w:t>
      </w:r>
    </w:p>
    <w:p w14:paraId="4AA28316" w14:textId="77777777" w:rsidR="00DF50FC" w:rsidRPr="00DF50FC" w:rsidRDefault="00DF50FC" w:rsidP="00DF50FC">
      <w:pPr>
        <w:ind w:left="1134"/>
        <w:jc w:val="both"/>
        <w:rPr>
          <w:i w:val="0"/>
          <w:sz w:val="22"/>
          <w:szCs w:val="22"/>
        </w:rPr>
      </w:pPr>
      <w:r w:rsidRPr="00DF50FC">
        <w:rPr>
          <w:bCs/>
          <w:i w:val="0"/>
          <w:sz w:val="22"/>
          <w:szCs w:val="22"/>
        </w:rPr>
        <w:t>»Inženir mora izvajalca obvestiti o datumu začetka vsaj 7 dni prej. Datum začetka del mora biti najkasneje v roku 28 dni od dneva, ko so vse pogodbene stranke podpisale pogodbo. Izvajalec prične z deli</w:t>
      </w:r>
      <w:r w:rsidRPr="00DF50FC">
        <w:rPr>
          <w:i w:val="0"/>
          <w:sz w:val="22"/>
          <w:szCs w:val="22"/>
        </w:rPr>
        <w:t xml:space="preserve"> takoj, ko je uveden v delo.</w:t>
      </w:r>
      <w:r w:rsidRPr="00DF50FC">
        <w:rPr>
          <w:bCs/>
          <w:i w:val="0"/>
          <w:sz w:val="22"/>
          <w:szCs w:val="22"/>
        </w:rPr>
        <w:t>«</w:t>
      </w:r>
    </w:p>
    <w:p w14:paraId="578BB8B6" w14:textId="77777777" w:rsidR="00DF50FC" w:rsidRPr="00DF50FC" w:rsidRDefault="00DF50FC" w:rsidP="00DF50FC">
      <w:pPr>
        <w:ind w:left="1134"/>
        <w:jc w:val="both"/>
        <w:rPr>
          <w:bCs/>
          <w:i w:val="0"/>
          <w:sz w:val="22"/>
          <w:szCs w:val="22"/>
        </w:rPr>
      </w:pPr>
    </w:p>
    <w:p w14:paraId="2639F02A" w14:textId="77777777" w:rsidR="00DF50FC" w:rsidRPr="00DF50FC" w:rsidRDefault="00DF50FC" w:rsidP="00DF50FC">
      <w:pPr>
        <w:keepNext/>
        <w:ind w:left="1134"/>
        <w:jc w:val="both"/>
        <w:outlineLvl w:val="0"/>
        <w:rPr>
          <w:i w:val="0"/>
          <w:sz w:val="22"/>
          <w:szCs w:val="22"/>
        </w:rPr>
      </w:pPr>
      <w:r w:rsidRPr="00DF50FC">
        <w:rPr>
          <w:i w:val="0"/>
          <w:sz w:val="22"/>
          <w:szCs w:val="22"/>
        </w:rPr>
        <w:t>Podčlen 8.3 – Program</w:t>
      </w:r>
    </w:p>
    <w:p w14:paraId="17BF5121" w14:textId="77777777" w:rsidR="00DF50FC" w:rsidRPr="00DF50FC" w:rsidRDefault="00DF50FC" w:rsidP="00DF50FC">
      <w:pPr>
        <w:keepNext/>
        <w:ind w:left="1134"/>
        <w:jc w:val="both"/>
        <w:rPr>
          <w:bCs/>
          <w:i w:val="0"/>
          <w:sz w:val="22"/>
          <w:szCs w:val="22"/>
        </w:rPr>
      </w:pPr>
      <w:r w:rsidRPr="00DF50FC">
        <w:rPr>
          <w:bCs/>
          <w:i w:val="0"/>
          <w:sz w:val="22"/>
          <w:szCs w:val="22"/>
        </w:rPr>
        <w:t>Črta se prvi stavek in nadomesti z:</w:t>
      </w:r>
    </w:p>
    <w:p w14:paraId="2198189C" w14:textId="77777777" w:rsidR="00DF50FC" w:rsidRPr="00DF50FC" w:rsidRDefault="00DF50FC" w:rsidP="00DF50FC">
      <w:pPr>
        <w:keepNext/>
        <w:ind w:left="1134"/>
        <w:jc w:val="both"/>
        <w:rPr>
          <w:bCs/>
          <w:i w:val="0"/>
          <w:sz w:val="22"/>
          <w:szCs w:val="22"/>
        </w:rPr>
      </w:pPr>
      <w:r w:rsidRPr="00DF50FC">
        <w:rPr>
          <w:bCs/>
          <w:i w:val="0"/>
          <w:sz w:val="22"/>
          <w:szCs w:val="22"/>
        </w:rPr>
        <w:t>Izvajalec mora do uvedbe v delo, oziroma najpozneje pred začetkom del Inženirju posredovati podroben Program (Terminski program).</w:t>
      </w:r>
    </w:p>
    <w:p w14:paraId="62F4E64C" w14:textId="77777777" w:rsidR="00DF50FC" w:rsidRPr="00DF50FC" w:rsidRDefault="00DF50FC" w:rsidP="00DF50FC">
      <w:pPr>
        <w:keepNext/>
        <w:ind w:left="1134"/>
        <w:jc w:val="both"/>
        <w:rPr>
          <w:bCs/>
          <w:i w:val="0"/>
          <w:sz w:val="22"/>
          <w:szCs w:val="22"/>
        </w:rPr>
      </w:pPr>
    </w:p>
    <w:p w14:paraId="6833D257" w14:textId="77777777" w:rsidR="00DF50FC" w:rsidRPr="00DF50FC" w:rsidRDefault="00DF50FC" w:rsidP="00DF50FC">
      <w:pPr>
        <w:keepNext/>
        <w:ind w:left="1134"/>
        <w:jc w:val="both"/>
        <w:rPr>
          <w:bCs/>
          <w:i w:val="0"/>
          <w:sz w:val="22"/>
          <w:szCs w:val="22"/>
        </w:rPr>
      </w:pPr>
      <w:r w:rsidRPr="00DF50FC">
        <w:rPr>
          <w:bCs/>
          <w:i w:val="0"/>
          <w:sz w:val="22"/>
          <w:szCs w:val="22"/>
        </w:rPr>
        <w:t xml:space="preserve"> Na koncu točke (d) (ii) podčlena se doda:</w:t>
      </w:r>
    </w:p>
    <w:p w14:paraId="2719408E" w14:textId="77777777" w:rsidR="00DF50FC" w:rsidRPr="00DF50FC" w:rsidRDefault="00DF50FC" w:rsidP="00DF50FC">
      <w:pPr>
        <w:tabs>
          <w:tab w:val="right" w:leader="dot" w:pos="9354"/>
        </w:tabs>
        <w:ind w:left="1134" w:right="-2"/>
        <w:jc w:val="both"/>
        <w:rPr>
          <w:bCs/>
          <w:i w:val="0"/>
          <w:sz w:val="22"/>
          <w:szCs w:val="22"/>
        </w:rPr>
      </w:pPr>
      <w:r w:rsidRPr="00DF50FC">
        <w:rPr>
          <w:bCs/>
          <w:i w:val="0"/>
          <w:sz w:val="22"/>
          <w:szCs w:val="22"/>
        </w:rPr>
        <w:t>»Terminski program mora zajemati usklajen mrežni plan napredovanja del, iz katerega bo možno razbrati časovno določene posamezne faze del (izdelava projektne dokumentacije, vso potrebno dokumentacijo za pridobitev vseh potrebnih dovoljenj za uporabo objektov, izvedba GOI del, izvajanje zahtevanih pregledov in testiranj), pridobivanje dovoljenj. Istočasno s terminskim programom bo izvajalec predal inženirju plan opreme in mehanizacije, gradbenega materiala in delovne sile, ki se nanaša na terminski program ter finančni plan, izražen v odstotkih od skupne ponudbene cene, iz katerega bo razvidno črpanje finančnih sredstev po mesecih. Finančni plan mora biti narejen na podlagi terminskega plana, iz njega pa je možno ugotoviti mesečno realizacijo del.</w:t>
      </w:r>
    </w:p>
    <w:p w14:paraId="0ECE3F1C" w14:textId="77777777" w:rsidR="00DF50FC" w:rsidRPr="00DF50FC" w:rsidRDefault="00DF50FC" w:rsidP="00DF50FC">
      <w:pPr>
        <w:tabs>
          <w:tab w:val="num" w:pos="426"/>
          <w:tab w:val="left" w:pos="567"/>
        </w:tabs>
        <w:ind w:left="1134"/>
        <w:jc w:val="both"/>
        <w:rPr>
          <w:bCs/>
          <w:i w:val="0"/>
          <w:sz w:val="22"/>
          <w:szCs w:val="22"/>
        </w:rPr>
      </w:pPr>
    </w:p>
    <w:p w14:paraId="1957DF81" w14:textId="77777777" w:rsidR="00DF50FC" w:rsidRPr="00DF50FC" w:rsidRDefault="00DF50FC" w:rsidP="00DF50FC">
      <w:pPr>
        <w:ind w:left="1134"/>
        <w:jc w:val="both"/>
        <w:rPr>
          <w:bCs/>
          <w:i w:val="0"/>
          <w:sz w:val="22"/>
          <w:szCs w:val="22"/>
        </w:rPr>
      </w:pPr>
      <w:r w:rsidRPr="00DF50FC">
        <w:rPr>
          <w:bCs/>
          <w:i w:val="0"/>
          <w:sz w:val="22"/>
          <w:szCs w:val="22"/>
        </w:rPr>
        <w:t>Terminski plan mora biti izdelan v programu MS Project in v skladu z navodili Inženirja. Terminski plan mora biti v pisni in elektronski obliki in predan Inženirju.</w:t>
      </w:r>
    </w:p>
    <w:p w14:paraId="5B261288" w14:textId="77777777" w:rsidR="00DF50FC" w:rsidRPr="00DF50FC" w:rsidRDefault="00DF50FC" w:rsidP="00DF50FC">
      <w:pPr>
        <w:tabs>
          <w:tab w:val="left" w:pos="420"/>
          <w:tab w:val="left" w:pos="567"/>
        </w:tabs>
        <w:ind w:left="1134"/>
        <w:jc w:val="both"/>
        <w:rPr>
          <w:bCs/>
          <w:i w:val="0"/>
          <w:sz w:val="22"/>
          <w:szCs w:val="22"/>
        </w:rPr>
      </w:pPr>
    </w:p>
    <w:p w14:paraId="5EA1CDDC"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Podčlen 8.4 – Podaljšanje roka za dokončanje</w:t>
      </w:r>
    </w:p>
    <w:p w14:paraId="006364B1"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Spremeni se točka (a) podčlena, da glasi:</w:t>
      </w:r>
    </w:p>
    <w:p w14:paraId="001A7FC5"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t>(a) »Spremembe v skladu z določilom podčlena 13.1 (razen, če ni bila dogovorjena prilagoditev</w:t>
      </w:r>
    </w:p>
    <w:p w14:paraId="13A45527" w14:textId="77777777" w:rsidR="00DF50FC" w:rsidRPr="00DF50FC" w:rsidRDefault="00DF50FC" w:rsidP="00DF50FC">
      <w:pPr>
        <w:tabs>
          <w:tab w:val="left" w:pos="420"/>
          <w:tab w:val="left" w:pos="567"/>
        </w:tabs>
        <w:ind w:left="1134"/>
        <w:jc w:val="both"/>
        <w:rPr>
          <w:bCs/>
          <w:i w:val="0"/>
          <w:sz w:val="22"/>
          <w:szCs w:val="22"/>
        </w:rPr>
      </w:pPr>
      <w:r w:rsidRPr="00DF50FC">
        <w:rPr>
          <w:bCs/>
          <w:i w:val="0"/>
          <w:sz w:val="22"/>
          <w:szCs w:val="22"/>
        </w:rPr>
        <w:lastRenderedPageBreak/>
        <w:t>roka za dokončanje v skladu s podčlenom 13.3 (Postopek spremembe), pri čemer je izvajalec v primeru dodatnih del upravičen do podaljšanja pogodbenega roka, ko vrednost dodatnih del preseže 15 % pogodbene vrednosti del.«</w:t>
      </w:r>
    </w:p>
    <w:p w14:paraId="22637DF1" w14:textId="77777777" w:rsidR="00DF50FC" w:rsidRPr="00DF50FC" w:rsidRDefault="00DF50FC" w:rsidP="00DF50FC">
      <w:pPr>
        <w:tabs>
          <w:tab w:val="left" w:pos="420"/>
          <w:tab w:val="left" w:pos="567"/>
        </w:tabs>
        <w:ind w:left="1134"/>
        <w:jc w:val="both"/>
        <w:rPr>
          <w:bCs/>
          <w:i w:val="0"/>
          <w:sz w:val="22"/>
          <w:szCs w:val="22"/>
        </w:rPr>
      </w:pPr>
    </w:p>
    <w:p w14:paraId="5DE35102" w14:textId="77777777" w:rsidR="00DF50FC" w:rsidRPr="00DF50FC" w:rsidRDefault="00DF50FC" w:rsidP="00DF50FC">
      <w:pPr>
        <w:tabs>
          <w:tab w:val="left" w:pos="420"/>
          <w:tab w:val="left" w:pos="567"/>
        </w:tabs>
        <w:ind w:left="1134"/>
        <w:jc w:val="both"/>
        <w:outlineLvl w:val="0"/>
        <w:rPr>
          <w:bCs/>
          <w:i w:val="0"/>
          <w:sz w:val="22"/>
          <w:szCs w:val="22"/>
        </w:rPr>
      </w:pPr>
      <w:r w:rsidRPr="00DF50FC">
        <w:rPr>
          <w:bCs/>
          <w:i w:val="0"/>
          <w:sz w:val="22"/>
          <w:szCs w:val="22"/>
        </w:rPr>
        <w:t>Podčlen 8.7 – Odškodnina za zamudo</w:t>
      </w:r>
    </w:p>
    <w:p w14:paraId="74A7B08F" w14:textId="77777777" w:rsidR="00DF50FC" w:rsidRPr="00DF50FC" w:rsidRDefault="00DF50FC" w:rsidP="00DF50FC">
      <w:pPr>
        <w:ind w:left="1134"/>
        <w:jc w:val="both"/>
        <w:rPr>
          <w:bCs/>
          <w:i w:val="0"/>
          <w:sz w:val="22"/>
          <w:szCs w:val="22"/>
        </w:rPr>
      </w:pPr>
      <w:r w:rsidRPr="00DF50FC">
        <w:rPr>
          <w:bCs/>
          <w:i w:val="0"/>
          <w:sz w:val="22"/>
          <w:szCs w:val="22"/>
        </w:rPr>
        <w:t>Izbriše se besedilo podčlena 8.7.</w:t>
      </w:r>
    </w:p>
    <w:p w14:paraId="602D614C" w14:textId="77777777" w:rsidR="00DF50FC" w:rsidRPr="00DF50FC" w:rsidRDefault="00DF50FC" w:rsidP="00DF50FC">
      <w:pPr>
        <w:tabs>
          <w:tab w:val="left" w:pos="420"/>
          <w:tab w:val="left" w:pos="567"/>
        </w:tabs>
        <w:ind w:left="1134"/>
        <w:jc w:val="both"/>
        <w:rPr>
          <w:bCs/>
          <w:i w:val="0"/>
          <w:sz w:val="22"/>
          <w:szCs w:val="22"/>
        </w:rPr>
      </w:pPr>
    </w:p>
    <w:p w14:paraId="47FA8A7C" w14:textId="77777777" w:rsidR="00DF50FC" w:rsidRPr="00DF50FC" w:rsidRDefault="00DF50FC" w:rsidP="00DF50FC">
      <w:pPr>
        <w:tabs>
          <w:tab w:val="left" w:pos="420"/>
          <w:tab w:val="left" w:pos="567"/>
        </w:tabs>
        <w:ind w:left="1134"/>
        <w:jc w:val="both"/>
        <w:outlineLvl w:val="0"/>
        <w:rPr>
          <w:bCs/>
          <w:i w:val="0"/>
          <w:sz w:val="22"/>
          <w:szCs w:val="22"/>
        </w:rPr>
      </w:pPr>
      <w:r w:rsidRPr="00DF50FC">
        <w:rPr>
          <w:bCs/>
          <w:i w:val="0"/>
          <w:sz w:val="22"/>
          <w:szCs w:val="22"/>
        </w:rPr>
        <w:t>Člen 9 – Preskusi ob dokončanju</w:t>
      </w:r>
    </w:p>
    <w:p w14:paraId="719F83C5" w14:textId="77777777" w:rsidR="00DF50FC" w:rsidRPr="00DF50FC" w:rsidRDefault="00DF50FC" w:rsidP="00DF50FC">
      <w:pPr>
        <w:tabs>
          <w:tab w:val="left" w:pos="420"/>
          <w:tab w:val="left" w:pos="567"/>
        </w:tabs>
        <w:ind w:left="1134"/>
        <w:jc w:val="both"/>
        <w:rPr>
          <w:bCs/>
          <w:i w:val="0"/>
          <w:sz w:val="22"/>
          <w:szCs w:val="22"/>
        </w:rPr>
      </w:pPr>
    </w:p>
    <w:p w14:paraId="0F8F1CC6" w14:textId="77777777" w:rsidR="00DF50FC" w:rsidRPr="00DF50FC" w:rsidRDefault="00DF50FC" w:rsidP="00DF50FC">
      <w:pPr>
        <w:tabs>
          <w:tab w:val="left" w:pos="420"/>
          <w:tab w:val="left" w:pos="567"/>
        </w:tabs>
        <w:ind w:left="1134"/>
        <w:jc w:val="both"/>
        <w:outlineLvl w:val="0"/>
        <w:rPr>
          <w:i w:val="0"/>
          <w:sz w:val="22"/>
          <w:szCs w:val="22"/>
        </w:rPr>
      </w:pPr>
      <w:r w:rsidRPr="00DF50FC">
        <w:rPr>
          <w:i w:val="0"/>
          <w:sz w:val="22"/>
          <w:szCs w:val="22"/>
        </w:rPr>
        <w:t>Podčlen 9.1 – Obveznosti izvajalca</w:t>
      </w:r>
    </w:p>
    <w:p w14:paraId="004F8351" w14:textId="77777777" w:rsidR="00DF50FC" w:rsidRPr="00DF50FC" w:rsidRDefault="00DF50FC" w:rsidP="00DF50FC">
      <w:pPr>
        <w:ind w:left="1134"/>
        <w:jc w:val="both"/>
        <w:rPr>
          <w:bCs/>
          <w:i w:val="0"/>
          <w:sz w:val="22"/>
          <w:szCs w:val="22"/>
        </w:rPr>
      </w:pPr>
      <w:r w:rsidRPr="00DF50FC">
        <w:rPr>
          <w:bCs/>
          <w:i w:val="0"/>
          <w:sz w:val="22"/>
          <w:szCs w:val="22"/>
        </w:rPr>
        <w:t>Spremeni se tretji odstavek (vključno s točkami a, b, c) in nadomesti z:</w:t>
      </w:r>
    </w:p>
    <w:p w14:paraId="056D746D" w14:textId="77777777" w:rsidR="00DF50FC" w:rsidRPr="00DF50FC" w:rsidRDefault="00DF50FC" w:rsidP="00DF50FC">
      <w:pPr>
        <w:ind w:left="1134"/>
        <w:jc w:val="both"/>
        <w:rPr>
          <w:bCs/>
          <w:i w:val="0"/>
          <w:sz w:val="22"/>
          <w:szCs w:val="22"/>
        </w:rPr>
      </w:pPr>
      <w:r w:rsidRPr="00DF50FC">
        <w:rPr>
          <w:bCs/>
          <w:i w:val="0"/>
          <w:sz w:val="22"/>
          <w:szCs w:val="22"/>
        </w:rPr>
        <w:t>»Izvajalec je dolžan izvesti preskuse ob dokončanju skladno z Zahtevami naročnika in poskrbeti vse potrebno za pridobitev rezultatov preskusov.«</w:t>
      </w:r>
    </w:p>
    <w:p w14:paraId="53181D57" w14:textId="77777777" w:rsidR="00DF50FC" w:rsidRPr="00DF50FC" w:rsidRDefault="00DF50FC" w:rsidP="00DF50FC">
      <w:pPr>
        <w:ind w:left="1134"/>
        <w:jc w:val="both"/>
        <w:rPr>
          <w:bCs/>
          <w:i w:val="0"/>
          <w:sz w:val="22"/>
          <w:szCs w:val="22"/>
        </w:rPr>
      </w:pPr>
    </w:p>
    <w:p w14:paraId="5F2A6D1A" w14:textId="77777777" w:rsidR="00DF50FC" w:rsidRPr="00DF50FC" w:rsidRDefault="00DF50FC" w:rsidP="00DF50FC">
      <w:pPr>
        <w:keepNext/>
        <w:keepLines/>
        <w:ind w:left="1134"/>
        <w:outlineLvl w:val="0"/>
        <w:rPr>
          <w:i w:val="0"/>
          <w:sz w:val="22"/>
          <w:szCs w:val="22"/>
        </w:rPr>
      </w:pPr>
      <w:r w:rsidRPr="00DF50FC">
        <w:rPr>
          <w:i w:val="0"/>
          <w:sz w:val="22"/>
          <w:szCs w:val="22"/>
        </w:rPr>
        <w:t>Člen 10 – Prevzem s strani naročnika</w:t>
      </w:r>
    </w:p>
    <w:p w14:paraId="79A877FA" w14:textId="77777777" w:rsidR="00DF50FC" w:rsidRPr="00DF50FC" w:rsidRDefault="00DF50FC" w:rsidP="00DF50FC">
      <w:pPr>
        <w:keepNext/>
        <w:keepLines/>
        <w:ind w:left="1134"/>
        <w:outlineLvl w:val="0"/>
        <w:rPr>
          <w:i w:val="0"/>
          <w:sz w:val="22"/>
          <w:szCs w:val="22"/>
        </w:rPr>
      </w:pPr>
    </w:p>
    <w:p w14:paraId="4F0FA37C" w14:textId="77777777" w:rsidR="00DF50FC" w:rsidRPr="00DF50FC" w:rsidRDefault="00DF50FC" w:rsidP="00DF50FC">
      <w:pPr>
        <w:keepNext/>
        <w:keepLines/>
        <w:ind w:left="1134"/>
        <w:outlineLvl w:val="0"/>
        <w:rPr>
          <w:i w:val="0"/>
          <w:sz w:val="22"/>
          <w:szCs w:val="22"/>
        </w:rPr>
      </w:pPr>
      <w:r w:rsidRPr="00DF50FC">
        <w:rPr>
          <w:i w:val="0"/>
          <w:sz w:val="22"/>
          <w:szCs w:val="22"/>
        </w:rPr>
        <w:t>Podčlen 10.1. – Prevzem del in odsekov del</w:t>
      </w:r>
    </w:p>
    <w:p w14:paraId="25FFBB05" w14:textId="77777777" w:rsidR="00DF50FC" w:rsidRPr="00DF50FC" w:rsidRDefault="00DF50FC" w:rsidP="00DF50FC">
      <w:pPr>
        <w:keepNext/>
        <w:keepLines/>
        <w:ind w:left="1134"/>
        <w:outlineLvl w:val="0"/>
        <w:rPr>
          <w:i w:val="0"/>
          <w:sz w:val="22"/>
          <w:szCs w:val="22"/>
        </w:rPr>
      </w:pPr>
      <w:r w:rsidRPr="00DF50FC">
        <w:rPr>
          <w:i w:val="0"/>
          <w:sz w:val="22"/>
          <w:szCs w:val="22"/>
        </w:rPr>
        <w:t xml:space="preserve">Na koncu se doda nov odstavek, ki se glasi </w:t>
      </w:r>
      <w:r w:rsidRPr="00DF50FC">
        <w:rPr>
          <w:bCs/>
          <w:i w:val="0"/>
          <w:sz w:val="22"/>
          <w:szCs w:val="22"/>
        </w:rPr>
        <w:t>:</w:t>
      </w:r>
    </w:p>
    <w:p w14:paraId="5EB662AA" w14:textId="77777777" w:rsidR="00DF50FC" w:rsidRPr="00DF50FC" w:rsidRDefault="00DF50FC" w:rsidP="00DF50FC">
      <w:pPr>
        <w:keepNext/>
        <w:keepLines/>
        <w:ind w:left="1134"/>
        <w:jc w:val="both"/>
        <w:rPr>
          <w:i w:val="0"/>
          <w:sz w:val="22"/>
          <w:szCs w:val="22"/>
        </w:rPr>
      </w:pPr>
      <w:r w:rsidRPr="00DF50FC">
        <w:rPr>
          <w:i w:val="0"/>
          <w:sz w:val="22"/>
          <w:szCs w:val="22"/>
        </w:rPr>
        <w:t xml:space="preserve">»Predpogoj za izdajo Potrdila o prevzemu del je uspešno opravljen ogled komisije za pregled vzdrževalnih del v javno korist«. </w:t>
      </w:r>
    </w:p>
    <w:p w14:paraId="15F40846" w14:textId="77777777" w:rsidR="00DF50FC" w:rsidRPr="00DF50FC" w:rsidRDefault="00DF50FC" w:rsidP="00DF50FC">
      <w:pPr>
        <w:keepNext/>
        <w:keepLines/>
        <w:ind w:left="1134"/>
        <w:rPr>
          <w:i w:val="0"/>
          <w:sz w:val="22"/>
          <w:szCs w:val="22"/>
        </w:rPr>
      </w:pPr>
    </w:p>
    <w:p w14:paraId="4DEE2A37" w14:textId="77777777" w:rsidR="00DF50FC" w:rsidRPr="00DF50FC" w:rsidRDefault="00DF50FC" w:rsidP="00DF50FC">
      <w:pPr>
        <w:keepNext/>
        <w:keepLines/>
        <w:ind w:left="1134"/>
        <w:rPr>
          <w:i w:val="0"/>
          <w:sz w:val="22"/>
          <w:szCs w:val="22"/>
        </w:rPr>
      </w:pPr>
      <w:r w:rsidRPr="00DF50FC">
        <w:rPr>
          <w:i w:val="0"/>
          <w:sz w:val="22"/>
          <w:szCs w:val="22"/>
        </w:rPr>
        <w:t>Člen 11 – Odgovornost za napake</w:t>
      </w:r>
    </w:p>
    <w:p w14:paraId="44D65014" w14:textId="77777777" w:rsidR="00DF50FC" w:rsidRPr="00DF50FC" w:rsidRDefault="00DF50FC" w:rsidP="00DF50FC">
      <w:pPr>
        <w:keepNext/>
        <w:keepLines/>
        <w:ind w:left="1134"/>
        <w:rPr>
          <w:i w:val="0"/>
          <w:sz w:val="22"/>
          <w:szCs w:val="22"/>
        </w:rPr>
      </w:pPr>
      <w:r w:rsidRPr="00DF50FC">
        <w:rPr>
          <w:i w:val="0"/>
          <w:sz w:val="22"/>
          <w:szCs w:val="22"/>
        </w:rPr>
        <w:t>Podčlen 11.4 – Neuspela odprava napak</w:t>
      </w:r>
    </w:p>
    <w:p w14:paraId="6CCAEFC5" w14:textId="77777777" w:rsidR="00DF50FC" w:rsidRPr="00DF50FC" w:rsidRDefault="00DF50FC" w:rsidP="00DF50FC">
      <w:pPr>
        <w:keepNext/>
        <w:keepLines/>
        <w:ind w:left="1134"/>
        <w:rPr>
          <w:i w:val="0"/>
          <w:sz w:val="22"/>
          <w:szCs w:val="22"/>
        </w:rPr>
      </w:pPr>
      <w:r w:rsidRPr="00DF50FC">
        <w:rPr>
          <w:i w:val="0"/>
          <w:sz w:val="22"/>
          <w:szCs w:val="22"/>
        </w:rPr>
        <w:t>Na koncu drugega odstavka podčlena 11.4 se doda alineja (d):</w:t>
      </w:r>
    </w:p>
    <w:p w14:paraId="405D56F9" w14:textId="77777777" w:rsidR="00DF50FC" w:rsidRPr="00DF50FC" w:rsidRDefault="00DF50FC" w:rsidP="00DF50FC">
      <w:pPr>
        <w:keepNext/>
        <w:keepLines/>
        <w:ind w:left="1134"/>
        <w:rPr>
          <w:i w:val="0"/>
          <w:sz w:val="22"/>
          <w:szCs w:val="22"/>
        </w:rPr>
      </w:pPr>
      <w:r w:rsidRPr="00DF50FC">
        <w:rPr>
          <w:i w:val="0"/>
          <w:sz w:val="22"/>
          <w:szCs w:val="22"/>
        </w:rPr>
        <w:t>»(d) unovči Garancijo za odpravo napak v garancijski dobi.«</w:t>
      </w:r>
    </w:p>
    <w:p w14:paraId="57DE526A" w14:textId="77777777" w:rsidR="00DF50FC" w:rsidRPr="00DF50FC" w:rsidRDefault="00DF50FC" w:rsidP="00DF50FC">
      <w:pPr>
        <w:keepNext/>
        <w:ind w:left="1134"/>
        <w:outlineLvl w:val="0"/>
        <w:rPr>
          <w:i w:val="0"/>
          <w:sz w:val="22"/>
          <w:szCs w:val="22"/>
        </w:rPr>
      </w:pPr>
    </w:p>
    <w:p w14:paraId="070CA30C" w14:textId="77777777" w:rsidR="00DF50FC" w:rsidRPr="00DF50FC" w:rsidRDefault="00DF50FC" w:rsidP="00DF50FC">
      <w:pPr>
        <w:keepNext/>
        <w:ind w:left="1134"/>
        <w:outlineLvl w:val="0"/>
        <w:rPr>
          <w:b/>
          <w:i w:val="0"/>
          <w:sz w:val="22"/>
          <w:szCs w:val="22"/>
        </w:rPr>
      </w:pPr>
      <w:r w:rsidRPr="00DF50FC">
        <w:rPr>
          <w:i w:val="0"/>
          <w:sz w:val="22"/>
          <w:szCs w:val="22"/>
        </w:rPr>
        <w:t>Člen 13 – Spremembe in prilagoditve</w:t>
      </w:r>
    </w:p>
    <w:p w14:paraId="0AD7C47A" w14:textId="77777777" w:rsidR="00DF50FC" w:rsidRPr="00DF50FC" w:rsidRDefault="00DF50FC" w:rsidP="00DF50FC">
      <w:pPr>
        <w:ind w:left="1134"/>
        <w:jc w:val="both"/>
        <w:rPr>
          <w:bCs/>
          <w:i w:val="0"/>
          <w:sz w:val="22"/>
          <w:szCs w:val="22"/>
        </w:rPr>
      </w:pPr>
    </w:p>
    <w:p w14:paraId="129929E1" w14:textId="77777777" w:rsidR="00DF50FC" w:rsidRPr="00DF50FC" w:rsidRDefault="00DF50FC" w:rsidP="00DF50FC">
      <w:pPr>
        <w:ind w:left="1134"/>
        <w:jc w:val="both"/>
        <w:rPr>
          <w:bCs/>
          <w:i w:val="0"/>
          <w:sz w:val="22"/>
          <w:szCs w:val="22"/>
        </w:rPr>
      </w:pPr>
      <w:r w:rsidRPr="00DF50FC">
        <w:rPr>
          <w:bCs/>
          <w:i w:val="0"/>
          <w:sz w:val="22"/>
          <w:szCs w:val="22"/>
        </w:rPr>
        <w:t>Podčlen 13.3 - Postopek spremembe</w:t>
      </w:r>
    </w:p>
    <w:p w14:paraId="18E86100" w14:textId="77777777" w:rsidR="00DF50FC" w:rsidRPr="00DF50FC" w:rsidRDefault="00DF50FC" w:rsidP="00DF50FC">
      <w:pPr>
        <w:ind w:left="1134"/>
        <w:jc w:val="both"/>
        <w:rPr>
          <w:bCs/>
          <w:i w:val="0"/>
          <w:sz w:val="22"/>
          <w:szCs w:val="22"/>
        </w:rPr>
      </w:pPr>
    </w:p>
    <w:p w14:paraId="25DE02AF" w14:textId="77777777" w:rsidR="00DF50FC" w:rsidRPr="00DF50FC" w:rsidRDefault="00DF50FC" w:rsidP="00DF50FC">
      <w:pPr>
        <w:ind w:left="1134"/>
        <w:jc w:val="both"/>
        <w:rPr>
          <w:bCs/>
          <w:i w:val="0"/>
          <w:sz w:val="22"/>
          <w:szCs w:val="22"/>
        </w:rPr>
      </w:pPr>
      <w:r w:rsidRPr="00DF50FC">
        <w:rPr>
          <w:bCs/>
          <w:i w:val="0"/>
          <w:sz w:val="22"/>
          <w:szCs w:val="22"/>
        </w:rPr>
        <w:t>Na koncu podčlena se doda naslednje besedilo:</w:t>
      </w:r>
    </w:p>
    <w:p w14:paraId="5119CA91" w14:textId="77777777" w:rsidR="00DF50FC" w:rsidRPr="00DF50FC" w:rsidRDefault="00DF50FC" w:rsidP="00DF50FC">
      <w:pPr>
        <w:ind w:left="1134"/>
        <w:jc w:val="both"/>
        <w:rPr>
          <w:bCs/>
          <w:i w:val="0"/>
          <w:sz w:val="22"/>
          <w:szCs w:val="22"/>
        </w:rPr>
      </w:pPr>
      <w:r w:rsidRPr="00DF50FC">
        <w:rPr>
          <w:bCs/>
          <w:i w:val="0"/>
          <w:sz w:val="22"/>
          <w:szCs w:val="22"/>
        </w:rPr>
        <w:t xml:space="preserve">»V primeru spremembe pogodbeno določenih rokov morata naročnik in izvajalec spremembo roka urediti z aneksom k pogodbi najkasneje pred iztekom pogodbenega roka.«   </w:t>
      </w:r>
    </w:p>
    <w:p w14:paraId="657CF218" w14:textId="77777777" w:rsidR="00DF50FC" w:rsidRPr="00DF50FC" w:rsidRDefault="00DF50FC" w:rsidP="00DF50FC">
      <w:pPr>
        <w:ind w:left="1134"/>
        <w:jc w:val="both"/>
        <w:rPr>
          <w:bCs/>
          <w:i w:val="0"/>
          <w:sz w:val="22"/>
          <w:szCs w:val="22"/>
        </w:rPr>
      </w:pPr>
    </w:p>
    <w:p w14:paraId="05605F42" w14:textId="77777777" w:rsidR="00DF50FC" w:rsidRPr="00DF50FC" w:rsidRDefault="00DF50FC" w:rsidP="00DF50FC">
      <w:pPr>
        <w:ind w:left="1134"/>
        <w:jc w:val="both"/>
        <w:outlineLvl w:val="0"/>
        <w:rPr>
          <w:i w:val="0"/>
          <w:sz w:val="22"/>
          <w:szCs w:val="22"/>
        </w:rPr>
      </w:pPr>
      <w:r w:rsidRPr="00DF50FC">
        <w:rPr>
          <w:i w:val="0"/>
          <w:sz w:val="22"/>
          <w:szCs w:val="22"/>
        </w:rPr>
        <w:t>Podčlen 13.8 – Prilagoditve zaradi spremembe stroškov</w:t>
      </w:r>
    </w:p>
    <w:p w14:paraId="5D3326F7" w14:textId="77777777" w:rsidR="00DF50FC" w:rsidRPr="00DF50FC" w:rsidRDefault="00DF50FC" w:rsidP="00DF50FC">
      <w:pPr>
        <w:tabs>
          <w:tab w:val="left" w:pos="420"/>
          <w:tab w:val="left" w:pos="567"/>
        </w:tabs>
        <w:ind w:left="1134"/>
        <w:jc w:val="both"/>
        <w:outlineLvl w:val="0"/>
        <w:rPr>
          <w:bCs/>
          <w:i w:val="0"/>
          <w:sz w:val="22"/>
          <w:szCs w:val="22"/>
        </w:rPr>
      </w:pPr>
      <w:r w:rsidRPr="00DF50FC">
        <w:rPr>
          <w:bCs/>
          <w:i w:val="0"/>
          <w:sz w:val="22"/>
          <w:szCs w:val="22"/>
        </w:rPr>
        <w:t xml:space="preserve">Besedilo podčlena se v celoti črta. </w:t>
      </w:r>
    </w:p>
    <w:p w14:paraId="0E6AB038" w14:textId="77777777" w:rsidR="00DF50FC" w:rsidRPr="0084316F" w:rsidRDefault="00DF50FC" w:rsidP="00DF50FC">
      <w:pPr>
        <w:keepNext/>
        <w:ind w:left="1134"/>
        <w:outlineLvl w:val="7"/>
        <w:rPr>
          <w:i w:val="0"/>
          <w:sz w:val="16"/>
          <w:szCs w:val="16"/>
        </w:rPr>
      </w:pPr>
    </w:p>
    <w:p w14:paraId="2DF709B2" w14:textId="77777777" w:rsidR="00DF50FC" w:rsidRPr="00DF50FC" w:rsidRDefault="00DF50FC" w:rsidP="00DF50FC">
      <w:pPr>
        <w:keepNext/>
        <w:ind w:left="1134"/>
        <w:outlineLvl w:val="0"/>
        <w:rPr>
          <w:i w:val="0"/>
          <w:sz w:val="22"/>
          <w:szCs w:val="22"/>
        </w:rPr>
      </w:pPr>
      <w:r w:rsidRPr="00DF50FC">
        <w:rPr>
          <w:i w:val="0"/>
          <w:sz w:val="22"/>
          <w:szCs w:val="22"/>
        </w:rPr>
        <w:t>Člen 14 – Pogodbena cena in plačilo</w:t>
      </w:r>
    </w:p>
    <w:p w14:paraId="793BB1B9" w14:textId="77777777" w:rsidR="00DF50FC" w:rsidRPr="0084316F" w:rsidRDefault="00DF50FC" w:rsidP="00DF50FC">
      <w:pPr>
        <w:ind w:left="1134"/>
        <w:jc w:val="both"/>
        <w:outlineLvl w:val="0"/>
        <w:rPr>
          <w:i w:val="0"/>
          <w:sz w:val="16"/>
          <w:szCs w:val="16"/>
        </w:rPr>
      </w:pPr>
    </w:p>
    <w:p w14:paraId="021E1207" w14:textId="77777777" w:rsidR="00DF50FC" w:rsidRPr="00DF50FC" w:rsidRDefault="00DF50FC" w:rsidP="00DF50FC">
      <w:pPr>
        <w:ind w:left="1134"/>
        <w:jc w:val="both"/>
        <w:outlineLvl w:val="0"/>
        <w:rPr>
          <w:i w:val="0"/>
          <w:sz w:val="22"/>
          <w:szCs w:val="22"/>
        </w:rPr>
      </w:pPr>
      <w:r w:rsidRPr="00DF50FC">
        <w:rPr>
          <w:i w:val="0"/>
          <w:sz w:val="22"/>
          <w:szCs w:val="22"/>
        </w:rPr>
        <w:t>Podčlen 14.1 – Pogodbena cena</w:t>
      </w:r>
    </w:p>
    <w:p w14:paraId="56A647EB" w14:textId="77777777" w:rsidR="00DF50FC" w:rsidRPr="00DF50FC" w:rsidRDefault="00DF50FC" w:rsidP="00DF50FC">
      <w:pPr>
        <w:ind w:left="1134"/>
        <w:jc w:val="both"/>
        <w:rPr>
          <w:i w:val="0"/>
          <w:sz w:val="22"/>
          <w:szCs w:val="22"/>
        </w:rPr>
      </w:pPr>
      <w:r w:rsidRPr="00DF50FC">
        <w:rPr>
          <w:i w:val="0"/>
          <w:sz w:val="22"/>
          <w:szCs w:val="22"/>
        </w:rPr>
        <w:t xml:space="preserve">Besedilo drugega odstavka podčlena 14.1 se črta. </w:t>
      </w:r>
    </w:p>
    <w:p w14:paraId="4421F71D" w14:textId="77777777" w:rsidR="00DF50FC" w:rsidRPr="0084316F" w:rsidRDefault="00DF50FC" w:rsidP="00DF50FC">
      <w:pPr>
        <w:ind w:left="1134"/>
        <w:jc w:val="both"/>
        <w:rPr>
          <w:i w:val="0"/>
          <w:sz w:val="16"/>
          <w:szCs w:val="16"/>
        </w:rPr>
      </w:pPr>
    </w:p>
    <w:p w14:paraId="6611DDDD" w14:textId="77777777" w:rsidR="00DF50FC" w:rsidRPr="00DF50FC" w:rsidRDefault="00DF50FC" w:rsidP="00DF50FC">
      <w:pPr>
        <w:ind w:left="1134"/>
        <w:jc w:val="both"/>
        <w:outlineLvl w:val="0"/>
        <w:rPr>
          <w:i w:val="0"/>
          <w:sz w:val="22"/>
          <w:szCs w:val="22"/>
        </w:rPr>
      </w:pPr>
      <w:r w:rsidRPr="00DF50FC">
        <w:rPr>
          <w:i w:val="0"/>
          <w:sz w:val="22"/>
          <w:szCs w:val="22"/>
        </w:rPr>
        <w:t>Podčlen 14.2 – Predplačilo</w:t>
      </w:r>
    </w:p>
    <w:p w14:paraId="56794851" w14:textId="77777777" w:rsidR="00DF50FC" w:rsidRPr="00DF50FC" w:rsidRDefault="00DF50FC" w:rsidP="00DF50FC">
      <w:pPr>
        <w:ind w:left="1134"/>
        <w:jc w:val="both"/>
        <w:rPr>
          <w:bCs/>
          <w:i w:val="0"/>
          <w:sz w:val="22"/>
          <w:szCs w:val="22"/>
        </w:rPr>
      </w:pPr>
      <w:r w:rsidRPr="00DF50FC">
        <w:rPr>
          <w:bCs/>
          <w:i w:val="0"/>
          <w:sz w:val="22"/>
          <w:szCs w:val="22"/>
        </w:rPr>
        <w:t>Izbriše se besedilo podčlena 14.2.</w:t>
      </w:r>
    </w:p>
    <w:p w14:paraId="05D82DE3" w14:textId="77777777" w:rsidR="00DF50FC" w:rsidRPr="0084316F" w:rsidRDefault="00DF50FC" w:rsidP="00DF50FC">
      <w:pPr>
        <w:ind w:left="1134"/>
        <w:jc w:val="both"/>
        <w:rPr>
          <w:bCs/>
          <w:i w:val="0"/>
          <w:sz w:val="16"/>
          <w:szCs w:val="16"/>
        </w:rPr>
      </w:pPr>
    </w:p>
    <w:p w14:paraId="51650480" w14:textId="77777777" w:rsidR="00DF50FC" w:rsidRPr="00DF50FC" w:rsidRDefault="00DF50FC" w:rsidP="00DF50FC">
      <w:pPr>
        <w:ind w:left="1134"/>
        <w:jc w:val="both"/>
        <w:outlineLvl w:val="0"/>
        <w:rPr>
          <w:i w:val="0"/>
          <w:sz w:val="22"/>
          <w:szCs w:val="22"/>
        </w:rPr>
      </w:pPr>
      <w:r w:rsidRPr="00DF50FC">
        <w:rPr>
          <w:i w:val="0"/>
          <w:sz w:val="22"/>
          <w:szCs w:val="22"/>
        </w:rPr>
        <w:t>Podčlen 14.6 – Izdaja potrdil o vmesnih plačilih</w:t>
      </w:r>
    </w:p>
    <w:p w14:paraId="2B6A94B1" w14:textId="77777777" w:rsidR="00DF50FC" w:rsidRPr="00DF50FC" w:rsidRDefault="00DF50FC" w:rsidP="00DF50FC">
      <w:pPr>
        <w:ind w:left="1134"/>
        <w:jc w:val="both"/>
        <w:rPr>
          <w:bCs/>
          <w:i w:val="0"/>
          <w:sz w:val="22"/>
          <w:szCs w:val="22"/>
        </w:rPr>
      </w:pPr>
      <w:r w:rsidRPr="00DF50FC">
        <w:rPr>
          <w:bCs/>
          <w:i w:val="0"/>
          <w:sz w:val="22"/>
          <w:szCs w:val="22"/>
        </w:rPr>
        <w:t>V prvem odstavku podčlena 14.6 se izbriše drugi stavek.</w:t>
      </w:r>
    </w:p>
    <w:p w14:paraId="32D71D3F" w14:textId="77777777" w:rsidR="00DF50FC" w:rsidRPr="00DF50FC" w:rsidRDefault="00DF50FC" w:rsidP="00DF50FC">
      <w:pPr>
        <w:ind w:left="1134"/>
        <w:jc w:val="both"/>
        <w:rPr>
          <w:bCs/>
          <w:i w:val="0"/>
          <w:sz w:val="22"/>
          <w:szCs w:val="22"/>
        </w:rPr>
      </w:pPr>
    </w:p>
    <w:p w14:paraId="0189D6A7" w14:textId="77777777" w:rsidR="00DF50FC" w:rsidRPr="00DF50FC" w:rsidRDefault="00DF50FC" w:rsidP="00DF50FC">
      <w:pPr>
        <w:ind w:left="1134"/>
        <w:jc w:val="both"/>
        <w:outlineLvl w:val="0"/>
        <w:rPr>
          <w:i w:val="0"/>
          <w:sz w:val="22"/>
          <w:szCs w:val="22"/>
        </w:rPr>
      </w:pPr>
      <w:r w:rsidRPr="00DF50FC">
        <w:rPr>
          <w:i w:val="0"/>
          <w:sz w:val="22"/>
          <w:szCs w:val="22"/>
        </w:rPr>
        <w:t>Podčlen 14.7 – Plačilo</w:t>
      </w:r>
    </w:p>
    <w:p w14:paraId="1FFC7333" w14:textId="77777777" w:rsidR="00DF50FC" w:rsidRPr="00DF50FC" w:rsidRDefault="00DF50FC" w:rsidP="00DF50FC">
      <w:pPr>
        <w:ind w:left="1134"/>
        <w:jc w:val="both"/>
        <w:rPr>
          <w:bCs/>
          <w:i w:val="0"/>
          <w:sz w:val="22"/>
          <w:szCs w:val="22"/>
        </w:rPr>
      </w:pPr>
      <w:r w:rsidRPr="00DF50FC">
        <w:rPr>
          <w:bCs/>
          <w:i w:val="0"/>
          <w:sz w:val="22"/>
          <w:szCs w:val="22"/>
        </w:rPr>
        <w:t>Izbriše se besedilo podčlena 14.7.</w:t>
      </w:r>
    </w:p>
    <w:p w14:paraId="32DC3DA7" w14:textId="77777777" w:rsidR="00DF50FC" w:rsidRPr="00DF50FC" w:rsidRDefault="00DF50FC" w:rsidP="00DF50FC">
      <w:pPr>
        <w:ind w:left="1134"/>
        <w:jc w:val="both"/>
        <w:rPr>
          <w:bCs/>
          <w:i w:val="0"/>
          <w:sz w:val="22"/>
          <w:szCs w:val="22"/>
        </w:rPr>
      </w:pPr>
    </w:p>
    <w:p w14:paraId="4635F1A4" w14:textId="77777777" w:rsidR="00DF50FC" w:rsidRPr="00DF50FC" w:rsidRDefault="00DF50FC" w:rsidP="00DF50FC">
      <w:pPr>
        <w:ind w:left="1134"/>
        <w:jc w:val="both"/>
        <w:outlineLvl w:val="0"/>
        <w:rPr>
          <w:i w:val="0"/>
          <w:sz w:val="22"/>
          <w:szCs w:val="22"/>
        </w:rPr>
      </w:pPr>
      <w:r w:rsidRPr="00DF50FC">
        <w:rPr>
          <w:i w:val="0"/>
          <w:sz w:val="22"/>
          <w:szCs w:val="22"/>
        </w:rPr>
        <w:t>Podčlen 14.8 – Zamujeno plačilo</w:t>
      </w:r>
    </w:p>
    <w:p w14:paraId="1E840B17" w14:textId="77777777" w:rsidR="00DF50FC" w:rsidRPr="00DF50FC" w:rsidRDefault="00DF50FC" w:rsidP="00DF50FC">
      <w:pPr>
        <w:ind w:left="1134"/>
        <w:jc w:val="both"/>
        <w:rPr>
          <w:bCs/>
          <w:i w:val="0"/>
          <w:sz w:val="22"/>
          <w:szCs w:val="22"/>
        </w:rPr>
      </w:pPr>
      <w:r w:rsidRPr="00DF50FC">
        <w:rPr>
          <w:bCs/>
          <w:i w:val="0"/>
          <w:sz w:val="22"/>
          <w:szCs w:val="22"/>
        </w:rPr>
        <w:t>Izbriše se besedilo podčlena 14.8.</w:t>
      </w:r>
    </w:p>
    <w:p w14:paraId="4AAA3FBB" w14:textId="77777777" w:rsidR="00DF50FC" w:rsidRPr="00DF50FC" w:rsidRDefault="00DF50FC" w:rsidP="00DF50FC">
      <w:pPr>
        <w:ind w:left="1134"/>
        <w:jc w:val="both"/>
        <w:rPr>
          <w:bCs/>
          <w:i w:val="0"/>
          <w:sz w:val="22"/>
          <w:szCs w:val="22"/>
          <w:highlight w:val="yellow"/>
        </w:rPr>
      </w:pPr>
    </w:p>
    <w:p w14:paraId="005BC2A1" w14:textId="77777777" w:rsidR="00DF50FC" w:rsidRPr="00DF50FC" w:rsidRDefault="00DF50FC" w:rsidP="00DF50FC">
      <w:pPr>
        <w:ind w:left="1134"/>
        <w:jc w:val="both"/>
        <w:outlineLvl w:val="0"/>
        <w:rPr>
          <w:i w:val="0"/>
          <w:sz w:val="22"/>
          <w:szCs w:val="22"/>
        </w:rPr>
      </w:pPr>
      <w:r w:rsidRPr="00DF50FC">
        <w:rPr>
          <w:i w:val="0"/>
          <w:sz w:val="22"/>
          <w:szCs w:val="22"/>
        </w:rPr>
        <w:t>Podčlen 14.15 – Valute plačil</w:t>
      </w:r>
    </w:p>
    <w:p w14:paraId="41D3EF79" w14:textId="77777777" w:rsidR="0084316F" w:rsidRDefault="0084316F" w:rsidP="00DF50FC">
      <w:pPr>
        <w:ind w:left="1134"/>
        <w:jc w:val="both"/>
        <w:rPr>
          <w:bCs/>
          <w:i w:val="0"/>
          <w:sz w:val="22"/>
          <w:szCs w:val="22"/>
        </w:rPr>
      </w:pPr>
    </w:p>
    <w:p w14:paraId="10DB0587" w14:textId="77777777" w:rsidR="0084316F" w:rsidRDefault="0084316F" w:rsidP="00DF50FC">
      <w:pPr>
        <w:ind w:left="1134"/>
        <w:jc w:val="both"/>
        <w:rPr>
          <w:bCs/>
          <w:i w:val="0"/>
          <w:sz w:val="22"/>
          <w:szCs w:val="22"/>
        </w:rPr>
      </w:pPr>
    </w:p>
    <w:p w14:paraId="5B4637DC" w14:textId="69A8EEB8" w:rsidR="00DF50FC" w:rsidRPr="00DF50FC" w:rsidRDefault="00DF50FC" w:rsidP="00DF50FC">
      <w:pPr>
        <w:ind w:left="1134"/>
        <w:jc w:val="both"/>
        <w:rPr>
          <w:bCs/>
          <w:i w:val="0"/>
          <w:sz w:val="22"/>
          <w:szCs w:val="22"/>
        </w:rPr>
      </w:pPr>
      <w:r w:rsidRPr="00DF50FC">
        <w:rPr>
          <w:bCs/>
          <w:i w:val="0"/>
          <w:sz w:val="22"/>
          <w:szCs w:val="22"/>
        </w:rPr>
        <w:lastRenderedPageBreak/>
        <w:t>Podčlen 14.15 se spremeni tako, da glasi:</w:t>
      </w:r>
    </w:p>
    <w:p w14:paraId="2FD9D48E" w14:textId="77777777" w:rsidR="00DF50FC" w:rsidRPr="00DF50FC" w:rsidRDefault="00DF50FC" w:rsidP="00DF50FC">
      <w:pPr>
        <w:ind w:left="1134"/>
        <w:jc w:val="both"/>
        <w:rPr>
          <w:bCs/>
          <w:i w:val="0"/>
          <w:sz w:val="22"/>
          <w:szCs w:val="22"/>
        </w:rPr>
      </w:pPr>
      <w:r w:rsidRPr="00DF50FC">
        <w:rPr>
          <w:bCs/>
          <w:i w:val="0"/>
          <w:sz w:val="22"/>
          <w:szCs w:val="22"/>
        </w:rPr>
        <w:t xml:space="preserve">»Plačila Izvajalcu s strani Naročnika se bodo vršila v EUR, na bančni račun ali račune, ki so določeni v pogodbi.« </w:t>
      </w:r>
    </w:p>
    <w:p w14:paraId="52BC2772" w14:textId="77777777" w:rsidR="00DF50FC" w:rsidRPr="00DF50FC" w:rsidRDefault="00DF50FC" w:rsidP="00DF50FC">
      <w:pPr>
        <w:ind w:left="1134"/>
        <w:jc w:val="both"/>
        <w:rPr>
          <w:b/>
          <w:i w:val="0"/>
          <w:sz w:val="22"/>
          <w:szCs w:val="22"/>
        </w:rPr>
      </w:pPr>
    </w:p>
    <w:p w14:paraId="174234C8" w14:textId="77777777" w:rsidR="00DF50FC" w:rsidRPr="00DF50FC" w:rsidRDefault="00DF50FC" w:rsidP="00DF50FC">
      <w:pPr>
        <w:keepNext/>
        <w:ind w:left="1134"/>
        <w:outlineLvl w:val="1"/>
        <w:rPr>
          <w:i w:val="0"/>
          <w:sz w:val="22"/>
          <w:szCs w:val="22"/>
        </w:rPr>
      </w:pPr>
      <w:r w:rsidRPr="00DF50FC">
        <w:rPr>
          <w:i w:val="0"/>
          <w:sz w:val="22"/>
          <w:szCs w:val="22"/>
        </w:rPr>
        <w:t>Podčlen 15.2 – Odstop od pogodbe s strani naročnika</w:t>
      </w:r>
    </w:p>
    <w:p w14:paraId="61EF9381" w14:textId="77777777" w:rsidR="00DF50FC" w:rsidRPr="00DF50FC" w:rsidRDefault="00DF50FC" w:rsidP="00DF50FC">
      <w:pPr>
        <w:keepNext/>
        <w:ind w:left="1134"/>
        <w:outlineLvl w:val="1"/>
        <w:rPr>
          <w:i w:val="0"/>
          <w:sz w:val="22"/>
          <w:szCs w:val="22"/>
        </w:rPr>
      </w:pPr>
      <w:r w:rsidRPr="00DF50FC">
        <w:rPr>
          <w:i w:val="0"/>
          <w:sz w:val="22"/>
          <w:szCs w:val="22"/>
        </w:rPr>
        <w:t>Podčlen 15.2 se dopolni kot sledi:</w:t>
      </w:r>
    </w:p>
    <w:p w14:paraId="3EFA9434" w14:textId="77777777" w:rsidR="00DF50FC" w:rsidRPr="00DF50FC" w:rsidRDefault="00DF50FC" w:rsidP="00DF50FC">
      <w:pPr>
        <w:keepNext/>
        <w:ind w:left="1134"/>
        <w:outlineLvl w:val="1"/>
        <w:rPr>
          <w:i w:val="0"/>
          <w:sz w:val="22"/>
          <w:szCs w:val="22"/>
        </w:rPr>
      </w:pPr>
      <w:r w:rsidRPr="00DF50FC">
        <w:rPr>
          <w:i w:val="0"/>
          <w:sz w:val="22"/>
          <w:szCs w:val="22"/>
        </w:rPr>
        <w:t>V prvem odstavku se dodajo nove alineje kot glasi:</w:t>
      </w:r>
    </w:p>
    <w:p w14:paraId="2E146EA7" w14:textId="77777777" w:rsidR="00DF50FC" w:rsidRPr="00DF50FC" w:rsidRDefault="00DF50FC" w:rsidP="00DF50FC">
      <w:pPr>
        <w:ind w:left="1134"/>
        <w:jc w:val="both"/>
        <w:rPr>
          <w:i w:val="0"/>
          <w:sz w:val="22"/>
          <w:szCs w:val="22"/>
        </w:rPr>
      </w:pPr>
      <w:r w:rsidRPr="00DF50FC">
        <w:rPr>
          <w:i w:val="0"/>
          <w:sz w:val="22"/>
          <w:szCs w:val="22"/>
        </w:rPr>
        <w:t>»(g) Če Izvajalec brez predhodnega pisnega soglasja Naročnika zamenja Podizvajalca ali delo posreduje Podizvajalcu brez predhodnega soglasja Naročnika,</w:t>
      </w:r>
    </w:p>
    <w:p w14:paraId="60E5B563" w14:textId="77777777" w:rsidR="00DF50FC" w:rsidRPr="00DF50FC" w:rsidRDefault="00DF50FC" w:rsidP="00DF50FC">
      <w:pPr>
        <w:ind w:left="1134"/>
        <w:jc w:val="both"/>
        <w:rPr>
          <w:i w:val="0"/>
          <w:sz w:val="22"/>
          <w:szCs w:val="22"/>
        </w:rPr>
      </w:pPr>
      <w:r w:rsidRPr="00DF50FC">
        <w:rPr>
          <w:i w:val="0"/>
          <w:sz w:val="22"/>
          <w:szCs w:val="22"/>
        </w:rPr>
        <w:t>(h) Če Izvajalec najkasneje v 5 dneh po uvedbi v delo, ne bo pričel z izvajanjem pogodbenih obveznosti,</w:t>
      </w:r>
    </w:p>
    <w:p w14:paraId="676C840F" w14:textId="77777777" w:rsidR="00DF50FC" w:rsidRPr="00DF50FC" w:rsidRDefault="00DF50FC" w:rsidP="00DF50FC">
      <w:pPr>
        <w:ind w:left="1134"/>
        <w:jc w:val="both"/>
        <w:rPr>
          <w:i w:val="0"/>
          <w:sz w:val="22"/>
          <w:szCs w:val="22"/>
        </w:rPr>
      </w:pPr>
      <w:r w:rsidRPr="00DF50FC">
        <w:rPr>
          <w:i w:val="0"/>
          <w:sz w:val="22"/>
          <w:szCs w:val="22"/>
        </w:rPr>
        <w:t>(i) Če Izvajalec prenese na drugega svoje bodoče terjatve do Naročnika po tej pogodbi.«</w:t>
      </w:r>
    </w:p>
    <w:p w14:paraId="49131F45" w14:textId="77777777" w:rsidR="00DF50FC" w:rsidRPr="00DF50FC" w:rsidRDefault="00DF50FC" w:rsidP="00DF50FC">
      <w:pPr>
        <w:ind w:left="1134"/>
        <w:jc w:val="both"/>
        <w:rPr>
          <w:b/>
          <w:i w:val="0"/>
          <w:sz w:val="22"/>
          <w:szCs w:val="22"/>
        </w:rPr>
      </w:pPr>
    </w:p>
    <w:p w14:paraId="7DA38283" w14:textId="77777777" w:rsidR="00DF50FC" w:rsidRPr="00DF50FC" w:rsidRDefault="00DF50FC" w:rsidP="00DF50FC">
      <w:pPr>
        <w:keepNext/>
        <w:ind w:left="1134"/>
        <w:outlineLvl w:val="1"/>
        <w:rPr>
          <w:i w:val="0"/>
          <w:sz w:val="22"/>
          <w:szCs w:val="22"/>
        </w:rPr>
      </w:pPr>
      <w:r w:rsidRPr="00DF50FC">
        <w:rPr>
          <w:i w:val="0"/>
          <w:sz w:val="22"/>
          <w:szCs w:val="22"/>
        </w:rPr>
        <w:t>Podčlen 15.4 – Plačilo po odstopu od pogodbe</w:t>
      </w:r>
    </w:p>
    <w:p w14:paraId="04D2E3BD" w14:textId="77777777" w:rsidR="00DF50FC" w:rsidRPr="00DF50FC" w:rsidRDefault="00DF50FC" w:rsidP="00DF50FC">
      <w:pPr>
        <w:keepNext/>
        <w:ind w:left="1134"/>
        <w:outlineLvl w:val="1"/>
        <w:rPr>
          <w:i w:val="0"/>
          <w:sz w:val="22"/>
          <w:szCs w:val="22"/>
        </w:rPr>
      </w:pPr>
      <w:r w:rsidRPr="00DF50FC">
        <w:rPr>
          <w:i w:val="0"/>
          <w:sz w:val="22"/>
          <w:szCs w:val="22"/>
        </w:rPr>
        <w:t>V prvem odstavku podčlen 15.4 se doda nova točka:</w:t>
      </w:r>
    </w:p>
    <w:p w14:paraId="29777EC9" w14:textId="77777777" w:rsidR="00DF50FC" w:rsidRPr="00DF50FC" w:rsidRDefault="00DF50FC" w:rsidP="00DF50FC">
      <w:pPr>
        <w:keepNext/>
        <w:ind w:left="1134"/>
        <w:outlineLvl w:val="1"/>
        <w:rPr>
          <w:i w:val="0"/>
          <w:sz w:val="22"/>
          <w:szCs w:val="22"/>
        </w:rPr>
      </w:pPr>
      <w:r w:rsidRPr="00DF50FC">
        <w:rPr>
          <w:i w:val="0"/>
          <w:sz w:val="22"/>
          <w:szCs w:val="22"/>
        </w:rPr>
        <w:t>»(d) Naročnik lahko v primeru odstopa od pogodbe unovči Garancijo za dobro izvedbo.«</w:t>
      </w:r>
    </w:p>
    <w:p w14:paraId="6847B68A" w14:textId="77777777" w:rsidR="00DF50FC" w:rsidRPr="00DF50FC" w:rsidRDefault="00DF50FC" w:rsidP="00DF50FC">
      <w:pPr>
        <w:keepNext/>
        <w:keepLines/>
        <w:ind w:left="1134"/>
        <w:outlineLvl w:val="2"/>
        <w:rPr>
          <w:i w:val="0"/>
          <w:sz w:val="22"/>
          <w:szCs w:val="22"/>
        </w:rPr>
      </w:pPr>
    </w:p>
    <w:p w14:paraId="2232BDF3" w14:textId="77777777" w:rsidR="00DF50FC" w:rsidRPr="00DF50FC" w:rsidRDefault="00DF50FC" w:rsidP="00DF50FC">
      <w:pPr>
        <w:keepNext/>
        <w:keepLines/>
        <w:ind w:left="1134"/>
        <w:outlineLvl w:val="0"/>
        <w:rPr>
          <w:i w:val="0"/>
          <w:sz w:val="22"/>
          <w:szCs w:val="22"/>
        </w:rPr>
      </w:pPr>
      <w:r w:rsidRPr="00DF50FC">
        <w:rPr>
          <w:i w:val="0"/>
          <w:sz w:val="22"/>
          <w:szCs w:val="22"/>
        </w:rPr>
        <w:t>Člen 16 – Zaustavitev Del in odstop od Pogodbe s strani Izvajalca</w:t>
      </w:r>
    </w:p>
    <w:p w14:paraId="0FADE9BF" w14:textId="77777777" w:rsidR="00DF50FC" w:rsidRPr="00DF50FC" w:rsidRDefault="00DF50FC" w:rsidP="00DF50FC">
      <w:pPr>
        <w:ind w:left="1134"/>
        <w:rPr>
          <w:i w:val="0"/>
          <w:sz w:val="22"/>
          <w:szCs w:val="22"/>
        </w:rPr>
      </w:pPr>
    </w:p>
    <w:p w14:paraId="1DED0F64" w14:textId="77777777" w:rsidR="00DF50FC" w:rsidRPr="00DF50FC" w:rsidRDefault="00DF50FC" w:rsidP="00DF50FC">
      <w:pPr>
        <w:keepNext/>
        <w:keepLines/>
        <w:ind w:left="1134"/>
        <w:outlineLvl w:val="0"/>
        <w:rPr>
          <w:i w:val="0"/>
          <w:sz w:val="22"/>
          <w:szCs w:val="22"/>
        </w:rPr>
      </w:pPr>
      <w:r w:rsidRPr="00DF50FC">
        <w:rPr>
          <w:i w:val="0"/>
          <w:sz w:val="22"/>
          <w:szCs w:val="22"/>
        </w:rPr>
        <w:t>Člen 16.1 – Pravica Izvajalca do zaustavitve Del</w:t>
      </w:r>
    </w:p>
    <w:p w14:paraId="2A74425A" w14:textId="77777777" w:rsidR="00DF50FC" w:rsidRPr="00DF50FC" w:rsidRDefault="00DF50FC" w:rsidP="00DF50FC">
      <w:pPr>
        <w:ind w:left="1134"/>
        <w:jc w:val="both"/>
        <w:rPr>
          <w:bCs/>
          <w:i w:val="0"/>
          <w:sz w:val="22"/>
          <w:szCs w:val="22"/>
        </w:rPr>
      </w:pPr>
      <w:r w:rsidRPr="00DF50FC">
        <w:rPr>
          <w:bCs/>
          <w:i w:val="0"/>
          <w:sz w:val="22"/>
          <w:szCs w:val="22"/>
        </w:rPr>
        <w:t>Prvi odstavek se v celoti črta in nadomesti z naslednjim:</w:t>
      </w:r>
    </w:p>
    <w:p w14:paraId="49223410" w14:textId="77777777" w:rsidR="00DF50FC" w:rsidRPr="00DF50FC" w:rsidRDefault="00DF50FC" w:rsidP="00DF50FC">
      <w:pPr>
        <w:ind w:left="1134"/>
        <w:jc w:val="both"/>
        <w:rPr>
          <w:bCs/>
          <w:i w:val="0"/>
          <w:sz w:val="22"/>
          <w:szCs w:val="22"/>
        </w:rPr>
      </w:pPr>
      <w:r w:rsidRPr="00DF50FC">
        <w:rPr>
          <w:bCs/>
          <w:i w:val="0"/>
          <w:sz w:val="22"/>
          <w:szCs w:val="22"/>
        </w:rPr>
        <w:t>»Če inženir ne izda potrdila v skladu s podčlenom 14.6 [Izdaja Potrdil o vmesnem plačilu] ali naročnik ne izpolni obveznosti v skladu s podčlenom 2.4 [Finančni aranžmaji naročnika] in 9. členom osnovne pogodbe za nesporni del plačila, lahko izvajalec po preteku najmanj 21 dni po obvestilu, poslanem naročniku, zaustavi delo (ali zmanjša hitrost dela), vse dokler ne prejme Potrdila o plačilu ali primernega dokaza ali plačila, odvisno od primera in kot je opisano v obvestilu.</w:t>
      </w:r>
    </w:p>
    <w:p w14:paraId="40341A96" w14:textId="77777777" w:rsidR="00DF50FC" w:rsidRPr="00DF50FC" w:rsidRDefault="00DF50FC" w:rsidP="00DF50FC">
      <w:pPr>
        <w:ind w:left="1134"/>
        <w:jc w:val="both"/>
        <w:rPr>
          <w:bCs/>
          <w:i w:val="0"/>
          <w:sz w:val="22"/>
          <w:szCs w:val="22"/>
        </w:rPr>
      </w:pPr>
    </w:p>
    <w:p w14:paraId="29ECBEFD" w14:textId="77777777" w:rsidR="00DF50FC" w:rsidRPr="00DF50FC" w:rsidRDefault="00DF50FC" w:rsidP="00DF50FC">
      <w:pPr>
        <w:ind w:left="1134"/>
        <w:rPr>
          <w:bCs/>
          <w:i w:val="0"/>
          <w:sz w:val="22"/>
          <w:szCs w:val="22"/>
        </w:rPr>
      </w:pPr>
      <w:r w:rsidRPr="00DF50FC">
        <w:rPr>
          <w:bCs/>
          <w:i w:val="0"/>
          <w:sz w:val="22"/>
          <w:szCs w:val="22"/>
        </w:rPr>
        <w:t>Izvajalec pa ni upravičen zaustaviti Del, če gre za del plačila, ki je med strankami sporen in ga zato inženir ni potrdil oz. naročnik ni plačal«</w:t>
      </w:r>
    </w:p>
    <w:p w14:paraId="7A67C939" w14:textId="77777777" w:rsidR="00DF50FC" w:rsidRPr="00DF50FC" w:rsidRDefault="00DF50FC" w:rsidP="00DF50FC">
      <w:pPr>
        <w:ind w:left="1134"/>
        <w:rPr>
          <w:bCs/>
          <w:i w:val="0"/>
          <w:sz w:val="22"/>
          <w:szCs w:val="22"/>
        </w:rPr>
      </w:pPr>
    </w:p>
    <w:p w14:paraId="7A9F7D53" w14:textId="77777777" w:rsidR="00DF50FC" w:rsidRPr="00DF50FC" w:rsidRDefault="00DF50FC" w:rsidP="00DF50FC">
      <w:pPr>
        <w:ind w:left="1134"/>
        <w:rPr>
          <w:bCs/>
          <w:i w:val="0"/>
          <w:sz w:val="22"/>
          <w:szCs w:val="22"/>
        </w:rPr>
      </w:pPr>
      <w:r w:rsidRPr="00DF50FC">
        <w:rPr>
          <w:bCs/>
          <w:i w:val="0"/>
          <w:sz w:val="22"/>
          <w:szCs w:val="22"/>
        </w:rPr>
        <w:t>Člen 17 – Tveganje in odgovornost</w:t>
      </w:r>
    </w:p>
    <w:p w14:paraId="5397CF77" w14:textId="77777777" w:rsidR="00DF50FC" w:rsidRPr="00DF50FC" w:rsidRDefault="00DF50FC" w:rsidP="00DF50FC">
      <w:pPr>
        <w:ind w:left="1134"/>
        <w:rPr>
          <w:bCs/>
          <w:i w:val="0"/>
          <w:sz w:val="22"/>
          <w:szCs w:val="22"/>
        </w:rPr>
      </w:pPr>
    </w:p>
    <w:p w14:paraId="01FEDAE1" w14:textId="77777777" w:rsidR="00DF50FC" w:rsidRPr="00DF50FC" w:rsidRDefault="00DF50FC" w:rsidP="00DF50FC">
      <w:pPr>
        <w:ind w:left="1134"/>
        <w:rPr>
          <w:bCs/>
          <w:i w:val="0"/>
          <w:sz w:val="22"/>
          <w:szCs w:val="22"/>
        </w:rPr>
      </w:pPr>
      <w:r w:rsidRPr="00DF50FC">
        <w:rPr>
          <w:bCs/>
          <w:i w:val="0"/>
          <w:sz w:val="22"/>
          <w:szCs w:val="22"/>
        </w:rPr>
        <w:t>Podčlen 17.6 – Omejitev odgovornosti</w:t>
      </w:r>
    </w:p>
    <w:p w14:paraId="291FAAA1" w14:textId="77777777" w:rsidR="00DF50FC" w:rsidRPr="00DF50FC" w:rsidRDefault="00DF50FC" w:rsidP="00DF50FC">
      <w:pPr>
        <w:ind w:left="1134"/>
        <w:jc w:val="both"/>
        <w:rPr>
          <w:bCs/>
          <w:i w:val="0"/>
          <w:sz w:val="22"/>
          <w:szCs w:val="22"/>
        </w:rPr>
      </w:pPr>
      <w:r w:rsidRPr="00DF50FC">
        <w:rPr>
          <w:bCs/>
          <w:i w:val="0"/>
          <w:sz w:val="22"/>
          <w:szCs w:val="22"/>
        </w:rPr>
        <w:t>Izbriše se besedilo podčlena 17.6.</w:t>
      </w:r>
    </w:p>
    <w:p w14:paraId="3EE1A181" w14:textId="77777777" w:rsidR="00DF50FC" w:rsidRPr="00DF50FC" w:rsidRDefault="00DF50FC" w:rsidP="00DF50FC">
      <w:pPr>
        <w:ind w:left="1134"/>
        <w:rPr>
          <w:bCs/>
          <w:i w:val="0"/>
          <w:sz w:val="22"/>
          <w:szCs w:val="22"/>
        </w:rPr>
      </w:pPr>
    </w:p>
    <w:p w14:paraId="70FDB97D" w14:textId="77777777" w:rsidR="00DF50FC" w:rsidRPr="00DF50FC" w:rsidRDefault="00DF50FC" w:rsidP="00DF50FC">
      <w:pPr>
        <w:keepNext/>
        <w:ind w:left="1134"/>
        <w:outlineLvl w:val="2"/>
        <w:rPr>
          <w:i w:val="0"/>
          <w:sz w:val="22"/>
          <w:szCs w:val="22"/>
        </w:rPr>
      </w:pPr>
      <w:r w:rsidRPr="00DF50FC">
        <w:rPr>
          <w:i w:val="0"/>
          <w:sz w:val="22"/>
          <w:szCs w:val="22"/>
        </w:rPr>
        <w:t>Člen 18 – Zavarovanje</w:t>
      </w:r>
    </w:p>
    <w:p w14:paraId="50C1D244" w14:textId="77777777" w:rsidR="00DF50FC" w:rsidRPr="00DF50FC" w:rsidRDefault="00DF50FC" w:rsidP="00DF50FC">
      <w:pPr>
        <w:ind w:left="1134"/>
        <w:rPr>
          <w:b/>
          <w:i w:val="0"/>
          <w:sz w:val="22"/>
          <w:szCs w:val="22"/>
        </w:rPr>
      </w:pPr>
    </w:p>
    <w:p w14:paraId="36AC5D3C" w14:textId="77777777" w:rsidR="00DF50FC" w:rsidRPr="00DF50FC" w:rsidRDefault="00DF50FC" w:rsidP="00DF50FC">
      <w:pPr>
        <w:ind w:left="1134"/>
        <w:outlineLvl w:val="0"/>
        <w:rPr>
          <w:i w:val="0"/>
          <w:sz w:val="22"/>
          <w:szCs w:val="22"/>
        </w:rPr>
      </w:pPr>
      <w:r w:rsidRPr="00DF50FC">
        <w:rPr>
          <w:i w:val="0"/>
          <w:sz w:val="22"/>
          <w:szCs w:val="22"/>
        </w:rPr>
        <w:t>Podčlen 18.1 – Splošne zahteve za zavarovanje</w:t>
      </w:r>
    </w:p>
    <w:p w14:paraId="0D819B2B" w14:textId="77777777" w:rsidR="00DF50FC" w:rsidRPr="00DF50FC" w:rsidRDefault="00DF50FC" w:rsidP="00DF50FC">
      <w:pPr>
        <w:ind w:left="1134"/>
        <w:jc w:val="both"/>
        <w:rPr>
          <w:bCs/>
          <w:i w:val="0"/>
          <w:sz w:val="22"/>
          <w:szCs w:val="22"/>
        </w:rPr>
      </w:pPr>
      <w:r w:rsidRPr="00DF50FC">
        <w:rPr>
          <w:bCs/>
          <w:i w:val="0"/>
          <w:sz w:val="22"/>
          <w:szCs w:val="22"/>
        </w:rPr>
        <w:t>Doda se tretji odstavek podčlena 18.1, ki glasi:</w:t>
      </w:r>
    </w:p>
    <w:p w14:paraId="402A8854" w14:textId="77777777" w:rsidR="00DF50FC" w:rsidRPr="00DF50FC" w:rsidRDefault="00DF50FC" w:rsidP="00DF50FC">
      <w:pPr>
        <w:ind w:left="1134"/>
        <w:jc w:val="both"/>
        <w:rPr>
          <w:bCs/>
          <w:i w:val="0"/>
          <w:sz w:val="22"/>
          <w:szCs w:val="22"/>
        </w:rPr>
      </w:pPr>
      <w:r w:rsidRPr="00DF50FC">
        <w:rPr>
          <w:bCs/>
          <w:i w:val="0"/>
          <w:sz w:val="22"/>
          <w:szCs w:val="22"/>
        </w:rPr>
        <w:t>»Izvajalec je dolžan skleniti vsa zavarovanja, ki se nanašajo na pogodbo.«</w:t>
      </w:r>
    </w:p>
    <w:p w14:paraId="3ABCD1D6" w14:textId="77777777" w:rsidR="00DF50FC" w:rsidRPr="00DF50FC" w:rsidRDefault="00DF50FC" w:rsidP="00DF50FC">
      <w:pPr>
        <w:ind w:left="1134"/>
        <w:jc w:val="both"/>
        <w:rPr>
          <w:bCs/>
          <w:i w:val="0"/>
          <w:sz w:val="22"/>
          <w:szCs w:val="22"/>
        </w:rPr>
      </w:pPr>
    </w:p>
    <w:p w14:paraId="78CAD7FB" w14:textId="77777777" w:rsidR="00DF50FC" w:rsidRPr="00DF50FC" w:rsidRDefault="00DF50FC" w:rsidP="00DF50FC">
      <w:pPr>
        <w:ind w:left="1134"/>
        <w:jc w:val="both"/>
        <w:outlineLvl w:val="0"/>
        <w:rPr>
          <w:i w:val="0"/>
          <w:sz w:val="22"/>
          <w:szCs w:val="22"/>
          <w:u w:val="single"/>
        </w:rPr>
      </w:pPr>
      <w:r w:rsidRPr="00DF50FC">
        <w:rPr>
          <w:i w:val="0"/>
          <w:sz w:val="22"/>
          <w:szCs w:val="22"/>
        </w:rPr>
        <w:t>Podčlen 18.4 – Zavarovanje osebja izvajalca</w:t>
      </w:r>
    </w:p>
    <w:p w14:paraId="18CC9ED7" w14:textId="77777777" w:rsidR="00DF50FC" w:rsidRPr="00DF50FC" w:rsidRDefault="00DF50FC" w:rsidP="00DF50FC">
      <w:pPr>
        <w:ind w:left="1134"/>
        <w:jc w:val="both"/>
        <w:rPr>
          <w:bCs/>
          <w:i w:val="0"/>
          <w:sz w:val="22"/>
          <w:szCs w:val="22"/>
        </w:rPr>
      </w:pPr>
      <w:r w:rsidRPr="00DF50FC">
        <w:rPr>
          <w:bCs/>
          <w:i w:val="0"/>
          <w:sz w:val="22"/>
          <w:szCs w:val="22"/>
        </w:rPr>
        <w:t>Podčlenu 18.4 se doda drugi odstavek, ki glasi:</w:t>
      </w:r>
    </w:p>
    <w:p w14:paraId="7CF64BE2" w14:textId="77777777" w:rsidR="00DF50FC" w:rsidRPr="00DF50FC" w:rsidRDefault="00DF50FC" w:rsidP="00DF50FC">
      <w:pPr>
        <w:ind w:left="1134"/>
        <w:jc w:val="both"/>
        <w:rPr>
          <w:bCs/>
          <w:i w:val="0"/>
          <w:sz w:val="22"/>
          <w:szCs w:val="22"/>
        </w:rPr>
      </w:pPr>
      <w:r w:rsidRPr="00DF50FC">
        <w:rPr>
          <w:bCs/>
          <w:i w:val="0"/>
          <w:sz w:val="22"/>
          <w:szCs w:val="22"/>
        </w:rPr>
        <w:t>»V okviru te zavarovalne police, mora biti zavarovano osebje naročnika s tem, da to zavarovanje lahko izključuje tiste izgube in zahtevke, ki nastanejo iz naročnikove malomarnosti ali malomarnosti njegovega osebja.«</w:t>
      </w:r>
      <w:r w:rsidRPr="00DF50FC">
        <w:rPr>
          <w:bCs/>
          <w:i w:val="0"/>
          <w:sz w:val="22"/>
          <w:szCs w:val="22"/>
        </w:rPr>
        <w:br w:type="page"/>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84316F" w:rsidRPr="00DF50FC" w14:paraId="75E62BD7" w14:textId="77777777" w:rsidTr="0084316F">
        <w:trPr>
          <w:trHeight w:val="67"/>
        </w:trPr>
        <w:tc>
          <w:tcPr>
            <w:tcW w:w="8505" w:type="dxa"/>
            <w:shd w:val="clear" w:color="auto" w:fill="DBE5F1"/>
          </w:tcPr>
          <w:p w14:paraId="57B92C52" w14:textId="77777777" w:rsidR="0084316F" w:rsidRPr="00DF50FC" w:rsidRDefault="0084316F" w:rsidP="00DF50FC">
            <w:pPr>
              <w:rPr>
                <w:b/>
                <w:i w:val="0"/>
                <w:sz w:val="22"/>
                <w:szCs w:val="22"/>
              </w:rPr>
            </w:pPr>
            <w:r w:rsidRPr="00DF50FC">
              <w:rPr>
                <w:b/>
                <w:i w:val="0"/>
                <w:sz w:val="22"/>
                <w:szCs w:val="22"/>
              </w:rPr>
              <w:lastRenderedPageBreak/>
              <w:t>DODATEK K PONUDBI</w:t>
            </w:r>
          </w:p>
        </w:tc>
      </w:tr>
    </w:tbl>
    <w:p w14:paraId="1A2CC015" w14:textId="77777777" w:rsidR="00DF50FC" w:rsidRPr="00DF50FC" w:rsidRDefault="00DF50FC" w:rsidP="00DF50FC">
      <w:pPr>
        <w:rPr>
          <w:i w:val="0"/>
          <w:sz w:val="22"/>
          <w:szCs w:val="22"/>
        </w:rPr>
      </w:pPr>
    </w:p>
    <w:tbl>
      <w:tblPr>
        <w:tblW w:w="85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6515"/>
      </w:tblGrid>
      <w:tr w:rsidR="00DF50FC" w:rsidRPr="00DF50FC" w14:paraId="7B3D732C" w14:textId="77777777" w:rsidTr="0084316F">
        <w:trPr>
          <w:trHeight w:val="454"/>
        </w:trPr>
        <w:tc>
          <w:tcPr>
            <w:tcW w:w="1990" w:type="dxa"/>
            <w:shd w:val="clear" w:color="auto" w:fill="D9D9D9"/>
            <w:vAlign w:val="center"/>
          </w:tcPr>
          <w:p w14:paraId="41D1AB8A" w14:textId="77777777" w:rsidR="00DF50FC" w:rsidRPr="00DF50FC" w:rsidRDefault="00DF50FC" w:rsidP="00DF50FC">
            <w:pPr>
              <w:rPr>
                <w:b/>
                <w:i w:val="0"/>
                <w:sz w:val="22"/>
                <w:szCs w:val="22"/>
              </w:rPr>
            </w:pPr>
            <w:r w:rsidRPr="00DF50FC">
              <w:rPr>
                <w:b/>
                <w:i w:val="0"/>
                <w:sz w:val="22"/>
                <w:szCs w:val="22"/>
              </w:rPr>
              <w:t>Javno naročilo:</w:t>
            </w:r>
          </w:p>
        </w:tc>
        <w:tc>
          <w:tcPr>
            <w:tcW w:w="6515" w:type="dxa"/>
            <w:vAlign w:val="center"/>
          </w:tcPr>
          <w:p w14:paraId="23AE92AB" w14:textId="77777777" w:rsidR="00DF50FC" w:rsidRPr="00DF50FC" w:rsidRDefault="00DF50FC" w:rsidP="00DF50FC">
            <w:pPr>
              <w:rPr>
                <w:b/>
                <w:i w:val="0"/>
                <w:sz w:val="22"/>
                <w:szCs w:val="22"/>
              </w:rPr>
            </w:pPr>
            <w:r w:rsidRPr="00DF50FC">
              <w:rPr>
                <w:b/>
                <w:bCs/>
                <w:i w:val="0"/>
                <w:sz w:val="22"/>
                <w:szCs w:val="22"/>
              </w:rPr>
              <w:t>PROJEKTIRANJU IN GRADNJI NADOMESTNEGA MOSTU PREKO IŽICE NA IŽANSKI CESTI</w:t>
            </w:r>
          </w:p>
        </w:tc>
      </w:tr>
      <w:tr w:rsidR="00DF50FC" w:rsidRPr="00DF50FC" w14:paraId="367A91CD" w14:textId="77777777" w:rsidTr="0084316F">
        <w:trPr>
          <w:trHeight w:val="454"/>
        </w:trPr>
        <w:tc>
          <w:tcPr>
            <w:tcW w:w="1990" w:type="dxa"/>
            <w:shd w:val="clear" w:color="auto" w:fill="D9D9D9"/>
            <w:vAlign w:val="center"/>
          </w:tcPr>
          <w:p w14:paraId="7F786301" w14:textId="77777777" w:rsidR="00DF50FC" w:rsidRPr="00DF50FC" w:rsidRDefault="00DF50FC" w:rsidP="00DF50FC">
            <w:pPr>
              <w:rPr>
                <w:b/>
                <w:i w:val="0"/>
                <w:sz w:val="22"/>
                <w:szCs w:val="22"/>
              </w:rPr>
            </w:pPr>
            <w:r w:rsidRPr="00DF50FC">
              <w:rPr>
                <w:b/>
                <w:i w:val="0"/>
                <w:sz w:val="22"/>
                <w:szCs w:val="22"/>
              </w:rPr>
              <w:t>Naročnik:</w:t>
            </w:r>
          </w:p>
        </w:tc>
        <w:tc>
          <w:tcPr>
            <w:tcW w:w="6515" w:type="dxa"/>
            <w:vAlign w:val="center"/>
          </w:tcPr>
          <w:p w14:paraId="487B1FAA" w14:textId="77777777" w:rsidR="00DF50FC" w:rsidRPr="00DF50FC" w:rsidRDefault="00DF50FC" w:rsidP="00DF50FC">
            <w:pPr>
              <w:rPr>
                <w:b/>
                <w:i w:val="0"/>
                <w:sz w:val="22"/>
                <w:szCs w:val="22"/>
              </w:rPr>
            </w:pPr>
            <w:r w:rsidRPr="00DF50FC">
              <w:rPr>
                <w:b/>
                <w:i w:val="0"/>
                <w:sz w:val="22"/>
                <w:szCs w:val="22"/>
              </w:rPr>
              <w:t xml:space="preserve">MESTNA OBČINA LJUBLJANA, Mestni trg 1, 1000 Ljubljana </w:t>
            </w:r>
          </w:p>
        </w:tc>
      </w:tr>
      <w:tr w:rsidR="00DF50FC" w:rsidRPr="00DF50FC" w14:paraId="2540A79D" w14:textId="77777777" w:rsidTr="0084316F">
        <w:trPr>
          <w:trHeight w:val="1098"/>
        </w:trPr>
        <w:tc>
          <w:tcPr>
            <w:tcW w:w="1990" w:type="dxa"/>
            <w:shd w:val="clear" w:color="auto" w:fill="D9D9D9"/>
            <w:vAlign w:val="center"/>
          </w:tcPr>
          <w:p w14:paraId="17384589" w14:textId="77777777" w:rsidR="00DF50FC" w:rsidRPr="00DF50FC" w:rsidRDefault="00DF50FC" w:rsidP="00DF50FC">
            <w:pPr>
              <w:rPr>
                <w:b/>
                <w:i w:val="0"/>
                <w:sz w:val="22"/>
                <w:szCs w:val="22"/>
              </w:rPr>
            </w:pPr>
            <w:r w:rsidRPr="00DF50FC">
              <w:rPr>
                <w:b/>
                <w:i w:val="0"/>
                <w:sz w:val="22"/>
                <w:szCs w:val="22"/>
              </w:rPr>
              <w:t>Ponudnik:</w:t>
            </w:r>
          </w:p>
        </w:tc>
        <w:tc>
          <w:tcPr>
            <w:tcW w:w="6515" w:type="dxa"/>
            <w:vAlign w:val="center"/>
          </w:tcPr>
          <w:p w14:paraId="64D04700" w14:textId="77777777" w:rsidR="00DF50FC" w:rsidRPr="00DF50FC" w:rsidRDefault="00DF50FC" w:rsidP="00DF50FC">
            <w:pPr>
              <w:rPr>
                <w:i w:val="0"/>
                <w:sz w:val="22"/>
                <w:szCs w:val="22"/>
              </w:rPr>
            </w:pPr>
          </w:p>
        </w:tc>
      </w:tr>
    </w:tbl>
    <w:p w14:paraId="3C6AF8FE" w14:textId="77777777" w:rsidR="00DF50FC" w:rsidRPr="00DF50FC" w:rsidRDefault="00DF50FC" w:rsidP="00DF50FC">
      <w:pPr>
        <w:rPr>
          <w:i w:val="0"/>
          <w:sz w:val="22"/>
          <w:szCs w:val="22"/>
        </w:rPr>
      </w:pPr>
    </w:p>
    <w:p w14:paraId="6EDF02A2" w14:textId="77777777" w:rsidR="00DF50FC" w:rsidRPr="00DF50FC" w:rsidRDefault="00DF50FC" w:rsidP="00DF50FC">
      <w:pPr>
        <w:ind w:left="1134" w:right="382"/>
        <w:rPr>
          <w:i w:val="0"/>
          <w:sz w:val="22"/>
          <w:szCs w:val="22"/>
        </w:rPr>
      </w:pPr>
      <w:r w:rsidRPr="00DF50FC">
        <w:rPr>
          <w:i w:val="0"/>
          <w:sz w:val="22"/>
          <w:szCs w:val="22"/>
        </w:rPr>
        <w:t>(Opomba: Ponudnike prosimo, da izpolnijo prazna mesta v dodatku k ponudbi)</w:t>
      </w:r>
    </w:p>
    <w:p w14:paraId="7C75034C" w14:textId="77777777" w:rsidR="00DF50FC" w:rsidRPr="00DF50FC" w:rsidRDefault="00DF50FC" w:rsidP="00DF50FC">
      <w:pPr>
        <w:ind w:right="382"/>
        <w:rPr>
          <w:i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539"/>
        <w:gridCol w:w="2552"/>
        <w:gridCol w:w="2976"/>
      </w:tblGrid>
      <w:tr w:rsidR="00DF50FC" w:rsidRPr="00DF50FC" w14:paraId="0072C44C" w14:textId="77777777" w:rsidTr="0084316F">
        <w:trPr>
          <w:cantSplit/>
          <w:trHeight w:val="738"/>
          <w:tblHeader/>
          <w:jc w:val="center"/>
        </w:trPr>
        <w:tc>
          <w:tcPr>
            <w:tcW w:w="3539" w:type="dxa"/>
            <w:shd w:val="clear" w:color="auto" w:fill="D9D9D9"/>
            <w:vAlign w:val="center"/>
          </w:tcPr>
          <w:p w14:paraId="300C83F4" w14:textId="77777777" w:rsidR="00DF50FC" w:rsidRPr="0084316F" w:rsidRDefault="00DF50FC" w:rsidP="00DF50FC">
            <w:pPr>
              <w:ind w:right="382"/>
              <w:rPr>
                <w:i w:val="0"/>
                <w:sz w:val="20"/>
              </w:rPr>
            </w:pPr>
          </w:p>
        </w:tc>
        <w:tc>
          <w:tcPr>
            <w:tcW w:w="2552" w:type="dxa"/>
            <w:shd w:val="clear" w:color="auto" w:fill="D9D9D9"/>
            <w:vAlign w:val="center"/>
          </w:tcPr>
          <w:p w14:paraId="6B2EFF87" w14:textId="77777777" w:rsidR="00DF50FC" w:rsidRPr="0084316F" w:rsidRDefault="00DF50FC" w:rsidP="00DF50FC">
            <w:pPr>
              <w:ind w:right="116"/>
              <w:jc w:val="center"/>
              <w:rPr>
                <w:b/>
                <w:i w:val="0"/>
                <w:sz w:val="20"/>
              </w:rPr>
            </w:pPr>
            <w:r w:rsidRPr="0084316F">
              <w:rPr>
                <w:b/>
                <w:i w:val="0"/>
                <w:sz w:val="20"/>
              </w:rPr>
              <w:t>Podtočke splošnih ali posebnih FIDIC pogojev</w:t>
            </w:r>
          </w:p>
        </w:tc>
        <w:tc>
          <w:tcPr>
            <w:tcW w:w="2976" w:type="dxa"/>
            <w:shd w:val="clear" w:color="auto" w:fill="D9D9D9"/>
            <w:vAlign w:val="center"/>
          </w:tcPr>
          <w:p w14:paraId="050DE0B9" w14:textId="77777777" w:rsidR="00DF50FC" w:rsidRPr="0084316F" w:rsidRDefault="00DF50FC" w:rsidP="00DF50FC">
            <w:pPr>
              <w:ind w:right="41"/>
              <w:rPr>
                <w:i w:val="0"/>
                <w:sz w:val="20"/>
              </w:rPr>
            </w:pPr>
          </w:p>
        </w:tc>
      </w:tr>
      <w:tr w:rsidR="00DF50FC" w:rsidRPr="00DF50FC" w14:paraId="5F3DFAC4" w14:textId="77777777" w:rsidTr="0084316F">
        <w:tblPrEx>
          <w:tblCellMar>
            <w:left w:w="108" w:type="dxa"/>
            <w:right w:w="108" w:type="dxa"/>
          </w:tblCellMar>
        </w:tblPrEx>
        <w:trPr>
          <w:cantSplit/>
          <w:trHeight w:val="847"/>
          <w:jc w:val="center"/>
        </w:trPr>
        <w:tc>
          <w:tcPr>
            <w:tcW w:w="3539" w:type="dxa"/>
            <w:vAlign w:val="center"/>
          </w:tcPr>
          <w:p w14:paraId="4DE135BB" w14:textId="77777777" w:rsidR="00DF50FC" w:rsidRPr="0084316F" w:rsidRDefault="00DF50FC" w:rsidP="00DF50FC">
            <w:pPr>
              <w:ind w:right="382"/>
              <w:rPr>
                <w:i w:val="0"/>
                <w:sz w:val="20"/>
              </w:rPr>
            </w:pPr>
            <w:r w:rsidRPr="0084316F">
              <w:rPr>
                <w:i w:val="0"/>
                <w:sz w:val="20"/>
              </w:rPr>
              <w:t>Ime in naslov naročnika</w:t>
            </w:r>
          </w:p>
        </w:tc>
        <w:tc>
          <w:tcPr>
            <w:tcW w:w="2552" w:type="dxa"/>
            <w:vAlign w:val="center"/>
          </w:tcPr>
          <w:p w14:paraId="53D72186" w14:textId="77777777" w:rsidR="00DF50FC" w:rsidRPr="0084316F" w:rsidRDefault="00DF50FC" w:rsidP="00DF50FC">
            <w:pPr>
              <w:ind w:right="116"/>
              <w:jc w:val="center"/>
              <w:rPr>
                <w:i w:val="0"/>
                <w:sz w:val="20"/>
              </w:rPr>
            </w:pPr>
            <w:r w:rsidRPr="0084316F">
              <w:rPr>
                <w:i w:val="0"/>
                <w:sz w:val="20"/>
              </w:rPr>
              <w:t xml:space="preserve">1.1.2.2 </w:t>
            </w:r>
          </w:p>
          <w:p w14:paraId="7F2DE7C5" w14:textId="77777777" w:rsidR="00DF50FC" w:rsidRPr="0084316F" w:rsidRDefault="00DF50FC" w:rsidP="00DF50FC">
            <w:pPr>
              <w:ind w:right="116"/>
              <w:jc w:val="center"/>
              <w:rPr>
                <w:i w:val="0"/>
                <w:sz w:val="20"/>
              </w:rPr>
            </w:pPr>
            <w:r w:rsidRPr="0084316F">
              <w:rPr>
                <w:i w:val="0"/>
                <w:sz w:val="20"/>
              </w:rPr>
              <w:t>1.3</w:t>
            </w:r>
          </w:p>
        </w:tc>
        <w:tc>
          <w:tcPr>
            <w:tcW w:w="2976" w:type="dxa"/>
            <w:vAlign w:val="center"/>
          </w:tcPr>
          <w:p w14:paraId="1F216575" w14:textId="77777777" w:rsidR="00DF50FC" w:rsidRPr="0084316F" w:rsidRDefault="00DF50FC" w:rsidP="00DF50FC">
            <w:pPr>
              <w:rPr>
                <w:i w:val="0"/>
                <w:sz w:val="20"/>
              </w:rPr>
            </w:pPr>
            <w:r w:rsidRPr="0084316F">
              <w:rPr>
                <w:i w:val="0"/>
                <w:sz w:val="20"/>
              </w:rPr>
              <w:t>MESTNA OBČINA LJUBLJANA, Mestni trg 1, 1000 Ljubljana,</w:t>
            </w:r>
          </w:p>
        </w:tc>
      </w:tr>
      <w:tr w:rsidR="00DF50FC" w:rsidRPr="00DF50FC" w14:paraId="5AD2C429" w14:textId="77777777" w:rsidTr="0084316F">
        <w:tblPrEx>
          <w:tblCellMar>
            <w:left w:w="108" w:type="dxa"/>
            <w:right w:w="108" w:type="dxa"/>
          </w:tblCellMar>
        </w:tblPrEx>
        <w:trPr>
          <w:cantSplit/>
          <w:trHeight w:val="847"/>
          <w:jc w:val="center"/>
        </w:trPr>
        <w:tc>
          <w:tcPr>
            <w:tcW w:w="3539" w:type="dxa"/>
            <w:vAlign w:val="center"/>
          </w:tcPr>
          <w:p w14:paraId="67CA130F" w14:textId="77777777" w:rsidR="00DF50FC" w:rsidRPr="0084316F" w:rsidRDefault="00DF50FC" w:rsidP="00DF50FC">
            <w:pPr>
              <w:ind w:right="382"/>
              <w:rPr>
                <w:i w:val="0"/>
                <w:sz w:val="20"/>
              </w:rPr>
            </w:pPr>
            <w:r w:rsidRPr="0084316F">
              <w:rPr>
                <w:i w:val="0"/>
                <w:sz w:val="20"/>
              </w:rPr>
              <w:t>Ime in naslov izvajalca</w:t>
            </w:r>
          </w:p>
        </w:tc>
        <w:tc>
          <w:tcPr>
            <w:tcW w:w="2552" w:type="dxa"/>
            <w:vAlign w:val="center"/>
          </w:tcPr>
          <w:p w14:paraId="4E4A08D4" w14:textId="77777777" w:rsidR="00DF50FC" w:rsidRPr="0084316F" w:rsidRDefault="00DF50FC" w:rsidP="00DF50FC">
            <w:pPr>
              <w:ind w:right="116"/>
              <w:jc w:val="center"/>
              <w:rPr>
                <w:i w:val="0"/>
                <w:sz w:val="20"/>
              </w:rPr>
            </w:pPr>
            <w:r w:rsidRPr="0084316F">
              <w:rPr>
                <w:i w:val="0"/>
                <w:sz w:val="20"/>
              </w:rPr>
              <w:t xml:space="preserve">1.1.2.3 </w:t>
            </w:r>
          </w:p>
          <w:p w14:paraId="094199D1" w14:textId="77777777" w:rsidR="00DF50FC" w:rsidRPr="0084316F" w:rsidRDefault="00DF50FC" w:rsidP="00DF50FC">
            <w:pPr>
              <w:ind w:right="116"/>
              <w:jc w:val="center"/>
              <w:rPr>
                <w:i w:val="0"/>
                <w:sz w:val="20"/>
              </w:rPr>
            </w:pPr>
            <w:r w:rsidRPr="0084316F">
              <w:rPr>
                <w:i w:val="0"/>
                <w:sz w:val="20"/>
              </w:rPr>
              <w:t>1.3</w:t>
            </w:r>
          </w:p>
        </w:tc>
        <w:tc>
          <w:tcPr>
            <w:tcW w:w="2976" w:type="dxa"/>
            <w:vAlign w:val="center"/>
          </w:tcPr>
          <w:p w14:paraId="34B69083" w14:textId="77777777" w:rsidR="00DF50FC" w:rsidRPr="0084316F" w:rsidRDefault="00DF50FC" w:rsidP="00DF50FC">
            <w:pPr>
              <w:rPr>
                <w:i w:val="0"/>
                <w:sz w:val="20"/>
              </w:rPr>
            </w:pPr>
          </w:p>
        </w:tc>
      </w:tr>
      <w:tr w:rsidR="00DF50FC" w:rsidRPr="00DF50FC" w14:paraId="03EBB7EB" w14:textId="77777777" w:rsidTr="0084316F">
        <w:tblPrEx>
          <w:tblCellMar>
            <w:left w:w="108" w:type="dxa"/>
            <w:right w:w="108" w:type="dxa"/>
          </w:tblCellMar>
        </w:tblPrEx>
        <w:trPr>
          <w:cantSplit/>
          <w:trHeight w:val="847"/>
          <w:jc w:val="center"/>
        </w:trPr>
        <w:tc>
          <w:tcPr>
            <w:tcW w:w="3539" w:type="dxa"/>
            <w:vAlign w:val="center"/>
          </w:tcPr>
          <w:p w14:paraId="62BC392D" w14:textId="77777777" w:rsidR="00DF50FC" w:rsidRPr="0084316F" w:rsidRDefault="00DF50FC" w:rsidP="00DF50FC">
            <w:pPr>
              <w:ind w:right="382"/>
              <w:rPr>
                <w:i w:val="0"/>
                <w:sz w:val="20"/>
              </w:rPr>
            </w:pPr>
            <w:r w:rsidRPr="0084316F">
              <w:rPr>
                <w:i w:val="0"/>
                <w:sz w:val="20"/>
              </w:rPr>
              <w:t>Ime in naslov inženirja</w:t>
            </w:r>
          </w:p>
        </w:tc>
        <w:tc>
          <w:tcPr>
            <w:tcW w:w="2552" w:type="dxa"/>
            <w:vAlign w:val="center"/>
          </w:tcPr>
          <w:p w14:paraId="69EA5CD8" w14:textId="77777777" w:rsidR="00DF50FC" w:rsidRPr="0084316F" w:rsidRDefault="00DF50FC" w:rsidP="00DF50FC">
            <w:pPr>
              <w:jc w:val="center"/>
              <w:rPr>
                <w:i w:val="0"/>
                <w:sz w:val="20"/>
              </w:rPr>
            </w:pPr>
            <w:r w:rsidRPr="0084316F">
              <w:rPr>
                <w:i w:val="0"/>
                <w:sz w:val="20"/>
              </w:rPr>
              <w:t>1.1.2.4</w:t>
            </w:r>
          </w:p>
          <w:p w14:paraId="5EF8C114" w14:textId="77777777" w:rsidR="00DF50FC" w:rsidRPr="0084316F" w:rsidRDefault="00DF50FC" w:rsidP="00DF50FC">
            <w:pPr>
              <w:jc w:val="center"/>
              <w:rPr>
                <w:i w:val="0"/>
                <w:sz w:val="20"/>
              </w:rPr>
            </w:pPr>
            <w:r w:rsidRPr="0084316F">
              <w:rPr>
                <w:i w:val="0"/>
                <w:sz w:val="20"/>
              </w:rPr>
              <w:t>1.3</w:t>
            </w:r>
          </w:p>
        </w:tc>
        <w:tc>
          <w:tcPr>
            <w:tcW w:w="2976" w:type="dxa"/>
            <w:vAlign w:val="center"/>
          </w:tcPr>
          <w:p w14:paraId="08140AB7" w14:textId="77777777" w:rsidR="00DF50FC" w:rsidRPr="0084316F" w:rsidRDefault="00DF50FC" w:rsidP="00DF50FC">
            <w:pPr>
              <w:rPr>
                <w:i w:val="0"/>
                <w:sz w:val="20"/>
              </w:rPr>
            </w:pPr>
          </w:p>
        </w:tc>
      </w:tr>
      <w:tr w:rsidR="00DF50FC" w:rsidRPr="00DF50FC" w14:paraId="67C67F45" w14:textId="77777777" w:rsidTr="0084316F">
        <w:tblPrEx>
          <w:tblCellMar>
            <w:left w:w="108" w:type="dxa"/>
            <w:right w:w="108" w:type="dxa"/>
          </w:tblCellMar>
        </w:tblPrEx>
        <w:trPr>
          <w:cantSplit/>
          <w:trHeight w:val="847"/>
          <w:jc w:val="center"/>
        </w:trPr>
        <w:tc>
          <w:tcPr>
            <w:tcW w:w="3539" w:type="dxa"/>
            <w:vAlign w:val="center"/>
          </w:tcPr>
          <w:p w14:paraId="04FB7702" w14:textId="77777777" w:rsidR="00DF50FC" w:rsidRPr="0084316F" w:rsidRDefault="00DF50FC" w:rsidP="00DF50FC">
            <w:pPr>
              <w:ind w:right="382"/>
              <w:rPr>
                <w:i w:val="0"/>
                <w:sz w:val="20"/>
              </w:rPr>
            </w:pPr>
            <w:r w:rsidRPr="0084316F">
              <w:rPr>
                <w:i w:val="0"/>
                <w:sz w:val="20"/>
              </w:rPr>
              <w:t>Osnovni datum</w:t>
            </w:r>
          </w:p>
        </w:tc>
        <w:tc>
          <w:tcPr>
            <w:tcW w:w="2552" w:type="dxa"/>
            <w:vAlign w:val="center"/>
          </w:tcPr>
          <w:p w14:paraId="3E1149E4" w14:textId="77777777" w:rsidR="00DF50FC" w:rsidRPr="0084316F" w:rsidRDefault="00DF50FC" w:rsidP="00DF50FC">
            <w:pPr>
              <w:jc w:val="center"/>
              <w:rPr>
                <w:i w:val="0"/>
                <w:sz w:val="20"/>
              </w:rPr>
            </w:pPr>
            <w:r w:rsidRPr="0084316F">
              <w:rPr>
                <w:i w:val="0"/>
                <w:sz w:val="20"/>
              </w:rPr>
              <w:t>1.1.3.1</w:t>
            </w:r>
          </w:p>
        </w:tc>
        <w:tc>
          <w:tcPr>
            <w:tcW w:w="2976" w:type="dxa"/>
            <w:vAlign w:val="center"/>
          </w:tcPr>
          <w:p w14:paraId="384C7237" w14:textId="77777777" w:rsidR="00DF50FC" w:rsidRPr="0084316F" w:rsidRDefault="00DF50FC" w:rsidP="00DF50FC">
            <w:pPr>
              <w:rPr>
                <w:i w:val="0"/>
                <w:sz w:val="20"/>
              </w:rPr>
            </w:pPr>
            <w:r w:rsidRPr="0084316F">
              <w:rPr>
                <w:i w:val="0"/>
                <w:sz w:val="20"/>
              </w:rPr>
              <w:t>Datum podpisa pogodbenega sporazuma</w:t>
            </w:r>
          </w:p>
        </w:tc>
      </w:tr>
      <w:tr w:rsidR="00DF50FC" w:rsidRPr="00DF50FC" w14:paraId="6D47D6EA" w14:textId="77777777" w:rsidTr="0084316F">
        <w:tblPrEx>
          <w:tblCellMar>
            <w:left w:w="108" w:type="dxa"/>
            <w:right w:w="108" w:type="dxa"/>
          </w:tblCellMar>
        </w:tblPrEx>
        <w:trPr>
          <w:cantSplit/>
          <w:trHeight w:val="680"/>
          <w:jc w:val="center"/>
        </w:trPr>
        <w:tc>
          <w:tcPr>
            <w:tcW w:w="3539" w:type="dxa"/>
            <w:vAlign w:val="center"/>
          </w:tcPr>
          <w:p w14:paraId="450D6B5C" w14:textId="77777777" w:rsidR="00DF50FC" w:rsidRPr="0084316F" w:rsidRDefault="00DF50FC" w:rsidP="00DF50FC">
            <w:pPr>
              <w:ind w:right="148"/>
              <w:rPr>
                <w:i w:val="0"/>
                <w:sz w:val="20"/>
              </w:rPr>
            </w:pPr>
            <w:r w:rsidRPr="0084316F">
              <w:rPr>
                <w:i w:val="0"/>
                <w:sz w:val="20"/>
              </w:rPr>
              <w:t xml:space="preserve">Rok za dokončanje </w:t>
            </w:r>
          </w:p>
          <w:p w14:paraId="2EDC747A" w14:textId="77777777" w:rsidR="00DF50FC" w:rsidRPr="0084316F" w:rsidRDefault="00DF50FC" w:rsidP="00DF50FC">
            <w:pPr>
              <w:ind w:right="148"/>
              <w:rPr>
                <w:i w:val="0"/>
                <w:sz w:val="20"/>
              </w:rPr>
            </w:pPr>
            <w:r w:rsidRPr="0084316F">
              <w:rPr>
                <w:i w:val="0"/>
                <w:sz w:val="20"/>
              </w:rPr>
              <w:t>(od Datuma začetka do izdaje Potrdila o prevzemu)</w:t>
            </w:r>
          </w:p>
        </w:tc>
        <w:tc>
          <w:tcPr>
            <w:tcW w:w="2552" w:type="dxa"/>
            <w:vAlign w:val="center"/>
          </w:tcPr>
          <w:p w14:paraId="5A6D2DCE" w14:textId="77777777" w:rsidR="00DF50FC" w:rsidRPr="0084316F" w:rsidRDefault="00DF50FC" w:rsidP="00DF50FC">
            <w:pPr>
              <w:jc w:val="center"/>
              <w:rPr>
                <w:i w:val="0"/>
                <w:sz w:val="20"/>
              </w:rPr>
            </w:pPr>
            <w:r w:rsidRPr="0084316F">
              <w:rPr>
                <w:i w:val="0"/>
                <w:sz w:val="20"/>
              </w:rPr>
              <w:t>1.1.3.3</w:t>
            </w:r>
          </w:p>
        </w:tc>
        <w:tc>
          <w:tcPr>
            <w:tcW w:w="2976" w:type="dxa"/>
            <w:vAlign w:val="center"/>
          </w:tcPr>
          <w:p w14:paraId="29832E99" w14:textId="77777777" w:rsidR="00DF50FC" w:rsidRPr="0084316F" w:rsidRDefault="00DF50FC" w:rsidP="00DF50FC">
            <w:pPr>
              <w:tabs>
                <w:tab w:val="left" w:pos="-10"/>
              </w:tabs>
              <w:ind w:right="189"/>
              <w:rPr>
                <w:i w:val="0"/>
                <w:sz w:val="20"/>
              </w:rPr>
            </w:pPr>
            <w:r w:rsidRPr="0084316F">
              <w:rPr>
                <w:i w:val="0"/>
                <w:sz w:val="20"/>
              </w:rPr>
              <w:t>90 dni izvedba PZI;</w:t>
            </w:r>
          </w:p>
          <w:p w14:paraId="289F799A" w14:textId="77777777" w:rsidR="00DF50FC" w:rsidRPr="0084316F" w:rsidRDefault="00DF50FC" w:rsidP="00DF50FC">
            <w:pPr>
              <w:tabs>
                <w:tab w:val="left" w:pos="-10"/>
              </w:tabs>
              <w:ind w:right="189"/>
              <w:rPr>
                <w:i w:val="0"/>
                <w:sz w:val="20"/>
              </w:rPr>
            </w:pPr>
            <w:r w:rsidRPr="0084316F">
              <w:rPr>
                <w:i w:val="0"/>
                <w:sz w:val="20"/>
              </w:rPr>
              <w:t>10 dni pripombe naročnika / recenzenta na PZI;</w:t>
            </w:r>
          </w:p>
          <w:p w14:paraId="0908D081" w14:textId="77777777" w:rsidR="00DF50FC" w:rsidRPr="0084316F" w:rsidRDefault="00DF50FC" w:rsidP="00DF50FC">
            <w:pPr>
              <w:tabs>
                <w:tab w:val="left" w:pos="-10"/>
              </w:tabs>
              <w:ind w:right="189"/>
              <w:rPr>
                <w:i w:val="0"/>
                <w:sz w:val="20"/>
              </w:rPr>
            </w:pPr>
            <w:r w:rsidRPr="0084316F">
              <w:rPr>
                <w:i w:val="0"/>
                <w:sz w:val="20"/>
              </w:rPr>
              <w:t>15 dni dopolnitev PZI po prejemu pripomb naročnika in pridobitvi pozitivnih mnenj mnenjedajalcev;</w:t>
            </w:r>
          </w:p>
          <w:p w14:paraId="3233AA40" w14:textId="77777777" w:rsidR="00DF50FC" w:rsidRPr="0084316F" w:rsidRDefault="00DF50FC" w:rsidP="00DF50FC">
            <w:pPr>
              <w:tabs>
                <w:tab w:val="left" w:pos="-10"/>
              </w:tabs>
              <w:ind w:right="189"/>
              <w:rPr>
                <w:i w:val="0"/>
                <w:sz w:val="20"/>
              </w:rPr>
            </w:pPr>
            <w:r w:rsidRPr="0084316F">
              <w:rPr>
                <w:i w:val="0"/>
                <w:sz w:val="20"/>
              </w:rPr>
              <w:t>250 dni rušitev in gradnja;</w:t>
            </w:r>
          </w:p>
          <w:p w14:paraId="0317145F" w14:textId="77777777" w:rsidR="00DF50FC" w:rsidRPr="0084316F" w:rsidRDefault="00DF50FC" w:rsidP="00DF50FC">
            <w:pPr>
              <w:tabs>
                <w:tab w:val="left" w:pos="-10"/>
              </w:tabs>
              <w:ind w:right="189"/>
              <w:rPr>
                <w:i w:val="0"/>
                <w:sz w:val="20"/>
              </w:rPr>
            </w:pPr>
            <w:r w:rsidRPr="0084316F">
              <w:rPr>
                <w:i w:val="0"/>
                <w:sz w:val="20"/>
              </w:rPr>
              <w:t>30 dni DZO, PID, NOV;</w:t>
            </w:r>
          </w:p>
          <w:p w14:paraId="2775400E" w14:textId="77777777" w:rsidR="00DF50FC" w:rsidRPr="0084316F" w:rsidRDefault="00DF50FC" w:rsidP="00DF50FC">
            <w:pPr>
              <w:tabs>
                <w:tab w:val="left" w:pos="-10"/>
              </w:tabs>
              <w:ind w:right="189"/>
              <w:rPr>
                <w:i w:val="0"/>
                <w:sz w:val="20"/>
              </w:rPr>
            </w:pPr>
            <w:r w:rsidRPr="0084316F">
              <w:rPr>
                <w:i w:val="0"/>
                <w:sz w:val="20"/>
              </w:rPr>
              <w:t>90 dni Potrdilo o izvedbi,</w:t>
            </w:r>
          </w:p>
          <w:p w14:paraId="58270DC3" w14:textId="77777777" w:rsidR="00DF50FC" w:rsidRPr="0084316F" w:rsidRDefault="00DF50FC" w:rsidP="00DF50FC">
            <w:pPr>
              <w:tabs>
                <w:tab w:val="left" w:pos="-10"/>
              </w:tabs>
              <w:ind w:right="189"/>
              <w:rPr>
                <w:i w:val="0"/>
                <w:sz w:val="20"/>
              </w:rPr>
            </w:pPr>
            <w:r w:rsidRPr="0084316F">
              <w:rPr>
                <w:i w:val="0"/>
                <w:sz w:val="20"/>
              </w:rPr>
              <w:t>SKUPAJ: 485 dni</w:t>
            </w:r>
          </w:p>
        </w:tc>
      </w:tr>
      <w:tr w:rsidR="00DF50FC" w:rsidRPr="00DF50FC" w14:paraId="39E5AAF9" w14:textId="77777777" w:rsidTr="0084316F">
        <w:tblPrEx>
          <w:tblCellMar>
            <w:left w:w="108" w:type="dxa"/>
            <w:right w:w="108" w:type="dxa"/>
          </w:tblCellMar>
        </w:tblPrEx>
        <w:trPr>
          <w:cantSplit/>
          <w:trHeight w:val="680"/>
          <w:jc w:val="center"/>
        </w:trPr>
        <w:tc>
          <w:tcPr>
            <w:tcW w:w="3539" w:type="dxa"/>
            <w:vAlign w:val="center"/>
          </w:tcPr>
          <w:p w14:paraId="780CD07B" w14:textId="77777777" w:rsidR="00DF50FC" w:rsidRPr="0084316F" w:rsidRDefault="00DF50FC" w:rsidP="0084316F">
            <w:pPr>
              <w:tabs>
                <w:tab w:val="left" w:pos="0"/>
                <w:tab w:val="left" w:pos="5245"/>
              </w:tabs>
              <w:ind w:right="148"/>
              <w:rPr>
                <w:i w:val="0"/>
                <w:sz w:val="20"/>
              </w:rPr>
            </w:pPr>
            <w:r w:rsidRPr="0084316F">
              <w:rPr>
                <w:i w:val="0"/>
                <w:sz w:val="20"/>
              </w:rPr>
              <w:t>Elektronski prenosni sistemi</w:t>
            </w:r>
          </w:p>
        </w:tc>
        <w:tc>
          <w:tcPr>
            <w:tcW w:w="2552" w:type="dxa"/>
            <w:vAlign w:val="center"/>
          </w:tcPr>
          <w:p w14:paraId="1EA6FA18" w14:textId="77777777" w:rsidR="00DF50FC" w:rsidRPr="0084316F" w:rsidRDefault="00DF50FC" w:rsidP="00DF50FC">
            <w:pPr>
              <w:jc w:val="center"/>
              <w:rPr>
                <w:i w:val="0"/>
                <w:sz w:val="20"/>
              </w:rPr>
            </w:pPr>
            <w:r w:rsidRPr="0084316F">
              <w:rPr>
                <w:i w:val="0"/>
                <w:sz w:val="20"/>
              </w:rPr>
              <w:t>1.3</w:t>
            </w:r>
          </w:p>
        </w:tc>
        <w:tc>
          <w:tcPr>
            <w:tcW w:w="2976" w:type="dxa"/>
            <w:vAlign w:val="center"/>
          </w:tcPr>
          <w:p w14:paraId="06D5247E" w14:textId="77777777" w:rsidR="00DF50FC" w:rsidRPr="0084316F" w:rsidRDefault="00DF50FC" w:rsidP="00DF50FC">
            <w:pPr>
              <w:tabs>
                <w:tab w:val="left" w:pos="-10"/>
              </w:tabs>
              <w:ind w:right="189"/>
              <w:rPr>
                <w:i w:val="0"/>
                <w:sz w:val="20"/>
              </w:rPr>
            </w:pPr>
            <w:r w:rsidRPr="0084316F">
              <w:rPr>
                <w:i w:val="0"/>
                <w:sz w:val="20"/>
              </w:rPr>
              <w:t>e-mail</w:t>
            </w:r>
          </w:p>
        </w:tc>
      </w:tr>
      <w:tr w:rsidR="00DF50FC" w:rsidRPr="00DF50FC" w14:paraId="2C5F9570" w14:textId="77777777" w:rsidTr="0084316F">
        <w:tblPrEx>
          <w:tblCellMar>
            <w:left w:w="108" w:type="dxa"/>
            <w:right w:w="108" w:type="dxa"/>
          </w:tblCellMar>
        </w:tblPrEx>
        <w:trPr>
          <w:cantSplit/>
          <w:trHeight w:val="680"/>
          <w:jc w:val="center"/>
        </w:trPr>
        <w:tc>
          <w:tcPr>
            <w:tcW w:w="3539" w:type="dxa"/>
            <w:vAlign w:val="center"/>
          </w:tcPr>
          <w:p w14:paraId="3ADCEAF3" w14:textId="77777777" w:rsidR="00DF50FC" w:rsidRPr="0084316F" w:rsidRDefault="00DF50FC" w:rsidP="00DF50FC">
            <w:pPr>
              <w:ind w:right="148"/>
              <w:rPr>
                <w:i w:val="0"/>
                <w:sz w:val="20"/>
              </w:rPr>
            </w:pPr>
            <w:r w:rsidRPr="0084316F">
              <w:rPr>
                <w:i w:val="0"/>
                <w:sz w:val="20"/>
              </w:rPr>
              <w:t>Veljavno pravo</w:t>
            </w:r>
          </w:p>
        </w:tc>
        <w:tc>
          <w:tcPr>
            <w:tcW w:w="2552" w:type="dxa"/>
            <w:vAlign w:val="center"/>
          </w:tcPr>
          <w:p w14:paraId="482E339C" w14:textId="77777777" w:rsidR="00DF50FC" w:rsidRPr="0084316F" w:rsidRDefault="00DF50FC" w:rsidP="00DF50FC">
            <w:pPr>
              <w:jc w:val="center"/>
              <w:rPr>
                <w:i w:val="0"/>
                <w:sz w:val="20"/>
              </w:rPr>
            </w:pPr>
            <w:r w:rsidRPr="0084316F">
              <w:rPr>
                <w:i w:val="0"/>
                <w:sz w:val="20"/>
              </w:rPr>
              <w:t>1.4</w:t>
            </w:r>
          </w:p>
        </w:tc>
        <w:tc>
          <w:tcPr>
            <w:tcW w:w="2976" w:type="dxa"/>
            <w:vAlign w:val="center"/>
          </w:tcPr>
          <w:p w14:paraId="2F7EBE84" w14:textId="77777777" w:rsidR="00DF50FC" w:rsidRPr="0084316F" w:rsidRDefault="00DF50FC" w:rsidP="00DF50FC">
            <w:pPr>
              <w:tabs>
                <w:tab w:val="left" w:pos="-10"/>
              </w:tabs>
              <w:ind w:right="189"/>
              <w:rPr>
                <w:i w:val="0"/>
                <w:sz w:val="20"/>
              </w:rPr>
            </w:pPr>
            <w:r w:rsidRPr="0084316F">
              <w:rPr>
                <w:i w:val="0"/>
                <w:sz w:val="20"/>
              </w:rPr>
              <w:t>Republika Slovenija</w:t>
            </w:r>
          </w:p>
        </w:tc>
      </w:tr>
      <w:tr w:rsidR="00DF50FC" w:rsidRPr="00DF50FC" w14:paraId="65E0DB06" w14:textId="77777777" w:rsidTr="0084316F">
        <w:tblPrEx>
          <w:tblCellMar>
            <w:left w:w="108" w:type="dxa"/>
            <w:right w:w="108" w:type="dxa"/>
          </w:tblCellMar>
        </w:tblPrEx>
        <w:trPr>
          <w:cantSplit/>
          <w:trHeight w:val="680"/>
          <w:jc w:val="center"/>
        </w:trPr>
        <w:tc>
          <w:tcPr>
            <w:tcW w:w="3539" w:type="dxa"/>
            <w:vAlign w:val="center"/>
          </w:tcPr>
          <w:p w14:paraId="69F4A81A" w14:textId="77777777" w:rsidR="00DF50FC" w:rsidRPr="0084316F" w:rsidRDefault="00DF50FC" w:rsidP="00DF50FC">
            <w:pPr>
              <w:ind w:right="148"/>
              <w:rPr>
                <w:i w:val="0"/>
                <w:sz w:val="20"/>
              </w:rPr>
            </w:pPr>
            <w:r w:rsidRPr="0084316F">
              <w:rPr>
                <w:i w:val="0"/>
                <w:sz w:val="20"/>
              </w:rPr>
              <w:t>Prevladujoči jezik</w:t>
            </w:r>
          </w:p>
        </w:tc>
        <w:tc>
          <w:tcPr>
            <w:tcW w:w="2552" w:type="dxa"/>
            <w:vAlign w:val="center"/>
          </w:tcPr>
          <w:p w14:paraId="69E1D30C" w14:textId="77777777" w:rsidR="00DF50FC" w:rsidRPr="0084316F" w:rsidRDefault="00DF50FC" w:rsidP="00DF50FC">
            <w:pPr>
              <w:jc w:val="center"/>
              <w:rPr>
                <w:i w:val="0"/>
                <w:sz w:val="20"/>
              </w:rPr>
            </w:pPr>
            <w:r w:rsidRPr="0084316F">
              <w:rPr>
                <w:i w:val="0"/>
                <w:sz w:val="20"/>
              </w:rPr>
              <w:t>1.4</w:t>
            </w:r>
          </w:p>
        </w:tc>
        <w:tc>
          <w:tcPr>
            <w:tcW w:w="2976" w:type="dxa"/>
            <w:vAlign w:val="center"/>
          </w:tcPr>
          <w:p w14:paraId="176A58E4" w14:textId="77777777" w:rsidR="00DF50FC" w:rsidRPr="0084316F" w:rsidRDefault="00DF50FC" w:rsidP="00DF50FC">
            <w:pPr>
              <w:tabs>
                <w:tab w:val="left" w:pos="-10"/>
              </w:tabs>
              <w:ind w:right="189"/>
              <w:rPr>
                <w:i w:val="0"/>
                <w:sz w:val="20"/>
              </w:rPr>
            </w:pPr>
            <w:r w:rsidRPr="0084316F">
              <w:rPr>
                <w:i w:val="0"/>
                <w:sz w:val="20"/>
              </w:rPr>
              <w:t>Slovenski jezik</w:t>
            </w:r>
          </w:p>
        </w:tc>
      </w:tr>
      <w:tr w:rsidR="00DF50FC" w:rsidRPr="00DF50FC" w14:paraId="2571A6A0" w14:textId="77777777" w:rsidTr="0084316F">
        <w:tblPrEx>
          <w:tblCellMar>
            <w:left w:w="108" w:type="dxa"/>
            <w:right w:w="108" w:type="dxa"/>
          </w:tblCellMar>
        </w:tblPrEx>
        <w:trPr>
          <w:cantSplit/>
          <w:trHeight w:val="680"/>
          <w:jc w:val="center"/>
        </w:trPr>
        <w:tc>
          <w:tcPr>
            <w:tcW w:w="3539" w:type="dxa"/>
            <w:vAlign w:val="center"/>
          </w:tcPr>
          <w:p w14:paraId="7E3F57DB" w14:textId="77777777" w:rsidR="00DF50FC" w:rsidRPr="0084316F" w:rsidRDefault="00DF50FC" w:rsidP="00DF50FC">
            <w:pPr>
              <w:ind w:right="148"/>
              <w:rPr>
                <w:i w:val="0"/>
                <w:sz w:val="20"/>
              </w:rPr>
            </w:pPr>
            <w:r w:rsidRPr="0084316F">
              <w:rPr>
                <w:i w:val="0"/>
                <w:sz w:val="20"/>
              </w:rPr>
              <w:t>Sporazumevalni jezik</w:t>
            </w:r>
          </w:p>
        </w:tc>
        <w:tc>
          <w:tcPr>
            <w:tcW w:w="2552" w:type="dxa"/>
            <w:vAlign w:val="center"/>
          </w:tcPr>
          <w:p w14:paraId="5F1A753A" w14:textId="77777777" w:rsidR="00DF50FC" w:rsidRPr="0084316F" w:rsidRDefault="00DF50FC" w:rsidP="00DF50FC">
            <w:pPr>
              <w:jc w:val="center"/>
              <w:rPr>
                <w:i w:val="0"/>
                <w:sz w:val="20"/>
              </w:rPr>
            </w:pPr>
            <w:r w:rsidRPr="0084316F">
              <w:rPr>
                <w:i w:val="0"/>
                <w:sz w:val="20"/>
              </w:rPr>
              <w:t>1.4</w:t>
            </w:r>
          </w:p>
        </w:tc>
        <w:tc>
          <w:tcPr>
            <w:tcW w:w="2976" w:type="dxa"/>
            <w:vAlign w:val="center"/>
          </w:tcPr>
          <w:p w14:paraId="151017E7" w14:textId="77777777" w:rsidR="00DF50FC" w:rsidRPr="0084316F" w:rsidRDefault="00DF50FC" w:rsidP="00DF50FC">
            <w:pPr>
              <w:ind w:right="189"/>
              <w:rPr>
                <w:i w:val="0"/>
                <w:sz w:val="20"/>
              </w:rPr>
            </w:pPr>
            <w:r w:rsidRPr="0084316F">
              <w:rPr>
                <w:i w:val="0"/>
                <w:sz w:val="20"/>
              </w:rPr>
              <w:t>Slovenski jezik</w:t>
            </w:r>
          </w:p>
        </w:tc>
      </w:tr>
      <w:tr w:rsidR="00DF50FC" w:rsidRPr="00DF50FC" w14:paraId="273DE8BE" w14:textId="77777777" w:rsidTr="0084316F">
        <w:tblPrEx>
          <w:tblCellMar>
            <w:left w:w="108" w:type="dxa"/>
            <w:right w:w="108" w:type="dxa"/>
          </w:tblCellMar>
        </w:tblPrEx>
        <w:trPr>
          <w:cantSplit/>
          <w:trHeight w:val="680"/>
          <w:jc w:val="center"/>
        </w:trPr>
        <w:tc>
          <w:tcPr>
            <w:tcW w:w="3539" w:type="dxa"/>
            <w:vAlign w:val="center"/>
          </w:tcPr>
          <w:p w14:paraId="14121A53" w14:textId="77777777" w:rsidR="00DF50FC" w:rsidRPr="0084316F" w:rsidRDefault="00DF50FC" w:rsidP="00DF50FC">
            <w:pPr>
              <w:ind w:right="148"/>
              <w:rPr>
                <w:i w:val="0"/>
                <w:sz w:val="20"/>
              </w:rPr>
            </w:pPr>
            <w:r w:rsidRPr="0084316F">
              <w:rPr>
                <w:i w:val="0"/>
                <w:sz w:val="20"/>
              </w:rPr>
              <w:t>Rok za dostop na gradbišče</w:t>
            </w:r>
          </w:p>
        </w:tc>
        <w:tc>
          <w:tcPr>
            <w:tcW w:w="2552" w:type="dxa"/>
            <w:vAlign w:val="center"/>
          </w:tcPr>
          <w:p w14:paraId="15889F99" w14:textId="77777777" w:rsidR="00DF50FC" w:rsidRPr="0084316F" w:rsidRDefault="00DF50FC" w:rsidP="00DF50FC">
            <w:pPr>
              <w:jc w:val="center"/>
              <w:rPr>
                <w:i w:val="0"/>
                <w:sz w:val="20"/>
              </w:rPr>
            </w:pPr>
            <w:r w:rsidRPr="0084316F">
              <w:rPr>
                <w:i w:val="0"/>
                <w:sz w:val="20"/>
              </w:rPr>
              <w:t>2.1</w:t>
            </w:r>
          </w:p>
        </w:tc>
        <w:tc>
          <w:tcPr>
            <w:tcW w:w="2976" w:type="dxa"/>
            <w:vAlign w:val="center"/>
          </w:tcPr>
          <w:p w14:paraId="355F61F6" w14:textId="77777777" w:rsidR="00DF50FC" w:rsidRPr="0084316F" w:rsidRDefault="00DF50FC" w:rsidP="00DF50FC">
            <w:pPr>
              <w:ind w:right="189"/>
              <w:rPr>
                <w:i w:val="0"/>
                <w:sz w:val="20"/>
              </w:rPr>
            </w:pPr>
            <w:r w:rsidRPr="0084316F">
              <w:rPr>
                <w:i w:val="0"/>
                <w:sz w:val="20"/>
              </w:rPr>
              <w:t>Na dan začetka del</w:t>
            </w:r>
          </w:p>
        </w:tc>
      </w:tr>
      <w:tr w:rsidR="00DF50FC" w:rsidRPr="00DF50FC" w14:paraId="3A294983" w14:textId="77777777" w:rsidTr="0084316F">
        <w:tblPrEx>
          <w:tblCellMar>
            <w:left w:w="108" w:type="dxa"/>
            <w:right w:w="108" w:type="dxa"/>
          </w:tblCellMar>
        </w:tblPrEx>
        <w:trPr>
          <w:cantSplit/>
          <w:trHeight w:val="680"/>
          <w:jc w:val="center"/>
        </w:trPr>
        <w:tc>
          <w:tcPr>
            <w:tcW w:w="3539" w:type="dxa"/>
            <w:vAlign w:val="center"/>
          </w:tcPr>
          <w:p w14:paraId="0D169AB7" w14:textId="77777777" w:rsidR="00DF50FC" w:rsidRPr="0084316F" w:rsidRDefault="00DF50FC" w:rsidP="00DF50FC">
            <w:pPr>
              <w:ind w:right="148"/>
              <w:rPr>
                <w:i w:val="0"/>
                <w:sz w:val="20"/>
              </w:rPr>
            </w:pPr>
            <w:r w:rsidRPr="0084316F">
              <w:rPr>
                <w:i w:val="0"/>
                <w:sz w:val="20"/>
              </w:rPr>
              <w:lastRenderedPageBreak/>
              <w:t>Znesek Garancije za dobro izvedbo (finančnega zavarovanja za dobro in pravočasno izvedbo pogodbenih obveznosti)</w:t>
            </w:r>
          </w:p>
        </w:tc>
        <w:tc>
          <w:tcPr>
            <w:tcW w:w="2552" w:type="dxa"/>
            <w:vAlign w:val="center"/>
          </w:tcPr>
          <w:p w14:paraId="373A2237" w14:textId="77777777" w:rsidR="00DF50FC" w:rsidRPr="0084316F" w:rsidRDefault="00DF50FC" w:rsidP="00DF50FC">
            <w:pPr>
              <w:ind w:right="9"/>
              <w:jc w:val="center"/>
              <w:rPr>
                <w:i w:val="0"/>
                <w:sz w:val="20"/>
              </w:rPr>
            </w:pPr>
            <w:r w:rsidRPr="0084316F">
              <w:rPr>
                <w:i w:val="0"/>
                <w:sz w:val="20"/>
              </w:rPr>
              <w:t>4.2</w:t>
            </w:r>
          </w:p>
        </w:tc>
        <w:tc>
          <w:tcPr>
            <w:tcW w:w="2976" w:type="dxa"/>
            <w:vAlign w:val="center"/>
          </w:tcPr>
          <w:p w14:paraId="4C3F799D" w14:textId="77777777" w:rsidR="00DF50FC" w:rsidRPr="0084316F" w:rsidRDefault="00DF50FC" w:rsidP="00DF50FC">
            <w:pPr>
              <w:ind w:right="189"/>
              <w:rPr>
                <w:i w:val="0"/>
                <w:sz w:val="20"/>
              </w:rPr>
            </w:pPr>
            <w:r w:rsidRPr="0084316F">
              <w:rPr>
                <w:i w:val="0"/>
                <w:sz w:val="20"/>
              </w:rPr>
              <w:t>10 % pogodbene vrednosti, vključno z davkom na dodano vrednost (DDV)</w:t>
            </w:r>
          </w:p>
        </w:tc>
      </w:tr>
      <w:tr w:rsidR="00DF50FC" w:rsidRPr="00DF50FC" w14:paraId="23F5BAB1" w14:textId="77777777" w:rsidTr="0084316F">
        <w:tblPrEx>
          <w:tblCellMar>
            <w:left w:w="108" w:type="dxa"/>
            <w:right w:w="108" w:type="dxa"/>
          </w:tblCellMar>
        </w:tblPrEx>
        <w:trPr>
          <w:cantSplit/>
          <w:trHeight w:val="680"/>
          <w:jc w:val="center"/>
        </w:trPr>
        <w:tc>
          <w:tcPr>
            <w:tcW w:w="3539" w:type="dxa"/>
            <w:vAlign w:val="center"/>
          </w:tcPr>
          <w:p w14:paraId="5CF5F962" w14:textId="77777777" w:rsidR="00DF50FC" w:rsidRPr="0084316F" w:rsidRDefault="00DF50FC" w:rsidP="00DF50FC">
            <w:pPr>
              <w:ind w:right="148"/>
              <w:rPr>
                <w:i w:val="0"/>
                <w:sz w:val="20"/>
              </w:rPr>
            </w:pPr>
            <w:r w:rsidRPr="0084316F">
              <w:rPr>
                <w:i w:val="0"/>
                <w:sz w:val="20"/>
              </w:rPr>
              <w:t>Znesek Garancije za odpravo napak v roku za reklamacijo napak (finančno zavarovanje za odpravo napak v garancijskem roku)</w:t>
            </w:r>
          </w:p>
        </w:tc>
        <w:tc>
          <w:tcPr>
            <w:tcW w:w="2552" w:type="dxa"/>
            <w:vAlign w:val="center"/>
          </w:tcPr>
          <w:p w14:paraId="636D19CA" w14:textId="77777777" w:rsidR="00DF50FC" w:rsidRPr="0084316F" w:rsidRDefault="00DF50FC" w:rsidP="00DF50FC">
            <w:pPr>
              <w:ind w:right="9"/>
              <w:jc w:val="center"/>
              <w:rPr>
                <w:i w:val="0"/>
                <w:sz w:val="20"/>
              </w:rPr>
            </w:pPr>
            <w:r w:rsidRPr="0084316F">
              <w:rPr>
                <w:i w:val="0"/>
                <w:sz w:val="20"/>
              </w:rPr>
              <w:t>4.25</w:t>
            </w:r>
          </w:p>
        </w:tc>
        <w:tc>
          <w:tcPr>
            <w:tcW w:w="2976" w:type="dxa"/>
            <w:vAlign w:val="center"/>
          </w:tcPr>
          <w:p w14:paraId="6B833784" w14:textId="77777777" w:rsidR="00DF50FC" w:rsidRPr="0084316F" w:rsidRDefault="00DF50FC" w:rsidP="00DF50FC">
            <w:pPr>
              <w:ind w:right="189"/>
              <w:rPr>
                <w:i w:val="0"/>
                <w:sz w:val="20"/>
              </w:rPr>
            </w:pPr>
            <w:r w:rsidRPr="0084316F">
              <w:rPr>
                <w:i w:val="0"/>
                <w:sz w:val="20"/>
              </w:rPr>
              <w:t>5 % končne pogodbene vrednosti, vključno z davkom na dodano vrednost (DDV)</w:t>
            </w:r>
          </w:p>
        </w:tc>
      </w:tr>
      <w:tr w:rsidR="00DF50FC" w:rsidRPr="00DF50FC" w14:paraId="30174A10"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2507D5F8" w14:textId="77777777" w:rsidR="00DF50FC" w:rsidRPr="0084316F" w:rsidRDefault="00DF50FC" w:rsidP="00DF50FC">
            <w:pPr>
              <w:ind w:right="148"/>
              <w:rPr>
                <w:i w:val="0"/>
                <w:sz w:val="20"/>
              </w:rPr>
            </w:pPr>
            <w:r w:rsidRPr="0084316F">
              <w:rPr>
                <w:i w:val="0"/>
                <w:sz w:val="20"/>
              </w:rPr>
              <w:t xml:space="preserve">Rok za obvestilo o nepredvidljivih zmotah, napakah in pomanjkljivostih v Zahtevah naročnika </w:t>
            </w:r>
          </w:p>
        </w:tc>
        <w:tc>
          <w:tcPr>
            <w:tcW w:w="2552" w:type="dxa"/>
            <w:tcBorders>
              <w:top w:val="single" w:sz="4" w:space="0" w:color="auto"/>
              <w:left w:val="single" w:sz="4" w:space="0" w:color="auto"/>
              <w:bottom w:val="single" w:sz="4" w:space="0" w:color="auto"/>
              <w:right w:val="single" w:sz="4" w:space="0" w:color="auto"/>
            </w:tcBorders>
            <w:vAlign w:val="center"/>
          </w:tcPr>
          <w:p w14:paraId="38A85161" w14:textId="77777777" w:rsidR="00DF50FC" w:rsidRPr="0084316F" w:rsidRDefault="00DF50FC" w:rsidP="00DF50FC">
            <w:pPr>
              <w:ind w:right="9"/>
              <w:jc w:val="center"/>
              <w:rPr>
                <w:i w:val="0"/>
                <w:sz w:val="20"/>
              </w:rPr>
            </w:pPr>
            <w:r w:rsidRPr="0084316F">
              <w:rPr>
                <w:i w:val="0"/>
                <w:sz w:val="20"/>
              </w:rPr>
              <w:t>5.1</w:t>
            </w:r>
          </w:p>
        </w:tc>
        <w:tc>
          <w:tcPr>
            <w:tcW w:w="2976" w:type="dxa"/>
            <w:tcBorders>
              <w:top w:val="single" w:sz="4" w:space="0" w:color="auto"/>
              <w:left w:val="single" w:sz="4" w:space="0" w:color="auto"/>
              <w:bottom w:val="single" w:sz="4" w:space="0" w:color="auto"/>
              <w:right w:val="single" w:sz="4" w:space="0" w:color="auto"/>
            </w:tcBorders>
            <w:vAlign w:val="center"/>
          </w:tcPr>
          <w:p w14:paraId="2C46B840" w14:textId="77777777" w:rsidR="00DF50FC" w:rsidRPr="0084316F" w:rsidRDefault="00DF50FC" w:rsidP="00DF50FC">
            <w:pPr>
              <w:ind w:right="189"/>
              <w:rPr>
                <w:i w:val="0"/>
                <w:sz w:val="20"/>
              </w:rPr>
            </w:pPr>
            <w:r w:rsidRPr="0084316F">
              <w:rPr>
                <w:i w:val="0"/>
                <w:sz w:val="20"/>
              </w:rPr>
              <w:t>60 dni</w:t>
            </w:r>
          </w:p>
        </w:tc>
      </w:tr>
      <w:tr w:rsidR="00DF50FC" w:rsidRPr="00DF50FC" w14:paraId="6E4A2B45"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0881275A" w14:textId="77777777" w:rsidR="00DF50FC" w:rsidRPr="0084316F" w:rsidRDefault="00DF50FC" w:rsidP="00DF50FC">
            <w:pPr>
              <w:ind w:right="148"/>
              <w:rPr>
                <w:i w:val="0"/>
                <w:sz w:val="20"/>
              </w:rPr>
            </w:pPr>
            <w:r w:rsidRPr="0084316F">
              <w:rPr>
                <w:i w:val="0"/>
                <w:sz w:val="20"/>
              </w:rPr>
              <w:t>Rok za dostavo podrobnega terminskega programa</w:t>
            </w:r>
          </w:p>
        </w:tc>
        <w:tc>
          <w:tcPr>
            <w:tcW w:w="2552" w:type="dxa"/>
            <w:tcBorders>
              <w:top w:val="single" w:sz="4" w:space="0" w:color="auto"/>
              <w:left w:val="single" w:sz="4" w:space="0" w:color="auto"/>
              <w:bottom w:val="single" w:sz="4" w:space="0" w:color="auto"/>
              <w:right w:val="single" w:sz="4" w:space="0" w:color="auto"/>
            </w:tcBorders>
            <w:vAlign w:val="center"/>
          </w:tcPr>
          <w:p w14:paraId="5DCF4B82" w14:textId="77777777" w:rsidR="00DF50FC" w:rsidRPr="0084316F" w:rsidRDefault="00DF50FC" w:rsidP="00DF50FC">
            <w:pPr>
              <w:ind w:right="9"/>
              <w:jc w:val="center"/>
              <w:rPr>
                <w:i w:val="0"/>
                <w:sz w:val="20"/>
              </w:rPr>
            </w:pPr>
            <w:r w:rsidRPr="0084316F">
              <w:rPr>
                <w:i w:val="0"/>
                <w:sz w:val="20"/>
              </w:rPr>
              <w:t>8.3</w:t>
            </w:r>
          </w:p>
        </w:tc>
        <w:tc>
          <w:tcPr>
            <w:tcW w:w="2976" w:type="dxa"/>
            <w:tcBorders>
              <w:top w:val="single" w:sz="4" w:space="0" w:color="auto"/>
              <w:left w:val="single" w:sz="4" w:space="0" w:color="auto"/>
              <w:bottom w:val="single" w:sz="4" w:space="0" w:color="auto"/>
              <w:right w:val="single" w:sz="4" w:space="0" w:color="auto"/>
            </w:tcBorders>
            <w:vAlign w:val="center"/>
          </w:tcPr>
          <w:p w14:paraId="7490B3AF" w14:textId="77777777" w:rsidR="00DF50FC" w:rsidRPr="0084316F" w:rsidRDefault="00DF50FC" w:rsidP="00DF50FC">
            <w:pPr>
              <w:ind w:right="189"/>
              <w:rPr>
                <w:i w:val="0"/>
                <w:sz w:val="20"/>
              </w:rPr>
            </w:pPr>
            <w:r w:rsidRPr="0084316F">
              <w:rPr>
                <w:i w:val="0"/>
                <w:sz w:val="20"/>
              </w:rPr>
              <w:t>Na dan začetka del</w:t>
            </w:r>
          </w:p>
        </w:tc>
      </w:tr>
      <w:tr w:rsidR="00DF50FC" w:rsidRPr="00DF50FC" w14:paraId="2F583927"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2E6AE915" w14:textId="77777777" w:rsidR="00DF50FC" w:rsidRPr="0084316F" w:rsidRDefault="00DF50FC" w:rsidP="00DF50FC">
            <w:pPr>
              <w:ind w:right="148"/>
              <w:rPr>
                <w:i w:val="0"/>
                <w:sz w:val="20"/>
              </w:rPr>
            </w:pPr>
            <w:r w:rsidRPr="0084316F">
              <w:rPr>
                <w:i w:val="0"/>
                <w:sz w:val="20"/>
              </w:rPr>
              <w:t>Odstotek uskladitve provizij</w:t>
            </w:r>
          </w:p>
        </w:tc>
        <w:tc>
          <w:tcPr>
            <w:tcW w:w="2552" w:type="dxa"/>
            <w:tcBorders>
              <w:top w:val="single" w:sz="4" w:space="0" w:color="auto"/>
              <w:left w:val="single" w:sz="4" w:space="0" w:color="auto"/>
              <w:bottom w:val="single" w:sz="4" w:space="0" w:color="auto"/>
              <w:right w:val="single" w:sz="4" w:space="0" w:color="auto"/>
            </w:tcBorders>
            <w:vAlign w:val="center"/>
          </w:tcPr>
          <w:p w14:paraId="567C9D93" w14:textId="77777777" w:rsidR="00DF50FC" w:rsidRPr="0084316F" w:rsidRDefault="00DF50FC" w:rsidP="00DF50FC">
            <w:pPr>
              <w:ind w:right="9"/>
              <w:jc w:val="center"/>
              <w:rPr>
                <w:i w:val="0"/>
                <w:sz w:val="20"/>
              </w:rPr>
            </w:pPr>
            <w:r w:rsidRPr="0084316F">
              <w:rPr>
                <w:i w:val="0"/>
                <w:sz w:val="20"/>
              </w:rPr>
              <w:t>13.5.(b).(ii)</w:t>
            </w:r>
          </w:p>
        </w:tc>
        <w:tc>
          <w:tcPr>
            <w:tcW w:w="2976" w:type="dxa"/>
            <w:tcBorders>
              <w:top w:val="single" w:sz="4" w:space="0" w:color="auto"/>
              <w:left w:val="single" w:sz="4" w:space="0" w:color="auto"/>
              <w:bottom w:val="single" w:sz="4" w:space="0" w:color="auto"/>
              <w:right w:val="single" w:sz="4" w:space="0" w:color="auto"/>
            </w:tcBorders>
            <w:vAlign w:val="center"/>
          </w:tcPr>
          <w:p w14:paraId="05B5ED2B" w14:textId="77777777" w:rsidR="00DF50FC" w:rsidRPr="0084316F" w:rsidRDefault="00DF50FC" w:rsidP="00DF50FC">
            <w:pPr>
              <w:ind w:right="189"/>
              <w:rPr>
                <w:i w:val="0"/>
                <w:sz w:val="20"/>
              </w:rPr>
            </w:pPr>
            <w:r w:rsidRPr="0084316F">
              <w:rPr>
                <w:i w:val="0"/>
                <w:sz w:val="20"/>
              </w:rPr>
              <w:t>3 %</w:t>
            </w:r>
          </w:p>
        </w:tc>
      </w:tr>
      <w:tr w:rsidR="00DF50FC" w:rsidRPr="00DF50FC" w14:paraId="63488E52"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66955F4A" w14:textId="77777777" w:rsidR="00DF50FC" w:rsidRPr="0084316F" w:rsidRDefault="00DF50FC" w:rsidP="00DF50FC">
            <w:pPr>
              <w:ind w:right="148"/>
              <w:rPr>
                <w:i w:val="0"/>
                <w:sz w:val="20"/>
              </w:rPr>
            </w:pPr>
            <w:r w:rsidRPr="0084316F">
              <w:rPr>
                <w:i w:val="0"/>
                <w:sz w:val="20"/>
              </w:rPr>
              <w:t>Garancijski roki (od izdaje Potrdila o prevzemu)</w:t>
            </w:r>
          </w:p>
        </w:tc>
        <w:tc>
          <w:tcPr>
            <w:tcW w:w="2552" w:type="dxa"/>
            <w:tcBorders>
              <w:top w:val="single" w:sz="4" w:space="0" w:color="auto"/>
              <w:left w:val="single" w:sz="4" w:space="0" w:color="auto"/>
              <w:bottom w:val="single" w:sz="4" w:space="0" w:color="auto"/>
              <w:right w:val="single" w:sz="4" w:space="0" w:color="auto"/>
            </w:tcBorders>
            <w:vAlign w:val="center"/>
          </w:tcPr>
          <w:p w14:paraId="0B7576B9" w14:textId="77777777" w:rsidR="00DF50FC" w:rsidRPr="0084316F" w:rsidRDefault="00DF50FC" w:rsidP="00DF50FC">
            <w:pPr>
              <w:ind w:right="9"/>
              <w:jc w:val="center"/>
              <w:rPr>
                <w:i w:val="0"/>
                <w:sz w:val="20"/>
              </w:rPr>
            </w:pPr>
            <w:r w:rsidRPr="0084316F">
              <w:rPr>
                <w:i w:val="0"/>
                <w:sz w:val="20"/>
              </w:rPr>
              <w:t>11.3</w:t>
            </w:r>
          </w:p>
        </w:tc>
        <w:tc>
          <w:tcPr>
            <w:tcW w:w="2976" w:type="dxa"/>
            <w:tcBorders>
              <w:top w:val="single" w:sz="4" w:space="0" w:color="auto"/>
              <w:left w:val="single" w:sz="4" w:space="0" w:color="auto"/>
              <w:bottom w:val="single" w:sz="4" w:space="0" w:color="auto"/>
              <w:right w:val="single" w:sz="4" w:space="0" w:color="auto"/>
            </w:tcBorders>
            <w:vAlign w:val="center"/>
          </w:tcPr>
          <w:p w14:paraId="34584CB5" w14:textId="77777777" w:rsidR="00DF50FC" w:rsidRPr="0084316F" w:rsidRDefault="00DF50FC" w:rsidP="00DF50FC">
            <w:pPr>
              <w:ind w:right="189"/>
              <w:rPr>
                <w:i w:val="0"/>
                <w:sz w:val="20"/>
              </w:rPr>
            </w:pPr>
            <w:r w:rsidRPr="0084316F">
              <w:rPr>
                <w:i w:val="0"/>
                <w:sz w:val="20"/>
              </w:rPr>
              <w:t>solidnost gradbe 10 let,</w:t>
            </w:r>
          </w:p>
          <w:p w14:paraId="3A8389C1" w14:textId="77777777" w:rsidR="00DF50FC" w:rsidRPr="0084316F" w:rsidRDefault="00DF50FC" w:rsidP="00DF50FC">
            <w:pPr>
              <w:ind w:right="189"/>
              <w:rPr>
                <w:i w:val="0"/>
                <w:sz w:val="20"/>
              </w:rPr>
            </w:pPr>
            <w:r w:rsidRPr="0084316F">
              <w:rPr>
                <w:i w:val="0"/>
                <w:sz w:val="20"/>
              </w:rPr>
              <w:t>za vsa ostala pogodbena dela 5 let</w:t>
            </w:r>
          </w:p>
        </w:tc>
      </w:tr>
      <w:tr w:rsidR="00DF50FC" w:rsidRPr="00DF50FC" w14:paraId="4141873F"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7188DE7D" w14:textId="77777777" w:rsidR="00DF50FC" w:rsidRPr="0084316F" w:rsidRDefault="00DF50FC" w:rsidP="00DF50FC">
            <w:pPr>
              <w:ind w:right="148"/>
              <w:rPr>
                <w:i w:val="0"/>
                <w:sz w:val="20"/>
              </w:rPr>
            </w:pPr>
            <w:r w:rsidRPr="0084316F">
              <w:rPr>
                <w:i w:val="0"/>
                <w:sz w:val="20"/>
              </w:rPr>
              <w:t>Odstotek zadržanega zneska</w:t>
            </w:r>
          </w:p>
        </w:tc>
        <w:tc>
          <w:tcPr>
            <w:tcW w:w="2552" w:type="dxa"/>
            <w:tcBorders>
              <w:top w:val="single" w:sz="4" w:space="0" w:color="auto"/>
              <w:left w:val="single" w:sz="4" w:space="0" w:color="auto"/>
              <w:bottom w:val="single" w:sz="4" w:space="0" w:color="auto"/>
              <w:right w:val="single" w:sz="4" w:space="0" w:color="auto"/>
            </w:tcBorders>
            <w:vAlign w:val="center"/>
          </w:tcPr>
          <w:p w14:paraId="2ACC6789" w14:textId="77777777" w:rsidR="00DF50FC" w:rsidRPr="0084316F" w:rsidRDefault="00DF50FC" w:rsidP="00DF50FC">
            <w:pPr>
              <w:ind w:right="9"/>
              <w:jc w:val="center"/>
              <w:rPr>
                <w:i w:val="0"/>
                <w:sz w:val="20"/>
              </w:rPr>
            </w:pPr>
            <w:r w:rsidRPr="0084316F">
              <w:rPr>
                <w:i w:val="0"/>
                <w:sz w:val="20"/>
              </w:rPr>
              <w:t>14.9</w:t>
            </w:r>
          </w:p>
        </w:tc>
        <w:tc>
          <w:tcPr>
            <w:tcW w:w="2976" w:type="dxa"/>
            <w:tcBorders>
              <w:top w:val="single" w:sz="4" w:space="0" w:color="auto"/>
              <w:left w:val="single" w:sz="4" w:space="0" w:color="auto"/>
              <w:bottom w:val="single" w:sz="4" w:space="0" w:color="auto"/>
              <w:right w:val="single" w:sz="4" w:space="0" w:color="auto"/>
            </w:tcBorders>
            <w:vAlign w:val="center"/>
          </w:tcPr>
          <w:p w14:paraId="7EACABA3" w14:textId="77777777" w:rsidR="00DF50FC" w:rsidRPr="0084316F" w:rsidRDefault="00DF50FC" w:rsidP="00DF50FC">
            <w:pPr>
              <w:ind w:right="189"/>
              <w:rPr>
                <w:i w:val="0"/>
                <w:sz w:val="20"/>
              </w:rPr>
            </w:pPr>
            <w:r w:rsidRPr="0084316F">
              <w:rPr>
                <w:i w:val="0"/>
                <w:sz w:val="20"/>
              </w:rPr>
              <w:t>Zadržanega zneska ni.</w:t>
            </w:r>
          </w:p>
        </w:tc>
      </w:tr>
      <w:tr w:rsidR="00DF50FC" w:rsidRPr="00DF50FC" w14:paraId="4E7592FF"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09EE5F9F" w14:textId="77777777" w:rsidR="00DF50FC" w:rsidRPr="0084316F" w:rsidRDefault="00DF50FC" w:rsidP="00DF50FC">
            <w:pPr>
              <w:ind w:right="148"/>
              <w:rPr>
                <w:i w:val="0"/>
                <w:sz w:val="20"/>
              </w:rPr>
            </w:pPr>
            <w:r w:rsidRPr="0084316F">
              <w:rPr>
                <w:i w:val="0"/>
                <w:sz w:val="20"/>
              </w:rPr>
              <w:t>Omejitev zadržanega zneska</w:t>
            </w:r>
          </w:p>
        </w:tc>
        <w:tc>
          <w:tcPr>
            <w:tcW w:w="2552" w:type="dxa"/>
            <w:tcBorders>
              <w:top w:val="single" w:sz="4" w:space="0" w:color="auto"/>
              <w:left w:val="single" w:sz="4" w:space="0" w:color="auto"/>
              <w:bottom w:val="single" w:sz="4" w:space="0" w:color="auto"/>
              <w:right w:val="single" w:sz="4" w:space="0" w:color="auto"/>
            </w:tcBorders>
            <w:vAlign w:val="center"/>
          </w:tcPr>
          <w:p w14:paraId="18D7012D" w14:textId="77777777" w:rsidR="00DF50FC" w:rsidRPr="0084316F" w:rsidRDefault="00DF50FC" w:rsidP="00DF50FC">
            <w:pPr>
              <w:ind w:right="9"/>
              <w:jc w:val="center"/>
              <w:rPr>
                <w:i w:val="0"/>
                <w:sz w:val="20"/>
              </w:rPr>
            </w:pPr>
            <w:r w:rsidRPr="0084316F">
              <w:rPr>
                <w:i w:val="0"/>
                <w:sz w:val="20"/>
              </w:rPr>
              <w:t>14.9</w:t>
            </w:r>
          </w:p>
        </w:tc>
        <w:tc>
          <w:tcPr>
            <w:tcW w:w="2976" w:type="dxa"/>
            <w:tcBorders>
              <w:top w:val="single" w:sz="4" w:space="0" w:color="auto"/>
              <w:left w:val="single" w:sz="4" w:space="0" w:color="auto"/>
              <w:bottom w:val="single" w:sz="4" w:space="0" w:color="auto"/>
              <w:right w:val="single" w:sz="4" w:space="0" w:color="auto"/>
            </w:tcBorders>
            <w:vAlign w:val="center"/>
          </w:tcPr>
          <w:p w14:paraId="0B54C77C" w14:textId="77777777" w:rsidR="00DF50FC" w:rsidRPr="0084316F" w:rsidRDefault="00DF50FC" w:rsidP="00DF50FC">
            <w:pPr>
              <w:ind w:right="189"/>
              <w:rPr>
                <w:i w:val="0"/>
                <w:sz w:val="20"/>
              </w:rPr>
            </w:pPr>
            <w:r w:rsidRPr="0084316F">
              <w:rPr>
                <w:i w:val="0"/>
                <w:sz w:val="20"/>
              </w:rPr>
              <w:t>Zadržanega zneska ni.</w:t>
            </w:r>
          </w:p>
        </w:tc>
      </w:tr>
      <w:tr w:rsidR="00DF50FC" w:rsidRPr="00DF50FC" w14:paraId="1206C584"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0F952E43" w14:textId="77777777" w:rsidR="00DF50FC" w:rsidRPr="0084316F" w:rsidRDefault="00DF50FC" w:rsidP="00DF50FC">
            <w:pPr>
              <w:ind w:right="148"/>
              <w:rPr>
                <w:i w:val="0"/>
                <w:sz w:val="20"/>
              </w:rPr>
            </w:pPr>
            <w:r w:rsidRPr="0084316F">
              <w:rPr>
                <w:i w:val="0"/>
                <w:sz w:val="20"/>
              </w:rPr>
              <w:t>Valuta plačila</w:t>
            </w:r>
          </w:p>
        </w:tc>
        <w:tc>
          <w:tcPr>
            <w:tcW w:w="2552" w:type="dxa"/>
            <w:tcBorders>
              <w:top w:val="single" w:sz="4" w:space="0" w:color="auto"/>
              <w:left w:val="single" w:sz="4" w:space="0" w:color="auto"/>
              <w:bottom w:val="single" w:sz="4" w:space="0" w:color="auto"/>
              <w:right w:val="single" w:sz="4" w:space="0" w:color="auto"/>
            </w:tcBorders>
            <w:vAlign w:val="center"/>
          </w:tcPr>
          <w:p w14:paraId="691C69D9" w14:textId="77777777" w:rsidR="00DF50FC" w:rsidRPr="0084316F" w:rsidRDefault="00DF50FC" w:rsidP="00DF50FC">
            <w:pPr>
              <w:ind w:right="9"/>
              <w:jc w:val="center"/>
              <w:rPr>
                <w:i w:val="0"/>
                <w:sz w:val="20"/>
              </w:rPr>
            </w:pPr>
            <w:r w:rsidRPr="0084316F">
              <w:rPr>
                <w:i w:val="0"/>
                <w:sz w:val="20"/>
              </w:rPr>
              <w:t>14.15</w:t>
            </w:r>
          </w:p>
        </w:tc>
        <w:tc>
          <w:tcPr>
            <w:tcW w:w="2976" w:type="dxa"/>
            <w:tcBorders>
              <w:top w:val="single" w:sz="4" w:space="0" w:color="auto"/>
              <w:left w:val="single" w:sz="4" w:space="0" w:color="auto"/>
              <w:bottom w:val="single" w:sz="4" w:space="0" w:color="auto"/>
              <w:right w:val="single" w:sz="4" w:space="0" w:color="auto"/>
            </w:tcBorders>
            <w:vAlign w:val="center"/>
          </w:tcPr>
          <w:p w14:paraId="02159BCD" w14:textId="77777777" w:rsidR="00DF50FC" w:rsidRPr="0084316F" w:rsidRDefault="00DF50FC" w:rsidP="00DF50FC">
            <w:pPr>
              <w:ind w:right="189"/>
              <w:rPr>
                <w:i w:val="0"/>
                <w:sz w:val="20"/>
              </w:rPr>
            </w:pPr>
            <w:r w:rsidRPr="0084316F">
              <w:rPr>
                <w:i w:val="0"/>
                <w:sz w:val="20"/>
              </w:rPr>
              <w:t xml:space="preserve">EUR (evro) </w:t>
            </w:r>
          </w:p>
        </w:tc>
      </w:tr>
      <w:tr w:rsidR="00DF50FC" w:rsidRPr="00DF50FC" w14:paraId="17E28408"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28D41BB8" w14:textId="77777777" w:rsidR="00DF50FC" w:rsidRPr="0084316F" w:rsidRDefault="00DF50FC" w:rsidP="00DF50FC">
            <w:pPr>
              <w:ind w:right="148"/>
              <w:rPr>
                <w:i w:val="0"/>
                <w:sz w:val="20"/>
              </w:rPr>
            </w:pPr>
            <w:r w:rsidRPr="0084316F">
              <w:rPr>
                <w:i w:val="0"/>
                <w:sz w:val="20"/>
              </w:rPr>
              <w:t>Roki za predložitev zavarovanj</w:t>
            </w:r>
          </w:p>
          <w:p w14:paraId="6C382640" w14:textId="77777777" w:rsidR="00DF50FC" w:rsidRPr="0084316F" w:rsidRDefault="00DF50FC" w:rsidP="00DF50FC">
            <w:pPr>
              <w:ind w:right="148"/>
              <w:rPr>
                <w:i w:val="0"/>
                <w:sz w:val="20"/>
              </w:rPr>
            </w:pPr>
            <w:r w:rsidRPr="0084316F">
              <w:rPr>
                <w:i w:val="0"/>
                <w:sz w:val="20"/>
              </w:rPr>
              <w:t>(kopije zavarovalnih polic)</w:t>
            </w:r>
          </w:p>
        </w:tc>
        <w:tc>
          <w:tcPr>
            <w:tcW w:w="2552" w:type="dxa"/>
            <w:tcBorders>
              <w:top w:val="single" w:sz="4" w:space="0" w:color="auto"/>
              <w:left w:val="single" w:sz="4" w:space="0" w:color="auto"/>
              <w:bottom w:val="single" w:sz="4" w:space="0" w:color="auto"/>
              <w:right w:val="single" w:sz="4" w:space="0" w:color="auto"/>
            </w:tcBorders>
            <w:vAlign w:val="center"/>
          </w:tcPr>
          <w:p w14:paraId="41205F3C" w14:textId="77777777" w:rsidR="00DF50FC" w:rsidRPr="0084316F" w:rsidRDefault="00DF50FC" w:rsidP="00DF50FC">
            <w:pPr>
              <w:ind w:right="9"/>
              <w:jc w:val="center"/>
              <w:rPr>
                <w:i w:val="0"/>
                <w:sz w:val="20"/>
              </w:rPr>
            </w:pPr>
            <w:r w:rsidRPr="0084316F">
              <w:rPr>
                <w:i w:val="0"/>
                <w:sz w:val="20"/>
              </w:rPr>
              <w:t>18.1</w:t>
            </w:r>
          </w:p>
        </w:tc>
        <w:tc>
          <w:tcPr>
            <w:tcW w:w="2976" w:type="dxa"/>
            <w:tcBorders>
              <w:top w:val="single" w:sz="4" w:space="0" w:color="auto"/>
              <w:left w:val="single" w:sz="4" w:space="0" w:color="auto"/>
              <w:bottom w:val="single" w:sz="4" w:space="0" w:color="auto"/>
              <w:right w:val="single" w:sz="4" w:space="0" w:color="auto"/>
            </w:tcBorders>
            <w:vAlign w:val="center"/>
          </w:tcPr>
          <w:p w14:paraId="11F24F8D" w14:textId="77777777" w:rsidR="00DF50FC" w:rsidRPr="0084316F" w:rsidRDefault="00DF50FC" w:rsidP="00DF50FC">
            <w:pPr>
              <w:ind w:right="189"/>
              <w:rPr>
                <w:i w:val="0"/>
                <w:sz w:val="20"/>
              </w:rPr>
            </w:pPr>
            <w:r w:rsidRPr="0084316F">
              <w:rPr>
                <w:i w:val="0"/>
                <w:sz w:val="20"/>
              </w:rPr>
              <w:t>28 dni po obvestilu o začetku del</w:t>
            </w:r>
          </w:p>
        </w:tc>
      </w:tr>
      <w:tr w:rsidR="00DF50FC" w:rsidRPr="00DF50FC" w14:paraId="17F4E3D5"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67EFD609" w14:textId="77777777" w:rsidR="00DF50FC" w:rsidRPr="0084316F" w:rsidRDefault="00DF50FC" w:rsidP="00DF50FC">
            <w:pPr>
              <w:ind w:right="148"/>
              <w:rPr>
                <w:i w:val="0"/>
                <w:sz w:val="20"/>
              </w:rPr>
            </w:pPr>
            <w:r w:rsidRPr="0084316F">
              <w:rPr>
                <w:i w:val="0"/>
                <w:sz w:val="20"/>
              </w:rPr>
              <w:t>Minimalni znesek zavarovanja tretje osebe</w:t>
            </w:r>
          </w:p>
        </w:tc>
        <w:tc>
          <w:tcPr>
            <w:tcW w:w="2552" w:type="dxa"/>
            <w:tcBorders>
              <w:top w:val="single" w:sz="4" w:space="0" w:color="auto"/>
              <w:left w:val="single" w:sz="4" w:space="0" w:color="auto"/>
              <w:bottom w:val="single" w:sz="4" w:space="0" w:color="auto"/>
              <w:right w:val="single" w:sz="4" w:space="0" w:color="auto"/>
            </w:tcBorders>
            <w:vAlign w:val="center"/>
          </w:tcPr>
          <w:p w14:paraId="76F2FAC5" w14:textId="77777777" w:rsidR="00DF50FC" w:rsidRPr="0084316F" w:rsidRDefault="00DF50FC" w:rsidP="00DF50FC">
            <w:pPr>
              <w:ind w:right="9"/>
              <w:jc w:val="center"/>
              <w:rPr>
                <w:i w:val="0"/>
                <w:sz w:val="20"/>
              </w:rPr>
            </w:pPr>
            <w:r w:rsidRPr="0084316F">
              <w:rPr>
                <w:i w:val="0"/>
                <w:sz w:val="20"/>
              </w:rPr>
              <w:t>18.3</w:t>
            </w:r>
          </w:p>
        </w:tc>
        <w:tc>
          <w:tcPr>
            <w:tcW w:w="2976" w:type="dxa"/>
            <w:tcBorders>
              <w:top w:val="single" w:sz="4" w:space="0" w:color="auto"/>
              <w:left w:val="single" w:sz="4" w:space="0" w:color="auto"/>
              <w:bottom w:val="single" w:sz="4" w:space="0" w:color="auto"/>
              <w:right w:val="single" w:sz="4" w:space="0" w:color="auto"/>
            </w:tcBorders>
            <w:vAlign w:val="center"/>
          </w:tcPr>
          <w:p w14:paraId="628B6029" w14:textId="77777777" w:rsidR="00DF50FC" w:rsidRPr="0084316F" w:rsidRDefault="00DF50FC" w:rsidP="00DF50FC">
            <w:pPr>
              <w:ind w:right="189"/>
              <w:rPr>
                <w:i w:val="0"/>
                <w:sz w:val="20"/>
              </w:rPr>
            </w:pPr>
            <w:r w:rsidRPr="0084316F">
              <w:rPr>
                <w:i w:val="0"/>
                <w:sz w:val="20"/>
              </w:rPr>
              <w:t>omejeno za posamezni primer na znesek, ki ni manjši od 100.000,00 EUR, pri čemer maksimalno kritje za vse dogodke skupaj ni omejeno</w:t>
            </w:r>
          </w:p>
        </w:tc>
      </w:tr>
      <w:tr w:rsidR="00DF50FC" w:rsidRPr="00DF50FC" w14:paraId="4D14FF46"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28D51B2D" w14:textId="77777777" w:rsidR="00DF50FC" w:rsidRPr="0084316F" w:rsidRDefault="00DF50FC" w:rsidP="00DF50FC">
            <w:pPr>
              <w:ind w:right="148"/>
              <w:rPr>
                <w:i w:val="0"/>
                <w:sz w:val="20"/>
              </w:rPr>
            </w:pPr>
            <w:r w:rsidRPr="0084316F">
              <w:rPr>
                <w:i w:val="0"/>
                <w:sz w:val="20"/>
              </w:rPr>
              <w:t>KRS</w:t>
            </w:r>
          </w:p>
        </w:tc>
        <w:tc>
          <w:tcPr>
            <w:tcW w:w="2552" w:type="dxa"/>
            <w:tcBorders>
              <w:top w:val="single" w:sz="4" w:space="0" w:color="auto"/>
              <w:left w:val="single" w:sz="4" w:space="0" w:color="auto"/>
              <w:bottom w:val="single" w:sz="4" w:space="0" w:color="auto"/>
              <w:right w:val="single" w:sz="4" w:space="0" w:color="auto"/>
            </w:tcBorders>
            <w:vAlign w:val="center"/>
          </w:tcPr>
          <w:p w14:paraId="12805B0D" w14:textId="77777777" w:rsidR="00DF50FC" w:rsidRPr="0084316F" w:rsidRDefault="00DF50FC" w:rsidP="00DF50FC">
            <w:pPr>
              <w:ind w:right="9"/>
              <w:jc w:val="center"/>
              <w:rPr>
                <w:i w:val="0"/>
                <w:sz w:val="20"/>
              </w:rPr>
            </w:pPr>
            <w:r w:rsidRPr="0084316F">
              <w:rPr>
                <w:i w:val="0"/>
                <w:sz w:val="20"/>
              </w:rPr>
              <w:t>20.2</w:t>
            </w:r>
          </w:p>
        </w:tc>
        <w:tc>
          <w:tcPr>
            <w:tcW w:w="2976" w:type="dxa"/>
            <w:tcBorders>
              <w:top w:val="single" w:sz="4" w:space="0" w:color="auto"/>
              <w:left w:val="single" w:sz="4" w:space="0" w:color="auto"/>
              <w:bottom w:val="single" w:sz="4" w:space="0" w:color="auto"/>
              <w:right w:val="single" w:sz="4" w:space="0" w:color="auto"/>
            </w:tcBorders>
            <w:vAlign w:val="center"/>
          </w:tcPr>
          <w:p w14:paraId="6131C30F" w14:textId="77777777" w:rsidR="00DF50FC" w:rsidRPr="0084316F" w:rsidRDefault="00DF50FC" w:rsidP="00DF50FC">
            <w:pPr>
              <w:ind w:right="189"/>
              <w:rPr>
                <w:i w:val="0"/>
                <w:sz w:val="20"/>
              </w:rPr>
            </w:pPr>
            <w:r w:rsidRPr="0084316F">
              <w:rPr>
                <w:i w:val="0"/>
                <w:sz w:val="20"/>
              </w:rPr>
              <w:t>3 članski</w:t>
            </w:r>
          </w:p>
        </w:tc>
      </w:tr>
      <w:tr w:rsidR="00DF50FC" w:rsidRPr="00DF50FC" w14:paraId="470282E9" w14:textId="77777777" w:rsidTr="0084316F">
        <w:tblPrEx>
          <w:tblCellMar>
            <w:left w:w="108" w:type="dxa"/>
            <w:right w:w="108" w:type="dxa"/>
          </w:tblCellMar>
        </w:tblPrEx>
        <w:trPr>
          <w:cantSplit/>
          <w:trHeight w:val="680"/>
          <w:jc w:val="center"/>
        </w:trPr>
        <w:tc>
          <w:tcPr>
            <w:tcW w:w="3539" w:type="dxa"/>
            <w:tcBorders>
              <w:top w:val="single" w:sz="4" w:space="0" w:color="auto"/>
              <w:left w:val="single" w:sz="4" w:space="0" w:color="auto"/>
              <w:bottom w:val="single" w:sz="4" w:space="0" w:color="auto"/>
              <w:right w:val="single" w:sz="4" w:space="0" w:color="auto"/>
            </w:tcBorders>
            <w:vAlign w:val="center"/>
          </w:tcPr>
          <w:p w14:paraId="3991FEB1" w14:textId="77777777" w:rsidR="00DF50FC" w:rsidRPr="0084316F" w:rsidRDefault="00DF50FC" w:rsidP="00DF50FC">
            <w:pPr>
              <w:ind w:right="148"/>
              <w:rPr>
                <w:i w:val="0"/>
                <w:sz w:val="20"/>
              </w:rPr>
            </w:pPr>
            <w:r w:rsidRPr="0084316F">
              <w:rPr>
                <w:i w:val="0"/>
                <w:sz w:val="20"/>
              </w:rPr>
              <w:t>Kraj arbitraže</w:t>
            </w:r>
          </w:p>
        </w:tc>
        <w:tc>
          <w:tcPr>
            <w:tcW w:w="2552" w:type="dxa"/>
            <w:tcBorders>
              <w:top w:val="single" w:sz="4" w:space="0" w:color="auto"/>
              <w:left w:val="single" w:sz="4" w:space="0" w:color="auto"/>
              <w:bottom w:val="single" w:sz="4" w:space="0" w:color="auto"/>
              <w:right w:val="single" w:sz="4" w:space="0" w:color="auto"/>
            </w:tcBorders>
            <w:vAlign w:val="center"/>
          </w:tcPr>
          <w:p w14:paraId="30E4931C" w14:textId="77777777" w:rsidR="00DF50FC" w:rsidRPr="0084316F" w:rsidRDefault="00DF50FC" w:rsidP="00DF50FC">
            <w:pPr>
              <w:ind w:right="9"/>
              <w:jc w:val="center"/>
              <w:rPr>
                <w:i w:val="0"/>
                <w:sz w:val="20"/>
              </w:rPr>
            </w:pPr>
            <w:r w:rsidRPr="0084316F">
              <w:rPr>
                <w:i w:val="0"/>
                <w:sz w:val="20"/>
              </w:rPr>
              <w:t>20.6</w:t>
            </w:r>
          </w:p>
        </w:tc>
        <w:tc>
          <w:tcPr>
            <w:tcW w:w="2976" w:type="dxa"/>
            <w:tcBorders>
              <w:top w:val="single" w:sz="4" w:space="0" w:color="auto"/>
              <w:left w:val="single" w:sz="4" w:space="0" w:color="auto"/>
              <w:bottom w:val="single" w:sz="4" w:space="0" w:color="auto"/>
              <w:right w:val="single" w:sz="4" w:space="0" w:color="auto"/>
            </w:tcBorders>
            <w:vAlign w:val="center"/>
          </w:tcPr>
          <w:p w14:paraId="4BEC6599" w14:textId="77777777" w:rsidR="00DF50FC" w:rsidRPr="0084316F" w:rsidRDefault="00DF50FC" w:rsidP="00DF50FC">
            <w:pPr>
              <w:ind w:right="189"/>
              <w:rPr>
                <w:i w:val="0"/>
                <w:sz w:val="20"/>
              </w:rPr>
            </w:pPr>
            <w:r w:rsidRPr="0084316F">
              <w:rPr>
                <w:i w:val="0"/>
                <w:sz w:val="20"/>
              </w:rPr>
              <w:t>Ljubljana</w:t>
            </w:r>
          </w:p>
        </w:tc>
      </w:tr>
    </w:tbl>
    <w:p w14:paraId="10FD538D" w14:textId="77777777" w:rsidR="00DF50FC" w:rsidRPr="00DF50FC" w:rsidRDefault="00DF50FC" w:rsidP="00DF50FC">
      <w:pPr>
        <w:ind w:left="1134" w:right="142"/>
        <w:jc w:val="both"/>
        <w:rPr>
          <w:i w:val="0"/>
          <w:color w:val="000000" w:themeColor="text1"/>
          <w:sz w:val="22"/>
          <w:szCs w:val="22"/>
        </w:rPr>
      </w:pPr>
    </w:p>
    <w:p w14:paraId="7471053A" w14:textId="77777777" w:rsidR="00CD5D9F" w:rsidRPr="00DF50FC" w:rsidRDefault="00CD5D9F" w:rsidP="00CD5D9F">
      <w:pPr>
        <w:pStyle w:val="Glava"/>
        <w:tabs>
          <w:tab w:val="clear" w:pos="4536"/>
          <w:tab w:val="clear" w:pos="9072"/>
        </w:tabs>
        <w:rPr>
          <w:i w:val="0"/>
          <w:sz w:val="22"/>
          <w:szCs w:val="22"/>
        </w:rPr>
      </w:pPr>
    </w:p>
    <w:p w14:paraId="2EE27430" w14:textId="77777777" w:rsidR="009B79BC" w:rsidRPr="00DF50FC" w:rsidRDefault="009B79BC" w:rsidP="00CD5D9F">
      <w:pPr>
        <w:pStyle w:val="Glava"/>
        <w:tabs>
          <w:tab w:val="clear" w:pos="4536"/>
          <w:tab w:val="clear" w:pos="9072"/>
        </w:tabs>
        <w:rPr>
          <w:i w:val="0"/>
          <w:sz w:val="22"/>
          <w:szCs w:val="22"/>
        </w:rPr>
      </w:pPr>
    </w:p>
    <w:p w14:paraId="4090217D" w14:textId="77777777" w:rsidR="009B79BC" w:rsidRPr="00DF50FC" w:rsidRDefault="009B79BC" w:rsidP="00CD5D9F">
      <w:pPr>
        <w:pStyle w:val="Glava"/>
        <w:tabs>
          <w:tab w:val="clear" w:pos="4536"/>
          <w:tab w:val="clear" w:pos="9072"/>
        </w:tabs>
        <w:rPr>
          <w:i w:val="0"/>
          <w:sz w:val="22"/>
          <w:szCs w:val="22"/>
        </w:rPr>
      </w:pPr>
    </w:p>
    <w:p w14:paraId="7461A042" w14:textId="77777777" w:rsidR="009B79BC" w:rsidRPr="00DF50FC" w:rsidRDefault="009B79BC" w:rsidP="00CD5D9F">
      <w:pPr>
        <w:pStyle w:val="Glava"/>
        <w:tabs>
          <w:tab w:val="clear" w:pos="4536"/>
          <w:tab w:val="clear" w:pos="9072"/>
        </w:tabs>
        <w:rPr>
          <w:i w:val="0"/>
          <w:sz w:val="22"/>
          <w:szCs w:val="22"/>
        </w:rPr>
      </w:pPr>
    </w:p>
    <w:p w14:paraId="604DFABC" w14:textId="77777777" w:rsidR="009B79BC" w:rsidRPr="00DF50FC" w:rsidRDefault="009B79BC" w:rsidP="00CD5D9F">
      <w:pPr>
        <w:pStyle w:val="Glava"/>
        <w:tabs>
          <w:tab w:val="clear" w:pos="4536"/>
          <w:tab w:val="clear" w:pos="9072"/>
        </w:tabs>
        <w:rPr>
          <w:i w:val="0"/>
          <w:sz w:val="22"/>
          <w:szCs w:val="22"/>
        </w:rPr>
      </w:pPr>
    </w:p>
    <w:p w14:paraId="2A98FAC1" w14:textId="77777777" w:rsidR="009B79BC" w:rsidRDefault="009B79BC" w:rsidP="00CD5D9F">
      <w:pPr>
        <w:pStyle w:val="Glava"/>
        <w:tabs>
          <w:tab w:val="clear" w:pos="4536"/>
          <w:tab w:val="clear" w:pos="9072"/>
        </w:tabs>
        <w:rPr>
          <w:i w:val="0"/>
          <w:sz w:val="22"/>
          <w:szCs w:val="22"/>
        </w:rPr>
      </w:pPr>
    </w:p>
    <w:p w14:paraId="49D88CA3" w14:textId="77777777" w:rsidR="009B79BC" w:rsidRDefault="009B79BC" w:rsidP="00CD5D9F">
      <w:pPr>
        <w:pStyle w:val="Glava"/>
        <w:tabs>
          <w:tab w:val="clear" w:pos="4536"/>
          <w:tab w:val="clear" w:pos="9072"/>
        </w:tabs>
        <w:rPr>
          <w:i w:val="0"/>
          <w:sz w:val="22"/>
          <w:szCs w:val="22"/>
        </w:rPr>
      </w:pPr>
    </w:p>
    <w:p w14:paraId="139830D8" w14:textId="77777777" w:rsidR="009B79BC" w:rsidRDefault="009B79BC" w:rsidP="00CD5D9F">
      <w:pPr>
        <w:pStyle w:val="Glava"/>
        <w:tabs>
          <w:tab w:val="clear" w:pos="4536"/>
          <w:tab w:val="clear" w:pos="9072"/>
        </w:tabs>
        <w:rPr>
          <w:i w:val="0"/>
          <w:sz w:val="22"/>
          <w:szCs w:val="22"/>
        </w:rPr>
      </w:pPr>
    </w:p>
    <w:p w14:paraId="509689F6" w14:textId="77777777" w:rsidR="009B79BC" w:rsidRDefault="009B79BC" w:rsidP="00CD5D9F">
      <w:pPr>
        <w:pStyle w:val="Glava"/>
        <w:tabs>
          <w:tab w:val="clear" w:pos="4536"/>
          <w:tab w:val="clear" w:pos="9072"/>
        </w:tabs>
        <w:rPr>
          <w:i w:val="0"/>
          <w:sz w:val="22"/>
          <w:szCs w:val="22"/>
        </w:rPr>
      </w:pPr>
    </w:p>
    <w:p w14:paraId="3A3784C0" w14:textId="77777777" w:rsidR="009B79BC" w:rsidRDefault="009B79BC" w:rsidP="00CD5D9F">
      <w:pPr>
        <w:pStyle w:val="Glava"/>
        <w:tabs>
          <w:tab w:val="clear" w:pos="4536"/>
          <w:tab w:val="clear" w:pos="9072"/>
        </w:tabs>
        <w:rPr>
          <w:i w:val="0"/>
          <w:sz w:val="22"/>
          <w:szCs w:val="22"/>
        </w:rPr>
      </w:pPr>
    </w:p>
    <w:p w14:paraId="7EEC802E" w14:textId="77777777" w:rsidR="009B79BC" w:rsidRDefault="009B79BC" w:rsidP="00CD5D9F">
      <w:pPr>
        <w:pStyle w:val="Glava"/>
        <w:tabs>
          <w:tab w:val="clear" w:pos="4536"/>
          <w:tab w:val="clear" w:pos="9072"/>
        </w:tabs>
        <w:rPr>
          <w:i w:val="0"/>
          <w:sz w:val="22"/>
          <w:szCs w:val="22"/>
        </w:rPr>
      </w:pPr>
    </w:p>
    <w:p w14:paraId="51FE5B06" w14:textId="77777777" w:rsidR="009B79BC" w:rsidRDefault="009B79BC" w:rsidP="00CD5D9F">
      <w:pPr>
        <w:pStyle w:val="Glava"/>
        <w:tabs>
          <w:tab w:val="clear" w:pos="4536"/>
          <w:tab w:val="clear" w:pos="9072"/>
        </w:tabs>
        <w:rPr>
          <w:i w:val="0"/>
          <w:sz w:val="22"/>
          <w:szCs w:val="22"/>
        </w:rPr>
      </w:pPr>
    </w:p>
    <w:p w14:paraId="25F6C7D4" w14:textId="77777777" w:rsidR="009B79BC" w:rsidRDefault="009B79BC" w:rsidP="00CD5D9F">
      <w:pPr>
        <w:pStyle w:val="Glava"/>
        <w:tabs>
          <w:tab w:val="clear" w:pos="4536"/>
          <w:tab w:val="clear" w:pos="9072"/>
        </w:tabs>
        <w:rPr>
          <w:i w:val="0"/>
          <w:sz w:val="22"/>
          <w:szCs w:val="22"/>
        </w:rPr>
      </w:pPr>
    </w:p>
    <w:p w14:paraId="21BDB5B6" w14:textId="7BAE905A" w:rsidR="00CD5D9F" w:rsidRPr="002A50C1" w:rsidRDefault="00CD5D9F" w:rsidP="00CD5D9F">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6F436F">
        <w:rPr>
          <w:b/>
          <w:i w:val="0"/>
          <w:sz w:val="22"/>
          <w:szCs w:val="22"/>
        </w:rPr>
        <w:t>D</w:t>
      </w:r>
    </w:p>
    <w:p w14:paraId="05F0D0DA" w14:textId="77777777" w:rsidR="00CD5D9F" w:rsidRDefault="00CD5D9F" w:rsidP="00CD5D9F">
      <w:pPr>
        <w:pStyle w:val="Glava"/>
        <w:tabs>
          <w:tab w:val="clear" w:pos="4536"/>
          <w:tab w:val="clear" w:pos="9072"/>
        </w:tabs>
        <w:ind w:left="1080"/>
        <w:jc w:val="both"/>
        <w:rPr>
          <w:i w:val="0"/>
          <w:sz w:val="22"/>
          <w:szCs w:val="22"/>
        </w:rPr>
      </w:pPr>
    </w:p>
    <w:p w14:paraId="0288E47C" w14:textId="77777777" w:rsidR="00CD5D9F" w:rsidRPr="00554526" w:rsidRDefault="00CD5D9F" w:rsidP="00CD5D9F">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8B21FBE" w14:textId="77777777" w:rsidR="00CD5D9F" w:rsidRDefault="00CD5D9F" w:rsidP="00CD5D9F">
      <w:pPr>
        <w:rPr>
          <w:rFonts w:ascii="Arial" w:hAnsi="Arial" w:cs="Arial"/>
          <w:sz w:val="20"/>
        </w:rPr>
      </w:pPr>
    </w:p>
    <w:p w14:paraId="4478ACCB" w14:textId="77777777" w:rsidR="00CD5D9F" w:rsidRPr="00CB7EE2" w:rsidRDefault="00CD5D9F" w:rsidP="00CD5D9F">
      <w:pPr>
        <w:rPr>
          <w:rFonts w:ascii="Arial" w:hAnsi="Arial" w:cs="Arial"/>
          <w:sz w:val="20"/>
        </w:rPr>
      </w:pPr>
    </w:p>
    <w:p w14:paraId="6489C06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3A66B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6CAB6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DF8304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5613E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9E265F"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5432CD6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F89F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55BB6F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88235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3BF834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1B7A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7A48C5C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D7FC5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CF7A309"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369AE3"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20E0D1C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D8F6B"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D3F5E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8E814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10173A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BDB9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C7813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868F8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63C363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964B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0991D1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5CFEC590"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4EE11F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C33CC61"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34800D"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B215242"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5D7828" w14:textId="77777777" w:rsidR="00CD5D9F" w:rsidRPr="00554526" w:rsidRDefault="00CD5D9F" w:rsidP="00CD5D9F">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4D769A0" w14:textId="77777777" w:rsidR="00CD5D9F" w:rsidRPr="00554526" w:rsidRDefault="00CD5D9F" w:rsidP="00CD5D9F">
      <w:pPr>
        <w:ind w:left="1134"/>
        <w:jc w:val="both"/>
        <w:rPr>
          <w:i w:val="0"/>
          <w:sz w:val="22"/>
          <w:szCs w:val="22"/>
        </w:rPr>
      </w:pPr>
    </w:p>
    <w:p w14:paraId="06FC09D4" w14:textId="77777777" w:rsidR="00CD5D9F" w:rsidRPr="00554526" w:rsidRDefault="00CD5D9F" w:rsidP="00CD5D9F">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E11B04F" w14:textId="77777777" w:rsidR="00CD5D9F" w:rsidRPr="00554526" w:rsidRDefault="00CD5D9F" w:rsidP="00CD5D9F">
      <w:pPr>
        <w:ind w:left="1134"/>
        <w:jc w:val="both"/>
        <w:rPr>
          <w:i w:val="0"/>
          <w:sz w:val="22"/>
          <w:szCs w:val="22"/>
        </w:rPr>
      </w:pPr>
    </w:p>
    <w:p w14:paraId="57A57335" w14:textId="77777777" w:rsidR="00CD5D9F" w:rsidRPr="00554526" w:rsidRDefault="00CD5D9F" w:rsidP="00CD5D9F">
      <w:pPr>
        <w:ind w:left="1134"/>
        <w:jc w:val="both"/>
        <w:rPr>
          <w:i w:val="0"/>
          <w:sz w:val="22"/>
          <w:szCs w:val="22"/>
        </w:rPr>
      </w:pPr>
      <w:r w:rsidRPr="00554526">
        <w:rPr>
          <w:i w:val="0"/>
          <w:sz w:val="22"/>
          <w:szCs w:val="22"/>
        </w:rPr>
        <w:t>Morebitne spore v zvezi s tem zavarovanjem rešuje stvarno pristojno sodišče v Ljubljani po slovenskem pravu.</w:t>
      </w:r>
    </w:p>
    <w:p w14:paraId="01418E0D" w14:textId="77777777" w:rsidR="00CD5D9F" w:rsidRPr="00554526" w:rsidRDefault="00CD5D9F" w:rsidP="00CD5D9F">
      <w:pPr>
        <w:ind w:left="1134"/>
        <w:jc w:val="both"/>
        <w:rPr>
          <w:i w:val="0"/>
          <w:sz w:val="22"/>
          <w:szCs w:val="22"/>
        </w:rPr>
      </w:pPr>
    </w:p>
    <w:p w14:paraId="4AF33B60" w14:textId="77777777" w:rsidR="00CD5D9F" w:rsidRPr="00554526" w:rsidRDefault="00CD5D9F" w:rsidP="00CD5D9F">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039A39F" w14:textId="77777777" w:rsidR="00CD5D9F" w:rsidRDefault="00CD5D9F" w:rsidP="00CD5D9F">
      <w:pPr>
        <w:ind w:left="1134"/>
        <w:jc w:val="both"/>
        <w:rPr>
          <w:rFonts w:ascii="Arial" w:hAnsi="Arial" w:cs="Arial"/>
          <w:sz w:val="20"/>
        </w:rPr>
      </w:pPr>
    </w:p>
    <w:p w14:paraId="6E46F695" w14:textId="77777777" w:rsidR="00CD5D9F" w:rsidRPr="00CB7EE2" w:rsidRDefault="00CD5D9F" w:rsidP="00CD5D9F">
      <w:pPr>
        <w:ind w:left="1134"/>
        <w:jc w:val="both"/>
        <w:rPr>
          <w:rFonts w:ascii="Arial" w:hAnsi="Arial" w:cs="Arial"/>
          <w:sz w:val="20"/>
        </w:rPr>
      </w:pPr>
    </w:p>
    <w:p w14:paraId="336E9AA8"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52FE17E"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8EA7D09" w14:textId="77777777" w:rsidR="00CD5D9F" w:rsidRPr="0079325B" w:rsidRDefault="00CD5D9F" w:rsidP="00CD5D9F">
      <w:pPr>
        <w:pStyle w:val="Glava"/>
        <w:tabs>
          <w:tab w:val="clear" w:pos="4536"/>
          <w:tab w:val="clear" w:pos="9072"/>
        </w:tabs>
        <w:ind w:left="1080"/>
        <w:jc w:val="both"/>
        <w:rPr>
          <w:i w:val="0"/>
          <w:sz w:val="22"/>
          <w:szCs w:val="22"/>
        </w:rPr>
      </w:pPr>
    </w:p>
    <w:p w14:paraId="26CB8914" w14:textId="77777777" w:rsidR="00CD5D9F" w:rsidRPr="0079325B" w:rsidRDefault="00CD5D9F" w:rsidP="00CD5D9F">
      <w:pPr>
        <w:pStyle w:val="Glava"/>
        <w:tabs>
          <w:tab w:val="clear" w:pos="4536"/>
          <w:tab w:val="clear" w:pos="9072"/>
        </w:tabs>
        <w:jc w:val="both"/>
        <w:rPr>
          <w:i w:val="0"/>
          <w:sz w:val="22"/>
          <w:szCs w:val="22"/>
        </w:rPr>
      </w:pPr>
    </w:p>
    <w:p w14:paraId="695690B1" w14:textId="77777777" w:rsidR="00CD5D9F" w:rsidRPr="0079325B" w:rsidRDefault="00CD5D9F" w:rsidP="00CD5D9F">
      <w:pPr>
        <w:pStyle w:val="Glava"/>
        <w:tabs>
          <w:tab w:val="clear" w:pos="4536"/>
          <w:tab w:val="clear" w:pos="9072"/>
        </w:tabs>
        <w:jc w:val="both"/>
        <w:rPr>
          <w:i w:val="0"/>
          <w:sz w:val="22"/>
          <w:szCs w:val="22"/>
        </w:rPr>
      </w:pPr>
    </w:p>
    <w:p w14:paraId="38F9BAA1" w14:textId="77777777" w:rsidR="00CD5D9F" w:rsidRDefault="00CD5D9F" w:rsidP="00CD5D9F">
      <w:pPr>
        <w:pStyle w:val="Glava"/>
        <w:tabs>
          <w:tab w:val="clear" w:pos="4536"/>
          <w:tab w:val="clear" w:pos="9072"/>
        </w:tabs>
        <w:jc w:val="both"/>
        <w:rPr>
          <w:i w:val="0"/>
          <w:sz w:val="22"/>
          <w:szCs w:val="22"/>
        </w:rPr>
      </w:pPr>
    </w:p>
    <w:p w14:paraId="5F7994A5" w14:textId="77777777" w:rsidR="00CD5D9F" w:rsidRDefault="00CD5D9F" w:rsidP="00CD5D9F">
      <w:pPr>
        <w:pStyle w:val="Glava"/>
        <w:tabs>
          <w:tab w:val="clear" w:pos="4536"/>
          <w:tab w:val="clear" w:pos="9072"/>
        </w:tabs>
        <w:jc w:val="both"/>
        <w:rPr>
          <w:i w:val="0"/>
          <w:sz w:val="22"/>
          <w:szCs w:val="22"/>
        </w:rPr>
      </w:pPr>
    </w:p>
    <w:p w14:paraId="564855D5" w14:textId="77777777" w:rsidR="00CD5D9F" w:rsidRDefault="00CD5D9F" w:rsidP="00CD5D9F">
      <w:pPr>
        <w:pStyle w:val="Glava"/>
        <w:tabs>
          <w:tab w:val="clear" w:pos="4536"/>
          <w:tab w:val="clear" w:pos="9072"/>
        </w:tabs>
        <w:jc w:val="both"/>
        <w:rPr>
          <w:i w:val="0"/>
          <w:sz w:val="22"/>
          <w:szCs w:val="22"/>
        </w:rPr>
      </w:pPr>
    </w:p>
    <w:p w14:paraId="3011A8B1" w14:textId="77777777" w:rsidR="00CD5D9F" w:rsidRDefault="00CD5D9F" w:rsidP="00CD5D9F">
      <w:pPr>
        <w:pStyle w:val="Glava"/>
        <w:tabs>
          <w:tab w:val="clear" w:pos="4536"/>
          <w:tab w:val="clear" w:pos="9072"/>
        </w:tabs>
        <w:jc w:val="both"/>
        <w:rPr>
          <w:i w:val="0"/>
          <w:sz w:val="22"/>
          <w:szCs w:val="22"/>
        </w:rPr>
      </w:pPr>
    </w:p>
    <w:p w14:paraId="30815FC0" w14:textId="77777777" w:rsidR="00CD5D9F" w:rsidRDefault="00CD5D9F" w:rsidP="00CD5D9F">
      <w:pPr>
        <w:pStyle w:val="Glava"/>
        <w:tabs>
          <w:tab w:val="clear" w:pos="4536"/>
          <w:tab w:val="clear" w:pos="9072"/>
        </w:tabs>
        <w:jc w:val="both"/>
        <w:rPr>
          <w:i w:val="0"/>
          <w:sz w:val="22"/>
          <w:szCs w:val="22"/>
        </w:rPr>
      </w:pPr>
    </w:p>
    <w:p w14:paraId="6E430D3B" w14:textId="77777777" w:rsidR="00CD5D9F" w:rsidRDefault="00CD5D9F" w:rsidP="00CD5D9F">
      <w:pPr>
        <w:pStyle w:val="Glava"/>
        <w:tabs>
          <w:tab w:val="clear" w:pos="4536"/>
          <w:tab w:val="clear" w:pos="9072"/>
        </w:tabs>
        <w:jc w:val="both"/>
        <w:rPr>
          <w:i w:val="0"/>
          <w:sz w:val="22"/>
          <w:szCs w:val="22"/>
        </w:rPr>
      </w:pPr>
    </w:p>
    <w:p w14:paraId="1D5F9163" w14:textId="77777777" w:rsidR="00CD5D9F" w:rsidRDefault="00CD5D9F" w:rsidP="00CD5D9F">
      <w:pPr>
        <w:pStyle w:val="Glava"/>
        <w:tabs>
          <w:tab w:val="clear" w:pos="4536"/>
          <w:tab w:val="clear" w:pos="9072"/>
        </w:tabs>
        <w:jc w:val="both"/>
        <w:rPr>
          <w:i w:val="0"/>
          <w:sz w:val="22"/>
          <w:szCs w:val="22"/>
        </w:rPr>
      </w:pPr>
    </w:p>
    <w:p w14:paraId="76594DAA" w14:textId="77777777" w:rsidR="00CD5D9F" w:rsidRDefault="00CD5D9F" w:rsidP="00CD5D9F">
      <w:pPr>
        <w:pStyle w:val="Glava"/>
        <w:tabs>
          <w:tab w:val="clear" w:pos="4536"/>
          <w:tab w:val="clear" w:pos="9072"/>
        </w:tabs>
        <w:jc w:val="both"/>
        <w:rPr>
          <w:i w:val="0"/>
          <w:sz w:val="22"/>
          <w:szCs w:val="22"/>
        </w:rPr>
      </w:pPr>
    </w:p>
    <w:p w14:paraId="5B0576A1" w14:textId="77777777" w:rsidR="00CD5D9F" w:rsidRDefault="00CD5D9F" w:rsidP="00CD5D9F">
      <w:pPr>
        <w:pStyle w:val="Glava"/>
        <w:tabs>
          <w:tab w:val="clear" w:pos="4536"/>
          <w:tab w:val="clear" w:pos="9072"/>
        </w:tabs>
        <w:jc w:val="both"/>
        <w:rPr>
          <w:i w:val="0"/>
          <w:sz w:val="22"/>
          <w:szCs w:val="22"/>
        </w:rPr>
      </w:pPr>
    </w:p>
    <w:p w14:paraId="7BA4F2B3" w14:textId="77777777" w:rsidR="00CD5D9F" w:rsidRDefault="00CD5D9F" w:rsidP="00CD5D9F">
      <w:pPr>
        <w:pStyle w:val="Glava"/>
        <w:tabs>
          <w:tab w:val="clear" w:pos="4536"/>
          <w:tab w:val="clear" w:pos="9072"/>
        </w:tabs>
        <w:jc w:val="both"/>
        <w:rPr>
          <w:i w:val="0"/>
          <w:sz w:val="22"/>
          <w:szCs w:val="22"/>
        </w:rPr>
      </w:pPr>
    </w:p>
    <w:p w14:paraId="01FFB2AB" w14:textId="77777777" w:rsidR="00CD5D9F" w:rsidRDefault="00CD5D9F" w:rsidP="00CD5D9F">
      <w:pPr>
        <w:pStyle w:val="Glava"/>
        <w:tabs>
          <w:tab w:val="clear" w:pos="4536"/>
          <w:tab w:val="clear" w:pos="9072"/>
        </w:tabs>
        <w:jc w:val="both"/>
        <w:rPr>
          <w:i w:val="0"/>
          <w:sz w:val="22"/>
          <w:szCs w:val="22"/>
        </w:rPr>
      </w:pPr>
    </w:p>
    <w:p w14:paraId="4976047D" w14:textId="77777777" w:rsidR="00CD5D9F" w:rsidRDefault="00CD5D9F" w:rsidP="00CD5D9F">
      <w:pPr>
        <w:pStyle w:val="Glava"/>
        <w:tabs>
          <w:tab w:val="clear" w:pos="4536"/>
          <w:tab w:val="clear" w:pos="9072"/>
        </w:tabs>
        <w:jc w:val="both"/>
        <w:rPr>
          <w:i w:val="0"/>
          <w:sz w:val="22"/>
          <w:szCs w:val="22"/>
        </w:rPr>
      </w:pPr>
    </w:p>
    <w:p w14:paraId="4F971C5C" w14:textId="77777777" w:rsidR="00CD5D9F" w:rsidRDefault="00CD5D9F" w:rsidP="00CD5D9F">
      <w:pPr>
        <w:pStyle w:val="Glava"/>
        <w:tabs>
          <w:tab w:val="clear" w:pos="4536"/>
          <w:tab w:val="clear" w:pos="9072"/>
        </w:tabs>
        <w:jc w:val="both"/>
        <w:rPr>
          <w:i w:val="0"/>
          <w:sz w:val="22"/>
          <w:szCs w:val="22"/>
        </w:rPr>
      </w:pPr>
    </w:p>
    <w:p w14:paraId="7327C3F2" w14:textId="77777777" w:rsidR="00CD5D9F" w:rsidRDefault="00CD5D9F" w:rsidP="00CD5D9F">
      <w:pPr>
        <w:pStyle w:val="Glava"/>
        <w:tabs>
          <w:tab w:val="clear" w:pos="4536"/>
          <w:tab w:val="clear" w:pos="9072"/>
        </w:tabs>
        <w:jc w:val="both"/>
        <w:rPr>
          <w:i w:val="0"/>
          <w:sz w:val="22"/>
          <w:szCs w:val="22"/>
        </w:rPr>
      </w:pPr>
    </w:p>
    <w:p w14:paraId="5795028A" w14:textId="77777777" w:rsidR="00CD5D9F" w:rsidRDefault="00CD5D9F" w:rsidP="00CD5D9F">
      <w:pPr>
        <w:pStyle w:val="Glava"/>
        <w:tabs>
          <w:tab w:val="clear" w:pos="4536"/>
          <w:tab w:val="clear" w:pos="9072"/>
        </w:tabs>
        <w:jc w:val="both"/>
        <w:rPr>
          <w:i w:val="0"/>
          <w:sz w:val="22"/>
          <w:szCs w:val="22"/>
        </w:rPr>
      </w:pPr>
    </w:p>
    <w:p w14:paraId="0A8F4A11" w14:textId="77777777" w:rsidR="00CD5D9F" w:rsidRDefault="00CD5D9F" w:rsidP="00CD5D9F">
      <w:pPr>
        <w:pStyle w:val="Glava"/>
        <w:tabs>
          <w:tab w:val="clear" w:pos="4536"/>
          <w:tab w:val="clear" w:pos="9072"/>
        </w:tabs>
        <w:jc w:val="both"/>
        <w:rPr>
          <w:i w:val="0"/>
          <w:sz w:val="22"/>
          <w:szCs w:val="22"/>
        </w:rPr>
      </w:pPr>
    </w:p>
    <w:p w14:paraId="3619312A" w14:textId="77777777" w:rsidR="00CD5D9F" w:rsidRDefault="00CD5D9F" w:rsidP="00CD5D9F">
      <w:pPr>
        <w:pStyle w:val="Glava"/>
        <w:tabs>
          <w:tab w:val="clear" w:pos="4536"/>
          <w:tab w:val="clear" w:pos="9072"/>
        </w:tabs>
        <w:jc w:val="both"/>
        <w:rPr>
          <w:i w:val="0"/>
          <w:sz w:val="22"/>
          <w:szCs w:val="22"/>
        </w:rPr>
      </w:pPr>
    </w:p>
    <w:p w14:paraId="7F7FDA91" w14:textId="77777777" w:rsidR="00CD5D9F" w:rsidRDefault="00CD5D9F" w:rsidP="00CD5D9F">
      <w:pPr>
        <w:pStyle w:val="Glava"/>
        <w:tabs>
          <w:tab w:val="clear" w:pos="4536"/>
          <w:tab w:val="clear" w:pos="9072"/>
        </w:tabs>
        <w:jc w:val="both"/>
        <w:rPr>
          <w:i w:val="0"/>
          <w:sz w:val="22"/>
          <w:szCs w:val="22"/>
        </w:rPr>
      </w:pPr>
    </w:p>
    <w:p w14:paraId="66F0E35C" w14:textId="77777777" w:rsidR="00CD5D9F" w:rsidRDefault="00CD5D9F" w:rsidP="00CD5D9F">
      <w:pPr>
        <w:pStyle w:val="Glava"/>
        <w:tabs>
          <w:tab w:val="clear" w:pos="4536"/>
          <w:tab w:val="clear" w:pos="9072"/>
        </w:tabs>
        <w:jc w:val="both"/>
        <w:rPr>
          <w:i w:val="0"/>
          <w:sz w:val="22"/>
          <w:szCs w:val="22"/>
        </w:rPr>
      </w:pPr>
    </w:p>
    <w:p w14:paraId="424F35D6" w14:textId="77777777" w:rsidR="00CD5D9F" w:rsidRDefault="00CD5D9F" w:rsidP="00CD5D9F">
      <w:pPr>
        <w:pStyle w:val="Glava"/>
        <w:tabs>
          <w:tab w:val="clear" w:pos="4536"/>
          <w:tab w:val="clear" w:pos="9072"/>
        </w:tabs>
        <w:jc w:val="both"/>
        <w:rPr>
          <w:i w:val="0"/>
          <w:sz w:val="22"/>
          <w:szCs w:val="22"/>
        </w:rPr>
      </w:pPr>
    </w:p>
    <w:p w14:paraId="73D11E6B" w14:textId="77777777" w:rsidR="00CD5D9F" w:rsidRDefault="00CD5D9F" w:rsidP="00CD5D9F">
      <w:pPr>
        <w:pStyle w:val="Glava"/>
        <w:tabs>
          <w:tab w:val="clear" w:pos="4536"/>
          <w:tab w:val="clear" w:pos="9072"/>
        </w:tabs>
        <w:jc w:val="both"/>
        <w:rPr>
          <w:i w:val="0"/>
          <w:sz w:val="22"/>
          <w:szCs w:val="22"/>
        </w:rPr>
      </w:pPr>
    </w:p>
    <w:p w14:paraId="3888DA3E" w14:textId="77777777" w:rsidR="00CD5D9F" w:rsidRDefault="00CD5D9F" w:rsidP="00CD5D9F">
      <w:pPr>
        <w:pStyle w:val="Glava"/>
        <w:tabs>
          <w:tab w:val="clear" w:pos="4536"/>
          <w:tab w:val="clear" w:pos="9072"/>
        </w:tabs>
        <w:jc w:val="both"/>
        <w:rPr>
          <w:i w:val="0"/>
          <w:sz w:val="22"/>
          <w:szCs w:val="22"/>
        </w:rPr>
      </w:pPr>
    </w:p>
    <w:p w14:paraId="75296199" w14:textId="77777777" w:rsidR="00CD5D9F" w:rsidRDefault="00CD5D9F" w:rsidP="00CD5D9F">
      <w:pPr>
        <w:pStyle w:val="Glava"/>
        <w:tabs>
          <w:tab w:val="clear" w:pos="4536"/>
          <w:tab w:val="clear" w:pos="9072"/>
        </w:tabs>
        <w:jc w:val="both"/>
        <w:rPr>
          <w:i w:val="0"/>
          <w:sz w:val="22"/>
          <w:szCs w:val="22"/>
        </w:rPr>
      </w:pPr>
    </w:p>
    <w:p w14:paraId="4F922C0F" w14:textId="77777777" w:rsidR="00CD5D9F" w:rsidRDefault="00CD5D9F" w:rsidP="00CD5D9F">
      <w:pPr>
        <w:pStyle w:val="Glava"/>
        <w:tabs>
          <w:tab w:val="clear" w:pos="4536"/>
          <w:tab w:val="clear" w:pos="9072"/>
        </w:tabs>
        <w:jc w:val="both"/>
        <w:rPr>
          <w:i w:val="0"/>
          <w:sz w:val="22"/>
          <w:szCs w:val="22"/>
        </w:rPr>
      </w:pPr>
    </w:p>
    <w:p w14:paraId="35B1107E" w14:textId="77777777" w:rsidR="00CD5D9F" w:rsidRDefault="00CD5D9F" w:rsidP="00CD5D9F">
      <w:pPr>
        <w:pStyle w:val="Glava"/>
        <w:tabs>
          <w:tab w:val="clear" w:pos="4536"/>
          <w:tab w:val="clear" w:pos="9072"/>
        </w:tabs>
        <w:jc w:val="both"/>
        <w:rPr>
          <w:i w:val="0"/>
          <w:sz w:val="22"/>
          <w:szCs w:val="22"/>
        </w:rPr>
      </w:pPr>
    </w:p>
    <w:p w14:paraId="64D291D4" w14:textId="77777777" w:rsidR="00CD5D9F" w:rsidRDefault="00CD5D9F" w:rsidP="00CD5D9F">
      <w:pPr>
        <w:pStyle w:val="Glava"/>
        <w:tabs>
          <w:tab w:val="clear" w:pos="4536"/>
          <w:tab w:val="clear" w:pos="9072"/>
        </w:tabs>
        <w:jc w:val="both"/>
        <w:rPr>
          <w:i w:val="0"/>
          <w:sz w:val="22"/>
          <w:szCs w:val="22"/>
        </w:rPr>
      </w:pPr>
    </w:p>
    <w:p w14:paraId="7D316CF8" w14:textId="77777777" w:rsidR="00CD5D9F" w:rsidRDefault="00CD5D9F" w:rsidP="00CD5D9F">
      <w:pPr>
        <w:pStyle w:val="Glava"/>
        <w:tabs>
          <w:tab w:val="clear" w:pos="4536"/>
          <w:tab w:val="clear" w:pos="9072"/>
        </w:tabs>
        <w:jc w:val="both"/>
        <w:rPr>
          <w:i w:val="0"/>
          <w:sz w:val="22"/>
          <w:szCs w:val="22"/>
        </w:rPr>
      </w:pPr>
    </w:p>
    <w:p w14:paraId="6C2E6911" w14:textId="77777777" w:rsidR="00CD5D9F" w:rsidRDefault="00CD5D9F" w:rsidP="00CD5D9F">
      <w:pPr>
        <w:pStyle w:val="Glava"/>
        <w:tabs>
          <w:tab w:val="clear" w:pos="4536"/>
          <w:tab w:val="clear" w:pos="9072"/>
        </w:tabs>
        <w:jc w:val="both"/>
        <w:rPr>
          <w:i w:val="0"/>
          <w:sz w:val="22"/>
          <w:szCs w:val="22"/>
        </w:rPr>
      </w:pPr>
    </w:p>
    <w:p w14:paraId="4B819E7F" w14:textId="77777777" w:rsidR="00CD5D9F" w:rsidRDefault="00CD5D9F" w:rsidP="00CD5D9F">
      <w:pPr>
        <w:pStyle w:val="Glava"/>
        <w:tabs>
          <w:tab w:val="clear" w:pos="4536"/>
          <w:tab w:val="clear" w:pos="9072"/>
        </w:tabs>
        <w:jc w:val="both"/>
        <w:rPr>
          <w:i w:val="0"/>
          <w:sz w:val="22"/>
          <w:szCs w:val="22"/>
        </w:rPr>
      </w:pPr>
    </w:p>
    <w:p w14:paraId="46AA4893" w14:textId="77777777" w:rsidR="00CD5D9F" w:rsidRDefault="00CD5D9F" w:rsidP="00CD5D9F">
      <w:pPr>
        <w:pStyle w:val="Glava"/>
        <w:tabs>
          <w:tab w:val="clear" w:pos="4536"/>
          <w:tab w:val="clear" w:pos="9072"/>
        </w:tabs>
        <w:jc w:val="both"/>
        <w:rPr>
          <w:i w:val="0"/>
          <w:sz w:val="22"/>
          <w:szCs w:val="22"/>
        </w:rPr>
      </w:pPr>
    </w:p>
    <w:p w14:paraId="0DAF1276" w14:textId="77777777" w:rsidR="00CD5D9F" w:rsidRDefault="00CD5D9F" w:rsidP="00CD5D9F">
      <w:pPr>
        <w:pStyle w:val="Glava"/>
        <w:tabs>
          <w:tab w:val="clear" w:pos="4536"/>
          <w:tab w:val="clear" w:pos="9072"/>
        </w:tabs>
        <w:jc w:val="both"/>
        <w:rPr>
          <w:i w:val="0"/>
          <w:sz w:val="22"/>
          <w:szCs w:val="22"/>
        </w:rPr>
      </w:pPr>
    </w:p>
    <w:p w14:paraId="1063F14B" w14:textId="77777777" w:rsidR="00CD5D9F" w:rsidRDefault="00CD5D9F" w:rsidP="00CD5D9F">
      <w:pPr>
        <w:pStyle w:val="Glava"/>
        <w:tabs>
          <w:tab w:val="clear" w:pos="4536"/>
          <w:tab w:val="clear" w:pos="9072"/>
        </w:tabs>
        <w:jc w:val="both"/>
        <w:rPr>
          <w:i w:val="0"/>
          <w:sz w:val="22"/>
          <w:szCs w:val="22"/>
        </w:rPr>
      </w:pPr>
    </w:p>
    <w:p w14:paraId="652C751A" w14:textId="77777777" w:rsidR="00CD5D9F" w:rsidRDefault="00CD5D9F" w:rsidP="00CD5D9F">
      <w:pPr>
        <w:pStyle w:val="Glava"/>
        <w:tabs>
          <w:tab w:val="clear" w:pos="4536"/>
          <w:tab w:val="clear" w:pos="9072"/>
        </w:tabs>
        <w:jc w:val="both"/>
        <w:rPr>
          <w:i w:val="0"/>
          <w:sz w:val="22"/>
          <w:szCs w:val="22"/>
        </w:rPr>
      </w:pPr>
    </w:p>
    <w:p w14:paraId="759562C0" w14:textId="77777777" w:rsidR="00CD5D9F" w:rsidRDefault="00CD5D9F" w:rsidP="00CD5D9F">
      <w:pPr>
        <w:pStyle w:val="Glava"/>
        <w:tabs>
          <w:tab w:val="clear" w:pos="4536"/>
          <w:tab w:val="clear" w:pos="9072"/>
        </w:tabs>
        <w:jc w:val="both"/>
        <w:rPr>
          <w:i w:val="0"/>
          <w:sz w:val="22"/>
          <w:szCs w:val="22"/>
        </w:rPr>
      </w:pPr>
    </w:p>
    <w:p w14:paraId="7EFA46B3" w14:textId="77777777" w:rsidR="002062E0" w:rsidRDefault="002062E0" w:rsidP="00CD5D9F">
      <w:pPr>
        <w:pStyle w:val="Glava"/>
        <w:tabs>
          <w:tab w:val="clear" w:pos="4536"/>
          <w:tab w:val="clear" w:pos="9072"/>
        </w:tabs>
        <w:jc w:val="both"/>
        <w:rPr>
          <w:i w:val="0"/>
          <w:sz w:val="22"/>
          <w:szCs w:val="22"/>
        </w:rPr>
      </w:pPr>
    </w:p>
    <w:p w14:paraId="6277310B" w14:textId="77777777" w:rsidR="002062E0" w:rsidRDefault="002062E0" w:rsidP="00CD5D9F">
      <w:pPr>
        <w:pStyle w:val="Glava"/>
        <w:tabs>
          <w:tab w:val="clear" w:pos="4536"/>
          <w:tab w:val="clear" w:pos="9072"/>
        </w:tabs>
        <w:jc w:val="both"/>
        <w:rPr>
          <w:i w:val="0"/>
          <w:sz w:val="22"/>
          <w:szCs w:val="22"/>
        </w:rPr>
      </w:pPr>
    </w:p>
    <w:p w14:paraId="11A1621E" w14:textId="77777777" w:rsidR="00CD5D9F" w:rsidRDefault="00CD5D9F" w:rsidP="00CD5D9F">
      <w:pPr>
        <w:pStyle w:val="Glava"/>
        <w:tabs>
          <w:tab w:val="clear" w:pos="4536"/>
          <w:tab w:val="clear" w:pos="9072"/>
        </w:tabs>
        <w:jc w:val="both"/>
        <w:rPr>
          <w:i w:val="0"/>
          <w:sz w:val="22"/>
          <w:szCs w:val="22"/>
        </w:rPr>
      </w:pPr>
    </w:p>
    <w:p w14:paraId="773DDAAF" w14:textId="77777777" w:rsidR="00CD5D9F" w:rsidRDefault="00CD5D9F" w:rsidP="00CD5D9F">
      <w:pPr>
        <w:pStyle w:val="Glava"/>
        <w:tabs>
          <w:tab w:val="clear" w:pos="4536"/>
          <w:tab w:val="clear" w:pos="9072"/>
        </w:tabs>
        <w:jc w:val="both"/>
        <w:rPr>
          <w:i w:val="0"/>
          <w:sz w:val="22"/>
          <w:szCs w:val="22"/>
        </w:rPr>
      </w:pPr>
    </w:p>
    <w:p w14:paraId="1AFB57D9" w14:textId="77777777" w:rsidR="00CD5D9F" w:rsidRDefault="00CD5D9F" w:rsidP="00CD5D9F">
      <w:pPr>
        <w:pStyle w:val="Glava"/>
        <w:tabs>
          <w:tab w:val="clear" w:pos="4536"/>
          <w:tab w:val="clear" w:pos="9072"/>
        </w:tabs>
        <w:jc w:val="both"/>
        <w:rPr>
          <w:i w:val="0"/>
          <w:sz w:val="22"/>
          <w:szCs w:val="22"/>
        </w:rPr>
      </w:pPr>
    </w:p>
    <w:p w14:paraId="3765E571" w14:textId="77777777" w:rsidR="00CD5D9F" w:rsidRDefault="00CD5D9F" w:rsidP="00CD5D9F">
      <w:pPr>
        <w:pStyle w:val="Glava"/>
        <w:tabs>
          <w:tab w:val="clear" w:pos="4536"/>
          <w:tab w:val="clear" w:pos="9072"/>
        </w:tabs>
        <w:jc w:val="right"/>
        <w:rPr>
          <w:b/>
          <w:i w:val="0"/>
          <w:sz w:val="22"/>
          <w:szCs w:val="22"/>
        </w:rPr>
      </w:pPr>
    </w:p>
    <w:p w14:paraId="5B1FF013" w14:textId="1BEC3A44" w:rsidR="00CD5D9F" w:rsidRDefault="00AD4613" w:rsidP="00CD5D9F">
      <w:pPr>
        <w:jc w:val="right"/>
        <w:rPr>
          <w:b/>
          <w:i w:val="0"/>
          <w:sz w:val="22"/>
          <w:szCs w:val="22"/>
        </w:rPr>
      </w:pPr>
      <w:r>
        <w:rPr>
          <w:b/>
          <w:i w:val="0"/>
          <w:sz w:val="22"/>
          <w:szCs w:val="22"/>
        </w:rPr>
        <w:lastRenderedPageBreak/>
        <w:t xml:space="preserve">PRILOGA </w:t>
      </w:r>
      <w:r w:rsidR="006F436F">
        <w:rPr>
          <w:b/>
          <w:i w:val="0"/>
          <w:sz w:val="22"/>
          <w:szCs w:val="22"/>
        </w:rPr>
        <w:t>E</w:t>
      </w:r>
    </w:p>
    <w:p w14:paraId="7349E270" w14:textId="77777777" w:rsidR="00CD5D9F" w:rsidRPr="0079325B" w:rsidRDefault="00CD5D9F" w:rsidP="00CD5D9F">
      <w:pPr>
        <w:rPr>
          <w:b/>
          <w:i w:val="0"/>
          <w:sz w:val="22"/>
          <w:szCs w:val="22"/>
        </w:rPr>
      </w:pPr>
    </w:p>
    <w:p w14:paraId="7480E536" w14:textId="77777777" w:rsidR="00CD5D9F" w:rsidRPr="00554526" w:rsidRDefault="00CD5D9F" w:rsidP="00CD5D9F">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E632A5" w14:textId="77777777" w:rsidR="00CD5D9F" w:rsidRDefault="00CD5D9F" w:rsidP="00CD5D9F">
      <w:pPr>
        <w:keepNext/>
        <w:jc w:val="both"/>
        <w:rPr>
          <w:rFonts w:ascii="Arial" w:hAnsi="Arial" w:cs="Arial"/>
          <w:sz w:val="20"/>
        </w:rPr>
      </w:pPr>
    </w:p>
    <w:p w14:paraId="0D319852" w14:textId="77777777" w:rsidR="00CD5D9F" w:rsidRPr="00CB7EE2" w:rsidRDefault="00CD5D9F" w:rsidP="00CD5D9F">
      <w:pPr>
        <w:keepNext/>
        <w:jc w:val="both"/>
        <w:rPr>
          <w:rFonts w:ascii="Arial" w:hAnsi="Arial" w:cs="Arial"/>
          <w:sz w:val="20"/>
        </w:rPr>
      </w:pPr>
    </w:p>
    <w:p w14:paraId="42AD33FE" w14:textId="77777777" w:rsidR="00CD5D9F" w:rsidRPr="00554526" w:rsidRDefault="00CD5D9F" w:rsidP="00CD5D9F">
      <w:pPr>
        <w:keepNext/>
        <w:ind w:left="1134"/>
        <w:jc w:val="both"/>
        <w:rPr>
          <w:i w:val="0"/>
          <w:sz w:val="22"/>
          <w:szCs w:val="22"/>
        </w:rPr>
      </w:pPr>
      <w:r w:rsidRPr="00554526">
        <w:rPr>
          <w:i w:val="0"/>
          <w:sz w:val="22"/>
          <w:szCs w:val="22"/>
        </w:rPr>
        <w:t>Glava s podatki o garantu (zavarovalnici/banki) ali SWIFT ključ</w:t>
      </w:r>
    </w:p>
    <w:p w14:paraId="09B06594" w14:textId="77777777" w:rsidR="00CD5D9F" w:rsidRPr="00554526" w:rsidRDefault="00CD5D9F" w:rsidP="00CD5D9F">
      <w:pPr>
        <w:keepNext/>
        <w:ind w:left="1134"/>
        <w:jc w:val="both"/>
        <w:rPr>
          <w:i w:val="0"/>
          <w:sz w:val="22"/>
          <w:szCs w:val="22"/>
        </w:rPr>
      </w:pPr>
    </w:p>
    <w:p w14:paraId="4F358B1F" w14:textId="77777777" w:rsidR="00CD5D9F" w:rsidRPr="00554526" w:rsidRDefault="00CD5D9F" w:rsidP="00CD5D9F">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427127B" w14:textId="77777777" w:rsidR="00CD5D9F" w:rsidRPr="00554526" w:rsidRDefault="00CD5D9F" w:rsidP="00CD5D9F">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9FCD9F0" w14:textId="77777777" w:rsidR="00CD5D9F" w:rsidRPr="00554526" w:rsidRDefault="00CD5D9F" w:rsidP="00CD5D9F">
      <w:pPr>
        <w:keepNext/>
        <w:ind w:left="1134"/>
        <w:jc w:val="both"/>
        <w:rPr>
          <w:i w:val="0"/>
          <w:sz w:val="22"/>
          <w:szCs w:val="22"/>
        </w:rPr>
      </w:pPr>
    </w:p>
    <w:p w14:paraId="7441C38C"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19F7B957" w14:textId="77777777" w:rsidR="00CD5D9F" w:rsidRPr="00554526" w:rsidRDefault="00CD5D9F" w:rsidP="00CD5D9F">
      <w:pPr>
        <w:keepNext/>
        <w:ind w:left="1134"/>
        <w:jc w:val="both"/>
        <w:rPr>
          <w:i w:val="0"/>
          <w:sz w:val="22"/>
          <w:szCs w:val="22"/>
        </w:rPr>
      </w:pPr>
    </w:p>
    <w:p w14:paraId="4F8DEC3C" w14:textId="77777777" w:rsidR="00CD5D9F" w:rsidRPr="00554526" w:rsidRDefault="00CD5D9F" w:rsidP="00CD5D9F">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ACAB64" w14:textId="77777777" w:rsidR="00CD5D9F" w:rsidRPr="00554526" w:rsidRDefault="00CD5D9F" w:rsidP="00CD5D9F">
      <w:pPr>
        <w:keepNext/>
        <w:ind w:left="1134"/>
        <w:jc w:val="both"/>
        <w:rPr>
          <w:i w:val="0"/>
          <w:sz w:val="22"/>
          <w:szCs w:val="22"/>
        </w:rPr>
      </w:pPr>
    </w:p>
    <w:p w14:paraId="0537DCE5" w14:textId="77777777" w:rsidR="00CD5D9F" w:rsidRPr="00554526" w:rsidRDefault="00CD5D9F" w:rsidP="00CD5D9F">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B21EE32" w14:textId="77777777" w:rsidR="00CD5D9F" w:rsidRPr="00554526" w:rsidRDefault="00CD5D9F" w:rsidP="00CD5D9F">
      <w:pPr>
        <w:keepNext/>
        <w:ind w:left="1134"/>
        <w:jc w:val="both"/>
        <w:rPr>
          <w:i w:val="0"/>
          <w:sz w:val="22"/>
          <w:szCs w:val="22"/>
        </w:rPr>
      </w:pPr>
    </w:p>
    <w:p w14:paraId="6FBBC60F" w14:textId="77777777" w:rsidR="00CD5D9F" w:rsidRPr="00554526" w:rsidRDefault="00CD5D9F" w:rsidP="00CD5D9F">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11AA1BBF" w14:textId="77777777" w:rsidR="00CD5D9F" w:rsidRPr="00554526" w:rsidRDefault="00CD5D9F" w:rsidP="00CD5D9F">
      <w:pPr>
        <w:keepNext/>
        <w:ind w:left="1134"/>
        <w:jc w:val="both"/>
        <w:rPr>
          <w:i w:val="0"/>
          <w:sz w:val="22"/>
          <w:szCs w:val="22"/>
        </w:rPr>
      </w:pPr>
    </w:p>
    <w:p w14:paraId="45F73040" w14:textId="77777777" w:rsidR="00CD5D9F" w:rsidRPr="00554526" w:rsidRDefault="00CD5D9F" w:rsidP="00CD5D9F">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3702D421" w14:textId="77777777" w:rsidR="00CD5D9F" w:rsidRPr="00554526" w:rsidRDefault="00CD5D9F" w:rsidP="00CD5D9F">
      <w:pPr>
        <w:keepNext/>
        <w:ind w:left="1134"/>
        <w:jc w:val="both"/>
        <w:rPr>
          <w:i w:val="0"/>
          <w:sz w:val="22"/>
          <w:szCs w:val="22"/>
        </w:rPr>
      </w:pPr>
    </w:p>
    <w:p w14:paraId="0290B768" w14:textId="77777777" w:rsidR="00CD5D9F" w:rsidRPr="00554526" w:rsidRDefault="00CD5D9F" w:rsidP="00CD5D9F">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4D8B3DA" w14:textId="77777777" w:rsidR="00CD5D9F" w:rsidRPr="00554526" w:rsidRDefault="00CD5D9F" w:rsidP="00CD5D9F">
      <w:pPr>
        <w:keepNext/>
        <w:ind w:left="1134"/>
        <w:jc w:val="both"/>
        <w:rPr>
          <w:i w:val="0"/>
          <w:sz w:val="22"/>
          <w:szCs w:val="22"/>
        </w:rPr>
      </w:pPr>
    </w:p>
    <w:p w14:paraId="087865FA" w14:textId="77777777" w:rsidR="00CD5D9F" w:rsidRPr="00554526" w:rsidRDefault="00CD5D9F" w:rsidP="00CD5D9F">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ECDFA3" w14:textId="77777777" w:rsidR="00CD5D9F" w:rsidRPr="00554526" w:rsidRDefault="00CD5D9F" w:rsidP="00CD5D9F">
      <w:pPr>
        <w:keepNext/>
        <w:ind w:left="1134"/>
        <w:jc w:val="both"/>
        <w:rPr>
          <w:i w:val="0"/>
          <w:sz w:val="22"/>
          <w:szCs w:val="22"/>
        </w:rPr>
      </w:pPr>
    </w:p>
    <w:p w14:paraId="534C20CC" w14:textId="77777777" w:rsidR="00CD5D9F" w:rsidRPr="00554526" w:rsidRDefault="00CD5D9F" w:rsidP="00CD5D9F">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2A9307FB" w14:textId="77777777" w:rsidR="00CD5D9F" w:rsidRPr="00554526" w:rsidRDefault="00CD5D9F" w:rsidP="00CD5D9F">
      <w:pPr>
        <w:keepNext/>
        <w:ind w:left="1134"/>
        <w:jc w:val="both"/>
        <w:rPr>
          <w:i w:val="0"/>
          <w:sz w:val="22"/>
          <w:szCs w:val="22"/>
        </w:rPr>
      </w:pPr>
    </w:p>
    <w:p w14:paraId="65A5E1CD" w14:textId="77777777" w:rsidR="00CD5D9F" w:rsidRPr="00554526" w:rsidRDefault="00CD5D9F" w:rsidP="00CD5D9F">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7D46977" w14:textId="77777777" w:rsidR="00CD5D9F" w:rsidRPr="00554526" w:rsidRDefault="00CD5D9F" w:rsidP="00CD5D9F">
      <w:pPr>
        <w:keepNext/>
        <w:ind w:left="1134"/>
        <w:jc w:val="both"/>
        <w:rPr>
          <w:i w:val="0"/>
          <w:sz w:val="22"/>
          <w:szCs w:val="22"/>
        </w:rPr>
      </w:pPr>
    </w:p>
    <w:p w14:paraId="1ADEB49A" w14:textId="77777777" w:rsidR="00CD5D9F" w:rsidRPr="00554526" w:rsidRDefault="00CD5D9F" w:rsidP="00CD5D9F">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6CC33E86" w14:textId="77777777" w:rsidR="00CD5D9F" w:rsidRPr="00554526" w:rsidRDefault="00CD5D9F" w:rsidP="00CD5D9F">
      <w:pPr>
        <w:keepNext/>
        <w:ind w:left="1134"/>
        <w:jc w:val="both"/>
        <w:rPr>
          <w:i w:val="0"/>
          <w:sz w:val="22"/>
          <w:szCs w:val="22"/>
        </w:rPr>
      </w:pPr>
    </w:p>
    <w:p w14:paraId="19429EEE" w14:textId="77777777" w:rsidR="00CD5D9F" w:rsidRPr="00554526" w:rsidRDefault="00CD5D9F" w:rsidP="00CD5D9F">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BD7DADE" w14:textId="77777777" w:rsidR="00CD5D9F" w:rsidRPr="00554526" w:rsidRDefault="00CD5D9F" w:rsidP="00CD5D9F">
      <w:pPr>
        <w:keepNext/>
        <w:ind w:left="1134"/>
        <w:jc w:val="both"/>
        <w:rPr>
          <w:i w:val="0"/>
          <w:sz w:val="22"/>
          <w:szCs w:val="22"/>
        </w:rPr>
      </w:pPr>
    </w:p>
    <w:p w14:paraId="12F4384A" w14:textId="77777777" w:rsidR="00CD5D9F" w:rsidRPr="00554526" w:rsidRDefault="00CD5D9F" w:rsidP="00CD5D9F">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E2026DB" w14:textId="77777777" w:rsidR="00CD5D9F" w:rsidRPr="00554526" w:rsidRDefault="00CD5D9F" w:rsidP="00CD5D9F">
      <w:pPr>
        <w:keepNext/>
        <w:ind w:left="1134"/>
        <w:jc w:val="both"/>
        <w:rPr>
          <w:i w:val="0"/>
          <w:sz w:val="22"/>
          <w:szCs w:val="22"/>
        </w:rPr>
      </w:pPr>
    </w:p>
    <w:p w14:paraId="727F6D55" w14:textId="77777777" w:rsidR="00CD5D9F" w:rsidRPr="00554526" w:rsidRDefault="00CD5D9F" w:rsidP="00CD5D9F">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D92448D" w14:textId="77777777" w:rsidR="00CD5D9F" w:rsidRPr="00554526" w:rsidRDefault="00CD5D9F" w:rsidP="00CD5D9F">
      <w:pPr>
        <w:keepNext/>
        <w:ind w:left="1134"/>
        <w:jc w:val="both"/>
        <w:rPr>
          <w:i w:val="0"/>
          <w:sz w:val="22"/>
          <w:szCs w:val="22"/>
        </w:rPr>
      </w:pPr>
    </w:p>
    <w:p w14:paraId="0F5C93A4" w14:textId="77777777" w:rsidR="00CD5D9F" w:rsidRPr="00554526" w:rsidRDefault="00CD5D9F" w:rsidP="00CD5D9F">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D98B9D1" w14:textId="77777777" w:rsidR="00CD5D9F" w:rsidRPr="00554526" w:rsidRDefault="00CD5D9F" w:rsidP="00CD5D9F">
      <w:pPr>
        <w:ind w:left="1134"/>
        <w:jc w:val="both"/>
        <w:rPr>
          <w:i w:val="0"/>
          <w:sz w:val="22"/>
          <w:szCs w:val="22"/>
        </w:rPr>
      </w:pPr>
    </w:p>
    <w:p w14:paraId="171D6C75"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ED67CC6"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7DA19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FAC88F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EB87B"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4C8173C"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301664"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D7B9A4" w14:textId="77777777" w:rsidR="00CD5D9F" w:rsidRPr="00554526"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F9B513"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AA47457" w14:textId="77777777" w:rsidR="00CD5D9F" w:rsidRDefault="00CD5D9F"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521010A9"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D5C022E" w14:textId="77777777" w:rsidR="00AD4613" w:rsidRDefault="00AD4613" w:rsidP="00CD5D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CC6FE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EEF9C5"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F0BB28"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8B70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A2B56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150D4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9AC0C4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5EE5D1"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A35259"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9B0ED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95980A"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F67F1D"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77604F" w14:textId="77777777" w:rsidR="00AD4613" w:rsidRDefault="00AD4613" w:rsidP="00AD461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sectPr w:rsidR="00AD4613" w:rsidSect="008402EB">
      <w:footerReference w:type="default" r:id="rId17"/>
      <w:pgSz w:w="11906" w:h="16838"/>
      <w:pgMar w:top="1361" w:right="1202" w:bottom="1202" w:left="6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C732E" w14:textId="77777777" w:rsidR="00DF50FC" w:rsidRDefault="00DF50FC">
      <w:r>
        <w:separator/>
      </w:r>
    </w:p>
  </w:endnote>
  <w:endnote w:type="continuationSeparator" w:id="0">
    <w:p w14:paraId="4369C478" w14:textId="77777777" w:rsidR="00DF50FC" w:rsidRDefault="00DF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InterstateCE-Light">
    <w:altName w:val="Courier New"/>
    <w:panose1 w:val="00000000000000000000"/>
    <w:charset w:val="EE"/>
    <w:family w:val="swiss"/>
    <w:notTrueType/>
    <w:pitch w:val="variable"/>
    <w:sig w:usb0="00000001" w:usb1="00000000" w:usb2="00000000" w:usb3="00000000" w:csb0="00000083" w:csb1="00000000"/>
  </w:font>
  <w:font w:name="Batang">
    <w:altName w:val="바탕"/>
    <w:panose1 w:val="02030600000101010101"/>
    <w:charset w:val="81"/>
    <w:family w:val="roman"/>
    <w:pitch w:val="variable"/>
    <w:sig w:usb0="B00002AF" w:usb1="69D77CFB" w:usb2="00000030" w:usb3="00000000" w:csb0="0008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420A0" w14:textId="3B924BA3" w:rsidR="00DF50FC" w:rsidRPr="00733B9A" w:rsidRDefault="00DF50F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24BCA">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24BCA">
      <w:rPr>
        <w:rStyle w:val="tevilkastrani"/>
        <w:i w:val="0"/>
        <w:noProof/>
        <w:sz w:val="18"/>
        <w:szCs w:val="18"/>
      </w:rPr>
      <w:t>45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3AC6A" w14:textId="77777777" w:rsidR="00DF50FC" w:rsidRDefault="00DF50FC">
      <w:r>
        <w:separator/>
      </w:r>
    </w:p>
  </w:footnote>
  <w:footnote w:type="continuationSeparator" w:id="0">
    <w:p w14:paraId="0EEDB0B1" w14:textId="77777777" w:rsidR="00DF50FC" w:rsidRDefault="00DF5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10C6400"/>
    <w:multiLevelType w:val="hybridMultilevel"/>
    <w:tmpl w:val="4986FBAC"/>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39708D"/>
    <w:multiLevelType w:val="hybridMultilevel"/>
    <w:tmpl w:val="5C545EC4"/>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BEE6A3C"/>
    <w:multiLevelType w:val="hybridMultilevel"/>
    <w:tmpl w:val="EFE82390"/>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658E6"/>
    <w:multiLevelType w:val="hybridMultilevel"/>
    <w:tmpl w:val="5CBAA834"/>
    <w:lvl w:ilvl="0" w:tplc="91364B08">
      <w:start w:val="1"/>
      <w:numFmt w:val="bullet"/>
      <w:lvlText w:val="•"/>
      <w:lvlJc w:val="left"/>
      <w:pPr>
        <w:ind w:left="1494" w:hanging="360"/>
      </w:pPr>
      <w:rPr>
        <w:rFonts w:ascii="Arial" w:eastAsia="Times New Roman" w:hAnsi="Arial" w:hint="default"/>
        <w:b w:val="0"/>
        <w:sz w:val="22"/>
        <w:szCs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1" w15:restartNumberingAfterBreak="0">
    <w:nsid w:val="27867680"/>
    <w:multiLevelType w:val="hybridMultilevel"/>
    <w:tmpl w:val="93A22B24"/>
    <w:lvl w:ilvl="0" w:tplc="9A58A02E">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9B655E3"/>
    <w:multiLevelType w:val="hybridMultilevel"/>
    <w:tmpl w:val="80FA9C8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A6E670C"/>
    <w:multiLevelType w:val="hybridMultilevel"/>
    <w:tmpl w:val="B980DB6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B7605AF"/>
    <w:multiLevelType w:val="hybridMultilevel"/>
    <w:tmpl w:val="639A8ABA"/>
    <w:lvl w:ilvl="0" w:tplc="66CAA8A2">
      <w:start w:val="19"/>
      <w:numFmt w:val="bullet"/>
      <w:lvlText w:val="-"/>
      <w:lvlJc w:val="left"/>
      <w:pPr>
        <w:tabs>
          <w:tab w:val="num" w:pos="1474"/>
        </w:tabs>
        <w:ind w:left="1474" w:hanging="340"/>
      </w:pPr>
      <w:rPr>
        <w:rFonts w:ascii="Calibri" w:eastAsia="Times New Roman" w:hAnsi="Calibri" w:cs="Calibri" w:hint="default"/>
        <w:b w:val="0"/>
        <w:color w:val="auto"/>
        <w:sz w:val="22"/>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abstractNum w:abstractNumId="15"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2D420B6D"/>
    <w:multiLevelType w:val="hybridMultilevel"/>
    <w:tmpl w:val="0A548B44"/>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17" w15:restartNumberingAfterBreak="0">
    <w:nsid w:val="33F02FC6"/>
    <w:multiLevelType w:val="hybridMultilevel"/>
    <w:tmpl w:val="D5884C2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8" w15:restartNumberingAfterBreak="0">
    <w:nsid w:val="343F1880"/>
    <w:multiLevelType w:val="hybridMultilevel"/>
    <w:tmpl w:val="421479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9DD0776"/>
    <w:multiLevelType w:val="multilevel"/>
    <w:tmpl w:val="F8F8E034"/>
    <w:lvl w:ilvl="0">
      <w:start w:val="1"/>
      <w:numFmt w:val="bullet"/>
      <w:lvlText w:val="•"/>
      <w:lvlJc w:val="left"/>
      <w:pPr>
        <w:ind w:left="1834" w:hanging="360"/>
      </w:pPr>
      <w:rPr>
        <w:rFonts w:ascii="Arial" w:eastAsia="Times New Roman" w:hAnsi="Arial" w:hint="default"/>
        <w:b w:val="0"/>
        <w:sz w:val="22"/>
        <w:szCs w:val="22"/>
      </w:rPr>
    </w:lvl>
    <w:lvl w:ilvl="1">
      <w:start w:val="1"/>
      <w:numFmt w:val="bullet"/>
      <w:lvlText w:val="o"/>
      <w:lvlJc w:val="left"/>
      <w:pPr>
        <w:ind w:left="2554" w:hanging="360"/>
      </w:pPr>
      <w:rPr>
        <w:rFonts w:ascii="Courier New" w:hAnsi="Courier New" w:cs="Courier New" w:hint="default"/>
      </w:rPr>
    </w:lvl>
    <w:lvl w:ilvl="2">
      <w:start w:val="1"/>
      <w:numFmt w:val="bullet"/>
      <w:lvlText w:val=""/>
      <w:lvlJc w:val="left"/>
      <w:pPr>
        <w:ind w:left="3274" w:hanging="360"/>
      </w:pPr>
      <w:rPr>
        <w:rFonts w:ascii="Wingdings" w:hAnsi="Wingdings" w:cs="Wingdings" w:hint="default"/>
      </w:rPr>
    </w:lvl>
    <w:lvl w:ilvl="3">
      <w:start w:val="1"/>
      <w:numFmt w:val="bullet"/>
      <w:lvlText w:val=""/>
      <w:lvlJc w:val="left"/>
      <w:pPr>
        <w:ind w:left="3994" w:hanging="360"/>
      </w:pPr>
      <w:rPr>
        <w:rFonts w:ascii="Symbol" w:hAnsi="Symbol" w:cs="Symbol" w:hint="default"/>
      </w:rPr>
    </w:lvl>
    <w:lvl w:ilvl="4">
      <w:start w:val="1"/>
      <w:numFmt w:val="bullet"/>
      <w:lvlText w:val="o"/>
      <w:lvlJc w:val="left"/>
      <w:pPr>
        <w:ind w:left="4714" w:hanging="360"/>
      </w:pPr>
      <w:rPr>
        <w:rFonts w:ascii="Courier New" w:hAnsi="Courier New" w:cs="Courier New" w:hint="default"/>
      </w:rPr>
    </w:lvl>
    <w:lvl w:ilvl="5">
      <w:start w:val="1"/>
      <w:numFmt w:val="bullet"/>
      <w:lvlText w:val=""/>
      <w:lvlJc w:val="left"/>
      <w:pPr>
        <w:ind w:left="5434" w:hanging="360"/>
      </w:pPr>
      <w:rPr>
        <w:rFonts w:ascii="Wingdings" w:hAnsi="Wingdings" w:cs="Wingdings" w:hint="default"/>
      </w:rPr>
    </w:lvl>
    <w:lvl w:ilvl="6">
      <w:start w:val="1"/>
      <w:numFmt w:val="bullet"/>
      <w:lvlText w:val=""/>
      <w:lvlJc w:val="left"/>
      <w:pPr>
        <w:ind w:left="6154" w:hanging="360"/>
      </w:pPr>
      <w:rPr>
        <w:rFonts w:ascii="Symbol" w:hAnsi="Symbol" w:cs="Symbol" w:hint="default"/>
      </w:rPr>
    </w:lvl>
    <w:lvl w:ilvl="7">
      <w:start w:val="1"/>
      <w:numFmt w:val="bullet"/>
      <w:lvlText w:val="o"/>
      <w:lvlJc w:val="left"/>
      <w:pPr>
        <w:ind w:left="6874" w:hanging="360"/>
      </w:pPr>
      <w:rPr>
        <w:rFonts w:ascii="Courier New" w:hAnsi="Courier New" w:cs="Courier New" w:hint="default"/>
      </w:rPr>
    </w:lvl>
    <w:lvl w:ilvl="8">
      <w:start w:val="1"/>
      <w:numFmt w:val="bullet"/>
      <w:lvlText w:val=""/>
      <w:lvlJc w:val="left"/>
      <w:pPr>
        <w:ind w:left="7594" w:hanging="360"/>
      </w:pPr>
      <w:rPr>
        <w:rFonts w:ascii="Wingdings" w:hAnsi="Wingdings" w:cs="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AEE7255"/>
    <w:multiLevelType w:val="hybridMultilevel"/>
    <w:tmpl w:val="EFE82390"/>
    <w:lvl w:ilvl="0" w:tplc="04240017">
      <w:start w:val="1"/>
      <w:numFmt w:val="lowerLetter"/>
      <w:lvlText w:val="%1)"/>
      <w:lvlJc w:val="left"/>
      <w:pPr>
        <w:ind w:left="1416" w:hanging="360"/>
      </w:p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22" w15:restartNumberingAfterBreak="0">
    <w:nsid w:val="3EE526AF"/>
    <w:multiLevelType w:val="hybridMultilevel"/>
    <w:tmpl w:val="0084432C"/>
    <w:lvl w:ilvl="0" w:tplc="5D6EABD0">
      <w:start w:val="1"/>
      <w:numFmt w:val="low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212E78"/>
    <w:multiLevelType w:val="multilevel"/>
    <w:tmpl w:val="CB9A5864"/>
    <w:lvl w:ilvl="0">
      <w:start w:val="1"/>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CB91F05"/>
    <w:multiLevelType w:val="hybridMultilevel"/>
    <w:tmpl w:val="5BA8D26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41620B"/>
    <w:multiLevelType w:val="hybridMultilevel"/>
    <w:tmpl w:val="FB8602AE"/>
    <w:lvl w:ilvl="0" w:tplc="66CAA8A2">
      <w:start w:val="19"/>
      <w:numFmt w:val="bullet"/>
      <w:lvlText w:val="-"/>
      <w:lvlJc w:val="left"/>
      <w:pPr>
        <w:ind w:left="1494" w:hanging="360"/>
      </w:pPr>
      <w:rPr>
        <w:rFonts w:ascii="Calibri" w:eastAsia="Times New Roman" w:hAnsi="Calibri" w:cs="Calibri" w:hint="default"/>
        <w:b w:val="0"/>
        <w:color w:val="auto"/>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4FE01AF3"/>
    <w:multiLevelType w:val="hybridMultilevel"/>
    <w:tmpl w:val="3CEEC088"/>
    <w:lvl w:ilvl="0" w:tplc="66CAA8A2">
      <w:start w:val="19"/>
      <w:numFmt w:val="bullet"/>
      <w:lvlText w:val="-"/>
      <w:lvlJc w:val="left"/>
      <w:pPr>
        <w:tabs>
          <w:tab w:val="num" w:pos="1474"/>
        </w:tabs>
        <w:ind w:left="1474" w:hanging="340"/>
      </w:pPr>
      <w:rPr>
        <w:rFonts w:ascii="Calibri" w:eastAsia="Times New Roman" w:hAnsi="Calibri" w:cs="Calibri" w:hint="default"/>
        <w:b w:val="0"/>
        <w:color w:val="auto"/>
        <w:sz w:val="22"/>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5" w15:restartNumberingAfterBreak="0">
    <w:nsid w:val="53FF2E50"/>
    <w:multiLevelType w:val="multilevel"/>
    <w:tmpl w:val="C688C80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6" w15:restartNumberingAfterBreak="0">
    <w:nsid w:val="55264899"/>
    <w:multiLevelType w:val="multilevel"/>
    <w:tmpl w:val="A5D0983C"/>
    <w:lvl w:ilvl="0">
      <w:start w:val="1"/>
      <w:numFmt w:val="decimal"/>
      <w:lvlText w:val="%1"/>
      <w:lvlJc w:val="left"/>
      <w:pPr>
        <w:tabs>
          <w:tab w:val="num" w:pos="1095"/>
        </w:tabs>
        <w:ind w:left="1095" w:hanging="1095"/>
      </w:pPr>
      <w:rPr>
        <w:rFonts w:hint="default"/>
      </w:rPr>
    </w:lvl>
    <w:lvl w:ilvl="1">
      <w:start w:val="1"/>
      <w:numFmt w:val="decimal"/>
      <w:lvlText w:val="%1.%2"/>
      <w:lvlJc w:val="left"/>
      <w:pPr>
        <w:tabs>
          <w:tab w:val="num" w:pos="1095"/>
        </w:tabs>
        <w:ind w:left="1095" w:hanging="1095"/>
      </w:pPr>
      <w:rPr>
        <w:rFonts w:hint="default"/>
      </w:rPr>
    </w:lvl>
    <w:lvl w:ilvl="2">
      <w:start w:val="3"/>
      <w:numFmt w:val="decimal"/>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5577056E"/>
    <w:multiLevelType w:val="hybridMultilevel"/>
    <w:tmpl w:val="D5466E1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58DD60DB"/>
    <w:multiLevelType w:val="hybridMultilevel"/>
    <w:tmpl w:val="B88685E8"/>
    <w:lvl w:ilvl="0" w:tplc="0424000F">
      <w:start w:val="1"/>
      <w:numFmt w:val="decimal"/>
      <w:lvlText w:val="%1."/>
      <w:lvlJc w:val="left"/>
      <w:pPr>
        <w:tabs>
          <w:tab w:val="num" w:pos="1474"/>
        </w:tabs>
        <w:ind w:left="1474" w:hanging="340"/>
      </w:pPr>
      <w:rPr>
        <w:b w:val="0"/>
        <w:sz w:val="22"/>
      </w:rPr>
    </w:lvl>
    <w:lvl w:ilvl="1" w:tplc="04240003">
      <w:start w:val="1"/>
      <w:numFmt w:val="bullet"/>
      <w:lvlText w:val="o"/>
      <w:lvlJc w:val="left"/>
      <w:pPr>
        <w:tabs>
          <w:tab w:val="num" w:pos="2574"/>
        </w:tabs>
        <w:ind w:left="2574" w:hanging="360"/>
      </w:pPr>
      <w:rPr>
        <w:rFonts w:ascii="Courier New" w:hAnsi="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tentative="1">
      <w:start w:val="1"/>
      <w:numFmt w:val="bullet"/>
      <w:lvlText w:val="o"/>
      <w:lvlJc w:val="left"/>
      <w:pPr>
        <w:tabs>
          <w:tab w:val="num" w:pos="4734"/>
        </w:tabs>
        <w:ind w:left="4734" w:hanging="360"/>
      </w:pPr>
      <w:rPr>
        <w:rFonts w:ascii="Courier New" w:hAnsi="Courier New" w:hint="default"/>
      </w:rPr>
    </w:lvl>
    <w:lvl w:ilvl="5" w:tplc="04240005" w:tentative="1">
      <w:start w:val="1"/>
      <w:numFmt w:val="bullet"/>
      <w:lvlText w:val=""/>
      <w:lvlJc w:val="left"/>
      <w:pPr>
        <w:tabs>
          <w:tab w:val="num" w:pos="5454"/>
        </w:tabs>
        <w:ind w:left="5454" w:hanging="360"/>
      </w:pPr>
      <w:rPr>
        <w:rFonts w:ascii="Wingdings" w:hAnsi="Wingdings" w:hint="default"/>
      </w:rPr>
    </w:lvl>
    <w:lvl w:ilvl="6" w:tplc="04240001" w:tentative="1">
      <w:start w:val="1"/>
      <w:numFmt w:val="bullet"/>
      <w:lvlText w:val=""/>
      <w:lvlJc w:val="left"/>
      <w:pPr>
        <w:tabs>
          <w:tab w:val="num" w:pos="6174"/>
        </w:tabs>
        <w:ind w:left="6174" w:hanging="360"/>
      </w:pPr>
      <w:rPr>
        <w:rFonts w:ascii="Symbol" w:hAnsi="Symbol" w:hint="default"/>
      </w:rPr>
    </w:lvl>
    <w:lvl w:ilvl="7" w:tplc="04240003" w:tentative="1">
      <w:start w:val="1"/>
      <w:numFmt w:val="bullet"/>
      <w:lvlText w:val="o"/>
      <w:lvlJc w:val="left"/>
      <w:pPr>
        <w:tabs>
          <w:tab w:val="num" w:pos="6894"/>
        </w:tabs>
        <w:ind w:left="6894" w:hanging="360"/>
      </w:pPr>
      <w:rPr>
        <w:rFonts w:ascii="Courier New" w:hAnsi="Courier New" w:hint="default"/>
      </w:rPr>
    </w:lvl>
    <w:lvl w:ilvl="8" w:tplc="04240005" w:tentative="1">
      <w:start w:val="1"/>
      <w:numFmt w:val="bullet"/>
      <w:lvlText w:val=""/>
      <w:lvlJc w:val="left"/>
      <w:pPr>
        <w:tabs>
          <w:tab w:val="num" w:pos="7614"/>
        </w:tabs>
        <w:ind w:left="7614" w:hanging="360"/>
      </w:pPr>
      <w:rPr>
        <w:rFonts w:ascii="Wingdings" w:hAnsi="Wingdings" w:hint="default"/>
      </w:rPr>
    </w:lvl>
  </w:abstractNum>
  <w:abstractNum w:abstractNumId="3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15:restartNumberingAfterBreak="0">
    <w:nsid w:val="6ADB192C"/>
    <w:multiLevelType w:val="hybridMultilevel"/>
    <w:tmpl w:val="A62A32D0"/>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2" w15:restartNumberingAfterBreak="0">
    <w:nsid w:val="6D7B4502"/>
    <w:multiLevelType w:val="hybridMultilevel"/>
    <w:tmpl w:val="40845744"/>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425F62"/>
    <w:multiLevelType w:val="hybridMultilevel"/>
    <w:tmpl w:val="DD2EA912"/>
    <w:lvl w:ilvl="0" w:tplc="66CAA8A2">
      <w:start w:val="19"/>
      <w:numFmt w:val="bullet"/>
      <w:lvlText w:val="-"/>
      <w:lvlJc w:val="left"/>
      <w:pPr>
        <w:tabs>
          <w:tab w:val="num" w:pos="1474"/>
        </w:tabs>
        <w:ind w:left="1474" w:hanging="340"/>
      </w:pPr>
      <w:rPr>
        <w:rFonts w:ascii="Calibri" w:eastAsia="Times New Roman" w:hAnsi="Calibri" w:cs="Calibri" w:hint="default"/>
        <w:b w:val="0"/>
        <w:sz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46" w15:restartNumberingAfterBreak="0">
    <w:nsid w:val="7807792C"/>
    <w:multiLevelType w:val="hybridMultilevel"/>
    <w:tmpl w:val="C9E63530"/>
    <w:lvl w:ilvl="0" w:tplc="66CAA8A2">
      <w:start w:val="19"/>
      <w:numFmt w:val="bullet"/>
      <w:lvlText w:val="-"/>
      <w:lvlJc w:val="left"/>
      <w:pPr>
        <w:ind w:left="1068" w:hanging="360"/>
      </w:pPr>
      <w:rPr>
        <w:rFonts w:ascii="Calibri" w:eastAsia="Times New Roman" w:hAnsi="Calibri" w:cs="Calibr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7" w15:restartNumberingAfterBreak="0">
    <w:nsid w:val="7CAD3DE4"/>
    <w:multiLevelType w:val="hybridMultilevel"/>
    <w:tmpl w:val="D8FA820E"/>
    <w:lvl w:ilvl="0" w:tplc="5D6EABD0">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8" w15:restartNumberingAfterBreak="0">
    <w:nsid w:val="7D2C5C5B"/>
    <w:multiLevelType w:val="multilevel"/>
    <w:tmpl w:val="8EDADB6C"/>
    <w:lvl w:ilvl="0">
      <w:start w:val="19"/>
      <w:numFmt w:val="bullet"/>
      <w:lvlText w:val="-"/>
      <w:lvlJc w:val="left"/>
      <w:pPr>
        <w:ind w:left="1428" w:hanging="360"/>
      </w:pPr>
      <w:rPr>
        <w:rFonts w:ascii="Calibri" w:eastAsia="Times New Roman" w:hAnsi="Calibri" w:cs="Calibri"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num w:numId="1">
    <w:abstractNumId w:val="5"/>
  </w:num>
  <w:num w:numId="2">
    <w:abstractNumId w:val="33"/>
  </w:num>
  <w:num w:numId="3">
    <w:abstractNumId w:val="20"/>
  </w:num>
  <w:num w:numId="4">
    <w:abstractNumId w:val="23"/>
  </w:num>
  <w:num w:numId="5">
    <w:abstractNumId w:val="29"/>
  </w:num>
  <w:num w:numId="6">
    <w:abstractNumId w:val="44"/>
  </w:num>
  <w:num w:numId="7">
    <w:abstractNumId w:val="8"/>
  </w:num>
  <w:num w:numId="8">
    <w:abstractNumId w:val="0"/>
  </w:num>
  <w:num w:numId="9">
    <w:abstractNumId w:val="39"/>
  </w:num>
  <w:num w:numId="10">
    <w:abstractNumId w:val="40"/>
  </w:num>
  <w:num w:numId="11">
    <w:abstractNumId w:val="7"/>
  </w:num>
  <w:num w:numId="12">
    <w:abstractNumId w:val="1"/>
  </w:num>
  <w:num w:numId="13">
    <w:abstractNumId w:val="27"/>
  </w:num>
  <w:num w:numId="14">
    <w:abstractNumId w:val="26"/>
  </w:num>
  <w:num w:numId="15">
    <w:abstractNumId w:val="3"/>
  </w:num>
  <w:num w:numId="16">
    <w:abstractNumId w:val="43"/>
  </w:num>
  <w:num w:numId="17">
    <w:abstractNumId w:val="31"/>
  </w:num>
  <w:num w:numId="18">
    <w:abstractNumId w:val="9"/>
  </w:num>
  <w:num w:numId="19">
    <w:abstractNumId w:val="15"/>
  </w:num>
  <w:num w:numId="20">
    <w:abstractNumId w:val="37"/>
  </w:num>
  <w:num w:numId="21">
    <w:abstractNumId w:val="25"/>
  </w:num>
  <w:num w:numId="22">
    <w:abstractNumId w:val="34"/>
  </w:num>
  <w:num w:numId="23">
    <w:abstractNumId w:val="22"/>
  </w:num>
  <w:num w:numId="24">
    <w:abstractNumId w:val="47"/>
  </w:num>
  <w:num w:numId="25">
    <w:abstractNumId w:val="13"/>
  </w:num>
  <w:num w:numId="26">
    <w:abstractNumId w:val="12"/>
  </w:num>
  <w:num w:numId="27">
    <w:abstractNumId w:val="11"/>
  </w:num>
  <w:num w:numId="28">
    <w:abstractNumId w:val="21"/>
  </w:num>
  <w:num w:numId="29">
    <w:abstractNumId w:val="6"/>
  </w:num>
  <w:num w:numId="30">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6"/>
  </w:num>
  <w:num w:numId="34">
    <w:abstractNumId w:val="41"/>
  </w:num>
  <w:num w:numId="35">
    <w:abstractNumId w:val="18"/>
  </w:num>
  <w:num w:numId="36">
    <w:abstractNumId w:val="17"/>
  </w:num>
  <w:num w:numId="37">
    <w:abstractNumId w:val="14"/>
  </w:num>
  <w:num w:numId="38">
    <w:abstractNumId w:val="38"/>
  </w:num>
  <w:num w:numId="39">
    <w:abstractNumId w:val="32"/>
  </w:num>
  <w:num w:numId="40">
    <w:abstractNumId w:val="19"/>
  </w:num>
  <w:num w:numId="41">
    <w:abstractNumId w:val="48"/>
  </w:num>
  <w:num w:numId="42">
    <w:abstractNumId w:val="2"/>
  </w:num>
  <w:num w:numId="43">
    <w:abstractNumId w:val="28"/>
  </w:num>
  <w:num w:numId="44">
    <w:abstractNumId w:val="46"/>
  </w:num>
  <w:num w:numId="45">
    <w:abstractNumId w:val="45"/>
  </w:num>
  <w:num w:numId="46">
    <w:abstractNumId w:val="30"/>
  </w:num>
  <w:num w:numId="47">
    <w:abstractNumId w:val="4"/>
  </w:num>
  <w:num w:numId="48">
    <w:abstractNumId w:val="42"/>
  </w:num>
  <w:num w:numId="49">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2424"/>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1924"/>
    <w:rsid w:val="000333F7"/>
    <w:rsid w:val="00035153"/>
    <w:rsid w:val="0003641A"/>
    <w:rsid w:val="000372A0"/>
    <w:rsid w:val="0003779B"/>
    <w:rsid w:val="00037A31"/>
    <w:rsid w:val="00037E00"/>
    <w:rsid w:val="00042741"/>
    <w:rsid w:val="00043CC1"/>
    <w:rsid w:val="000445DB"/>
    <w:rsid w:val="00044915"/>
    <w:rsid w:val="00050911"/>
    <w:rsid w:val="00051F75"/>
    <w:rsid w:val="00052E2A"/>
    <w:rsid w:val="0005577F"/>
    <w:rsid w:val="00056C75"/>
    <w:rsid w:val="00057EE7"/>
    <w:rsid w:val="000633E7"/>
    <w:rsid w:val="000654B1"/>
    <w:rsid w:val="00067E87"/>
    <w:rsid w:val="00070622"/>
    <w:rsid w:val="00073663"/>
    <w:rsid w:val="00073698"/>
    <w:rsid w:val="00076A4D"/>
    <w:rsid w:val="00077E7D"/>
    <w:rsid w:val="00082CFF"/>
    <w:rsid w:val="000840A7"/>
    <w:rsid w:val="0009059D"/>
    <w:rsid w:val="00090638"/>
    <w:rsid w:val="00090CBD"/>
    <w:rsid w:val="000914CC"/>
    <w:rsid w:val="000930DA"/>
    <w:rsid w:val="00093669"/>
    <w:rsid w:val="00095709"/>
    <w:rsid w:val="00095825"/>
    <w:rsid w:val="000A03FB"/>
    <w:rsid w:val="000A05DB"/>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08CE"/>
    <w:rsid w:val="001111E8"/>
    <w:rsid w:val="00111666"/>
    <w:rsid w:val="00113B4C"/>
    <w:rsid w:val="00114038"/>
    <w:rsid w:val="00114F70"/>
    <w:rsid w:val="0011788D"/>
    <w:rsid w:val="00120AEF"/>
    <w:rsid w:val="00120F46"/>
    <w:rsid w:val="00121952"/>
    <w:rsid w:val="00122C5A"/>
    <w:rsid w:val="00123D39"/>
    <w:rsid w:val="001242B7"/>
    <w:rsid w:val="0012463F"/>
    <w:rsid w:val="00124C84"/>
    <w:rsid w:val="00125161"/>
    <w:rsid w:val="0012535E"/>
    <w:rsid w:val="00125B23"/>
    <w:rsid w:val="00127979"/>
    <w:rsid w:val="00130144"/>
    <w:rsid w:val="001308C9"/>
    <w:rsid w:val="00131B4C"/>
    <w:rsid w:val="00131DA7"/>
    <w:rsid w:val="00133C02"/>
    <w:rsid w:val="00134FE4"/>
    <w:rsid w:val="001354CB"/>
    <w:rsid w:val="00137BFF"/>
    <w:rsid w:val="00140BD2"/>
    <w:rsid w:val="00140CEE"/>
    <w:rsid w:val="0014366E"/>
    <w:rsid w:val="00143A4B"/>
    <w:rsid w:val="00144778"/>
    <w:rsid w:val="00145287"/>
    <w:rsid w:val="00147A95"/>
    <w:rsid w:val="00150045"/>
    <w:rsid w:val="00155281"/>
    <w:rsid w:val="00163ADA"/>
    <w:rsid w:val="00170136"/>
    <w:rsid w:val="00170954"/>
    <w:rsid w:val="00171115"/>
    <w:rsid w:val="00171744"/>
    <w:rsid w:val="00180DBD"/>
    <w:rsid w:val="0018214C"/>
    <w:rsid w:val="00182747"/>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00BD"/>
    <w:rsid w:val="001D12C3"/>
    <w:rsid w:val="001D20B3"/>
    <w:rsid w:val="001D2804"/>
    <w:rsid w:val="001D296A"/>
    <w:rsid w:val="001D2FA8"/>
    <w:rsid w:val="001D471F"/>
    <w:rsid w:val="001D5292"/>
    <w:rsid w:val="001D6BCE"/>
    <w:rsid w:val="001D70B0"/>
    <w:rsid w:val="001D79BB"/>
    <w:rsid w:val="001E020F"/>
    <w:rsid w:val="001E0A2A"/>
    <w:rsid w:val="001E0BF5"/>
    <w:rsid w:val="001E1D4F"/>
    <w:rsid w:val="001E30C0"/>
    <w:rsid w:val="001E3153"/>
    <w:rsid w:val="001E3A12"/>
    <w:rsid w:val="001E422B"/>
    <w:rsid w:val="001E454D"/>
    <w:rsid w:val="001E56DB"/>
    <w:rsid w:val="001E594C"/>
    <w:rsid w:val="001F040A"/>
    <w:rsid w:val="001F1894"/>
    <w:rsid w:val="001F2B0C"/>
    <w:rsid w:val="001F30A0"/>
    <w:rsid w:val="001F32DD"/>
    <w:rsid w:val="001F3532"/>
    <w:rsid w:val="001F5211"/>
    <w:rsid w:val="001F579C"/>
    <w:rsid w:val="001F67E3"/>
    <w:rsid w:val="00202D85"/>
    <w:rsid w:val="00204876"/>
    <w:rsid w:val="0020540E"/>
    <w:rsid w:val="0020626A"/>
    <w:rsid w:val="002062E0"/>
    <w:rsid w:val="0020650B"/>
    <w:rsid w:val="002065CD"/>
    <w:rsid w:val="00213032"/>
    <w:rsid w:val="002131D6"/>
    <w:rsid w:val="00213804"/>
    <w:rsid w:val="00215308"/>
    <w:rsid w:val="00215A60"/>
    <w:rsid w:val="0021687C"/>
    <w:rsid w:val="002223CD"/>
    <w:rsid w:val="0022291E"/>
    <w:rsid w:val="002261E0"/>
    <w:rsid w:val="0022798B"/>
    <w:rsid w:val="00230B11"/>
    <w:rsid w:val="00231528"/>
    <w:rsid w:val="00231A17"/>
    <w:rsid w:val="00233219"/>
    <w:rsid w:val="00234BAD"/>
    <w:rsid w:val="00245E86"/>
    <w:rsid w:val="0024742F"/>
    <w:rsid w:val="002479F4"/>
    <w:rsid w:val="00250AFE"/>
    <w:rsid w:val="00252EB9"/>
    <w:rsid w:val="00253BBE"/>
    <w:rsid w:val="00262D26"/>
    <w:rsid w:val="00264770"/>
    <w:rsid w:val="00265952"/>
    <w:rsid w:val="00267254"/>
    <w:rsid w:val="0026783B"/>
    <w:rsid w:val="002728D8"/>
    <w:rsid w:val="0027445B"/>
    <w:rsid w:val="00274567"/>
    <w:rsid w:val="00274D08"/>
    <w:rsid w:val="00277AD1"/>
    <w:rsid w:val="00280D49"/>
    <w:rsid w:val="00283A7B"/>
    <w:rsid w:val="002875EA"/>
    <w:rsid w:val="002879A4"/>
    <w:rsid w:val="0029147C"/>
    <w:rsid w:val="0029161F"/>
    <w:rsid w:val="00291814"/>
    <w:rsid w:val="00291853"/>
    <w:rsid w:val="002920AD"/>
    <w:rsid w:val="00294A64"/>
    <w:rsid w:val="0029526B"/>
    <w:rsid w:val="0029710E"/>
    <w:rsid w:val="0029742C"/>
    <w:rsid w:val="002A007C"/>
    <w:rsid w:val="002A0F3D"/>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00D"/>
    <w:rsid w:val="002D141E"/>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85C"/>
    <w:rsid w:val="00304E2A"/>
    <w:rsid w:val="003057AC"/>
    <w:rsid w:val="0030585A"/>
    <w:rsid w:val="00305D62"/>
    <w:rsid w:val="00305F99"/>
    <w:rsid w:val="00310F91"/>
    <w:rsid w:val="00311A27"/>
    <w:rsid w:val="00312592"/>
    <w:rsid w:val="00314A37"/>
    <w:rsid w:val="00315691"/>
    <w:rsid w:val="003213A3"/>
    <w:rsid w:val="0032177B"/>
    <w:rsid w:val="00321E1D"/>
    <w:rsid w:val="0032250B"/>
    <w:rsid w:val="00324126"/>
    <w:rsid w:val="00324EA4"/>
    <w:rsid w:val="0032527A"/>
    <w:rsid w:val="003300D9"/>
    <w:rsid w:val="003304CB"/>
    <w:rsid w:val="0033175B"/>
    <w:rsid w:val="0033291C"/>
    <w:rsid w:val="00333CC8"/>
    <w:rsid w:val="00333E0F"/>
    <w:rsid w:val="0033563F"/>
    <w:rsid w:val="00340F96"/>
    <w:rsid w:val="00344B52"/>
    <w:rsid w:val="00347037"/>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5CAA"/>
    <w:rsid w:val="00366E37"/>
    <w:rsid w:val="0037103F"/>
    <w:rsid w:val="00372C98"/>
    <w:rsid w:val="003737B4"/>
    <w:rsid w:val="003758C0"/>
    <w:rsid w:val="00377998"/>
    <w:rsid w:val="00381705"/>
    <w:rsid w:val="003822AF"/>
    <w:rsid w:val="003835D3"/>
    <w:rsid w:val="00384610"/>
    <w:rsid w:val="00387121"/>
    <w:rsid w:val="00387B3C"/>
    <w:rsid w:val="00390E22"/>
    <w:rsid w:val="00391DEF"/>
    <w:rsid w:val="003926A5"/>
    <w:rsid w:val="00392E32"/>
    <w:rsid w:val="00396231"/>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C00"/>
    <w:rsid w:val="003E2DFC"/>
    <w:rsid w:val="003E7766"/>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6C9A"/>
    <w:rsid w:val="004275F0"/>
    <w:rsid w:val="00427C92"/>
    <w:rsid w:val="00427CE0"/>
    <w:rsid w:val="004300A0"/>
    <w:rsid w:val="004300E3"/>
    <w:rsid w:val="00431B75"/>
    <w:rsid w:val="0043208F"/>
    <w:rsid w:val="00432D6A"/>
    <w:rsid w:val="0043419A"/>
    <w:rsid w:val="00436694"/>
    <w:rsid w:val="00437329"/>
    <w:rsid w:val="0043739E"/>
    <w:rsid w:val="00440764"/>
    <w:rsid w:val="0044132E"/>
    <w:rsid w:val="00441BD3"/>
    <w:rsid w:val="00443637"/>
    <w:rsid w:val="00444221"/>
    <w:rsid w:val="004455A9"/>
    <w:rsid w:val="004472F2"/>
    <w:rsid w:val="0045206A"/>
    <w:rsid w:val="004552C1"/>
    <w:rsid w:val="00456255"/>
    <w:rsid w:val="0046036B"/>
    <w:rsid w:val="00460EE9"/>
    <w:rsid w:val="0046174E"/>
    <w:rsid w:val="00461ED0"/>
    <w:rsid w:val="00462D4D"/>
    <w:rsid w:val="00465515"/>
    <w:rsid w:val="004657D3"/>
    <w:rsid w:val="00465D29"/>
    <w:rsid w:val="0046728E"/>
    <w:rsid w:val="004675D5"/>
    <w:rsid w:val="00467AE0"/>
    <w:rsid w:val="00467C44"/>
    <w:rsid w:val="004703C3"/>
    <w:rsid w:val="00473D1B"/>
    <w:rsid w:val="00473D86"/>
    <w:rsid w:val="0047449E"/>
    <w:rsid w:val="0047631C"/>
    <w:rsid w:val="0047654D"/>
    <w:rsid w:val="0048013A"/>
    <w:rsid w:val="00480CF3"/>
    <w:rsid w:val="0048155C"/>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70E1"/>
    <w:rsid w:val="004B02EB"/>
    <w:rsid w:val="004B04EA"/>
    <w:rsid w:val="004B0A83"/>
    <w:rsid w:val="004B0CF7"/>
    <w:rsid w:val="004B3DAD"/>
    <w:rsid w:val="004B4808"/>
    <w:rsid w:val="004B5329"/>
    <w:rsid w:val="004B587B"/>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4F7EFF"/>
    <w:rsid w:val="00502857"/>
    <w:rsid w:val="00505578"/>
    <w:rsid w:val="0050712A"/>
    <w:rsid w:val="00512895"/>
    <w:rsid w:val="00516A5D"/>
    <w:rsid w:val="00520112"/>
    <w:rsid w:val="00521D5E"/>
    <w:rsid w:val="005225D2"/>
    <w:rsid w:val="00522EE3"/>
    <w:rsid w:val="0052330F"/>
    <w:rsid w:val="00524482"/>
    <w:rsid w:val="00527712"/>
    <w:rsid w:val="005307A0"/>
    <w:rsid w:val="005312E4"/>
    <w:rsid w:val="00531669"/>
    <w:rsid w:val="00531CBB"/>
    <w:rsid w:val="005334E4"/>
    <w:rsid w:val="00533B55"/>
    <w:rsid w:val="005357E9"/>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46C54"/>
    <w:rsid w:val="005515EF"/>
    <w:rsid w:val="005538F8"/>
    <w:rsid w:val="00554AAA"/>
    <w:rsid w:val="00556D02"/>
    <w:rsid w:val="00556FA0"/>
    <w:rsid w:val="005571F8"/>
    <w:rsid w:val="00560B17"/>
    <w:rsid w:val="00560EC3"/>
    <w:rsid w:val="0056367A"/>
    <w:rsid w:val="00567E51"/>
    <w:rsid w:val="00570D8C"/>
    <w:rsid w:val="00572314"/>
    <w:rsid w:val="0057443B"/>
    <w:rsid w:val="005750A9"/>
    <w:rsid w:val="00575625"/>
    <w:rsid w:val="005757A1"/>
    <w:rsid w:val="00576A61"/>
    <w:rsid w:val="00583657"/>
    <w:rsid w:val="005845FB"/>
    <w:rsid w:val="0058589C"/>
    <w:rsid w:val="00585FE3"/>
    <w:rsid w:val="00587BE0"/>
    <w:rsid w:val="00587C0D"/>
    <w:rsid w:val="005908EC"/>
    <w:rsid w:val="00590CB1"/>
    <w:rsid w:val="00591060"/>
    <w:rsid w:val="00592128"/>
    <w:rsid w:val="00592867"/>
    <w:rsid w:val="00593084"/>
    <w:rsid w:val="00593F1B"/>
    <w:rsid w:val="00594404"/>
    <w:rsid w:val="0059599D"/>
    <w:rsid w:val="00595BB4"/>
    <w:rsid w:val="00595C04"/>
    <w:rsid w:val="00596A03"/>
    <w:rsid w:val="00597B9C"/>
    <w:rsid w:val="005A0381"/>
    <w:rsid w:val="005A1CCC"/>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B7845"/>
    <w:rsid w:val="005C0276"/>
    <w:rsid w:val="005C0C95"/>
    <w:rsid w:val="005C4678"/>
    <w:rsid w:val="005C5EBA"/>
    <w:rsid w:val="005C7674"/>
    <w:rsid w:val="005C7779"/>
    <w:rsid w:val="005C7FE8"/>
    <w:rsid w:val="005D04FE"/>
    <w:rsid w:val="005D12AD"/>
    <w:rsid w:val="005D16DB"/>
    <w:rsid w:val="005D2B1D"/>
    <w:rsid w:val="005D3625"/>
    <w:rsid w:val="005D39BE"/>
    <w:rsid w:val="005D41F3"/>
    <w:rsid w:val="005D44F2"/>
    <w:rsid w:val="005D50A3"/>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7BD5"/>
    <w:rsid w:val="006119F6"/>
    <w:rsid w:val="006144CF"/>
    <w:rsid w:val="00614D3E"/>
    <w:rsid w:val="00615AC5"/>
    <w:rsid w:val="00615D77"/>
    <w:rsid w:val="0061612D"/>
    <w:rsid w:val="00616459"/>
    <w:rsid w:val="00616B08"/>
    <w:rsid w:val="00616FF9"/>
    <w:rsid w:val="00621E00"/>
    <w:rsid w:val="0062390E"/>
    <w:rsid w:val="00624570"/>
    <w:rsid w:val="00624861"/>
    <w:rsid w:val="00627042"/>
    <w:rsid w:val="006271A4"/>
    <w:rsid w:val="00627AA2"/>
    <w:rsid w:val="00632D37"/>
    <w:rsid w:val="00635936"/>
    <w:rsid w:val="006363A6"/>
    <w:rsid w:val="00636F89"/>
    <w:rsid w:val="006418F3"/>
    <w:rsid w:val="00642A83"/>
    <w:rsid w:val="00643D03"/>
    <w:rsid w:val="00644B84"/>
    <w:rsid w:val="00646122"/>
    <w:rsid w:val="00647062"/>
    <w:rsid w:val="006477BE"/>
    <w:rsid w:val="00650960"/>
    <w:rsid w:val="00651637"/>
    <w:rsid w:val="00651A29"/>
    <w:rsid w:val="006537C7"/>
    <w:rsid w:val="00654797"/>
    <w:rsid w:val="00654859"/>
    <w:rsid w:val="00657F61"/>
    <w:rsid w:val="00660009"/>
    <w:rsid w:val="006651D9"/>
    <w:rsid w:val="00666FF0"/>
    <w:rsid w:val="00670661"/>
    <w:rsid w:val="00671036"/>
    <w:rsid w:val="0067147B"/>
    <w:rsid w:val="00671B1E"/>
    <w:rsid w:val="0067239B"/>
    <w:rsid w:val="00672EB8"/>
    <w:rsid w:val="00674BBB"/>
    <w:rsid w:val="006761A9"/>
    <w:rsid w:val="00676FD1"/>
    <w:rsid w:val="006802A6"/>
    <w:rsid w:val="00681956"/>
    <w:rsid w:val="00682D07"/>
    <w:rsid w:val="00682DC1"/>
    <w:rsid w:val="00682E71"/>
    <w:rsid w:val="00683417"/>
    <w:rsid w:val="00684395"/>
    <w:rsid w:val="00684DFD"/>
    <w:rsid w:val="00686662"/>
    <w:rsid w:val="00687E7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B7ACA"/>
    <w:rsid w:val="006C0FB5"/>
    <w:rsid w:val="006C198D"/>
    <w:rsid w:val="006C3A74"/>
    <w:rsid w:val="006C4767"/>
    <w:rsid w:val="006C4E3A"/>
    <w:rsid w:val="006C5252"/>
    <w:rsid w:val="006C7CA5"/>
    <w:rsid w:val="006D112F"/>
    <w:rsid w:val="006D2479"/>
    <w:rsid w:val="006D466B"/>
    <w:rsid w:val="006D4B54"/>
    <w:rsid w:val="006D68B8"/>
    <w:rsid w:val="006D77F6"/>
    <w:rsid w:val="006E1E27"/>
    <w:rsid w:val="006E4406"/>
    <w:rsid w:val="006E536E"/>
    <w:rsid w:val="006F0BEB"/>
    <w:rsid w:val="006F0C48"/>
    <w:rsid w:val="006F23C8"/>
    <w:rsid w:val="006F436F"/>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4812"/>
    <w:rsid w:val="00736B06"/>
    <w:rsid w:val="00737A09"/>
    <w:rsid w:val="0074047F"/>
    <w:rsid w:val="007408A6"/>
    <w:rsid w:val="00742CA7"/>
    <w:rsid w:val="00743BB4"/>
    <w:rsid w:val="00747D48"/>
    <w:rsid w:val="007530DA"/>
    <w:rsid w:val="00753B83"/>
    <w:rsid w:val="00754DBD"/>
    <w:rsid w:val="007552E1"/>
    <w:rsid w:val="00755493"/>
    <w:rsid w:val="00755ED6"/>
    <w:rsid w:val="007565C6"/>
    <w:rsid w:val="00764369"/>
    <w:rsid w:val="0076675C"/>
    <w:rsid w:val="0076785E"/>
    <w:rsid w:val="0077284D"/>
    <w:rsid w:val="00772C66"/>
    <w:rsid w:val="007739E2"/>
    <w:rsid w:val="0077569F"/>
    <w:rsid w:val="007759AD"/>
    <w:rsid w:val="00775DAE"/>
    <w:rsid w:val="00776B81"/>
    <w:rsid w:val="00782499"/>
    <w:rsid w:val="00783EE4"/>
    <w:rsid w:val="007846D8"/>
    <w:rsid w:val="00784974"/>
    <w:rsid w:val="00784FD7"/>
    <w:rsid w:val="0078707D"/>
    <w:rsid w:val="00787C83"/>
    <w:rsid w:val="007900B0"/>
    <w:rsid w:val="0079047B"/>
    <w:rsid w:val="0079100D"/>
    <w:rsid w:val="007922E9"/>
    <w:rsid w:val="007924BF"/>
    <w:rsid w:val="0079325B"/>
    <w:rsid w:val="00794ECE"/>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2D"/>
    <w:rsid w:val="007B78F0"/>
    <w:rsid w:val="007C22DC"/>
    <w:rsid w:val="007C3F5B"/>
    <w:rsid w:val="007C51B8"/>
    <w:rsid w:val="007C558B"/>
    <w:rsid w:val="007C6F17"/>
    <w:rsid w:val="007C700D"/>
    <w:rsid w:val="007C78A6"/>
    <w:rsid w:val="007C7DFC"/>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BCA"/>
    <w:rsid w:val="00824CE4"/>
    <w:rsid w:val="00824FEA"/>
    <w:rsid w:val="0082605D"/>
    <w:rsid w:val="00826C6F"/>
    <w:rsid w:val="00831D84"/>
    <w:rsid w:val="00832167"/>
    <w:rsid w:val="00833021"/>
    <w:rsid w:val="008343F8"/>
    <w:rsid w:val="008359FC"/>
    <w:rsid w:val="008376E2"/>
    <w:rsid w:val="00837A16"/>
    <w:rsid w:val="008402EB"/>
    <w:rsid w:val="0084316F"/>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448B"/>
    <w:rsid w:val="0089664E"/>
    <w:rsid w:val="008974CE"/>
    <w:rsid w:val="008A0AF3"/>
    <w:rsid w:val="008A0E2C"/>
    <w:rsid w:val="008A0E42"/>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E34"/>
    <w:rsid w:val="008F0E7A"/>
    <w:rsid w:val="008F2E5E"/>
    <w:rsid w:val="008F34F6"/>
    <w:rsid w:val="009002F1"/>
    <w:rsid w:val="00900C59"/>
    <w:rsid w:val="0090359C"/>
    <w:rsid w:val="009045F4"/>
    <w:rsid w:val="009047F1"/>
    <w:rsid w:val="00905AF1"/>
    <w:rsid w:val="00910E99"/>
    <w:rsid w:val="009123D1"/>
    <w:rsid w:val="00912B19"/>
    <w:rsid w:val="0091490E"/>
    <w:rsid w:val="009152DA"/>
    <w:rsid w:val="009161E8"/>
    <w:rsid w:val="009166B2"/>
    <w:rsid w:val="00917FBF"/>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236F"/>
    <w:rsid w:val="009B3921"/>
    <w:rsid w:val="009B6903"/>
    <w:rsid w:val="009B6DE3"/>
    <w:rsid w:val="009B79BC"/>
    <w:rsid w:val="009C10D7"/>
    <w:rsid w:val="009C18B7"/>
    <w:rsid w:val="009C2697"/>
    <w:rsid w:val="009C4BA3"/>
    <w:rsid w:val="009C702D"/>
    <w:rsid w:val="009C70C2"/>
    <w:rsid w:val="009D06E2"/>
    <w:rsid w:val="009D1768"/>
    <w:rsid w:val="009D5EC1"/>
    <w:rsid w:val="009E16DA"/>
    <w:rsid w:val="009E1D71"/>
    <w:rsid w:val="009E2B79"/>
    <w:rsid w:val="009E42B7"/>
    <w:rsid w:val="009E7A2B"/>
    <w:rsid w:val="009F0196"/>
    <w:rsid w:val="009F3DF3"/>
    <w:rsid w:val="009F4BA2"/>
    <w:rsid w:val="009F5423"/>
    <w:rsid w:val="009F6785"/>
    <w:rsid w:val="00A007E9"/>
    <w:rsid w:val="00A02E0C"/>
    <w:rsid w:val="00A0417E"/>
    <w:rsid w:val="00A04499"/>
    <w:rsid w:val="00A06943"/>
    <w:rsid w:val="00A10934"/>
    <w:rsid w:val="00A1161B"/>
    <w:rsid w:val="00A11EB6"/>
    <w:rsid w:val="00A13EB4"/>
    <w:rsid w:val="00A14949"/>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67E1"/>
    <w:rsid w:val="00A377EE"/>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764D"/>
    <w:rsid w:val="00A72313"/>
    <w:rsid w:val="00A736F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AE4"/>
    <w:rsid w:val="00A90F69"/>
    <w:rsid w:val="00A914A6"/>
    <w:rsid w:val="00A93073"/>
    <w:rsid w:val="00A9319F"/>
    <w:rsid w:val="00A94EB8"/>
    <w:rsid w:val="00A958AA"/>
    <w:rsid w:val="00A95A87"/>
    <w:rsid w:val="00AA21D7"/>
    <w:rsid w:val="00AA27B7"/>
    <w:rsid w:val="00AA382B"/>
    <w:rsid w:val="00AA6B28"/>
    <w:rsid w:val="00AA7011"/>
    <w:rsid w:val="00AA7D7E"/>
    <w:rsid w:val="00AB00F7"/>
    <w:rsid w:val="00AB32E1"/>
    <w:rsid w:val="00AB3EF5"/>
    <w:rsid w:val="00AB4134"/>
    <w:rsid w:val="00AB4B48"/>
    <w:rsid w:val="00AC14EA"/>
    <w:rsid w:val="00AC1CE1"/>
    <w:rsid w:val="00AC2131"/>
    <w:rsid w:val="00AC25DD"/>
    <w:rsid w:val="00AC2626"/>
    <w:rsid w:val="00AC2E64"/>
    <w:rsid w:val="00AC314C"/>
    <w:rsid w:val="00AC56CB"/>
    <w:rsid w:val="00AC57C8"/>
    <w:rsid w:val="00AC583F"/>
    <w:rsid w:val="00AC708C"/>
    <w:rsid w:val="00AC785C"/>
    <w:rsid w:val="00AD0BBB"/>
    <w:rsid w:val="00AD0CD0"/>
    <w:rsid w:val="00AD0E2D"/>
    <w:rsid w:val="00AD1558"/>
    <w:rsid w:val="00AD4185"/>
    <w:rsid w:val="00AD4613"/>
    <w:rsid w:val="00AD5017"/>
    <w:rsid w:val="00AD5511"/>
    <w:rsid w:val="00AD58BD"/>
    <w:rsid w:val="00AD6F80"/>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2EF9"/>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63A3"/>
    <w:rsid w:val="00B16A69"/>
    <w:rsid w:val="00B17BC9"/>
    <w:rsid w:val="00B17DD6"/>
    <w:rsid w:val="00B20149"/>
    <w:rsid w:val="00B20477"/>
    <w:rsid w:val="00B213CA"/>
    <w:rsid w:val="00B213DE"/>
    <w:rsid w:val="00B215BC"/>
    <w:rsid w:val="00B26814"/>
    <w:rsid w:val="00B26E00"/>
    <w:rsid w:val="00B31314"/>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0A0"/>
    <w:rsid w:val="00B57310"/>
    <w:rsid w:val="00B602D4"/>
    <w:rsid w:val="00B60853"/>
    <w:rsid w:val="00B614F6"/>
    <w:rsid w:val="00B62984"/>
    <w:rsid w:val="00B63255"/>
    <w:rsid w:val="00B652AC"/>
    <w:rsid w:val="00B667F3"/>
    <w:rsid w:val="00B668C5"/>
    <w:rsid w:val="00B67F68"/>
    <w:rsid w:val="00B67FCB"/>
    <w:rsid w:val="00B72841"/>
    <w:rsid w:val="00B73AC3"/>
    <w:rsid w:val="00B740C3"/>
    <w:rsid w:val="00B76B23"/>
    <w:rsid w:val="00B76F4B"/>
    <w:rsid w:val="00B77278"/>
    <w:rsid w:val="00B80473"/>
    <w:rsid w:val="00B830EE"/>
    <w:rsid w:val="00B8507B"/>
    <w:rsid w:val="00B86A92"/>
    <w:rsid w:val="00B87110"/>
    <w:rsid w:val="00B87685"/>
    <w:rsid w:val="00B87D06"/>
    <w:rsid w:val="00B91201"/>
    <w:rsid w:val="00B915A7"/>
    <w:rsid w:val="00B91CCC"/>
    <w:rsid w:val="00B92035"/>
    <w:rsid w:val="00B92051"/>
    <w:rsid w:val="00B92A05"/>
    <w:rsid w:val="00B93F47"/>
    <w:rsid w:val="00BA02E8"/>
    <w:rsid w:val="00BA060B"/>
    <w:rsid w:val="00BA0A34"/>
    <w:rsid w:val="00BA2ACA"/>
    <w:rsid w:val="00BA302B"/>
    <w:rsid w:val="00BA411D"/>
    <w:rsid w:val="00BA6F7D"/>
    <w:rsid w:val="00BB2D7E"/>
    <w:rsid w:val="00BB3D06"/>
    <w:rsid w:val="00BB3F41"/>
    <w:rsid w:val="00BB5E27"/>
    <w:rsid w:val="00BB724A"/>
    <w:rsid w:val="00BC3601"/>
    <w:rsid w:val="00BC3E9E"/>
    <w:rsid w:val="00BC48A8"/>
    <w:rsid w:val="00BC7B1B"/>
    <w:rsid w:val="00BD1D59"/>
    <w:rsid w:val="00BD2921"/>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5F9D"/>
    <w:rsid w:val="00BF69FD"/>
    <w:rsid w:val="00BF79E5"/>
    <w:rsid w:val="00C01291"/>
    <w:rsid w:val="00C012B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F7A"/>
    <w:rsid w:val="00C378D9"/>
    <w:rsid w:val="00C40ED4"/>
    <w:rsid w:val="00C40F6B"/>
    <w:rsid w:val="00C418FE"/>
    <w:rsid w:val="00C43CAE"/>
    <w:rsid w:val="00C44335"/>
    <w:rsid w:val="00C44BBC"/>
    <w:rsid w:val="00C44E00"/>
    <w:rsid w:val="00C44F96"/>
    <w:rsid w:val="00C47112"/>
    <w:rsid w:val="00C476D2"/>
    <w:rsid w:val="00C504FF"/>
    <w:rsid w:val="00C50B8B"/>
    <w:rsid w:val="00C51242"/>
    <w:rsid w:val="00C56F1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1F89"/>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81C"/>
    <w:rsid w:val="00CC2B50"/>
    <w:rsid w:val="00CC30C0"/>
    <w:rsid w:val="00CC3E47"/>
    <w:rsid w:val="00CC78C0"/>
    <w:rsid w:val="00CD1DD0"/>
    <w:rsid w:val="00CD2867"/>
    <w:rsid w:val="00CD3122"/>
    <w:rsid w:val="00CD41ED"/>
    <w:rsid w:val="00CD5D9F"/>
    <w:rsid w:val="00CE0014"/>
    <w:rsid w:val="00CE090E"/>
    <w:rsid w:val="00CE116C"/>
    <w:rsid w:val="00CE1CA7"/>
    <w:rsid w:val="00CE1CC2"/>
    <w:rsid w:val="00CE2017"/>
    <w:rsid w:val="00CE4722"/>
    <w:rsid w:val="00CE492F"/>
    <w:rsid w:val="00CE51D5"/>
    <w:rsid w:val="00CE55F5"/>
    <w:rsid w:val="00CE68FA"/>
    <w:rsid w:val="00CE6B11"/>
    <w:rsid w:val="00CE6C87"/>
    <w:rsid w:val="00CE6F9E"/>
    <w:rsid w:val="00CE7E80"/>
    <w:rsid w:val="00CF21C2"/>
    <w:rsid w:val="00CF225F"/>
    <w:rsid w:val="00CF365E"/>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4B26"/>
    <w:rsid w:val="00D25A68"/>
    <w:rsid w:val="00D25EE0"/>
    <w:rsid w:val="00D26C6B"/>
    <w:rsid w:val="00D27293"/>
    <w:rsid w:val="00D31D05"/>
    <w:rsid w:val="00D33D94"/>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19AB"/>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5A7F"/>
    <w:rsid w:val="00D970B0"/>
    <w:rsid w:val="00DA137D"/>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2505"/>
    <w:rsid w:val="00DE2F10"/>
    <w:rsid w:val="00DE3768"/>
    <w:rsid w:val="00DE4F3C"/>
    <w:rsid w:val="00DE5264"/>
    <w:rsid w:val="00DE6839"/>
    <w:rsid w:val="00DF0BEB"/>
    <w:rsid w:val="00DF3B33"/>
    <w:rsid w:val="00DF4006"/>
    <w:rsid w:val="00DF50FC"/>
    <w:rsid w:val="00DF5821"/>
    <w:rsid w:val="00DF60F4"/>
    <w:rsid w:val="00DF641B"/>
    <w:rsid w:val="00DF6C22"/>
    <w:rsid w:val="00DF6D41"/>
    <w:rsid w:val="00DF7995"/>
    <w:rsid w:val="00DF7E8E"/>
    <w:rsid w:val="00E00491"/>
    <w:rsid w:val="00E015B4"/>
    <w:rsid w:val="00E04A93"/>
    <w:rsid w:val="00E04E35"/>
    <w:rsid w:val="00E064D3"/>
    <w:rsid w:val="00E06FA4"/>
    <w:rsid w:val="00E073D1"/>
    <w:rsid w:val="00E10884"/>
    <w:rsid w:val="00E10E4F"/>
    <w:rsid w:val="00E115AB"/>
    <w:rsid w:val="00E11F8D"/>
    <w:rsid w:val="00E1312E"/>
    <w:rsid w:val="00E13C09"/>
    <w:rsid w:val="00E14AEC"/>
    <w:rsid w:val="00E14C5E"/>
    <w:rsid w:val="00E16D4F"/>
    <w:rsid w:val="00E17F2B"/>
    <w:rsid w:val="00E20C39"/>
    <w:rsid w:val="00E21CD4"/>
    <w:rsid w:val="00E22F45"/>
    <w:rsid w:val="00E24519"/>
    <w:rsid w:val="00E27764"/>
    <w:rsid w:val="00E27AC8"/>
    <w:rsid w:val="00E31EFF"/>
    <w:rsid w:val="00E32423"/>
    <w:rsid w:val="00E35F06"/>
    <w:rsid w:val="00E36D75"/>
    <w:rsid w:val="00E37A3B"/>
    <w:rsid w:val="00E40B62"/>
    <w:rsid w:val="00E42B3A"/>
    <w:rsid w:val="00E434D7"/>
    <w:rsid w:val="00E44966"/>
    <w:rsid w:val="00E44C81"/>
    <w:rsid w:val="00E4638A"/>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2B89"/>
    <w:rsid w:val="00E82C51"/>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4D5"/>
    <w:rsid w:val="00EE06FE"/>
    <w:rsid w:val="00EE3C63"/>
    <w:rsid w:val="00EE5303"/>
    <w:rsid w:val="00EE56D3"/>
    <w:rsid w:val="00EE738D"/>
    <w:rsid w:val="00EE7636"/>
    <w:rsid w:val="00EE76C6"/>
    <w:rsid w:val="00EF05F7"/>
    <w:rsid w:val="00EF1836"/>
    <w:rsid w:val="00EF1C90"/>
    <w:rsid w:val="00EF1FDD"/>
    <w:rsid w:val="00EF219A"/>
    <w:rsid w:val="00EF293C"/>
    <w:rsid w:val="00EF373B"/>
    <w:rsid w:val="00EF5670"/>
    <w:rsid w:val="00EF5E2D"/>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5AFB"/>
    <w:rsid w:val="00F36855"/>
    <w:rsid w:val="00F43BCD"/>
    <w:rsid w:val="00F43D0D"/>
    <w:rsid w:val="00F43EC2"/>
    <w:rsid w:val="00F4406C"/>
    <w:rsid w:val="00F440D8"/>
    <w:rsid w:val="00F44184"/>
    <w:rsid w:val="00F50B9B"/>
    <w:rsid w:val="00F54C26"/>
    <w:rsid w:val="00F55754"/>
    <w:rsid w:val="00F60B43"/>
    <w:rsid w:val="00F60FC8"/>
    <w:rsid w:val="00F622FE"/>
    <w:rsid w:val="00F641E2"/>
    <w:rsid w:val="00F66098"/>
    <w:rsid w:val="00F6795C"/>
    <w:rsid w:val="00F67FF8"/>
    <w:rsid w:val="00F7023E"/>
    <w:rsid w:val="00F7274D"/>
    <w:rsid w:val="00F7373E"/>
    <w:rsid w:val="00F76183"/>
    <w:rsid w:val="00F761B0"/>
    <w:rsid w:val="00F77DD3"/>
    <w:rsid w:val="00F81849"/>
    <w:rsid w:val="00F8255B"/>
    <w:rsid w:val="00F8339C"/>
    <w:rsid w:val="00F86803"/>
    <w:rsid w:val="00F91E88"/>
    <w:rsid w:val="00F925D2"/>
    <w:rsid w:val="00F92EAF"/>
    <w:rsid w:val="00F93C3B"/>
    <w:rsid w:val="00F95054"/>
    <w:rsid w:val="00F96497"/>
    <w:rsid w:val="00FA6DA1"/>
    <w:rsid w:val="00FB0435"/>
    <w:rsid w:val="00FB2342"/>
    <w:rsid w:val="00FB3524"/>
    <w:rsid w:val="00FB4A25"/>
    <w:rsid w:val="00FB5916"/>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AFF"/>
    <w:rsid w:val="00FE0B9A"/>
    <w:rsid w:val="00FE0CB7"/>
    <w:rsid w:val="00FE1201"/>
    <w:rsid w:val="00FE1CB6"/>
    <w:rsid w:val="00FE2C6F"/>
    <w:rsid w:val="00FE3097"/>
    <w:rsid w:val="00FE3CF1"/>
    <w:rsid w:val="00FE3F04"/>
    <w:rsid w:val="00FE7D04"/>
    <w:rsid w:val="00FF0694"/>
    <w:rsid w:val="00FF164A"/>
    <w:rsid w:val="00FF2D85"/>
    <w:rsid w:val="00FF33E7"/>
    <w:rsid w:val="00FF4063"/>
    <w:rsid w:val="00FF47F1"/>
    <w:rsid w:val="00FF5A3A"/>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719C94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F7EFF"/>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Znak,APEK-4"/>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Znak Znak,APEK-4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character" w:customStyle="1" w:styleId="Nerazreenaomemba1">
    <w:name w:val="Nerazrešena omemba1"/>
    <w:basedOn w:val="Privzetapisavaodstavka"/>
    <w:uiPriority w:val="99"/>
    <w:semiHidden/>
    <w:unhideWhenUsed/>
    <w:rsid w:val="005757A1"/>
    <w:rPr>
      <w:color w:val="605E5C"/>
      <w:shd w:val="clear" w:color="auto" w:fill="E1DFDD"/>
    </w:rPr>
  </w:style>
  <w:style w:type="character" w:customStyle="1" w:styleId="Naslov2Znak">
    <w:name w:val="Naslov 2 Znak"/>
    <w:basedOn w:val="Privzetapisavaodstavka"/>
    <w:link w:val="Naslov2"/>
    <w:uiPriority w:val="99"/>
    <w:rsid w:val="00DF50FC"/>
    <w:rPr>
      <w:rFonts w:ascii="Arial" w:hAnsi="Arial" w:cs="Arial"/>
      <w:b/>
      <w:bCs/>
      <w:iCs/>
      <w:sz w:val="28"/>
      <w:szCs w:val="28"/>
    </w:rPr>
  </w:style>
  <w:style w:type="character" w:customStyle="1" w:styleId="Naslov3Znak">
    <w:name w:val="Naslov 3 Znak"/>
    <w:basedOn w:val="Privzetapisavaodstavka"/>
    <w:link w:val="Naslov3"/>
    <w:uiPriority w:val="99"/>
    <w:rsid w:val="00DF50FC"/>
    <w:rPr>
      <w:rFonts w:ascii="Arial" w:hAnsi="Arial" w:cs="Arial"/>
      <w:b/>
      <w:bCs/>
      <w:i/>
      <w:sz w:val="26"/>
      <w:szCs w:val="26"/>
    </w:rPr>
  </w:style>
  <w:style w:type="character" w:customStyle="1" w:styleId="Naslov4Znak">
    <w:name w:val="Naslov 4 Znak"/>
    <w:basedOn w:val="Privzetapisavaodstavka"/>
    <w:link w:val="Naslov40"/>
    <w:uiPriority w:val="99"/>
    <w:rsid w:val="00DF50FC"/>
    <w:rPr>
      <w:b/>
      <w:bCs/>
      <w:i/>
      <w:sz w:val="28"/>
      <w:szCs w:val="28"/>
    </w:rPr>
  </w:style>
  <w:style w:type="character" w:customStyle="1" w:styleId="Naslov6Znak">
    <w:name w:val="Naslov 6 Znak"/>
    <w:basedOn w:val="Privzetapisavaodstavka"/>
    <w:link w:val="Naslov6"/>
    <w:uiPriority w:val="99"/>
    <w:rsid w:val="00DF50FC"/>
    <w:rPr>
      <w:b/>
      <w:bCs/>
      <w:i/>
      <w:sz w:val="22"/>
      <w:szCs w:val="22"/>
    </w:rPr>
  </w:style>
  <w:style w:type="character" w:customStyle="1" w:styleId="Naslov8Znak">
    <w:name w:val="Naslov 8 Znak"/>
    <w:basedOn w:val="Privzetapisavaodstavka"/>
    <w:link w:val="Naslov8"/>
    <w:uiPriority w:val="99"/>
    <w:rsid w:val="00DF50FC"/>
    <w:rPr>
      <w:i/>
      <w:iCs/>
      <w:sz w:val="24"/>
      <w:szCs w:val="24"/>
    </w:rPr>
  </w:style>
  <w:style w:type="numbering" w:customStyle="1" w:styleId="Brezseznama1">
    <w:name w:val="Brez seznama1"/>
    <w:next w:val="Brezseznama"/>
    <w:uiPriority w:val="99"/>
    <w:semiHidden/>
    <w:unhideWhenUsed/>
    <w:rsid w:val="00DF50FC"/>
  </w:style>
  <w:style w:type="character" w:customStyle="1" w:styleId="NaslovZnak">
    <w:name w:val="Naslov Znak"/>
    <w:basedOn w:val="Privzetapisavaodstavka"/>
    <w:link w:val="Naslov"/>
    <w:uiPriority w:val="10"/>
    <w:rsid w:val="00DF50FC"/>
    <w:rPr>
      <w:rFonts w:ascii="Arial" w:hAnsi="Arial" w:cs="Arial"/>
      <w:b/>
      <w:bCs/>
      <w:i/>
      <w:kern w:val="28"/>
      <w:sz w:val="32"/>
      <w:szCs w:val="32"/>
    </w:rPr>
  </w:style>
  <w:style w:type="character" w:customStyle="1" w:styleId="Telobesedila3Znak">
    <w:name w:val="Telo besedila 3 Znak"/>
    <w:basedOn w:val="Privzetapisavaodstavka"/>
    <w:link w:val="Telobesedila3"/>
    <w:rsid w:val="00DF50FC"/>
    <w:rPr>
      <w:i/>
      <w:sz w:val="16"/>
      <w:szCs w:val="16"/>
    </w:rPr>
  </w:style>
  <w:style w:type="character" w:customStyle="1" w:styleId="Telobesedila-zamik3Znak">
    <w:name w:val="Telo besedila - zamik 3 Znak"/>
    <w:basedOn w:val="Privzetapisavaodstavka"/>
    <w:link w:val="Telobesedila-zamik3"/>
    <w:rsid w:val="00DF50FC"/>
    <w:rPr>
      <w:i/>
      <w:sz w:val="16"/>
      <w:szCs w:val="16"/>
    </w:rPr>
  </w:style>
  <w:style w:type="numbering" w:customStyle="1" w:styleId="Brezseznama11">
    <w:name w:val="Brez seznama11"/>
    <w:next w:val="Brezseznama"/>
    <w:uiPriority w:val="99"/>
    <w:semiHidden/>
    <w:unhideWhenUsed/>
    <w:rsid w:val="00DF50FC"/>
  </w:style>
  <w:style w:type="paragraph" w:customStyle="1" w:styleId="Navaden3">
    <w:name w:val="Navaden 3"/>
    <w:basedOn w:val="Navaden"/>
    <w:rsid w:val="00DF50FC"/>
    <w:pPr>
      <w:spacing w:after="60"/>
      <w:jc w:val="both"/>
    </w:pPr>
    <w:rPr>
      <w:rFonts w:ascii="InterstateCE-Light" w:hAnsi="InterstateCE-Light"/>
      <w:i w:val="0"/>
      <w:sz w:val="20"/>
      <w:szCs w:val="24"/>
    </w:rPr>
  </w:style>
  <w:style w:type="paragraph" w:styleId="Blokbesedila">
    <w:name w:val="Block Text"/>
    <w:basedOn w:val="Navaden"/>
    <w:rsid w:val="00DF50FC"/>
    <w:pPr>
      <w:spacing w:after="120"/>
      <w:ind w:left="539" w:right="-28"/>
      <w:jc w:val="both"/>
    </w:pPr>
    <w:rPr>
      <w:rFonts w:ascii="Arial" w:hAnsi="Arial" w:cs="Arial"/>
      <w:i w:val="0"/>
      <w:color w:val="FF0000"/>
      <w:sz w:val="22"/>
      <w:szCs w:val="22"/>
    </w:rPr>
  </w:style>
  <w:style w:type="paragraph" w:customStyle="1" w:styleId="tabulka">
    <w:name w:val="tabulka"/>
    <w:basedOn w:val="Navaden"/>
    <w:rsid w:val="00DF50FC"/>
    <w:pPr>
      <w:spacing w:before="120" w:line="240" w:lineRule="exact"/>
      <w:jc w:val="center"/>
    </w:pPr>
    <w:rPr>
      <w:rFonts w:ascii="Arial" w:hAnsi="Arial"/>
      <w:i w:val="0"/>
      <w:lang w:val="en-GB"/>
    </w:rPr>
  </w:style>
  <w:style w:type="character" w:customStyle="1" w:styleId="SledenaHiperpovezava1">
    <w:name w:val="SledenaHiperpovezava1"/>
    <w:basedOn w:val="Privzetapisavaodstavka"/>
    <w:semiHidden/>
    <w:unhideWhenUsed/>
    <w:rsid w:val="00DF50FC"/>
    <w:rPr>
      <w:color w:val="800080"/>
      <w:u w:val="single"/>
    </w:rPr>
  </w:style>
  <w:style w:type="character" w:styleId="SledenaHiperpovezava">
    <w:name w:val="FollowedHyperlink"/>
    <w:basedOn w:val="Privzetapisavaodstavka"/>
    <w:uiPriority w:val="99"/>
    <w:semiHidden/>
    <w:unhideWhenUsed/>
    <w:rsid w:val="00DF50FC"/>
    <w:rPr>
      <w:color w:val="800080" w:themeColor="followedHyperlink"/>
      <w:u w:val="single"/>
    </w:rPr>
  </w:style>
  <w:style w:type="paragraph" w:styleId="Revizija">
    <w:name w:val="Revision"/>
    <w:hidden/>
    <w:uiPriority w:val="99"/>
    <w:semiHidden/>
    <w:rsid w:val="00DF50F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5503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rko.drole@ljubljana.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urlid=20127&amp;stevilka=25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gzs.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2603" TargetMode="External"/><Relationship Id="rId5" Type="http://schemas.openxmlformats.org/officeDocument/2006/relationships/webSettings" Target="webSettings.xml"/><Relationship Id="rId15" Type="http://schemas.openxmlformats.org/officeDocument/2006/relationships/hyperlink" Target="http://www.fidic.org" TargetMode="External"/><Relationship Id="rId10" Type="http://schemas.openxmlformats.org/officeDocument/2006/relationships/hyperlink" Target="https://www.ljubljana.si/sl/mestna-obcina/zupa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 Id="rId14" Type="http://schemas.openxmlformats.org/officeDocument/2006/relationships/hyperlink" Target="mailto:fidic@pobox.co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6C51A-671F-41DE-8DD0-233E6176B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14601</Words>
  <Characters>83230</Characters>
  <Application>Microsoft Office Word</Application>
  <DocSecurity>0</DocSecurity>
  <Lines>693</Lines>
  <Paragraphs>195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2022-06-24T12:11:00Z</cp:lastPrinted>
  <dcterms:created xsi:type="dcterms:W3CDTF">2023-07-06T05:43:00Z</dcterms:created>
  <dcterms:modified xsi:type="dcterms:W3CDTF">2023-07-06T05:43:00Z</dcterms:modified>
</cp:coreProperties>
</file>