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</w:t>
      </w:r>
      <w:r w:rsidR="00594824">
        <w:rPr>
          <w:rFonts w:ascii="Calibri" w:hAnsi="Calibri"/>
          <w:b/>
          <w:sz w:val="24"/>
          <w:szCs w:val="24"/>
        </w:rPr>
        <w:t xml:space="preserve"> IN</w:t>
      </w:r>
      <w:r w:rsidR="004D17CA">
        <w:rPr>
          <w:rFonts w:ascii="Calibri" w:hAnsi="Calibri"/>
          <w:b/>
          <w:sz w:val="24"/>
          <w:szCs w:val="24"/>
        </w:rPr>
        <w:t xml:space="preserve"> POSAVSKEGA ŠTEHVANJA 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BE3A58">
        <w:rPr>
          <w:rFonts w:ascii="Calibri" w:hAnsi="Calibri"/>
          <w:b/>
          <w:sz w:val="24"/>
          <w:szCs w:val="24"/>
        </w:rPr>
        <w:t>2023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F31704" w:rsidRDefault="00452F08" w:rsidP="00452F08">
      <w:pPr>
        <w:rPr>
          <w:rFonts w:ascii="Calibri" w:hAnsi="Calibri"/>
          <w:sz w:val="24"/>
          <w:szCs w:val="24"/>
        </w:rPr>
        <w:sectPr w:rsidR="00F31704" w:rsidSect="00337B78">
          <w:head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A6546" w:rsidP="00452F08">
      <w:pPr>
        <w:rPr>
          <w:rFonts w:ascii="Calibri" w:hAnsi="Calibri"/>
          <w:sz w:val="24"/>
          <w:szCs w:val="24"/>
        </w:rPr>
      </w:pP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F31704" w:rsidRDefault="00F31704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B12F68">
      <w:pPr>
        <w:rPr>
          <w:rFonts w:ascii="Calibri" w:hAnsi="Calibri"/>
          <w:sz w:val="24"/>
          <w:szCs w:val="24"/>
        </w:rPr>
      </w:pPr>
    </w:p>
    <w:p w:rsidR="00F31704" w:rsidRDefault="00F31704" w:rsidP="00B12F68">
      <w:pPr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BA6546">
        <w:rPr>
          <w:rFonts w:ascii="Calibri" w:hAnsi="Calibri"/>
          <w:sz w:val="24"/>
          <w:szCs w:val="24"/>
        </w:rPr>
        <w:t>podpis odgovorne osebe)</w:t>
      </w: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2479E" w:rsidRDefault="0042479E">
      <w:pPr>
        <w:rPr>
          <w:rFonts w:ascii="Calibri" w:hAnsi="Calibri"/>
          <w:sz w:val="24"/>
          <w:szCs w:val="24"/>
        </w:rPr>
        <w:sectPr w:rsidR="0042479E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6425"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52F08" w:rsidRPr="00F31704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E296"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704">
        <w:rPr>
          <w:rFonts w:ascii="Calibri" w:hAnsi="Calibri"/>
          <w:sz w:val="24"/>
          <w:szCs w:val="24"/>
        </w:rPr>
        <w:t xml:space="preserve"> </w:t>
      </w:r>
      <w:r w:rsidR="00452F08" w:rsidRPr="00BA6546">
        <w:rPr>
          <w:rFonts w:ascii="Calibri" w:hAnsi="Calibri"/>
          <w:b/>
          <w:sz w:val="24"/>
          <w:szCs w:val="24"/>
        </w:rPr>
        <w:t xml:space="preserve">SODELUJOČA DRUŠTVA </w:t>
      </w:r>
      <w:r w:rsidR="00F31704">
        <w:rPr>
          <w:rFonts w:ascii="Calibri" w:hAnsi="Calibri"/>
          <w:b/>
          <w:sz w:val="24"/>
          <w:szCs w:val="24"/>
        </w:rPr>
        <w:t>IN DRUGE NEVLADNE ORGANIZACIJE N</w:t>
      </w:r>
      <w:r w:rsidR="00452F08" w:rsidRPr="00BA6546">
        <w:rPr>
          <w:rFonts w:ascii="Calibri" w:hAnsi="Calibri"/>
          <w:b/>
          <w:sz w:val="24"/>
          <w:szCs w:val="24"/>
        </w:rPr>
        <w:t xml:space="preserve">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337B78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A4AD"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12F68" w:rsidRDefault="00452F0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12F68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B12F68" w:rsidP="00B12F6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4B0DE3" w:rsidRPr="00E608A3">
        <w:rPr>
          <w:rFonts w:ascii="Calibri" w:hAnsi="Calibri"/>
          <w:b/>
          <w:sz w:val="24"/>
          <w:szCs w:val="24"/>
        </w:rPr>
        <w:t>PREJETA JAVNA SREDSTVA</w:t>
      </w:r>
      <w:r w:rsidR="00071507">
        <w:rPr>
          <w:rFonts w:ascii="Calibri" w:hAnsi="Calibri"/>
          <w:b/>
          <w:sz w:val="24"/>
          <w:szCs w:val="24"/>
        </w:rPr>
        <w:t xml:space="preserve"> V LETU 20</w:t>
      </w:r>
      <w:r w:rsidR="00B5636B">
        <w:rPr>
          <w:rFonts w:ascii="Calibri" w:hAnsi="Calibri"/>
          <w:b/>
          <w:sz w:val="24"/>
          <w:szCs w:val="24"/>
        </w:rPr>
        <w:t>22</w:t>
      </w:r>
    </w:p>
    <w:p w:rsidR="004B0DE3" w:rsidRPr="00F17C66" w:rsidRDefault="00B12F68" w:rsidP="004B0DE3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87B0F" wp14:editId="6535BDB9">
                <wp:simplePos x="0" y="0"/>
                <wp:positionH relativeFrom="column">
                  <wp:posOffset>175260</wp:posOffset>
                </wp:positionH>
                <wp:positionV relativeFrom="paragraph">
                  <wp:posOffset>-194945</wp:posOffset>
                </wp:positionV>
                <wp:extent cx="5668010" cy="259080"/>
                <wp:effectExtent l="12065" t="5715" r="8890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E608A3" w:rsidRDefault="00452F08" w:rsidP="00452F08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4D17C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7/P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7B0F" id="Text Box 8" o:spid="_x0000_s1032" type="#_x0000_t202" style="position:absolute;margin-left:13.8pt;margin-top:-15.35pt;width:446.3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0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guV8gPJRx9s8U6XyXpMlZcb1vnwwcBmsRNSR0qn9DZ6dGH&#10;mA0rriEpe1Cy3kulkuEO1U45cmLYJfv0pQKwyHGYMqQr6XoxWwwEjH1+DJGn728QWgZsdyV1SVe3&#10;IFZE2t6bOjVjYFINe0xZmQuPkbqBxNBXfRJseZWngvqMxDoYuhunETctuB+UdNjZJfXfj8wJStRH&#10;g+Ksp/N5HIVkzBdvZ2i4sacae5jhCFXSQMmw3YVhfI7WyUOLLw3tYOAeBW1k4joqP2R1SR+7N0lw&#10;mbQ4HmM7Rf36H2x/AgAA//8DAFBLAwQUAAYACAAAACEA7R8WhN8AAAAJAQAADwAAAGRycy9kb3du&#10;cmV2LnhtbEyPwU7DMBBE70j8g7VIXFBrN0VJm8apEBIIblAQvbrxNomw18F20/D3mBMcV/M087ba&#10;TtawEX3oHUlYzAUwpMbpnloJ728PsxWwEBVpZRyhhG8MsK0vLypVanemVxx3sWWphEKpJHQxDiXn&#10;oenQqjB3A1LKjs5bFdPpW669Oqdya3gmRM6t6iktdGrA+w6bz93JSljdPo378Lx8+Wjyo1nHm2J8&#10;/PJSXl9NdxtgEaf4B8OvflKHOjkd3Il0YEZCVuSJlDBbigJYAtaZyIAdEikWwOuK//+g/gEAAP//&#10;AwBQSwECLQAUAAYACAAAACEAtoM4kv4AAADhAQAAEwAAAAAAAAAAAAAAAAAAAAAAW0NvbnRlbnRf&#10;VHlwZXNdLnhtbFBLAQItABQABgAIAAAAIQA4/SH/1gAAAJQBAAALAAAAAAAAAAAAAAAAAC8BAABf&#10;cmVscy8ucmVsc1BLAQItABQABgAIAAAAIQAEa6p0LQIAAFcEAAAOAAAAAAAAAAAAAAAAAC4CAABk&#10;cnMvZTJvRG9jLnhtbFBLAQItABQABgAIAAAAIQDtHxaE3wAAAAkBAAAPAAAAAAAAAAAAAAAAAIcE&#10;AABkcnMvZG93bnJldi54bWxQSwUGAAAAAAQABADzAAAAkwUAAAAA&#10;">
                <v:textbox>
                  <w:txbxContent>
                    <w:p w:rsidR="00452F08" w:rsidRPr="00E608A3" w:rsidRDefault="00452F08" w:rsidP="00452F08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 w:rsidR="004D17C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7/P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E608A3" w:rsidRDefault="00B12F68" w:rsidP="004B0D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C571D2">
        <w:rPr>
          <w:rFonts w:ascii="Calibri" w:hAnsi="Calibri"/>
          <w:sz w:val="24"/>
          <w:szCs w:val="24"/>
        </w:rPr>
        <w:t>V letu 20</w:t>
      </w:r>
      <w:r w:rsidR="00BE3A58">
        <w:rPr>
          <w:rFonts w:ascii="Calibri" w:hAnsi="Calibri"/>
          <w:sz w:val="24"/>
          <w:szCs w:val="24"/>
        </w:rPr>
        <w:t>22</w:t>
      </w:r>
      <w:r w:rsidR="004B0DE3" w:rsidRPr="00E608A3">
        <w:rPr>
          <w:rFonts w:ascii="Calibri" w:hAnsi="Calibri"/>
          <w:sz w:val="24"/>
          <w:szCs w:val="24"/>
        </w:rPr>
        <w:t xml:space="preserve"> smo prejeli druga javna sredstva in sicer:</w:t>
      </w: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4B0DE3" w:rsidRPr="00E608A3" w:rsidTr="009F4244">
        <w:tc>
          <w:tcPr>
            <w:tcW w:w="5418" w:type="dxa"/>
          </w:tcPr>
          <w:p w:rsidR="004B0DE3" w:rsidRPr="00E608A3" w:rsidRDefault="004B0DE3" w:rsidP="00B12F68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/>
                <w:bCs/>
                <w:sz w:val="24"/>
                <w:szCs w:val="24"/>
              </w:rPr>
              <w:t>Organizacija, ki je dodelila sredstva</w:t>
            </w:r>
            <w:r w:rsidRPr="00E608A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Cs/>
                <w:sz w:val="24"/>
                <w:szCs w:val="24"/>
              </w:rPr>
              <w:t>Višina prejetih javnih sredstev</w:t>
            </w: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Ministrstvo za kmetijstvo, gozdarstvo in prehrano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Zavod Turizem Ljubljana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Drugo: __________________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  <w:bookmarkStart w:id="0" w:name="_GoBack"/>
      <w:bookmarkEnd w:id="0"/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</w:t>
      </w:r>
    </w:p>
    <w:p w:rsidR="00F31704" w:rsidRPr="00DF320D" w:rsidRDefault="00B12F68" w:rsidP="00F31704">
      <w:pPr>
        <w:ind w:left="4956" w:firstLine="708"/>
        <w:jc w:val="center"/>
        <w:rPr>
          <w:rFonts w:ascii="Calibri" w:hAnsi="Calibri"/>
          <w:b/>
          <w:sz w:val="24"/>
          <w:szCs w:val="24"/>
        </w:rPr>
        <w:sectPr w:rsidR="00F31704" w:rsidRPr="00DF320D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C571D2" w:rsidRDefault="00F31704" w:rsidP="004B0DE3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81ED14" wp14:editId="2E70F88D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842000" cy="259080"/>
                <wp:effectExtent l="0" t="0" r="25400" b="2667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04" w:rsidRPr="00E608A3" w:rsidRDefault="00F31704" w:rsidP="00F31704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8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1ED14" id="_x0000_s1033" type="#_x0000_t202" style="position:absolute;margin-left:-.1pt;margin-top:13.8pt;width:460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fLwIAAFgEAAAOAAAAZHJzL2Uyb0RvYy54bWysVMGO0zAQvSPxD5bvNG3Vsm3UdLV0KUJa&#10;FqRdPmDiOI2F4zG226R8PWOnLWURF0QPlp0Zv3nz3rir277V7CCdV2gKPhmNOZNGYKXMruBfn7dv&#10;Fpz5AKYCjUYW/Cg9v12/frXqbC6n2KCupGMEYnze2YI3Idg8y7xoZAt+hFYaCtboWgh0dLusctAR&#10;equz6Xj8NuvQVdahkN7T1/shyNcJv66lCJ/r2svAdMGJW0irS2sZ12y9gnznwDZKnGjAP7BoQRkq&#10;eoG6hwBs79QfUK0SDj3WYSSwzbCulZCpB+pmMn7RzVMDVqZeSBxvLzL5/wcrHg9fHFMVeTflzEBL&#10;Hj3LPrB32LNFlKezPqesJ0t5oafPlJpa9fYBxTfPDG4aMDt55xx2jYSK6E3izezq6oDjI0jZfcKK&#10;ysA+YALqa9dG7UgNRuhk0/FiTaQi6ON8MSO7KSQoNp0vx4vkXQb5+bZ1PnyQ2LK4Kbgj6xM6HB58&#10;iGwgP6fEYh61qrZK63Rwu3KjHTsAjck2/VIDL9K0YV3Bl/PpfBDgrxDENJIdqv5WqVWB5l2rtuCL&#10;SxLkUbb3pqILkAdQetgTZW1OOkbpBhFDX/bJsZuzPSVWRxLW4TDe9Bxp06D7wVlHo11w/30PTnKm&#10;PxoyZzmZzeJbSIfZ/GZKB3cdKa8jYARBFTxwNmw3YXg/e+vUrqFKwzgYvCNDa5W0js4PrE70aXyT&#10;BaenFt/H9Tll/fpDWP8EAAD//wMAUEsDBBQABgAIAAAAIQAS01Gh3gAAAAcBAAAPAAAAZHJzL2Rv&#10;d25yZXYueG1sTI/BTsMwEETvSPyDtUhcUOs0VGkSsqkQEghuUBBc3XibRMTrYLtp+HvMCY6jGc28&#10;qbazGcREzveWEVbLBARxY3XPLcLb6/0iB+GDYq0Gy4TwTR629flZpUptT/xC0y60IpawLxVCF8JY&#10;SumbjozySzsSR+9gnVEhStdK7dQplptBpkmSSaN6jgudGumuo+ZzdzQI+fpx+vBP18/vTXYYinC1&#10;mR6+HOLlxXx7AyLQHP7C8Isf0aGOTHt7ZO3FgLBIYxAh3WQgol2sivhkj5Dla5B1Jf/z1z8AAAD/&#10;/wMAUEsBAi0AFAAGAAgAAAAhALaDOJL+AAAA4QEAABMAAAAAAAAAAAAAAAAAAAAAAFtDb250ZW50&#10;X1R5cGVzXS54bWxQSwECLQAUAAYACAAAACEAOP0h/9YAAACUAQAACwAAAAAAAAAAAAAAAAAvAQAA&#10;X3JlbHMvLnJlbHNQSwECLQAUAAYACAAAACEAjhlony8CAABYBAAADgAAAAAAAAAAAAAAAAAuAgAA&#10;ZHJzL2Uyb0RvYy54bWxQSwECLQAUAAYACAAAACEAEtNRod4AAAAHAQAADwAAAAAAAAAAAAAAAACJ&#10;BAAAZHJzL2Rvd25yZXYueG1sUEsFBgAAAAAEAAQA8wAAAJQFAAAAAA==&#10;">
                <v:textbox>
                  <w:txbxContent>
                    <w:p w:rsidR="00F31704" w:rsidRPr="00E608A3" w:rsidRDefault="00F31704" w:rsidP="00F31704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RAZPISNI OBRAZEC ŠT.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8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D6188" w:rsidRDefault="004B0DE3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6188" w:rsidRPr="009F4244" w:rsidTr="009F4244">
        <w:tc>
          <w:tcPr>
            <w:tcW w:w="9778" w:type="dxa"/>
          </w:tcPr>
          <w:p w:rsidR="00BD6188" w:rsidRPr="009F4244" w:rsidRDefault="00F31704" w:rsidP="00F3170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RAZPISNI OBRAZEC ŠT. 9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 w:rsidR="00C571D2">
        <w:rPr>
          <w:rFonts w:ascii="Calibri" w:hAnsi="Calibri"/>
          <w:sz w:val="24"/>
          <w:szCs w:val="24"/>
        </w:rPr>
        <w:t>loga k  razpisnemu obrazcu št. 10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452F08" w:rsidRPr="00BA6546" w:rsidRDefault="00452F08" w:rsidP="00452F08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452F08" w:rsidRPr="00BA6546" w:rsidRDefault="00452F08" w:rsidP="00452F08">
      <w:pPr>
        <w:ind w:left="360"/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E3" w:rsidRDefault="00B12F68" w:rsidP="00B12F68">
    <w:pPr>
      <w:pStyle w:val="Glava"/>
      <w:ind w:left="-567"/>
    </w:pPr>
    <w:r>
      <w:rPr>
        <w:noProof/>
        <w:lang w:eastAsia="sl-SI"/>
      </w:rPr>
      <w:drawing>
        <wp:inline distT="0" distB="0" distL="0" distR="0" wp14:anchorId="5C7BFA15" wp14:editId="1B35DFB5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88" w:rsidRDefault="005A55F6" w:rsidP="00BA6546">
    <w:pPr>
      <w:pStyle w:val="Glava"/>
    </w:pPr>
    <w:r>
      <w:rPr>
        <w:noProof/>
        <w:lang w:eastAsia="sl-SI"/>
      </w:rPr>
      <w:drawing>
        <wp:inline distT="0" distB="0" distL="0" distR="0" wp14:anchorId="42EE5C19" wp14:editId="4D4FFDBA">
          <wp:extent cx="6120130" cy="716624"/>
          <wp:effectExtent l="0" t="0" r="0" b="7620"/>
          <wp:docPr id="11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8"/>
    <w:rsid w:val="00071507"/>
    <w:rsid w:val="0008135E"/>
    <w:rsid w:val="000A1C21"/>
    <w:rsid w:val="00192BA0"/>
    <w:rsid w:val="002C4CB5"/>
    <w:rsid w:val="00337B78"/>
    <w:rsid w:val="0042479E"/>
    <w:rsid w:val="00452F08"/>
    <w:rsid w:val="00496C61"/>
    <w:rsid w:val="004B0DE3"/>
    <w:rsid w:val="004D17CA"/>
    <w:rsid w:val="004D573C"/>
    <w:rsid w:val="00594824"/>
    <w:rsid w:val="005A55F6"/>
    <w:rsid w:val="00651575"/>
    <w:rsid w:val="0072713E"/>
    <w:rsid w:val="00771E18"/>
    <w:rsid w:val="00824C9A"/>
    <w:rsid w:val="008631EC"/>
    <w:rsid w:val="009C6B2A"/>
    <w:rsid w:val="009F4244"/>
    <w:rsid w:val="00AE5506"/>
    <w:rsid w:val="00B12F68"/>
    <w:rsid w:val="00B52FBE"/>
    <w:rsid w:val="00B5636B"/>
    <w:rsid w:val="00B7199D"/>
    <w:rsid w:val="00BA6546"/>
    <w:rsid w:val="00BD6188"/>
    <w:rsid w:val="00BD7603"/>
    <w:rsid w:val="00BE3A58"/>
    <w:rsid w:val="00C571D2"/>
    <w:rsid w:val="00CE58BB"/>
    <w:rsid w:val="00D64740"/>
    <w:rsid w:val="00DF320D"/>
    <w:rsid w:val="00E14E60"/>
    <w:rsid w:val="00E608A3"/>
    <w:rsid w:val="00EB6377"/>
    <w:rsid w:val="00F12147"/>
    <w:rsid w:val="00F17C66"/>
    <w:rsid w:val="00F31704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05D39"/>
  <w15:docId w15:val="{592658A0-B9DC-4EA7-BF40-073673E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link w:val="Telobesedila3Znak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F317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583</Words>
  <Characters>5777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4</cp:revision>
  <cp:lastPrinted>2015-10-05T07:14:00Z</cp:lastPrinted>
  <dcterms:created xsi:type="dcterms:W3CDTF">2021-10-19T10:26:00Z</dcterms:created>
  <dcterms:modified xsi:type="dcterms:W3CDTF">2022-11-21T10:11:00Z</dcterms:modified>
</cp:coreProperties>
</file>