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E4249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2126044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</w:t>
      </w:r>
      <w:r w:rsidR="00DB2EC3">
        <w:rPr>
          <w:sz w:val="22"/>
          <w:szCs w:val="22"/>
        </w:rPr>
        <w:t>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 xml:space="preserve">. Predmet javne dražbe </w:t>
      </w:r>
      <w:r w:rsidR="00DB2EC3">
        <w:rPr>
          <w:sz w:val="22"/>
          <w:szCs w:val="22"/>
          <w:u w:val="single"/>
        </w:rPr>
        <w:t>je</w:t>
      </w:r>
      <w:r>
        <w:rPr>
          <w:sz w:val="22"/>
          <w:szCs w:val="22"/>
          <w:u w:val="single"/>
        </w:rPr>
        <w:t xml:space="preserve"> pozidan</w:t>
      </w:r>
      <w:r w:rsidR="00DB2EC3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DB2EC3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 w:rsidR="00DB2EC3"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>:</w:t>
      </w:r>
    </w:p>
    <w:p w:rsidR="009F606A" w:rsidRDefault="00DB2EC3" w:rsidP="00DB2EC3">
      <w:p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9F606A">
        <w:rPr>
          <w:b/>
          <w:sz w:val="22"/>
          <w:szCs w:val="22"/>
        </w:rPr>
        <w:t>parc</w:t>
      </w:r>
      <w:proofErr w:type="spellEnd"/>
      <w:r w:rsidR="009F606A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1060/121</w:t>
      </w:r>
      <w:r w:rsidR="009F606A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1738</w:t>
      </w:r>
      <w:r w:rsidR="009F606A">
        <w:rPr>
          <w:sz w:val="22"/>
          <w:szCs w:val="22"/>
        </w:rPr>
        <w:t xml:space="preserve"> </w:t>
      </w:r>
      <w:r>
        <w:rPr>
          <w:sz w:val="22"/>
          <w:szCs w:val="22"/>
        </w:rPr>
        <w:t>1060</w:t>
      </w:r>
      <w:r w:rsidR="009F606A">
        <w:rPr>
          <w:sz w:val="22"/>
          <w:szCs w:val="22"/>
        </w:rPr>
        <w:t>/</w:t>
      </w:r>
      <w:r>
        <w:rPr>
          <w:sz w:val="22"/>
          <w:szCs w:val="22"/>
        </w:rPr>
        <w:t>121</w:t>
      </w:r>
      <w:r w:rsidR="009F606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630</w:t>
      </w:r>
      <w:r w:rsidR="009F606A">
        <w:rPr>
          <w:sz w:val="22"/>
          <w:szCs w:val="22"/>
        </w:rPr>
        <w:t xml:space="preserve"> m</w:t>
      </w:r>
      <w:r w:rsidR="009F606A" w:rsidRPr="00F423AB">
        <w:rPr>
          <w:sz w:val="22"/>
          <w:szCs w:val="22"/>
          <w:vertAlign w:val="superscript"/>
        </w:rPr>
        <w:t>2</w:t>
      </w:r>
      <w:r w:rsidR="009F606A">
        <w:rPr>
          <w:sz w:val="22"/>
          <w:szCs w:val="22"/>
        </w:rPr>
        <w:t>, k. o. 1</w:t>
      </w:r>
      <w:r>
        <w:rPr>
          <w:sz w:val="22"/>
          <w:szCs w:val="22"/>
        </w:rPr>
        <w:t>738</w:t>
      </w:r>
      <w:r w:rsidR="009F606A">
        <w:rPr>
          <w:sz w:val="22"/>
          <w:szCs w:val="22"/>
        </w:rPr>
        <w:t xml:space="preserve"> </w:t>
      </w:r>
      <w:r>
        <w:rPr>
          <w:sz w:val="22"/>
          <w:szCs w:val="22"/>
        </w:rPr>
        <w:t>Dravlje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</w:t>
      </w:r>
      <w:r w:rsidR="00B1449D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B1449D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B1449D">
        <w:rPr>
          <w:sz w:val="22"/>
          <w:szCs w:val="22"/>
        </w:rPr>
        <w:t>e</w:t>
      </w:r>
      <w:r>
        <w:rPr>
          <w:sz w:val="22"/>
          <w:szCs w:val="22"/>
        </w:rPr>
        <w:t xml:space="preserve"> opredeljen</w:t>
      </w:r>
      <w:r w:rsidR="00B1449D">
        <w:rPr>
          <w:sz w:val="22"/>
          <w:szCs w:val="22"/>
        </w:rPr>
        <w:t>o</w:t>
      </w:r>
      <w:r>
        <w:rPr>
          <w:sz w:val="22"/>
          <w:szCs w:val="22"/>
        </w:rPr>
        <w:t xml:space="preserve"> v enoti urejanja prostora (EUP) </w:t>
      </w:r>
      <w:r w:rsidR="00DB2EC3">
        <w:rPr>
          <w:sz w:val="22"/>
          <w:szCs w:val="22"/>
        </w:rPr>
        <w:t>DR</w:t>
      </w:r>
      <w:r>
        <w:rPr>
          <w:sz w:val="22"/>
          <w:szCs w:val="22"/>
        </w:rPr>
        <w:t>-</w:t>
      </w:r>
      <w:r w:rsidR="00DB2EC3">
        <w:rPr>
          <w:sz w:val="22"/>
          <w:szCs w:val="22"/>
        </w:rPr>
        <w:t>519</w:t>
      </w:r>
      <w:r>
        <w:rPr>
          <w:sz w:val="22"/>
          <w:szCs w:val="22"/>
        </w:rPr>
        <w:t xml:space="preserve"> z namembnostjo </w:t>
      </w:r>
      <w:proofErr w:type="spellStart"/>
      <w:r w:rsidR="00DB2EC3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DB2EC3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</w:t>
      </w:r>
      <w:r w:rsidR="00DB2EC3">
        <w:rPr>
          <w:sz w:val="22"/>
          <w:szCs w:val="22"/>
        </w:rPr>
        <w:t xml:space="preserve">em </w:t>
      </w:r>
      <w:r>
        <w:rPr>
          <w:sz w:val="22"/>
          <w:szCs w:val="22"/>
        </w:rPr>
        <w:t>zemljišč</w:t>
      </w:r>
      <w:r w:rsidR="00DB2EC3">
        <w:rPr>
          <w:sz w:val="22"/>
          <w:szCs w:val="22"/>
        </w:rPr>
        <w:t>u</w:t>
      </w:r>
      <w:r>
        <w:rPr>
          <w:sz w:val="22"/>
          <w:szCs w:val="22"/>
        </w:rPr>
        <w:t xml:space="preserve"> je </w:t>
      </w:r>
      <w:r w:rsidR="00CB1E09">
        <w:rPr>
          <w:sz w:val="22"/>
          <w:szCs w:val="22"/>
        </w:rPr>
        <w:t xml:space="preserve">v Zemljiški knjigi </w:t>
      </w:r>
      <w:r>
        <w:rPr>
          <w:sz w:val="22"/>
          <w:szCs w:val="22"/>
        </w:rPr>
        <w:t xml:space="preserve">vpisana neprava stvarna služnost za </w:t>
      </w:r>
      <w:r w:rsidR="00CB1E09">
        <w:rPr>
          <w:sz w:val="22"/>
          <w:szCs w:val="22"/>
        </w:rPr>
        <w:t xml:space="preserve">gradnjo, obratovanje in vzdrževanje </w:t>
      </w:r>
      <w:r>
        <w:rPr>
          <w:sz w:val="22"/>
          <w:szCs w:val="22"/>
        </w:rPr>
        <w:t xml:space="preserve"> javn</w:t>
      </w:r>
      <w:r w:rsidR="00CB1E09">
        <w:rPr>
          <w:sz w:val="22"/>
          <w:szCs w:val="22"/>
        </w:rPr>
        <w:t>ega</w:t>
      </w:r>
      <w:r>
        <w:rPr>
          <w:sz w:val="22"/>
          <w:szCs w:val="22"/>
        </w:rPr>
        <w:t xml:space="preserve"> komunikacijsk</w:t>
      </w:r>
      <w:r w:rsidR="00CB1E09">
        <w:rPr>
          <w:sz w:val="22"/>
          <w:szCs w:val="22"/>
        </w:rPr>
        <w:t>ega</w:t>
      </w:r>
      <w:r>
        <w:rPr>
          <w:sz w:val="22"/>
          <w:szCs w:val="22"/>
        </w:rPr>
        <w:t xml:space="preserve"> omrežj</w:t>
      </w:r>
      <w:r w:rsidR="00CB1E09">
        <w:rPr>
          <w:sz w:val="22"/>
          <w:szCs w:val="22"/>
        </w:rPr>
        <w:t>a</w:t>
      </w:r>
      <w:r>
        <w:rPr>
          <w:sz w:val="22"/>
          <w:szCs w:val="22"/>
        </w:rPr>
        <w:t xml:space="preserve"> in pripadajoč</w:t>
      </w:r>
      <w:r w:rsidR="00CB1E09">
        <w:rPr>
          <w:sz w:val="22"/>
          <w:szCs w:val="22"/>
        </w:rPr>
        <w:t>e</w:t>
      </w:r>
      <w:r>
        <w:rPr>
          <w:sz w:val="22"/>
          <w:szCs w:val="22"/>
        </w:rPr>
        <w:t xml:space="preserve"> infrastruktur</w:t>
      </w:r>
      <w:r w:rsidR="00CB1E09">
        <w:rPr>
          <w:sz w:val="22"/>
          <w:szCs w:val="22"/>
        </w:rPr>
        <w:t>e</w:t>
      </w:r>
      <w:r>
        <w:rPr>
          <w:sz w:val="22"/>
          <w:szCs w:val="22"/>
        </w:rPr>
        <w:t xml:space="preserve"> v korist </w:t>
      </w:r>
      <w:r w:rsidR="00DB2EC3">
        <w:rPr>
          <w:sz w:val="22"/>
          <w:szCs w:val="22"/>
        </w:rPr>
        <w:t>SKK Šiška</w:t>
      </w:r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B1449D" w:rsidP="009F606A">
      <w:pPr>
        <w:jc w:val="both"/>
        <w:rPr>
          <w:sz w:val="22"/>
          <w:szCs w:val="22"/>
        </w:rPr>
      </w:pPr>
      <w:r w:rsidRPr="00B1449D">
        <w:rPr>
          <w:sz w:val="22"/>
          <w:szCs w:val="22"/>
        </w:rPr>
        <w:t>Zemljišče v naravi predstavlja neposreden dostop do stanovanjskega objekta</w:t>
      </w:r>
      <w:r w:rsidR="00A87C89">
        <w:rPr>
          <w:sz w:val="22"/>
          <w:szCs w:val="22"/>
        </w:rPr>
        <w:t>,</w:t>
      </w:r>
      <w:r>
        <w:rPr>
          <w:sz w:val="22"/>
          <w:szCs w:val="22"/>
        </w:rPr>
        <w:t xml:space="preserve"> na zemljišču</w:t>
      </w:r>
      <w:r w:rsidRPr="00B1449D">
        <w:rPr>
          <w:sz w:val="22"/>
          <w:szCs w:val="22"/>
        </w:rPr>
        <w:t>, ki  neposredno meji na navedeno zemljišče.</w:t>
      </w:r>
      <w:r w:rsidR="009F606A">
        <w:rPr>
          <w:sz w:val="22"/>
          <w:szCs w:val="22"/>
        </w:rPr>
        <w:t xml:space="preserve"> </w:t>
      </w:r>
    </w:p>
    <w:p w:rsidR="00B1449D" w:rsidRDefault="00B1449D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B1449D">
        <w:rPr>
          <w:b/>
          <w:sz w:val="22"/>
          <w:szCs w:val="22"/>
        </w:rPr>
        <w:t>110</w:t>
      </w:r>
      <w:r>
        <w:rPr>
          <w:b/>
          <w:sz w:val="22"/>
          <w:szCs w:val="22"/>
        </w:rPr>
        <w:t>.</w:t>
      </w:r>
      <w:r w:rsidR="00B1449D">
        <w:rPr>
          <w:b/>
          <w:sz w:val="22"/>
          <w:szCs w:val="22"/>
        </w:rPr>
        <w:t>880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1449D">
        <w:rPr>
          <w:sz w:val="22"/>
          <w:szCs w:val="22"/>
        </w:rPr>
        <w:t xml:space="preserve">sto deset tisoč osemsto osemdeset </w:t>
      </w:r>
      <w:r>
        <w:rPr>
          <w:sz w:val="22"/>
          <w:szCs w:val="22"/>
        </w:rPr>
        <w:t>eurov 00/100).</w:t>
      </w:r>
    </w:p>
    <w:p w:rsidR="007F65B8" w:rsidRDefault="007F65B8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. Predmet javne dražbe </w:t>
      </w:r>
      <w:r w:rsidR="00CB1E09">
        <w:rPr>
          <w:sz w:val="22"/>
          <w:szCs w:val="22"/>
          <w:u w:val="single"/>
        </w:rPr>
        <w:t>je</w:t>
      </w:r>
      <w:r>
        <w:rPr>
          <w:sz w:val="22"/>
          <w:szCs w:val="22"/>
          <w:u w:val="single"/>
        </w:rPr>
        <w:t xml:space="preserve"> nepozidan</w:t>
      </w:r>
      <w:r w:rsidR="00CB1E09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CB1E09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 w:rsidR="00CB1E09">
        <w:rPr>
          <w:sz w:val="22"/>
          <w:szCs w:val="22"/>
          <w:u w:val="single"/>
        </w:rPr>
        <w:t>e</w:t>
      </w:r>
      <w:r>
        <w:rPr>
          <w:b/>
          <w:sz w:val="22"/>
          <w:szCs w:val="22"/>
        </w:rPr>
        <w:t>:</w:t>
      </w:r>
    </w:p>
    <w:p w:rsidR="00AB441E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CB1E09">
        <w:rPr>
          <w:b/>
          <w:sz w:val="22"/>
          <w:szCs w:val="22"/>
        </w:rPr>
        <w:t>756/4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</w:t>
      </w:r>
      <w:r w:rsidR="00C10D9B">
        <w:rPr>
          <w:sz w:val="22"/>
          <w:szCs w:val="22"/>
        </w:rPr>
        <w:t>:</w:t>
      </w:r>
      <w:r>
        <w:rPr>
          <w:sz w:val="22"/>
          <w:szCs w:val="22"/>
        </w:rPr>
        <w:t xml:space="preserve"> parcela </w:t>
      </w:r>
      <w:r w:rsidR="00C10D9B">
        <w:rPr>
          <w:sz w:val="22"/>
          <w:szCs w:val="22"/>
        </w:rPr>
        <w:t>1730 756/4</w:t>
      </w:r>
      <w:r>
        <w:rPr>
          <w:sz w:val="22"/>
          <w:szCs w:val="22"/>
        </w:rPr>
        <w:t xml:space="preserve"> ) v izmeri </w:t>
      </w:r>
      <w:r w:rsidR="00CB1E09">
        <w:rPr>
          <w:sz w:val="22"/>
          <w:szCs w:val="22"/>
        </w:rPr>
        <w:t>94</w:t>
      </w:r>
      <w:r>
        <w:rPr>
          <w:sz w:val="22"/>
          <w:szCs w:val="22"/>
        </w:rPr>
        <w:t xml:space="preserve"> m²</w:t>
      </w:r>
      <w:r w:rsidR="00C10D9B">
        <w:rPr>
          <w:sz w:val="22"/>
          <w:szCs w:val="22"/>
        </w:rPr>
        <w:t xml:space="preserve">, </w:t>
      </w:r>
      <w:proofErr w:type="spellStart"/>
      <w:r w:rsidR="00C10D9B">
        <w:rPr>
          <w:sz w:val="22"/>
          <w:szCs w:val="22"/>
        </w:rPr>
        <w:t>k.o</w:t>
      </w:r>
      <w:proofErr w:type="spellEnd"/>
      <w:r w:rsidR="00C10D9B">
        <w:rPr>
          <w:sz w:val="22"/>
          <w:szCs w:val="22"/>
        </w:rPr>
        <w:t>. 1730 Moste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sta predmetni zemljišči opredeljeni v enoti urejanja prostora (EUP) </w:t>
      </w:r>
      <w:r w:rsidR="00CB1E09">
        <w:rPr>
          <w:sz w:val="22"/>
          <w:szCs w:val="22"/>
        </w:rPr>
        <w:t>MO</w:t>
      </w:r>
      <w:r>
        <w:rPr>
          <w:sz w:val="22"/>
          <w:szCs w:val="22"/>
        </w:rPr>
        <w:t>-</w:t>
      </w:r>
      <w:r w:rsidR="00CB1E09">
        <w:rPr>
          <w:sz w:val="22"/>
          <w:szCs w:val="22"/>
        </w:rPr>
        <w:t>227</w:t>
      </w:r>
      <w:r>
        <w:rPr>
          <w:sz w:val="22"/>
          <w:szCs w:val="22"/>
        </w:rPr>
        <w:t xml:space="preserve">, z namembnostjo </w:t>
      </w:r>
      <w:proofErr w:type="spellStart"/>
      <w:r w:rsidR="00CB1E09">
        <w:rPr>
          <w:sz w:val="22"/>
          <w:szCs w:val="22"/>
        </w:rPr>
        <w:t>SSse</w:t>
      </w:r>
      <w:proofErr w:type="spellEnd"/>
      <w:r w:rsidR="00CB1E09">
        <w:rPr>
          <w:sz w:val="22"/>
          <w:szCs w:val="22"/>
        </w:rPr>
        <w:t xml:space="preserve"> – splošne eno in dvostanovanjske površine.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CB1E09" w:rsidRDefault="00CB1E09" w:rsidP="00CB1E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 Zemljiški knjigi vpisana neprava stvarna služnost za </w:t>
      </w:r>
      <w:r w:rsidR="00847DF7">
        <w:rPr>
          <w:sz w:val="22"/>
          <w:szCs w:val="22"/>
        </w:rPr>
        <w:t xml:space="preserve">že zgrajeno javno komunikacijsko omrežje in pripadajočo infrastrukturo </w:t>
      </w:r>
      <w:r>
        <w:rPr>
          <w:sz w:val="22"/>
          <w:szCs w:val="22"/>
        </w:rPr>
        <w:t xml:space="preserve">v korist </w:t>
      </w:r>
      <w:r w:rsidR="00847DF7">
        <w:rPr>
          <w:sz w:val="22"/>
          <w:szCs w:val="22"/>
        </w:rPr>
        <w:t xml:space="preserve">Telekom Slovenije </w:t>
      </w:r>
      <w:proofErr w:type="spellStart"/>
      <w:r w:rsidR="00847DF7">
        <w:rPr>
          <w:sz w:val="22"/>
          <w:szCs w:val="22"/>
        </w:rPr>
        <w:t>d.d</w:t>
      </w:r>
      <w:proofErr w:type="spellEnd"/>
      <w:r w:rsidR="00847DF7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847DF7" w:rsidRDefault="00847DF7" w:rsidP="009F606A">
      <w:pPr>
        <w:jc w:val="both"/>
        <w:rPr>
          <w:sz w:val="22"/>
          <w:szCs w:val="22"/>
        </w:rPr>
      </w:pPr>
      <w:r w:rsidRPr="00B1449D">
        <w:rPr>
          <w:sz w:val="22"/>
          <w:szCs w:val="22"/>
        </w:rPr>
        <w:t>Zemljišče v naravi predstavlja neposreden dostop do stanovanjskega objekta</w:t>
      </w:r>
      <w:r>
        <w:rPr>
          <w:sz w:val="22"/>
          <w:szCs w:val="22"/>
        </w:rPr>
        <w:t xml:space="preserve"> na zemljišču</w:t>
      </w:r>
      <w:r w:rsidRPr="00B1449D">
        <w:rPr>
          <w:sz w:val="22"/>
          <w:szCs w:val="22"/>
        </w:rPr>
        <w:t>, ki  neposredno meji na navedeno zemljišče.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847DF7">
        <w:rPr>
          <w:b/>
          <w:sz w:val="22"/>
          <w:szCs w:val="22"/>
        </w:rPr>
        <w:t>28.200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47DF7">
        <w:rPr>
          <w:sz w:val="22"/>
          <w:szCs w:val="22"/>
        </w:rPr>
        <w:t>osemindvajset tisoč dvesto</w:t>
      </w:r>
      <w:r>
        <w:rPr>
          <w:sz w:val="22"/>
          <w:szCs w:val="22"/>
        </w:rPr>
        <w:t xml:space="preserve"> eurov in 00/100).</w:t>
      </w:r>
    </w:p>
    <w:p w:rsidR="007F65B8" w:rsidRDefault="007F65B8" w:rsidP="007F65B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EA3A30" w:rsidRDefault="00EA3A30" w:rsidP="009F606A">
      <w:pPr>
        <w:rPr>
          <w:sz w:val="22"/>
          <w:szCs w:val="22"/>
        </w:rPr>
      </w:pPr>
    </w:p>
    <w:p w:rsidR="00AC4F36" w:rsidRDefault="00AC4F36" w:rsidP="00AC4F3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pozidano* stavbno zemljišče:</w:t>
      </w:r>
    </w:p>
    <w:p w:rsidR="00AC4F36" w:rsidRDefault="00AC4F36" w:rsidP="00AC4F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1433/8</w:t>
      </w:r>
      <w:r>
        <w:rPr>
          <w:sz w:val="22"/>
          <w:szCs w:val="22"/>
        </w:rPr>
        <w:t xml:space="preserve"> (ID znak: parcela 1753 1433/8) v izmeri 144 m</w:t>
      </w:r>
      <w:r w:rsidRPr="00276C1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1753 Vižmarje.</w:t>
      </w:r>
    </w:p>
    <w:p w:rsidR="00AC4F36" w:rsidRDefault="00AC4F36" w:rsidP="00AC4F36">
      <w:pPr>
        <w:rPr>
          <w:sz w:val="22"/>
          <w:szCs w:val="22"/>
        </w:rPr>
      </w:pPr>
    </w:p>
    <w:p w:rsidR="00AC4F36" w:rsidRDefault="00AC4F36" w:rsidP="00AC4F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ŠE-603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</w:t>
      </w:r>
    </w:p>
    <w:p w:rsidR="00AC4F36" w:rsidRDefault="00AC4F36" w:rsidP="00AC4F36">
      <w:pPr>
        <w:jc w:val="both"/>
        <w:rPr>
          <w:sz w:val="22"/>
          <w:szCs w:val="22"/>
        </w:rPr>
      </w:pPr>
    </w:p>
    <w:p w:rsidR="00AC4F36" w:rsidRDefault="00AC4F36" w:rsidP="00AC4F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*na zemljišču stoji pomožni objekt, ki ga ni postavila Mestna občina Ljubljana. </w:t>
      </w:r>
    </w:p>
    <w:p w:rsidR="00AC4F36" w:rsidRDefault="00AC4F36" w:rsidP="00AC4F36">
      <w:pPr>
        <w:jc w:val="both"/>
      </w:pPr>
      <w:r>
        <w:rPr>
          <w:sz w:val="22"/>
          <w:szCs w:val="22"/>
        </w:rPr>
        <w:t xml:space="preserve">Pri predmetnem zemljišču je vknjižena stvarna služnost z ID omejitve št. 12845095 in neprava stvarna služnost z ID omejitve 11096080 in ID omejitve 11236130 in plomba </w:t>
      </w:r>
      <w:r>
        <w:t>9887/2021 (ID postopka: 2859153)</w:t>
      </w:r>
    </w:p>
    <w:p w:rsidR="00AC4F36" w:rsidRDefault="00AC4F36" w:rsidP="00AC4F36">
      <w:pPr>
        <w:jc w:val="both"/>
        <w:rPr>
          <w:sz w:val="22"/>
          <w:szCs w:val="22"/>
        </w:rPr>
      </w:pPr>
    </w:p>
    <w:p w:rsidR="00AC4F36" w:rsidRDefault="00AC4F36" w:rsidP="00AC4F36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25.344,00 EUR</w:t>
      </w:r>
    </w:p>
    <w:p w:rsidR="00AC4F36" w:rsidRDefault="00AC4F36" w:rsidP="00AC4F36">
      <w:pPr>
        <w:rPr>
          <w:sz w:val="22"/>
          <w:szCs w:val="22"/>
        </w:rPr>
      </w:pPr>
      <w:r>
        <w:rPr>
          <w:sz w:val="22"/>
          <w:szCs w:val="22"/>
        </w:rPr>
        <w:t>(z besedo: petindvajset tisoč tristo štiriinštirideset eurov 00/100).</w:t>
      </w:r>
    </w:p>
    <w:p w:rsidR="00AC4F36" w:rsidRDefault="00AC4F36" w:rsidP="00AC4F36">
      <w:pPr>
        <w:jc w:val="both"/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 ki ga plača kupec.</w:t>
      </w:r>
    </w:p>
    <w:p w:rsidR="006364EE" w:rsidRDefault="006364EE" w:rsidP="00AC4F36">
      <w:pPr>
        <w:jc w:val="both"/>
        <w:rPr>
          <w:sz w:val="22"/>
          <w:szCs w:val="22"/>
        </w:rPr>
      </w:pPr>
    </w:p>
    <w:p w:rsidR="006364EE" w:rsidRDefault="006364EE" w:rsidP="006364E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 w:rsidR="00276C1B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Predmet javne dražbe je pozidano* stavbno zemljišče:</w:t>
      </w:r>
    </w:p>
    <w:p w:rsidR="006364EE" w:rsidRDefault="006364EE" w:rsidP="006364E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3149</w:t>
      </w:r>
      <w:r>
        <w:rPr>
          <w:sz w:val="22"/>
          <w:szCs w:val="22"/>
        </w:rPr>
        <w:t xml:space="preserve"> (ID znak: parcela 1994 3149) v izmeri 189 m</w:t>
      </w:r>
      <w:r w:rsidRPr="00276C1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1994 Dobrova</w:t>
      </w:r>
    </w:p>
    <w:p w:rsidR="006364EE" w:rsidRDefault="006364EE" w:rsidP="006364EE">
      <w:pPr>
        <w:rPr>
          <w:sz w:val="22"/>
          <w:szCs w:val="22"/>
        </w:rPr>
      </w:pPr>
    </w:p>
    <w:p w:rsidR="006364EE" w:rsidRDefault="006364EE" w:rsidP="006364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RD-400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</w:t>
      </w:r>
    </w:p>
    <w:p w:rsidR="006364EE" w:rsidRDefault="006364EE" w:rsidP="006364EE">
      <w:pPr>
        <w:jc w:val="both"/>
        <w:rPr>
          <w:sz w:val="22"/>
          <w:szCs w:val="22"/>
        </w:rPr>
      </w:pPr>
    </w:p>
    <w:p w:rsidR="006364EE" w:rsidRDefault="006364EE" w:rsidP="006364EE">
      <w:pPr>
        <w:jc w:val="both"/>
        <w:rPr>
          <w:sz w:val="22"/>
          <w:szCs w:val="22"/>
        </w:rPr>
      </w:pPr>
      <w:r>
        <w:rPr>
          <w:sz w:val="22"/>
          <w:szCs w:val="22"/>
        </w:rPr>
        <w:t>*na zemljišču stoji objekt, ki ga ni postavila Mestna občina Ljubljana. Zemljišče nima neposrednega dostopa z javne površine.</w:t>
      </w:r>
    </w:p>
    <w:p w:rsidR="006364EE" w:rsidRDefault="006364EE" w:rsidP="006364EE">
      <w:pPr>
        <w:jc w:val="both"/>
        <w:rPr>
          <w:sz w:val="22"/>
          <w:szCs w:val="22"/>
        </w:rPr>
      </w:pPr>
    </w:p>
    <w:p w:rsidR="006364EE" w:rsidRDefault="006364EE" w:rsidP="006364E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33.264,00 EUR</w:t>
      </w:r>
    </w:p>
    <w:p w:rsidR="006364EE" w:rsidRDefault="006364EE" w:rsidP="006364EE">
      <w:pPr>
        <w:rPr>
          <w:sz w:val="22"/>
          <w:szCs w:val="22"/>
        </w:rPr>
      </w:pPr>
      <w:r>
        <w:rPr>
          <w:sz w:val="22"/>
          <w:szCs w:val="22"/>
        </w:rPr>
        <w:t>(z besedo: triintrideset tisoč dvesto štiriinšestdeset eurov 00/100).</w:t>
      </w:r>
    </w:p>
    <w:p w:rsidR="006364EE" w:rsidRDefault="006364EE" w:rsidP="006364E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 ki ga plača kupec.</w:t>
      </w:r>
    </w:p>
    <w:p w:rsidR="004F5CA4" w:rsidRDefault="004F5CA4" w:rsidP="006364EE">
      <w:pPr>
        <w:rPr>
          <w:sz w:val="22"/>
          <w:szCs w:val="22"/>
        </w:rPr>
      </w:pPr>
    </w:p>
    <w:p w:rsidR="00193FBA" w:rsidRDefault="00193FBA" w:rsidP="00193FB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nepozidano stavbno zemljišče:</w:t>
      </w:r>
    </w:p>
    <w:p w:rsidR="00193FBA" w:rsidRDefault="00193FBA" w:rsidP="00193FB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106/15</w:t>
      </w:r>
      <w:r>
        <w:rPr>
          <w:sz w:val="22"/>
          <w:szCs w:val="22"/>
        </w:rPr>
        <w:t xml:space="preserve"> (ID znak: parcela 1770 106/15) v izmeri 1994 m</w:t>
      </w:r>
      <w:r w:rsidRPr="00276C1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1770 Kašelj</w:t>
      </w:r>
    </w:p>
    <w:p w:rsidR="00193FBA" w:rsidRDefault="00193FBA" w:rsidP="00193FBA">
      <w:pPr>
        <w:rPr>
          <w:sz w:val="22"/>
          <w:szCs w:val="22"/>
        </w:rPr>
      </w:pPr>
    </w:p>
    <w:p w:rsidR="00193FBA" w:rsidRDefault="00193FBA" w:rsidP="0019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PO-327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>- pretežno eno in dvostanovanjske površine</w:t>
      </w:r>
    </w:p>
    <w:p w:rsidR="00193FBA" w:rsidRDefault="00193FBA" w:rsidP="00193FBA">
      <w:pPr>
        <w:jc w:val="both"/>
        <w:rPr>
          <w:sz w:val="22"/>
          <w:szCs w:val="22"/>
        </w:rPr>
      </w:pPr>
    </w:p>
    <w:p w:rsidR="00193FBA" w:rsidRDefault="00193FBA" w:rsidP="00193F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.(ID omejitve 14738185) in plomba </w:t>
      </w:r>
      <w:proofErr w:type="spellStart"/>
      <w:r>
        <w:rPr>
          <w:sz w:val="22"/>
          <w:szCs w:val="22"/>
        </w:rPr>
        <w:t>Dn</w:t>
      </w:r>
      <w:proofErr w:type="spellEnd"/>
      <w:r>
        <w:rPr>
          <w:sz w:val="22"/>
          <w:szCs w:val="22"/>
        </w:rPr>
        <w:t xml:space="preserve"> 193197/2020, ki se nanaša na vpis pridobitve izvedene pravice ali pravnega dejstva iz četrtega odstavka 13. a člena ZZK-1 pri vseh osnovnih pravnih položajih več nepremičnin (prvi odstavek 141. člena ZZK-1) v korist Telemach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193FBA" w:rsidRDefault="00193FBA" w:rsidP="00193FBA">
      <w:pPr>
        <w:jc w:val="both"/>
        <w:rPr>
          <w:sz w:val="22"/>
          <w:szCs w:val="22"/>
        </w:rPr>
      </w:pPr>
    </w:p>
    <w:p w:rsidR="00193FBA" w:rsidRDefault="00193FBA" w:rsidP="00193FB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398.800,00 EUR</w:t>
      </w:r>
    </w:p>
    <w:p w:rsidR="00193FBA" w:rsidRDefault="00193FBA" w:rsidP="00193FBA">
      <w:pPr>
        <w:rPr>
          <w:sz w:val="22"/>
          <w:szCs w:val="22"/>
        </w:rPr>
      </w:pPr>
      <w:r>
        <w:rPr>
          <w:sz w:val="22"/>
          <w:szCs w:val="22"/>
        </w:rPr>
        <w:t>(z besedo: tristo osemindevetdeset tisoč osemsto eurov 00/100).</w:t>
      </w:r>
    </w:p>
    <w:p w:rsidR="00193FBA" w:rsidRDefault="00193FBA" w:rsidP="00193FB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193FBA" w:rsidRDefault="00193FBA" w:rsidP="00193FBA">
      <w:pPr>
        <w:jc w:val="both"/>
        <w:rPr>
          <w:sz w:val="22"/>
          <w:szCs w:val="22"/>
        </w:rPr>
      </w:pPr>
    </w:p>
    <w:p w:rsidR="00DB6B4F" w:rsidRDefault="00DB6B4F" w:rsidP="00DB6B4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2.6. Predmet javne dražbe sta pozidani stavbni zemljišči:</w:t>
      </w:r>
    </w:p>
    <w:p w:rsidR="00DB6B4F" w:rsidRDefault="00DB6B4F" w:rsidP="00DB6B4F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181/20</w:t>
      </w:r>
      <w:r>
        <w:rPr>
          <w:sz w:val="22"/>
          <w:szCs w:val="22"/>
        </w:rPr>
        <w:t xml:space="preserve"> (ID znak: parcela 11695 181/20) v izmeri  92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1695 Karlovško predmestje</w:t>
      </w:r>
    </w:p>
    <w:p w:rsidR="00DB6B4F" w:rsidRDefault="00DB6B4F" w:rsidP="00DB6B4F">
      <w:pPr>
        <w:ind w:left="142" w:hanging="142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183/14</w:t>
      </w:r>
      <w:r>
        <w:rPr>
          <w:sz w:val="22"/>
          <w:szCs w:val="22"/>
        </w:rPr>
        <w:t xml:space="preserve"> (ID znak: parcela 11695 183/14) v izmeri 107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1695 Karlovško predmestje</w:t>
      </w:r>
    </w:p>
    <w:p w:rsidR="00DB6B4F" w:rsidRDefault="00DB6B4F" w:rsidP="00DB6B4F">
      <w:pPr>
        <w:rPr>
          <w:sz w:val="22"/>
          <w:szCs w:val="22"/>
        </w:rPr>
      </w:pPr>
    </w:p>
    <w:p w:rsidR="00DB6B4F" w:rsidRDefault="00DB6B4F" w:rsidP="00DB6B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sta predmetni zemljišči opredeljeni v enoti urejanja prostora (EUP) </w:t>
      </w:r>
      <w:r>
        <w:rPr>
          <w:sz w:val="22"/>
          <w:szCs w:val="22"/>
        </w:rPr>
        <w:t>RN-490</w:t>
      </w:r>
      <w:r>
        <w:rPr>
          <w:sz w:val="22"/>
          <w:szCs w:val="22"/>
        </w:rPr>
        <w:t xml:space="preserve"> z namembnostjo </w:t>
      </w:r>
      <w:proofErr w:type="spellStart"/>
      <w:r>
        <w:rPr>
          <w:sz w:val="22"/>
          <w:szCs w:val="22"/>
        </w:rPr>
        <w:t>SSc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Pretežno </w:t>
      </w:r>
      <w:r>
        <w:rPr>
          <w:sz w:val="22"/>
          <w:szCs w:val="22"/>
        </w:rPr>
        <w:t>eno in dvostanovanjske površine.</w:t>
      </w:r>
    </w:p>
    <w:p w:rsidR="00DB6B4F" w:rsidRDefault="00DB6B4F" w:rsidP="00DB6B4F">
      <w:pPr>
        <w:jc w:val="both"/>
        <w:rPr>
          <w:sz w:val="22"/>
          <w:szCs w:val="22"/>
        </w:rPr>
      </w:pPr>
    </w:p>
    <w:p w:rsidR="00DB6B4F" w:rsidRDefault="00DB6B4F" w:rsidP="00DB6B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obeh </w:t>
      </w:r>
      <w:r>
        <w:rPr>
          <w:sz w:val="22"/>
          <w:szCs w:val="22"/>
        </w:rPr>
        <w:t>predmetn</w:t>
      </w:r>
      <w:r>
        <w:rPr>
          <w:sz w:val="22"/>
          <w:szCs w:val="22"/>
        </w:rPr>
        <w:t>ih</w:t>
      </w:r>
      <w:r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>
        <w:rPr>
          <w:sz w:val="22"/>
          <w:szCs w:val="22"/>
        </w:rPr>
        <w:t xml:space="preserve"> je </w:t>
      </w:r>
      <w:r>
        <w:rPr>
          <w:sz w:val="22"/>
          <w:szCs w:val="22"/>
        </w:rPr>
        <w:t>v z</w:t>
      </w:r>
      <w:r>
        <w:rPr>
          <w:sz w:val="22"/>
          <w:szCs w:val="22"/>
        </w:rPr>
        <w:t xml:space="preserve">emljiški knjigi </w:t>
      </w:r>
      <w:r>
        <w:rPr>
          <w:sz w:val="22"/>
          <w:szCs w:val="22"/>
        </w:rPr>
        <w:t xml:space="preserve">vknjižena </w:t>
      </w:r>
      <w:r>
        <w:rPr>
          <w:sz w:val="22"/>
          <w:szCs w:val="22"/>
        </w:rPr>
        <w:t xml:space="preserve">neprava stvarna služnost za </w:t>
      </w:r>
      <w:r>
        <w:rPr>
          <w:sz w:val="22"/>
          <w:szCs w:val="22"/>
        </w:rPr>
        <w:t xml:space="preserve">že zgrajeno javno </w:t>
      </w:r>
      <w:r>
        <w:rPr>
          <w:sz w:val="22"/>
          <w:szCs w:val="22"/>
        </w:rPr>
        <w:t>komunikacijsk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omrežj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in pripadajoč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infrastruktur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ter vpisana zaznamba postopka za določitev pripadajočega zemljišča po </w:t>
      </w:r>
      <w:proofErr w:type="spellStart"/>
      <w:r>
        <w:rPr>
          <w:sz w:val="22"/>
          <w:szCs w:val="22"/>
        </w:rPr>
        <w:t>ZVEtL</w:t>
      </w:r>
      <w:proofErr w:type="spellEnd"/>
      <w:r>
        <w:rPr>
          <w:sz w:val="22"/>
          <w:szCs w:val="22"/>
        </w:rPr>
        <w:t>.</w:t>
      </w:r>
    </w:p>
    <w:p w:rsidR="00DB6B4F" w:rsidRDefault="00DB6B4F" w:rsidP="00DB6B4F">
      <w:pPr>
        <w:jc w:val="both"/>
        <w:rPr>
          <w:sz w:val="22"/>
          <w:szCs w:val="22"/>
        </w:rPr>
      </w:pPr>
    </w:p>
    <w:p w:rsidR="00DB6B4F" w:rsidRDefault="003E40B9" w:rsidP="00DB6B4F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Zemljišči</w:t>
      </w:r>
      <w:r w:rsidR="00DB6B4F" w:rsidRPr="00B1449D">
        <w:rPr>
          <w:sz w:val="22"/>
          <w:szCs w:val="22"/>
        </w:rPr>
        <w:t xml:space="preserve"> v naravi predstavlja</w:t>
      </w:r>
      <w:r>
        <w:rPr>
          <w:sz w:val="22"/>
          <w:szCs w:val="22"/>
        </w:rPr>
        <w:t>ta dva ozka pasova zemlje neposredno</w:t>
      </w:r>
      <w:r w:rsidR="00DB6B4F" w:rsidRPr="00B1449D">
        <w:rPr>
          <w:sz w:val="22"/>
          <w:szCs w:val="22"/>
        </w:rPr>
        <w:t xml:space="preserve"> </w:t>
      </w:r>
      <w:r>
        <w:rPr>
          <w:sz w:val="22"/>
          <w:szCs w:val="22"/>
        </w:rPr>
        <w:t>ob stanovanjskem objektu</w:t>
      </w:r>
      <w:r w:rsidR="00DB6B4F" w:rsidRPr="00B1449D">
        <w:rPr>
          <w:sz w:val="22"/>
          <w:szCs w:val="22"/>
        </w:rPr>
        <w:t>.</w:t>
      </w:r>
      <w:r w:rsidR="00DB6B4F">
        <w:rPr>
          <w:sz w:val="22"/>
          <w:szCs w:val="22"/>
        </w:rPr>
        <w:t xml:space="preserve"> </w:t>
      </w:r>
    </w:p>
    <w:p w:rsidR="00DB6B4F" w:rsidRDefault="00DB6B4F" w:rsidP="00DB6B4F">
      <w:pPr>
        <w:jc w:val="both"/>
        <w:rPr>
          <w:sz w:val="22"/>
          <w:szCs w:val="22"/>
        </w:rPr>
      </w:pPr>
    </w:p>
    <w:p w:rsidR="00DB6B4F" w:rsidRDefault="00DB6B4F" w:rsidP="00DB6B4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3E40B9">
        <w:rPr>
          <w:b/>
          <w:sz w:val="22"/>
          <w:szCs w:val="22"/>
        </w:rPr>
        <w:t>29.850</w:t>
      </w:r>
      <w:r>
        <w:rPr>
          <w:b/>
          <w:sz w:val="22"/>
          <w:szCs w:val="22"/>
        </w:rPr>
        <w:t>,00 EUR</w:t>
      </w:r>
    </w:p>
    <w:p w:rsidR="00DB6B4F" w:rsidRDefault="00DB6B4F" w:rsidP="00DB6B4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3E40B9">
        <w:rPr>
          <w:sz w:val="22"/>
          <w:szCs w:val="22"/>
        </w:rPr>
        <w:t>devetindvajset</w:t>
      </w:r>
      <w:r>
        <w:rPr>
          <w:sz w:val="22"/>
          <w:szCs w:val="22"/>
        </w:rPr>
        <w:t xml:space="preserve"> tisoč osemsto </w:t>
      </w:r>
      <w:r w:rsidR="003E40B9">
        <w:rPr>
          <w:sz w:val="22"/>
          <w:szCs w:val="22"/>
        </w:rPr>
        <w:t xml:space="preserve">petdeset </w:t>
      </w:r>
      <w:r>
        <w:rPr>
          <w:sz w:val="22"/>
          <w:szCs w:val="22"/>
        </w:rPr>
        <w:t>eurov 00/100).</w:t>
      </w:r>
    </w:p>
    <w:p w:rsidR="00DB6B4F" w:rsidRDefault="00DB6B4F" w:rsidP="00DB6B4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DB6B4F" w:rsidRPr="00E16FAD" w:rsidRDefault="00DB6B4F" w:rsidP="00DB6B4F">
      <w:pPr>
        <w:jc w:val="both"/>
        <w:rPr>
          <w:b/>
          <w:sz w:val="22"/>
          <w:szCs w:val="22"/>
        </w:rPr>
      </w:pPr>
    </w:p>
    <w:p w:rsidR="004F5CA4" w:rsidRDefault="004F5CA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</w:t>
      </w:r>
      <w:r w:rsidRPr="003E40B9">
        <w:rPr>
          <w:sz w:val="22"/>
          <w:szCs w:val="22"/>
        </w:rPr>
        <w:t xml:space="preserve">kupnine za predmet javne dražbe pod št. </w:t>
      </w:r>
      <w:r w:rsidR="007F11B1" w:rsidRPr="003E40B9">
        <w:rPr>
          <w:sz w:val="22"/>
          <w:szCs w:val="22"/>
        </w:rPr>
        <w:t>2.1.</w:t>
      </w:r>
      <w:r w:rsidR="00193FBA" w:rsidRPr="003E40B9">
        <w:rPr>
          <w:sz w:val="22"/>
          <w:szCs w:val="22"/>
        </w:rPr>
        <w:t xml:space="preserve"> in 2.5.</w:t>
      </w:r>
      <w:r w:rsidR="00C10D9B" w:rsidRPr="003E40B9">
        <w:rPr>
          <w:sz w:val="22"/>
          <w:szCs w:val="22"/>
        </w:rPr>
        <w:t xml:space="preserve"> </w:t>
      </w:r>
      <w:r w:rsidR="00D14C93" w:rsidRPr="003E40B9">
        <w:rPr>
          <w:sz w:val="22"/>
          <w:szCs w:val="22"/>
        </w:rPr>
        <w:t xml:space="preserve">je </w:t>
      </w:r>
      <w:r w:rsidR="00C10D9B" w:rsidRPr="003E40B9">
        <w:rPr>
          <w:sz w:val="22"/>
          <w:szCs w:val="22"/>
        </w:rPr>
        <w:t>1.000</w:t>
      </w:r>
      <w:r w:rsidR="00D14C93" w:rsidRPr="003E40B9">
        <w:rPr>
          <w:sz w:val="22"/>
          <w:szCs w:val="22"/>
        </w:rPr>
        <w:t>,00 EUR, pod št. 2.2.</w:t>
      </w:r>
      <w:r w:rsidR="003E40B9" w:rsidRPr="003E40B9">
        <w:rPr>
          <w:sz w:val="22"/>
          <w:szCs w:val="22"/>
        </w:rPr>
        <w:t>, 2.3., 2.4. in 2.6.</w:t>
      </w:r>
      <w:r w:rsidR="006364EE" w:rsidRPr="003E40B9">
        <w:rPr>
          <w:sz w:val="22"/>
          <w:szCs w:val="22"/>
        </w:rPr>
        <w:t xml:space="preserve"> </w:t>
      </w:r>
      <w:r w:rsidR="00D14C93" w:rsidRPr="003E40B9">
        <w:rPr>
          <w:sz w:val="22"/>
          <w:szCs w:val="22"/>
        </w:rPr>
        <w:t>je 500,00 EUR</w:t>
      </w:r>
      <w:r w:rsidR="00432E5B">
        <w:rPr>
          <w:sz w:val="22"/>
          <w:szCs w:val="22"/>
        </w:rPr>
        <w:t xml:space="preserve"> </w:t>
      </w:r>
    </w:p>
    <w:p w:rsidR="00BA276F" w:rsidRDefault="00BA276F" w:rsidP="00DA2DDB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3E40B9" w:rsidRPr="00306195" w:rsidRDefault="003E40B9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C10D9B">
        <w:rPr>
          <w:b/>
          <w:sz w:val="22"/>
          <w:szCs w:val="22"/>
        </w:rPr>
        <w:t>19</w:t>
      </w:r>
      <w:r w:rsidR="00135B12" w:rsidRPr="00040933">
        <w:rPr>
          <w:b/>
          <w:sz w:val="22"/>
          <w:szCs w:val="22"/>
        </w:rPr>
        <w:t xml:space="preserve">. </w:t>
      </w:r>
      <w:r w:rsidR="00C10D9B">
        <w:rPr>
          <w:b/>
          <w:sz w:val="22"/>
          <w:szCs w:val="22"/>
        </w:rPr>
        <w:t>5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C10D9B">
        <w:rPr>
          <w:sz w:val="22"/>
          <w:szCs w:val="22"/>
        </w:rPr>
        <w:t>e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C10D9B">
        <w:rPr>
          <w:sz w:val="22"/>
          <w:szCs w:val="22"/>
        </w:rPr>
        <w:t>Dravlje</w:t>
      </w:r>
    </w:p>
    <w:p w:rsidR="00DA2DDB" w:rsidRPr="00040933" w:rsidRDefault="007931EC" w:rsidP="004543DD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2</w:t>
      </w:r>
      <w:r w:rsidRPr="00040933">
        <w:rPr>
          <w:sz w:val="22"/>
          <w:szCs w:val="22"/>
        </w:rPr>
        <w:t>0 za zemljišč</w:t>
      </w:r>
      <w:r w:rsidR="00C10D9B">
        <w:rPr>
          <w:sz w:val="22"/>
          <w:szCs w:val="22"/>
        </w:rPr>
        <w:t>e</w:t>
      </w:r>
      <w:r w:rsidRPr="00040933">
        <w:rPr>
          <w:sz w:val="22"/>
          <w:szCs w:val="22"/>
        </w:rPr>
        <w:t xml:space="preserve"> pod točko 2.2. v k. o. </w:t>
      </w:r>
      <w:r w:rsidR="00C10D9B">
        <w:rPr>
          <w:sz w:val="22"/>
          <w:szCs w:val="22"/>
        </w:rPr>
        <w:t>Moste</w:t>
      </w:r>
    </w:p>
    <w:p w:rsidR="004F5CA4" w:rsidRPr="00040933" w:rsidRDefault="00D834AE" w:rsidP="004F5CA4">
      <w:pPr>
        <w:ind w:left="227"/>
        <w:jc w:val="both"/>
        <w:rPr>
          <w:sz w:val="22"/>
          <w:szCs w:val="22"/>
        </w:rPr>
      </w:pPr>
      <w:r w:rsidRPr="004F5CA4">
        <w:rPr>
          <w:sz w:val="22"/>
          <w:szCs w:val="22"/>
        </w:rPr>
        <w:t>- 1</w:t>
      </w:r>
      <w:r w:rsidR="00D14C93" w:rsidRPr="004F5CA4">
        <w:rPr>
          <w:sz w:val="22"/>
          <w:szCs w:val="22"/>
        </w:rPr>
        <w:t>1</w:t>
      </w:r>
      <w:r w:rsidR="00275481" w:rsidRPr="004F5CA4">
        <w:rPr>
          <w:sz w:val="22"/>
          <w:szCs w:val="22"/>
        </w:rPr>
        <w:t>:40</w:t>
      </w:r>
      <w:r w:rsidR="00D93104" w:rsidRPr="00040933">
        <w:rPr>
          <w:sz w:val="22"/>
          <w:szCs w:val="22"/>
        </w:rPr>
        <w:t xml:space="preserve"> </w:t>
      </w:r>
      <w:r w:rsidR="004F5CA4" w:rsidRPr="00040933">
        <w:rPr>
          <w:sz w:val="22"/>
          <w:szCs w:val="22"/>
        </w:rPr>
        <w:t>za zemljišč</w:t>
      </w:r>
      <w:r w:rsidR="004F5CA4">
        <w:rPr>
          <w:sz w:val="22"/>
          <w:szCs w:val="22"/>
        </w:rPr>
        <w:t>e pod točko 2.3</w:t>
      </w:r>
      <w:r w:rsidR="004F5CA4" w:rsidRPr="00040933">
        <w:rPr>
          <w:sz w:val="22"/>
          <w:szCs w:val="22"/>
        </w:rPr>
        <w:t xml:space="preserve">. v k. o. </w:t>
      </w:r>
      <w:r w:rsidR="009D22BD">
        <w:rPr>
          <w:sz w:val="22"/>
          <w:szCs w:val="22"/>
        </w:rPr>
        <w:t>Vižmarje</w:t>
      </w:r>
    </w:p>
    <w:p w:rsidR="004F5CA4" w:rsidRPr="00040933" w:rsidRDefault="004F5CA4" w:rsidP="004F5CA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</w:t>
      </w:r>
      <w:r w:rsidRPr="00040933">
        <w:rPr>
          <w:sz w:val="22"/>
          <w:szCs w:val="22"/>
        </w:rPr>
        <w:t>za zemljišč</w:t>
      </w:r>
      <w:r>
        <w:rPr>
          <w:sz w:val="22"/>
          <w:szCs w:val="22"/>
        </w:rPr>
        <w:t>e pod točko 2.4</w:t>
      </w:r>
      <w:r w:rsidRPr="00040933">
        <w:rPr>
          <w:sz w:val="22"/>
          <w:szCs w:val="22"/>
        </w:rPr>
        <w:t xml:space="preserve">. v k. o. </w:t>
      </w:r>
      <w:r>
        <w:rPr>
          <w:sz w:val="22"/>
          <w:szCs w:val="22"/>
        </w:rPr>
        <w:t>Moste</w:t>
      </w:r>
    </w:p>
    <w:p w:rsidR="00275481" w:rsidRDefault="004F5CA4" w:rsidP="004543DD">
      <w:pPr>
        <w:ind w:left="227"/>
        <w:jc w:val="both"/>
        <w:rPr>
          <w:sz w:val="22"/>
          <w:szCs w:val="22"/>
        </w:rPr>
      </w:pPr>
      <w:r w:rsidRPr="00193FBA">
        <w:rPr>
          <w:sz w:val="22"/>
          <w:szCs w:val="22"/>
        </w:rPr>
        <w:t>- 12:20 za zemljišče pod točko 2.5.</w:t>
      </w:r>
      <w:r w:rsidR="00193FBA" w:rsidRPr="00193FBA">
        <w:rPr>
          <w:sz w:val="22"/>
          <w:szCs w:val="22"/>
        </w:rPr>
        <w:t xml:space="preserve"> v </w:t>
      </w:r>
      <w:proofErr w:type="spellStart"/>
      <w:r w:rsidR="00193FBA" w:rsidRPr="00193FBA">
        <w:rPr>
          <w:sz w:val="22"/>
          <w:szCs w:val="22"/>
        </w:rPr>
        <w:t>k.o</w:t>
      </w:r>
      <w:proofErr w:type="spellEnd"/>
      <w:r w:rsidR="00193FBA" w:rsidRPr="00193FBA">
        <w:rPr>
          <w:sz w:val="22"/>
          <w:szCs w:val="22"/>
        </w:rPr>
        <w:t>. Kašelj</w:t>
      </w:r>
    </w:p>
    <w:p w:rsidR="00193FBA" w:rsidRPr="00040933" w:rsidRDefault="00193FBA" w:rsidP="00193FBA">
      <w:pPr>
        <w:ind w:left="227"/>
        <w:jc w:val="both"/>
        <w:rPr>
          <w:sz w:val="22"/>
          <w:szCs w:val="22"/>
        </w:rPr>
      </w:pPr>
      <w:r w:rsidRPr="003E40B9">
        <w:rPr>
          <w:sz w:val="22"/>
          <w:szCs w:val="22"/>
        </w:rPr>
        <w:t>- 12:40</w:t>
      </w:r>
      <w:r>
        <w:rPr>
          <w:sz w:val="22"/>
          <w:szCs w:val="22"/>
        </w:rPr>
        <w:t xml:space="preserve"> </w:t>
      </w:r>
      <w:r w:rsidR="003E40B9">
        <w:rPr>
          <w:sz w:val="22"/>
          <w:szCs w:val="22"/>
        </w:rPr>
        <w:t>za zemljišči pod točko 2.6</w:t>
      </w:r>
      <w:r w:rsidR="003E40B9" w:rsidRPr="00193FBA">
        <w:rPr>
          <w:sz w:val="22"/>
          <w:szCs w:val="22"/>
        </w:rPr>
        <w:t xml:space="preserve">. v </w:t>
      </w:r>
      <w:proofErr w:type="spellStart"/>
      <w:r w:rsidR="003E40B9" w:rsidRPr="00193FBA">
        <w:rPr>
          <w:sz w:val="22"/>
          <w:szCs w:val="22"/>
        </w:rPr>
        <w:t>k.o</w:t>
      </w:r>
      <w:proofErr w:type="spellEnd"/>
      <w:r w:rsidR="003E40B9" w:rsidRPr="00193FBA">
        <w:rPr>
          <w:sz w:val="22"/>
          <w:szCs w:val="22"/>
        </w:rPr>
        <w:t xml:space="preserve">. </w:t>
      </w:r>
      <w:r w:rsidR="003E40B9">
        <w:rPr>
          <w:sz w:val="22"/>
          <w:szCs w:val="22"/>
        </w:rPr>
        <w:t>Karlovško predmestje</w:t>
      </w:r>
    </w:p>
    <w:p w:rsidR="00193FBA" w:rsidRPr="00040933" w:rsidRDefault="00193FBA" w:rsidP="004543DD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bookmarkStart w:id="0" w:name="_GoBack"/>
      <w:bookmarkEnd w:id="0"/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lastRenderedPageBreak/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C10D9B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</w:t>
      </w:r>
      <w:r w:rsidR="00C10D9B">
        <w:rPr>
          <w:b/>
          <w:sz w:val="22"/>
          <w:szCs w:val="22"/>
        </w:rPr>
        <w:t>5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4F5CA4" w:rsidRPr="004F5CA4" w:rsidRDefault="009D22BD" w:rsidP="00276C1B">
      <w:pPr>
        <w:pStyle w:val="Odstavekseznama"/>
        <w:numPr>
          <w:ilvl w:val="0"/>
          <w:numId w:val="31"/>
        </w:numPr>
        <w:ind w:left="426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>p</w:t>
      </w:r>
      <w:r w:rsidR="00853283" w:rsidRPr="006C4350">
        <w:rPr>
          <w:sz w:val="22"/>
          <w:szCs w:val="22"/>
        </w:rPr>
        <w:t>od</w:t>
      </w:r>
      <w:r w:rsidR="00C10D9B">
        <w:rPr>
          <w:sz w:val="22"/>
          <w:szCs w:val="22"/>
        </w:rPr>
        <w:t xml:space="preserve"> </w:t>
      </w:r>
      <w:r w:rsidR="003373B7">
        <w:rPr>
          <w:sz w:val="22"/>
          <w:szCs w:val="22"/>
        </w:rPr>
        <w:t>točko</w:t>
      </w:r>
      <w:r w:rsidR="00C10D9B">
        <w:rPr>
          <w:sz w:val="22"/>
          <w:szCs w:val="22"/>
        </w:rPr>
        <w:t xml:space="preserve"> </w:t>
      </w:r>
      <w:r w:rsidR="003373B7">
        <w:rPr>
          <w:sz w:val="22"/>
          <w:szCs w:val="22"/>
        </w:rPr>
        <w:t>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>,</w:t>
      </w:r>
      <w:r w:rsidR="00C10D9B">
        <w:rPr>
          <w:sz w:val="22"/>
          <w:szCs w:val="22"/>
        </w:rPr>
        <w:t xml:space="preserve">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>.</w:t>
      </w:r>
      <w:r w:rsidR="00C34BCE" w:rsidRPr="006C4350">
        <w:rPr>
          <w:sz w:val="22"/>
          <w:szCs w:val="22"/>
        </w:rPr>
        <w:t>,</w:t>
      </w:r>
      <w:r w:rsidR="00DA4C0A">
        <w:rPr>
          <w:sz w:val="22"/>
          <w:szCs w:val="22"/>
        </w:rPr>
        <w:t xml:space="preserve"> </w:t>
      </w:r>
      <w:r w:rsidRPr="004F5CA4">
        <w:rPr>
          <w:sz w:val="22"/>
          <w:szCs w:val="22"/>
        </w:rPr>
        <w:t xml:space="preserve">na tel. 01 306 11 </w:t>
      </w:r>
      <w:r>
        <w:rPr>
          <w:sz w:val="22"/>
          <w:szCs w:val="22"/>
        </w:rPr>
        <w:t>27,</w:t>
      </w:r>
      <w:r w:rsidR="00DA4C0A">
        <w:rPr>
          <w:sz w:val="22"/>
          <w:szCs w:val="22"/>
        </w:rPr>
        <w:t xml:space="preserve"> </w:t>
      </w:r>
      <w:r w:rsidR="00C10D9B" w:rsidRPr="00BC0808">
        <w:rPr>
          <w:sz w:val="22"/>
          <w:szCs w:val="22"/>
        </w:rPr>
        <w:t>kontaktna</w:t>
      </w:r>
      <w:r w:rsidR="00C10D9B">
        <w:rPr>
          <w:sz w:val="22"/>
          <w:szCs w:val="22"/>
        </w:rPr>
        <w:t xml:space="preserve"> </w:t>
      </w:r>
      <w:r w:rsidR="00C10D9B" w:rsidRPr="00BC0808">
        <w:rPr>
          <w:sz w:val="22"/>
          <w:szCs w:val="22"/>
        </w:rPr>
        <w:t>oseba</w:t>
      </w:r>
      <w:r w:rsidR="00DA4C0A">
        <w:rPr>
          <w:sz w:val="22"/>
          <w:szCs w:val="22"/>
        </w:rPr>
        <w:t xml:space="preserve"> </w:t>
      </w:r>
      <w:r w:rsidR="00C10D9B">
        <w:rPr>
          <w:sz w:val="22"/>
          <w:szCs w:val="22"/>
        </w:rPr>
        <w:t>Jania Kiarra Grafias</w:t>
      </w:r>
      <w:r w:rsidR="00C10D9B" w:rsidRPr="00BC0808">
        <w:rPr>
          <w:rStyle w:val="Hiperpovezava"/>
          <w:color w:val="auto"/>
          <w:sz w:val="22"/>
          <w:szCs w:val="22"/>
          <w:u w:val="none"/>
        </w:rPr>
        <w:t>,</w:t>
      </w:r>
      <w:r w:rsidR="00C10D9B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>e-</w:t>
      </w:r>
      <w:r w:rsidRPr="009D22BD">
        <w:rPr>
          <w:rFonts w:eastAsiaTheme="minorEastAsia"/>
          <w:noProof/>
          <w:sz w:val="22"/>
          <w:szCs w:val="22"/>
        </w:rPr>
        <w:t>pošta:</w:t>
      </w:r>
      <w:r>
        <w:rPr>
          <w:rFonts w:eastAsiaTheme="minorEastAsia"/>
          <w:noProof/>
          <w:sz w:val="22"/>
          <w:szCs w:val="22"/>
        </w:rPr>
        <w:t xml:space="preserve"> </w:t>
      </w:r>
      <w:hyperlink r:id="rId11" w:history="1">
        <w:r w:rsidR="00A460D6" w:rsidRPr="00DF2A6B">
          <w:rPr>
            <w:rStyle w:val="Hiperpovezava"/>
            <w:sz w:val="22"/>
            <w:szCs w:val="22"/>
          </w:rPr>
          <w:t>jania.kiarra.grafias@ljubljana.si</w:t>
        </w:r>
      </w:hyperlink>
    </w:p>
    <w:p w:rsidR="00276C1B" w:rsidRPr="00276C1B" w:rsidRDefault="00BC0808" w:rsidP="00276C1B">
      <w:pPr>
        <w:pStyle w:val="Odstavekseznama"/>
        <w:numPr>
          <w:ilvl w:val="0"/>
          <w:numId w:val="31"/>
        </w:numPr>
        <w:ind w:left="426"/>
        <w:rPr>
          <w:rStyle w:val="Hiperpovezava"/>
          <w:color w:val="auto"/>
          <w:sz w:val="22"/>
          <w:szCs w:val="22"/>
          <w:u w:val="none"/>
        </w:rPr>
      </w:pPr>
      <w:r w:rsidRPr="004F5CA4">
        <w:rPr>
          <w:sz w:val="22"/>
          <w:szCs w:val="22"/>
        </w:rPr>
        <w:t>pod točko 2.</w:t>
      </w:r>
      <w:r w:rsidR="00C10D9B" w:rsidRPr="004F5CA4">
        <w:rPr>
          <w:sz w:val="22"/>
          <w:szCs w:val="22"/>
        </w:rPr>
        <w:t>3</w:t>
      </w:r>
      <w:r w:rsidR="009D22BD">
        <w:rPr>
          <w:sz w:val="22"/>
          <w:szCs w:val="22"/>
        </w:rPr>
        <w:t>., 2.4 in 2.5.</w:t>
      </w:r>
      <w:r w:rsidR="004F5CA4" w:rsidRPr="004F5CA4">
        <w:rPr>
          <w:sz w:val="22"/>
          <w:szCs w:val="22"/>
        </w:rPr>
        <w:t xml:space="preserve"> na tel. 01 306 11 32, kontaktna oseba je Tadeja Purkat Tavčar</w:t>
      </w:r>
      <w:r w:rsidR="009D22BD">
        <w:rPr>
          <w:sz w:val="22"/>
          <w:szCs w:val="22"/>
        </w:rPr>
        <w:t>,</w:t>
      </w:r>
      <w:r w:rsidR="004F5CA4" w:rsidRPr="004F5CA4">
        <w:rPr>
          <w:sz w:val="22"/>
          <w:szCs w:val="22"/>
        </w:rPr>
        <w:t xml:space="preserve"> </w:t>
      </w:r>
      <w:r w:rsidR="009D22BD">
        <w:rPr>
          <w:rStyle w:val="Hiperpovezava"/>
          <w:color w:val="auto"/>
          <w:sz w:val="22"/>
          <w:szCs w:val="22"/>
          <w:u w:val="none"/>
        </w:rPr>
        <w:t>e-</w:t>
      </w:r>
      <w:r w:rsidR="009D22BD" w:rsidRPr="009D22BD">
        <w:rPr>
          <w:rFonts w:eastAsiaTheme="minorEastAsia"/>
          <w:noProof/>
          <w:sz w:val="22"/>
          <w:szCs w:val="22"/>
        </w:rPr>
        <w:t>pošta:</w:t>
      </w:r>
      <w:r w:rsidR="009D22BD">
        <w:rPr>
          <w:rFonts w:eastAsiaTheme="minorEastAsia"/>
          <w:noProof/>
          <w:sz w:val="22"/>
          <w:szCs w:val="22"/>
        </w:rPr>
        <w:t xml:space="preserve"> </w:t>
      </w:r>
      <w:hyperlink r:id="rId12" w:history="1">
        <w:r w:rsidR="004F5CA4" w:rsidRPr="004F5CA4">
          <w:rPr>
            <w:rStyle w:val="Hiperpovezava"/>
            <w:sz w:val="22"/>
            <w:szCs w:val="22"/>
          </w:rPr>
          <w:t>tadeja.purkat@ljubljana.si</w:t>
        </w:r>
      </w:hyperlink>
      <w:r w:rsidR="004F5CA4" w:rsidRPr="004F5CA4">
        <w:rPr>
          <w:rStyle w:val="Hiperpovezava"/>
          <w:sz w:val="22"/>
          <w:szCs w:val="22"/>
        </w:rPr>
        <w:t>,</w:t>
      </w:r>
    </w:p>
    <w:p w:rsidR="004F5CA4" w:rsidRPr="00276C1B" w:rsidRDefault="003E40B9" w:rsidP="00276C1B">
      <w:pPr>
        <w:pStyle w:val="Odstavekseznama"/>
        <w:numPr>
          <w:ilvl w:val="0"/>
          <w:numId w:val="31"/>
        </w:numPr>
        <w:ind w:left="426"/>
        <w:rPr>
          <w:sz w:val="22"/>
          <w:szCs w:val="22"/>
        </w:rPr>
      </w:pPr>
      <w:r w:rsidRPr="00276C1B">
        <w:rPr>
          <w:sz w:val="22"/>
          <w:szCs w:val="22"/>
        </w:rPr>
        <w:t>pod točko 2.</w:t>
      </w:r>
      <w:r w:rsidRPr="00276C1B">
        <w:rPr>
          <w:sz w:val="22"/>
          <w:szCs w:val="22"/>
        </w:rPr>
        <w:t>6</w:t>
      </w:r>
      <w:r w:rsidRPr="00276C1B">
        <w:rPr>
          <w:sz w:val="22"/>
          <w:szCs w:val="22"/>
        </w:rPr>
        <w:t>.</w:t>
      </w:r>
      <w:r w:rsidRPr="00276C1B">
        <w:rPr>
          <w:sz w:val="22"/>
          <w:szCs w:val="22"/>
        </w:rPr>
        <w:t xml:space="preserve"> na tel. 01 306 10 67, kontaktna oseba Aleš Weber, </w:t>
      </w:r>
      <w:r w:rsidR="009D22BD" w:rsidRPr="00276C1B">
        <w:rPr>
          <w:rFonts w:eastAsiaTheme="minorEastAsia"/>
          <w:noProof/>
          <w:sz w:val="22"/>
          <w:szCs w:val="22"/>
        </w:rPr>
        <w:t xml:space="preserve">e-pošta: </w:t>
      </w:r>
      <w:hyperlink r:id="rId13" w:history="1">
        <w:r w:rsidR="009D22BD" w:rsidRPr="00276C1B">
          <w:rPr>
            <w:rStyle w:val="Hiperpovezava"/>
            <w:rFonts w:eastAsiaTheme="minorEastAsia"/>
            <w:noProof/>
          </w:rPr>
          <w:t>ales.weber@ljubljana.si</w:t>
        </w:r>
      </w:hyperlink>
    </w:p>
    <w:p w:rsidR="00C10D9B" w:rsidRDefault="00C10D9B" w:rsidP="00C10D9B">
      <w:pPr>
        <w:pStyle w:val="Odstavekseznama"/>
        <w:ind w:left="284"/>
        <w:jc w:val="both"/>
        <w:rPr>
          <w:sz w:val="22"/>
          <w:szCs w:val="22"/>
        </w:rPr>
      </w:pPr>
    </w:p>
    <w:p w:rsidR="00C10D9B" w:rsidRPr="00C10D9B" w:rsidRDefault="00C10D9B" w:rsidP="00C10D9B">
      <w:pPr>
        <w:pStyle w:val="Odstavekseznama"/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E82C1F" w:rsidRPr="006E554A" w:rsidRDefault="00287915" w:rsidP="00E4249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5A" w:rsidRDefault="00D8615A" w:rsidP="00FE57F3">
      <w:r>
        <w:separator/>
      </w:r>
    </w:p>
  </w:endnote>
  <w:endnote w:type="continuationSeparator" w:id="0">
    <w:p w:rsidR="00D8615A" w:rsidRDefault="00D8615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498">
          <w:rPr>
            <w:noProof/>
          </w:rPr>
          <w:t>2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5A" w:rsidRDefault="00D8615A" w:rsidP="00FE57F3">
      <w:r>
        <w:separator/>
      </w:r>
    </w:p>
  </w:footnote>
  <w:footnote w:type="continuationSeparator" w:id="0">
    <w:p w:rsidR="00D8615A" w:rsidRDefault="00D8615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02B4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93FBA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6C1B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9741E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2BEF"/>
    <w:rsid w:val="002C4400"/>
    <w:rsid w:val="002C5B99"/>
    <w:rsid w:val="002D0C92"/>
    <w:rsid w:val="002D1259"/>
    <w:rsid w:val="002D182A"/>
    <w:rsid w:val="002D27ED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40B9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4F5CA4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64EE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2255"/>
    <w:rsid w:val="007F58A6"/>
    <w:rsid w:val="007F5BDB"/>
    <w:rsid w:val="007F65B8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47DF7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D1BFD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22BD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042E"/>
    <w:rsid w:val="00A32F6F"/>
    <w:rsid w:val="00A3426C"/>
    <w:rsid w:val="00A37023"/>
    <w:rsid w:val="00A43AB4"/>
    <w:rsid w:val="00A460D6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87C89"/>
    <w:rsid w:val="00A90EF9"/>
    <w:rsid w:val="00A91DF7"/>
    <w:rsid w:val="00AA52B2"/>
    <w:rsid w:val="00AA6A87"/>
    <w:rsid w:val="00AB1999"/>
    <w:rsid w:val="00AB1E3F"/>
    <w:rsid w:val="00AB2777"/>
    <w:rsid w:val="00AB3AAB"/>
    <w:rsid w:val="00AB441E"/>
    <w:rsid w:val="00AB4B9C"/>
    <w:rsid w:val="00AB5CD7"/>
    <w:rsid w:val="00AC4F36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449D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276F"/>
    <w:rsid w:val="00BA596D"/>
    <w:rsid w:val="00BA636E"/>
    <w:rsid w:val="00BB0B74"/>
    <w:rsid w:val="00BB135F"/>
    <w:rsid w:val="00BB3C48"/>
    <w:rsid w:val="00BB6C17"/>
    <w:rsid w:val="00BB6CAB"/>
    <w:rsid w:val="00BC0808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0D9B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1E09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201D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8615A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4C0A"/>
    <w:rsid w:val="00DA6FE8"/>
    <w:rsid w:val="00DB20CE"/>
    <w:rsid w:val="00DB2EC3"/>
    <w:rsid w:val="00DB6B4F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42498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E677B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F4FA29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A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s.webe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deja.purkat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ia.kiarra.grafias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F5FDDE9-D352-4A1D-8A26-BA40C17A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5</Pages>
  <Words>2231</Words>
  <Characters>12718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Aleš Weber</cp:lastModifiedBy>
  <cp:revision>4</cp:revision>
  <cp:lastPrinted>2021-03-30T12:36:00Z</cp:lastPrinted>
  <dcterms:created xsi:type="dcterms:W3CDTF">2022-04-21T13:24:00Z</dcterms:created>
  <dcterms:modified xsi:type="dcterms:W3CDTF">2022-04-22T07:48:00Z</dcterms:modified>
</cp:coreProperties>
</file>