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80" w:rsidRPr="00670292" w:rsidRDefault="00F65680" w:rsidP="00F65680">
      <w:pPr>
        <w:pStyle w:val="Telobesedila"/>
        <w:spacing w:after="0"/>
        <w:jc w:val="both"/>
        <w:rPr>
          <w:sz w:val="22"/>
          <w:szCs w:val="22"/>
          <w:lang w:val="sl-SI"/>
        </w:rPr>
      </w:pPr>
      <w:r w:rsidRPr="00670292">
        <w:rPr>
          <w:b/>
          <w:sz w:val="22"/>
          <w:szCs w:val="22"/>
          <w:lang w:val="sl-SI"/>
        </w:rPr>
        <w:t>Neuradno prečiščeno besedilo</w:t>
      </w:r>
      <w:r w:rsidRPr="00670292">
        <w:rPr>
          <w:sz w:val="22"/>
          <w:szCs w:val="22"/>
          <w:lang w:val="sl-SI"/>
        </w:rPr>
        <w:t xml:space="preserve"> </w:t>
      </w:r>
      <w:r w:rsidRPr="00670292">
        <w:rPr>
          <w:b/>
          <w:sz w:val="22"/>
          <w:szCs w:val="22"/>
          <w:lang w:val="sl-SI"/>
        </w:rPr>
        <w:t>Cenik</w:t>
      </w:r>
      <w:r w:rsidR="004F4D3A" w:rsidRPr="00670292">
        <w:rPr>
          <w:b/>
          <w:sz w:val="22"/>
          <w:szCs w:val="22"/>
          <w:lang w:val="sl-SI"/>
        </w:rPr>
        <w:t>a</w:t>
      </w:r>
      <w:r w:rsidRPr="00670292">
        <w:rPr>
          <w:b/>
          <w:sz w:val="22"/>
          <w:szCs w:val="22"/>
          <w:lang w:val="sl-SI"/>
        </w:rPr>
        <w:t xml:space="preserve"> za obračun storitev, ki se nanašajo na izvajanje nalog upravljanja s pokopališči v Mestni občini Ljubljana</w:t>
      </w:r>
      <w:r w:rsidR="00F03F64">
        <w:rPr>
          <w:b/>
          <w:sz w:val="22"/>
          <w:szCs w:val="22"/>
          <w:lang w:val="sl-SI"/>
        </w:rPr>
        <w:t>*</w:t>
      </w:r>
      <w:r w:rsidRPr="00670292">
        <w:rPr>
          <w:sz w:val="22"/>
          <w:szCs w:val="22"/>
          <w:lang w:val="sl-SI"/>
        </w:rPr>
        <w:t>, ki obsega:</w:t>
      </w:r>
    </w:p>
    <w:p w:rsidR="00F65680" w:rsidRDefault="00F65680" w:rsidP="00C70E52">
      <w:pPr>
        <w:rPr>
          <w:b/>
          <w:sz w:val="22"/>
          <w:szCs w:val="22"/>
        </w:rPr>
      </w:pPr>
    </w:p>
    <w:p w:rsidR="00C70E52" w:rsidRPr="009652A1" w:rsidRDefault="00F65680" w:rsidP="00C70E52">
      <w:pPr>
        <w:rPr>
          <w:sz w:val="22"/>
          <w:szCs w:val="22"/>
        </w:rPr>
      </w:pPr>
      <w:r w:rsidRPr="009652A1">
        <w:rPr>
          <w:sz w:val="22"/>
          <w:szCs w:val="22"/>
        </w:rPr>
        <w:t xml:space="preserve">- </w:t>
      </w:r>
      <w:r w:rsidR="00C70E52" w:rsidRPr="009652A1">
        <w:rPr>
          <w:sz w:val="22"/>
          <w:szCs w:val="22"/>
        </w:rPr>
        <w:t>Cenik za obračun storitev, ki se nanašajo na izvajanje nalog upravljanja s pokopališči v Mestni občini Ljubljana (Uradni list RS, št. 22/19</w:t>
      </w:r>
      <w:r w:rsidRPr="009652A1">
        <w:rPr>
          <w:sz w:val="22"/>
          <w:szCs w:val="22"/>
        </w:rPr>
        <w:t xml:space="preserve"> z dne </w:t>
      </w:r>
      <w:r w:rsidR="009652A1" w:rsidRPr="009652A1">
        <w:rPr>
          <w:sz w:val="22"/>
          <w:szCs w:val="22"/>
        </w:rPr>
        <w:t>5. 4. 2019</w:t>
      </w:r>
      <w:r w:rsidR="00C70E52" w:rsidRPr="009652A1">
        <w:rPr>
          <w:sz w:val="22"/>
          <w:szCs w:val="22"/>
        </w:rPr>
        <w:t>)</w:t>
      </w:r>
      <w:r w:rsidR="009652A1" w:rsidRPr="009652A1">
        <w:rPr>
          <w:sz w:val="22"/>
          <w:szCs w:val="22"/>
        </w:rPr>
        <w:t>,</w:t>
      </w:r>
    </w:p>
    <w:p w:rsidR="009652A1" w:rsidRPr="009652A1" w:rsidRDefault="009652A1" w:rsidP="009652A1">
      <w:pPr>
        <w:rPr>
          <w:sz w:val="22"/>
          <w:szCs w:val="22"/>
        </w:rPr>
      </w:pPr>
      <w:r w:rsidRPr="009652A1">
        <w:rPr>
          <w:sz w:val="22"/>
          <w:szCs w:val="22"/>
        </w:rPr>
        <w:t>- Spre</w:t>
      </w:r>
      <w:r>
        <w:rPr>
          <w:sz w:val="22"/>
          <w:szCs w:val="22"/>
        </w:rPr>
        <w:t>membe in dopolnitev</w:t>
      </w:r>
      <w:r w:rsidRPr="009652A1">
        <w:rPr>
          <w:sz w:val="22"/>
          <w:szCs w:val="22"/>
        </w:rPr>
        <w:t xml:space="preserve"> Cenika za obračun storitev, ki se nanašajo na izvajanje nalog upravljanja s pokopališči v Mestni občini Ljubljana (Uradni list RS, št. 77/19 z dne 20. 12. 2019),</w:t>
      </w:r>
    </w:p>
    <w:p w:rsidR="009652A1" w:rsidRPr="009652A1" w:rsidRDefault="009652A1" w:rsidP="009652A1">
      <w:pPr>
        <w:rPr>
          <w:sz w:val="22"/>
          <w:szCs w:val="22"/>
        </w:rPr>
      </w:pPr>
      <w:r w:rsidRPr="009652A1">
        <w:rPr>
          <w:sz w:val="22"/>
          <w:szCs w:val="22"/>
        </w:rPr>
        <w:t>- Dopolnitev Cenika za obračun storitev, ki se nanašajo na izvajanje nalog upravljanja s pokopališči v Mestni občini Ljubljana (Uradni list RS, št. 177/20 z dne 1. 12. 2020),</w:t>
      </w:r>
    </w:p>
    <w:p w:rsidR="009652A1" w:rsidRPr="009652A1" w:rsidRDefault="009652A1" w:rsidP="009652A1">
      <w:pPr>
        <w:rPr>
          <w:sz w:val="22"/>
          <w:szCs w:val="22"/>
        </w:rPr>
      </w:pPr>
      <w:r w:rsidRPr="009652A1">
        <w:rPr>
          <w:sz w:val="22"/>
          <w:szCs w:val="22"/>
        </w:rPr>
        <w:t>- Spremembo Cenika za obračun storitev, ki se nanašajo na izvajanje nalog upravljanja s pokopališči v Mestni občini Ljubljana (Uradni list RS, št. 167/21 z dne 22. 10. 2021)</w:t>
      </w:r>
    </w:p>
    <w:p w:rsidR="009652A1" w:rsidRDefault="009652A1" w:rsidP="009652A1">
      <w:pPr>
        <w:rPr>
          <w:sz w:val="22"/>
          <w:szCs w:val="22"/>
        </w:rPr>
      </w:pPr>
    </w:p>
    <w:p w:rsidR="009652A1" w:rsidRDefault="009652A1" w:rsidP="009652A1">
      <w:pPr>
        <w:rPr>
          <w:sz w:val="22"/>
          <w:szCs w:val="22"/>
        </w:rPr>
      </w:pPr>
    </w:p>
    <w:p w:rsidR="00C70E52" w:rsidRPr="00795FAF" w:rsidRDefault="00C70E52" w:rsidP="00C70E52">
      <w:pPr>
        <w:jc w:val="center"/>
        <w:rPr>
          <w:sz w:val="22"/>
          <w:szCs w:val="22"/>
        </w:rPr>
      </w:pPr>
    </w:p>
    <w:p w:rsidR="00C70E52" w:rsidRPr="00795FAF" w:rsidRDefault="00C70E52" w:rsidP="00C70E52">
      <w:pPr>
        <w:jc w:val="center"/>
        <w:rPr>
          <w:b/>
          <w:sz w:val="22"/>
          <w:szCs w:val="22"/>
        </w:rPr>
      </w:pPr>
      <w:r w:rsidRPr="00795FAF">
        <w:rPr>
          <w:b/>
          <w:sz w:val="22"/>
          <w:szCs w:val="22"/>
        </w:rPr>
        <w:t>CENIK</w:t>
      </w:r>
    </w:p>
    <w:p w:rsidR="00C70E52" w:rsidRPr="00795FAF" w:rsidRDefault="00C70E52" w:rsidP="00C70E52">
      <w:pPr>
        <w:jc w:val="center"/>
        <w:rPr>
          <w:b/>
          <w:sz w:val="22"/>
          <w:szCs w:val="22"/>
        </w:rPr>
      </w:pPr>
      <w:r w:rsidRPr="00795FAF">
        <w:rPr>
          <w:b/>
          <w:sz w:val="22"/>
          <w:szCs w:val="22"/>
        </w:rPr>
        <w:t>za obračun storitev, ki se nanašajo na izvajanje nalog upravljanja s pokopališči</w:t>
      </w:r>
    </w:p>
    <w:p w:rsidR="00C70E52" w:rsidRPr="00795FAF" w:rsidRDefault="00C70E52" w:rsidP="00C70E52">
      <w:pPr>
        <w:jc w:val="center"/>
        <w:rPr>
          <w:b/>
          <w:sz w:val="22"/>
          <w:szCs w:val="22"/>
        </w:rPr>
      </w:pPr>
      <w:r w:rsidRPr="00795FAF">
        <w:rPr>
          <w:b/>
          <w:sz w:val="22"/>
          <w:szCs w:val="22"/>
        </w:rPr>
        <w:t>v Mestni občini Ljubljana</w:t>
      </w:r>
    </w:p>
    <w:p w:rsidR="00C70E52" w:rsidRPr="00795FAF" w:rsidRDefault="00C70E52" w:rsidP="00C70E52">
      <w:pPr>
        <w:pStyle w:val="Naslov1"/>
        <w:spacing w:after="0"/>
        <w:rPr>
          <w:color w:val="auto"/>
          <w:sz w:val="22"/>
          <w:szCs w:val="22"/>
        </w:rPr>
      </w:pPr>
    </w:p>
    <w:p w:rsidR="00C70E52" w:rsidRPr="00795FAF" w:rsidRDefault="00C70E52" w:rsidP="00C70E52">
      <w:pPr>
        <w:pStyle w:val="Naslov1"/>
        <w:spacing w:after="0"/>
        <w:rPr>
          <w:color w:val="auto"/>
          <w:sz w:val="22"/>
          <w:szCs w:val="22"/>
        </w:rPr>
      </w:pPr>
    </w:p>
    <w:p w:rsidR="00C70E52" w:rsidRPr="00795FAF" w:rsidRDefault="00C70E52" w:rsidP="00C70E52">
      <w:pPr>
        <w:pStyle w:val="Naslov3"/>
        <w:keepNext/>
        <w:keepLines/>
        <w:spacing w:after="0"/>
        <w:jc w:val="center"/>
        <w:rPr>
          <w:color w:val="auto"/>
          <w:sz w:val="22"/>
          <w:szCs w:val="22"/>
        </w:rPr>
      </w:pPr>
      <w:bookmarkStart w:id="0" w:name="_Toc486854945"/>
      <w:r w:rsidRPr="00795FAF">
        <w:rPr>
          <w:bCs w:val="0"/>
          <w:color w:val="auto"/>
          <w:sz w:val="22"/>
          <w:szCs w:val="22"/>
        </w:rPr>
        <w:t>1.</w:t>
      </w:r>
      <w:r w:rsidRPr="00795FAF">
        <w:rPr>
          <w:color w:val="auto"/>
          <w:sz w:val="22"/>
          <w:szCs w:val="22"/>
        </w:rPr>
        <w:t xml:space="preserve"> člen</w:t>
      </w:r>
    </w:p>
    <w:bookmarkEnd w:id="0"/>
    <w:p w:rsidR="00C70E52" w:rsidRPr="00795FAF" w:rsidRDefault="00C70E52" w:rsidP="00C70E52">
      <w:pPr>
        <w:rPr>
          <w:sz w:val="22"/>
          <w:szCs w:val="22"/>
        </w:rPr>
      </w:pPr>
    </w:p>
    <w:p w:rsidR="00C70E52" w:rsidRPr="00795FAF" w:rsidRDefault="00C70E52" w:rsidP="00C70E52">
      <w:pPr>
        <w:rPr>
          <w:sz w:val="22"/>
          <w:szCs w:val="22"/>
        </w:rPr>
      </w:pPr>
      <w:r w:rsidRPr="00795FAF">
        <w:rPr>
          <w:sz w:val="22"/>
          <w:szCs w:val="22"/>
        </w:rPr>
        <w:t>Ta cenik določa višino storitev, ki se nanašajo na izvajanje nalog upravljanja s pokopališči v Mestni občini Ljubljana.</w:t>
      </w:r>
    </w:p>
    <w:p w:rsidR="00C70E52" w:rsidRDefault="00C70E52" w:rsidP="00C70E52">
      <w:pPr>
        <w:rPr>
          <w:sz w:val="22"/>
          <w:szCs w:val="22"/>
        </w:rPr>
      </w:pPr>
    </w:p>
    <w:p w:rsidR="00C70E52" w:rsidRPr="00795FAF" w:rsidRDefault="00C70E52" w:rsidP="00C70E52">
      <w:pPr>
        <w:rPr>
          <w:sz w:val="22"/>
          <w:szCs w:val="22"/>
        </w:rPr>
      </w:pPr>
    </w:p>
    <w:p w:rsidR="00C70E52" w:rsidRPr="00795FAF" w:rsidRDefault="00C70E52" w:rsidP="00C70E52">
      <w:pPr>
        <w:pStyle w:val="Naslov3"/>
        <w:keepNext/>
        <w:keepLines/>
        <w:spacing w:after="0"/>
        <w:jc w:val="center"/>
        <w:rPr>
          <w:color w:val="auto"/>
          <w:sz w:val="22"/>
          <w:szCs w:val="22"/>
        </w:rPr>
      </w:pPr>
      <w:bookmarkStart w:id="1" w:name="_Toc486854946"/>
      <w:r w:rsidRPr="00795FAF">
        <w:rPr>
          <w:color w:val="auto"/>
          <w:sz w:val="22"/>
          <w:szCs w:val="22"/>
        </w:rPr>
        <w:t>2. člen</w:t>
      </w:r>
    </w:p>
    <w:bookmarkEnd w:id="1"/>
    <w:p w:rsidR="00C70E52" w:rsidRPr="00795FAF" w:rsidRDefault="00C70E52" w:rsidP="00C70E52">
      <w:pPr>
        <w:pStyle w:val="Naslov1"/>
        <w:spacing w:after="0"/>
        <w:rPr>
          <w:color w:val="auto"/>
          <w:sz w:val="22"/>
          <w:szCs w:val="22"/>
        </w:rPr>
      </w:pPr>
    </w:p>
    <w:p w:rsidR="00C70E52" w:rsidRPr="00795FAF" w:rsidRDefault="00C70E52" w:rsidP="00C70E52">
      <w:pPr>
        <w:pStyle w:val="Naslov1"/>
        <w:spacing w:after="0"/>
        <w:rPr>
          <w:b w:val="0"/>
          <w:color w:val="auto"/>
          <w:sz w:val="22"/>
          <w:szCs w:val="22"/>
        </w:rPr>
      </w:pPr>
      <w:r w:rsidRPr="00795FAF">
        <w:rPr>
          <w:b w:val="0"/>
          <w:color w:val="auto"/>
          <w:sz w:val="22"/>
          <w:szCs w:val="22"/>
        </w:rPr>
        <w:t xml:space="preserve"> (1) Cene storitev, ki se nanašajo na izvajanje nalog upravljanja s pokopališči znašajo:</w:t>
      </w:r>
    </w:p>
    <w:p w:rsidR="00C70E52" w:rsidRPr="00795FAF" w:rsidRDefault="00C70E52" w:rsidP="00C70E52">
      <w:pPr>
        <w:ind w:left="7788" w:firstLine="708"/>
        <w:outlineLvl w:val="0"/>
        <w:rPr>
          <w:bCs/>
          <w:kern w:val="36"/>
          <w:sz w:val="22"/>
          <w:szCs w:val="22"/>
        </w:rPr>
      </w:pPr>
    </w:p>
    <w:tbl>
      <w:tblPr>
        <w:tblW w:w="457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5300"/>
        <w:gridCol w:w="2370"/>
      </w:tblGrid>
      <w:tr w:rsidR="00C70E52" w:rsidRPr="00795FAF" w:rsidTr="00C55764">
        <w:trPr>
          <w:trHeight w:val="600"/>
        </w:trPr>
        <w:tc>
          <w:tcPr>
            <w:tcW w:w="378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70E52" w:rsidRPr="00795FAF" w:rsidRDefault="00C70E52" w:rsidP="00C5576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95FAF">
              <w:rPr>
                <w:color w:val="000000"/>
                <w:sz w:val="22"/>
                <w:szCs w:val="22"/>
              </w:rPr>
              <w:t>Zap</w:t>
            </w:r>
            <w:proofErr w:type="spellEnd"/>
            <w:r w:rsidRPr="00795FAF">
              <w:rPr>
                <w:color w:val="000000"/>
                <w:sz w:val="22"/>
                <w:szCs w:val="22"/>
              </w:rPr>
              <w:t>. št.</w:t>
            </w:r>
          </w:p>
        </w:tc>
        <w:tc>
          <w:tcPr>
            <w:tcW w:w="3194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70E52" w:rsidRPr="00795FAF" w:rsidRDefault="00C70E52" w:rsidP="00C55764">
            <w:pPr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Naziv storitve</w:t>
            </w:r>
          </w:p>
        </w:tc>
        <w:tc>
          <w:tcPr>
            <w:tcW w:w="1428" w:type="pct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v eurih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sz w:val="22"/>
                <w:szCs w:val="22"/>
              </w:rPr>
            </w:pPr>
            <w:r w:rsidRPr="00795FAF">
              <w:rPr>
                <w:sz w:val="22"/>
                <w:szCs w:val="22"/>
              </w:rPr>
              <w:t>POKOP ŽARE – IZKOP IN ZASIP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22,28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POGLOBITEV GROBA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32,48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RAZTROS PEPELA 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212,31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ŽARNA NIŠA </w:t>
            </w:r>
            <w:r w:rsidRPr="00795FAF">
              <w:rPr>
                <w:sz w:val="22"/>
                <w:szCs w:val="22"/>
              </w:rPr>
              <w:t>–</w:t>
            </w:r>
            <w:r w:rsidRPr="00795FAF">
              <w:rPr>
                <w:color w:val="000000"/>
                <w:sz w:val="22"/>
                <w:szCs w:val="22"/>
              </w:rPr>
              <w:t xml:space="preserve"> ODPIRANJE IN ZAPIRANJE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40,60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ŽARNA NIŠA </w:t>
            </w:r>
            <w:r w:rsidRPr="00795FAF">
              <w:rPr>
                <w:sz w:val="22"/>
                <w:szCs w:val="22"/>
              </w:rPr>
              <w:t>–</w:t>
            </w:r>
            <w:r w:rsidRPr="00795FAF">
              <w:rPr>
                <w:color w:val="000000"/>
                <w:sz w:val="22"/>
                <w:szCs w:val="22"/>
              </w:rPr>
              <w:t xml:space="preserve"> MONTAŽA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29,73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ODSTRANITEV POSUŠENEGA CVETJA (10 </w:t>
            </w:r>
            <w:r w:rsidRPr="00795FAF">
              <w:rPr>
                <w:sz w:val="22"/>
                <w:szCs w:val="22"/>
              </w:rPr>
              <w:t>–</w:t>
            </w:r>
            <w:r w:rsidRPr="00795FAF">
              <w:rPr>
                <w:color w:val="000000"/>
                <w:sz w:val="22"/>
                <w:szCs w:val="22"/>
              </w:rPr>
              <w:t xml:space="preserve"> 14 DNI)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44,73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EKSHUMACIJA </w:t>
            </w:r>
            <w:r w:rsidRPr="00795FAF">
              <w:rPr>
                <w:sz w:val="22"/>
                <w:szCs w:val="22"/>
              </w:rPr>
              <w:t>–</w:t>
            </w:r>
            <w:r w:rsidRPr="00795FAF">
              <w:rPr>
                <w:color w:val="000000"/>
                <w:sz w:val="22"/>
                <w:szCs w:val="22"/>
              </w:rPr>
              <w:t xml:space="preserve"> POKOP NAD 10 LET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885,47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EKSHUMACIJA </w:t>
            </w:r>
            <w:r w:rsidRPr="00795FAF">
              <w:rPr>
                <w:sz w:val="22"/>
                <w:szCs w:val="22"/>
              </w:rPr>
              <w:t>–</w:t>
            </w:r>
            <w:r w:rsidRPr="00795FAF">
              <w:rPr>
                <w:color w:val="000000"/>
                <w:sz w:val="22"/>
                <w:szCs w:val="22"/>
              </w:rPr>
              <w:t xml:space="preserve"> POKOP DO 10 LET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1.663,44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EKSHUMACIJA </w:t>
            </w:r>
            <w:r w:rsidRPr="00795FAF">
              <w:rPr>
                <w:sz w:val="22"/>
                <w:szCs w:val="22"/>
              </w:rPr>
              <w:t>–</w:t>
            </w:r>
            <w:r w:rsidRPr="00795FAF">
              <w:rPr>
                <w:color w:val="000000"/>
                <w:sz w:val="22"/>
                <w:szCs w:val="22"/>
              </w:rPr>
              <w:t xml:space="preserve"> GROBNICA - POKOP NAD 10 LET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1.085,89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EKSHUMACIJA </w:t>
            </w:r>
            <w:r w:rsidRPr="00795FAF">
              <w:rPr>
                <w:sz w:val="22"/>
                <w:szCs w:val="22"/>
              </w:rPr>
              <w:t>–</w:t>
            </w:r>
            <w:r w:rsidRPr="00795FAF">
              <w:rPr>
                <w:color w:val="000000"/>
                <w:sz w:val="22"/>
                <w:szCs w:val="22"/>
              </w:rPr>
              <w:t xml:space="preserve"> GROBNICA - POKOP DO 10 LET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1.863,87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GROBNICA </w:t>
            </w:r>
            <w:r w:rsidRPr="00795FAF">
              <w:rPr>
                <w:sz w:val="22"/>
                <w:szCs w:val="22"/>
              </w:rPr>
              <w:t>–</w:t>
            </w:r>
            <w:r w:rsidRPr="00795FAF">
              <w:rPr>
                <w:color w:val="000000"/>
                <w:sz w:val="22"/>
                <w:szCs w:val="22"/>
              </w:rPr>
              <w:t xml:space="preserve"> ODPIRANJE IN ZAPIRANJE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165,65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GROBNICA </w:t>
            </w:r>
            <w:r w:rsidRPr="00795FAF">
              <w:rPr>
                <w:sz w:val="22"/>
                <w:szCs w:val="22"/>
              </w:rPr>
              <w:t>–</w:t>
            </w:r>
            <w:r w:rsidRPr="00795FAF">
              <w:rPr>
                <w:color w:val="000000"/>
                <w:sz w:val="22"/>
                <w:szCs w:val="22"/>
              </w:rPr>
              <w:t xml:space="preserve"> PRELAGANJE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360,28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STORITEV POGREBNEGA MOŠTVA </w:t>
            </w:r>
            <w:r w:rsidRPr="00795FAF">
              <w:rPr>
                <w:sz w:val="22"/>
                <w:szCs w:val="22"/>
              </w:rPr>
              <w:t>–</w:t>
            </w:r>
            <w:r w:rsidRPr="00795FAF">
              <w:rPr>
                <w:color w:val="000000"/>
                <w:sz w:val="22"/>
                <w:szCs w:val="22"/>
              </w:rPr>
              <w:t xml:space="preserve"> PODALJŠAN POGREB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82,64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POGREBNI OBRED ZA POGREB S KRSTO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180,70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sz w:val="22"/>
                <w:szCs w:val="22"/>
              </w:rPr>
            </w:pPr>
            <w:r w:rsidRPr="00795FAF">
              <w:rPr>
                <w:sz w:val="22"/>
                <w:szCs w:val="22"/>
              </w:rPr>
              <w:t>POKOP KRSTE – IZKOP IN ZASIP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241,34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DODATEK ZA POGREB S KRSTO </w:t>
            </w:r>
            <w:r w:rsidRPr="00795FAF">
              <w:rPr>
                <w:sz w:val="22"/>
                <w:szCs w:val="22"/>
              </w:rPr>
              <w:t>–</w:t>
            </w:r>
            <w:r w:rsidRPr="00795FAF">
              <w:rPr>
                <w:color w:val="000000"/>
                <w:sz w:val="22"/>
                <w:szCs w:val="22"/>
              </w:rPr>
              <w:t xml:space="preserve"> SOBOTA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394,33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sz w:val="22"/>
                <w:szCs w:val="22"/>
              </w:rPr>
            </w:pPr>
            <w:r w:rsidRPr="00795FAF">
              <w:rPr>
                <w:sz w:val="22"/>
                <w:szCs w:val="22"/>
              </w:rPr>
              <w:t>DODATEK ZA POGREB S KRSTO – NEDELJA, PRAZNIK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624,68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POGREBNI OBRED ZA POGREB Z ŽARO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150,85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DODATEK ZA POGREB Z ŽARO </w:t>
            </w:r>
            <w:r w:rsidRPr="00795FAF">
              <w:rPr>
                <w:sz w:val="22"/>
                <w:szCs w:val="22"/>
              </w:rPr>
              <w:t>–</w:t>
            </w:r>
            <w:r w:rsidRPr="00795FAF">
              <w:rPr>
                <w:color w:val="000000"/>
                <w:sz w:val="22"/>
                <w:szCs w:val="22"/>
              </w:rPr>
              <w:t xml:space="preserve"> SOBOTA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363,00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sz w:val="22"/>
                <w:szCs w:val="22"/>
              </w:rPr>
            </w:pPr>
            <w:r w:rsidRPr="00795FAF">
              <w:rPr>
                <w:sz w:val="22"/>
                <w:szCs w:val="22"/>
              </w:rPr>
              <w:t>DODATEK ZA POGREB Z ŽARO – NEDELJA, PRAZNIK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506,00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PREVOZ GROBARJA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15,46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PREVOZ POGREBNEGA MOŠTVA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15,46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PREVOZ POKOJNIKA V VEŽICO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15,46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OBLIKOVANJE KLASIČNEGA GROBA Z NASADOM IN OKVIRJEM </w:t>
            </w:r>
            <w:r w:rsidRPr="00795FAF">
              <w:rPr>
                <w:sz w:val="22"/>
                <w:szCs w:val="22"/>
              </w:rPr>
              <w:t>–</w:t>
            </w:r>
            <w:r w:rsidRPr="00795FAF">
              <w:rPr>
                <w:color w:val="000000"/>
                <w:sz w:val="22"/>
                <w:szCs w:val="22"/>
              </w:rPr>
              <w:t xml:space="preserve"> NOV GROB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209,62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OBLIKOVANJE ŽARNEGA  GROBA Z NASADOM IN OKVIRJEM </w:t>
            </w:r>
            <w:r w:rsidRPr="00795FAF">
              <w:rPr>
                <w:sz w:val="22"/>
                <w:szCs w:val="22"/>
              </w:rPr>
              <w:t>–</w:t>
            </w:r>
            <w:r w:rsidRPr="00795FAF">
              <w:rPr>
                <w:color w:val="000000"/>
                <w:sz w:val="22"/>
                <w:szCs w:val="22"/>
              </w:rPr>
              <w:t xml:space="preserve"> NOV GROB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144,26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POGREBEC 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15,48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GROBAR 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17,41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IZSTAVITEV SOGLASJA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ODSTRANITEV SPOMENIKA ZA ENOJNI GROB 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18,26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ODSTRANITEV SPOMENIKA ZA 2 ENOJNA GROBA S SKUPNIM OBELEŽJEM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31,01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ODSTRANITEV SPOMENIKA ZA POVEČAN GROB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54,74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ODSTRANITEV  SPOMENIKA ZA OTROŠKI ALI ŽARNI GROB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9,13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ODSTRANITEV OGRAJE ALI ROBNIKA ALI OKVIRJA ZA ENOJNI GROB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36,50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ODSTRANITEV OGRAJE ALI ROBNIKA ALI OKVIRJA ZA 2 ENOJNA GROBA S SKUPNIM OBELEŽJEM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62,05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ODSTRANITEV OGRAJE ALI ROBNIKA ALI OKVIRJA ZA POVEČAN GROB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109,50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ODSTRANITEV  OGRAJE ALI ROBNIKA ALI OKVIRJA ZA OTROŠKI ALI ŽARNI GROB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18,26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ODSTRANITEV KROVNIH PLOŠČ ALI BETONSKE PODLAGE ZA ENOJNI GROB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45,25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ODSTRANITEV KROVNIH PLOŠČ ALI BETONSKE PODLAGE ZA 2 ENOJNA GROBA S SKUPNIM OBELEŽJEM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76,93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ODSTRANITEV KROVNIH PLOŠČ ALI BETONSKE PODLAGE ZA POVEČAN GROB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135,76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40.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ODSTRANITEV KROVNIH PLOŠČ ALI BETONSKE PODLAGE ZA OTROŠKI ALI ŽARNI GROB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22,64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41.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POSTAVITEV SPOMENIKA ZA ENOJNI GROB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9,13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42.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POSTAVITEV SPOMENIKA ZA 2 ENOJNA GROBA S SKUPNIM OBELEŽJEM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15,52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43.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POSTAVITEV SPOMENIKA ZA POVEČAN GROB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27,38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44.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POSTAVITEV SPOMENIKA ZA OTROŠKI ALI ŽARNI GROB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4,56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45.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POSTAVITEV NOVIH ROBNIKOV ALI OKVIRJA ALI OGRAJE ZA ENOJNI GROB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7,30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46.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POSTAVITEV NOVIH ROBNIKOV ALI OKVIRJA ALI OGRAJE ZA 2 ENOJNA GROBA S SKUPNIM OBELEŽJEM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12,42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47.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POSTAVITEV NOVIH ROBNIKOV ALI OKVIRJA ALI OGRAJE ZA POVEČAN GROB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21,90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48.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POSTAVITEV NOVIH ROBNIKOV ALI OKVIRJA ALI OGRAJE ZA OTROŠKI ALI ŽARNI GROB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3,65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49.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POSTAVITEV KROVNIH PLOŠČ ALI BETONSKE PODLAGE ALI STENSKE OBLOGE ZA ENOJNI GROB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24,11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50.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POSTAVITEV KROVNIH PLOŠČ ALI BETONSKE PODLAGE ALI STENSKE OBLOGE ZA 2 ENOJNA GROBA S SKUPNIM OBELEŽJEM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40,96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51.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POSTAVITEV KROVNIH PLOŠČ ALI BETONSKE PODLAGE ALI STENSKE OBLOGE ZA POVEČAN GROB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72,27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52.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POSTAVITEV KROVNIH PLOŠČ ALI BETONSKE PODLAGE ALI STENSKE OBLOGE ZA OTROŠKI ALI ŽARNI GROB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12,05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53.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POPRAVILO SPOMENIKA ALI ROBNIKA ALI TALNE ALI STENSKE OBLOGE ZA ENOJNI GROB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7,30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54.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POPRAVILO SPOMENIKA ALI ROBNIKA ALI TALNE ALI STENSKE OBLOGE ZA 2 ENOJNA GROBA S SKUPNIM OBELEŽJEM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12,42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55.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POPRAVILO SPOMENIKA ALI ROBNIKA ALI TALNE ALI STENSKE OBLOGE ZA POVEČAN GROB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21,90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56.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POPRAVILO SPOMENIKA ALI ROBNIKA ALI TALNE ALI STENSKE OBLOGE ZA OTROŠKI ALI ŽARNI GROB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3,67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57.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DOVOLJENJE ZA PREVOZ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32,35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58.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NADZORNIK NA POKOPALIŠČU (1 URA)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12,48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59.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GRANITNA PLOŠČA Z NAPISOM </w:t>
            </w:r>
            <w:r w:rsidRPr="00795FAF">
              <w:rPr>
                <w:sz w:val="22"/>
                <w:szCs w:val="22"/>
              </w:rPr>
              <w:t>–</w:t>
            </w:r>
            <w:r w:rsidRPr="00795FAF">
              <w:rPr>
                <w:color w:val="000000"/>
                <w:sz w:val="22"/>
                <w:szCs w:val="22"/>
              </w:rPr>
              <w:t xml:space="preserve"> PARK ZVONČKOV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184,90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60.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KOVINSKA PLOŠČA Z NAPISOM </w:t>
            </w:r>
            <w:r w:rsidRPr="00795FAF">
              <w:rPr>
                <w:sz w:val="22"/>
                <w:szCs w:val="22"/>
              </w:rPr>
              <w:t>–</w:t>
            </w:r>
            <w:r w:rsidRPr="00795FAF">
              <w:rPr>
                <w:color w:val="000000"/>
                <w:sz w:val="22"/>
                <w:szCs w:val="22"/>
              </w:rPr>
              <w:t xml:space="preserve"> PARK ZVONČKOV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39,79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61.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sz w:val="22"/>
                <w:szCs w:val="22"/>
              </w:rPr>
            </w:pPr>
            <w:r w:rsidRPr="00795FAF">
              <w:rPr>
                <w:sz w:val="22"/>
                <w:szCs w:val="22"/>
              </w:rPr>
              <w:t>ODDAJA OBJEKTA ZA CERKVENI OBRED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62.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ODVOZ ZEMLJE </w:t>
            </w:r>
            <w:r w:rsidRPr="00795FAF">
              <w:rPr>
                <w:sz w:val="22"/>
                <w:szCs w:val="22"/>
              </w:rPr>
              <w:t>–</w:t>
            </w:r>
            <w:r w:rsidRPr="00795FAF">
              <w:rPr>
                <w:color w:val="000000"/>
                <w:sz w:val="22"/>
                <w:szCs w:val="22"/>
              </w:rPr>
              <w:t xml:space="preserve"> POKOP Z ŽARO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39,27</w:t>
            </w:r>
          </w:p>
        </w:tc>
      </w:tr>
      <w:tr w:rsidR="00C70E52" w:rsidRPr="00A70C9C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A70C9C" w:rsidRDefault="00C70E52" w:rsidP="00C55764">
            <w:pPr>
              <w:jc w:val="center"/>
              <w:rPr>
                <w:sz w:val="22"/>
                <w:szCs w:val="22"/>
              </w:rPr>
            </w:pPr>
            <w:r w:rsidRPr="00A70C9C">
              <w:rPr>
                <w:sz w:val="22"/>
                <w:szCs w:val="22"/>
              </w:rPr>
              <w:t>63.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A70C9C" w:rsidRDefault="00C70E52" w:rsidP="00C55764">
            <w:pPr>
              <w:jc w:val="left"/>
              <w:rPr>
                <w:sz w:val="22"/>
                <w:szCs w:val="22"/>
              </w:rPr>
            </w:pPr>
            <w:r w:rsidRPr="00A70C9C">
              <w:rPr>
                <w:sz w:val="22"/>
                <w:szCs w:val="22"/>
              </w:rPr>
              <w:t>ODVOZ ZEMLJE – POKOP S KRSTO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A70C9C" w:rsidRDefault="00C70E52" w:rsidP="00C55764">
            <w:pPr>
              <w:jc w:val="right"/>
              <w:rPr>
                <w:sz w:val="22"/>
                <w:szCs w:val="22"/>
              </w:rPr>
            </w:pPr>
            <w:r w:rsidRPr="00A70C9C">
              <w:rPr>
                <w:sz w:val="22"/>
                <w:szCs w:val="22"/>
              </w:rPr>
              <w:t>102,34</w:t>
            </w:r>
          </w:p>
        </w:tc>
      </w:tr>
      <w:tr w:rsidR="00C70E52" w:rsidRPr="00A70C9C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A70C9C" w:rsidRDefault="00C70E52" w:rsidP="00C55764">
            <w:pPr>
              <w:rPr>
                <w:sz w:val="22"/>
                <w:szCs w:val="22"/>
              </w:rPr>
            </w:pPr>
            <w:r w:rsidRPr="00A70C9C">
              <w:rPr>
                <w:sz w:val="22"/>
                <w:szCs w:val="22"/>
              </w:rPr>
              <w:t>63. a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A70C9C" w:rsidRDefault="00C70E52" w:rsidP="00C55764">
            <w:pPr>
              <w:jc w:val="left"/>
              <w:rPr>
                <w:sz w:val="22"/>
                <w:szCs w:val="22"/>
              </w:rPr>
            </w:pPr>
            <w:r w:rsidRPr="00A70C9C">
              <w:rPr>
                <w:sz w:val="22"/>
                <w:szCs w:val="22"/>
              </w:rPr>
              <w:t>IZDELAVA NAPISA - RAZTROS – GAJ SPOMINA II – ZALIV III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A70C9C" w:rsidRDefault="00C70E52" w:rsidP="00C55764">
            <w:pPr>
              <w:jc w:val="right"/>
              <w:rPr>
                <w:sz w:val="22"/>
                <w:szCs w:val="22"/>
              </w:rPr>
            </w:pPr>
            <w:r w:rsidRPr="00A70C9C">
              <w:rPr>
                <w:sz w:val="22"/>
                <w:szCs w:val="22"/>
              </w:rPr>
              <w:t>479,84</w:t>
            </w:r>
          </w:p>
        </w:tc>
      </w:tr>
      <w:tr w:rsidR="00C70E52" w:rsidRPr="00A70C9C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A70C9C" w:rsidRDefault="00C70E52" w:rsidP="00C55764">
            <w:pPr>
              <w:jc w:val="center"/>
              <w:rPr>
                <w:sz w:val="22"/>
                <w:szCs w:val="22"/>
              </w:rPr>
            </w:pPr>
            <w:r w:rsidRPr="00A70C9C">
              <w:rPr>
                <w:sz w:val="22"/>
                <w:szCs w:val="22"/>
              </w:rPr>
              <w:t>64.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A70C9C" w:rsidRDefault="00C70E52" w:rsidP="00C5576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IZDELAVA NAPISA </w:t>
            </w:r>
            <w:r w:rsidRPr="00A70C9C">
              <w:rPr>
                <w:sz w:val="22"/>
                <w:szCs w:val="22"/>
              </w:rPr>
              <w:t>– RAZTROS – GAJ SPOMINA II – ZALIV I IN II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A70C9C" w:rsidRDefault="00C70E52" w:rsidP="00C55764">
            <w:pPr>
              <w:jc w:val="right"/>
              <w:rPr>
                <w:sz w:val="22"/>
                <w:szCs w:val="22"/>
              </w:rPr>
            </w:pPr>
            <w:r w:rsidRPr="00A70C9C">
              <w:rPr>
                <w:sz w:val="22"/>
                <w:szCs w:val="22"/>
              </w:rPr>
              <w:t>443,69</w:t>
            </w:r>
          </w:p>
        </w:tc>
      </w:tr>
      <w:tr w:rsidR="00C70E52" w:rsidRPr="002A0AA7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2A0AA7" w:rsidRDefault="00C70E52" w:rsidP="00C55764">
            <w:pPr>
              <w:jc w:val="center"/>
              <w:rPr>
                <w:sz w:val="22"/>
                <w:szCs w:val="22"/>
              </w:rPr>
            </w:pPr>
            <w:r w:rsidRPr="002A0AA7">
              <w:rPr>
                <w:sz w:val="22"/>
                <w:szCs w:val="22"/>
              </w:rPr>
              <w:t>64. a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2A0AA7" w:rsidRDefault="00C70E52" w:rsidP="00C55764">
            <w:pPr>
              <w:jc w:val="left"/>
              <w:rPr>
                <w:sz w:val="22"/>
                <w:szCs w:val="22"/>
              </w:rPr>
            </w:pPr>
            <w:r w:rsidRPr="002A0AA7">
              <w:rPr>
                <w:sz w:val="22"/>
                <w:szCs w:val="22"/>
              </w:rPr>
              <w:t>IZDELAVA NAPISA – RAZTROS – GAJ SPOMINA II – ZALIV IV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2A0AA7" w:rsidRDefault="00C70E52" w:rsidP="00C55764">
            <w:pPr>
              <w:jc w:val="right"/>
              <w:rPr>
                <w:sz w:val="22"/>
                <w:szCs w:val="22"/>
              </w:rPr>
            </w:pPr>
            <w:r w:rsidRPr="002A0AA7">
              <w:rPr>
                <w:sz w:val="22"/>
                <w:szCs w:val="22"/>
              </w:rPr>
              <w:t>503,75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65.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IZDELAVA NAPISA - RAZTROS </w:t>
            </w:r>
            <w:r w:rsidRPr="00795FAF">
              <w:rPr>
                <w:sz w:val="22"/>
                <w:szCs w:val="22"/>
              </w:rPr>
              <w:t>–</w:t>
            </w:r>
            <w:r w:rsidRPr="00795FAF">
              <w:rPr>
                <w:color w:val="000000"/>
                <w:sz w:val="22"/>
                <w:szCs w:val="22"/>
              </w:rPr>
              <w:t xml:space="preserve"> GAJ SPOMINA I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391,46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66.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52" w:rsidRPr="00795FAF" w:rsidRDefault="00C70E52" w:rsidP="00C55764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IZDELAVA NAPISA </w:t>
            </w:r>
            <w:r w:rsidRPr="00795FAF">
              <w:rPr>
                <w:sz w:val="22"/>
                <w:szCs w:val="22"/>
              </w:rPr>
              <w:t>–</w:t>
            </w:r>
            <w:r w:rsidRPr="00795FAF">
              <w:rPr>
                <w:color w:val="000000"/>
                <w:sz w:val="22"/>
                <w:szCs w:val="22"/>
              </w:rPr>
              <w:t xml:space="preserve"> RAZTROS </w:t>
            </w:r>
            <w:r w:rsidRPr="00795FAF">
              <w:rPr>
                <w:sz w:val="22"/>
                <w:szCs w:val="22"/>
              </w:rPr>
              <w:t>–</w:t>
            </w:r>
            <w:r w:rsidRPr="00795FAF">
              <w:rPr>
                <w:color w:val="000000"/>
                <w:sz w:val="22"/>
                <w:szCs w:val="22"/>
              </w:rPr>
              <w:t xml:space="preserve"> ZUNANJA POKOPALIŠČA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191,18</w:t>
            </w:r>
          </w:p>
        </w:tc>
      </w:tr>
      <w:tr w:rsidR="00C70E52" w:rsidRPr="00795FAF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795FAF" w:rsidRDefault="00C70E52" w:rsidP="00C55764">
            <w:pPr>
              <w:jc w:val="center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67.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52" w:rsidRPr="00795FAF" w:rsidRDefault="00C70E52" w:rsidP="009652A1">
            <w:pPr>
              <w:jc w:val="lef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 xml:space="preserve">IZDELAVA NAPISA </w:t>
            </w:r>
            <w:r w:rsidRPr="00795FAF">
              <w:rPr>
                <w:sz w:val="22"/>
                <w:szCs w:val="22"/>
              </w:rPr>
              <w:t>–</w:t>
            </w:r>
            <w:r w:rsidRPr="00795FAF">
              <w:rPr>
                <w:color w:val="000000"/>
                <w:sz w:val="22"/>
                <w:szCs w:val="22"/>
              </w:rPr>
              <w:t xml:space="preserve"> KOLUMBARIJ 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795FAF" w:rsidRDefault="00C70E52" w:rsidP="00C55764">
            <w:pPr>
              <w:jc w:val="right"/>
              <w:rPr>
                <w:color w:val="000000"/>
                <w:sz w:val="22"/>
                <w:szCs w:val="22"/>
              </w:rPr>
            </w:pPr>
            <w:r w:rsidRPr="00795FAF">
              <w:rPr>
                <w:color w:val="000000"/>
                <w:sz w:val="22"/>
                <w:szCs w:val="22"/>
              </w:rPr>
              <w:t>215,70</w:t>
            </w:r>
          </w:p>
        </w:tc>
      </w:tr>
      <w:tr w:rsidR="00C70E52" w:rsidRPr="00EB031C" w:rsidTr="00C55764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52" w:rsidRPr="00EB031C" w:rsidRDefault="00C70E52" w:rsidP="00C55764">
            <w:pPr>
              <w:jc w:val="center"/>
              <w:rPr>
                <w:sz w:val="22"/>
                <w:szCs w:val="22"/>
              </w:rPr>
            </w:pPr>
            <w:r w:rsidRPr="00EB031C">
              <w:rPr>
                <w:sz w:val="22"/>
                <w:szCs w:val="22"/>
              </w:rPr>
              <w:t>68.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52" w:rsidRPr="00EB031C" w:rsidRDefault="00C70E52" w:rsidP="00C55764">
            <w:pPr>
              <w:contextualSpacing/>
            </w:pPr>
            <w:r w:rsidRPr="00EB031C">
              <w:rPr>
                <w:sz w:val="22"/>
                <w:szCs w:val="22"/>
              </w:rPr>
              <w:t>REFERENT ZA PRIPRAVO DOKUMENTACIJE, KI SE NANAŠA NA UPRAVLJANJE POKOPALIŠČ (NA URO)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</w:tcPr>
          <w:p w:rsidR="00C70E52" w:rsidRPr="00EB031C" w:rsidRDefault="00C70E52" w:rsidP="00C55764">
            <w:pPr>
              <w:jc w:val="right"/>
              <w:rPr>
                <w:sz w:val="22"/>
                <w:szCs w:val="22"/>
              </w:rPr>
            </w:pPr>
          </w:p>
          <w:p w:rsidR="00C70E52" w:rsidRPr="00EB031C" w:rsidRDefault="00C70E52" w:rsidP="00C5576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33,55</w:t>
            </w:r>
          </w:p>
        </w:tc>
      </w:tr>
    </w:tbl>
    <w:p w:rsidR="00C70E52" w:rsidRPr="00795FAF" w:rsidRDefault="00C70E52" w:rsidP="00C70E52">
      <w:pPr>
        <w:rPr>
          <w:sz w:val="22"/>
          <w:szCs w:val="22"/>
        </w:rPr>
      </w:pPr>
    </w:p>
    <w:p w:rsidR="00C70E52" w:rsidRPr="00795FAF" w:rsidRDefault="00C70E52" w:rsidP="00C70E52">
      <w:pPr>
        <w:rPr>
          <w:sz w:val="22"/>
          <w:szCs w:val="22"/>
        </w:rPr>
      </w:pPr>
      <w:r w:rsidRPr="00795FAF">
        <w:rPr>
          <w:sz w:val="22"/>
          <w:szCs w:val="22"/>
        </w:rPr>
        <w:t>(2) V višini storitev iz prejšnjega odstavka je vključen davek na dodano vrednost.</w:t>
      </w:r>
    </w:p>
    <w:p w:rsidR="00C70E52" w:rsidRPr="00795FAF" w:rsidRDefault="00C70E52" w:rsidP="00C70E52">
      <w:pPr>
        <w:contextualSpacing/>
        <w:rPr>
          <w:sz w:val="22"/>
          <w:szCs w:val="22"/>
        </w:rPr>
      </w:pPr>
    </w:p>
    <w:p w:rsidR="00C70E52" w:rsidRPr="00795FAF" w:rsidRDefault="00C70E52" w:rsidP="00C70E52">
      <w:pPr>
        <w:rPr>
          <w:sz w:val="22"/>
          <w:szCs w:val="22"/>
        </w:rPr>
      </w:pPr>
    </w:p>
    <w:p w:rsidR="00C70E52" w:rsidRPr="00795FAF" w:rsidRDefault="00C70E52" w:rsidP="00C70E52">
      <w:pPr>
        <w:jc w:val="center"/>
        <w:rPr>
          <w:b/>
          <w:sz w:val="22"/>
          <w:szCs w:val="22"/>
        </w:rPr>
      </w:pPr>
      <w:r w:rsidRPr="00795FAF">
        <w:rPr>
          <w:b/>
          <w:sz w:val="22"/>
          <w:szCs w:val="22"/>
        </w:rPr>
        <w:t>3. člen</w:t>
      </w:r>
    </w:p>
    <w:p w:rsidR="00C70E52" w:rsidRPr="00795FAF" w:rsidRDefault="00C70E52" w:rsidP="00C70E52">
      <w:pPr>
        <w:jc w:val="center"/>
        <w:rPr>
          <w:sz w:val="22"/>
          <w:szCs w:val="22"/>
        </w:rPr>
      </w:pPr>
    </w:p>
    <w:p w:rsidR="00C70E52" w:rsidRPr="00795FAF" w:rsidRDefault="00C70E52" w:rsidP="00C70E52">
      <w:pPr>
        <w:pStyle w:val="Odstavekseznama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cenik začne veljati naslednji dan po objavi </w:t>
      </w:r>
      <w:r w:rsidRPr="00795FAF">
        <w:rPr>
          <w:rFonts w:ascii="Times New Roman" w:hAnsi="Times New Roman" w:cs="Times New Roman"/>
        </w:rPr>
        <w:t>Ur</w:t>
      </w:r>
      <w:r>
        <w:rPr>
          <w:rFonts w:ascii="Times New Roman" w:hAnsi="Times New Roman" w:cs="Times New Roman"/>
        </w:rPr>
        <w:t>adnem listu Republike Slovenije.</w:t>
      </w:r>
    </w:p>
    <w:p w:rsidR="00C70E52" w:rsidRDefault="00C70E52" w:rsidP="00C70E52">
      <w:pPr>
        <w:rPr>
          <w:sz w:val="22"/>
          <w:szCs w:val="22"/>
        </w:rPr>
      </w:pPr>
    </w:p>
    <w:p w:rsidR="00C70E52" w:rsidRPr="00345DFA" w:rsidRDefault="00C70E52" w:rsidP="00C70E52">
      <w:pPr>
        <w:tabs>
          <w:tab w:val="left" w:pos="25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345DFA">
        <w:rPr>
          <w:b/>
          <w:sz w:val="22"/>
          <w:szCs w:val="22"/>
        </w:rPr>
        <w:t>prememba in dopolnitev Cenika za obračun storitev, ki se nanašajo na izvajanje nalog upravljanja s pokopališči v Mestni občini Ljubljana</w:t>
      </w:r>
      <w:r w:rsidRPr="00345DFA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(Uradni list RS, št. 77/19</w:t>
      </w:r>
      <w:r w:rsidRPr="00345DFA">
        <w:rPr>
          <w:b/>
          <w:sz w:val="22"/>
          <w:szCs w:val="22"/>
        </w:rPr>
        <w:t>) vsebuje naslednjo končno določbo:</w:t>
      </w:r>
    </w:p>
    <w:p w:rsidR="00C70E52" w:rsidRDefault="00C70E52" w:rsidP="00C70E52">
      <w:pPr>
        <w:tabs>
          <w:tab w:val="left" w:pos="2500"/>
        </w:tabs>
        <w:rPr>
          <w:color w:val="FF0000"/>
          <w:sz w:val="22"/>
          <w:szCs w:val="22"/>
        </w:rPr>
      </w:pPr>
    </w:p>
    <w:p w:rsidR="00C70E52" w:rsidRPr="00FC5637" w:rsidRDefault="00C70E52" w:rsidP="00C70E52">
      <w:pPr>
        <w:tabs>
          <w:tab w:val="left" w:pos="2500"/>
        </w:tabs>
        <w:rPr>
          <w:color w:val="FF0000"/>
          <w:sz w:val="22"/>
          <w:szCs w:val="22"/>
        </w:rPr>
      </w:pPr>
    </w:p>
    <w:p w:rsidR="00C70E52" w:rsidRPr="00795FAF" w:rsidRDefault="00C70E52" w:rsidP="00C70E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795FAF">
        <w:rPr>
          <w:b/>
          <w:sz w:val="22"/>
          <w:szCs w:val="22"/>
        </w:rPr>
        <w:t>. člen</w:t>
      </w:r>
    </w:p>
    <w:p w:rsidR="00C70E52" w:rsidRPr="00795FAF" w:rsidRDefault="00C70E52" w:rsidP="00C70E52">
      <w:pPr>
        <w:jc w:val="center"/>
        <w:rPr>
          <w:sz w:val="22"/>
          <w:szCs w:val="22"/>
        </w:rPr>
      </w:pPr>
    </w:p>
    <w:p w:rsidR="00C70E52" w:rsidRPr="00795FAF" w:rsidRDefault="00C70E52" w:rsidP="00C70E52">
      <w:pPr>
        <w:pStyle w:val="Odstavekseznam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sprememba in dopolnitev cenika prične veljati naslednji dan po objavi </w:t>
      </w:r>
      <w:r w:rsidRPr="00795FAF">
        <w:rPr>
          <w:rFonts w:ascii="Times New Roman" w:hAnsi="Times New Roman" w:cs="Times New Roman"/>
        </w:rPr>
        <w:t>Ur</w:t>
      </w:r>
      <w:r>
        <w:rPr>
          <w:rFonts w:ascii="Times New Roman" w:hAnsi="Times New Roman" w:cs="Times New Roman"/>
        </w:rPr>
        <w:t>adnem listu Republike Slovenije.</w:t>
      </w:r>
    </w:p>
    <w:p w:rsidR="00C70E52" w:rsidRDefault="00C70E52" w:rsidP="00C70E52">
      <w:pPr>
        <w:rPr>
          <w:sz w:val="22"/>
          <w:szCs w:val="22"/>
        </w:rPr>
      </w:pPr>
    </w:p>
    <w:p w:rsidR="00C70E52" w:rsidRPr="00795FAF" w:rsidRDefault="00C70E52" w:rsidP="00C70E52">
      <w:pPr>
        <w:rPr>
          <w:sz w:val="22"/>
          <w:szCs w:val="22"/>
        </w:rPr>
      </w:pPr>
    </w:p>
    <w:p w:rsidR="00C70E52" w:rsidRPr="00795FAF" w:rsidRDefault="00C70E52" w:rsidP="00C70E52">
      <w:pPr>
        <w:tabs>
          <w:tab w:val="left" w:pos="4111"/>
        </w:tabs>
        <w:ind w:left="3600"/>
        <w:rPr>
          <w:i/>
          <w:sz w:val="22"/>
          <w:szCs w:val="22"/>
        </w:rPr>
      </w:pPr>
    </w:p>
    <w:p w:rsidR="00C70E52" w:rsidRPr="00345DFA" w:rsidRDefault="00C70E52" w:rsidP="00C70E52">
      <w:pPr>
        <w:tabs>
          <w:tab w:val="left" w:pos="25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Pr="00345DFA">
        <w:rPr>
          <w:b/>
          <w:sz w:val="22"/>
          <w:szCs w:val="22"/>
        </w:rPr>
        <w:t>opolnitev Cenika za obračun storitev, ki se nanašajo na izvajanje nalog upravljanja s pokopališči v Mestni občini Ljubljana</w:t>
      </w:r>
      <w:r w:rsidRPr="00345DFA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(Uradni list RS, št. 177/20</w:t>
      </w:r>
      <w:r w:rsidRPr="00345DFA">
        <w:rPr>
          <w:b/>
          <w:sz w:val="22"/>
          <w:szCs w:val="22"/>
        </w:rPr>
        <w:t>) vsebuje naslednjo končno določbo:</w:t>
      </w:r>
    </w:p>
    <w:p w:rsidR="00C70E52" w:rsidRPr="00FC5637" w:rsidRDefault="00C70E52" w:rsidP="00C70E52">
      <w:pPr>
        <w:tabs>
          <w:tab w:val="left" w:pos="2500"/>
        </w:tabs>
        <w:rPr>
          <w:color w:val="FF0000"/>
          <w:sz w:val="22"/>
          <w:szCs w:val="22"/>
        </w:rPr>
      </w:pPr>
    </w:p>
    <w:p w:rsidR="00C70E52" w:rsidRPr="00795FAF" w:rsidRDefault="00C70E52" w:rsidP="00C70E52">
      <w:pPr>
        <w:tabs>
          <w:tab w:val="left" w:pos="4111"/>
        </w:tabs>
        <w:rPr>
          <w:i/>
          <w:sz w:val="22"/>
          <w:szCs w:val="22"/>
        </w:rPr>
      </w:pPr>
    </w:p>
    <w:p w:rsidR="00C70E52" w:rsidRPr="00795FAF" w:rsidRDefault="00C70E52" w:rsidP="00C70E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795FAF">
        <w:rPr>
          <w:b/>
          <w:sz w:val="22"/>
          <w:szCs w:val="22"/>
        </w:rPr>
        <w:t>. člen</w:t>
      </w:r>
    </w:p>
    <w:p w:rsidR="00C70E52" w:rsidRPr="00795FAF" w:rsidRDefault="00C70E52" w:rsidP="00C70E52">
      <w:pPr>
        <w:jc w:val="center"/>
        <w:rPr>
          <w:sz w:val="22"/>
          <w:szCs w:val="22"/>
        </w:rPr>
      </w:pPr>
    </w:p>
    <w:p w:rsidR="00C70E52" w:rsidRPr="00795FAF" w:rsidRDefault="00C70E52" w:rsidP="00C70E52">
      <w:pPr>
        <w:pStyle w:val="Odstavekseznam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 dopolnitev cenika prične veljati naslednji dan po objavi </w:t>
      </w:r>
      <w:r w:rsidRPr="00795FAF">
        <w:rPr>
          <w:rFonts w:ascii="Times New Roman" w:hAnsi="Times New Roman" w:cs="Times New Roman"/>
        </w:rPr>
        <w:t>Ur</w:t>
      </w:r>
      <w:r>
        <w:rPr>
          <w:rFonts w:ascii="Times New Roman" w:hAnsi="Times New Roman" w:cs="Times New Roman"/>
        </w:rPr>
        <w:t>adnem listu Republike Slovenije.</w:t>
      </w:r>
    </w:p>
    <w:p w:rsidR="00C70E52" w:rsidRPr="00795FAF" w:rsidRDefault="00C70E52" w:rsidP="00C70E52">
      <w:pPr>
        <w:rPr>
          <w:sz w:val="22"/>
          <w:szCs w:val="22"/>
        </w:rPr>
      </w:pPr>
    </w:p>
    <w:p w:rsidR="00C70E52" w:rsidRDefault="00C70E52" w:rsidP="00C70E52">
      <w:pPr>
        <w:tabs>
          <w:tab w:val="left" w:pos="2500"/>
        </w:tabs>
        <w:rPr>
          <w:b/>
          <w:color w:val="FF0000"/>
          <w:sz w:val="22"/>
          <w:szCs w:val="22"/>
        </w:rPr>
      </w:pPr>
    </w:p>
    <w:p w:rsidR="00C70E52" w:rsidRPr="009652A1" w:rsidRDefault="00C70E52" w:rsidP="00C70E52">
      <w:pPr>
        <w:tabs>
          <w:tab w:val="left" w:pos="2500"/>
        </w:tabs>
        <w:rPr>
          <w:b/>
          <w:sz w:val="22"/>
          <w:szCs w:val="22"/>
        </w:rPr>
      </w:pPr>
      <w:r w:rsidRPr="009652A1">
        <w:rPr>
          <w:b/>
          <w:sz w:val="22"/>
          <w:szCs w:val="22"/>
        </w:rPr>
        <w:t>Sprememba Cenika za obračun storitev, ki se nanašajo na izvajanje nalog upravljanja s pokopališči v Mestni občini Ljubljana</w:t>
      </w:r>
      <w:r w:rsidRPr="009652A1">
        <w:rPr>
          <w:sz w:val="22"/>
          <w:szCs w:val="22"/>
        </w:rPr>
        <w:t xml:space="preserve"> </w:t>
      </w:r>
      <w:r w:rsidR="009652A1" w:rsidRPr="009652A1">
        <w:rPr>
          <w:b/>
          <w:sz w:val="22"/>
          <w:szCs w:val="22"/>
        </w:rPr>
        <w:t>(Uradni list RS, št. 167</w:t>
      </w:r>
      <w:r w:rsidRPr="009652A1">
        <w:rPr>
          <w:b/>
          <w:sz w:val="22"/>
          <w:szCs w:val="22"/>
        </w:rPr>
        <w:t>/21) vsebuje naslednjo končno določbo:</w:t>
      </w:r>
    </w:p>
    <w:p w:rsidR="00C70E52" w:rsidRPr="009652A1" w:rsidRDefault="00C70E52" w:rsidP="00C70E52">
      <w:pPr>
        <w:tabs>
          <w:tab w:val="left" w:pos="2500"/>
        </w:tabs>
        <w:rPr>
          <w:sz w:val="22"/>
          <w:szCs w:val="22"/>
        </w:rPr>
      </w:pPr>
    </w:p>
    <w:p w:rsidR="00C70E52" w:rsidRPr="009652A1" w:rsidRDefault="00C70E52" w:rsidP="00C70E52">
      <w:pPr>
        <w:tabs>
          <w:tab w:val="left" w:pos="4111"/>
        </w:tabs>
        <w:rPr>
          <w:i/>
          <w:sz w:val="22"/>
          <w:szCs w:val="22"/>
        </w:rPr>
      </w:pPr>
    </w:p>
    <w:p w:rsidR="00C70E52" w:rsidRPr="009652A1" w:rsidRDefault="00C70E52" w:rsidP="00C70E52">
      <w:pPr>
        <w:jc w:val="center"/>
        <w:rPr>
          <w:b/>
          <w:sz w:val="22"/>
          <w:szCs w:val="22"/>
        </w:rPr>
      </w:pPr>
      <w:r w:rsidRPr="009652A1">
        <w:rPr>
          <w:b/>
          <w:sz w:val="22"/>
          <w:szCs w:val="22"/>
        </w:rPr>
        <w:t>2. člen</w:t>
      </w:r>
    </w:p>
    <w:p w:rsidR="00C70E52" w:rsidRPr="009652A1" w:rsidRDefault="00C70E52" w:rsidP="00C70E52">
      <w:pPr>
        <w:jc w:val="center"/>
        <w:rPr>
          <w:sz w:val="22"/>
          <w:szCs w:val="22"/>
        </w:rPr>
      </w:pPr>
    </w:p>
    <w:p w:rsidR="00C70E52" w:rsidRPr="009652A1" w:rsidRDefault="00C70E52" w:rsidP="00C70E52">
      <w:pPr>
        <w:pStyle w:val="Odstavekseznam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652A1">
        <w:rPr>
          <w:rFonts w:ascii="Times New Roman" w:hAnsi="Times New Roman" w:cs="Times New Roman"/>
        </w:rPr>
        <w:t>Ta sprememba cenika prične veljati naslednji dan po objavi Uradnem listu Republike Slovenije.</w:t>
      </w:r>
    </w:p>
    <w:p w:rsidR="00C70E52" w:rsidRPr="007B263B" w:rsidRDefault="00C70E52" w:rsidP="00C70E52">
      <w:pPr>
        <w:rPr>
          <w:color w:val="FF0000"/>
          <w:sz w:val="22"/>
          <w:szCs w:val="22"/>
        </w:rPr>
      </w:pPr>
    </w:p>
    <w:p w:rsidR="00C70E52" w:rsidRPr="00795FAF" w:rsidRDefault="00C70E52" w:rsidP="00C70E52">
      <w:pPr>
        <w:tabs>
          <w:tab w:val="left" w:pos="4111"/>
        </w:tabs>
        <w:ind w:left="3600"/>
        <w:rPr>
          <w:i/>
          <w:sz w:val="22"/>
          <w:szCs w:val="22"/>
        </w:rPr>
      </w:pPr>
    </w:p>
    <w:p w:rsidR="00C70E52" w:rsidRPr="00795FAF" w:rsidRDefault="00C70E52" w:rsidP="00C70E52">
      <w:pPr>
        <w:tabs>
          <w:tab w:val="left" w:pos="4111"/>
        </w:tabs>
        <w:ind w:left="3600"/>
        <w:jc w:val="left"/>
        <w:rPr>
          <w:i/>
          <w:sz w:val="22"/>
          <w:szCs w:val="22"/>
        </w:rPr>
      </w:pPr>
    </w:p>
    <w:p w:rsidR="00C70E52" w:rsidRPr="00795FAF" w:rsidRDefault="00C70E52" w:rsidP="00C70E52">
      <w:pPr>
        <w:tabs>
          <w:tab w:val="left" w:pos="4111"/>
        </w:tabs>
        <w:ind w:left="3600"/>
        <w:rPr>
          <w:i/>
          <w:sz w:val="22"/>
          <w:szCs w:val="22"/>
        </w:rPr>
      </w:pPr>
    </w:p>
    <w:p w:rsidR="00C70E52" w:rsidRPr="00F03F64" w:rsidRDefault="00F03F64" w:rsidP="005D0888">
      <w:pPr>
        <w:tabs>
          <w:tab w:val="left" w:pos="4111"/>
        </w:tabs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5D0888">
        <w:rPr>
          <w:sz w:val="22"/>
          <w:szCs w:val="22"/>
        </w:rPr>
        <w:t>Skladno z drugim odstavkom</w:t>
      </w:r>
      <w:r w:rsidR="005D0888" w:rsidRPr="00795FAF">
        <w:rPr>
          <w:sz w:val="22"/>
          <w:szCs w:val="22"/>
        </w:rPr>
        <w:t xml:space="preserve"> 50. člena Odloka o pokopališkem redu v Mestni občini Ljubljana (Uradni list RS, št. 9/18 in 64/18 – </w:t>
      </w:r>
      <w:proofErr w:type="spellStart"/>
      <w:r w:rsidR="005D0888" w:rsidRPr="00795FAF">
        <w:rPr>
          <w:sz w:val="22"/>
          <w:szCs w:val="22"/>
        </w:rPr>
        <w:t>popr</w:t>
      </w:r>
      <w:proofErr w:type="spellEnd"/>
      <w:r w:rsidR="005D0888" w:rsidRPr="00795FAF">
        <w:rPr>
          <w:sz w:val="22"/>
          <w:szCs w:val="22"/>
        </w:rPr>
        <w:t xml:space="preserve">.) </w:t>
      </w:r>
      <w:r w:rsidRPr="009652A1">
        <w:rPr>
          <w:sz w:val="22"/>
          <w:szCs w:val="22"/>
        </w:rPr>
        <w:t>Cenik za obračun storitev, ki se nanašajo na izvajanje nalog upravljanja s pokopališči v Mestni občini Ljubljana</w:t>
      </w:r>
      <w:r w:rsidR="005D0888">
        <w:rPr>
          <w:sz w:val="22"/>
          <w:szCs w:val="22"/>
        </w:rPr>
        <w:t xml:space="preserve"> sprejme župan Mestne občine Ljubljana.</w:t>
      </w:r>
    </w:p>
    <w:p w:rsidR="00C70E52" w:rsidRPr="00795FAF" w:rsidRDefault="00C70E52" w:rsidP="005D0888">
      <w:pPr>
        <w:tabs>
          <w:tab w:val="left" w:pos="4111"/>
        </w:tabs>
        <w:ind w:left="3600"/>
        <w:rPr>
          <w:i/>
          <w:sz w:val="22"/>
          <w:szCs w:val="22"/>
        </w:rPr>
      </w:pPr>
    </w:p>
    <w:p w:rsidR="00C70E52" w:rsidRPr="00795FAF" w:rsidRDefault="00C70E52" w:rsidP="00C70E52">
      <w:pPr>
        <w:tabs>
          <w:tab w:val="left" w:pos="4111"/>
        </w:tabs>
        <w:ind w:left="3600"/>
        <w:rPr>
          <w:i/>
          <w:sz w:val="22"/>
          <w:szCs w:val="22"/>
        </w:rPr>
      </w:pPr>
    </w:p>
    <w:p w:rsidR="00156723" w:rsidRDefault="00156723"/>
    <w:sectPr w:rsidR="0015672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7B7" w:rsidRDefault="00E047B7" w:rsidP="00F65680">
      <w:r>
        <w:separator/>
      </w:r>
    </w:p>
  </w:endnote>
  <w:endnote w:type="continuationSeparator" w:id="0">
    <w:p w:rsidR="00E047B7" w:rsidRDefault="00E047B7" w:rsidP="00F6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662844"/>
      <w:docPartObj>
        <w:docPartGallery w:val="Page Numbers (Bottom of Page)"/>
        <w:docPartUnique/>
      </w:docPartObj>
    </w:sdtPr>
    <w:sdtEndPr/>
    <w:sdtContent>
      <w:p w:rsidR="00F65680" w:rsidRDefault="00F6568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0B1">
          <w:rPr>
            <w:noProof/>
          </w:rPr>
          <w:t>4</w:t>
        </w:r>
        <w:r>
          <w:fldChar w:fldCharType="end"/>
        </w:r>
      </w:p>
    </w:sdtContent>
  </w:sdt>
  <w:p w:rsidR="00F65680" w:rsidRDefault="00F656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7B7" w:rsidRDefault="00E047B7" w:rsidP="00F65680">
      <w:r>
        <w:separator/>
      </w:r>
    </w:p>
  </w:footnote>
  <w:footnote w:type="continuationSeparator" w:id="0">
    <w:p w:rsidR="00E047B7" w:rsidRDefault="00E047B7" w:rsidP="00F65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52"/>
    <w:rsid w:val="000E5ECD"/>
    <w:rsid w:val="00156723"/>
    <w:rsid w:val="002000B1"/>
    <w:rsid w:val="004F4D3A"/>
    <w:rsid w:val="005D0888"/>
    <w:rsid w:val="00670292"/>
    <w:rsid w:val="009652A1"/>
    <w:rsid w:val="00BB21BD"/>
    <w:rsid w:val="00C70E52"/>
    <w:rsid w:val="00E047B7"/>
    <w:rsid w:val="00F03F64"/>
    <w:rsid w:val="00F65680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731FC-63E1-492E-833D-EF9D185F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0E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C70E52"/>
    <w:pPr>
      <w:spacing w:after="240"/>
      <w:jc w:val="left"/>
      <w:outlineLvl w:val="0"/>
    </w:pPr>
    <w:rPr>
      <w:b/>
      <w:bCs/>
      <w:color w:val="00FF00"/>
      <w:kern w:val="36"/>
      <w:sz w:val="55"/>
      <w:szCs w:val="55"/>
    </w:rPr>
  </w:style>
  <w:style w:type="paragraph" w:styleId="Naslov3">
    <w:name w:val="heading 3"/>
    <w:basedOn w:val="Navaden"/>
    <w:link w:val="Naslov3Znak"/>
    <w:uiPriority w:val="9"/>
    <w:qFormat/>
    <w:rsid w:val="00C70E52"/>
    <w:pPr>
      <w:spacing w:after="210"/>
      <w:jc w:val="left"/>
      <w:outlineLvl w:val="2"/>
    </w:pPr>
    <w:rPr>
      <w:b/>
      <w:bCs/>
      <w:color w:val="6B7E9D"/>
      <w:sz w:val="29"/>
      <w:szCs w:val="29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70E52"/>
    <w:rPr>
      <w:rFonts w:ascii="Times New Roman" w:eastAsia="Times New Roman" w:hAnsi="Times New Roman" w:cs="Times New Roman"/>
      <w:b/>
      <w:bCs/>
      <w:color w:val="00FF00"/>
      <w:kern w:val="36"/>
      <w:sz w:val="55"/>
      <w:szCs w:val="55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70E52"/>
    <w:rPr>
      <w:rFonts w:ascii="Times New Roman" w:eastAsia="Times New Roman" w:hAnsi="Times New Roman" w:cs="Times New Roman"/>
      <w:b/>
      <w:bCs/>
      <w:color w:val="6B7E9D"/>
      <w:sz w:val="29"/>
      <w:szCs w:val="29"/>
      <w:lang w:eastAsia="sl-SI"/>
    </w:rPr>
  </w:style>
  <w:style w:type="paragraph" w:styleId="Odstavekseznama">
    <w:name w:val="List Paragraph"/>
    <w:basedOn w:val="Navaden"/>
    <w:uiPriority w:val="34"/>
    <w:qFormat/>
    <w:rsid w:val="00C70E5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70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F6568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6568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6568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6568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F65680"/>
    <w:pPr>
      <w:spacing w:after="120"/>
      <w:jc w:val="left"/>
    </w:pPr>
    <w:rPr>
      <w:szCs w:val="24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6568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Tušar</dc:creator>
  <cp:keywords/>
  <dc:description/>
  <cp:lastModifiedBy>Jasna Tušar</cp:lastModifiedBy>
  <cp:revision>7</cp:revision>
  <dcterms:created xsi:type="dcterms:W3CDTF">2021-11-05T10:03:00Z</dcterms:created>
  <dcterms:modified xsi:type="dcterms:W3CDTF">2021-11-08T07:29:00Z</dcterms:modified>
</cp:coreProperties>
</file>