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58" w:rsidRPr="00355CBB" w:rsidRDefault="00BC2358" w:rsidP="00E7610C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CBB">
        <w:rPr>
          <w:rFonts w:ascii="Times New Roman" w:hAnsi="Times New Roman" w:cs="Times New Roman"/>
          <w:b/>
          <w:bCs/>
        </w:rPr>
        <w:t xml:space="preserve">Neuradno prečiščeno besedilo </w:t>
      </w:r>
      <w:r w:rsidRPr="00355CBB">
        <w:rPr>
          <w:rFonts w:ascii="Times New Roman" w:hAnsi="Times New Roman" w:cs="Times New Roman"/>
        </w:rPr>
        <w:t>Odloka o obdelavi komunalnih odpadkov in odlaganju</w:t>
      </w:r>
      <w:r w:rsidR="00F44FA9" w:rsidRPr="00355CBB">
        <w:rPr>
          <w:rFonts w:ascii="Times New Roman" w:hAnsi="Times New Roman" w:cs="Times New Roman"/>
        </w:rPr>
        <w:t xml:space="preserve"> </w:t>
      </w:r>
      <w:r w:rsidRPr="00355CBB">
        <w:rPr>
          <w:rFonts w:ascii="Times New Roman" w:hAnsi="Times New Roman" w:cs="Times New Roman"/>
        </w:rPr>
        <w:t>ostankov predelave ali odstranjevanja komunalnih odpadkov, ki obsega: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CBB">
        <w:rPr>
          <w:rFonts w:ascii="Times New Roman" w:hAnsi="Times New Roman" w:cs="Times New Roman"/>
        </w:rPr>
        <w:t>- Odlok o obdelavi mešanih komunalnih odpadkov in odlaganju ostankov predelave ali odstranjevanja komunalnih odpadkov (Uradni list RS, št. 77/10 z dne 27. 9. 2010),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CBB">
        <w:rPr>
          <w:rFonts w:ascii="Times New Roman" w:hAnsi="Times New Roman" w:cs="Times New Roman"/>
        </w:rPr>
        <w:t>- Odlok o dopolnitvi Odloka o obdelavi mešanih komunalnih odpadkov in odlaganju ostankov predelave ali odstranjevanja komunalnih odpadkov (Uradni list RS, št. 47/11 z dne 30. 5. 2011),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55CBB">
        <w:rPr>
          <w:rFonts w:ascii="Times New Roman" w:hAnsi="Times New Roman" w:cs="Times New Roman"/>
          <w:b/>
          <w:bCs/>
        </w:rPr>
        <w:t xml:space="preserve">- </w:t>
      </w:r>
      <w:r w:rsidRPr="00355CBB">
        <w:rPr>
          <w:rFonts w:ascii="Times New Roman" w:hAnsi="Times New Roman" w:cs="Times New Roman"/>
          <w:bCs/>
        </w:rPr>
        <w:t>Odlok o spremembah in dopolnitvah Odloka o obdelavi mešanih komunalnih odpadkov in odlaganju ostankov predelave ali odstranjevanja komunalnih odpadkov (Uradni list RS, št. 105/15 z dne 30. 12. 2015)</w:t>
      </w:r>
      <w:r w:rsidR="00B6407A">
        <w:rPr>
          <w:rFonts w:ascii="Times New Roman" w:hAnsi="Times New Roman" w:cs="Times New Roman"/>
          <w:bCs/>
        </w:rPr>
        <w:t>,</w:t>
      </w:r>
    </w:p>
    <w:p w:rsidR="00B6407A" w:rsidRDefault="00B6407A" w:rsidP="00B64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55CBB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bCs/>
        </w:rPr>
        <w:t>Odlok o spremembi</w:t>
      </w:r>
      <w:r w:rsidRPr="00355CBB">
        <w:rPr>
          <w:rFonts w:ascii="Times New Roman" w:hAnsi="Times New Roman" w:cs="Times New Roman"/>
          <w:bCs/>
        </w:rPr>
        <w:t xml:space="preserve"> Odloka o obdelavi komunalnih odpadkov in odlaganju ostankov predelave ali odstranjevanja komunalnih odpadkov (Urad</w:t>
      </w:r>
      <w:r>
        <w:rPr>
          <w:rFonts w:ascii="Times New Roman" w:hAnsi="Times New Roman" w:cs="Times New Roman"/>
          <w:bCs/>
        </w:rPr>
        <w:t>ni list RS, št. 63/17</w:t>
      </w:r>
      <w:r w:rsidRPr="00355CBB">
        <w:rPr>
          <w:rFonts w:ascii="Times New Roman" w:hAnsi="Times New Roman" w:cs="Times New Roman"/>
          <w:bCs/>
        </w:rPr>
        <w:t xml:space="preserve"> z dne</w:t>
      </w:r>
      <w:r>
        <w:rPr>
          <w:rFonts w:ascii="Times New Roman" w:hAnsi="Times New Roman" w:cs="Times New Roman"/>
          <w:bCs/>
        </w:rPr>
        <w:t xml:space="preserve"> 10. 11. 2017</w:t>
      </w:r>
      <w:r w:rsidRPr="00355CBB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,</w:t>
      </w:r>
    </w:p>
    <w:p w:rsidR="00B6407A" w:rsidRPr="00355CBB" w:rsidRDefault="00B6407A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2358" w:rsidRPr="00B6407A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6407A">
        <w:rPr>
          <w:rFonts w:ascii="TimesNewRomanPS-BoldMT" w:hAnsi="TimesNewRomanPS-BoldMT" w:cs="TimesNewRomanPS-BoldMT"/>
          <w:b/>
          <w:bCs/>
          <w:sz w:val="24"/>
          <w:szCs w:val="24"/>
        </w:rPr>
        <w:t>O D L O K</w:t>
      </w:r>
    </w:p>
    <w:p w:rsidR="00BC2358" w:rsidRPr="00B6407A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6407A">
        <w:rPr>
          <w:rFonts w:ascii="TimesNewRomanPS-BoldMT" w:hAnsi="TimesNewRomanPS-BoldMT" w:cs="TimesNewRomanPS-BoldMT"/>
          <w:b/>
          <w:bCs/>
          <w:sz w:val="24"/>
          <w:szCs w:val="24"/>
        </w:rPr>
        <w:t>o obdelavi komunalnih odpadkov in odlaganju ostankov predelave ali odstranjevanja komunalnih odpadkov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I. UVODNE DOLOČBE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55CBB">
        <w:rPr>
          <w:rFonts w:ascii="TimesNewRomanPS-BoldMT" w:hAnsi="TimesNewRomanPS-BoldMT" w:cs="TimesNewRomanPS-BoldMT"/>
          <w:b/>
          <w:bCs/>
        </w:rPr>
        <w:t>1. člen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 New Roman" w:hAnsi="Times New Roman" w:cs="Times New Roman"/>
        </w:rPr>
        <w:t>Ta odlok ureja obvezni gospodarski javni službi obdelave mešanih komunalnih odpadkov in drugih vrst komunalnih odpadkov, vključno z biorazgradljivimi odpadki, in odlaganja ostankov predelave ali odstranjevanja komunalnih odpadkov (v nadaljevanju: javna služba) na območju Mestne občine</w:t>
      </w:r>
      <w:r w:rsidRPr="00355CBB">
        <w:rPr>
          <w:rFonts w:ascii="TimesNewRomanPSMT" w:hAnsi="TimesNewRomanPSMT" w:cs="TimesNewRomanPSMT"/>
        </w:rPr>
        <w:t xml:space="preserve"> Ljubljana (v nadaljevanju: MOL), tako da določa: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- organizacijsko in prostorsko zasnovo opravljanja javne službe,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- vrsto in obseg javnih dobrin javne službe in njihovo prostorsko razporeditev,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- pogoje za zagotavljanje in uporabo javnih dobrin,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- pravice in obveznosti uporabnikov,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- vire financiranja javne službe in način njihovega oblikovanja,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- vrsto in obseg objektov in naprav, potrebnih za izvajanje javne službe.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55CBB">
        <w:rPr>
          <w:rFonts w:ascii="TimesNewRomanPS-BoldMT" w:hAnsi="TimesNewRomanPS-BoldMT" w:cs="TimesNewRomanPS-BoldMT"/>
          <w:b/>
          <w:bCs/>
        </w:rPr>
        <w:t>2. člen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Pojmi, uporabljeni v tem odloku, imajo enak pomen, kot ga določajo zakonu in podzakonski prepisi, ki urejajo javno službo.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II. ORGANIZACIJSKA IN PROSTORSKA ZASNOVA OPRAVLJANJA JAVNE SLUŽBE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55CBB">
        <w:rPr>
          <w:rFonts w:ascii="TimesNewRomanPS-BoldMT" w:hAnsi="TimesNewRomanPS-BoldMT" w:cs="TimesNewRomanPS-BoldMT"/>
          <w:b/>
          <w:bCs/>
        </w:rPr>
        <w:t>3. člen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CBB">
        <w:rPr>
          <w:rFonts w:ascii="TimesNewRomanPSMT" w:hAnsi="TimesNewRomanPSMT" w:cs="TimesNewRomanPSMT"/>
        </w:rPr>
        <w:t xml:space="preserve">Javno službo MOL zagotavlja v obliki javnega podjetja (v nadaljevanju: izvajalec) na območju MOL v obsegu in pod pogoji, določenimi s tem odlokom. </w:t>
      </w:r>
      <w:r w:rsidRPr="00355CBB">
        <w:rPr>
          <w:rFonts w:ascii="Times New Roman" w:hAnsi="Times New Roman" w:cs="Times New Roman"/>
        </w:rPr>
        <w:t>Izvajalec javne službe je SNAGA Javno podjetje d.o.o.</w:t>
      </w:r>
    </w:p>
    <w:p w:rsidR="00F44FA9" w:rsidRPr="00355CBB" w:rsidRDefault="00F44FA9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55CBB">
        <w:rPr>
          <w:rFonts w:ascii="TimesNewRomanPS-BoldMT" w:hAnsi="TimesNewRomanPS-BoldMT" w:cs="TimesNewRomanPS-BoldMT"/>
          <w:b/>
          <w:bCs/>
        </w:rPr>
        <w:t>4. člen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t>Izvajalec opravlja javno službo skladno s programom za obvladovanje kakovosti poslovanja (v nadaljnjem besedilu: program), ki ga izdela vsako leto do konca junija za naslednje leto.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55CBB">
        <w:rPr>
          <w:rFonts w:ascii="TimesNewRomanPSMT" w:hAnsi="TimesNewRomanPSMT" w:cs="TimesNewRomanPSMT"/>
        </w:rPr>
        <w:lastRenderedPageBreak/>
        <w:t>III. VRSTE IN OBSEG JAVNIH DOBRIN JAVNE SLUŽBE IN NJIHOVA PROSTORSKA RAZPOREDITEV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55CBB">
        <w:rPr>
          <w:rFonts w:ascii="TimesNewRomanPS-BoldMT" w:hAnsi="TimesNewRomanPS-BoldMT" w:cs="TimesNewRomanPS-BoldMT"/>
          <w:b/>
          <w:bCs/>
        </w:rPr>
        <w:t>5. člen</w:t>
      </w:r>
    </w:p>
    <w:p w:rsidR="00BC2358" w:rsidRPr="00355CBB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CBB">
        <w:rPr>
          <w:rFonts w:ascii="Times New Roman" w:hAnsi="Times New Roman" w:cs="Times New Roman"/>
        </w:rPr>
        <w:t>Javna služba zagotavlja varno in neškodljivo obdelavo</w:t>
      </w:r>
      <w:r w:rsidRPr="00A77D14">
        <w:rPr>
          <w:rFonts w:ascii="Times New Roman" w:hAnsi="Times New Roman" w:cs="Times New Roman"/>
        </w:rPr>
        <w:t xml:space="preserve"> mešanih komunalnih odpadkov in drugih vrst komunalnih odpadkov, vključno z biorazgradljivimi odpadki in odlaganje ostankov predelave ali odstranjevanja komunalnih odpadkov.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D14">
        <w:rPr>
          <w:rFonts w:ascii="Times New Roman" w:hAnsi="Times New Roman" w:cs="Times New Roman"/>
        </w:rPr>
        <w:t>Javna služba obsega naslednje storitve: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D14">
        <w:rPr>
          <w:rFonts w:ascii="Times New Roman" w:hAnsi="Times New Roman" w:cs="Times New Roman"/>
        </w:rPr>
        <w:t>1. obdelavo mešanih komunalnih odpadkov in drugih vrst komunalnih odpadkov, vključno z biorazgradljivimi odpadki, katerih ostanki se po obdelavi odložijo na odlagališču nenevarnih odpadkov,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D14">
        <w:rPr>
          <w:rFonts w:ascii="Times New Roman" w:hAnsi="Times New Roman" w:cs="Times New Roman"/>
        </w:rPr>
        <w:t>2. prevzem ostankov obdelanih mešanih komunalnih odpadkov in drugih vrst komunalnih odpadkov, vključno z biorazgradljivimi odpadki,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D14">
        <w:rPr>
          <w:rFonts w:ascii="Times New Roman" w:hAnsi="Times New Roman" w:cs="Times New Roman"/>
        </w:rPr>
        <w:t>3. odlaganje ostankov predelave ali odstranjevanja mešanih komunalnih odpadkov in drugih vrst komunalnih odpadkov, vključno z biorazgradljivimi odpadki na odlagališče.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Prevzem komunalnih odpadkov in njihovo odlaganje se na območju MOL zagotavlja v objektih in napravah gospodarske javne infrastrukture Regijskega centra za ravnanje z odpadki Ljubljana (v nadaljnjem besedilu: odlagališče).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IV. POGOJI ZA ZAGOTAVLJANJE IN UPORABO JAVNIH DOBRIN – STORITEV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7.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Pogoji za zagotavljanje storitev javne službe so: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- objekti in naprave za obdelavo mešanih komunalnih odpadkov</w:t>
      </w:r>
      <w:r w:rsidRPr="00A77D14">
        <w:t xml:space="preserve"> </w:t>
      </w:r>
      <w:r w:rsidRPr="00A77D14">
        <w:rPr>
          <w:rFonts w:ascii="Times New Roman" w:hAnsi="Times New Roman" w:cs="Times New Roman"/>
        </w:rPr>
        <w:t>in drugih vrst komunalnih odpadkov, vključno z biorazgradljivimi odpadki,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- odlagališče z objekti, napravami in omrežjem za odlaganje ostankov predelave ali odstranjevanja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komunalnih odpadkov in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- izpolnjevanje obveznosti izvajalca.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8. člen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V zvezi z izvajanjem javne službe je izvajalec dolžan: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D14">
        <w:rPr>
          <w:rFonts w:ascii="Times New Roman" w:hAnsi="Times New Roman" w:cs="Times New Roman"/>
        </w:rPr>
        <w:t>- zagotavljati obratovanje objektov in naprav za obdelavo mešanih komunalnih odpadkov in drugih vrst komunalnih odpadkov, vključno z biorazgradljivimi odpadki,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- zagotavljati obratovanje odlagališča z vsemi objekti, napravami in omrežjem za odlaganje ostankov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predelave ali odstranjevanja komunalnih odpadkov,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D14">
        <w:rPr>
          <w:rFonts w:ascii="Times New Roman" w:hAnsi="Times New Roman" w:cs="Times New Roman"/>
        </w:rPr>
        <w:t>- vzdrževati odlagališče,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77D14">
        <w:rPr>
          <w:rFonts w:ascii="Times New Roman" w:hAnsi="Times New Roman" w:cs="Times New Roman"/>
        </w:rPr>
        <w:t>- izvajati obdelavo mešanih komunalnih odpadkov in drugih vrst komunalnih odpadkov, vključno z biorazgradljivimi odpadki, v vseh fazah od prevzema za obdelavo, samo obdelavo, ravnati z obdelanimi komunalnim odpadki in ravnati z ostanki obdelanih komunalnih odpadkov,</w:t>
      </w:r>
    </w:p>
    <w:p w:rsidR="00BC2358" w:rsidRPr="004438E0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38E0">
        <w:rPr>
          <w:rFonts w:ascii="Times New Roman" w:hAnsi="Times New Roman" w:cs="Times New Roman"/>
        </w:rPr>
        <w:t>- odlagati ostanke predelave ali odstranjevanja komunalnih odpadkov v telo odlagališča,</w:t>
      </w:r>
    </w:p>
    <w:p w:rsidR="00BC2358" w:rsidRPr="004438E0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38E0">
        <w:rPr>
          <w:rFonts w:ascii="TimesNewRomanPSMT" w:hAnsi="TimesNewRomanPSMT" w:cs="TimesNewRomanPSMT"/>
        </w:rPr>
        <w:t>- zbirati in odvajati izcedne vode, padavinske vode in tehnološke vode ter izvajati njihovo čiščenje,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4438E0">
        <w:rPr>
          <w:rFonts w:ascii="TimesNewRomanPSMT" w:hAnsi="TimesNewRomanPSMT" w:cs="TimesNewRomanPSMT"/>
        </w:rPr>
        <w:t xml:space="preserve">- zajemati </w:t>
      </w:r>
      <w:proofErr w:type="spellStart"/>
      <w:r w:rsidRPr="004438E0">
        <w:rPr>
          <w:rFonts w:ascii="TimesNewRomanPSMT" w:hAnsi="TimesNewRomanPSMT" w:cs="TimesNewRomanPSMT"/>
        </w:rPr>
        <w:t>odlagališčni</w:t>
      </w:r>
      <w:proofErr w:type="spellEnd"/>
      <w:r w:rsidRPr="004438E0">
        <w:rPr>
          <w:rFonts w:ascii="TimesNewRomanPSMT" w:hAnsi="TimesNewRomanPSMT" w:cs="TimesNewRomanPSMT"/>
        </w:rPr>
        <w:t xml:space="preserve"> plin in ga predelovati,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prekrivati telo odlagališča in zagotavljati površinsko </w:t>
      </w:r>
      <w:proofErr w:type="spellStart"/>
      <w:r>
        <w:rPr>
          <w:rFonts w:ascii="TimesNewRomanPSMT" w:hAnsi="TimesNewRomanPSMT" w:cs="TimesNewRomanPSMT"/>
        </w:rPr>
        <w:t>tesnenje</w:t>
      </w:r>
      <w:proofErr w:type="spellEnd"/>
      <w:r>
        <w:rPr>
          <w:rFonts w:ascii="TimesNewRomanPSMT" w:hAnsi="TimesNewRomanPSMT" w:cs="TimesNewRomanPSMT"/>
        </w:rPr>
        <w:t xml:space="preserve"> z vgrajenim sistemom površinskega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odvajanja padavinske vode ter </w:t>
      </w:r>
      <w:proofErr w:type="spellStart"/>
      <w:r>
        <w:rPr>
          <w:rFonts w:ascii="TimesNewRomanPSMT" w:hAnsi="TimesNewRomanPSMT" w:cs="TimesNewRomanPSMT"/>
        </w:rPr>
        <w:t>razplinjevanje</w:t>
      </w:r>
      <w:proofErr w:type="spellEnd"/>
      <w:r>
        <w:rPr>
          <w:rFonts w:ascii="TimesNewRomanPSMT" w:hAnsi="TimesNewRomanPSMT" w:cs="TimesNewRomanPSMT"/>
        </w:rPr>
        <w:t>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tehtati in vizualno pregledovati ostanke komunalnih odpadkov,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meriti vpliv odlagališča na okolje,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- izdelovati kontrolne analize reprezentativnih vzorcev ostankov komunalnih odpadkov,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izdelati poslovnik za obratovanje odlagališča,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zagotavljati obratovalni </w:t>
      </w:r>
      <w:proofErr w:type="spellStart"/>
      <w:r>
        <w:rPr>
          <w:rFonts w:ascii="TimesNewRomanPSMT" w:hAnsi="TimesNewRomanPSMT" w:cs="TimesNewRomanPSMT"/>
        </w:rPr>
        <w:t>monitoring</w:t>
      </w:r>
      <w:proofErr w:type="spellEnd"/>
      <w:r>
        <w:rPr>
          <w:rFonts w:ascii="TimesNewRomanPSMT" w:hAnsi="TimesNewRomanPSMT" w:cs="TimesNewRomanPSMT"/>
        </w:rPr>
        <w:t>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izvajati ukrepe za zmanjševanje količin odlaganja biorazgradljivih odpadkov,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pripravljati ukrepe za preprečevanje škodljivih vplivov na okolje,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pripraviti ukrepe po zaprtju odlagališča,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voditi evidence in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izvajati druge naloge iz tega odloka in zakonov ter drugih predpisov.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V. PRAVICE IN OBVEZNOSTI UPORABNIKOV JAVNE SLUŽBE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9. člen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Uporabniki javne službe so vsi, pri katerih nastajajo odpadki, ki so predmet tega odloka, in se zbirajo v okviru javne službe zbiranja komunalnih odpadkov.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10.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Obveznost uporabnikov javne službe je plačevanje storitev javne službe.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VI. VIRI FINANCIRANJA JAVNE SLUŽBE IN NAČIN NJIHOVEGA OBLIKOVANJA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11.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Javna služba se financira: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s ceno storitev javne službe,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iz sredstev, zbranih od prodaje frakcij, sposobnih ponovne snovne ali energetske uporabe,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iz okoljske dajatve,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iz proračuna MOL in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drugih virov.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Cena storitev javne službe se oblikuje skladno s predpisom, ki določa metodologijo za oblikovanje cen</w:t>
      </w:r>
    </w:p>
    <w:p w:rsidR="00BC2358" w:rsidRPr="00FB6EF2" w:rsidRDefault="00BC2358" w:rsidP="00BC2358">
      <w:pPr>
        <w:spacing w:after="0" w:line="240" w:lineRule="auto"/>
        <w:jc w:val="both"/>
        <w:rPr>
          <w:rFonts w:ascii="Times New Roman" w:hAnsi="Times New Roman" w:cs="Times New Roman"/>
          <w:strike/>
          <w:lang w:eastAsia="sl-SI"/>
        </w:rPr>
      </w:pPr>
      <w:r w:rsidRPr="00FB6EF2">
        <w:rPr>
          <w:rFonts w:ascii="Times New Roman" w:hAnsi="Times New Roman" w:cs="Times New Roman"/>
        </w:rPr>
        <w:t xml:space="preserve">storitev obveznih občinskih gospodarskih javnih služb varstva okolja. Obračunsko obdobje znaša </w:t>
      </w:r>
      <w:r w:rsidR="00F44FA9" w:rsidRPr="00FB6EF2">
        <w:rPr>
          <w:rFonts w:ascii="Times New Roman" w:hAnsi="Times New Roman" w:cs="Times New Roman"/>
        </w:rPr>
        <w:t xml:space="preserve">tri </w:t>
      </w:r>
      <w:r w:rsidRPr="00FB6EF2">
        <w:rPr>
          <w:rFonts w:ascii="Times New Roman" w:hAnsi="Times New Roman" w:cs="Times New Roman"/>
        </w:rPr>
        <w:t>let</w:t>
      </w:r>
      <w:r w:rsidR="00B6407A" w:rsidRPr="00FB6EF2">
        <w:rPr>
          <w:rFonts w:ascii="Times New Roman" w:hAnsi="Times New Roman" w:cs="Times New Roman"/>
        </w:rPr>
        <w:t>a</w:t>
      </w:r>
      <w:r w:rsidRPr="00FB6EF2">
        <w:rPr>
          <w:rFonts w:ascii="Times New Roman" w:hAnsi="Times New Roman" w:cs="Times New Roman"/>
        </w:rPr>
        <w:t>.</w:t>
      </w:r>
      <w:r w:rsidRPr="00FB6EF2">
        <w:rPr>
          <w:rFonts w:ascii="Times New Roman" w:hAnsi="Times New Roman" w:cs="Times New Roman"/>
          <w:lang w:eastAsia="sl-SI"/>
        </w:rPr>
        <w:t xml:space="preserve"> 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VII. VRSTA IN OBSEG OBJEKTOV IN NAPRAV, POTREBNIH ZA IZVAJANJE JAVNE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77D14">
        <w:rPr>
          <w:rFonts w:ascii="TimesNewRomanPSMT" w:hAnsi="TimesNewRomanPSMT" w:cs="TimesNewRomanPSMT"/>
        </w:rPr>
        <w:t>SLUŽBE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77D14">
        <w:rPr>
          <w:rFonts w:ascii="TimesNewRomanPS-BoldMT" w:hAnsi="TimesNewRomanPS-BoldMT" w:cs="TimesNewRomanPS-BoldMT"/>
          <w:b/>
          <w:bCs/>
        </w:rPr>
        <w:t>12. člen</w:t>
      </w:r>
    </w:p>
    <w:p w:rsidR="00BC2358" w:rsidRPr="00A77D14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trike/>
        </w:rPr>
      </w:pPr>
      <w:r w:rsidRPr="00A77D14">
        <w:rPr>
          <w:rFonts w:ascii="TimesNewRomanPSMT" w:hAnsi="TimesNewRomanPSMT" w:cs="TimesNewRomanPSMT"/>
        </w:rPr>
        <w:t xml:space="preserve">Objekti in naprave, potrebni za izvajanje javne službe, so objekti in naprave za obdelavo mešanih </w:t>
      </w:r>
      <w:r w:rsidRPr="00A77D14">
        <w:rPr>
          <w:rFonts w:ascii="Times New Roman" w:hAnsi="Times New Roman" w:cs="Times New Roman"/>
        </w:rPr>
        <w:t>komunalnih odpadkov in drugih vrst komunalnih odpadkov, vključno z biorazgradljivimi odpadki, in</w:t>
      </w:r>
      <w:r w:rsidRPr="00A77D14">
        <w:rPr>
          <w:rFonts w:ascii="TimesNewRomanPSMT" w:hAnsi="TimesNewRomanPSMT" w:cs="TimesNewRomanPSMT"/>
        </w:rPr>
        <w:t xml:space="preserve"> odlagališče z objekti, napravami in omrežjem za odlaganje ostankov predelave ali odstranjevanja </w:t>
      </w:r>
      <w:r>
        <w:rPr>
          <w:rFonts w:ascii="TimesNewRomanPSMT" w:hAnsi="TimesNewRomanPSMT" w:cs="TimesNewRomanPSMT"/>
        </w:rPr>
        <w:t>komunalnih odpadkov.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6EF2" w:rsidRDefault="00FB6EF2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6EF2" w:rsidRDefault="00FB6EF2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6EF2" w:rsidRDefault="00FB6EF2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B6EF2" w:rsidRDefault="00FB6EF2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VIII. NADZOR NAD IZVAJANJEM JAVNE SLUŽBE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13.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Strokovni nadzor nad izvajanjem tega odloka opravlja organ mestne uprave, pristojen za gospodarske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javne službe.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IX. PREHODNA IN KONČNI DOLOČBI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14.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Javna služba obdelave mešanih komunalnih odpadkov se bo pričela izvajati, ko bodo zgrajeni objekti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naprave za obdelavo mešanih komunalnih odpadkov.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Izvajalec lahko storitve obdelave mešanih komunalnih odpadkov za čas do zgraditve objektov in naprav iz prvega odstavka odda s pogodbo v izvajanje drugemu izvajalcu, ki izpolnjuje predpisane pogoje za obdelavo mešanih komunalnih odpadkov, v kateri se določi tudi lokacija izvajanja.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15.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913">
        <w:rPr>
          <w:rFonts w:ascii="Times New Roman" w:hAnsi="Times New Roman" w:cs="Times New Roman"/>
        </w:rPr>
        <w:t>Z dnem uveljavitve tega odloka prenehajo veljati Odlok o pooblastilu organizacijam združenega dela o</w:t>
      </w: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913">
        <w:rPr>
          <w:rFonts w:ascii="Times New Roman" w:hAnsi="Times New Roman" w:cs="Times New Roman"/>
        </w:rPr>
        <w:t>ugotavljanju nenevarnih posebnih odpadkov (Uradni list SRS, št. 23/88), določbe Odloka o ravnanju z</w:t>
      </w: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0913">
        <w:rPr>
          <w:rFonts w:ascii="Times New Roman" w:hAnsi="Times New Roman" w:cs="Times New Roman"/>
        </w:rPr>
        <w:t>odpadki (Uradni list SRS, št. 42/85, 7/86, 39/87 in 23/88), ki se nan</w:t>
      </w:r>
      <w:r>
        <w:rPr>
          <w:rFonts w:ascii="Times New Roman" w:hAnsi="Times New Roman" w:cs="Times New Roman"/>
        </w:rPr>
        <w:t xml:space="preserve">ašajo na odlaganje odpadkov, in </w:t>
      </w:r>
      <w:r w:rsidRPr="00510913">
        <w:rPr>
          <w:rFonts w:ascii="Times New Roman" w:hAnsi="Times New Roman" w:cs="Times New Roman"/>
        </w:rPr>
        <w:t>Program pravil upravljanja in vzdrževanja odlagališča komun</w:t>
      </w:r>
      <w:r>
        <w:rPr>
          <w:rFonts w:ascii="Times New Roman" w:hAnsi="Times New Roman" w:cs="Times New Roman"/>
        </w:rPr>
        <w:t xml:space="preserve">alnih odpadkov »BARJE« številka </w:t>
      </w:r>
      <w:r w:rsidRPr="00510913">
        <w:rPr>
          <w:rFonts w:ascii="Times New Roman" w:hAnsi="Times New Roman" w:cs="Times New Roman"/>
        </w:rPr>
        <w:t>263/94-25 z dne 16. 12. 1994.</w:t>
      </w: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0913">
        <w:rPr>
          <w:rFonts w:ascii="Times New Roman" w:hAnsi="Times New Roman" w:cs="Times New Roman"/>
          <w:b/>
          <w:bCs/>
        </w:rPr>
        <w:t>16. člen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0913">
        <w:rPr>
          <w:rFonts w:ascii="Times New Roman" w:hAnsi="Times New Roman" w:cs="Times New Roman"/>
        </w:rPr>
        <w:t>Ta odlok začne veljati petnajsti dan po objavi v Uradnem listu Republike Slovenije.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0913">
        <w:rPr>
          <w:rFonts w:ascii="Times New Roman" w:hAnsi="Times New Roman" w:cs="Times New Roman"/>
          <w:b/>
          <w:bCs/>
        </w:rPr>
        <w:t>Odlok o dopolnitvi Odloka o obdelavi mešanih komunalnih odpadkov in odlaganju</w:t>
      </w:r>
      <w:r>
        <w:rPr>
          <w:rFonts w:ascii="Times New Roman" w:hAnsi="Times New Roman" w:cs="Times New Roman"/>
          <w:b/>
          <w:bCs/>
        </w:rPr>
        <w:t xml:space="preserve"> </w:t>
      </w:r>
      <w:r w:rsidRPr="00510913">
        <w:rPr>
          <w:rFonts w:ascii="Times New Roman" w:hAnsi="Times New Roman" w:cs="Times New Roman"/>
          <w:b/>
          <w:bCs/>
        </w:rPr>
        <w:t>ostankov predelave ali odstranjevanja komunalnih odpadkov (Uradni list RS, št. 47/11 z</w:t>
      </w:r>
      <w:r>
        <w:rPr>
          <w:rFonts w:ascii="Times New Roman" w:hAnsi="Times New Roman" w:cs="Times New Roman"/>
          <w:b/>
          <w:bCs/>
        </w:rPr>
        <w:t xml:space="preserve"> </w:t>
      </w:r>
      <w:r w:rsidRPr="00510913">
        <w:rPr>
          <w:rFonts w:ascii="Times New Roman" w:hAnsi="Times New Roman" w:cs="Times New Roman"/>
          <w:b/>
          <w:bCs/>
        </w:rPr>
        <w:t>dne 30. 5. 2011) vsebuje naslednjo končno določbo:</w:t>
      </w: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2358" w:rsidRDefault="00BC2358" w:rsidP="00BC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0913">
        <w:rPr>
          <w:rFonts w:ascii="Times New Roman" w:hAnsi="Times New Roman" w:cs="Times New Roman"/>
          <w:b/>
          <w:bCs/>
        </w:rPr>
        <w:t>2. člen</w:t>
      </w:r>
    </w:p>
    <w:p w:rsidR="00BC2358" w:rsidRDefault="00BC2358" w:rsidP="00BC2358">
      <w:pPr>
        <w:pStyle w:val="Odstavekseznama"/>
        <w:spacing w:after="0" w:line="240" w:lineRule="auto"/>
        <w:ind w:left="0"/>
        <w:rPr>
          <w:rFonts w:ascii="Times New Roman" w:hAnsi="Times New Roman" w:cs="Times New Roman"/>
        </w:rPr>
      </w:pPr>
    </w:p>
    <w:p w:rsidR="00BC2358" w:rsidRPr="00510913" w:rsidRDefault="00BC2358" w:rsidP="00BC2358">
      <w:pPr>
        <w:pStyle w:val="Odstavekseznama"/>
        <w:spacing w:after="0" w:line="240" w:lineRule="auto"/>
        <w:ind w:left="0"/>
        <w:rPr>
          <w:rFonts w:ascii="Times New Roman" w:hAnsi="Times New Roman" w:cs="Times New Roman"/>
        </w:rPr>
      </w:pPr>
      <w:r w:rsidRPr="00510913">
        <w:rPr>
          <w:rFonts w:ascii="Times New Roman" w:hAnsi="Times New Roman" w:cs="Times New Roman"/>
        </w:rPr>
        <w:t>Ta odlok začne veljati petnajsti dan po objavi v Uradnem listu Republike Slovenije</w:t>
      </w:r>
    </w:p>
    <w:p w:rsidR="00BC2358" w:rsidRDefault="00BC2358" w:rsidP="00BC2358">
      <w:pPr>
        <w:spacing w:after="0" w:line="240" w:lineRule="auto"/>
        <w:rPr>
          <w:rFonts w:ascii="Times New Roman" w:hAnsi="Times New Roman" w:cs="Times New Roman"/>
        </w:rPr>
      </w:pPr>
    </w:p>
    <w:p w:rsidR="00BC2358" w:rsidRDefault="00BC2358" w:rsidP="00BC2358">
      <w:pPr>
        <w:spacing w:after="0" w:line="240" w:lineRule="auto"/>
        <w:rPr>
          <w:rFonts w:ascii="Times New Roman" w:hAnsi="Times New Roman" w:cs="Times New Roman"/>
        </w:rPr>
      </w:pPr>
    </w:p>
    <w:p w:rsidR="00BC2358" w:rsidRPr="00510913" w:rsidRDefault="00BC2358" w:rsidP="00BC2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0913">
        <w:rPr>
          <w:rFonts w:ascii="Times New Roman" w:hAnsi="Times New Roman" w:cs="Times New Roman"/>
          <w:b/>
          <w:bCs/>
        </w:rPr>
        <w:t xml:space="preserve">Odlok o </w:t>
      </w:r>
      <w:r>
        <w:rPr>
          <w:rFonts w:ascii="Times New Roman" w:hAnsi="Times New Roman" w:cs="Times New Roman"/>
          <w:b/>
          <w:bCs/>
        </w:rPr>
        <w:t>spremembah in dopolnitvah</w:t>
      </w:r>
      <w:r w:rsidRPr="00510913">
        <w:rPr>
          <w:rFonts w:ascii="Times New Roman" w:hAnsi="Times New Roman" w:cs="Times New Roman"/>
          <w:b/>
          <w:bCs/>
        </w:rPr>
        <w:t xml:space="preserve"> Odloka o obdelavi mešanih komunalnih odpadkov in odlaganju</w:t>
      </w:r>
      <w:r>
        <w:rPr>
          <w:rFonts w:ascii="Times New Roman" w:hAnsi="Times New Roman" w:cs="Times New Roman"/>
          <w:b/>
          <w:bCs/>
        </w:rPr>
        <w:t xml:space="preserve"> </w:t>
      </w:r>
      <w:r w:rsidRPr="00510913">
        <w:rPr>
          <w:rFonts w:ascii="Times New Roman" w:hAnsi="Times New Roman" w:cs="Times New Roman"/>
          <w:b/>
          <w:bCs/>
        </w:rPr>
        <w:t xml:space="preserve">ostankov predelave ali odstranjevanja komunalnih odpadkov (Uradni </w:t>
      </w:r>
      <w:r>
        <w:rPr>
          <w:rFonts w:ascii="Times New Roman" w:hAnsi="Times New Roman" w:cs="Times New Roman"/>
          <w:b/>
          <w:bCs/>
        </w:rPr>
        <w:t>list RS, št. 105/15</w:t>
      </w:r>
      <w:r w:rsidRPr="00510913">
        <w:rPr>
          <w:rFonts w:ascii="Times New Roman" w:hAnsi="Times New Roman" w:cs="Times New Roman"/>
          <w:b/>
          <w:bCs/>
        </w:rPr>
        <w:t xml:space="preserve"> z</w:t>
      </w:r>
      <w:r>
        <w:rPr>
          <w:rFonts w:ascii="Times New Roman" w:hAnsi="Times New Roman" w:cs="Times New Roman"/>
          <w:b/>
          <w:bCs/>
        </w:rPr>
        <w:t xml:space="preserve"> </w:t>
      </w:r>
      <w:r w:rsidRPr="00510913">
        <w:rPr>
          <w:rFonts w:ascii="Times New Roman" w:hAnsi="Times New Roman" w:cs="Times New Roman"/>
          <w:b/>
          <w:bCs/>
        </w:rPr>
        <w:t>dne</w:t>
      </w:r>
      <w:r>
        <w:rPr>
          <w:rFonts w:ascii="Times New Roman" w:hAnsi="Times New Roman" w:cs="Times New Roman"/>
          <w:b/>
          <w:bCs/>
        </w:rPr>
        <w:t xml:space="preserve"> 30. 12. 2015</w:t>
      </w:r>
      <w:r w:rsidRPr="00510913">
        <w:rPr>
          <w:rFonts w:ascii="Times New Roman" w:hAnsi="Times New Roman" w:cs="Times New Roman"/>
          <w:b/>
          <w:bCs/>
        </w:rPr>
        <w:t xml:space="preserve">) vsebuje naslednjo </w:t>
      </w:r>
      <w:r>
        <w:rPr>
          <w:rFonts w:ascii="Times New Roman" w:hAnsi="Times New Roman" w:cs="Times New Roman"/>
          <w:b/>
          <w:bCs/>
        </w:rPr>
        <w:t xml:space="preserve">prehodno in </w:t>
      </w:r>
      <w:r w:rsidRPr="00510913">
        <w:rPr>
          <w:rFonts w:ascii="Times New Roman" w:hAnsi="Times New Roman" w:cs="Times New Roman"/>
          <w:b/>
          <w:bCs/>
        </w:rPr>
        <w:t>končno določbo:</w:t>
      </w:r>
    </w:p>
    <w:p w:rsidR="00BC2358" w:rsidRDefault="00BC2358" w:rsidP="00BC2358">
      <w:pPr>
        <w:spacing w:after="0" w:line="240" w:lineRule="auto"/>
        <w:rPr>
          <w:rFonts w:ascii="Times New Roman" w:hAnsi="Times New Roman" w:cs="Times New Roman"/>
        </w:rPr>
      </w:pPr>
    </w:p>
    <w:p w:rsidR="00F44FA9" w:rsidRDefault="00F44FA9" w:rsidP="00F44FA9">
      <w:pPr>
        <w:pStyle w:val="Telobesedila"/>
        <w:tabs>
          <w:tab w:val="left" w:pos="1376"/>
        </w:tabs>
        <w:spacing w:after="0"/>
        <w:jc w:val="both"/>
        <w:rPr>
          <w:sz w:val="22"/>
          <w:szCs w:val="22"/>
        </w:rPr>
      </w:pPr>
    </w:p>
    <w:p w:rsidR="00BC2358" w:rsidRPr="000104FB" w:rsidRDefault="00BC2358" w:rsidP="00BC2358">
      <w:pPr>
        <w:pStyle w:val="Default"/>
        <w:jc w:val="center"/>
        <w:rPr>
          <w:color w:val="auto"/>
          <w:sz w:val="22"/>
          <w:szCs w:val="22"/>
        </w:rPr>
      </w:pPr>
      <w:r w:rsidRPr="000104FB">
        <w:rPr>
          <w:color w:val="auto"/>
          <w:sz w:val="22"/>
          <w:szCs w:val="22"/>
        </w:rPr>
        <w:t>PREHODNA</w:t>
      </w:r>
      <w:r>
        <w:rPr>
          <w:color w:val="auto"/>
          <w:sz w:val="22"/>
          <w:szCs w:val="22"/>
        </w:rPr>
        <w:t xml:space="preserve"> IN KONČNA DOLOČBA</w:t>
      </w:r>
    </w:p>
    <w:p w:rsidR="00BC2358" w:rsidRPr="000104FB" w:rsidRDefault="00BC2358" w:rsidP="00BC2358">
      <w:pPr>
        <w:pStyle w:val="Default"/>
        <w:jc w:val="both"/>
        <w:rPr>
          <w:color w:val="auto"/>
          <w:sz w:val="22"/>
          <w:szCs w:val="22"/>
        </w:rPr>
      </w:pPr>
    </w:p>
    <w:p w:rsidR="00BC2358" w:rsidRPr="000104FB" w:rsidRDefault="00BC2358" w:rsidP="00BC235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Pr="000104FB">
        <w:rPr>
          <w:color w:val="auto"/>
          <w:sz w:val="22"/>
          <w:szCs w:val="22"/>
        </w:rPr>
        <w:t>. člen</w:t>
      </w:r>
    </w:p>
    <w:p w:rsidR="00BC2358" w:rsidRPr="000104FB" w:rsidRDefault="00BC2358" w:rsidP="00BC2358">
      <w:pPr>
        <w:pStyle w:val="Telobesedila"/>
        <w:spacing w:after="0"/>
        <w:jc w:val="both"/>
        <w:rPr>
          <w:sz w:val="22"/>
          <w:szCs w:val="22"/>
        </w:rPr>
      </w:pPr>
    </w:p>
    <w:p w:rsidR="00BC2358" w:rsidRPr="00E24774" w:rsidRDefault="00BC2358" w:rsidP="00BC2358">
      <w:pPr>
        <w:pStyle w:val="Navadensplet"/>
        <w:spacing w:after="0"/>
        <w:jc w:val="both"/>
        <w:rPr>
          <w:color w:val="auto"/>
          <w:sz w:val="22"/>
          <w:szCs w:val="22"/>
        </w:rPr>
      </w:pPr>
      <w:r w:rsidRPr="00DE13B1">
        <w:rPr>
          <w:color w:val="auto"/>
          <w:sz w:val="22"/>
          <w:szCs w:val="22"/>
        </w:rPr>
        <w:t xml:space="preserve">Izvajalec lahko storitve obdelave biorazgradljivih odpadkov za čas do zgraditve objektov in naprav ter pridobitve uporabnega dovoljenja za Regijski center za ravnanje z odpadki Ljubljana odda s pogodbo </w:t>
      </w:r>
      <w:r w:rsidRPr="00DE13B1">
        <w:rPr>
          <w:color w:val="auto"/>
          <w:sz w:val="22"/>
          <w:szCs w:val="22"/>
        </w:rPr>
        <w:lastRenderedPageBreak/>
        <w:t>v izvajanje drugemu izvajalcu, ki izpolnjuje predpisane pogoje za obdelavo biorazgradljivih odpadkov oziroma odlaganje ostankov predelave ali odstranjevanje biorazgradljivih odpadkov, v kateri se določi tudi lokacija izvajanja.</w:t>
      </w:r>
      <w:r w:rsidRPr="00E24774">
        <w:rPr>
          <w:color w:val="auto"/>
          <w:sz w:val="22"/>
          <w:szCs w:val="22"/>
        </w:rPr>
        <w:t xml:space="preserve"> </w:t>
      </w:r>
    </w:p>
    <w:p w:rsidR="00BC2358" w:rsidRDefault="00BC2358" w:rsidP="00BC2358">
      <w:pPr>
        <w:pStyle w:val="Telobesedila"/>
        <w:spacing w:after="0"/>
        <w:jc w:val="center"/>
        <w:rPr>
          <w:sz w:val="22"/>
          <w:szCs w:val="22"/>
        </w:rPr>
      </w:pPr>
    </w:p>
    <w:p w:rsidR="00BC2358" w:rsidRPr="00B54518" w:rsidRDefault="00BC2358" w:rsidP="00BC2358">
      <w:pPr>
        <w:pStyle w:val="Telobesedila"/>
        <w:spacing w:after="0"/>
        <w:rPr>
          <w:sz w:val="22"/>
          <w:szCs w:val="22"/>
        </w:rPr>
      </w:pPr>
    </w:p>
    <w:p w:rsidR="00BC2358" w:rsidRPr="00B54518" w:rsidRDefault="00BC2358" w:rsidP="00BC2358">
      <w:pPr>
        <w:pStyle w:val="Telobesedila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 w:rsidRPr="00B54518">
        <w:rPr>
          <w:sz w:val="22"/>
          <w:szCs w:val="22"/>
        </w:rPr>
        <w:t>. člen</w:t>
      </w:r>
    </w:p>
    <w:p w:rsidR="00BC2358" w:rsidRPr="00B54518" w:rsidRDefault="00BC2358" w:rsidP="00BC2358">
      <w:pPr>
        <w:pStyle w:val="Telobesedila"/>
        <w:spacing w:after="0"/>
        <w:jc w:val="center"/>
        <w:rPr>
          <w:sz w:val="22"/>
          <w:szCs w:val="22"/>
        </w:rPr>
      </w:pPr>
    </w:p>
    <w:p w:rsidR="00BC2358" w:rsidRPr="00B54518" w:rsidRDefault="00BC2358" w:rsidP="00BC23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518">
        <w:rPr>
          <w:rFonts w:ascii="Times New Roman" w:hAnsi="Times New Roman" w:cs="Times New Roman"/>
        </w:rPr>
        <w:t>Ta odlok začne veljati petnajsti dan po objavi v Uradnem listu Republike Slovenije.</w:t>
      </w:r>
    </w:p>
    <w:p w:rsidR="00BC2358" w:rsidRPr="00510913" w:rsidRDefault="00BC2358" w:rsidP="00BC2358">
      <w:pPr>
        <w:spacing w:after="0" w:line="240" w:lineRule="auto"/>
        <w:rPr>
          <w:rFonts w:ascii="Times New Roman" w:hAnsi="Times New Roman" w:cs="Times New Roman"/>
        </w:rPr>
      </w:pPr>
    </w:p>
    <w:p w:rsidR="00BC2358" w:rsidRDefault="00BC2358" w:rsidP="00925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64EFC" w:rsidRPr="00FB6EF2" w:rsidRDefault="00A60456" w:rsidP="00B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Odlok o spremembi</w:t>
      </w:r>
      <w:bookmarkStart w:id="0" w:name="_GoBack"/>
      <w:bookmarkEnd w:id="0"/>
      <w:r w:rsidR="00B64EFC" w:rsidRPr="00FB6EF2">
        <w:rPr>
          <w:rFonts w:ascii="Times New Roman" w:hAnsi="Times New Roman" w:cs="Times New Roman"/>
          <w:b/>
          <w:bCs/>
        </w:rPr>
        <w:t xml:space="preserve"> Odloka o obdelavi mešanih komunalnih odpadkov in odlaganju ostankov predelave ali odstranjevanja komunalnih od</w:t>
      </w:r>
      <w:r w:rsidR="00FB6EF2" w:rsidRPr="00FB6EF2">
        <w:rPr>
          <w:rFonts w:ascii="Times New Roman" w:hAnsi="Times New Roman" w:cs="Times New Roman"/>
          <w:b/>
          <w:bCs/>
        </w:rPr>
        <w:t>padkov (Uradni list RS, št. 63/17 z dne 10. 11. 2017</w:t>
      </w:r>
      <w:r w:rsidR="00B64EFC" w:rsidRPr="00FB6EF2">
        <w:rPr>
          <w:rFonts w:ascii="Times New Roman" w:hAnsi="Times New Roman" w:cs="Times New Roman"/>
          <w:b/>
          <w:bCs/>
        </w:rPr>
        <w:t>) vsebuje naslednjo prehodno in končno določbo:</w:t>
      </w:r>
    </w:p>
    <w:p w:rsidR="00600F5E" w:rsidRPr="00FB6EF2" w:rsidRDefault="00600F5E" w:rsidP="00B63329">
      <w:pPr>
        <w:spacing w:after="0" w:line="240" w:lineRule="auto"/>
        <w:rPr>
          <w:rFonts w:ascii="Times New Roman" w:hAnsi="Times New Roman" w:cs="Times New Roman"/>
        </w:rPr>
      </w:pPr>
    </w:p>
    <w:p w:rsidR="00B64EFC" w:rsidRPr="00FB6EF2" w:rsidRDefault="00B64EFC" w:rsidP="00B63329">
      <w:pPr>
        <w:spacing w:after="0" w:line="240" w:lineRule="auto"/>
        <w:rPr>
          <w:rFonts w:ascii="Times New Roman" w:hAnsi="Times New Roman" w:cs="Times New Roman"/>
        </w:rPr>
      </w:pPr>
    </w:p>
    <w:p w:rsidR="00B64EFC" w:rsidRPr="00FB6EF2" w:rsidRDefault="00B64EFC" w:rsidP="00B64EFC">
      <w:pPr>
        <w:pStyle w:val="Telobesedila"/>
        <w:spacing w:after="0"/>
        <w:jc w:val="center"/>
        <w:rPr>
          <w:sz w:val="22"/>
          <w:szCs w:val="22"/>
        </w:rPr>
      </w:pPr>
      <w:r w:rsidRPr="00FB6EF2">
        <w:rPr>
          <w:sz w:val="22"/>
          <w:szCs w:val="22"/>
        </w:rPr>
        <w:t>2. člen</w:t>
      </w:r>
    </w:p>
    <w:p w:rsidR="00B64EFC" w:rsidRPr="00FB6EF2" w:rsidRDefault="00B64EFC" w:rsidP="00B64EFC">
      <w:pPr>
        <w:pStyle w:val="Telobesedila"/>
        <w:spacing w:after="0"/>
        <w:rPr>
          <w:sz w:val="22"/>
          <w:szCs w:val="22"/>
        </w:rPr>
      </w:pPr>
    </w:p>
    <w:p w:rsidR="00B64EFC" w:rsidRPr="00FB6EF2" w:rsidRDefault="00B64EFC" w:rsidP="00B64E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EF2">
        <w:rPr>
          <w:rFonts w:ascii="Times New Roman" w:hAnsi="Times New Roman" w:cs="Times New Roman"/>
        </w:rPr>
        <w:t>Obstoječe obračunsko obdobje se podaljša na tri leta tako, da se izračunana predračunska cena iz Elaborata o oblikovanju cen storitev gospodarskih javnih služb obdelave določenih vrst komunalnih odpadkov in odlaganja ostankov predelave ali odstranjevanja komunalnih odpadkov v RCERO Ljubljana za leti 2016 in 2017 upošteva kot predračunska cena tudi za leto 2018.</w:t>
      </w:r>
    </w:p>
    <w:p w:rsidR="00B64EFC" w:rsidRPr="00FB6EF2" w:rsidRDefault="00B64EFC" w:rsidP="00B64EFC">
      <w:pPr>
        <w:spacing w:after="120"/>
        <w:jc w:val="both"/>
      </w:pPr>
    </w:p>
    <w:p w:rsidR="00B64EFC" w:rsidRPr="00FB6EF2" w:rsidRDefault="00B64EFC" w:rsidP="00B64EFC">
      <w:pPr>
        <w:pStyle w:val="Telobesedila"/>
        <w:spacing w:after="0"/>
        <w:jc w:val="center"/>
        <w:rPr>
          <w:sz w:val="22"/>
          <w:szCs w:val="22"/>
        </w:rPr>
      </w:pPr>
    </w:p>
    <w:p w:rsidR="00B64EFC" w:rsidRPr="00FB6EF2" w:rsidRDefault="00B64EFC" w:rsidP="00B64EFC">
      <w:pPr>
        <w:pStyle w:val="Telobesedila"/>
        <w:spacing w:after="0"/>
        <w:jc w:val="center"/>
        <w:rPr>
          <w:sz w:val="22"/>
          <w:szCs w:val="22"/>
        </w:rPr>
      </w:pPr>
      <w:r w:rsidRPr="00FB6EF2">
        <w:rPr>
          <w:sz w:val="22"/>
          <w:szCs w:val="22"/>
        </w:rPr>
        <w:t>3. člen</w:t>
      </w:r>
    </w:p>
    <w:p w:rsidR="00B64EFC" w:rsidRPr="00FB6EF2" w:rsidRDefault="00B64EFC" w:rsidP="00B64EFC">
      <w:pPr>
        <w:pStyle w:val="Telobesedila"/>
        <w:spacing w:after="0"/>
        <w:jc w:val="center"/>
        <w:rPr>
          <w:sz w:val="22"/>
          <w:szCs w:val="22"/>
        </w:rPr>
      </w:pPr>
    </w:p>
    <w:p w:rsidR="0076245C" w:rsidRPr="00FB6EF2" w:rsidRDefault="0076245C" w:rsidP="0076245C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FB6EF2">
        <w:rPr>
          <w:rFonts w:ascii="Times New Roman" w:eastAsia="Times New Roman" w:hAnsi="Times New Roman" w:cs="Times New Roman"/>
          <w:lang w:eastAsia="sl-SI"/>
        </w:rPr>
        <w:t>Ta odlok začne veljati petnajsti dan po objavi v Uradnem listu Republike Slovenije.</w:t>
      </w:r>
    </w:p>
    <w:p w:rsidR="00B64EFC" w:rsidRPr="00FB6EF2" w:rsidRDefault="00B64EFC" w:rsidP="00B64E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4EFC" w:rsidRPr="00510913" w:rsidRDefault="00B64EFC" w:rsidP="00B63329">
      <w:pPr>
        <w:spacing w:after="0" w:line="240" w:lineRule="auto"/>
        <w:rPr>
          <w:rFonts w:ascii="Times New Roman" w:hAnsi="Times New Roman" w:cs="Times New Roman"/>
        </w:rPr>
      </w:pPr>
    </w:p>
    <w:sectPr w:rsidR="00B64EFC" w:rsidRPr="00510913" w:rsidSect="009B1D9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A8" w:rsidRDefault="007446A8" w:rsidP="00FF0CE8">
      <w:pPr>
        <w:spacing w:after="0" w:line="240" w:lineRule="auto"/>
      </w:pPr>
      <w:r>
        <w:separator/>
      </w:r>
    </w:p>
  </w:endnote>
  <w:endnote w:type="continuationSeparator" w:id="0">
    <w:p w:rsidR="007446A8" w:rsidRDefault="007446A8" w:rsidP="00F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12061993"/>
      <w:docPartObj>
        <w:docPartGallery w:val="Page Numbers (Bottom of Page)"/>
        <w:docPartUnique/>
      </w:docPartObj>
    </w:sdtPr>
    <w:sdtEndPr/>
    <w:sdtContent>
      <w:p w:rsidR="00690EDD" w:rsidRPr="00FF0CE8" w:rsidRDefault="00690EDD" w:rsidP="00FF0CE8">
        <w:pPr>
          <w:pStyle w:val="Noga"/>
          <w:jc w:val="center"/>
          <w:rPr>
            <w:rFonts w:ascii="Times New Roman" w:hAnsi="Times New Roman" w:cs="Times New Roman"/>
          </w:rPr>
        </w:pPr>
        <w:r w:rsidRPr="00FF0CE8">
          <w:rPr>
            <w:rFonts w:ascii="Times New Roman" w:hAnsi="Times New Roman" w:cs="Times New Roman"/>
          </w:rPr>
          <w:fldChar w:fldCharType="begin"/>
        </w:r>
        <w:r w:rsidRPr="00FF0CE8">
          <w:rPr>
            <w:rFonts w:ascii="Times New Roman" w:hAnsi="Times New Roman" w:cs="Times New Roman"/>
          </w:rPr>
          <w:instrText>PAGE   \* MERGEFORMAT</w:instrText>
        </w:r>
        <w:r w:rsidRPr="00FF0CE8">
          <w:rPr>
            <w:rFonts w:ascii="Times New Roman" w:hAnsi="Times New Roman" w:cs="Times New Roman"/>
          </w:rPr>
          <w:fldChar w:fldCharType="separate"/>
        </w:r>
        <w:r w:rsidR="00A60456">
          <w:rPr>
            <w:rFonts w:ascii="Times New Roman" w:hAnsi="Times New Roman" w:cs="Times New Roman"/>
            <w:noProof/>
          </w:rPr>
          <w:t>5</w:t>
        </w:r>
        <w:r w:rsidRPr="00FF0CE8">
          <w:rPr>
            <w:rFonts w:ascii="Times New Roman" w:hAnsi="Times New Roman" w:cs="Times New Roman"/>
          </w:rPr>
          <w:fldChar w:fldCharType="end"/>
        </w:r>
      </w:p>
    </w:sdtContent>
  </w:sdt>
  <w:p w:rsidR="00690EDD" w:rsidRDefault="00690E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A8" w:rsidRDefault="007446A8" w:rsidP="00FF0CE8">
      <w:pPr>
        <w:spacing w:after="0" w:line="240" w:lineRule="auto"/>
      </w:pPr>
      <w:r>
        <w:separator/>
      </w:r>
    </w:p>
  </w:footnote>
  <w:footnote w:type="continuationSeparator" w:id="0">
    <w:p w:rsidR="007446A8" w:rsidRDefault="007446A8" w:rsidP="00FF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9F6"/>
    <w:multiLevelType w:val="hybridMultilevel"/>
    <w:tmpl w:val="68226AF2"/>
    <w:lvl w:ilvl="0" w:tplc="ECFE692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1B95"/>
    <w:multiLevelType w:val="multilevel"/>
    <w:tmpl w:val="C80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042F4"/>
    <w:multiLevelType w:val="hybridMultilevel"/>
    <w:tmpl w:val="FCBC60AA"/>
    <w:lvl w:ilvl="0" w:tplc="A088F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135B"/>
    <w:multiLevelType w:val="hybridMultilevel"/>
    <w:tmpl w:val="21D40AFA"/>
    <w:lvl w:ilvl="0" w:tplc="39D6371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E52"/>
    <w:multiLevelType w:val="hybridMultilevel"/>
    <w:tmpl w:val="31B0905E"/>
    <w:lvl w:ilvl="0" w:tplc="8FCE594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A5810"/>
    <w:multiLevelType w:val="hybridMultilevel"/>
    <w:tmpl w:val="CF2AFBB6"/>
    <w:lvl w:ilvl="0" w:tplc="48F44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3437E"/>
    <w:multiLevelType w:val="hybridMultilevel"/>
    <w:tmpl w:val="78443D46"/>
    <w:lvl w:ilvl="0" w:tplc="75ACA1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F0277"/>
    <w:multiLevelType w:val="hybridMultilevel"/>
    <w:tmpl w:val="0E02DA0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6C7A"/>
    <w:multiLevelType w:val="hybridMultilevel"/>
    <w:tmpl w:val="A372BF3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1F497D"/>
      </w:rPr>
    </w:lvl>
    <w:lvl w:ilvl="1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C013B0"/>
    <w:multiLevelType w:val="hybridMultilevel"/>
    <w:tmpl w:val="15C8F238"/>
    <w:lvl w:ilvl="0" w:tplc="D2D26A44">
      <w:start w:val="1"/>
      <w:numFmt w:val="decimal"/>
      <w:lvlText w:val="%1. člen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15D8E"/>
    <w:multiLevelType w:val="hybridMultilevel"/>
    <w:tmpl w:val="9C04D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DD"/>
    <w:rsid w:val="000044D7"/>
    <w:rsid w:val="000104FB"/>
    <w:rsid w:val="000106FD"/>
    <w:rsid w:val="00011CB6"/>
    <w:rsid w:val="0001749C"/>
    <w:rsid w:val="000208DB"/>
    <w:rsid w:val="00021365"/>
    <w:rsid w:val="0002285A"/>
    <w:rsid w:val="00031FAA"/>
    <w:rsid w:val="00042BB4"/>
    <w:rsid w:val="0004735B"/>
    <w:rsid w:val="00063C4B"/>
    <w:rsid w:val="0006504C"/>
    <w:rsid w:val="00065139"/>
    <w:rsid w:val="00072147"/>
    <w:rsid w:val="000723D0"/>
    <w:rsid w:val="00077E56"/>
    <w:rsid w:val="00084E84"/>
    <w:rsid w:val="000862C5"/>
    <w:rsid w:val="000B1E2F"/>
    <w:rsid w:val="000C6289"/>
    <w:rsid w:val="000E07AD"/>
    <w:rsid w:val="000E201B"/>
    <w:rsid w:val="000F001F"/>
    <w:rsid w:val="001141E9"/>
    <w:rsid w:val="001209A1"/>
    <w:rsid w:val="00142B1F"/>
    <w:rsid w:val="0015110C"/>
    <w:rsid w:val="00152FD8"/>
    <w:rsid w:val="001714E6"/>
    <w:rsid w:val="00171A20"/>
    <w:rsid w:val="00191152"/>
    <w:rsid w:val="0019799D"/>
    <w:rsid w:val="001A360B"/>
    <w:rsid w:val="001A6C51"/>
    <w:rsid w:val="001B33C5"/>
    <w:rsid w:val="001B36A1"/>
    <w:rsid w:val="001B397E"/>
    <w:rsid w:val="001B57D8"/>
    <w:rsid w:val="001B603D"/>
    <w:rsid w:val="001B669D"/>
    <w:rsid w:val="001D4898"/>
    <w:rsid w:val="001D76A7"/>
    <w:rsid w:val="001F1B7E"/>
    <w:rsid w:val="00206C00"/>
    <w:rsid w:val="00210745"/>
    <w:rsid w:val="00211DD8"/>
    <w:rsid w:val="00222DF7"/>
    <w:rsid w:val="00242017"/>
    <w:rsid w:val="002476A1"/>
    <w:rsid w:val="00252325"/>
    <w:rsid w:val="00256EEF"/>
    <w:rsid w:val="00262695"/>
    <w:rsid w:val="002670ED"/>
    <w:rsid w:val="00272D54"/>
    <w:rsid w:val="0028667C"/>
    <w:rsid w:val="0028728A"/>
    <w:rsid w:val="002A19E5"/>
    <w:rsid w:val="002A6CF6"/>
    <w:rsid w:val="002A7F08"/>
    <w:rsid w:val="002B2479"/>
    <w:rsid w:val="002C0B1F"/>
    <w:rsid w:val="002E1DB2"/>
    <w:rsid w:val="00303B4B"/>
    <w:rsid w:val="00311ECC"/>
    <w:rsid w:val="00312A14"/>
    <w:rsid w:val="00316FA5"/>
    <w:rsid w:val="00320B0E"/>
    <w:rsid w:val="00321872"/>
    <w:rsid w:val="003262AD"/>
    <w:rsid w:val="00331038"/>
    <w:rsid w:val="00347118"/>
    <w:rsid w:val="00355CBB"/>
    <w:rsid w:val="00362798"/>
    <w:rsid w:val="00376B0B"/>
    <w:rsid w:val="00381DAA"/>
    <w:rsid w:val="003A07B0"/>
    <w:rsid w:val="003A0AB6"/>
    <w:rsid w:val="003A650D"/>
    <w:rsid w:val="003C60EB"/>
    <w:rsid w:val="003D497B"/>
    <w:rsid w:val="003E1BE8"/>
    <w:rsid w:val="003E7A8A"/>
    <w:rsid w:val="003F7A60"/>
    <w:rsid w:val="003F7F14"/>
    <w:rsid w:val="00402AA7"/>
    <w:rsid w:val="00407FEC"/>
    <w:rsid w:val="0041548D"/>
    <w:rsid w:val="004223D0"/>
    <w:rsid w:val="004225C8"/>
    <w:rsid w:val="00426146"/>
    <w:rsid w:val="00434188"/>
    <w:rsid w:val="004438E0"/>
    <w:rsid w:val="00445FBE"/>
    <w:rsid w:val="00446D19"/>
    <w:rsid w:val="0045063A"/>
    <w:rsid w:val="004519AB"/>
    <w:rsid w:val="004534A3"/>
    <w:rsid w:val="00453DE4"/>
    <w:rsid w:val="004559C8"/>
    <w:rsid w:val="004676C1"/>
    <w:rsid w:val="00472FE4"/>
    <w:rsid w:val="004826B5"/>
    <w:rsid w:val="00486C33"/>
    <w:rsid w:val="0049032E"/>
    <w:rsid w:val="004A4C2D"/>
    <w:rsid w:val="004B517D"/>
    <w:rsid w:val="004B7A5A"/>
    <w:rsid w:val="004C0BFC"/>
    <w:rsid w:val="004D66B1"/>
    <w:rsid w:val="004F4153"/>
    <w:rsid w:val="004F66A3"/>
    <w:rsid w:val="004F690B"/>
    <w:rsid w:val="005027B3"/>
    <w:rsid w:val="00505D7A"/>
    <w:rsid w:val="00510913"/>
    <w:rsid w:val="00537F0F"/>
    <w:rsid w:val="00543259"/>
    <w:rsid w:val="00546775"/>
    <w:rsid w:val="00551901"/>
    <w:rsid w:val="005536A9"/>
    <w:rsid w:val="005640A9"/>
    <w:rsid w:val="005709CF"/>
    <w:rsid w:val="00583019"/>
    <w:rsid w:val="00584698"/>
    <w:rsid w:val="00591621"/>
    <w:rsid w:val="005B1EA1"/>
    <w:rsid w:val="005B45F2"/>
    <w:rsid w:val="005C32A2"/>
    <w:rsid w:val="005C5818"/>
    <w:rsid w:val="005D24C4"/>
    <w:rsid w:val="005D394C"/>
    <w:rsid w:val="005D4636"/>
    <w:rsid w:val="005E5BB0"/>
    <w:rsid w:val="00600F5E"/>
    <w:rsid w:val="006213EB"/>
    <w:rsid w:val="006235D5"/>
    <w:rsid w:val="00627D89"/>
    <w:rsid w:val="00630C7D"/>
    <w:rsid w:val="00636B5A"/>
    <w:rsid w:val="006534B9"/>
    <w:rsid w:val="00653947"/>
    <w:rsid w:val="006540BA"/>
    <w:rsid w:val="00662B32"/>
    <w:rsid w:val="00677212"/>
    <w:rsid w:val="00683FE5"/>
    <w:rsid w:val="00687023"/>
    <w:rsid w:val="0068712F"/>
    <w:rsid w:val="00690EDD"/>
    <w:rsid w:val="006931E5"/>
    <w:rsid w:val="00693E88"/>
    <w:rsid w:val="006A6466"/>
    <w:rsid w:val="006B3488"/>
    <w:rsid w:val="006B716A"/>
    <w:rsid w:val="006D3B8D"/>
    <w:rsid w:val="006D6AF2"/>
    <w:rsid w:val="006F1459"/>
    <w:rsid w:val="006F5640"/>
    <w:rsid w:val="007119FE"/>
    <w:rsid w:val="00713CF4"/>
    <w:rsid w:val="00717F54"/>
    <w:rsid w:val="007240D3"/>
    <w:rsid w:val="00736D2C"/>
    <w:rsid w:val="00743152"/>
    <w:rsid w:val="007446A8"/>
    <w:rsid w:val="00745D3F"/>
    <w:rsid w:val="0076245C"/>
    <w:rsid w:val="00762F61"/>
    <w:rsid w:val="0076721D"/>
    <w:rsid w:val="0077795F"/>
    <w:rsid w:val="00793A07"/>
    <w:rsid w:val="00795558"/>
    <w:rsid w:val="007A7530"/>
    <w:rsid w:val="007B4E5E"/>
    <w:rsid w:val="007B6154"/>
    <w:rsid w:val="007D0591"/>
    <w:rsid w:val="007D07C8"/>
    <w:rsid w:val="007D6B03"/>
    <w:rsid w:val="007E55E8"/>
    <w:rsid w:val="007E646E"/>
    <w:rsid w:val="007E7323"/>
    <w:rsid w:val="007F5124"/>
    <w:rsid w:val="00801C14"/>
    <w:rsid w:val="00802FFD"/>
    <w:rsid w:val="008040DD"/>
    <w:rsid w:val="008122CC"/>
    <w:rsid w:val="00813E5D"/>
    <w:rsid w:val="00827D91"/>
    <w:rsid w:val="00841C31"/>
    <w:rsid w:val="00845268"/>
    <w:rsid w:val="00853769"/>
    <w:rsid w:val="00863171"/>
    <w:rsid w:val="00863E72"/>
    <w:rsid w:val="008848E0"/>
    <w:rsid w:val="00886525"/>
    <w:rsid w:val="00890F8C"/>
    <w:rsid w:val="008A20F1"/>
    <w:rsid w:val="008A268B"/>
    <w:rsid w:val="008A4972"/>
    <w:rsid w:val="008A4EC9"/>
    <w:rsid w:val="008B0628"/>
    <w:rsid w:val="008B4DD5"/>
    <w:rsid w:val="008C545C"/>
    <w:rsid w:val="008C5B82"/>
    <w:rsid w:val="008D6CFC"/>
    <w:rsid w:val="008D7BBE"/>
    <w:rsid w:val="008E0345"/>
    <w:rsid w:val="008E297F"/>
    <w:rsid w:val="008E3276"/>
    <w:rsid w:val="008E5A31"/>
    <w:rsid w:val="008F79BD"/>
    <w:rsid w:val="00917AC8"/>
    <w:rsid w:val="00925A4C"/>
    <w:rsid w:val="00925C95"/>
    <w:rsid w:val="00931750"/>
    <w:rsid w:val="009619D4"/>
    <w:rsid w:val="009676A9"/>
    <w:rsid w:val="00985158"/>
    <w:rsid w:val="00987317"/>
    <w:rsid w:val="009A322C"/>
    <w:rsid w:val="009B1D96"/>
    <w:rsid w:val="009C65D2"/>
    <w:rsid w:val="009C6A3C"/>
    <w:rsid w:val="009D4395"/>
    <w:rsid w:val="009E71F1"/>
    <w:rsid w:val="009F1989"/>
    <w:rsid w:val="009F2C86"/>
    <w:rsid w:val="00A019DE"/>
    <w:rsid w:val="00A07C43"/>
    <w:rsid w:val="00A109E5"/>
    <w:rsid w:val="00A254EC"/>
    <w:rsid w:val="00A25C3E"/>
    <w:rsid w:val="00A27B4D"/>
    <w:rsid w:val="00A3151F"/>
    <w:rsid w:val="00A60456"/>
    <w:rsid w:val="00A63E97"/>
    <w:rsid w:val="00A640F3"/>
    <w:rsid w:val="00A64859"/>
    <w:rsid w:val="00A66773"/>
    <w:rsid w:val="00A84F7F"/>
    <w:rsid w:val="00A86FED"/>
    <w:rsid w:val="00A955B8"/>
    <w:rsid w:val="00A974F9"/>
    <w:rsid w:val="00AA2147"/>
    <w:rsid w:val="00AB103C"/>
    <w:rsid w:val="00AB19E7"/>
    <w:rsid w:val="00AB5953"/>
    <w:rsid w:val="00AC1B96"/>
    <w:rsid w:val="00AC3BB2"/>
    <w:rsid w:val="00AC7A43"/>
    <w:rsid w:val="00AD35FD"/>
    <w:rsid w:val="00AE6CC7"/>
    <w:rsid w:val="00B02987"/>
    <w:rsid w:val="00B131CF"/>
    <w:rsid w:val="00B171CF"/>
    <w:rsid w:val="00B45F4A"/>
    <w:rsid w:val="00B54518"/>
    <w:rsid w:val="00B63329"/>
    <w:rsid w:val="00B6407A"/>
    <w:rsid w:val="00B64EFC"/>
    <w:rsid w:val="00B775C9"/>
    <w:rsid w:val="00B90737"/>
    <w:rsid w:val="00B91B61"/>
    <w:rsid w:val="00B93E1F"/>
    <w:rsid w:val="00BA04DA"/>
    <w:rsid w:val="00BA0D9C"/>
    <w:rsid w:val="00BA33DA"/>
    <w:rsid w:val="00BA4E37"/>
    <w:rsid w:val="00BA4E61"/>
    <w:rsid w:val="00BB0415"/>
    <w:rsid w:val="00BB615B"/>
    <w:rsid w:val="00BB77B6"/>
    <w:rsid w:val="00BC2358"/>
    <w:rsid w:val="00BC675A"/>
    <w:rsid w:val="00BE106A"/>
    <w:rsid w:val="00BE4204"/>
    <w:rsid w:val="00BF3E79"/>
    <w:rsid w:val="00BF593A"/>
    <w:rsid w:val="00C0087B"/>
    <w:rsid w:val="00C13B8A"/>
    <w:rsid w:val="00C21268"/>
    <w:rsid w:val="00C267EC"/>
    <w:rsid w:val="00C26A15"/>
    <w:rsid w:val="00C27377"/>
    <w:rsid w:val="00C306C7"/>
    <w:rsid w:val="00C440BC"/>
    <w:rsid w:val="00C708ED"/>
    <w:rsid w:val="00C762D7"/>
    <w:rsid w:val="00CC0D79"/>
    <w:rsid w:val="00CC6ED2"/>
    <w:rsid w:val="00CD3DF9"/>
    <w:rsid w:val="00CD5A6F"/>
    <w:rsid w:val="00CE7AA3"/>
    <w:rsid w:val="00CF5F30"/>
    <w:rsid w:val="00D1108F"/>
    <w:rsid w:val="00D130A9"/>
    <w:rsid w:val="00D1467C"/>
    <w:rsid w:val="00D24F68"/>
    <w:rsid w:val="00D32F81"/>
    <w:rsid w:val="00D41D45"/>
    <w:rsid w:val="00D44E2D"/>
    <w:rsid w:val="00D51683"/>
    <w:rsid w:val="00D54C42"/>
    <w:rsid w:val="00D56869"/>
    <w:rsid w:val="00D56A6C"/>
    <w:rsid w:val="00D861E4"/>
    <w:rsid w:val="00D87FB9"/>
    <w:rsid w:val="00D95239"/>
    <w:rsid w:val="00D95810"/>
    <w:rsid w:val="00DA783D"/>
    <w:rsid w:val="00DB6457"/>
    <w:rsid w:val="00DC5AFC"/>
    <w:rsid w:val="00DD11DC"/>
    <w:rsid w:val="00DD21D1"/>
    <w:rsid w:val="00DD2B57"/>
    <w:rsid w:val="00DE13B1"/>
    <w:rsid w:val="00DF033D"/>
    <w:rsid w:val="00DF075B"/>
    <w:rsid w:val="00DF2B33"/>
    <w:rsid w:val="00DF33B5"/>
    <w:rsid w:val="00DF77B6"/>
    <w:rsid w:val="00E04E0E"/>
    <w:rsid w:val="00E226DC"/>
    <w:rsid w:val="00E24774"/>
    <w:rsid w:val="00E312EA"/>
    <w:rsid w:val="00E421FC"/>
    <w:rsid w:val="00E509FE"/>
    <w:rsid w:val="00E54FF6"/>
    <w:rsid w:val="00E56E7C"/>
    <w:rsid w:val="00E60F60"/>
    <w:rsid w:val="00E64102"/>
    <w:rsid w:val="00E7149B"/>
    <w:rsid w:val="00E71D52"/>
    <w:rsid w:val="00E7610C"/>
    <w:rsid w:val="00E76975"/>
    <w:rsid w:val="00E95F3E"/>
    <w:rsid w:val="00EA52BF"/>
    <w:rsid w:val="00EB04D3"/>
    <w:rsid w:val="00EB53C8"/>
    <w:rsid w:val="00EC5724"/>
    <w:rsid w:val="00ED0CD9"/>
    <w:rsid w:val="00ED4470"/>
    <w:rsid w:val="00EE1A07"/>
    <w:rsid w:val="00EE2F50"/>
    <w:rsid w:val="00EE549B"/>
    <w:rsid w:val="00EF26CC"/>
    <w:rsid w:val="00EF6667"/>
    <w:rsid w:val="00F06D46"/>
    <w:rsid w:val="00F10FDE"/>
    <w:rsid w:val="00F13D09"/>
    <w:rsid w:val="00F27451"/>
    <w:rsid w:val="00F400A7"/>
    <w:rsid w:val="00F44FA9"/>
    <w:rsid w:val="00F5406A"/>
    <w:rsid w:val="00F61E23"/>
    <w:rsid w:val="00F637F4"/>
    <w:rsid w:val="00F648FA"/>
    <w:rsid w:val="00F64B4A"/>
    <w:rsid w:val="00F673AB"/>
    <w:rsid w:val="00F72EAC"/>
    <w:rsid w:val="00F770B6"/>
    <w:rsid w:val="00F77A60"/>
    <w:rsid w:val="00F84412"/>
    <w:rsid w:val="00F84D91"/>
    <w:rsid w:val="00F9049E"/>
    <w:rsid w:val="00F94B2E"/>
    <w:rsid w:val="00FA72E5"/>
    <w:rsid w:val="00FB619E"/>
    <w:rsid w:val="00FB6EF2"/>
    <w:rsid w:val="00FC28A4"/>
    <w:rsid w:val="00FC5EF0"/>
    <w:rsid w:val="00FD08FF"/>
    <w:rsid w:val="00FD140D"/>
    <w:rsid w:val="00FD2AFB"/>
    <w:rsid w:val="00FD7632"/>
    <w:rsid w:val="00FE3AE8"/>
    <w:rsid w:val="00FE7385"/>
    <w:rsid w:val="00FF0907"/>
    <w:rsid w:val="00FF0CE8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40D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8040D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8040DD"/>
    <w:pPr>
      <w:spacing w:after="210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Default">
    <w:name w:val="Default"/>
    <w:rsid w:val="001D7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07AD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0E07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E07A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esediloZnak">
    <w:name w:val="besedilo Znak"/>
    <w:basedOn w:val="Privzetapisavaodstavka"/>
    <w:link w:val="besedilo"/>
    <w:locked/>
    <w:rsid w:val="000E07AD"/>
    <w:rPr>
      <w:rFonts w:ascii="Arial" w:hAnsi="Arial" w:cs="Arial"/>
      <w:sz w:val="24"/>
      <w:szCs w:val="24"/>
    </w:rPr>
  </w:style>
  <w:style w:type="paragraph" w:customStyle="1" w:styleId="besedilo">
    <w:name w:val="besedilo"/>
    <w:basedOn w:val="Telobesedila"/>
    <w:link w:val="besediloZnak"/>
    <w:rsid w:val="000E07AD"/>
    <w:pPr>
      <w:spacing w:after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odpisnaziv">
    <w:name w:val="podpis_naziv"/>
    <w:basedOn w:val="besedilo"/>
    <w:autoRedefine/>
    <w:rsid w:val="000E07AD"/>
    <w:pPr>
      <w:tabs>
        <w:tab w:val="left" w:pos="1170"/>
      </w:tabs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ime">
    <w:name w:val="podpis_ime"/>
    <w:basedOn w:val="besedilo"/>
    <w:autoRedefine/>
    <w:rsid w:val="000E07AD"/>
    <w:pPr>
      <w:widowControl w:val="0"/>
      <w:tabs>
        <w:tab w:val="left" w:pos="1170"/>
      </w:tabs>
      <w:autoSpaceDE w:val="0"/>
      <w:autoSpaceDN w:val="0"/>
      <w:adjustRightInd w:val="0"/>
      <w:ind w:left="5925"/>
      <w:textAlignment w:val="center"/>
    </w:pPr>
    <w:rPr>
      <w:rFonts w:ascii="Times New Roman" w:eastAsia="Times New Roman" w:hAnsi="Times New Roman" w:cs="Times New Roman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0E07AD"/>
    <w:pPr>
      <w:tabs>
        <w:tab w:val="left" w:pos="1170"/>
      </w:tabs>
      <w:ind w:left="1123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07A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F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0CE8"/>
  </w:style>
  <w:style w:type="paragraph" w:styleId="Noga">
    <w:name w:val="footer"/>
    <w:basedOn w:val="Navaden"/>
    <w:link w:val="NogaZnak"/>
    <w:uiPriority w:val="99"/>
    <w:unhideWhenUsed/>
    <w:rsid w:val="00FF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0CE8"/>
  </w:style>
  <w:style w:type="paragraph" w:styleId="Golobesedilo">
    <w:name w:val="Plain Text"/>
    <w:basedOn w:val="Navaden"/>
    <w:link w:val="GolobesediloZnak"/>
    <w:uiPriority w:val="99"/>
    <w:unhideWhenUsed/>
    <w:rsid w:val="000106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106FD"/>
    <w:rPr>
      <w:rFonts w:ascii="Calibri" w:hAnsi="Calibri" w:cs="Consolas"/>
      <w:szCs w:val="21"/>
    </w:rPr>
  </w:style>
  <w:style w:type="character" w:styleId="Hiperpovezava">
    <w:name w:val="Hyperlink"/>
    <w:basedOn w:val="Privzetapisavaodstavka"/>
    <w:uiPriority w:val="99"/>
    <w:semiHidden/>
    <w:unhideWhenUsed/>
    <w:rsid w:val="009E7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40D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8040D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8040DD"/>
    <w:pPr>
      <w:spacing w:after="210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Default">
    <w:name w:val="Default"/>
    <w:rsid w:val="001D7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07AD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0E07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E07A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esediloZnak">
    <w:name w:val="besedilo Znak"/>
    <w:basedOn w:val="Privzetapisavaodstavka"/>
    <w:link w:val="besedilo"/>
    <w:locked/>
    <w:rsid w:val="000E07AD"/>
    <w:rPr>
      <w:rFonts w:ascii="Arial" w:hAnsi="Arial" w:cs="Arial"/>
      <w:sz w:val="24"/>
      <w:szCs w:val="24"/>
    </w:rPr>
  </w:style>
  <w:style w:type="paragraph" w:customStyle="1" w:styleId="besedilo">
    <w:name w:val="besedilo"/>
    <w:basedOn w:val="Telobesedila"/>
    <w:link w:val="besediloZnak"/>
    <w:rsid w:val="000E07AD"/>
    <w:pPr>
      <w:spacing w:after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odpisnaziv">
    <w:name w:val="podpis_naziv"/>
    <w:basedOn w:val="besedilo"/>
    <w:autoRedefine/>
    <w:rsid w:val="000E07AD"/>
    <w:pPr>
      <w:tabs>
        <w:tab w:val="left" w:pos="1170"/>
      </w:tabs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ime">
    <w:name w:val="podpis_ime"/>
    <w:basedOn w:val="besedilo"/>
    <w:autoRedefine/>
    <w:rsid w:val="000E07AD"/>
    <w:pPr>
      <w:widowControl w:val="0"/>
      <w:tabs>
        <w:tab w:val="left" w:pos="1170"/>
      </w:tabs>
      <w:autoSpaceDE w:val="0"/>
      <w:autoSpaceDN w:val="0"/>
      <w:adjustRightInd w:val="0"/>
      <w:ind w:left="5925"/>
      <w:textAlignment w:val="center"/>
    </w:pPr>
    <w:rPr>
      <w:rFonts w:ascii="Times New Roman" w:eastAsia="Times New Roman" w:hAnsi="Times New Roman" w:cs="Times New Roman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0E07AD"/>
    <w:pPr>
      <w:tabs>
        <w:tab w:val="left" w:pos="1170"/>
      </w:tabs>
      <w:ind w:left="1123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07A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F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0CE8"/>
  </w:style>
  <w:style w:type="paragraph" w:styleId="Noga">
    <w:name w:val="footer"/>
    <w:basedOn w:val="Navaden"/>
    <w:link w:val="NogaZnak"/>
    <w:uiPriority w:val="99"/>
    <w:unhideWhenUsed/>
    <w:rsid w:val="00FF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0CE8"/>
  </w:style>
  <w:style w:type="paragraph" w:styleId="Golobesedilo">
    <w:name w:val="Plain Text"/>
    <w:basedOn w:val="Navaden"/>
    <w:link w:val="GolobesediloZnak"/>
    <w:uiPriority w:val="99"/>
    <w:unhideWhenUsed/>
    <w:rsid w:val="000106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106FD"/>
    <w:rPr>
      <w:rFonts w:ascii="Calibri" w:hAnsi="Calibri" w:cs="Consolas"/>
      <w:szCs w:val="21"/>
    </w:rPr>
  </w:style>
  <w:style w:type="character" w:styleId="Hiperpovezava">
    <w:name w:val="Hyperlink"/>
    <w:basedOn w:val="Privzetapisavaodstavka"/>
    <w:uiPriority w:val="99"/>
    <w:semiHidden/>
    <w:unhideWhenUsed/>
    <w:rsid w:val="009E7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2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15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4CB3-4643-4A99-A560-1FB8C88C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5</cp:revision>
  <cp:lastPrinted>2017-09-20T06:50:00Z</cp:lastPrinted>
  <dcterms:created xsi:type="dcterms:W3CDTF">2017-11-27T11:06:00Z</dcterms:created>
  <dcterms:modified xsi:type="dcterms:W3CDTF">2017-11-27T11:12:00Z</dcterms:modified>
</cp:coreProperties>
</file>