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11EA947B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AE6464">
        <w:rPr>
          <w:rFonts w:ascii="Garamond" w:hAnsi="Garamond"/>
          <w:sz w:val="24"/>
          <w:lang w:val="sl-SI"/>
        </w:rPr>
        <w:t xml:space="preserve">203/2024-8 </w:t>
      </w:r>
    </w:p>
    <w:p w14:paraId="4CD2CD2E" w14:textId="3FDDD03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>2</w:t>
      </w:r>
      <w:r w:rsidR="00AE6464">
        <w:rPr>
          <w:rFonts w:ascii="Garamond" w:hAnsi="Garamond"/>
          <w:sz w:val="24"/>
          <w:lang w:val="sl-SI"/>
        </w:rPr>
        <w:t>4</w:t>
      </w:r>
      <w:r w:rsidR="00FE2960">
        <w:rPr>
          <w:rFonts w:ascii="Garamond" w:hAnsi="Garamond"/>
          <w:sz w:val="24"/>
          <w:lang w:val="sl-SI"/>
        </w:rPr>
        <w:t xml:space="preserve">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5A3D09AF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AE6464">
        <w:rPr>
          <w:rFonts w:ascii="Garamond" w:hAnsi="Garamond"/>
          <w:sz w:val="24"/>
          <w:lang w:val="sl-SI"/>
        </w:rPr>
        <w:t xml:space="preserve">1205/71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AE6464">
        <w:rPr>
          <w:rFonts w:ascii="Garamond" w:hAnsi="Garamond"/>
          <w:sz w:val="24"/>
          <w:lang w:val="sl-SI"/>
        </w:rPr>
        <w:t>270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</w:t>
      </w:r>
      <w:r w:rsidR="00AE6464">
        <w:rPr>
          <w:rFonts w:ascii="Garamond" w:hAnsi="Garamond"/>
          <w:sz w:val="24"/>
          <w:lang w:val="sl-SI"/>
        </w:rPr>
        <w:t xml:space="preserve">321 Leskovec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</w:t>
      </w:r>
      <w:r w:rsidR="00AE6464">
        <w:rPr>
          <w:rFonts w:ascii="Garamond" w:hAnsi="Garamond"/>
          <w:sz w:val="24"/>
          <w:lang w:val="sl-SI"/>
        </w:rPr>
        <w:t>321 1205/71</w:t>
      </w:r>
      <w:r w:rsidR="00726D1B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, v deležu do 1/6.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788D6E2A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</w:t>
      </w:r>
      <w:r w:rsidR="006E36FB">
        <w:rPr>
          <w:rFonts w:ascii="Garamond" w:hAnsi="Garamond"/>
          <w:sz w:val="24"/>
          <w:lang w:val="sl-SI"/>
        </w:rPr>
        <w:t xml:space="preserve">deleža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bookmarkStart w:id="0" w:name="_GoBack"/>
      <w:bookmarkEnd w:id="0"/>
      <w:r w:rsidR="00AE6464">
        <w:rPr>
          <w:rFonts w:ascii="Garamond" w:hAnsi="Garamond"/>
          <w:sz w:val="24"/>
          <w:lang w:val="sl-SI"/>
        </w:rPr>
        <w:t xml:space="preserve">1.337,85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0BEFDA7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B9DD377" w14:textId="40C63ED8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1065AA4E" w14:textId="77777777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0EA1F5EF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AE6464">
        <w:rPr>
          <w:rFonts w:ascii="Garamond" w:hAnsi="Garamond"/>
          <w:b/>
          <w:sz w:val="24"/>
          <w:lang w:val="sl-SI"/>
        </w:rPr>
        <w:t>203/2024</w:t>
      </w:r>
      <w:r w:rsidR="00FE2960">
        <w:rPr>
          <w:rFonts w:ascii="Garamond" w:hAnsi="Garamond"/>
          <w:b/>
          <w:sz w:val="24"/>
          <w:lang w:val="sl-SI"/>
        </w:rPr>
        <w:t xml:space="preserve">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>2</w:t>
      </w:r>
      <w:r w:rsidR="00AE6464">
        <w:rPr>
          <w:rFonts w:ascii="Garamond" w:hAnsi="Garamond"/>
          <w:b/>
          <w:sz w:val="24"/>
          <w:lang w:val="sl-SI"/>
        </w:rPr>
        <w:t>4</w:t>
      </w:r>
      <w:r w:rsidR="00FE2960">
        <w:rPr>
          <w:rFonts w:ascii="Garamond" w:hAnsi="Garamond"/>
          <w:b/>
          <w:sz w:val="24"/>
          <w:lang w:val="sl-SI"/>
        </w:rPr>
        <w:t xml:space="preserve">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77777777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AE6464">
        <w:rPr>
          <w:rFonts w:ascii="Garamond" w:hAnsi="Garamond"/>
          <w:b/>
          <w:sz w:val="24"/>
          <w:lang w:val="sl-SI"/>
        </w:rPr>
        <w:t xml:space="preserve">1321 1205/71 </w:t>
      </w:r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36FB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f84e652a-0d05-45c8-865c-d460bc236176"/>
    <ds:schemaRef ds:uri="http://schemas.microsoft.com/office/infopath/2007/PartnerControls"/>
    <ds:schemaRef ds:uri="http://purl.org/dc/dcmitype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A8721869-2C99-41CE-B0B4-94929C5C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3</cp:revision>
  <cp:lastPrinted>2024-09-24T08:03:00Z</cp:lastPrinted>
  <dcterms:created xsi:type="dcterms:W3CDTF">2024-09-24T08:03:00Z</dcterms:created>
  <dcterms:modified xsi:type="dcterms:W3CDTF">2024-09-24T08:29:00Z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