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4D8A" w:rsidRDefault="00B94D8A" w:rsidP="00EB3986">
      <w:pPr>
        <w:jc w:val="right"/>
        <w:rPr>
          <w:b/>
          <w:i w:val="0"/>
          <w:sz w:val="22"/>
          <w:szCs w:val="22"/>
        </w:rPr>
      </w:pPr>
      <w:r w:rsidRPr="004E3642">
        <w:rPr>
          <w:b/>
          <w:i w:val="0"/>
          <w:sz w:val="22"/>
          <w:szCs w:val="22"/>
        </w:rPr>
        <w:t xml:space="preserve">PRILOGA </w:t>
      </w:r>
      <w:r>
        <w:rPr>
          <w:b/>
          <w:i w:val="0"/>
          <w:sz w:val="22"/>
          <w:szCs w:val="22"/>
        </w:rPr>
        <w:t>1</w:t>
      </w: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Pr="00960673" w:rsidRDefault="00B94D8A" w:rsidP="00B94D8A">
      <w:pPr>
        <w:pStyle w:val="Glava"/>
        <w:tabs>
          <w:tab w:val="clear" w:pos="4536"/>
          <w:tab w:val="clear" w:pos="9072"/>
        </w:tabs>
        <w:ind w:left="1080"/>
        <w:jc w:val="center"/>
        <w:rPr>
          <w:b/>
          <w:i w:val="0"/>
          <w:sz w:val="36"/>
          <w:szCs w:val="36"/>
        </w:rPr>
      </w:pPr>
      <w:r w:rsidRPr="00960673">
        <w:rPr>
          <w:b/>
          <w:i w:val="0"/>
          <w:sz w:val="36"/>
          <w:szCs w:val="36"/>
        </w:rPr>
        <w:t>ESPD obrazec</w:t>
      </w:r>
    </w:p>
    <w:p w:rsidR="00B94D8A" w:rsidRDefault="00B94D8A" w:rsidP="00B94D8A">
      <w:pPr>
        <w:pStyle w:val="Glava"/>
        <w:tabs>
          <w:tab w:val="clear" w:pos="4536"/>
          <w:tab w:val="clear" w:pos="9072"/>
        </w:tabs>
        <w:ind w:left="1080"/>
        <w:jc w:val="right"/>
        <w:rPr>
          <w:b/>
          <w:i w:val="0"/>
          <w:sz w:val="22"/>
          <w:szCs w:val="22"/>
        </w:rPr>
      </w:pPr>
    </w:p>
    <w:p w:rsidR="00B94D8A" w:rsidRDefault="00B94D8A" w:rsidP="00B94D8A">
      <w:pPr>
        <w:pStyle w:val="Glava"/>
        <w:tabs>
          <w:tab w:val="clear" w:pos="4536"/>
          <w:tab w:val="clear" w:pos="9072"/>
        </w:tabs>
        <w:ind w:left="1080"/>
        <w:jc w:val="right"/>
        <w:rPr>
          <w:b/>
          <w:i w:val="0"/>
          <w:sz w:val="22"/>
          <w:szCs w:val="22"/>
        </w:rPr>
      </w:pPr>
    </w:p>
    <w:p w:rsidR="00B94D8A" w:rsidRDefault="00B94D8A" w:rsidP="00B94D8A">
      <w:pPr>
        <w:pStyle w:val="Glava"/>
        <w:tabs>
          <w:tab w:val="clear" w:pos="4536"/>
          <w:tab w:val="clear" w:pos="9072"/>
        </w:tabs>
        <w:ind w:left="1080"/>
        <w:jc w:val="right"/>
        <w:rPr>
          <w:b/>
          <w:i w:val="0"/>
          <w:sz w:val="22"/>
          <w:szCs w:val="22"/>
        </w:rPr>
      </w:pPr>
    </w:p>
    <w:p w:rsidR="00B94D8A" w:rsidRDefault="00B94D8A" w:rsidP="00B94D8A">
      <w:pPr>
        <w:pStyle w:val="Glava"/>
        <w:tabs>
          <w:tab w:val="clear" w:pos="4536"/>
          <w:tab w:val="clear" w:pos="9072"/>
        </w:tabs>
        <w:ind w:left="1080"/>
        <w:jc w:val="both"/>
        <w:rPr>
          <w:b/>
          <w:i w:val="0"/>
          <w:sz w:val="22"/>
          <w:szCs w:val="22"/>
        </w:rPr>
      </w:pPr>
      <w:r w:rsidRPr="007E02E6">
        <w:rPr>
          <w:i w:val="0"/>
          <w:sz w:val="22"/>
          <w:szCs w:val="22"/>
        </w:rPr>
        <w:t>Izpolnjen in podpisan ESPD mora biti v p</w:t>
      </w:r>
      <w:r>
        <w:rPr>
          <w:i w:val="0"/>
          <w:sz w:val="22"/>
          <w:szCs w:val="22"/>
        </w:rPr>
        <w:t>rijavi</w:t>
      </w:r>
      <w:r w:rsidRPr="007E02E6">
        <w:rPr>
          <w:i w:val="0"/>
          <w:sz w:val="22"/>
          <w:szCs w:val="22"/>
        </w:rPr>
        <w:t xml:space="preserve"> priložen za vse gospodarske subjekte, ki v kakršni koli vlogi sodelujejo v </w:t>
      </w:r>
      <w:r>
        <w:rPr>
          <w:i w:val="0"/>
          <w:sz w:val="22"/>
          <w:szCs w:val="22"/>
        </w:rPr>
        <w:t>prijavi/</w:t>
      </w:r>
      <w:r w:rsidRPr="007E02E6">
        <w:rPr>
          <w:i w:val="0"/>
          <w:sz w:val="22"/>
          <w:szCs w:val="22"/>
        </w:rPr>
        <w:t>ponudbi (</w:t>
      </w:r>
      <w:r w:rsidRPr="00B94D8A">
        <w:rPr>
          <w:i w:val="0"/>
          <w:sz w:val="22"/>
          <w:szCs w:val="22"/>
        </w:rPr>
        <w:t>prijavitelj, v primeru skupne prijave vsi partnerji, subjekti, katerih zmogljivosti namerava uporabiti prijavitelj in podizvajalci.</w:t>
      </w:r>
      <w:r w:rsidRPr="007E02E6">
        <w:rPr>
          <w:i w:val="0"/>
          <w:sz w:val="22"/>
          <w:szCs w:val="22"/>
        </w:rPr>
        <w:t>).</w:t>
      </w: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bookmarkStart w:id="0" w:name="_GoBack"/>
      <w:bookmarkEnd w:id="0"/>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B94D8A" w:rsidRDefault="00B94D8A" w:rsidP="00894E0C">
      <w:pPr>
        <w:pStyle w:val="Glava"/>
        <w:tabs>
          <w:tab w:val="clear" w:pos="4536"/>
          <w:tab w:val="clear" w:pos="9072"/>
        </w:tabs>
        <w:ind w:left="1080"/>
        <w:jc w:val="right"/>
        <w:rPr>
          <w:b/>
          <w:i w:val="0"/>
          <w:sz w:val="22"/>
          <w:szCs w:val="22"/>
        </w:rPr>
      </w:pPr>
    </w:p>
    <w:p w:rsidR="002E10D3" w:rsidRDefault="002E10D3" w:rsidP="002E10D3">
      <w:pPr>
        <w:pStyle w:val="Glava"/>
        <w:tabs>
          <w:tab w:val="clear" w:pos="4536"/>
          <w:tab w:val="clear" w:pos="9072"/>
        </w:tabs>
        <w:ind w:left="1080"/>
        <w:rPr>
          <w:b/>
          <w:i w:val="0"/>
          <w:sz w:val="22"/>
          <w:szCs w:val="22"/>
        </w:rPr>
      </w:pPr>
    </w:p>
    <w:p w:rsidR="005225D2" w:rsidRPr="004E3642" w:rsidRDefault="005225D2" w:rsidP="002E10D3">
      <w:pPr>
        <w:pStyle w:val="Glava"/>
        <w:tabs>
          <w:tab w:val="clear" w:pos="4536"/>
          <w:tab w:val="clear" w:pos="9072"/>
        </w:tabs>
        <w:ind w:left="1080"/>
        <w:jc w:val="right"/>
        <w:rPr>
          <w:b/>
          <w:i w:val="0"/>
          <w:sz w:val="22"/>
          <w:szCs w:val="22"/>
        </w:rPr>
      </w:pPr>
      <w:r w:rsidRPr="004E3642">
        <w:rPr>
          <w:b/>
          <w:i w:val="0"/>
          <w:sz w:val="22"/>
          <w:szCs w:val="22"/>
        </w:rPr>
        <w:lastRenderedPageBreak/>
        <w:t xml:space="preserve">PRILOGA </w:t>
      </w:r>
      <w:r w:rsidR="001B194E">
        <w:rPr>
          <w:b/>
          <w:i w:val="0"/>
          <w:sz w:val="22"/>
          <w:szCs w:val="22"/>
        </w:rPr>
        <w:t>2</w:t>
      </w: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rsidR="005225D2" w:rsidRPr="00FF38DC" w:rsidRDefault="005225D2" w:rsidP="005225D2">
      <w:pPr>
        <w:pStyle w:val="Glava"/>
        <w:tabs>
          <w:tab w:val="clear" w:pos="4536"/>
          <w:tab w:val="clear" w:pos="9072"/>
        </w:tabs>
        <w:ind w:left="1080"/>
        <w:jc w:val="both"/>
        <w:rPr>
          <w:i w:val="0"/>
          <w:sz w:val="22"/>
          <w:szCs w:val="22"/>
        </w:rPr>
      </w:pPr>
    </w:p>
    <w:p w:rsidR="005225D2" w:rsidRPr="00FF38DC"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524BF3">
        <w:rPr>
          <w:b/>
          <w:i w:val="0"/>
          <w:sz w:val="22"/>
          <w:szCs w:val="22"/>
        </w:rPr>
        <w:t>Osnovna šola Livada</w:t>
      </w:r>
      <w:r w:rsidR="00524BF3" w:rsidRPr="00FC1ABA">
        <w:rPr>
          <w:b/>
          <w:i w:val="0"/>
          <w:sz w:val="22"/>
          <w:szCs w:val="22"/>
        </w:rPr>
        <w:t xml:space="preserve"> - celovita </w:t>
      </w:r>
      <w:r w:rsidR="00524BF3">
        <w:rPr>
          <w:b/>
          <w:i w:val="0"/>
          <w:sz w:val="22"/>
          <w:szCs w:val="22"/>
        </w:rPr>
        <w:t>sanacija z dozidavo dveh učilnic</w:t>
      </w:r>
      <w:r>
        <w:rPr>
          <w:i w:val="0"/>
          <w:sz w:val="22"/>
          <w:szCs w:val="22"/>
        </w:rPr>
        <w:t>«</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 z naslednjimi podatki:</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rsidTr="006C198D">
        <w:tc>
          <w:tcPr>
            <w:tcW w:w="2976" w:type="dxa"/>
          </w:tcPr>
          <w:p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bl>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jc w:val="both"/>
        <w:rPr>
          <w:i w:val="0"/>
          <w:sz w:val="22"/>
          <w:szCs w:val="22"/>
        </w:rPr>
      </w:pPr>
    </w:p>
    <w:p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085363" w:rsidTr="006C198D">
        <w:tc>
          <w:tcPr>
            <w:tcW w:w="766" w:type="dxa"/>
          </w:tcPr>
          <w:p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r>
              <w:rPr>
                <w:i w:val="0"/>
                <w:sz w:val="22"/>
                <w:szCs w:val="22"/>
              </w:rPr>
              <w:t xml:space="preserve">       Žig:</w:t>
            </w:r>
          </w:p>
        </w:tc>
        <w:tc>
          <w:tcPr>
            <w:tcW w:w="4676" w:type="dxa"/>
          </w:tcPr>
          <w:p w:rsidR="005225D2" w:rsidRDefault="005225D2" w:rsidP="006C198D">
            <w:pPr>
              <w:ind w:hanging="54"/>
              <w:jc w:val="both"/>
              <w:rPr>
                <w:i w:val="0"/>
                <w:sz w:val="22"/>
                <w:szCs w:val="22"/>
              </w:rPr>
            </w:pPr>
            <w:r>
              <w:rPr>
                <w:i w:val="0"/>
                <w:sz w:val="22"/>
                <w:szCs w:val="22"/>
              </w:rPr>
              <w:t>Ime in priimek zakonitega zastopnika:</w:t>
            </w:r>
          </w:p>
        </w:tc>
      </w:tr>
      <w:tr w:rsidR="00085363" w:rsidTr="006C198D">
        <w:tc>
          <w:tcPr>
            <w:tcW w:w="766" w:type="dxa"/>
          </w:tcPr>
          <w:p w:rsidR="005225D2" w:rsidRDefault="005225D2" w:rsidP="006C198D">
            <w:pPr>
              <w:ind w:hanging="54"/>
              <w:jc w:val="both"/>
              <w:rPr>
                <w:i w:val="0"/>
                <w:sz w:val="22"/>
                <w:szCs w:val="22"/>
              </w:rPr>
            </w:pPr>
          </w:p>
        </w:tc>
        <w:tc>
          <w:tcPr>
            <w:tcW w:w="1646" w:type="dxa"/>
            <w:tcBorders>
              <w:top w:val="single" w:sz="4" w:space="0" w:color="auto"/>
            </w:tcBorders>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p>
        </w:tc>
        <w:tc>
          <w:tcPr>
            <w:tcW w:w="4676" w:type="dxa"/>
            <w:tcBorders>
              <w:bottom w:val="single" w:sz="4" w:space="0" w:color="auto"/>
            </w:tcBorders>
          </w:tcPr>
          <w:p w:rsidR="005225D2" w:rsidRDefault="005225D2" w:rsidP="006C198D">
            <w:pPr>
              <w:ind w:hanging="54"/>
              <w:jc w:val="both"/>
              <w:rPr>
                <w:i w:val="0"/>
                <w:sz w:val="22"/>
                <w:szCs w:val="22"/>
              </w:rPr>
            </w:pPr>
          </w:p>
        </w:tc>
      </w:tr>
      <w:tr w:rsidR="00085363" w:rsidTr="006C198D">
        <w:tc>
          <w:tcPr>
            <w:tcW w:w="766" w:type="dxa"/>
          </w:tcPr>
          <w:p w:rsidR="005225D2" w:rsidRDefault="005225D2" w:rsidP="006C198D">
            <w:pPr>
              <w:ind w:hanging="54"/>
              <w:jc w:val="both"/>
              <w:rPr>
                <w:i w:val="0"/>
                <w:sz w:val="22"/>
                <w:szCs w:val="22"/>
              </w:rPr>
            </w:pPr>
          </w:p>
        </w:tc>
        <w:tc>
          <w:tcPr>
            <w:tcW w:w="1646" w:type="dxa"/>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p>
        </w:tc>
        <w:tc>
          <w:tcPr>
            <w:tcW w:w="4676" w:type="dxa"/>
            <w:tcBorders>
              <w:top w:val="single" w:sz="4" w:space="0" w:color="auto"/>
            </w:tcBorders>
          </w:tcPr>
          <w:p w:rsidR="005225D2" w:rsidRDefault="005225D2" w:rsidP="006C198D">
            <w:pPr>
              <w:ind w:hanging="54"/>
              <w:jc w:val="both"/>
              <w:rPr>
                <w:i w:val="0"/>
                <w:sz w:val="22"/>
                <w:szCs w:val="22"/>
              </w:rPr>
            </w:pPr>
          </w:p>
        </w:tc>
      </w:tr>
      <w:tr w:rsidR="00085363" w:rsidTr="006C198D">
        <w:tc>
          <w:tcPr>
            <w:tcW w:w="766" w:type="dxa"/>
          </w:tcPr>
          <w:p w:rsidR="005225D2" w:rsidRDefault="005225D2" w:rsidP="006C198D">
            <w:pPr>
              <w:jc w:val="both"/>
              <w:rPr>
                <w:i w:val="0"/>
                <w:sz w:val="22"/>
                <w:szCs w:val="22"/>
              </w:rPr>
            </w:pPr>
          </w:p>
        </w:tc>
        <w:tc>
          <w:tcPr>
            <w:tcW w:w="1646" w:type="dxa"/>
          </w:tcPr>
          <w:p w:rsidR="005225D2" w:rsidRDefault="005225D2" w:rsidP="006C198D">
            <w:pPr>
              <w:jc w:val="both"/>
              <w:rPr>
                <w:i w:val="0"/>
                <w:sz w:val="22"/>
                <w:szCs w:val="22"/>
              </w:rPr>
            </w:pPr>
          </w:p>
        </w:tc>
        <w:tc>
          <w:tcPr>
            <w:tcW w:w="1800" w:type="dxa"/>
          </w:tcPr>
          <w:p w:rsidR="005225D2" w:rsidRDefault="005225D2" w:rsidP="006C198D">
            <w:pPr>
              <w:jc w:val="both"/>
              <w:rPr>
                <w:i w:val="0"/>
                <w:sz w:val="22"/>
                <w:szCs w:val="22"/>
              </w:rPr>
            </w:pPr>
          </w:p>
        </w:tc>
        <w:tc>
          <w:tcPr>
            <w:tcW w:w="4676" w:type="dxa"/>
          </w:tcPr>
          <w:p w:rsidR="005225D2" w:rsidRDefault="005225D2" w:rsidP="006C198D">
            <w:pPr>
              <w:jc w:val="both"/>
              <w:rPr>
                <w:i w:val="0"/>
                <w:sz w:val="22"/>
                <w:szCs w:val="22"/>
              </w:rPr>
            </w:pPr>
            <w:r>
              <w:rPr>
                <w:i w:val="0"/>
                <w:sz w:val="22"/>
                <w:szCs w:val="22"/>
              </w:rPr>
              <w:t xml:space="preserve">                        (podpis)</w:t>
            </w:r>
          </w:p>
        </w:tc>
      </w:tr>
    </w:tbl>
    <w:p w:rsidR="005225D2" w:rsidRDefault="005225D2" w:rsidP="005225D2">
      <w:pPr>
        <w:ind w:left="1080"/>
        <w:jc w:val="both"/>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405C4E" w:rsidRPr="00EE738D" w:rsidRDefault="00405C4E" w:rsidP="00405C4E">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w:t>
      </w:r>
      <w:r>
        <w:rPr>
          <w:i w:val="0"/>
          <w:sz w:val="18"/>
          <w:szCs w:val="18"/>
        </w:rPr>
        <w:t>onudbi</w:t>
      </w:r>
      <w:r w:rsidRPr="00EE738D">
        <w:rPr>
          <w:i w:val="0"/>
          <w:sz w:val="18"/>
          <w:szCs w:val="18"/>
        </w:rPr>
        <w:t xml:space="preserve"> </w:t>
      </w:r>
      <w:r w:rsidRPr="00EE738D">
        <w:rPr>
          <w:bCs/>
          <w:i w:val="0"/>
          <w:sz w:val="18"/>
          <w:szCs w:val="18"/>
        </w:rPr>
        <w:t xml:space="preserve">ter </w:t>
      </w:r>
      <w:r w:rsidRPr="00EE738D">
        <w:rPr>
          <w:i w:val="0"/>
          <w:sz w:val="18"/>
          <w:szCs w:val="18"/>
        </w:rPr>
        <w:t>drugi subjekt, katerih zmogljivosti uporabi gospodarski subjekt glede izpolnjevanja pogojev v zvezi z ekonomskim in finančnim položajem ter tehnično in strokovno sposobnostjo!</w:t>
      </w:r>
    </w:p>
    <w:p w:rsidR="00277AD1" w:rsidRDefault="00277AD1" w:rsidP="009A1150">
      <w:pPr>
        <w:pStyle w:val="Glava"/>
        <w:tabs>
          <w:tab w:val="clear" w:pos="4536"/>
          <w:tab w:val="clear" w:pos="9072"/>
        </w:tabs>
        <w:ind w:left="1080"/>
        <w:jc w:val="both"/>
        <w:rPr>
          <w:i w:val="0"/>
          <w:sz w:val="22"/>
          <w:szCs w:val="22"/>
        </w:rPr>
      </w:pPr>
    </w:p>
    <w:p w:rsidR="006B7232" w:rsidRDefault="006B7232" w:rsidP="009A1150">
      <w:pPr>
        <w:pStyle w:val="Glava"/>
        <w:tabs>
          <w:tab w:val="clear" w:pos="4536"/>
          <w:tab w:val="clear" w:pos="9072"/>
        </w:tabs>
        <w:ind w:left="1080"/>
        <w:jc w:val="both"/>
        <w:rPr>
          <w:i w:val="0"/>
          <w:sz w:val="22"/>
          <w:szCs w:val="22"/>
        </w:rPr>
      </w:pPr>
    </w:p>
    <w:p w:rsidR="006B7232" w:rsidRDefault="006B7232" w:rsidP="009A1150">
      <w:pPr>
        <w:pStyle w:val="Glava"/>
        <w:tabs>
          <w:tab w:val="clear" w:pos="4536"/>
          <w:tab w:val="clear" w:pos="9072"/>
        </w:tabs>
        <w:ind w:left="1080"/>
        <w:jc w:val="both"/>
        <w:rPr>
          <w:i w:val="0"/>
          <w:sz w:val="22"/>
          <w:szCs w:val="22"/>
        </w:rPr>
      </w:pPr>
      <w:r w:rsidRPr="00EE738D">
        <w:rPr>
          <w:i w:val="0"/>
          <w:sz w:val="18"/>
          <w:szCs w:val="18"/>
        </w:rPr>
        <w:t xml:space="preserve">Obrazec </w:t>
      </w:r>
      <w:r w:rsidR="004861C9">
        <w:rPr>
          <w:i w:val="0"/>
          <w:sz w:val="18"/>
          <w:szCs w:val="18"/>
        </w:rPr>
        <w:t>se predloži ob prijavi</w:t>
      </w:r>
      <w:r w:rsidRPr="00EE738D">
        <w:rPr>
          <w:i w:val="0"/>
          <w:sz w:val="18"/>
          <w:szCs w:val="18"/>
        </w:rPr>
        <w:t>.</w:t>
      </w:r>
    </w:p>
    <w:p w:rsidR="005225D2" w:rsidRDefault="005225D2" w:rsidP="005225D2">
      <w:pPr>
        <w:pStyle w:val="Glava"/>
        <w:tabs>
          <w:tab w:val="clear" w:pos="4536"/>
          <w:tab w:val="clear" w:pos="9072"/>
        </w:tabs>
        <w:ind w:left="1080"/>
        <w:jc w:val="right"/>
        <w:rPr>
          <w:i w:val="0"/>
          <w:sz w:val="22"/>
          <w:szCs w:val="22"/>
        </w:rPr>
      </w:pPr>
    </w:p>
    <w:p w:rsidR="005225D2" w:rsidRPr="009D6CEB" w:rsidRDefault="005225D2" w:rsidP="005225D2">
      <w:pPr>
        <w:pStyle w:val="Glava"/>
        <w:tabs>
          <w:tab w:val="clear" w:pos="4536"/>
          <w:tab w:val="clear" w:pos="9072"/>
        </w:tabs>
        <w:ind w:left="1080"/>
        <w:jc w:val="right"/>
        <w:rPr>
          <w:i w:val="0"/>
          <w:sz w:val="22"/>
          <w:szCs w:val="22"/>
        </w:rPr>
      </w:pPr>
    </w:p>
    <w:p w:rsidR="00A244F4" w:rsidRDefault="00A244F4" w:rsidP="005225D2">
      <w:pPr>
        <w:pStyle w:val="Glava"/>
        <w:tabs>
          <w:tab w:val="clear" w:pos="4536"/>
          <w:tab w:val="clear" w:pos="9072"/>
        </w:tabs>
        <w:jc w:val="right"/>
        <w:rPr>
          <w:b/>
          <w:i w:val="0"/>
          <w:sz w:val="22"/>
          <w:szCs w:val="22"/>
        </w:rPr>
      </w:pPr>
    </w:p>
    <w:p w:rsidR="00FF47F1" w:rsidRDefault="00FF47F1" w:rsidP="005225D2">
      <w:pPr>
        <w:pStyle w:val="Glava"/>
        <w:tabs>
          <w:tab w:val="clear" w:pos="4536"/>
          <w:tab w:val="clear" w:pos="9072"/>
        </w:tabs>
        <w:jc w:val="right"/>
        <w:rPr>
          <w:b/>
          <w:i w:val="0"/>
          <w:sz w:val="22"/>
          <w:szCs w:val="22"/>
        </w:rPr>
      </w:pPr>
    </w:p>
    <w:p w:rsidR="00E23249" w:rsidRDefault="00E23249" w:rsidP="005225D2">
      <w:pPr>
        <w:pStyle w:val="Glava"/>
        <w:tabs>
          <w:tab w:val="clear" w:pos="4536"/>
          <w:tab w:val="clear" w:pos="9072"/>
        </w:tabs>
        <w:jc w:val="right"/>
        <w:rPr>
          <w:b/>
          <w:i w:val="0"/>
          <w:sz w:val="22"/>
          <w:szCs w:val="22"/>
        </w:rPr>
      </w:pPr>
    </w:p>
    <w:p w:rsidR="00443A8B" w:rsidRDefault="00443A8B" w:rsidP="005225D2">
      <w:pPr>
        <w:pStyle w:val="Glava"/>
        <w:tabs>
          <w:tab w:val="clear" w:pos="4536"/>
          <w:tab w:val="clear" w:pos="9072"/>
        </w:tabs>
        <w:jc w:val="right"/>
        <w:rPr>
          <w:b/>
          <w:i w:val="0"/>
          <w:sz w:val="22"/>
          <w:szCs w:val="22"/>
        </w:rPr>
      </w:pPr>
    </w:p>
    <w:p w:rsidR="00985E64" w:rsidRDefault="00985E64" w:rsidP="005225D2">
      <w:pPr>
        <w:pStyle w:val="Glava"/>
        <w:tabs>
          <w:tab w:val="clear" w:pos="4536"/>
          <w:tab w:val="clear" w:pos="9072"/>
        </w:tabs>
        <w:jc w:val="right"/>
        <w:rPr>
          <w:b/>
          <w:i w:val="0"/>
          <w:sz w:val="22"/>
          <w:szCs w:val="22"/>
        </w:rPr>
      </w:pPr>
    </w:p>
    <w:p w:rsidR="007140A5" w:rsidRDefault="007140A5" w:rsidP="005225D2">
      <w:pPr>
        <w:pStyle w:val="Glava"/>
        <w:tabs>
          <w:tab w:val="clear" w:pos="4536"/>
          <w:tab w:val="clear" w:pos="9072"/>
        </w:tabs>
        <w:jc w:val="right"/>
        <w:rPr>
          <w:b/>
          <w:i w:val="0"/>
          <w:sz w:val="22"/>
          <w:szCs w:val="22"/>
        </w:rPr>
      </w:pPr>
    </w:p>
    <w:p w:rsidR="007140A5" w:rsidRDefault="007140A5" w:rsidP="005225D2">
      <w:pPr>
        <w:pStyle w:val="Glava"/>
        <w:tabs>
          <w:tab w:val="clear" w:pos="4536"/>
          <w:tab w:val="clear" w:pos="9072"/>
        </w:tabs>
        <w:jc w:val="right"/>
        <w:rPr>
          <w:b/>
          <w:i w:val="0"/>
          <w:sz w:val="22"/>
          <w:szCs w:val="22"/>
        </w:rPr>
      </w:pPr>
    </w:p>
    <w:p w:rsidR="007140A5" w:rsidRDefault="007140A5" w:rsidP="002E10D3">
      <w:pPr>
        <w:pStyle w:val="Glava"/>
        <w:tabs>
          <w:tab w:val="clear" w:pos="4536"/>
          <w:tab w:val="clear" w:pos="9072"/>
        </w:tabs>
        <w:rPr>
          <w:b/>
          <w:i w:val="0"/>
          <w:sz w:val="22"/>
          <w:szCs w:val="22"/>
        </w:rPr>
      </w:pPr>
    </w:p>
    <w:p w:rsidR="007140A5" w:rsidRDefault="007140A5" w:rsidP="002E10D3">
      <w:pPr>
        <w:pStyle w:val="Glava"/>
        <w:tabs>
          <w:tab w:val="clear" w:pos="4536"/>
          <w:tab w:val="clear" w:pos="9072"/>
        </w:tabs>
        <w:rPr>
          <w:b/>
          <w:i w:val="0"/>
          <w:sz w:val="22"/>
          <w:szCs w:val="22"/>
        </w:rPr>
      </w:pPr>
    </w:p>
    <w:p w:rsidR="006E79C6" w:rsidRDefault="006E79C6" w:rsidP="002E10D3">
      <w:pPr>
        <w:pStyle w:val="Glava"/>
        <w:tabs>
          <w:tab w:val="clear" w:pos="4536"/>
          <w:tab w:val="clear" w:pos="9072"/>
        </w:tabs>
        <w:jc w:val="right"/>
        <w:rPr>
          <w:b/>
          <w:i w:val="0"/>
          <w:sz w:val="22"/>
          <w:szCs w:val="22"/>
        </w:rPr>
      </w:pPr>
    </w:p>
    <w:p w:rsidR="005225D2" w:rsidRPr="0079325B" w:rsidRDefault="005225D2" w:rsidP="002E10D3">
      <w:pPr>
        <w:pStyle w:val="Glava"/>
        <w:tabs>
          <w:tab w:val="clear" w:pos="4536"/>
          <w:tab w:val="clear" w:pos="9072"/>
        </w:tabs>
        <w:jc w:val="right"/>
        <w:rPr>
          <w:b/>
          <w:i w:val="0"/>
          <w:sz w:val="22"/>
          <w:szCs w:val="22"/>
        </w:rPr>
      </w:pPr>
      <w:r>
        <w:rPr>
          <w:b/>
          <w:i w:val="0"/>
          <w:sz w:val="22"/>
          <w:szCs w:val="22"/>
        </w:rPr>
        <w:lastRenderedPageBreak/>
        <w:t xml:space="preserve">PRILOGA </w:t>
      </w:r>
      <w:r w:rsidR="001B194E">
        <w:rPr>
          <w:b/>
          <w:i w:val="0"/>
          <w:sz w:val="22"/>
          <w:szCs w:val="22"/>
        </w:rPr>
        <w:t>3</w:t>
      </w:r>
    </w:p>
    <w:p w:rsidR="005225D2" w:rsidRPr="0079325B" w:rsidRDefault="005225D2" w:rsidP="005225D2">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2157"/>
        <w:gridCol w:w="6731"/>
      </w:tblGrid>
      <w:tr w:rsidR="00C472AB" w:rsidRPr="00FF38DC" w:rsidTr="006C198D">
        <w:tc>
          <w:tcPr>
            <w:tcW w:w="2181" w:type="dxa"/>
            <w:vMerge w:val="restart"/>
          </w:tcPr>
          <w:p w:rsidR="005225D2" w:rsidRPr="00FF38DC" w:rsidRDefault="005225D2" w:rsidP="006C198D">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923" w:type="dxa"/>
            <w:tcBorders>
              <w:bottom w:val="single" w:sz="4" w:space="0" w:color="auto"/>
            </w:tcBorders>
          </w:tcPr>
          <w:p w:rsidR="005225D2" w:rsidRPr="00FF38DC" w:rsidRDefault="005225D2" w:rsidP="006C198D">
            <w:pPr>
              <w:pStyle w:val="Glava"/>
              <w:tabs>
                <w:tab w:val="clear" w:pos="4536"/>
                <w:tab w:val="clear" w:pos="9072"/>
              </w:tabs>
              <w:jc w:val="both"/>
              <w:rPr>
                <w:i w:val="0"/>
                <w:szCs w:val="24"/>
              </w:rPr>
            </w:pPr>
          </w:p>
        </w:tc>
      </w:tr>
      <w:tr w:rsidR="00C472AB" w:rsidRPr="00FF38DC" w:rsidTr="006C198D">
        <w:tc>
          <w:tcPr>
            <w:tcW w:w="2181" w:type="dxa"/>
            <w:vMerge/>
          </w:tcPr>
          <w:p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rsidR="005225D2" w:rsidRPr="00FF38DC" w:rsidRDefault="005225D2" w:rsidP="006C198D">
            <w:pPr>
              <w:pStyle w:val="Glava"/>
              <w:tabs>
                <w:tab w:val="clear" w:pos="4536"/>
                <w:tab w:val="clear" w:pos="9072"/>
              </w:tabs>
              <w:jc w:val="both"/>
              <w:rPr>
                <w:i w:val="0"/>
                <w:szCs w:val="24"/>
              </w:rPr>
            </w:pPr>
          </w:p>
        </w:tc>
      </w:tr>
      <w:tr w:rsidR="00C472AB" w:rsidRPr="00FF38DC" w:rsidTr="006C198D">
        <w:tc>
          <w:tcPr>
            <w:tcW w:w="2181" w:type="dxa"/>
            <w:vMerge/>
          </w:tcPr>
          <w:p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rsidR="005225D2" w:rsidRPr="00FF38DC" w:rsidRDefault="005225D2" w:rsidP="006C198D">
            <w:pPr>
              <w:pStyle w:val="Glava"/>
              <w:tabs>
                <w:tab w:val="clear" w:pos="4536"/>
                <w:tab w:val="clear" w:pos="9072"/>
              </w:tabs>
              <w:jc w:val="both"/>
              <w:rPr>
                <w:i w:val="0"/>
                <w:szCs w:val="24"/>
              </w:rPr>
            </w:pPr>
          </w:p>
        </w:tc>
      </w:tr>
    </w:tbl>
    <w:p w:rsidR="005225D2" w:rsidRDefault="005225D2" w:rsidP="005225D2">
      <w:pPr>
        <w:pStyle w:val="Glava"/>
        <w:tabs>
          <w:tab w:val="clear" w:pos="4536"/>
          <w:tab w:val="clear" w:pos="9072"/>
          <w:tab w:val="left" w:pos="2523"/>
        </w:tabs>
        <w:rPr>
          <w:b/>
          <w:i w:val="0"/>
          <w:sz w:val="22"/>
          <w:szCs w:val="22"/>
        </w:rPr>
      </w:pPr>
    </w:p>
    <w:p w:rsidR="005225D2" w:rsidRPr="00FF38DC" w:rsidRDefault="005225D2" w:rsidP="005225D2">
      <w:pPr>
        <w:pStyle w:val="Glava"/>
        <w:tabs>
          <w:tab w:val="clear" w:pos="4536"/>
          <w:tab w:val="clear" w:pos="9072"/>
          <w:tab w:val="left" w:pos="2523"/>
        </w:tabs>
        <w:rPr>
          <w:b/>
          <w:i w:val="0"/>
          <w:sz w:val="22"/>
          <w:szCs w:val="22"/>
        </w:rPr>
      </w:pPr>
    </w:p>
    <w:p w:rsidR="005225D2" w:rsidRPr="00E23471" w:rsidRDefault="005225D2" w:rsidP="005225D2">
      <w:pPr>
        <w:pStyle w:val="Glava"/>
        <w:tabs>
          <w:tab w:val="clear" w:pos="4536"/>
          <w:tab w:val="clear" w:pos="9072"/>
        </w:tabs>
        <w:ind w:left="1080"/>
        <w:jc w:val="center"/>
        <w:rPr>
          <w:b/>
          <w:i w:val="0"/>
          <w:sz w:val="28"/>
          <w:szCs w:val="28"/>
        </w:rPr>
      </w:pPr>
      <w:r w:rsidRPr="00E23471">
        <w:rPr>
          <w:b/>
          <w:i w:val="0"/>
          <w:sz w:val="28"/>
          <w:szCs w:val="28"/>
        </w:rPr>
        <w:t>POOBLASTILO FIZIČNE OSEBE</w:t>
      </w:r>
    </w:p>
    <w:p w:rsidR="005225D2" w:rsidRPr="00600D75" w:rsidRDefault="005225D2" w:rsidP="005225D2">
      <w:pPr>
        <w:pStyle w:val="Glava"/>
        <w:tabs>
          <w:tab w:val="clear" w:pos="4536"/>
          <w:tab w:val="clear" w:pos="9072"/>
        </w:tabs>
        <w:ind w:left="1080"/>
        <w:jc w:val="right"/>
        <w:rPr>
          <w:b/>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524BF3">
        <w:rPr>
          <w:b/>
          <w:i w:val="0"/>
          <w:sz w:val="22"/>
          <w:szCs w:val="22"/>
        </w:rPr>
        <w:t>Osnovna šola Livada</w:t>
      </w:r>
      <w:r w:rsidR="00524BF3" w:rsidRPr="00FC1ABA">
        <w:rPr>
          <w:b/>
          <w:i w:val="0"/>
          <w:sz w:val="22"/>
          <w:szCs w:val="22"/>
        </w:rPr>
        <w:t xml:space="preserve"> - celovita </w:t>
      </w:r>
      <w:r w:rsidR="00524BF3">
        <w:rPr>
          <w:b/>
          <w:i w:val="0"/>
          <w:sz w:val="22"/>
          <w:szCs w:val="22"/>
        </w:rPr>
        <w:t>sanacija z dozidavo dveh učilnic</w:t>
      </w:r>
      <w:r>
        <w:rPr>
          <w:i w:val="0"/>
          <w:sz w:val="22"/>
          <w:szCs w:val="22"/>
        </w:rPr>
        <w:t>«, od Ministrstva za pravosodje pridobi potrdilo iz kazenske evidence fizičnih oseb.</w:t>
      </w:r>
    </w:p>
    <w:p w:rsidR="005225D2" w:rsidRDefault="005225D2" w:rsidP="005225D2">
      <w:pPr>
        <w:pStyle w:val="Glava"/>
        <w:tabs>
          <w:tab w:val="clear" w:pos="4536"/>
          <w:tab w:val="clear" w:pos="9072"/>
        </w:tabs>
        <w:ind w:left="1080"/>
        <w:jc w:val="both"/>
        <w:rPr>
          <w:i w:val="0"/>
          <w:sz w:val="22"/>
          <w:szCs w:val="22"/>
        </w:rPr>
      </w:pPr>
    </w:p>
    <w:p w:rsidR="005225D2" w:rsidRPr="00FF38DC" w:rsidRDefault="005225D2" w:rsidP="005225D2">
      <w:pPr>
        <w:pStyle w:val="Glava"/>
        <w:tabs>
          <w:tab w:val="clear" w:pos="4536"/>
          <w:tab w:val="clear" w:pos="9072"/>
        </w:tabs>
        <w:ind w:left="1080"/>
        <w:jc w:val="both"/>
        <w:rPr>
          <w:i w:val="0"/>
          <w:sz w:val="22"/>
          <w:szCs w:val="22"/>
        </w:rPr>
      </w:pPr>
      <w:r>
        <w:rPr>
          <w:i w:val="0"/>
          <w:sz w:val="22"/>
          <w:szCs w:val="22"/>
        </w:rPr>
        <w:t>Moji osebni podatki so:</w:t>
      </w:r>
    </w:p>
    <w:p w:rsidR="005225D2" w:rsidRPr="00FF38DC" w:rsidRDefault="005225D2" w:rsidP="005225D2">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620"/>
        <w:gridCol w:w="373"/>
        <w:gridCol w:w="477"/>
        <w:gridCol w:w="202"/>
        <w:gridCol w:w="80"/>
        <w:gridCol w:w="620"/>
        <w:gridCol w:w="524"/>
        <w:gridCol w:w="1390"/>
        <w:gridCol w:w="178"/>
        <w:gridCol w:w="4464"/>
      </w:tblGrid>
      <w:tr w:rsidR="005225D2" w:rsidRPr="00B42EA8" w:rsidTr="00183585">
        <w:tc>
          <w:tcPr>
            <w:tcW w:w="620" w:type="dxa"/>
          </w:tcPr>
          <w:p w:rsidR="005225D2" w:rsidRPr="00B42EA8" w:rsidRDefault="005225D2" w:rsidP="00183585">
            <w:pPr>
              <w:pStyle w:val="Glava"/>
              <w:tabs>
                <w:tab w:val="clear" w:pos="4536"/>
                <w:tab w:val="clear" w:pos="9072"/>
              </w:tabs>
              <w:jc w:val="both"/>
              <w:rPr>
                <w:i w:val="0"/>
                <w:sz w:val="22"/>
                <w:szCs w:val="22"/>
              </w:rPr>
            </w:pPr>
            <w:r w:rsidRPr="00B42EA8">
              <w:rPr>
                <w:i w:val="0"/>
                <w:sz w:val="22"/>
                <w:szCs w:val="22"/>
              </w:rPr>
              <w:t>I</w:t>
            </w:r>
            <w:r>
              <w:rPr>
                <w:i w:val="0"/>
                <w:sz w:val="22"/>
                <w:szCs w:val="22"/>
              </w:rPr>
              <w:t>me</w:t>
            </w:r>
            <w:r w:rsidRPr="00B42EA8">
              <w:rPr>
                <w:i w:val="0"/>
                <w:sz w:val="22"/>
                <w:szCs w:val="22"/>
              </w:rPr>
              <w:t>:</w:t>
            </w:r>
          </w:p>
        </w:tc>
        <w:tc>
          <w:tcPr>
            <w:tcW w:w="8308" w:type="dxa"/>
            <w:gridSpan w:val="9"/>
            <w:tcBorders>
              <w:bottom w:val="single" w:sz="4" w:space="0" w:color="auto"/>
            </w:tcBorders>
          </w:tcPr>
          <w:p w:rsidR="005225D2" w:rsidRPr="00B42EA8" w:rsidRDefault="005225D2" w:rsidP="006C198D">
            <w:pPr>
              <w:pStyle w:val="Glava"/>
              <w:tabs>
                <w:tab w:val="clear" w:pos="4536"/>
                <w:tab w:val="clear" w:pos="9072"/>
              </w:tabs>
              <w:jc w:val="both"/>
              <w:rPr>
                <w:i w:val="0"/>
                <w:sz w:val="22"/>
                <w:szCs w:val="22"/>
              </w:rPr>
            </w:pPr>
          </w:p>
        </w:tc>
      </w:tr>
      <w:tr w:rsidR="00183585" w:rsidRPr="00183585" w:rsidTr="00183585">
        <w:tc>
          <w:tcPr>
            <w:tcW w:w="1752" w:type="dxa"/>
            <w:gridSpan w:val="5"/>
          </w:tcPr>
          <w:p w:rsidR="00183585" w:rsidRPr="00183585" w:rsidRDefault="00183585" w:rsidP="006C198D">
            <w:pPr>
              <w:pStyle w:val="Glava"/>
              <w:tabs>
                <w:tab w:val="clear" w:pos="4536"/>
                <w:tab w:val="clear" w:pos="9072"/>
              </w:tabs>
              <w:jc w:val="both"/>
              <w:rPr>
                <w:i w:val="0"/>
                <w:sz w:val="16"/>
                <w:szCs w:val="16"/>
              </w:rPr>
            </w:pPr>
          </w:p>
        </w:tc>
        <w:tc>
          <w:tcPr>
            <w:tcW w:w="7176" w:type="dxa"/>
            <w:gridSpan w:val="5"/>
            <w:tcBorders>
              <w:top w:val="single" w:sz="4" w:space="0" w:color="auto"/>
            </w:tcBorders>
          </w:tcPr>
          <w:p w:rsidR="00183585" w:rsidRPr="00183585" w:rsidRDefault="00183585" w:rsidP="006C198D">
            <w:pPr>
              <w:pStyle w:val="Glava"/>
              <w:tabs>
                <w:tab w:val="clear" w:pos="4536"/>
                <w:tab w:val="clear" w:pos="9072"/>
              </w:tabs>
              <w:jc w:val="both"/>
              <w:rPr>
                <w:i w:val="0"/>
                <w:sz w:val="16"/>
                <w:szCs w:val="16"/>
              </w:rPr>
            </w:pPr>
          </w:p>
        </w:tc>
      </w:tr>
      <w:tr w:rsidR="00183585" w:rsidRPr="00B42EA8" w:rsidTr="00183585">
        <w:tc>
          <w:tcPr>
            <w:tcW w:w="993" w:type="dxa"/>
            <w:gridSpan w:val="2"/>
          </w:tcPr>
          <w:p w:rsidR="00183585" w:rsidRPr="00B42EA8" w:rsidRDefault="00183585" w:rsidP="006C198D">
            <w:pPr>
              <w:pStyle w:val="Glava"/>
              <w:tabs>
                <w:tab w:val="clear" w:pos="4536"/>
                <w:tab w:val="clear" w:pos="9072"/>
              </w:tabs>
              <w:jc w:val="both"/>
              <w:rPr>
                <w:i w:val="0"/>
                <w:sz w:val="22"/>
                <w:szCs w:val="22"/>
              </w:rPr>
            </w:pPr>
            <w:r>
              <w:rPr>
                <w:i w:val="0"/>
                <w:sz w:val="22"/>
                <w:szCs w:val="22"/>
              </w:rPr>
              <w:t>Priimek:</w:t>
            </w:r>
          </w:p>
        </w:tc>
        <w:tc>
          <w:tcPr>
            <w:tcW w:w="7935" w:type="dxa"/>
            <w:gridSpan w:val="8"/>
            <w:tcBorders>
              <w:bottom w:val="single" w:sz="4" w:space="0" w:color="auto"/>
            </w:tcBorders>
          </w:tcPr>
          <w:p w:rsidR="00183585" w:rsidRPr="00B42EA8" w:rsidRDefault="00183585" w:rsidP="006C198D">
            <w:pPr>
              <w:pStyle w:val="Glava"/>
              <w:tabs>
                <w:tab w:val="clear" w:pos="4536"/>
                <w:tab w:val="clear" w:pos="9072"/>
              </w:tabs>
              <w:jc w:val="both"/>
              <w:rPr>
                <w:i w:val="0"/>
                <w:sz w:val="22"/>
                <w:szCs w:val="22"/>
              </w:rPr>
            </w:pPr>
          </w:p>
        </w:tc>
      </w:tr>
      <w:tr w:rsidR="005225D2" w:rsidRPr="00FF38DC" w:rsidTr="00183585">
        <w:tc>
          <w:tcPr>
            <w:tcW w:w="4464" w:type="dxa"/>
            <w:gridSpan w:val="9"/>
          </w:tcPr>
          <w:p w:rsidR="005225D2" w:rsidRPr="00FF38DC" w:rsidRDefault="005225D2" w:rsidP="006C198D">
            <w:pPr>
              <w:pStyle w:val="Glava"/>
              <w:tabs>
                <w:tab w:val="clear" w:pos="4536"/>
                <w:tab w:val="clear" w:pos="9072"/>
              </w:tabs>
              <w:jc w:val="both"/>
              <w:rPr>
                <w:i w:val="0"/>
                <w:sz w:val="16"/>
                <w:szCs w:val="16"/>
              </w:rPr>
            </w:pPr>
          </w:p>
        </w:tc>
        <w:tc>
          <w:tcPr>
            <w:tcW w:w="4464" w:type="dxa"/>
          </w:tcPr>
          <w:p w:rsidR="005225D2" w:rsidRPr="00FF38DC" w:rsidRDefault="005225D2" w:rsidP="006C198D">
            <w:pPr>
              <w:pStyle w:val="Glava"/>
              <w:tabs>
                <w:tab w:val="clear" w:pos="4536"/>
                <w:tab w:val="clear" w:pos="9072"/>
              </w:tabs>
              <w:jc w:val="both"/>
              <w:rPr>
                <w:i w:val="0"/>
                <w:sz w:val="16"/>
                <w:szCs w:val="16"/>
              </w:rPr>
            </w:pPr>
          </w:p>
        </w:tc>
      </w:tr>
      <w:tr w:rsidR="005225D2" w:rsidRPr="00FF38DC" w:rsidTr="00183585">
        <w:tc>
          <w:tcPr>
            <w:tcW w:w="2896" w:type="dxa"/>
            <w:gridSpan w:val="7"/>
          </w:tcPr>
          <w:p w:rsidR="005225D2" w:rsidRPr="00FF38DC" w:rsidRDefault="005225D2" w:rsidP="006C198D">
            <w:pPr>
              <w:pStyle w:val="Glava"/>
              <w:tabs>
                <w:tab w:val="clear" w:pos="4536"/>
                <w:tab w:val="clear" w:pos="9072"/>
              </w:tabs>
              <w:jc w:val="both"/>
              <w:rPr>
                <w:i w:val="0"/>
                <w:sz w:val="22"/>
                <w:szCs w:val="22"/>
              </w:rPr>
            </w:pPr>
            <w:r w:rsidRPr="00FF38DC">
              <w:rPr>
                <w:i w:val="0"/>
                <w:sz w:val="22"/>
                <w:szCs w:val="22"/>
              </w:rPr>
              <w:t>EMŠO (obvezen podatek):</w:t>
            </w:r>
          </w:p>
        </w:tc>
        <w:tc>
          <w:tcPr>
            <w:tcW w:w="6032" w:type="dxa"/>
            <w:gridSpan w:val="3"/>
            <w:tcBorders>
              <w:bottom w:val="single" w:sz="4" w:space="0" w:color="auto"/>
            </w:tcBorders>
          </w:tcPr>
          <w:p w:rsidR="005225D2" w:rsidRPr="00FF38DC" w:rsidRDefault="005225D2" w:rsidP="006C198D">
            <w:pPr>
              <w:pStyle w:val="Glava"/>
              <w:tabs>
                <w:tab w:val="clear" w:pos="4536"/>
                <w:tab w:val="clear" w:pos="9072"/>
              </w:tabs>
              <w:jc w:val="both"/>
              <w:rPr>
                <w:i w:val="0"/>
                <w:sz w:val="22"/>
                <w:szCs w:val="22"/>
              </w:rPr>
            </w:pPr>
          </w:p>
        </w:tc>
      </w:tr>
      <w:tr w:rsidR="005225D2" w:rsidRPr="00FF38DC" w:rsidTr="00183585">
        <w:tc>
          <w:tcPr>
            <w:tcW w:w="4464" w:type="dxa"/>
            <w:gridSpan w:val="9"/>
          </w:tcPr>
          <w:p w:rsidR="005225D2" w:rsidRPr="00FF38DC" w:rsidRDefault="005225D2" w:rsidP="006C198D">
            <w:pPr>
              <w:pStyle w:val="Glava"/>
              <w:tabs>
                <w:tab w:val="clear" w:pos="4536"/>
                <w:tab w:val="clear" w:pos="9072"/>
              </w:tabs>
              <w:jc w:val="both"/>
              <w:rPr>
                <w:i w:val="0"/>
                <w:sz w:val="16"/>
                <w:szCs w:val="16"/>
              </w:rPr>
            </w:pPr>
          </w:p>
        </w:tc>
        <w:tc>
          <w:tcPr>
            <w:tcW w:w="4464" w:type="dxa"/>
          </w:tcPr>
          <w:p w:rsidR="005225D2" w:rsidRPr="00FF38DC" w:rsidRDefault="005225D2" w:rsidP="006C198D">
            <w:pPr>
              <w:pStyle w:val="Glava"/>
              <w:tabs>
                <w:tab w:val="clear" w:pos="4536"/>
                <w:tab w:val="clear" w:pos="9072"/>
              </w:tabs>
              <w:jc w:val="both"/>
              <w:rPr>
                <w:i w:val="0"/>
                <w:sz w:val="16"/>
                <w:szCs w:val="16"/>
              </w:rPr>
            </w:pPr>
          </w:p>
        </w:tc>
      </w:tr>
      <w:tr w:rsidR="005225D2" w:rsidRPr="00FF38DC" w:rsidTr="00183585">
        <w:tc>
          <w:tcPr>
            <w:tcW w:w="1672" w:type="dxa"/>
            <w:gridSpan w:val="4"/>
          </w:tcPr>
          <w:p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Datum rojstva:</w:t>
            </w:r>
          </w:p>
        </w:tc>
        <w:tc>
          <w:tcPr>
            <w:tcW w:w="7256" w:type="dxa"/>
            <w:gridSpan w:val="6"/>
            <w:tcBorders>
              <w:bottom w:val="single" w:sz="4" w:space="0" w:color="auto"/>
            </w:tcBorders>
          </w:tcPr>
          <w:p w:rsidR="005225D2" w:rsidRPr="00FF38DC" w:rsidRDefault="005225D2" w:rsidP="006C198D">
            <w:pPr>
              <w:pStyle w:val="Glava"/>
              <w:tabs>
                <w:tab w:val="clear" w:pos="4536"/>
                <w:tab w:val="clear" w:pos="9072"/>
              </w:tabs>
              <w:jc w:val="both"/>
              <w:rPr>
                <w:i w:val="0"/>
                <w:sz w:val="22"/>
                <w:szCs w:val="22"/>
              </w:rPr>
            </w:pPr>
          </w:p>
        </w:tc>
      </w:tr>
      <w:tr w:rsidR="005225D2" w:rsidRPr="00FF38DC" w:rsidTr="00183585">
        <w:tc>
          <w:tcPr>
            <w:tcW w:w="4464" w:type="dxa"/>
            <w:gridSpan w:val="9"/>
          </w:tcPr>
          <w:p w:rsidR="005225D2" w:rsidRPr="00FF38DC" w:rsidRDefault="005225D2" w:rsidP="006C198D">
            <w:pPr>
              <w:pStyle w:val="Glava"/>
              <w:tabs>
                <w:tab w:val="clear" w:pos="4536"/>
                <w:tab w:val="clear" w:pos="9072"/>
              </w:tabs>
              <w:jc w:val="both"/>
              <w:rPr>
                <w:i w:val="0"/>
                <w:sz w:val="16"/>
                <w:szCs w:val="16"/>
              </w:rPr>
            </w:pPr>
          </w:p>
        </w:tc>
        <w:tc>
          <w:tcPr>
            <w:tcW w:w="4464" w:type="dxa"/>
          </w:tcPr>
          <w:p w:rsidR="005225D2" w:rsidRPr="00FF38DC" w:rsidRDefault="005225D2" w:rsidP="006C198D">
            <w:pPr>
              <w:pStyle w:val="Glava"/>
              <w:tabs>
                <w:tab w:val="clear" w:pos="4536"/>
                <w:tab w:val="clear" w:pos="9072"/>
              </w:tabs>
              <w:jc w:val="both"/>
              <w:rPr>
                <w:i w:val="0"/>
                <w:sz w:val="16"/>
                <w:szCs w:val="16"/>
              </w:rPr>
            </w:pPr>
          </w:p>
        </w:tc>
      </w:tr>
      <w:tr w:rsidR="005225D2" w:rsidRPr="00FF38DC" w:rsidTr="00183585">
        <w:tc>
          <w:tcPr>
            <w:tcW w:w="1470" w:type="dxa"/>
            <w:gridSpan w:val="3"/>
          </w:tcPr>
          <w:p w:rsidR="005225D2" w:rsidRPr="00FF38DC" w:rsidRDefault="005225D2" w:rsidP="006C198D">
            <w:pPr>
              <w:pStyle w:val="Glava"/>
              <w:tabs>
                <w:tab w:val="clear" w:pos="4536"/>
                <w:tab w:val="clear" w:pos="9072"/>
              </w:tabs>
              <w:jc w:val="both"/>
              <w:rPr>
                <w:i w:val="0"/>
                <w:sz w:val="22"/>
                <w:szCs w:val="22"/>
              </w:rPr>
            </w:pPr>
            <w:r w:rsidRPr="00FF38DC">
              <w:rPr>
                <w:i w:val="0"/>
                <w:sz w:val="22"/>
                <w:szCs w:val="22"/>
              </w:rPr>
              <w:t>Kraj rojstva:</w:t>
            </w:r>
          </w:p>
        </w:tc>
        <w:tc>
          <w:tcPr>
            <w:tcW w:w="7458" w:type="dxa"/>
            <w:gridSpan w:val="7"/>
            <w:tcBorders>
              <w:bottom w:val="single" w:sz="4" w:space="0" w:color="auto"/>
            </w:tcBorders>
          </w:tcPr>
          <w:p w:rsidR="005225D2" w:rsidRPr="00FF38DC" w:rsidRDefault="005225D2" w:rsidP="006C198D">
            <w:pPr>
              <w:pStyle w:val="Glava"/>
              <w:tabs>
                <w:tab w:val="clear" w:pos="4536"/>
                <w:tab w:val="clear" w:pos="9072"/>
              </w:tabs>
              <w:jc w:val="both"/>
              <w:rPr>
                <w:i w:val="0"/>
                <w:sz w:val="22"/>
                <w:szCs w:val="22"/>
              </w:rPr>
            </w:pPr>
          </w:p>
        </w:tc>
      </w:tr>
      <w:tr w:rsidR="005225D2" w:rsidRPr="00FF38DC" w:rsidTr="00183585">
        <w:tc>
          <w:tcPr>
            <w:tcW w:w="4464" w:type="dxa"/>
            <w:gridSpan w:val="9"/>
          </w:tcPr>
          <w:p w:rsidR="005225D2" w:rsidRPr="00FF38DC" w:rsidRDefault="005225D2" w:rsidP="006C198D">
            <w:pPr>
              <w:pStyle w:val="Glava"/>
              <w:tabs>
                <w:tab w:val="clear" w:pos="4536"/>
                <w:tab w:val="clear" w:pos="9072"/>
              </w:tabs>
              <w:jc w:val="both"/>
              <w:rPr>
                <w:i w:val="0"/>
                <w:sz w:val="16"/>
                <w:szCs w:val="16"/>
              </w:rPr>
            </w:pPr>
          </w:p>
        </w:tc>
        <w:tc>
          <w:tcPr>
            <w:tcW w:w="4464" w:type="dxa"/>
          </w:tcPr>
          <w:p w:rsidR="005225D2" w:rsidRPr="00FF38DC" w:rsidRDefault="005225D2" w:rsidP="006C198D">
            <w:pPr>
              <w:pStyle w:val="Glava"/>
              <w:tabs>
                <w:tab w:val="clear" w:pos="4536"/>
                <w:tab w:val="clear" w:pos="9072"/>
              </w:tabs>
              <w:jc w:val="both"/>
              <w:rPr>
                <w:i w:val="0"/>
                <w:sz w:val="16"/>
                <w:szCs w:val="16"/>
              </w:rPr>
            </w:pPr>
          </w:p>
        </w:tc>
      </w:tr>
      <w:tr w:rsidR="005225D2" w:rsidRPr="00FF38DC" w:rsidTr="00183585">
        <w:tc>
          <w:tcPr>
            <w:tcW w:w="1672" w:type="dxa"/>
            <w:gridSpan w:val="4"/>
          </w:tcPr>
          <w:p w:rsidR="005225D2" w:rsidRPr="00FF38DC" w:rsidRDefault="004861C9" w:rsidP="006C198D">
            <w:pPr>
              <w:pStyle w:val="Glava"/>
              <w:tabs>
                <w:tab w:val="clear" w:pos="4536"/>
                <w:tab w:val="clear" w:pos="9072"/>
              </w:tabs>
              <w:jc w:val="both"/>
              <w:rPr>
                <w:i w:val="0"/>
                <w:sz w:val="22"/>
                <w:szCs w:val="22"/>
              </w:rPr>
            </w:pPr>
            <w:r>
              <w:rPr>
                <w:i w:val="0"/>
                <w:sz w:val="22"/>
                <w:szCs w:val="22"/>
              </w:rPr>
              <w:t>Država</w:t>
            </w:r>
            <w:r w:rsidR="005225D2" w:rsidRPr="00FF38DC">
              <w:rPr>
                <w:i w:val="0"/>
                <w:sz w:val="22"/>
                <w:szCs w:val="22"/>
              </w:rPr>
              <w:t xml:space="preserve"> rojstva:</w:t>
            </w:r>
          </w:p>
        </w:tc>
        <w:tc>
          <w:tcPr>
            <w:tcW w:w="7256" w:type="dxa"/>
            <w:gridSpan w:val="6"/>
            <w:tcBorders>
              <w:bottom w:val="single" w:sz="4" w:space="0" w:color="auto"/>
            </w:tcBorders>
          </w:tcPr>
          <w:p w:rsidR="005225D2" w:rsidRPr="00FF38DC" w:rsidRDefault="005225D2" w:rsidP="006C198D">
            <w:pPr>
              <w:pStyle w:val="Glava"/>
              <w:tabs>
                <w:tab w:val="clear" w:pos="4536"/>
                <w:tab w:val="clear" w:pos="9072"/>
              </w:tabs>
              <w:jc w:val="both"/>
              <w:rPr>
                <w:i w:val="0"/>
                <w:sz w:val="22"/>
                <w:szCs w:val="22"/>
              </w:rPr>
            </w:pPr>
          </w:p>
        </w:tc>
      </w:tr>
      <w:tr w:rsidR="005225D2" w:rsidRPr="00FF38DC" w:rsidTr="00183585">
        <w:tc>
          <w:tcPr>
            <w:tcW w:w="4464" w:type="dxa"/>
            <w:gridSpan w:val="9"/>
          </w:tcPr>
          <w:p w:rsidR="005225D2" w:rsidRPr="00FF38DC" w:rsidRDefault="005225D2" w:rsidP="006C198D">
            <w:pPr>
              <w:pStyle w:val="Glava"/>
              <w:tabs>
                <w:tab w:val="clear" w:pos="4536"/>
                <w:tab w:val="clear" w:pos="9072"/>
              </w:tabs>
              <w:jc w:val="both"/>
              <w:rPr>
                <w:i w:val="0"/>
                <w:sz w:val="16"/>
                <w:szCs w:val="16"/>
              </w:rPr>
            </w:pPr>
          </w:p>
        </w:tc>
        <w:tc>
          <w:tcPr>
            <w:tcW w:w="4464" w:type="dxa"/>
          </w:tcPr>
          <w:p w:rsidR="005225D2" w:rsidRPr="00FF38DC" w:rsidRDefault="005225D2" w:rsidP="006C198D">
            <w:pPr>
              <w:pStyle w:val="Glava"/>
              <w:tabs>
                <w:tab w:val="clear" w:pos="4536"/>
                <w:tab w:val="clear" w:pos="9072"/>
              </w:tabs>
              <w:jc w:val="both"/>
              <w:rPr>
                <w:i w:val="0"/>
                <w:sz w:val="16"/>
                <w:szCs w:val="16"/>
              </w:rPr>
            </w:pPr>
          </w:p>
        </w:tc>
      </w:tr>
      <w:tr w:rsidR="005225D2" w:rsidRPr="00FF38DC" w:rsidTr="006C198D">
        <w:tc>
          <w:tcPr>
            <w:tcW w:w="8928" w:type="dxa"/>
            <w:gridSpan w:val="10"/>
          </w:tcPr>
          <w:p w:rsidR="005225D2" w:rsidRPr="00FF38DC" w:rsidRDefault="005225D2" w:rsidP="006C198D">
            <w:pPr>
              <w:pStyle w:val="Glava"/>
              <w:tabs>
                <w:tab w:val="clear" w:pos="4536"/>
                <w:tab w:val="clear" w:pos="9072"/>
              </w:tabs>
              <w:jc w:val="both"/>
              <w:rPr>
                <w:i w:val="0"/>
                <w:sz w:val="22"/>
                <w:szCs w:val="22"/>
              </w:rPr>
            </w:pPr>
            <w:r w:rsidRPr="00FF38DC">
              <w:rPr>
                <w:i w:val="0"/>
                <w:sz w:val="22"/>
                <w:szCs w:val="22"/>
              </w:rPr>
              <w:t>Naslov stalnega/začasnega prebivališča:</w:t>
            </w:r>
          </w:p>
        </w:tc>
      </w:tr>
      <w:tr w:rsidR="005225D2" w:rsidRPr="00FF38DC" w:rsidTr="00183585">
        <w:tc>
          <w:tcPr>
            <w:tcW w:w="2372" w:type="dxa"/>
            <w:gridSpan w:val="6"/>
          </w:tcPr>
          <w:p w:rsidR="005225D2" w:rsidRPr="00FF38DC" w:rsidRDefault="005225D2" w:rsidP="006C198D">
            <w:pPr>
              <w:pStyle w:val="Glava"/>
              <w:tabs>
                <w:tab w:val="clear" w:pos="4536"/>
                <w:tab w:val="clear" w:pos="9072"/>
              </w:tabs>
              <w:jc w:val="both"/>
              <w:rPr>
                <w:i w:val="0"/>
                <w:sz w:val="22"/>
                <w:szCs w:val="22"/>
              </w:rPr>
            </w:pPr>
            <w:r w:rsidRPr="00FF38DC">
              <w:rPr>
                <w:i w:val="0"/>
                <w:sz w:val="22"/>
                <w:szCs w:val="22"/>
              </w:rPr>
              <w:t>ulica in hišna številka:</w:t>
            </w:r>
          </w:p>
        </w:tc>
        <w:tc>
          <w:tcPr>
            <w:tcW w:w="6556" w:type="dxa"/>
            <w:gridSpan w:val="4"/>
            <w:tcBorders>
              <w:bottom w:val="single" w:sz="4" w:space="0" w:color="auto"/>
            </w:tcBorders>
          </w:tcPr>
          <w:p w:rsidR="005225D2" w:rsidRPr="00FF38DC" w:rsidRDefault="005225D2" w:rsidP="006C198D">
            <w:pPr>
              <w:pStyle w:val="Glava"/>
              <w:tabs>
                <w:tab w:val="clear" w:pos="4536"/>
                <w:tab w:val="clear" w:pos="9072"/>
              </w:tabs>
              <w:jc w:val="both"/>
              <w:rPr>
                <w:i w:val="0"/>
                <w:sz w:val="22"/>
                <w:szCs w:val="22"/>
              </w:rPr>
            </w:pPr>
          </w:p>
        </w:tc>
      </w:tr>
      <w:tr w:rsidR="005225D2" w:rsidRPr="00FF38DC" w:rsidTr="00183585">
        <w:tc>
          <w:tcPr>
            <w:tcW w:w="4464" w:type="dxa"/>
            <w:gridSpan w:val="9"/>
          </w:tcPr>
          <w:p w:rsidR="005225D2" w:rsidRPr="00FF38DC" w:rsidRDefault="005225D2" w:rsidP="006C198D">
            <w:pPr>
              <w:pStyle w:val="Glava"/>
              <w:tabs>
                <w:tab w:val="clear" w:pos="4536"/>
                <w:tab w:val="clear" w:pos="9072"/>
              </w:tabs>
              <w:jc w:val="both"/>
              <w:rPr>
                <w:i w:val="0"/>
                <w:sz w:val="16"/>
                <w:szCs w:val="16"/>
              </w:rPr>
            </w:pPr>
          </w:p>
        </w:tc>
        <w:tc>
          <w:tcPr>
            <w:tcW w:w="4464" w:type="dxa"/>
          </w:tcPr>
          <w:p w:rsidR="005225D2" w:rsidRPr="00FF38DC" w:rsidRDefault="005225D2" w:rsidP="006C198D">
            <w:pPr>
              <w:pStyle w:val="Glava"/>
              <w:tabs>
                <w:tab w:val="clear" w:pos="4536"/>
                <w:tab w:val="clear" w:pos="9072"/>
              </w:tabs>
              <w:jc w:val="both"/>
              <w:rPr>
                <w:i w:val="0"/>
                <w:sz w:val="16"/>
                <w:szCs w:val="16"/>
              </w:rPr>
            </w:pPr>
          </w:p>
        </w:tc>
      </w:tr>
      <w:tr w:rsidR="005225D2" w:rsidRPr="00FF38DC" w:rsidTr="00183585">
        <w:tc>
          <w:tcPr>
            <w:tcW w:w="2372" w:type="dxa"/>
            <w:gridSpan w:val="6"/>
          </w:tcPr>
          <w:p w:rsidR="005225D2" w:rsidRPr="00FF38DC" w:rsidRDefault="005225D2" w:rsidP="006C198D">
            <w:pPr>
              <w:pStyle w:val="Glava"/>
              <w:tabs>
                <w:tab w:val="clear" w:pos="4536"/>
                <w:tab w:val="clear" w:pos="9072"/>
              </w:tabs>
              <w:jc w:val="both"/>
              <w:rPr>
                <w:i w:val="0"/>
                <w:sz w:val="22"/>
                <w:szCs w:val="22"/>
              </w:rPr>
            </w:pPr>
            <w:r w:rsidRPr="00FF38DC">
              <w:rPr>
                <w:i w:val="0"/>
                <w:sz w:val="22"/>
                <w:szCs w:val="22"/>
              </w:rPr>
              <w:t>Številka pošte in pošta:</w:t>
            </w:r>
          </w:p>
        </w:tc>
        <w:tc>
          <w:tcPr>
            <w:tcW w:w="6556" w:type="dxa"/>
            <w:gridSpan w:val="4"/>
            <w:tcBorders>
              <w:bottom w:val="single" w:sz="4" w:space="0" w:color="auto"/>
            </w:tcBorders>
          </w:tcPr>
          <w:p w:rsidR="005225D2" w:rsidRPr="00FF38DC" w:rsidRDefault="005225D2" w:rsidP="006C198D">
            <w:pPr>
              <w:pStyle w:val="Glava"/>
              <w:tabs>
                <w:tab w:val="clear" w:pos="4536"/>
                <w:tab w:val="clear" w:pos="9072"/>
              </w:tabs>
              <w:jc w:val="both"/>
              <w:rPr>
                <w:i w:val="0"/>
                <w:sz w:val="22"/>
                <w:szCs w:val="22"/>
              </w:rPr>
            </w:pPr>
          </w:p>
        </w:tc>
      </w:tr>
      <w:tr w:rsidR="005225D2" w:rsidRPr="00FF38DC" w:rsidTr="00183585">
        <w:tc>
          <w:tcPr>
            <w:tcW w:w="4464" w:type="dxa"/>
            <w:gridSpan w:val="9"/>
          </w:tcPr>
          <w:p w:rsidR="005225D2" w:rsidRPr="00FF38DC" w:rsidRDefault="005225D2" w:rsidP="006C198D">
            <w:pPr>
              <w:pStyle w:val="Glava"/>
              <w:tabs>
                <w:tab w:val="clear" w:pos="4536"/>
                <w:tab w:val="clear" w:pos="9072"/>
              </w:tabs>
              <w:jc w:val="both"/>
              <w:rPr>
                <w:i w:val="0"/>
                <w:sz w:val="16"/>
                <w:szCs w:val="16"/>
              </w:rPr>
            </w:pPr>
          </w:p>
        </w:tc>
        <w:tc>
          <w:tcPr>
            <w:tcW w:w="4464" w:type="dxa"/>
          </w:tcPr>
          <w:p w:rsidR="005225D2" w:rsidRPr="00FF38DC" w:rsidRDefault="005225D2" w:rsidP="006C198D">
            <w:pPr>
              <w:pStyle w:val="Glava"/>
              <w:tabs>
                <w:tab w:val="clear" w:pos="4536"/>
                <w:tab w:val="clear" w:pos="9072"/>
              </w:tabs>
              <w:jc w:val="both"/>
              <w:rPr>
                <w:i w:val="0"/>
                <w:sz w:val="16"/>
                <w:szCs w:val="16"/>
              </w:rPr>
            </w:pPr>
          </w:p>
        </w:tc>
      </w:tr>
      <w:tr w:rsidR="005225D2" w:rsidRPr="00FF38DC" w:rsidTr="00183585">
        <w:tc>
          <w:tcPr>
            <w:tcW w:w="1672" w:type="dxa"/>
            <w:gridSpan w:val="4"/>
          </w:tcPr>
          <w:p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Državljanstvo:</w:t>
            </w:r>
          </w:p>
        </w:tc>
        <w:tc>
          <w:tcPr>
            <w:tcW w:w="7256" w:type="dxa"/>
            <w:gridSpan w:val="6"/>
            <w:tcBorders>
              <w:bottom w:val="single" w:sz="4" w:space="0" w:color="auto"/>
            </w:tcBorders>
          </w:tcPr>
          <w:p w:rsidR="005225D2" w:rsidRPr="00FF38DC" w:rsidRDefault="005225D2" w:rsidP="006C198D">
            <w:pPr>
              <w:pStyle w:val="Glava"/>
              <w:tabs>
                <w:tab w:val="clear" w:pos="4536"/>
                <w:tab w:val="clear" w:pos="9072"/>
              </w:tabs>
              <w:jc w:val="both"/>
              <w:rPr>
                <w:i w:val="0"/>
                <w:sz w:val="22"/>
                <w:szCs w:val="22"/>
              </w:rPr>
            </w:pPr>
          </w:p>
        </w:tc>
      </w:tr>
      <w:tr w:rsidR="005225D2" w:rsidRPr="00FF38DC" w:rsidTr="00183585">
        <w:tc>
          <w:tcPr>
            <w:tcW w:w="4464" w:type="dxa"/>
            <w:gridSpan w:val="9"/>
          </w:tcPr>
          <w:p w:rsidR="005225D2" w:rsidRPr="00FF38DC" w:rsidRDefault="005225D2" w:rsidP="006C198D">
            <w:pPr>
              <w:pStyle w:val="Glava"/>
              <w:tabs>
                <w:tab w:val="clear" w:pos="4536"/>
                <w:tab w:val="clear" w:pos="9072"/>
              </w:tabs>
              <w:jc w:val="both"/>
              <w:rPr>
                <w:i w:val="0"/>
                <w:sz w:val="16"/>
                <w:szCs w:val="16"/>
              </w:rPr>
            </w:pPr>
          </w:p>
        </w:tc>
        <w:tc>
          <w:tcPr>
            <w:tcW w:w="4464" w:type="dxa"/>
          </w:tcPr>
          <w:p w:rsidR="005225D2" w:rsidRPr="00FF38DC" w:rsidRDefault="005225D2" w:rsidP="006C198D">
            <w:pPr>
              <w:pStyle w:val="Glava"/>
              <w:tabs>
                <w:tab w:val="clear" w:pos="4536"/>
                <w:tab w:val="clear" w:pos="9072"/>
              </w:tabs>
              <w:jc w:val="both"/>
              <w:rPr>
                <w:i w:val="0"/>
                <w:sz w:val="16"/>
                <w:szCs w:val="16"/>
              </w:rPr>
            </w:pPr>
          </w:p>
        </w:tc>
      </w:tr>
      <w:tr w:rsidR="005225D2" w:rsidRPr="00FF38DC" w:rsidTr="00183585">
        <w:tc>
          <w:tcPr>
            <w:tcW w:w="4286" w:type="dxa"/>
            <w:gridSpan w:val="8"/>
          </w:tcPr>
          <w:p w:rsidR="005225D2" w:rsidRPr="00FF38DC" w:rsidRDefault="005225D2" w:rsidP="006C198D">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42" w:type="dxa"/>
            <w:gridSpan w:val="2"/>
            <w:tcBorders>
              <w:bottom w:val="single" w:sz="4" w:space="0" w:color="auto"/>
            </w:tcBorders>
          </w:tcPr>
          <w:p w:rsidR="005225D2" w:rsidRPr="00FF38DC" w:rsidRDefault="005225D2" w:rsidP="006C198D">
            <w:pPr>
              <w:pStyle w:val="Glava"/>
              <w:tabs>
                <w:tab w:val="clear" w:pos="4536"/>
                <w:tab w:val="clear" w:pos="9072"/>
              </w:tabs>
              <w:jc w:val="both"/>
              <w:rPr>
                <w:i w:val="0"/>
                <w:sz w:val="22"/>
                <w:szCs w:val="22"/>
              </w:rPr>
            </w:pPr>
          </w:p>
        </w:tc>
      </w:tr>
    </w:tbl>
    <w:p w:rsidR="005225D2" w:rsidRPr="00FF38DC" w:rsidRDefault="005225D2" w:rsidP="005225D2">
      <w:pPr>
        <w:pStyle w:val="Glava"/>
        <w:tabs>
          <w:tab w:val="clear" w:pos="4536"/>
          <w:tab w:val="clear" w:pos="9072"/>
        </w:tabs>
        <w:jc w:val="both"/>
        <w:rPr>
          <w:i w:val="0"/>
          <w:sz w:val="22"/>
          <w:szCs w:val="22"/>
        </w:rPr>
      </w:pPr>
    </w:p>
    <w:p w:rsidR="005225D2" w:rsidRPr="00FF38DC" w:rsidRDefault="005225D2" w:rsidP="005225D2">
      <w:pPr>
        <w:pStyle w:val="Glava"/>
        <w:tabs>
          <w:tab w:val="clear" w:pos="4536"/>
          <w:tab w:val="clear" w:pos="9072"/>
        </w:tabs>
        <w:ind w:left="1080"/>
        <w:jc w:val="both"/>
        <w:rPr>
          <w:i w:val="0"/>
          <w:sz w:val="22"/>
          <w:szCs w:val="22"/>
        </w:rPr>
      </w:pPr>
    </w:p>
    <w:p w:rsidR="005225D2" w:rsidRPr="00FF38DC" w:rsidRDefault="005225D2" w:rsidP="005225D2">
      <w:pPr>
        <w:pStyle w:val="Glava"/>
        <w:tabs>
          <w:tab w:val="clear" w:pos="4536"/>
          <w:tab w:val="clear" w:pos="9072"/>
        </w:tabs>
        <w:ind w:left="1080"/>
        <w:jc w:val="both"/>
        <w:rPr>
          <w:i w:val="0"/>
          <w:sz w:val="22"/>
          <w:szCs w:val="22"/>
        </w:rPr>
      </w:pPr>
      <w:r w:rsidRPr="00FF38DC">
        <w:rPr>
          <w:i w:val="0"/>
          <w:sz w:val="22"/>
          <w:szCs w:val="22"/>
        </w:rPr>
        <w:t>Datum:</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rsidR="005225D2" w:rsidRDefault="005225D2" w:rsidP="005225D2">
      <w:pPr>
        <w:pStyle w:val="Glava"/>
        <w:tabs>
          <w:tab w:val="clear" w:pos="4536"/>
          <w:tab w:val="clear" w:pos="9072"/>
        </w:tabs>
        <w:ind w:left="1080"/>
        <w:jc w:val="right"/>
        <w:rPr>
          <w:b/>
          <w:i w:val="0"/>
          <w:sz w:val="22"/>
          <w:szCs w:val="22"/>
        </w:rPr>
      </w:pPr>
    </w:p>
    <w:p w:rsidR="005225D2" w:rsidRDefault="005225D2" w:rsidP="005225D2">
      <w:pPr>
        <w:pStyle w:val="Glava"/>
        <w:tabs>
          <w:tab w:val="clear" w:pos="4536"/>
          <w:tab w:val="clear" w:pos="9072"/>
        </w:tabs>
        <w:ind w:left="1080"/>
        <w:jc w:val="right"/>
        <w:rPr>
          <w:b/>
          <w:i w:val="0"/>
          <w:sz w:val="22"/>
          <w:szCs w:val="22"/>
        </w:rPr>
      </w:pPr>
    </w:p>
    <w:p w:rsidR="00277AD1" w:rsidRDefault="00405C4E" w:rsidP="005225D2">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Pr>
          <w:i w:val="0"/>
          <w:sz w:val="18"/>
          <w:szCs w:val="18"/>
        </w:rPr>
        <w:t>onudbi</w:t>
      </w:r>
      <w:r w:rsidRPr="00EE738D">
        <w:rPr>
          <w:i w:val="0"/>
          <w:sz w:val="18"/>
          <w:szCs w:val="18"/>
        </w:rPr>
        <w:t xml:space="preserve"> oziroma podizvajalca,</w:t>
      </w:r>
      <w:r>
        <w:rPr>
          <w:i w:val="0"/>
          <w:sz w:val="18"/>
          <w:szCs w:val="18"/>
        </w:rPr>
        <w:t xml:space="preserve"> ter </w:t>
      </w:r>
      <w:r w:rsidRPr="00EE738D">
        <w:rPr>
          <w:i w:val="0"/>
          <w:sz w:val="18"/>
          <w:szCs w:val="18"/>
        </w:rPr>
        <w:t>drug</w:t>
      </w:r>
      <w:r>
        <w:rPr>
          <w:i w:val="0"/>
          <w:sz w:val="18"/>
          <w:szCs w:val="18"/>
        </w:rPr>
        <w:t>ega</w:t>
      </w:r>
      <w:r w:rsidRPr="00EE738D">
        <w:rPr>
          <w:i w:val="0"/>
          <w:sz w:val="18"/>
          <w:szCs w:val="18"/>
        </w:rPr>
        <w:t xml:space="preserve"> subjekt</w:t>
      </w:r>
      <w:r>
        <w:rPr>
          <w:i w:val="0"/>
          <w:sz w:val="18"/>
          <w:szCs w:val="18"/>
        </w:rPr>
        <w:t>a</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 ali oseba, ki ima pooblastila za zastopanje ali odločanje ali nadzor pri gospodarskem subjektu, partnerju v skupni p</w:t>
      </w:r>
      <w:r>
        <w:rPr>
          <w:i w:val="0"/>
          <w:sz w:val="18"/>
          <w:szCs w:val="18"/>
        </w:rPr>
        <w:t>onudbi</w:t>
      </w:r>
      <w:r w:rsidRPr="00EE738D">
        <w:rPr>
          <w:i w:val="0"/>
          <w:sz w:val="18"/>
          <w:szCs w:val="18"/>
        </w:rPr>
        <w:t xml:space="preserve"> oziroma podizvajalcu, </w:t>
      </w:r>
      <w:r w:rsidRPr="00EE738D">
        <w:rPr>
          <w:bCs/>
          <w:i w:val="0"/>
          <w:sz w:val="18"/>
          <w:szCs w:val="18"/>
        </w:rPr>
        <w:t xml:space="preserve">ter </w:t>
      </w:r>
      <w:r w:rsidRPr="00EE738D">
        <w:rPr>
          <w:i w:val="0"/>
          <w:sz w:val="18"/>
          <w:szCs w:val="18"/>
        </w:rPr>
        <w:t>drug</w:t>
      </w:r>
      <w:r>
        <w:rPr>
          <w:i w:val="0"/>
          <w:sz w:val="18"/>
          <w:szCs w:val="18"/>
        </w:rPr>
        <w:t>em</w:t>
      </w:r>
      <w:r w:rsidRPr="00EE738D">
        <w:rPr>
          <w:i w:val="0"/>
          <w:sz w:val="18"/>
          <w:szCs w:val="18"/>
        </w:rPr>
        <w:t xml:space="preserve"> subjekt</w:t>
      </w:r>
      <w:r>
        <w:rPr>
          <w:i w:val="0"/>
          <w:sz w:val="18"/>
          <w:szCs w:val="18"/>
        </w:rPr>
        <w:t>u</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w:t>
      </w:r>
    </w:p>
    <w:p w:rsidR="006B7232" w:rsidRDefault="006B7232" w:rsidP="005225D2">
      <w:pPr>
        <w:pStyle w:val="Glava"/>
        <w:tabs>
          <w:tab w:val="clear" w:pos="4536"/>
          <w:tab w:val="clear" w:pos="9072"/>
        </w:tabs>
        <w:ind w:left="1080"/>
        <w:jc w:val="both"/>
        <w:rPr>
          <w:i w:val="0"/>
          <w:sz w:val="18"/>
          <w:szCs w:val="18"/>
        </w:rPr>
      </w:pPr>
    </w:p>
    <w:p w:rsidR="00183585" w:rsidRDefault="00183585" w:rsidP="005225D2">
      <w:pPr>
        <w:pStyle w:val="Glava"/>
        <w:tabs>
          <w:tab w:val="clear" w:pos="4536"/>
          <w:tab w:val="clear" w:pos="9072"/>
        </w:tabs>
        <w:ind w:left="1080"/>
        <w:jc w:val="both"/>
        <w:rPr>
          <w:i w:val="0"/>
          <w:sz w:val="18"/>
          <w:szCs w:val="18"/>
        </w:rPr>
      </w:pPr>
    </w:p>
    <w:p w:rsidR="006B7232" w:rsidRDefault="006B7232" w:rsidP="005225D2">
      <w:pPr>
        <w:pStyle w:val="Glava"/>
        <w:tabs>
          <w:tab w:val="clear" w:pos="4536"/>
          <w:tab w:val="clear" w:pos="9072"/>
        </w:tabs>
        <w:ind w:left="1080"/>
        <w:jc w:val="both"/>
        <w:rPr>
          <w:b/>
          <w:i w:val="0"/>
          <w:sz w:val="22"/>
          <w:szCs w:val="22"/>
        </w:rPr>
      </w:pPr>
      <w:r w:rsidRPr="00EE738D">
        <w:rPr>
          <w:i w:val="0"/>
          <w:sz w:val="18"/>
          <w:szCs w:val="18"/>
        </w:rPr>
        <w:t xml:space="preserve">Obrazec </w:t>
      </w:r>
      <w:r w:rsidR="004861C9">
        <w:rPr>
          <w:i w:val="0"/>
          <w:sz w:val="18"/>
          <w:szCs w:val="18"/>
        </w:rPr>
        <w:t>se predloži ob prijavi</w:t>
      </w:r>
      <w:r w:rsidRPr="00EE738D">
        <w:rPr>
          <w:i w:val="0"/>
          <w:sz w:val="18"/>
          <w:szCs w:val="18"/>
        </w:rPr>
        <w:t>.</w:t>
      </w:r>
    </w:p>
    <w:p w:rsidR="005225D2" w:rsidRDefault="005225D2" w:rsidP="00AF6863">
      <w:pPr>
        <w:pStyle w:val="Glava"/>
        <w:tabs>
          <w:tab w:val="clear" w:pos="4536"/>
          <w:tab w:val="clear" w:pos="9072"/>
        </w:tabs>
        <w:ind w:left="1080"/>
        <w:jc w:val="right"/>
        <w:rPr>
          <w:b/>
          <w:i w:val="0"/>
          <w:sz w:val="22"/>
          <w:szCs w:val="22"/>
        </w:rPr>
      </w:pPr>
    </w:p>
    <w:p w:rsidR="00985E64" w:rsidRDefault="00985E64" w:rsidP="00AF6863">
      <w:pPr>
        <w:pStyle w:val="Glava"/>
        <w:tabs>
          <w:tab w:val="clear" w:pos="4536"/>
          <w:tab w:val="clear" w:pos="9072"/>
        </w:tabs>
        <w:ind w:left="1080"/>
        <w:jc w:val="right"/>
        <w:rPr>
          <w:b/>
          <w:i w:val="0"/>
          <w:sz w:val="22"/>
          <w:szCs w:val="22"/>
        </w:rPr>
      </w:pPr>
    </w:p>
    <w:p w:rsidR="007140A5" w:rsidRDefault="007140A5" w:rsidP="00AF6863">
      <w:pPr>
        <w:pStyle w:val="Glava"/>
        <w:tabs>
          <w:tab w:val="clear" w:pos="4536"/>
          <w:tab w:val="clear" w:pos="9072"/>
        </w:tabs>
        <w:ind w:left="1080"/>
        <w:jc w:val="right"/>
        <w:rPr>
          <w:b/>
          <w:i w:val="0"/>
          <w:sz w:val="22"/>
          <w:szCs w:val="22"/>
        </w:rPr>
      </w:pPr>
    </w:p>
    <w:p w:rsidR="007140A5" w:rsidRDefault="007140A5" w:rsidP="00AF6863">
      <w:pPr>
        <w:pStyle w:val="Glava"/>
        <w:tabs>
          <w:tab w:val="clear" w:pos="4536"/>
          <w:tab w:val="clear" w:pos="9072"/>
        </w:tabs>
        <w:ind w:left="1080"/>
        <w:jc w:val="right"/>
        <w:rPr>
          <w:b/>
          <w:i w:val="0"/>
          <w:sz w:val="22"/>
          <w:szCs w:val="22"/>
        </w:rPr>
      </w:pPr>
    </w:p>
    <w:p w:rsidR="007140A5" w:rsidRDefault="007140A5" w:rsidP="00AF6863">
      <w:pPr>
        <w:pStyle w:val="Glava"/>
        <w:tabs>
          <w:tab w:val="clear" w:pos="4536"/>
          <w:tab w:val="clear" w:pos="9072"/>
        </w:tabs>
        <w:ind w:left="1080"/>
        <w:jc w:val="right"/>
        <w:rPr>
          <w:b/>
          <w:i w:val="0"/>
          <w:sz w:val="22"/>
          <w:szCs w:val="22"/>
        </w:rPr>
      </w:pPr>
    </w:p>
    <w:p w:rsidR="00B17F5B" w:rsidRDefault="00B17F5B" w:rsidP="002E10D3">
      <w:pPr>
        <w:jc w:val="right"/>
        <w:rPr>
          <w:b/>
          <w:i w:val="0"/>
          <w:sz w:val="22"/>
          <w:szCs w:val="22"/>
        </w:rPr>
      </w:pPr>
    </w:p>
    <w:p w:rsidR="006B7232" w:rsidRPr="004E3642" w:rsidRDefault="006B7232" w:rsidP="002E10D3">
      <w:pPr>
        <w:jc w:val="right"/>
        <w:rPr>
          <w:b/>
          <w:i w:val="0"/>
          <w:sz w:val="22"/>
          <w:szCs w:val="22"/>
        </w:rPr>
      </w:pPr>
      <w:r w:rsidRPr="00711130">
        <w:rPr>
          <w:b/>
          <w:i w:val="0"/>
          <w:sz w:val="22"/>
          <w:szCs w:val="22"/>
        </w:rPr>
        <w:t xml:space="preserve">PRILOGA </w:t>
      </w:r>
      <w:r>
        <w:rPr>
          <w:b/>
          <w:i w:val="0"/>
          <w:sz w:val="22"/>
          <w:szCs w:val="22"/>
        </w:rPr>
        <w:t>4</w:t>
      </w:r>
    </w:p>
    <w:p w:rsidR="006B7232" w:rsidRDefault="006B7232" w:rsidP="006B7232">
      <w:pPr>
        <w:pStyle w:val="Glava"/>
        <w:tabs>
          <w:tab w:val="clear" w:pos="4536"/>
          <w:tab w:val="clear" w:pos="9072"/>
        </w:tabs>
        <w:ind w:left="1080"/>
        <w:jc w:val="right"/>
        <w:rPr>
          <w:i w:val="0"/>
          <w:sz w:val="22"/>
          <w:szCs w:val="22"/>
        </w:rPr>
      </w:pPr>
    </w:p>
    <w:p w:rsidR="006B7232" w:rsidRPr="0022154A" w:rsidRDefault="006B7232" w:rsidP="006B7232">
      <w:pPr>
        <w:pStyle w:val="Glava"/>
        <w:tabs>
          <w:tab w:val="clear" w:pos="4536"/>
          <w:tab w:val="clear" w:pos="9072"/>
        </w:tabs>
        <w:ind w:left="1080"/>
        <w:jc w:val="center"/>
        <w:rPr>
          <w:b/>
          <w:i w:val="0"/>
          <w:sz w:val="28"/>
          <w:szCs w:val="28"/>
        </w:rPr>
      </w:pPr>
      <w:r w:rsidRPr="0022154A">
        <w:rPr>
          <w:b/>
          <w:i w:val="0"/>
          <w:sz w:val="28"/>
          <w:szCs w:val="28"/>
        </w:rPr>
        <w:t>REFERENČNA TABELA</w:t>
      </w:r>
    </w:p>
    <w:p w:rsidR="006B7232" w:rsidRDefault="006B7232" w:rsidP="006B7232">
      <w:pPr>
        <w:pStyle w:val="Glava"/>
        <w:tabs>
          <w:tab w:val="clear" w:pos="4536"/>
          <w:tab w:val="clear" w:pos="9072"/>
        </w:tabs>
        <w:ind w:left="1080"/>
        <w:jc w:val="both"/>
        <w:rPr>
          <w:i w:val="0"/>
          <w:sz w:val="22"/>
          <w:szCs w:val="22"/>
        </w:rPr>
      </w:pPr>
    </w:p>
    <w:p w:rsidR="00AC3DA6" w:rsidRPr="0022154A" w:rsidRDefault="00AC3DA6" w:rsidP="006B7232">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57"/>
        <w:gridCol w:w="6731"/>
      </w:tblGrid>
      <w:tr w:rsidR="00B95FD2" w:rsidRPr="0022154A" w:rsidTr="00CA3E16">
        <w:tc>
          <w:tcPr>
            <w:tcW w:w="2181" w:type="dxa"/>
          </w:tcPr>
          <w:p w:rsidR="006B7232" w:rsidRPr="0022154A" w:rsidRDefault="006B7232" w:rsidP="00CA3E16">
            <w:pPr>
              <w:pStyle w:val="Glava"/>
              <w:tabs>
                <w:tab w:val="clear" w:pos="4536"/>
                <w:tab w:val="clear" w:pos="9072"/>
              </w:tabs>
              <w:jc w:val="both"/>
              <w:rPr>
                <w:i w:val="0"/>
                <w:sz w:val="22"/>
                <w:szCs w:val="22"/>
              </w:rPr>
            </w:pPr>
            <w:r w:rsidRPr="0022154A">
              <w:rPr>
                <w:i w:val="0"/>
                <w:sz w:val="22"/>
                <w:szCs w:val="22"/>
              </w:rPr>
              <w:t>Gospodarski subjekt:</w:t>
            </w:r>
          </w:p>
        </w:tc>
        <w:tc>
          <w:tcPr>
            <w:tcW w:w="6923" w:type="dxa"/>
            <w:tcBorders>
              <w:bottom w:val="single" w:sz="4" w:space="0" w:color="auto"/>
            </w:tcBorders>
          </w:tcPr>
          <w:p w:rsidR="006B7232" w:rsidRPr="0022154A" w:rsidRDefault="006B7232" w:rsidP="00CA3E16">
            <w:pPr>
              <w:pStyle w:val="Glava"/>
              <w:tabs>
                <w:tab w:val="clear" w:pos="4536"/>
                <w:tab w:val="clear" w:pos="9072"/>
              </w:tabs>
              <w:jc w:val="both"/>
              <w:rPr>
                <w:i w:val="0"/>
                <w:szCs w:val="24"/>
              </w:rPr>
            </w:pPr>
          </w:p>
        </w:tc>
      </w:tr>
    </w:tbl>
    <w:p w:rsidR="000B328F" w:rsidRDefault="000B328F" w:rsidP="006B7232">
      <w:pPr>
        <w:pStyle w:val="Glava"/>
        <w:tabs>
          <w:tab w:val="clear" w:pos="4536"/>
          <w:tab w:val="clear" w:pos="9072"/>
        </w:tabs>
        <w:ind w:left="1080"/>
        <w:jc w:val="both"/>
        <w:rPr>
          <w:i w:val="0"/>
          <w:sz w:val="22"/>
          <w:szCs w:val="22"/>
        </w:rPr>
      </w:pPr>
    </w:p>
    <w:p w:rsidR="00AC3DA6" w:rsidRPr="0022154A" w:rsidRDefault="00AC3DA6" w:rsidP="006B7232">
      <w:pPr>
        <w:pStyle w:val="Glava"/>
        <w:tabs>
          <w:tab w:val="clear" w:pos="4536"/>
          <w:tab w:val="clear" w:pos="9072"/>
        </w:tabs>
        <w:ind w:left="1080"/>
        <w:jc w:val="both"/>
        <w:rPr>
          <w:i w:val="0"/>
          <w:sz w:val="22"/>
          <w:szCs w:val="22"/>
        </w:rPr>
      </w:pPr>
    </w:p>
    <w:p w:rsidR="00602F27" w:rsidRPr="004C1091" w:rsidRDefault="0056658A" w:rsidP="00A802FF">
      <w:pPr>
        <w:ind w:left="1056"/>
        <w:jc w:val="both"/>
        <w:rPr>
          <w:i w:val="0"/>
          <w:sz w:val="22"/>
          <w:szCs w:val="22"/>
        </w:rPr>
      </w:pPr>
      <w:r w:rsidRPr="004C1091">
        <w:rPr>
          <w:i w:val="0"/>
          <w:sz w:val="22"/>
          <w:szCs w:val="22"/>
        </w:rPr>
        <w:t xml:space="preserve">Gospodarski subjekt ali skupina gospodarskih subjektov v okviru skupne prijave, mora v prijavi izkazati, da je v </w:t>
      </w:r>
      <w:r w:rsidRPr="004C1091">
        <w:rPr>
          <w:bCs/>
          <w:i w:val="0"/>
          <w:sz w:val="22"/>
          <w:szCs w:val="22"/>
        </w:rPr>
        <w:t xml:space="preserve">obdobju </w:t>
      </w:r>
      <w:r w:rsidR="00A802FF" w:rsidRPr="004C1091">
        <w:rPr>
          <w:bCs/>
          <w:i w:val="0"/>
          <w:sz w:val="22"/>
          <w:szCs w:val="22"/>
        </w:rPr>
        <w:t xml:space="preserve">od 1.1.2011 dalje </w:t>
      </w:r>
      <w:r w:rsidRPr="004C1091">
        <w:rPr>
          <w:i w:val="0"/>
          <w:sz w:val="22"/>
          <w:szCs w:val="22"/>
        </w:rPr>
        <w:t>kvalitetno, strokovno in v skladu s pogodbenimi določili, uspešno zaključil vsaj</w:t>
      </w:r>
      <w:r w:rsidR="00602F27" w:rsidRPr="004C1091">
        <w:rPr>
          <w:i w:val="0"/>
          <w:sz w:val="22"/>
          <w:szCs w:val="22"/>
        </w:rPr>
        <w:t>:</w:t>
      </w:r>
    </w:p>
    <w:p w:rsidR="001F0EFF" w:rsidRPr="004C1091" w:rsidRDefault="00DF32EE" w:rsidP="004C1091">
      <w:pPr>
        <w:pStyle w:val="Odstavekseznama"/>
        <w:numPr>
          <w:ilvl w:val="0"/>
          <w:numId w:val="9"/>
        </w:numPr>
        <w:contextualSpacing/>
        <w:jc w:val="both"/>
        <w:rPr>
          <w:b/>
          <w:i w:val="0"/>
          <w:sz w:val="20"/>
        </w:rPr>
      </w:pPr>
      <w:r w:rsidRPr="004C1091">
        <w:rPr>
          <w:b/>
          <w:i w:val="0"/>
          <w:sz w:val="20"/>
        </w:rPr>
        <w:t xml:space="preserve">2 (dva) objekta s klasifikacijsko oznako </w:t>
      </w:r>
      <w:r w:rsidR="001F0EFF" w:rsidRPr="004C1091">
        <w:rPr>
          <w:b/>
          <w:i w:val="0"/>
          <w:sz w:val="20"/>
        </w:rPr>
        <w:t>CC-SI 126 (Stavbe splošnega družbenega pomena 1263</w:t>
      </w:r>
      <w:r w:rsidR="004C1091" w:rsidRPr="004C1091">
        <w:rPr>
          <w:b/>
          <w:i w:val="0"/>
          <w:sz w:val="20"/>
        </w:rPr>
        <w:t xml:space="preserve"> </w:t>
      </w:r>
      <w:r w:rsidR="001F0EFF" w:rsidRPr="004C1091">
        <w:rPr>
          <w:b/>
          <w:i w:val="0"/>
          <w:sz w:val="20"/>
        </w:rPr>
        <w:t>in 1265 v vredno</w:t>
      </w:r>
      <w:r w:rsidR="004A56B6">
        <w:rPr>
          <w:b/>
          <w:i w:val="0"/>
          <w:sz w:val="20"/>
        </w:rPr>
        <w:t>sti posameznega objekta najmanj</w:t>
      </w:r>
      <w:r w:rsidR="001F0EFF" w:rsidRPr="004C1091">
        <w:rPr>
          <w:b/>
          <w:i w:val="0"/>
          <w:sz w:val="20"/>
        </w:rPr>
        <w:t xml:space="preserve"> 1.000.000 EUR brez DDV</w:t>
      </w:r>
    </w:p>
    <w:p w:rsidR="00602F27" w:rsidRPr="001F0EFF" w:rsidRDefault="001F0EFF" w:rsidP="00631C03">
      <w:pPr>
        <w:pStyle w:val="Odstavekseznama"/>
        <w:numPr>
          <w:ilvl w:val="0"/>
          <w:numId w:val="9"/>
        </w:numPr>
        <w:ind w:left="1418"/>
        <w:contextualSpacing/>
        <w:jc w:val="both"/>
        <w:rPr>
          <w:i w:val="0"/>
          <w:sz w:val="22"/>
          <w:szCs w:val="22"/>
        </w:rPr>
      </w:pPr>
      <w:r w:rsidRPr="001F0EFF">
        <w:rPr>
          <w:b/>
          <w:i w:val="0"/>
          <w:sz w:val="20"/>
        </w:rPr>
        <w:t>eno referenčno delo, ki zajema dobavo in montažo tehnološke opreme kuhinje za objekt klasifikacije CC-SI 126 (Stavbe splošnega družbene</w:t>
      </w:r>
      <w:r w:rsidR="002E5BB3">
        <w:rPr>
          <w:b/>
          <w:i w:val="0"/>
          <w:sz w:val="20"/>
        </w:rPr>
        <w:t xml:space="preserve">ga pomena) v vrednosti najmanj </w:t>
      </w:r>
      <w:r w:rsidRPr="001F0EFF">
        <w:rPr>
          <w:b/>
          <w:i w:val="0"/>
          <w:sz w:val="20"/>
        </w:rPr>
        <w:t xml:space="preserve">100.000 EUR brez DDV </w:t>
      </w: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9"/>
        <w:gridCol w:w="3260"/>
        <w:gridCol w:w="1701"/>
        <w:gridCol w:w="2000"/>
      </w:tblGrid>
      <w:tr w:rsidR="00D73D5C" w:rsidRPr="00580D18" w:rsidTr="00D73D5C">
        <w:tc>
          <w:tcPr>
            <w:tcW w:w="2039" w:type="dxa"/>
            <w:vAlign w:val="center"/>
          </w:tcPr>
          <w:p w:rsidR="00D73D5C" w:rsidRPr="00580D18" w:rsidRDefault="00D73D5C" w:rsidP="000D3658">
            <w:pPr>
              <w:jc w:val="center"/>
              <w:rPr>
                <w:b/>
                <w:i w:val="0"/>
                <w:sz w:val="18"/>
                <w:szCs w:val="18"/>
              </w:rPr>
            </w:pPr>
            <w:r w:rsidRPr="00580D18">
              <w:rPr>
                <w:b/>
                <w:i w:val="0"/>
                <w:color w:val="000000" w:themeColor="text1"/>
                <w:sz w:val="16"/>
                <w:szCs w:val="16"/>
              </w:rPr>
              <w:t>Naziv investitorja oz. naročnika referenčnega posla ter kontaktna oseba naročnika (e-pošta in telefonska številka)</w:t>
            </w:r>
          </w:p>
        </w:tc>
        <w:tc>
          <w:tcPr>
            <w:tcW w:w="3260" w:type="dxa"/>
            <w:vAlign w:val="center"/>
          </w:tcPr>
          <w:p w:rsidR="00602F27" w:rsidRPr="00A802FF" w:rsidRDefault="00602F27" w:rsidP="00602F27">
            <w:pPr>
              <w:jc w:val="center"/>
              <w:rPr>
                <w:b/>
                <w:i w:val="0"/>
                <w:sz w:val="20"/>
              </w:rPr>
            </w:pPr>
            <w:r w:rsidRPr="00A802FF">
              <w:rPr>
                <w:b/>
                <w:i w:val="0"/>
                <w:sz w:val="20"/>
              </w:rPr>
              <w:t>Predmet referenčnega posla</w:t>
            </w:r>
          </w:p>
          <w:p w:rsidR="00D73D5C" w:rsidRPr="00A802FF" w:rsidRDefault="00602F27" w:rsidP="00602F27">
            <w:pPr>
              <w:jc w:val="center"/>
              <w:rPr>
                <w:b/>
                <w:i w:val="0"/>
                <w:sz w:val="20"/>
              </w:rPr>
            </w:pPr>
            <w:r w:rsidRPr="00A802FF">
              <w:rPr>
                <w:b/>
                <w:i w:val="0"/>
                <w:sz w:val="20"/>
              </w:rPr>
              <w:t>(kratek opis del in navedba klasifikacije objekta</w:t>
            </w:r>
            <w:r w:rsidR="00A802FF">
              <w:rPr>
                <w:b/>
                <w:i w:val="0"/>
                <w:sz w:val="20"/>
              </w:rPr>
              <w:t xml:space="preserve"> ter št. uporabnega dovoljenja</w:t>
            </w:r>
            <w:r w:rsidRPr="00A802FF">
              <w:rPr>
                <w:b/>
                <w:i w:val="0"/>
                <w:sz w:val="20"/>
              </w:rPr>
              <w:t>)</w:t>
            </w:r>
          </w:p>
        </w:tc>
        <w:tc>
          <w:tcPr>
            <w:tcW w:w="1701" w:type="dxa"/>
            <w:vAlign w:val="center"/>
          </w:tcPr>
          <w:p w:rsidR="00D73D5C" w:rsidRPr="00A802FF" w:rsidRDefault="00D73D5C" w:rsidP="000D3658">
            <w:pPr>
              <w:jc w:val="center"/>
              <w:rPr>
                <w:b/>
                <w:i w:val="0"/>
                <w:sz w:val="16"/>
                <w:szCs w:val="16"/>
              </w:rPr>
            </w:pPr>
            <w:r w:rsidRPr="00A802FF">
              <w:rPr>
                <w:b/>
                <w:i w:val="0"/>
                <w:sz w:val="16"/>
                <w:szCs w:val="16"/>
              </w:rPr>
              <w:t>Datum začetka in končanja posla</w:t>
            </w:r>
          </w:p>
        </w:tc>
        <w:tc>
          <w:tcPr>
            <w:tcW w:w="2000" w:type="dxa"/>
            <w:vAlign w:val="center"/>
          </w:tcPr>
          <w:p w:rsidR="00D73D5C" w:rsidRPr="00A802FF" w:rsidRDefault="00602F27" w:rsidP="00A330EF">
            <w:pPr>
              <w:jc w:val="center"/>
              <w:rPr>
                <w:b/>
                <w:i w:val="0"/>
                <w:sz w:val="20"/>
              </w:rPr>
            </w:pPr>
            <w:r w:rsidRPr="00A802FF">
              <w:rPr>
                <w:b/>
                <w:i w:val="0"/>
                <w:sz w:val="20"/>
              </w:rPr>
              <w:t xml:space="preserve">Vrednost izvedenih del v EUR </w:t>
            </w:r>
            <w:r w:rsidR="006A5F00">
              <w:rPr>
                <w:b/>
                <w:i w:val="0"/>
                <w:sz w:val="20"/>
              </w:rPr>
              <w:t>bre</w:t>
            </w:r>
            <w:r w:rsidRPr="00A802FF">
              <w:rPr>
                <w:b/>
                <w:i w:val="0"/>
                <w:sz w:val="20"/>
              </w:rPr>
              <w:t>z DDV</w:t>
            </w:r>
          </w:p>
        </w:tc>
      </w:tr>
      <w:tr w:rsidR="00D73D5C" w:rsidRPr="006513BD" w:rsidTr="00D73D5C">
        <w:tc>
          <w:tcPr>
            <w:tcW w:w="2039" w:type="dxa"/>
          </w:tcPr>
          <w:p w:rsidR="00D73D5C" w:rsidRPr="00580D18" w:rsidRDefault="00D73D5C" w:rsidP="000D3658">
            <w:pPr>
              <w:pStyle w:val="Glava"/>
              <w:tabs>
                <w:tab w:val="clear" w:pos="4536"/>
                <w:tab w:val="clear" w:pos="9072"/>
              </w:tabs>
              <w:jc w:val="both"/>
              <w:rPr>
                <w:i w:val="0"/>
                <w:sz w:val="22"/>
                <w:szCs w:val="22"/>
              </w:rPr>
            </w:pPr>
          </w:p>
        </w:tc>
        <w:tc>
          <w:tcPr>
            <w:tcW w:w="3260" w:type="dxa"/>
          </w:tcPr>
          <w:p w:rsidR="00D73D5C" w:rsidRPr="00580D18" w:rsidRDefault="00D73D5C" w:rsidP="000D3658">
            <w:pPr>
              <w:pStyle w:val="Glava"/>
              <w:tabs>
                <w:tab w:val="clear" w:pos="4536"/>
                <w:tab w:val="clear" w:pos="9072"/>
              </w:tabs>
              <w:jc w:val="both"/>
              <w:rPr>
                <w:i w:val="0"/>
                <w:sz w:val="22"/>
                <w:szCs w:val="22"/>
              </w:rPr>
            </w:pPr>
          </w:p>
        </w:tc>
        <w:tc>
          <w:tcPr>
            <w:tcW w:w="1701" w:type="dxa"/>
          </w:tcPr>
          <w:p w:rsidR="00D73D5C" w:rsidRPr="00580D18" w:rsidRDefault="00D73D5C" w:rsidP="000D3658">
            <w:pPr>
              <w:pStyle w:val="Glava"/>
              <w:tabs>
                <w:tab w:val="clear" w:pos="4536"/>
                <w:tab w:val="clear" w:pos="9072"/>
              </w:tabs>
              <w:jc w:val="both"/>
              <w:rPr>
                <w:i w:val="0"/>
                <w:sz w:val="22"/>
                <w:szCs w:val="22"/>
              </w:rPr>
            </w:pPr>
          </w:p>
        </w:tc>
        <w:tc>
          <w:tcPr>
            <w:tcW w:w="2000" w:type="dxa"/>
            <w:vAlign w:val="center"/>
          </w:tcPr>
          <w:p w:rsidR="00D73D5C" w:rsidRPr="00580D18" w:rsidRDefault="00D73D5C" w:rsidP="000D3658">
            <w:pPr>
              <w:pStyle w:val="Glava"/>
              <w:tabs>
                <w:tab w:val="clear" w:pos="4536"/>
                <w:tab w:val="clear" w:pos="9072"/>
              </w:tabs>
              <w:jc w:val="both"/>
              <w:rPr>
                <w:i w:val="0"/>
                <w:sz w:val="28"/>
                <w:szCs w:val="28"/>
              </w:rPr>
            </w:pPr>
          </w:p>
          <w:p w:rsidR="00D73D5C" w:rsidRPr="00580D18" w:rsidRDefault="00D73D5C" w:rsidP="000D3658">
            <w:pPr>
              <w:pStyle w:val="Glava"/>
              <w:tabs>
                <w:tab w:val="clear" w:pos="4536"/>
                <w:tab w:val="clear" w:pos="9072"/>
              </w:tabs>
              <w:jc w:val="both"/>
              <w:rPr>
                <w:i w:val="0"/>
                <w:sz w:val="28"/>
                <w:szCs w:val="28"/>
              </w:rPr>
            </w:pPr>
          </w:p>
          <w:p w:rsidR="00D73D5C" w:rsidRPr="00580D18" w:rsidRDefault="00D73D5C" w:rsidP="000D3658">
            <w:pPr>
              <w:pStyle w:val="Glava"/>
              <w:tabs>
                <w:tab w:val="clear" w:pos="4536"/>
                <w:tab w:val="clear" w:pos="9072"/>
              </w:tabs>
              <w:jc w:val="both"/>
              <w:rPr>
                <w:i w:val="0"/>
                <w:sz w:val="28"/>
                <w:szCs w:val="28"/>
              </w:rPr>
            </w:pPr>
          </w:p>
        </w:tc>
      </w:tr>
      <w:tr w:rsidR="00602F27" w:rsidRPr="006513BD" w:rsidTr="00D73D5C">
        <w:tc>
          <w:tcPr>
            <w:tcW w:w="2039" w:type="dxa"/>
          </w:tcPr>
          <w:p w:rsidR="00602F27" w:rsidRPr="006513BD" w:rsidRDefault="00602F27" w:rsidP="000D3658">
            <w:pPr>
              <w:pStyle w:val="Glava"/>
              <w:tabs>
                <w:tab w:val="clear" w:pos="4536"/>
                <w:tab w:val="clear" w:pos="9072"/>
              </w:tabs>
              <w:jc w:val="both"/>
              <w:rPr>
                <w:i w:val="0"/>
                <w:sz w:val="22"/>
                <w:szCs w:val="22"/>
                <w:highlight w:val="yellow"/>
              </w:rPr>
            </w:pPr>
          </w:p>
        </w:tc>
        <w:tc>
          <w:tcPr>
            <w:tcW w:w="3260" w:type="dxa"/>
          </w:tcPr>
          <w:p w:rsidR="00602F27" w:rsidRPr="006513BD" w:rsidRDefault="00602F27" w:rsidP="000D3658">
            <w:pPr>
              <w:pStyle w:val="Glava"/>
              <w:tabs>
                <w:tab w:val="clear" w:pos="4536"/>
                <w:tab w:val="clear" w:pos="9072"/>
              </w:tabs>
              <w:jc w:val="both"/>
              <w:rPr>
                <w:i w:val="0"/>
                <w:sz w:val="22"/>
                <w:szCs w:val="22"/>
                <w:highlight w:val="yellow"/>
              </w:rPr>
            </w:pPr>
          </w:p>
        </w:tc>
        <w:tc>
          <w:tcPr>
            <w:tcW w:w="1701" w:type="dxa"/>
          </w:tcPr>
          <w:p w:rsidR="00602F27" w:rsidRPr="006513BD" w:rsidRDefault="00602F27" w:rsidP="000D3658">
            <w:pPr>
              <w:pStyle w:val="Glava"/>
              <w:tabs>
                <w:tab w:val="clear" w:pos="4536"/>
                <w:tab w:val="clear" w:pos="9072"/>
              </w:tabs>
              <w:jc w:val="both"/>
              <w:rPr>
                <w:i w:val="0"/>
                <w:sz w:val="22"/>
                <w:szCs w:val="22"/>
                <w:highlight w:val="yellow"/>
              </w:rPr>
            </w:pPr>
          </w:p>
        </w:tc>
        <w:tc>
          <w:tcPr>
            <w:tcW w:w="2000" w:type="dxa"/>
            <w:vAlign w:val="center"/>
          </w:tcPr>
          <w:p w:rsidR="00602F27" w:rsidRDefault="00602F27" w:rsidP="000D3658">
            <w:pPr>
              <w:pStyle w:val="Glava"/>
              <w:tabs>
                <w:tab w:val="clear" w:pos="4536"/>
                <w:tab w:val="clear" w:pos="9072"/>
              </w:tabs>
              <w:jc w:val="both"/>
              <w:rPr>
                <w:i w:val="0"/>
                <w:sz w:val="28"/>
                <w:szCs w:val="28"/>
                <w:highlight w:val="yellow"/>
              </w:rPr>
            </w:pPr>
          </w:p>
          <w:p w:rsidR="00602F27" w:rsidRDefault="00602F27" w:rsidP="000D3658">
            <w:pPr>
              <w:pStyle w:val="Glava"/>
              <w:tabs>
                <w:tab w:val="clear" w:pos="4536"/>
                <w:tab w:val="clear" w:pos="9072"/>
              </w:tabs>
              <w:jc w:val="both"/>
              <w:rPr>
                <w:i w:val="0"/>
                <w:sz w:val="28"/>
                <w:szCs w:val="28"/>
                <w:highlight w:val="yellow"/>
              </w:rPr>
            </w:pPr>
          </w:p>
          <w:p w:rsidR="00602F27" w:rsidRPr="006513BD" w:rsidRDefault="00602F27" w:rsidP="000D3658">
            <w:pPr>
              <w:pStyle w:val="Glava"/>
              <w:tabs>
                <w:tab w:val="clear" w:pos="4536"/>
                <w:tab w:val="clear" w:pos="9072"/>
              </w:tabs>
              <w:jc w:val="both"/>
              <w:rPr>
                <w:i w:val="0"/>
                <w:sz w:val="28"/>
                <w:szCs w:val="28"/>
                <w:highlight w:val="yellow"/>
              </w:rPr>
            </w:pPr>
          </w:p>
        </w:tc>
      </w:tr>
      <w:tr w:rsidR="00602F27" w:rsidRPr="006513BD" w:rsidTr="00D73D5C">
        <w:tc>
          <w:tcPr>
            <w:tcW w:w="2039" w:type="dxa"/>
          </w:tcPr>
          <w:p w:rsidR="00602F27" w:rsidRPr="006513BD" w:rsidRDefault="00602F27" w:rsidP="000D3658">
            <w:pPr>
              <w:pStyle w:val="Glava"/>
              <w:tabs>
                <w:tab w:val="clear" w:pos="4536"/>
                <w:tab w:val="clear" w:pos="9072"/>
              </w:tabs>
              <w:jc w:val="both"/>
              <w:rPr>
                <w:i w:val="0"/>
                <w:sz w:val="22"/>
                <w:szCs w:val="22"/>
                <w:highlight w:val="yellow"/>
              </w:rPr>
            </w:pPr>
          </w:p>
        </w:tc>
        <w:tc>
          <w:tcPr>
            <w:tcW w:w="3260" w:type="dxa"/>
          </w:tcPr>
          <w:p w:rsidR="00602F27" w:rsidRPr="006513BD" w:rsidRDefault="00602F27" w:rsidP="000D3658">
            <w:pPr>
              <w:pStyle w:val="Glava"/>
              <w:tabs>
                <w:tab w:val="clear" w:pos="4536"/>
                <w:tab w:val="clear" w:pos="9072"/>
              </w:tabs>
              <w:jc w:val="both"/>
              <w:rPr>
                <w:i w:val="0"/>
                <w:sz w:val="22"/>
                <w:szCs w:val="22"/>
                <w:highlight w:val="yellow"/>
              </w:rPr>
            </w:pPr>
          </w:p>
        </w:tc>
        <w:tc>
          <w:tcPr>
            <w:tcW w:w="1701" w:type="dxa"/>
          </w:tcPr>
          <w:p w:rsidR="00602F27" w:rsidRPr="006513BD" w:rsidRDefault="00602F27" w:rsidP="000D3658">
            <w:pPr>
              <w:pStyle w:val="Glava"/>
              <w:tabs>
                <w:tab w:val="clear" w:pos="4536"/>
                <w:tab w:val="clear" w:pos="9072"/>
              </w:tabs>
              <w:jc w:val="both"/>
              <w:rPr>
                <w:i w:val="0"/>
                <w:sz w:val="22"/>
                <w:szCs w:val="22"/>
                <w:highlight w:val="yellow"/>
              </w:rPr>
            </w:pPr>
          </w:p>
        </w:tc>
        <w:tc>
          <w:tcPr>
            <w:tcW w:w="2000" w:type="dxa"/>
            <w:vAlign w:val="center"/>
          </w:tcPr>
          <w:p w:rsidR="00602F27" w:rsidRDefault="00602F27" w:rsidP="000D3658">
            <w:pPr>
              <w:pStyle w:val="Glava"/>
              <w:tabs>
                <w:tab w:val="clear" w:pos="4536"/>
                <w:tab w:val="clear" w:pos="9072"/>
              </w:tabs>
              <w:jc w:val="both"/>
              <w:rPr>
                <w:i w:val="0"/>
                <w:sz w:val="28"/>
                <w:szCs w:val="28"/>
                <w:highlight w:val="yellow"/>
              </w:rPr>
            </w:pPr>
          </w:p>
          <w:p w:rsidR="00602F27" w:rsidRDefault="00602F27" w:rsidP="000D3658">
            <w:pPr>
              <w:pStyle w:val="Glava"/>
              <w:tabs>
                <w:tab w:val="clear" w:pos="4536"/>
                <w:tab w:val="clear" w:pos="9072"/>
              </w:tabs>
              <w:jc w:val="both"/>
              <w:rPr>
                <w:i w:val="0"/>
                <w:sz w:val="28"/>
                <w:szCs w:val="28"/>
                <w:highlight w:val="yellow"/>
              </w:rPr>
            </w:pPr>
          </w:p>
          <w:p w:rsidR="00602F27" w:rsidRPr="006513BD" w:rsidRDefault="00602F27" w:rsidP="000D3658">
            <w:pPr>
              <w:pStyle w:val="Glava"/>
              <w:tabs>
                <w:tab w:val="clear" w:pos="4536"/>
                <w:tab w:val="clear" w:pos="9072"/>
              </w:tabs>
              <w:jc w:val="both"/>
              <w:rPr>
                <w:i w:val="0"/>
                <w:sz w:val="28"/>
                <w:szCs w:val="28"/>
                <w:highlight w:val="yellow"/>
              </w:rPr>
            </w:pPr>
          </w:p>
        </w:tc>
      </w:tr>
      <w:tr w:rsidR="00602F27" w:rsidRPr="006513BD" w:rsidTr="00D73D5C">
        <w:tc>
          <w:tcPr>
            <w:tcW w:w="2039" w:type="dxa"/>
          </w:tcPr>
          <w:p w:rsidR="00602F27" w:rsidRPr="006513BD" w:rsidRDefault="00602F27" w:rsidP="000D3658">
            <w:pPr>
              <w:pStyle w:val="Glava"/>
              <w:tabs>
                <w:tab w:val="clear" w:pos="4536"/>
                <w:tab w:val="clear" w:pos="9072"/>
              </w:tabs>
              <w:jc w:val="both"/>
              <w:rPr>
                <w:i w:val="0"/>
                <w:sz w:val="22"/>
                <w:szCs w:val="22"/>
                <w:highlight w:val="yellow"/>
              </w:rPr>
            </w:pPr>
          </w:p>
        </w:tc>
        <w:tc>
          <w:tcPr>
            <w:tcW w:w="3260" w:type="dxa"/>
          </w:tcPr>
          <w:p w:rsidR="00602F27" w:rsidRPr="006513BD" w:rsidRDefault="00602F27" w:rsidP="000D3658">
            <w:pPr>
              <w:pStyle w:val="Glava"/>
              <w:tabs>
                <w:tab w:val="clear" w:pos="4536"/>
                <w:tab w:val="clear" w:pos="9072"/>
              </w:tabs>
              <w:jc w:val="both"/>
              <w:rPr>
                <w:i w:val="0"/>
                <w:sz w:val="22"/>
                <w:szCs w:val="22"/>
                <w:highlight w:val="yellow"/>
              </w:rPr>
            </w:pPr>
          </w:p>
        </w:tc>
        <w:tc>
          <w:tcPr>
            <w:tcW w:w="1701" w:type="dxa"/>
          </w:tcPr>
          <w:p w:rsidR="00602F27" w:rsidRPr="006513BD" w:rsidRDefault="00602F27" w:rsidP="000D3658">
            <w:pPr>
              <w:pStyle w:val="Glava"/>
              <w:tabs>
                <w:tab w:val="clear" w:pos="4536"/>
                <w:tab w:val="clear" w:pos="9072"/>
              </w:tabs>
              <w:jc w:val="both"/>
              <w:rPr>
                <w:i w:val="0"/>
                <w:sz w:val="22"/>
                <w:szCs w:val="22"/>
                <w:highlight w:val="yellow"/>
              </w:rPr>
            </w:pPr>
          </w:p>
        </w:tc>
        <w:tc>
          <w:tcPr>
            <w:tcW w:w="2000" w:type="dxa"/>
            <w:vAlign w:val="center"/>
          </w:tcPr>
          <w:p w:rsidR="00602F27" w:rsidRDefault="00602F27" w:rsidP="000D3658">
            <w:pPr>
              <w:pStyle w:val="Glava"/>
              <w:tabs>
                <w:tab w:val="clear" w:pos="4536"/>
                <w:tab w:val="clear" w:pos="9072"/>
              </w:tabs>
              <w:jc w:val="both"/>
              <w:rPr>
                <w:i w:val="0"/>
                <w:sz w:val="28"/>
                <w:szCs w:val="28"/>
                <w:highlight w:val="yellow"/>
              </w:rPr>
            </w:pPr>
          </w:p>
          <w:p w:rsidR="00602F27" w:rsidRDefault="00602F27" w:rsidP="000D3658">
            <w:pPr>
              <w:pStyle w:val="Glava"/>
              <w:tabs>
                <w:tab w:val="clear" w:pos="4536"/>
                <w:tab w:val="clear" w:pos="9072"/>
              </w:tabs>
              <w:jc w:val="both"/>
              <w:rPr>
                <w:i w:val="0"/>
                <w:sz w:val="28"/>
                <w:szCs w:val="28"/>
                <w:highlight w:val="yellow"/>
              </w:rPr>
            </w:pPr>
          </w:p>
          <w:p w:rsidR="00602F27" w:rsidRPr="006513BD" w:rsidRDefault="00602F27" w:rsidP="000D3658">
            <w:pPr>
              <w:pStyle w:val="Glava"/>
              <w:tabs>
                <w:tab w:val="clear" w:pos="4536"/>
                <w:tab w:val="clear" w:pos="9072"/>
              </w:tabs>
              <w:jc w:val="both"/>
              <w:rPr>
                <w:i w:val="0"/>
                <w:sz w:val="28"/>
                <w:szCs w:val="28"/>
                <w:highlight w:val="yellow"/>
              </w:rPr>
            </w:pPr>
          </w:p>
        </w:tc>
      </w:tr>
      <w:tr w:rsidR="00602F27" w:rsidRPr="006513BD" w:rsidTr="00D73D5C">
        <w:tc>
          <w:tcPr>
            <w:tcW w:w="2039" w:type="dxa"/>
          </w:tcPr>
          <w:p w:rsidR="00602F27" w:rsidRPr="006513BD" w:rsidRDefault="00602F27" w:rsidP="000D3658">
            <w:pPr>
              <w:pStyle w:val="Glava"/>
              <w:tabs>
                <w:tab w:val="clear" w:pos="4536"/>
                <w:tab w:val="clear" w:pos="9072"/>
              </w:tabs>
              <w:jc w:val="both"/>
              <w:rPr>
                <w:i w:val="0"/>
                <w:sz w:val="22"/>
                <w:szCs w:val="22"/>
                <w:highlight w:val="yellow"/>
              </w:rPr>
            </w:pPr>
          </w:p>
        </w:tc>
        <w:tc>
          <w:tcPr>
            <w:tcW w:w="3260" w:type="dxa"/>
          </w:tcPr>
          <w:p w:rsidR="00602F27" w:rsidRPr="006513BD" w:rsidRDefault="00602F27" w:rsidP="000D3658">
            <w:pPr>
              <w:pStyle w:val="Glava"/>
              <w:tabs>
                <w:tab w:val="clear" w:pos="4536"/>
                <w:tab w:val="clear" w:pos="9072"/>
              </w:tabs>
              <w:jc w:val="both"/>
              <w:rPr>
                <w:i w:val="0"/>
                <w:sz w:val="22"/>
                <w:szCs w:val="22"/>
                <w:highlight w:val="yellow"/>
              </w:rPr>
            </w:pPr>
          </w:p>
        </w:tc>
        <w:tc>
          <w:tcPr>
            <w:tcW w:w="1701" w:type="dxa"/>
          </w:tcPr>
          <w:p w:rsidR="00602F27" w:rsidRPr="006513BD" w:rsidRDefault="00602F27" w:rsidP="000D3658">
            <w:pPr>
              <w:pStyle w:val="Glava"/>
              <w:tabs>
                <w:tab w:val="clear" w:pos="4536"/>
                <w:tab w:val="clear" w:pos="9072"/>
              </w:tabs>
              <w:jc w:val="both"/>
              <w:rPr>
                <w:i w:val="0"/>
                <w:sz w:val="22"/>
                <w:szCs w:val="22"/>
                <w:highlight w:val="yellow"/>
              </w:rPr>
            </w:pPr>
          </w:p>
        </w:tc>
        <w:tc>
          <w:tcPr>
            <w:tcW w:w="2000" w:type="dxa"/>
            <w:vAlign w:val="center"/>
          </w:tcPr>
          <w:p w:rsidR="00602F27" w:rsidRDefault="00602F27" w:rsidP="000D3658">
            <w:pPr>
              <w:pStyle w:val="Glava"/>
              <w:tabs>
                <w:tab w:val="clear" w:pos="4536"/>
                <w:tab w:val="clear" w:pos="9072"/>
              </w:tabs>
              <w:jc w:val="both"/>
              <w:rPr>
                <w:i w:val="0"/>
                <w:sz w:val="28"/>
                <w:szCs w:val="28"/>
                <w:highlight w:val="yellow"/>
              </w:rPr>
            </w:pPr>
          </w:p>
          <w:p w:rsidR="00602F27" w:rsidRDefault="00602F27" w:rsidP="000D3658">
            <w:pPr>
              <w:pStyle w:val="Glava"/>
              <w:tabs>
                <w:tab w:val="clear" w:pos="4536"/>
                <w:tab w:val="clear" w:pos="9072"/>
              </w:tabs>
              <w:jc w:val="both"/>
              <w:rPr>
                <w:i w:val="0"/>
                <w:sz w:val="28"/>
                <w:szCs w:val="28"/>
                <w:highlight w:val="yellow"/>
              </w:rPr>
            </w:pPr>
          </w:p>
          <w:p w:rsidR="00602F27" w:rsidRPr="006513BD" w:rsidRDefault="00602F27" w:rsidP="000D3658">
            <w:pPr>
              <w:pStyle w:val="Glava"/>
              <w:tabs>
                <w:tab w:val="clear" w:pos="4536"/>
                <w:tab w:val="clear" w:pos="9072"/>
              </w:tabs>
              <w:jc w:val="both"/>
              <w:rPr>
                <w:i w:val="0"/>
                <w:sz w:val="28"/>
                <w:szCs w:val="28"/>
                <w:highlight w:val="yellow"/>
              </w:rPr>
            </w:pPr>
          </w:p>
        </w:tc>
      </w:tr>
    </w:tbl>
    <w:p w:rsidR="000B328F" w:rsidRDefault="000B328F" w:rsidP="00B95FD2">
      <w:pPr>
        <w:pStyle w:val="Glava"/>
        <w:tabs>
          <w:tab w:val="clear" w:pos="4536"/>
          <w:tab w:val="clear" w:pos="9072"/>
        </w:tabs>
        <w:ind w:left="1056"/>
        <w:jc w:val="both"/>
        <w:rPr>
          <w:b/>
          <w:i w:val="0"/>
          <w:sz w:val="22"/>
          <w:szCs w:val="22"/>
        </w:rPr>
      </w:pPr>
    </w:p>
    <w:p w:rsidR="006B7232" w:rsidRPr="004E6E7F" w:rsidRDefault="006B7232" w:rsidP="006B7232">
      <w:pPr>
        <w:pStyle w:val="Glava"/>
        <w:tabs>
          <w:tab w:val="clear" w:pos="4536"/>
          <w:tab w:val="clear" w:pos="9072"/>
        </w:tabs>
        <w:ind w:left="1080"/>
        <w:jc w:val="both"/>
        <w:rPr>
          <w:sz w:val="22"/>
          <w:szCs w:val="22"/>
        </w:rPr>
      </w:pPr>
      <w:r w:rsidRPr="004E6E7F">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2F01F7" w:rsidRPr="009A13B4" w:rsidRDefault="002F01F7" w:rsidP="006B7232">
      <w:pPr>
        <w:pStyle w:val="Glava"/>
        <w:tabs>
          <w:tab w:val="clear" w:pos="4536"/>
          <w:tab w:val="clear" w:pos="9072"/>
        </w:tabs>
        <w:ind w:left="1080"/>
        <w:jc w:val="both"/>
        <w:rPr>
          <w:i w:val="0"/>
          <w:sz w:val="22"/>
          <w:szCs w:val="22"/>
          <w:highlight w:val="yellow"/>
        </w:rPr>
      </w:pPr>
    </w:p>
    <w:p w:rsidR="006B7232" w:rsidRPr="0022154A" w:rsidRDefault="006B7232" w:rsidP="006B7232">
      <w:pPr>
        <w:pStyle w:val="Glava"/>
        <w:tabs>
          <w:tab w:val="clear" w:pos="4536"/>
          <w:tab w:val="clear" w:pos="9072"/>
        </w:tabs>
        <w:ind w:left="1080"/>
        <w:jc w:val="both"/>
        <w:rPr>
          <w:i w:val="0"/>
          <w:sz w:val="22"/>
          <w:szCs w:val="22"/>
        </w:rPr>
      </w:pPr>
      <w:r w:rsidRPr="0022154A">
        <w:rPr>
          <w:i w:val="0"/>
          <w:sz w:val="22"/>
          <w:szCs w:val="22"/>
        </w:rPr>
        <w:t>Datum:</w:t>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p>
    <w:p w:rsidR="00712833" w:rsidRDefault="00712833" w:rsidP="006B7232">
      <w:pPr>
        <w:pStyle w:val="Glava"/>
        <w:tabs>
          <w:tab w:val="clear" w:pos="4536"/>
          <w:tab w:val="clear" w:pos="9072"/>
        </w:tabs>
        <w:ind w:left="1080"/>
        <w:jc w:val="both"/>
        <w:rPr>
          <w:i w:val="0"/>
          <w:sz w:val="22"/>
          <w:szCs w:val="22"/>
        </w:rPr>
      </w:pPr>
    </w:p>
    <w:p w:rsidR="00712833" w:rsidRDefault="00712833" w:rsidP="006B7232">
      <w:pPr>
        <w:pStyle w:val="Glava"/>
        <w:tabs>
          <w:tab w:val="clear" w:pos="4536"/>
          <w:tab w:val="clear" w:pos="9072"/>
        </w:tabs>
        <w:ind w:left="1080"/>
        <w:jc w:val="both"/>
        <w:rPr>
          <w:i w:val="0"/>
          <w:sz w:val="22"/>
          <w:szCs w:val="22"/>
        </w:rPr>
      </w:pPr>
    </w:p>
    <w:p w:rsidR="006B7232" w:rsidRPr="0022154A" w:rsidRDefault="006B7232" w:rsidP="006B7232">
      <w:pPr>
        <w:pStyle w:val="Glava"/>
        <w:tabs>
          <w:tab w:val="clear" w:pos="4536"/>
          <w:tab w:val="clear" w:pos="9072"/>
        </w:tabs>
        <w:ind w:left="1080"/>
        <w:jc w:val="both"/>
        <w:rPr>
          <w:i w:val="0"/>
          <w:sz w:val="22"/>
          <w:szCs w:val="22"/>
        </w:rPr>
      </w:pPr>
      <w:r w:rsidRPr="0022154A">
        <w:rPr>
          <w:i w:val="0"/>
          <w:sz w:val="22"/>
          <w:szCs w:val="22"/>
        </w:rPr>
        <w:t xml:space="preserve">Obrazec se </w:t>
      </w:r>
      <w:r w:rsidR="004861C9">
        <w:rPr>
          <w:i w:val="0"/>
          <w:sz w:val="22"/>
          <w:szCs w:val="22"/>
        </w:rPr>
        <w:t>predloži ob prijavi</w:t>
      </w:r>
      <w:r w:rsidRPr="0022154A">
        <w:rPr>
          <w:i w:val="0"/>
          <w:sz w:val="22"/>
          <w:szCs w:val="22"/>
        </w:rPr>
        <w:t>.</w:t>
      </w:r>
    </w:p>
    <w:p w:rsidR="006B7232" w:rsidRPr="0022154A" w:rsidRDefault="006B7232" w:rsidP="006B7232">
      <w:pPr>
        <w:pStyle w:val="Glava"/>
        <w:tabs>
          <w:tab w:val="clear" w:pos="4536"/>
          <w:tab w:val="clear" w:pos="9072"/>
        </w:tabs>
        <w:jc w:val="both"/>
        <w:rPr>
          <w:i w:val="0"/>
          <w:sz w:val="22"/>
          <w:szCs w:val="22"/>
        </w:rPr>
      </w:pPr>
    </w:p>
    <w:p w:rsidR="006E79C6" w:rsidRDefault="006E79C6" w:rsidP="00F00A61">
      <w:pPr>
        <w:pStyle w:val="Glava"/>
        <w:tabs>
          <w:tab w:val="clear" w:pos="4536"/>
          <w:tab w:val="clear" w:pos="9072"/>
        </w:tabs>
        <w:ind w:left="1080"/>
        <w:jc w:val="right"/>
        <w:rPr>
          <w:b/>
          <w:i w:val="0"/>
          <w:sz w:val="22"/>
          <w:szCs w:val="22"/>
        </w:rPr>
      </w:pPr>
    </w:p>
    <w:p w:rsidR="006E79C6" w:rsidRDefault="006E79C6" w:rsidP="00F00A61">
      <w:pPr>
        <w:pStyle w:val="Glava"/>
        <w:tabs>
          <w:tab w:val="clear" w:pos="4536"/>
          <w:tab w:val="clear" w:pos="9072"/>
        </w:tabs>
        <w:ind w:left="1080"/>
        <w:jc w:val="right"/>
        <w:rPr>
          <w:b/>
          <w:i w:val="0"/>
          <w:sz w:val="22"/>
          <w:szCs w:val="22"/>
        </w:rPr>
      </w:pPr>
    </w:p>
    <w:p w:rsidR="006E79C6" w:rsidRDefault="006E79C6" w:rsidP="00F00A61">
      <w:pPr>
        <w:pStyle w:val="Glava"/>
        <w:tabs>
          <w:tab w:val="clear" w:pos="4536"/>
          <w:tab w:val="clear" w:pos="9072"/>
        </w:tabs>
        <w:ind w:left="1080"/>
        <w:jc w:val="right"/>
        <w:rPr>
          <w:b/>
          <w:i w:val="0"/>
          <w:sz w:val="22"/>
          <w:szCs w:val="22"/>
        </w:rPr>
      </w:pPr>
    </w:p>
    <w:p w:rsidR="004C1091" w:rsidRDefault="004C1091" w:rsidP="00F00A61">
      <w:pPr>
        <w:pStyle w:val="Glava"/>
        <w:tabs>
          <w:tab w:val="clear" w:pos="4536"/>
          <w:tab w:val="clear" w:pos="9072"/>
        </w:tabs>
        <w:ind w:left="1080"/>
        <w:jc w:val="right"/>
        <w:rPr>
          <w:b/>
          <w:i w:val="0"/>
          <w:sz w:val="22"/>
          <w:szCs w:val="22"/>
        </w:rPr>
      </w:pPr>
    </w:p>
    <w:p w:rsidR="004A56B6" w:rsidRDefault="004A56B6" w:rsidP="00F00A61">
      <w:pPr>
        <w:pStyle w:val="Glava"/>
        <w:tabs>
          <w:tab w:val="clear" w:pos="4536"/>
          <w:tab w:val="clear" w:pos="9072"/>
        </w:tabs>
        <w:ind w:left="1080"/>
        <w:jc w:val="right"/>
        <w:rPr>
          <w:b/>
          <w:i w:val="0"/>
          <w:sz w:val="22"/>
          <w:szCs w:val="22"/>
        </w:rPr>
      </w:pPr>
    </w:p>
    <w:p w:rsidR="004A56B6" w:rsidRDefault="004A56B6" w:rsidP="00F00A61">
      <w:pPr>
        <w:pStyle w:val="Glava"/>
        <w:tabs>
          <w:tab w:val="clear" w:pos="4536"/>
          <w:tab w:val="clear" w:pos="9072"/>
        </w:tabs>
        <w:ind w:left="1080"/>
        <w:jc w:val="right"/>
        <w:rPr>
          <w:b/>
          <w:i w:val="0"/>
          <w:sz w:val="22"/>
          <w:szCs w:val="22"/>
        </w:rPr>
      </w:pPr>
    </w:p>
    <w:p w:rsidR="006B7232" w:rsidRPr="0079325B" w:rsidRDefault="006B7232" w:rsidP="00F00A61">
      <w:pPr>
        <w:pStyle w:val="Glava"/>
        <w:tabs>
          <w:tab w:val="clear" w:pos="4536"/>
          <w:tab w:val="clear" w:pos="9072"/>
        </w:tabs>
        <w:ind w:left="1080"/>
        <w:jc w:val="right"/>
        <w:rPr>
          <w:b/>
          <w:i w:val="0"/>
          <w:sz w:val="22"/>
          <w:szCs w:val="22"/>
        </w:rPr>
      </w:pPr>
      <w:r>
        <w:rPr>
          <w:b/>
          <w:i w:val="0"/>
          <w:sz w:val="22"/>
          <w:szCs w:val="22"/>
        </w:rPr>
        <w:lastRenderedPageBreak/>
        <w:t>PRILOGA 4</w:t>
      </w:r>
      <w:r w:rsidRPr="0079325B">
        <w:rPr>
          <w:b/>
          <w:i w:val="0"/>
          <w:sz w:val="22"/>
          <w:szCs w:val="22"/>
        </w:rPr>
        <w:t>/1</w:t>
      </w:r>
    </w:p>
    <w:p w:rsidR="006B7232" w:rsidRPr="0079325B" w:rsidRDefault="006B7232" w:rsidP="006B7232">
      <w:pPr>
        <w:ind w:left="1080"/>
        <w:jc w:val="right"/>
        <w:rPr>
          <w:i w:val="0"/>
          <w:sz w:val="22"/>
          <w:szCs w:val="22"/>
        </w:rPr>
      </w:pPr>
      <w:r>
        <w:rPr>
          <w:i w:val="0"/>
          <w:sz w:val="22"/>
          <w:szCs w:val="22"/>
        </w:rPr>
        <w:t>R</w:t>
      </w:r>
      <w:r w:rsidRPr="0079325B">
        <w:rPr>
          <w:i w:val="0"/>
          <w:sz w:val="22"/>
          <w:szCs w:val="22"/>
        </w:rPr>
        <w:t>eferenčn</w:t>
      </w:r>
      <w:r>
        <w:rPr>
          <w:i w:val="0"/>
          <w:sz w:val="22"/>
          <w:szCs w:val="22"/>
        </w:rPr>
        <w:t>o</w:t>
      </w:r>
      <w:r w:rsidRPr="0079325B">
        <w:rPr>
          <w:i w:val="0"/>
          <w:sz w:val="22"/>
          <w:szCs w:val="22"/>
        </w:rPr>
        <w:t xml:space="preserve"> </w:t>
      </w:r>
      <w:r>
        <w:rPr>
          <w:i w:val="0"/>
          <w:sz w:val="22"/>
          <w:szCs w:val="22"/>
        </w:rPr>
        <w:t>potrdilo</w:t>
      </w:r>
    </w:p>
    <w:p w:rsidR="006B7232" w:rsidRPr="0079325B" w:rsidRDefault="006B7232" w:rsidP="006B7232">
      <w:pPr>
        <w:pStyle w:val="Napis"/>
        <w:ind w:left="1080"/>
        <w:jc w:val="left"/>
        <w:rPr>
          <w:szCs w:val="22"/>
        </w:rPr>
      </w:pPr>
    </w:p>
    <w:p w:rsidR="006B7232" w:rsidRPr="0079325B" w:rsidRDefault="006B7232" w:rsidP="006B7232">
      <w:pPr>
        <w:pStyle w:val="Napis"/>
        <w:ind w:left="1080"/>
        <w:jc w:val="left"/>
        <w:rPr>
          <w:szCs w:val="22"/>
        </w:rPr>
      </w:pPr>
      <w:r w:rsidRPr="0079325B">
        <w:rPr>
          <w:szCs w:val="22"/>
        </w:rPr>
        <w:t>Potrditev referenc s strani posameznih naročnikov</w:t>
      </w:r>
    </w:p>
    <w:p w:rsidR="006B7232" w:rsidRDefault="006B7232" w:rsidP="006B7232">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rsidR="006B7232" w:rsidRPr="0079325B" w:rsidRDefault="006B7232" w:rsidP="006B7232">
      <w:pPr>
        <w:ind w:left="1080"/>
        <w:rPr>
          <w:i w:val="0"/>
          <w:sz w:val="22"/>
          <w:szCs w:val="22"/>
        </w:rPr>
      </w:pPr>
      <w:r w:rsidRPr="0079325B">
        <w:rPr>
          <w:i w:val="0"/>
          <w:sz w:val="22"/>
          <w:szCs w:val="22"/>
        </w:rPr>
        <w:t>……………………………………………………………………….......………....…..............</w:t>
      </w:r>
    </w:p>
    <w:p w:rsidR="006B7232" w:rsidRPr="00D8147F" w:rsidRDefault="006B7232" w:rsidP="006B7232">
      <w:pPr>
        <w:ind w:left="1080"/>
        <w:rPr>
          <w:i w:val="0"/>
          <w:sz w:val="16"/>
          <w:szCs w:val="16"/>
        </w:rPr>
      </w:pPr>
    </w:p>
    <w:p w:rsidR="006B7232" w:rsidRDefault="006B7232" w:rsidP="006B7232">
      <w:pPr>
        <w:ind w:left="1080"/>
        <w:rPr>
          <w:i w:val="0"/>
          <w:sz w:val="22"/>
          <w:szCs w:val="22"/>
        </w:rPr>
      </w:pPr>
      <w:r w:rsidRPr="00253F35">
        <w:rPr>
          <w:i w:val="0"/>
          <w:sz w:val="22"/>
          <w:szCs w:val="22"/>
        </w:rPr>
        <w:t>za prijavo na javni razpis za »</w:t>
      </w:r>
      <w:r w:rsidR="00524BF3">
        <w:rPr>
          <w:b/>
          <w:i w:val="0"/>
          <w:sz w:val="22"/>
          <w:szCs w:val="22"/>
        </w:rPr>
        <w:t>Osnovna šola Livada</w:t>
      </w:r>
      <w:r w:rsidR="00524BF3" w:rsidRPr="00FC1ABA">
        <w:rPr>
          <w:b/>
          <w:i w:val="0"/>
          <w:sz w:val="22"/>
          <w:szCs w:val="22"/>
        </w:rPr>
        <w:t xml:space="preserve"> - celovita </w:t>
      </w:r>
      <w:r w:rsidR="00524BF3">
        <w:rPr>
          <w:b/>
          <w:i w:val="0"/>
          <w:sz w:val="22"/>
          <w:szCs w:val="22"/>
        </w:rPr>
        <w:t>sanacija z dozidavo dveh učilnic</w:t>
      </w:r>
      <w:r w:rsidRPr="00253F35">
        <w:rPr>
          <w:i w:val="0"/>
          <w:sz w:val="22"/>
          <w:szCs w:val="22"/>
        </w:rPr>
        <w:t>«</w:t>
      </w:r>
    </w:p>
    <w:p w:rsidR="006B7232" w:rsidRPr="00144778" w:rsidRDefault="006B7232" w:rsidP="006B7232">
      <w:pPr>
        <w:ind w:left="1080"/>
        <w:rPr>
          <w:i w:val="0"/>
          <w:sz w:val="16"/>
          <w:szCs w:val="16"/>
        </w:rPr>
      </w:pPr>
    </w:p>
    <w:p w:rsidR="006B7232" w:rsidRPr="00021AC4" w:rsidRDefault="006B7232" w:rsidP="006B7232">
      <w:pPr>
        <w:ind w:left="1080"/>
        <w:jc w:val="center"/>
        <w:rPr>
          <w:b/>
          <w:i w:val="0"/>
          <w:szCs w:val="24"/>
          <w:u w:val="single"/>
        </w:rPr>
      </w:pPr>
      <w:r w:rsidRPr="00021AC4">
        <w:rPr>
          <w:b/>
          <w:i w:val="0"/>
          <w:szCs w:val="24"/>
          <w:u w:val="single"/>
        </w:rPr>
        <w:t>POTRJUJEMO</w:t>
      </w:r>
    </w:p>
    <w:p w:rsidR="006B7232" w:rsidRPr="00144778" w:rsidRDefault="006B7232" w:rsidP="006B7232">
      <w:pPr>
        <w:ind w:left="1080"/>
        <w:rPr>
          <w:i w:val="0"/>
          <w:sz w:val="16"/>
          <w:szCs w:val="16"/>
          <w:u w:val="single"/>
        </w:rPr>
      </w:pPr>
    </w:p>
    <w:p w:rsidR="00D8147F" w:rsidRDefault="00602F27" w:rsidP="006B7232">
      <w:pPr>
        <w:pStyle w:val="Odstavekseznama"/>
        <w:ind w:left="1056"/>
        <w:jc w:val="both"/>
        <w:rPr>
          <w:bCs/>
          <w:i w:val="0"/>
          <w:sz w:val="22"/>
          <w:szCs w:val="22"/>
        </w:rPr>
      </w:pPr>
      <w:r w:rsidRPr="00862B58">
        <w:rPr>
          <w:i w:val="0"/>
          <w:sz w:val="22"/>
          <w:szCs w:val="22"/>
        </w:rPr>
        <w:t xml:space="preserve">da nam je gospodarski subjekt </w:t>
      </w:r>
      <w:r>
        <w:rPr>
          <w:bCs/>
          <w:i w:val="0"/>
          <w:sz w:val="22"/>
          <w:szCs w:val="22"/>
        </w:rPr>
        <w:t>izvedel in zaključil:</w:t>
      </w:r>
    </w:p>
    <w:p w:rsidR="00D8147F" w:rsidRPr="00D8147F" w:rsidRDefault="00D8147F" w:rsidP="006B7232">
      <w:pPr>
        <w:pStyle w:val="Odstavekseznama"/>
        <w:ind w:left="1056"/>
        <w:jc w:val="both"/>
        <w:rPr>
          <w:bCs/>
          <w:i w:val="0"/>
          <w:sz w:val="16"/>
          <w:szCs w:val="16"/>
        </w:rPr>
      </w:pPr>
    </w:p>
    <w:tbl>
      <w:tblPr>
        <w:tblW w:w="8897" w:type="dxa"/>
        <w:tblInd w:w="1134" w:type="dxa"/>
        <w:tblLook w:val="01E0" w:firstRow="1" w:lastRow="1" w:firstColumn="1" w:lastColumn="1" w:noHBand="0" w:noVBand="0"/>
      </w:tblPr>
      <w:tblGrid>
        <w:gridCol w:w="8897"/>
      </w:tblGrid>
      <w:tr w:rsidR="00712833" w:rsidRPr="0022154A" w:rsidTr="00580D18">
        <w:tc>
          <w:tcPr>
            <w:tcW w:w="8897" w:type="dxa"/>
            <w:tcBorders>
              <w:bottom w:val="single" w:sz="4" w:space="0" w:color="auto"/>
            </w:tcBorders>
          </w:tcPr>
          <w:p w:rsidR="00712833" w:rsidRPr="0022154A" w:rsidRDefault="00712833" w:rsidP="000D3658">
            <w:pPr>
              <w:rPr>
                <w:i w:val="0"/>
                <w:sz w:val="22"/>
                <w:szCs w:val="22"/>
              </w:rPr>
            </w:pPr>
          </w:p>
        </w:tc>
      </w:tr>
      <w:tr w:rsidR="00712833" w:rsidRPr="00712833" w:rsidTr="00580D18">
        <w:tc>
          <w:tcPr>
            <w:tcW w:w="8897" w:type="dxa"/>
            <w:vAlign w:val="center"/>
          </w:tcPr>
          <w:p w:rsidR="00712833" w:rsidRPr="00712833" w:rsidRDefault="00712833" w:rsidP="00712833">
            <w:pPr>
              <w:jc w:val="center"/>
              <w:rPr>
                <w:i w:val="0"/>
                <w:sz w:val="16"/>
                <w:szCs w:val="16"/>
              </w:rPr>
            </w:pPr>
            <w:r>
              <w:rPr>
                <w:i w:val="0"/>
                <w:sz w:val="16"/>
                <w:szCs w:val="16"/>
              </w:rPr>
              <w:t>(navede se predmet referenčnega posla)</w:t>
            </w:r>
          </w:p>
        </w:tc>
      </w:tr>
    </w:tbl>
    <w:p w:rsidR="00D8147F" w:rsidRPr="00D8147F" w:rsidRDefault="00D8147F" w:rsidP="006B7232">
      <w:pPr>
        <w:pStyle w:val="Odstavekseznama"/>
        <w:ind w:left="1056"/>
        <w:jc w:val="both"/>
        <w:rPr>
          <w:bCs/>
          <w:i w:val="0"/>
          <w:sz w:val="16"/>
          <w:szCs w:val="16"/>
        </w:rPr>
      </w:pPr>
    </w:p>
    <w:p w:rsidR="006B7232" w:rsidRPr="0022154A" w:rsidRDefault="006B7232" w:rsidP="006B7232">
      <w:pPr>
        <w:pStyle w:val="Odstavekseznama"/>
        <w:ind w:left="1056"/>
        <w:jc w:val="both"/>
        <w:rPr>
          <w:i w:val="0"/>
          <w:sz w:val="22"/>
          <w:szCs w:val="22"/>
        </w:rPr>
      </w:pPr>
      <w:r w:rsidRPr="00862B58">
        <w:rPr>
          <w:i w:val="0"/>
          <w:sz w:val="22"/>
          <w:szCs w:val="22"/>
        </w:rPr>
        <w:t>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rsidR="006B7232" w:rsidRPr="00D8147F" w:rsidRDefault="006B7232" w:rsidP="006B7232">
      <w:pPr>
        <w:ind w:left="1080"/>
        <w:rPr>
          <w:i w:val="0"/>
          <w:sz w:val="16"/>
          <w:szCs w:val="16"/>
        </w:rPr>
      </w:pPr>
    </w:p>
    <w:tbl>
      <w:tblPr>
        <w:tblW w:w="8843" w:type="dxa"/>
        <w:tblInd w:w="1188" w:type="dxa"/>
        <w:tblLook w:val="01E0" w:firstRow="1" w:lastRow="1" w:firstColumn="1" w:lastColumn="1" w:noHBand="0" w:noVBand="0"/>
      </w:tblPr>
      <w:tblGrid>
        <w:gridCol w:w="2606"/>
        <w:gridCol w:w="6237"/>
      </w:tblGrid>
      <w:tr w:rsidR="006B7232" w:rsidRPr="00A802FF" w:rsidTr="00580D18">
        <w:tc>
          <w:tcPr>
            <w:tcW w:w="2606" w:type="dxa"/>
            <w:vMerge w:val="restart"/>
          </w:tcPr>
          <w:p w:rsidR="006B7232" w:rsidRPr="00A802FF" w:rsidRDefault="006B7232" w:rsidP="00D73D5C">
            <w:pPr>
              <w:rPr>
                <w:i w:val="0"/>
                <w:sz w:val="22"/>
                <w:szCs w:val="22"/>
              </w:rPr>
            </w:pPr>
            <w:r w:rsidRPr="00A802FF">
              <w:rPr>
                <w:i w:val="0"/>
                <w:sz w:val="22"/>
                <w:szCs w:val="22"/>
              </w:rPr>
              <w:t>Gospodarski subjekt je izvedel naslednja dela</w:t>
            </w:r>
            <w:r w:rsidR="00D73D5C" w:rsidRPr="00A802FF">
              <w:rPr>
                <w:i w:val="0"/>
                <w:sz w:val="22"/>
                <w:szCs w:val="22"/>
              </w:rPr>
              <w:t>:</w:t>
            </w:r>
          </w:p>
        </w:tc>
        <w:tc>
          <w:tcPr>
            <w:tcW w:w="6237" w:type="dxa"/>
            <w:tcBorders>
              <w:bottom w:val="single" w:sz="4" w:space="0" w:color="auto"/>
            </w:tcBorders>
          </w:tcPr>
          <w:p w:rsidR="006B7232" w:rsidRPr="00A802FF" w:rsidRDefault="006B7232" w:rsidP="00CA3E16">
            <w:pPr>
              <w:rPr>
                <w:i w:val="0"/>
                <w:sz w:val="22"/>
                <w:szCs w:val="22"/>
              </w:rPr>
            </w:pPr>
          </w:p>
        </w:tc>
      </w:tr>
      <w:tr w:rsidR="00862B58" w:rsidRPr="00A802FF" w:rsidTr="00580D18">
        <w:trPr>
          <w:trHeight w:val="240"/>
        </w:trPr>
        <w:tc>
          <w:tcPr>
            <w:tcW w:w="2606" w:type="dxa"/>
            <w:vMerge/>
          </w:tcPr>
          <w:p w:rsidR="00862B58" w:rsidRPr="00A802FF" w:rsidRDefault="00862B58" w:rsidP="00CA3E16">
            <w:pPr>
              <w:rPr>
                <w:i w:val="0"/>
                <w:sz w:val="22"/>
                <w:szCs w:val="22"/>
              </w:rPr>
            </w:pPr>
          </w:p>
        </w:tc>
        <w:tc>
          <w:tcPr>
            <w:tcW w:w="6237" w:type="dxa"/>
            <w:tcBorders>
              <w:top w:val="single" w:sz="4" w:space="0" w:color="auto"/>
            </w:tcBorders>
          </w:tcPr>
          <w:p w:rsidR="00862B58" w:rsidRPr="00A802FF" w:rsidRDefault="00862B58" w:rsidP="00CA3E16">
            <w:pPr>
              <w:rPr>
                <w:i w:val="0"/>
                <w:sz w:val="10"/>
                <w:szCs w:val="10"/>
              </w:rPr>
            </w:pPr>
          </w:p>
        </w:tc>
      </w:tr>
      <w:tr w:rsidR="00862B58" w:rsidRPr="00A802FF" w:rsidTr="00580D18">
        <w:trPr>
          <w:trHeight w:val="240"/>
        </w:trPr>
        <w:tc>
          <w:tcPr>
            <w:tcW w:w="2606" w:type="dxa"/>
            <w:vMerge/>
          </w:tcPr>
          <w:p w:rsidR="00862B58" w:rsidRPr="00A802FF" w:rsidRDefault="00862B58" w:rsidP="00CA3E16">
            <w:pPr>
              <w:rPr>
                <w:i w:val="0"/>
                <w:sz w:val="22"/>
                <w:szCs w:val="22"/>
              </w:rPr>
            </w:pPr>
          </w:p>
        </w:tc>
        <w:tc>
          <w:tcPr>
            <w:tcW w:w="6237" w:type="dxa"/>
            <w:tcBorders>
              <w:top w:val="single" w:sz="4" w:space="0" w:color="auto"/>
              <w:bottom w:val="single" w:sz="4" w:space="0" w:color="auto"/>
            </w:tcBorders>
          </w:tcPr>
          <w:p w:rsidR="00862B58" w:rsidRPr="00A802FF" w:rsidRDefault="00862B58" w:rsidP="00CA3E16">
            <w:pPr>
              <w:rPr>
                <w:i w:val="0"/>
                <w:sz w:val="10"/>
                <w:szCs w:val="10"/>
              </w:rPr>
            </w:pPr>
          </w:p>
        </w:tc>
      </w:tr>
      <w:tr w:rsidR="00862B58" w:rsidRPr="00A802FF" w:rsidTr="00580D18">
        <w:trPr>
          <w:trHeight w:val="240"/>
        </w:trPr>
        <w:tc>
          <w:tcPr>
            <w:tcW w:w="2606" w:type="dxa"/>
            <w:vMerge/>
          </w:tcPr>
          <w:p w:rsidR="00862B58" w:rsidRPr="00A802FF" w:rsidRDefault="00862B58" w:rsidP="00CA3E16">
            <w:pPr>
              <w:rPr>
                <w:i w:val="0"/>
                <w:sz w:val="22"/>
                <w:szCs w:val="22"/>
              </w:rPr>
            </w:pPr>
          </w:p>
        </w:tc>
        <w:tc>
          <w:tcPr>
            <w:tcW w:w="6237" w:type="dxa"/>
            <w:tcBorders>
              <w:top w:val="single" w:sz="4" w:space="0" w:color="auto"/>
              <w:bottom w:val="single" w:sz="4" w:space="0" w:color="auto"/>
            </w:tcBorders>
          </w:tcPr>
          <w:p w:rsidR="00862B58" w:rsidRPr="00A802FF" w:rsidRDefault="00862B58" w:rsidP="00CA3E16">
            <w:pPr>
              <w:rPr>
                <w:i w:val="0"/>
                <w:sz w:val="10"/>
                <w:szCs w:val="10"/>
              </w:rPr>
            </w:pPr>
          </w:p>
        </w:tc>
      </w:tr>
      <w:tr w:rsidR="006B7232" w:rsidRPr="00A802FF" w:rsidTr="00580D18">
        <w:tc>
          <w:tcPr>
            <w:tcW w:w="2606" w:type="dxa"/>
          </w:tcPr>
          <w:p w:rsidR="006B7232" w:rsidRPr="00A802FF" w:rsidRDefault="006B7232" w:rsidP="00CA3E16">
            <w:pPr>
              <w:rPr>
                <w:i w:val="0"/>
                <w:sz w:val="10"/>
                <w:szCs w:val="10"/>
              </w:rPr>
            </w:pPr>
          </w:p>
        </w:tc>
        <w:tc>
          <w:tcPr>
            <w:tcW w:w="6237" w:type="dxa"/>
            <w:tcBorders>
              <w:top w:val="single" w:sz="4" w:space="0" w:color="auto"/>
            </w:tcBorders>
          </w:tcPr>
          <w:p w:rsidR="006B7232" w:rsidRPr="00A802FF" w:rsidRDefault="006B7232" w:rsidP="00CA3E16">
            <w:pPr>
              <w:rPr>
                <w:i w:val="0"/>
                <w:sz w:val="10"/>
                <w:szCs w:val="10"/>
              </w:rPr>
            </w:pPr>
          </w:p>
        </w:tc>
      </w:tr>
      <w:tr w:rsidR="006B7232" w:rsidRPr="00A802FF" w:rsidTr="00580D18">
        <w:tc>
          <w:tcPr>
            <w:tcW w:w="2606" w:type="dxa"/>
          </w:tcPr>
          <w:p w:rsidR="006B7232" w:rsidRPr="00A802FF" w:rsidRDefault="006B7232" w:rsidP="00A330EF">
            <w:pPr>
              <w:rPr>
                <w:i w:val="0"/>
                <w:sz w:val="22"/>
                <w:szCs w:val="22"/>
              </w:rPr>
            </w:pPr>
            <w:r w:rsidRPr="00A802FF">
              <w:rPr>
                <w:i w:val="0"/>
                <w:sz w:val="22"/>
                <w:szCs w:val="22"/>
              </w:rPr>
              <w:t xml:space="preserve">Vrednost opravljenih </w:t>
            </w:r>
            <w:r w:rsidR="00D73D5C" w:rsidRPr="00A802FF">
              <w:rPr>
                <w:i w:val="0"/>
                <w:sz w:val="22"/>
                <w:szCs w:val="22"/>
              </w:rPr>
              <w:t xml:space="preserve">GOI </w:t>
            </w:r>
            <w:r w:rsidRPr="00A802FF">
              <w:rPr>
                <w:i w:val="0"/>
                <w:sz w:val="22"/>
                <w:szCs w:val="22"/>
              </w:rPr>
              <w:t>del</w:t>
            </w:r>
            <w:r w:rsidR="002E5BB3">
              <w:rPr>
                <w:i w:val="0"/>
                <w:sz w:val="22"/>
                <w:szCs w:val="22"/>
              </w:rPr>
              <w:t xml:space="preserve"> (v EUR brez</w:t>
            </w:r>
            <w:r w:rsidR="00D73D5C" w:rsidRPr="00A802FF">
              <w:rPr>
                <w:i w:val="0"/>
                <w:sz w:val="22"/>
                <w:szCs w:val="22"/>
              </w:rPr>
              <w:t xml:space="preserve"> DDV)</w:t>
            </w:r>
            <w:r w:rsidRPr="00A802FF">
              <w:rPr>
                <w:i w:val="0"/>
                <w:sz w:val="22"/>
                <w:szCs w:val="22"/>
              </w:rPr>
              <w:t>:</w:t>
            </w:r>
          </w:p>
        </w:tc>
        <w:tc>
          <w:tcPr>
            <w:tcW w:w="6237" w:type="dxa"/>
            <w:tcBorders>
              <w:bottom w:val="single" w:sz="4" w:space="0" w:color="auto"/>
            </w:tcBorders>
          </w:tcPr>
          <w:p w:rsidR="006B7232" w:rsidRPr="00A802FF" w:rsidRDefault="006B7232" w:rsidP="00CA3E16">
            <w:pPr>
              <w:rPr>
                <w:i w:val="0"/>
                <w:sz w:val="22"/>
                <w:szCs w:val="22"/>
              </w:rPr>
            </w:pPr>
          </w:p>
        </w:tc>
      </w:tr>
      <w:tr w:rsidR="006B7232" w:rsidRPr="00A802FF" w:rsidTr="00580D18">
        <w:tc>
          <w:tcPr>
            <w:tcW w:w="2606" w:type="dxa"/>
          </w:tcPr>
          <w:p w:rsidR="006B7232" w:rsidRPr="00A802FF" w:rsidRDefault="006B7232" w:rsidP="00CA3E16">
            <w:pPr>
              <w:rPr>
                <w:i w:val="0"/>
                <w:sz w:val="10"/>
                <w:szCs w:val="10"/>
              </w:rPr>
            </w:pPr>
          </w:p>
        </w:tc>
        <w:tc>
          <w:tcPr>
            <w:tcW w:w="6237" w:type="dxa"/>
          </w:tcPr>
          <w:p w:rsidR="006B7232" w:rsidRPr="00A802FF" w:rsidRDefault="006B7232" w:rsidP="00CA3E16">
            <w:pPr>
              <w:rPr>
                <w:i w:val="0"/>
                <w:sz w:val="10"/>
                <w:szCs w:val="10"/>
              </w:rPr>
            </w:pPr>
          </w:p>
        </w:tc>
      </w:tr>
      <w:tr w:rsidR="006B7232" w:rsidRPr="00A802FF" w:rsidTr="00580D18">
        <w:tc>
          <w:tcPr>
            <w:tcW w:w="2606" w:type="dxa"/>
          </w:tcPr>
          <w:p w:rsidR="006B7232" w:rsidRPr="00A802FF" w:rsidRDefault="006B7232" w:rsidP="00CA3E16">
            <w:pPr>
              <w:rPr>
                <w:i w:val="0"/>
                <w:sz w:val="22"/>
                <w:szCs w:val="22"/>
              </w:rPr>
            </w:pPr>
            <w:r w:rsidRPr="00A802FF">
              <w:rPr>
                <w:i w:val="0"/>
                <w:sz w:val="22"/>
                <w:szCs w:val="22"/>
              </w:rPr>
              <w:t>Datum začetka posla:</w:t>
            </w:r>
          </w:p>
        </w:tc>
        <w:tc>
          <w:tcPr>
            <w:tcW w:w="6237" w:type="dxa"/>
            <w:tcBorders>
              <w:bottom w:val="single" w:sz="4" w:space="0" w:color="auto"/>
            </w:tcBorders>
          </w:tcPr>
          <w:p w:rsidR="006B7232" w:rsidRPr="00A802FF" w:rsidRDefault="006B7232" w:rsidP="00CA3E16">
            <w:pPr>
              <w:rPr>
                <w:i w:val="0"/>
                <w:sz w:val="22"/>
                <w:szCs w:val="22"/>
              </w:rPr>
            </w:pPr>
          </w:p>
        </w:tc>
      </w:tr>
      <w:tr w:rsidR="006B7232" w:rsidRPr="00A802FF" w:rsidTr="00580D18">
        <w:tc>
          <w:tcPr>
            <w:tcW w:w="2606" w:type="dxa"/>
          </w:tcPr>
          <w:p w:rsidR="006B7232" w:rsidRPr="00A802FF" w:rsidRDefault="006B7232" w:rsidP="00CA3E16">
            <w:pPr>
              <w:rPr>
                <w:i w:val="0"/>
                <w:sz w:val="12"/>
                <w:szCs w:val="12"/>
              </w:rPr>
            </w:pPr>
          </w:p>
        </w:tc>
        <w:tc>
          <w:tcPr>
            <w:tcW w:w="6237" w:type="dxa"/>
          </w:tcPr>
          <w:p w:rsidR="006B7232" w:rsidRPr="00A802FF" w:rsidRDefault="006B7232" w:rsidP="00CA3E16">
            <w:pPr>
              <w:rPr>
                <w:i w:val="0"/>
                <w:sz w:val="12"/>
                <w:szCs w:val="12"/>
              </w:rPr>
            </w:pPr>
          </w:p>
        </w:tc>
      </w:tr>
      <w:tr w:rsidR="006B7232" w:rsidRPr="00A802FF" w:rsidTr="00580D18">
        <w:tc>
          <w:tcPr>
            <w:tcW w:w="2606" w:type="dxa"/>
          </w:tcPr>
          <w:p w:rsidR="006B7232" w:rsidRPr="00A802FF" w:rsidRDefault="006B7232" w:rsidP="00CA3E16">
            <w:pPr>
              <w:rPr>
                <w:i w:val="0"/>
                <w:sz w:val="22"/>
                <w:szCs w:val="22"/>
              </w:rPr>
            </w:pPr>
            <w:r w:rsidRPr="00A802FF">
              <w:rPr>
                <w:i w:val="0"/>
                <w:sz w:val="22"/>
                <w:szCs w:val="22"/>
              </w:rPr>
              <w:t>Datum končanja posla:</w:t>
            </w:r>
          </w:p>
        </w:tc>
        <w:tc>
          <w:tcPr>
            <w:tcW w:w="6237" w:type="dxa"/>
            <w:tcBorders>
              <w:bottom w:val="single" w:sz="4" w:space="0" w:color="auto"/>
            </w:tcBorders>
          </w:tcPr>
          <w:p w:rsidR="006B7232" w:rsidRPr="00A802FF" w:rsidRDefault="006B7232" w:rsidP="00CA3E16">
            <w:pPr>
              <w:rPr>
                <w:i w:val="0"/>
                <w:sz w:val="22"/>
                <w:szCs w:val="22"/>
              </w:rPr>
            </w:pPr>
          </w:p>
        </w:tc>
      </w:tr>
    </w:tbl>
    <w:p w:rsidR="006B7232" w:rsidRPr="00A802FF" w:rsidRDefault="006B7232" w:rsidP="006B7232">
      <w:pPr>
        <w:ind w:left="1080"/>
        <w:rPr>
          <w:i w:val="0"/>
          <w:sz w:val="22"/>
          <w:szCs w:val="22"/>
        </w:rPr>
      </w:pPr>
    </w:p>
    <w:tbl>
      <w:tblPr>
        <w:tblW w:w="8843" w:type="dxa"/>
        <w:tblInd w:w="1188" w:type="dxa"/>
        <w:tblLook w:val="01E0" w:firstRow="1" w:lastRow="1" w:firstColumn="1" w:lastColumn="1" w:noHBand="0" w:noVBand="0"/>
      </w:tblPr>
      <w:tblGrid>
        <w:gridCol w:w="2606"/>
        <w:gridCol w:w="6237"/>
      </w:tblGrid>
      <w:tr w:rsidR="00D73D5C" w:rsidRPr="0022154A" w:rsidTr="000D3658">
        <w:tc>
          <w:tcPr>
            <w:tcW w:w="2606" w:type="dxa"/>
          </w:tcPr>
          <w:p w:rsidR="00D73D5C" w:rsidRPr="00A802FF" w:rsidRDefault="00175CF0" w:rsidP="000D3658">
            <w:pPr>
              <w:rPr>
                <w:i w:val="0"/>
                <w:sz w:val="22"/>
                <w:szCs w:val="22"/>
              </w:rPr>
            </w:pPr>
            <w:r w:rsidRPr="00A802FF">
              <w:rPr>
                <w:i w:val="0"/>
                <w:sz w:val="22"/>
                <w:szCs w:val="22"/>
              </w:rPr>
              <w:t>Klasifikacija objekta</w:t>
            </w:r>
            <w:r w:rsidR="00D73D5C" w:rsidRPr="00A802FF">
              <w:rPr>
                <w:i w:val="0"/>
                <w:sz w:val="22"/>
                <w:szCs w:val="22"/>
              </w:rPr>
              <w:t>:</w:t>
            </w:r>
          </w:p>
          <w:p w:rsidR="00D73D5C" w:rsidRPr="00A802FF" w:rsidRDefault="00D73D5C" w:rsidP="00175CF0">
            <w:pPr>
              <w:rPr>
                <w:sz w:val="18"/>
                <w:szCs w:val="18"/>
              </w:rPr>
            </w:pPr>
            <w:r w:rsidRPr="00A802FF">
              <w:rPr>
                <w:sz w:val="18"/>
                <w:szCs w:val="18"/>
              </w:rPr>
              <w:t>(</w:t>
            </w:r>
            <w:r w:rsidR="00175CF0" w:rsidRPr="00A802FF">
              <w:rPr>
                <w:sz w:val="18"/>
                <w:szCs w:val="18"/>
              </w:rPr>
              <w:t>navede se številka</w:t>
            </w:r>
            <w:r w:rsidRPr="00A802FF">
              <w:rPr>
                <w:sz w:val="18"/>
                <w:szCs w:val="18"/>
              </w:rPr>
              <w:t>)</w:t>
            </w:r>
          </w:p>
        </w:tc>
        <w:tc>
          <w:tcPr>
            <w:tcW w:w="6237" w:type="dxa"/>
            <w:tcBorders>
              <w:bottom w:val="single" w:sz="4" w:space="0" w:color="auto"/>
            </w:tcBorders>
          </w:tcPr>
          <w:p w:rsidR="00D73D5C" w:rsidRPr="0022154A" w:rsidRDefault="00D73D5C" w:rsidP="000D3658">
            <w:pPr>
              <w:rPr>
                <w:i w:val="0"/>
                <w:sz w:val="22"/>
                <w:szCs w:val="22"/>
              </w:rPr>
            </w:pPr>
          </w:p>
        </w:tc>
      </w:tr>
    </w:tbl>
    <w:p w:rsidR="00D73D5C" w:rsidRDefault="00D73D5C" w:rsidP="006B7232">
      <w:pPr>
        <w:ind w:left="1080"/>
        <w:rPr>
          <w:i w:val="0"/>
          <w:sz w:val="22"/>
          <w:szCs w:val="22"/>
        </w:rPr>
      </w:pPr>
    </w:p>
    <w:tbl>
      <w:tblPr>
        <w:tblW w:w="8843" w:type="dxa"/>
        <w:tblInd w:w="1188" w:type="dxa"/>
        <w:tblLook w:val="01E0" w:firstRow="1" w:lastRow="1" w:firstColumn="1" w:lastColumn="1" w:noHBand="0" w:noVBand="0"/>
      </w:tblPr>
      <w:tblGrid>
        <w:gridCol w:w="2606"/>
        <w:gridCol w:w="6237"/>
      </w:tblGrid>
      <w:tr w:rsidR="00A802FF" w:rsidRPr="0022154A" w:rsidTr="00A330EF">
        <w:tc>
          <w:tcPr>
            <w:tcW w:w="2606" w:type="dxa"/>
          </w:tcPr>
          <w:p w:rsidR="00A802FF" w:rsidRPr="00A802FF" w:rsidRDefault="00A802FF" w:rsidP="00A330EF">
            <w:pPr>
              <w:rPr>
                <w:i w:val="0"/>
                <w:sz w:val="22"/>
                <w:szCs w:val="22"/>
              </w:rPr>
            </w:pPr>
            <w:r>
              <w:rPr>
                <w:i w:val="0"/>
                <w:sz w:val="22"/>
                <w:szCs w:val="22"/>
              </w:rPr>
              <w:t>Št. uporabnega dovoljenja</w:t>
            </w:r>
            <w:r w:rsidRPr="00A802FF">
              <w:rPr>
                <w:i w:val="0"/>
                <w:sz w:val="22"/>
                <w:szCs w:val="22"/>
              </w:rPr>
              <w:t>:</w:t>
            </w:r>
          </w:p>
          <w:p w:rsidR="00A802FF" w:rsidRPr="00A802FF" w:rsidRDefault="00A802FF" w:rsidP="00A330EF">
            <w:pPr>
              <w:rPr>
                <w:sz w:val="18"/>
                <w:szCs w:val="18"/>
              </w:rPr>
            </w:pPr>
            <w:r w:rsidRPr="00A802FF">
              <w:rPr>
                <w:sz w:val="18"/>
                <w:szCs w:val="18"/>
              </w:rPr>
              <w:t>(navede se številka)</w:t>
            </w:r>
          </w:p>
        </w:tc>
        <w:tc>
          <w:tcPr>
            <w:tcW w:w="6237" w:type="dxa"/>
            <w:tcBorders>
              <w:bottom w:val="single" w:sz="4" w:space="0" w:color="auto"/>
            </w:tcBorders>
          </w:tcPr>
          <w:p w:rsidR="00A802FF" w:rsidRPr="0022154A" w:rsidRDefault="00A802FF" w:rsidP="00A330EF">
            <w:pPr>
              <w:rPr>
                <w:i w:val="0"/>
                <w:sz w:val="22"/>
                <w:szCs w:val="22"/>
              </w:rPr>
            </w:pPr>
          </w:p>
        </w:tc>
      </w:tr>
    </w:tbl>
    <w:p w:rsidR="00A802FF" w:rsidRPr="0022154A" w:rsidRDefault="00A802FF" w:rsidP="006B7232">
      <w:pPr>
        <w:ind w:left="1080"/>
        <w:rPr>
          <w:i w:val="0"/>
          <w:sz w:val="22"/>
          <w:szCs w:val="22"/>
        </w:rPr>
      </w:pPr>
    </w:p>
    <w:p w:rsidR="006B7232" w:rsidRPr="0022154A" w:rsidRDefault="006B7232" w:rsidP="006B7232">
      <w:pPr>
        <w:ind w:left="1080"/>
        <w:rPr>
          <w:i w:val="0"/>
          <w:sz w:val="22"/>
          <w:szCs w:val="22"/>
        </w:rPr>
      </w:pPr>
      <w:r w:rsidRPr="0022154A">
        <w:rPr>
          <w:i w:val="0"/>
          <w:sz w:val="22"/>
          <w:szCs w:val="22"/>
        </w:rPr>
        <w:t>Naziv in naslov naročnika: .............................................................................................…………........</w:t>
      </w:r>
    </w:p>
    <w:p w:rsidR="006B7232" w:rsidRPr="00862B58" w:rsidRDefault="006B7232" w:rsidP="006B7232">
      <w:pPr>
        <w:ind w:left="1080"/>
        <w:rPr>
          <w:i w:val="0"/>
          <w:sz w:val="14"/>
          <w:szCs w:val="14"/>
        </w:rPr>
      </w:pPr>
    </w:p>
    <w:p w:rsidR="006B7232" w:rsidRPr="0022154A" w:rsidRDefault="006B7232" w:rsidP="006B7232">
      <w:pPr>
        <w:ind w:left="1080"/>
        <w:rPr>
          <w:i w:val="0"/>
          <w:sz w:val="22"/>
          <w:szCs w:val="22"/>
        </w:rPr>
      </w:pPr>
      <w:r w:rsidRPr="0022154A">
        <w:rPr>
          <w:i w:val="0"/>
          <w:sz w:val="22"/>
          <w:szCs w:val="22"/>
        </w:rPr>
        <w:t xml:space="preserve">Kontaktna oseba naročnika (e-pošta) in telefonska številka: </w:t>
      </w:r>
    </w:p>
    <w:p w:rsidR="00D8147F" w:rsidRDefault="00D8147F" w:rsidP="006B7232">
      <w:pPr>
        <w:ind w:left="1080"/>
        <w:rPr>
          <w:i w:val="0"/>
          <w:sz w:val="22"/>
          <w:szCs w:val="22"/>
        </w:rPr>
      </w:pPr>
    </w:p>
    <w:p w:rsidR="006B7232" w:rsidRPr="0022154A" w:rsidRDefault="006B7232" w:rsidP="006B7232">
      <w:pPr>
        <w:ind w:left="1080"/>
        <w:rPr>
          <w:i w:val="0"/>
          <w:sz w:val="22"/>
          <w:szCs w:val="22"/>
        </w:rPr>
      </w:pPr>
      <w:r w:rsidRPr="0022154A">
        <w:rPr>
          <w:i w:val="0"/>
          <w:sz w:val="22"/>
          <w:szCs w:val="22"/>
        </w:rPr>
        <w:t>…………………………….…………………………………………………...………………</w:t>
      </w:r>
    </w:p>
    <w:p w:rsidR="006B7232" w:rsidRPr="00862B58" w:rsidRDefault="006B7232" w:rsidP="006B7232">
      <w:pPr>
        <w:ind w:left="1080"/>
        <w:rPr>
          <w:i w:val="0"/>
          <w:sz w:val="14"/>
          <w:szCs w:val="14"/>
        </w:rPr>
      </w:pPr>
    </w:p>
    <w:p w:rsidR="006B7232" w:rsidRPr="0022154A" w:rsidRDefault="006B7232" w:rsidP="006B7232">
      <w:pPr>
        <w:ind w:left="1080"/>
        <w:jc w:val="both"/>
        <w:rPr>
          <w:i w:val="0"/>
          <w:sz w:val="22"/>
          <w:szCs w:val="22"/>
        </w:rPr>
      </w:pPr>
      <w:r w:rsidRPr="0022154A">
        <w:rPr>
          <w:i w:val="0"/>
          <w:sz w:val="22"/>
          <w:szCs w:val="22"/>
        </w:rPr>
        <w:t>To potrdilo se izdaja na zahtevo zgoraj navedenega gospodarskega subjekta in se bo uporabilo samo za potrjevanje referenc na javnem razpisu za zgoraj navedeno javno naročilo pri Mestni občini Ljubljana.</w:t>
      </w:r>
    </w:p>
    <w:p w:rsidR="006B7232" w:rsidRPr="0022154A" w:rsidRDefault="006B7232" w:rsidP="006B7232">
      <w:pPr>
        <w:ind w:left="1080"/>
        <w:rPr>
          <w:i w:val="0"/>
          <w:sz w:val="22"/>
          <w:szCs w:val="22"/>
        </w:rPr>
      </w:pPr>
    </w:p>
    <w:p w:rsidR="006B7232" w:rsidRPr="0022154A" w:rsidRDefault="006B7232" w:rsidP="006B7232">
      <w:pPr>
        <w:ind w:left="1080"/>
        <w:rPr>
          <w:i w:val="0"/>
          <w:sz w:val="22"/>
          <w:szCs w:val="22"/>
        </w:rPr>
      </w:pPr>
      <w:r w:rsidRPr="0022154A">
        <w:rPr>
          <w:i w:val="0"/>
          <w:sz w:val="22"/>
          <w:szCs w:val="22"/>
        </w:rPr>
        <w:t>Kraj:.............................</w:t>
      </w:r>
    </w:p>
    <w:p w:rsidR="006B7232" w:rsidRPr="0022154A" w:rsidRDefault="006B7232" w:rsidP="006B7232">
      <w:pPr>
        <w:ind w:left="1080"/>
        <w:rPr>
          <w:i w:val="0"/>
          <w:sz w:val="22"/>
          <w:szCs w:val="22"/>
        </w:rPr>
      </w:pPr>
      <w:r w:rsidRPr="0022154A">
        <w:rPr>
          <w:i w:val="0"/>
          <w:sz w:val="22"/>
          <w:szCs w:val="22"/>
        </w:rPr>
        <w:t>Datum:.........................</w:t>
      </w:r>
      <w:r w:rsidRPr="0022154A">
        <w:rPr>
          <w:i w:val="0"/>
          <w:sz w:val="22"/>
          <w:szCs w:val="22"/>
        </w:rPr>
        <w:tab/>
        <w:t xml:space="preserve">   </w:t>
      </w:r>
      <w:r w:rsidRPr="0022154A">
        <w:rPr>
          <w:i w:val="0"/>
          <w:sz w:val="22"/>
          <w:szCs w:val="22"/>
        </w:rPr>
        <w:tab/>
      </w:r>
      <w:r w:rsidRPr="0022154A">
        <w:rPr>
          <w:i w:val="0"/>
          <w:sz w:val="22"/>
          <w:szCs w:val="22"/>
        </w:rPr>
        <w:tab/>
      </w:r>
      <w:r w:rsidRPr="0022154A">
        <w:rPr>
          <w:i w:val="0"/>
          <w:sz w:val="22"/>
          <w:szCs w:val="22"/>
        </w:rPr>
        <w:tab/>
        <w:t xml:space="preserve">   Podpis odgovorne osebe naročnika:</w:t>
      </w:r>
    </w:p>
    <w:p w:rsidR="006B7232" w:rsidRPr="0022154A" w:rsidRDefault="006B7232" w:rsidP="006B7232">
      <w:pPr>
        <w:pStyle w:val="Glava"/>
        <w:tabs>
          <w:tab w:val="clear" w:pos="4536"/>
          <w:tab w:val="clear" w:pos="9072"/>
        </w:tabs>
        <w:ind w:left="1080"/>
        <w:jc w:val="both"/>
        <w:rPr>
          <w:i w:val="0"/>
          <w:sz w:val="22"/>
          <w:szCs w:val="22"/>
        </w:rPr>
      </w:pPr>
    </w:p>
    <w:p w:rsidR="006B7232" w:rsidRPr="0022154A" w:rsidRDefault="006B7232" w:rsidP="006B7232">
      <w:pPr>
        <w:pStyle w:val="Glava"/>
        <w:tabs>
          <w:tab w:val="clear" w:pos="4536"/>
          <w:tab w:val="clear" w:pos="9072"/>
        </w:tabs>
        <w:ind w:left="1080"/>
        <w:jc w:val="both"/>
        <w:rPr>
          <w:i w:val="0"/>
          <w:sz w:val="22"/>
          <w:szCs w:val="22"/>
        </w:rPr>
      </w:pP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t xml:space="preserve">   …………………………………….</w:t>
      </w:r>
    </w:p>
    <w:p w:rsidR="00D8147F" w:rsidRDefault="00D8147F" w:rsidP="006B7232">
      <w:pPr>
        <w:pStyle w:val="Glava"/>
        <w:tabs>
          <w:tab w:val="clear" w:pos="4536"/>
          <w:tab w:val="clear" w:pos="9072"/>
        </w:tabs>
        <w:ind w:left="1080"/>
        <w:jc w:val="both"/>
        <w:rPr>
          <w:i w:val="0"/>
          <w:sz w:val="18"/>
          <w:szCs w:val="18"/>
        </w:rPr>
      </w:pPr>
    </w:p>
    <w:p w:rsidR="00580D18" w:rsidRDefault="00580D18" w:rsidP="006B7232">
      <w:pPr>
        <w:pStyle w:val="Glava"/>
        <w:tabs>
          <w:tab w:val="clear" w:pos="4536"/>
          <w:tab w:val="clear" w:pos="9072"/>
        </w:tabs>
        <w:ind w:left="1080"/>
        <w:jc w:val="both"/>
        <w:rPr>
          <w:i w:val="0"/>
          <w:sz w:val="18"/>
          <w:szCs w:val="18"/>
        </w:rPr>
      </w:pPr>
    </w:p>
    <w:p w:rsidR="00580D18" w:rsidRDefault="00580D18" w:rsidP="006B7232">
      <w:pPr>
        <w:pStyle w:val="Glava"/>
        <w:tabs>
          <w:tab w:val="clear" w:pos="4536"/>
          <w:tab w:val="clear" w:pos="9072"/>
        </w:tabs>
        <w:ind w:left="1080"/>
        <w:jc w:val="both"/>
        <w:rPr>
          <w:i w:val="0"/>
          <w:sz w:val="18"/>
          <w:szCs w:val="18"/>
        </w:rPr>
      </w:pPr>
    </w:p>
    <w:p w:rsidR="00580D18" w:rsidRDefault="00580D18" w:rsidP="006B7232">
      <w:pPr>
        <w:pStyle w:val="Glava"/>
        <w:tabs>
          <w:tab w:val="clear" w:pos="4536"/>
          <w:tab w:val="clear" w:pos="9072"/>
        </w:tabs>
        <w:ind w:left="1080"/>
        <w:jc w:val="both"/>
        <w:rPr>
          <w:i w:val="0"/>
          <w:sz w:val="18"/>
          <w:szCs w:val="18"/>
        </w:rPr>
      </w:pPr>
    </w:p>
    <w:p w:rsidR="006B7232" w:rsidRPr="0022154A" w:rsidRDefault="004A4947" w:rsidP="006B7232">
      <w:pPr>
        <w:pStyle w:val="Glava"/>
        <w:tabs>
          <w:tab w:val="clear" w:pos="4536"/>
          <w:tab w:val="clear" w:pos="9072"/>
        </w:tabs>
        <w:ind w:left="1080"/>
        <w:jc w:val="both"/>
        <w:rPr>
          <w:i w:val="0"/>
          <w:sz w:val="18"/>
          <w:szCs w:val="18"/>
        </w:rPr>
      </w:pPr>
      <w:r>
        <w:rPr>
          <w:i w:val="0"/>
          <w:sz w:val="22"/>
          <w:szCs w:val="22"/>
        </w:rPr>
        <w:t>Izpolnjen in podpisan o</w:t>
      </w:r>
      <w:r w:rsidRPr="0022154A">
        <w:rPr>
          <w:i w:val="0"/>
          <w:sz w:val="22"/>
          <w:szCs w:val="22"/>
        </w:rPr>
        <w:t xml:space="preserve">brazec se </w:t>
      </w:r>
      <w:r>
        <w:rPr>
          <w:i w:val="0"/>
          <w:sz w:val="22"/>
          <w:szCs w:val="22"/>
        </w:rPr>
        <w:t>predloži ob prijavi</w:t>
      </w:r>
      <w:r w:rsidRPr="0022154A">
        <w:rPr>
          <w:i w:val="0"/>
          <w:sz w:val="22"/>
          <w:szCs w:val="22"/>
        </w:rPr>
        <w:t>.</w:t>
      </w:r>
    </w:p>
    <w:p w:rsidR="006B7232" w:rsidRDefault="006B7232" w:rsidP="006B7232">
      <w:pPr>
        <w:rPr>
          <w:b/>
          <w:i w:val="0"/>
          <w:sz w:val="22"/>
          <w:szCs w:val="22"/>
        </w:rPr>
      </w:pPr>
      <w:r>
        <w:rPr>
          <w:b/>
          <w:i w:val="0"/>
          <w:sz w:val="22"/>
          <w:szCs w:val="22"/>
        </w:rPr>
        <w:br w:type="page"/>
      </w:r>
    </w:p>
    <w:p w:rsidR="006B7232" w:rsidRPr="004E6E7F" w:rsidRDefault="006B7232" w:rsidP="00F00A61">
      <w:pPr>
        <w:pStyle w:val="Glava"/>
        <w:tabs>
          <w:tab w:val="clear" w:pos="4536"/>
          <w:tab w:val="clear" w:pos="9072"/>
        </w:tabs>
        <w:ind w:left="1080"/>
        <w:jc w:val="right"/>
        <w:rPr>
          <w:b/>
          <w:i w:val="0"/>
          <w:sz w:val="22"/>
          <w:szCs w:val="22"/>
        </w:rPr>
      </w:pPr>
      <w:r w:rsidRPr="004E6E7F">
        <w:rPr>
          <w:b/>
          <w:i w:val="0"/>
          <w:sz w:val="22"/>
          <w:szCs w:val="22"/>
        </w:rPr>
        <w:lastRenderedPageBreak/>
        <w:t xml:space="preserve">PRILOGA </w:t>
      </w:r>
      <w:r>
        <w:rPr>
          <w:b/>
          <w:i w:val="0"/>
          <w:sz w:val="22"/>
          <w:szCs w:val="22"/>
        </w:rPr>
        <w:t>5</w:t>
      </w:r>
    </w:p>
    <w:p w:rsidR="006B7232" w:rsidRDefault="006B7232" w:rsidP="006B7232">
      <w:pPr>
        <w:rPr>
          <w:i w:val="0"/>
          <w:sz w:val="22"/>
          <w:szCs w:val="22"/>
        </w:rPr>
      </w:pPr>
      <w:r w:rsidRPr="004E6E7F">
        <w:rPr>
          <w:i w:val="0"/>
          <w:sz w:val="22"/>
          <w:szCs w:val="22"/>
        </w:rPr>
        <w:tab/>
      </w:r>
    </w:p>
    <w:p w:rsidR="00BE2969" w:rsidRPr="004E6E7F" w:rsidRDefault="00BE2969" w:rsidP="006B7232">
      <w:pPr>
        <w:rPr>
          <w:i w:val="0"/>
          <w:sz w:val="22"/>
          <w:szCs w:val="22"/>
        </w:rPr>
      </w:pPr>
    </w:p>
    <w:p w:rsidR="006B7232" w:rsidRPr="004E6E7F" w:rsidRDefault="006B7232" w:rsidP="006B7232">
      <w:pPr>
        <w:ind w:left="1080"/>
        <w:jc w:val="center"/>
        <w:rPr>
          <w:b/>
          <w:i w:val="0"/>
          <w:sz w:val="28"/>
          <w:szCs w:val="28"/>
        </w:rPr>
      </w:pPr>
      <w:r w:rsidRPr="004E6E7F">
        <w:rPr>
          <w:b/>
          <w:i w:val="0"/>
          <w:sz w:val="28"/>
          <w:szCs w:val="28"/>
        </w:rPr>
        <w:t>SEZNAM KADROV</w:t>
      </w:r>
    </w:p>
    <w:p w:rsidR="006B7232" w:rsidRDefault="006B7232" w:rsidP="006B7232">
      <w:pPr>
        <w:rPr>
          <w:i w:val="0"/>
          <w:sz w:val="22"/>
          <w:szCs w:val="22"/>
        </w:rPr>
      </w:pPr>
    </w:p>
    <w:p w:rsidR="00355A89" w:rsidRPr="004E6E7F" w:rsidRDefault="00355A89" w:rsidP="006B7232">
      <w:pPr>
        <w:rPr>
          <w:i w:val="0"/>
          <w:sz w:val="22"/>
          <w:szCs w:val="22"/>
        </w:rPr>
      </w:pPr>
    </w:p>
    <w:tbl>
      <w:tblPr>
        <w:tblW w:w="8460" w:type="dxa"/>
        <w:tblInd w:w="1188" w:type="dxa"/>
        <w:tblLook w:val="01E0" w:firstRow="1" w:lastRow="1" w:firstColumn="1" w:lastColumn="1" w:noHBand="0" w:noVBand="0"/>
      </w:tblPr>
      <w:tblGrid>
        <w:gridCol w:w="2181"/>
        <w:gridCol w:w="6279"/>
      </w:tblGrid>
      <w:tr w:rsidR="006B7232" w:rsidRPr="004E6E7F" w:rsidTr="00CA3E16">
        <w:tc>
          <w:tcPr>
            <w:tcW w:w="2181" w:type="dxa"/>
          </w:tcPr>
          <w:p w:rsidR="006B7232" w:rsidRPr="004E6E7F" w:rsidRDefault="006B7232" w:rsidP="00CA3E16">
            <w:pPr>
              <w:pStyle w:val="Glava"/>
              <w:tabs>
                <w:tab w:val="clear" w:pos="4536"/>
                <w:tab w:val="clear" w:pos="9072"/>
              </w:tabs>
              <w:jc w:val="both"/>
              <w:rPr>
                <w:i w:val="0"/>
                <w:sz w:val="22"/>
                <w:szCs w:val="22"/>
              </w:rPr>
            </w:pPr>
            <w:r w:rsidRPr="004E6E7F">
              <w:rPr>
                <w:i w:val="0"/>
                <w:sz w:val="22"/>
                <w:szCs w:val="22"/>
              </w:rPr>
              <w:t>Gospodarski subjekt:</w:t>
            </w:r>
          </w:p>
        </w:tc>
        <w:tc>
          <w:tcPr>
            <w:tcW w:w="6279" w:type="dxa"/>
            <w:tcBorders>
              <w:bottom w:val="single" w:sz="4" w:space="0" w:color="auto"/>
            </w:tcBorders>
          </w:tcPr>
          <w:p w:rsidR="006B7232" w:rsidRPr="004E6E7F" w:rsidRDefault="006B7232" w:rsidP="00CA3E16">
            <w:pPr>
              <w:pStyle w:val="Glava"/>
              <w:tabs>
                <w:tab w:val="clear" w:pos="4536"/>
                <w:tab w:val="clear" w:pos="9072"/>
              </w:tabs>
              <w:jc w:val="both"/>
              <w:rPr>
                <w:i w:val="0"/>
                <w:szCs w:val="24"/>
              </w:rPr>
            </w:pPr>
          </w:p>
        </w:tc>
      </w:tr>
    </w:tbl>
    <w:p w:rsidR="00C51134" w:rsidRDefault="00C51134" w:rsidP="006B7232">
      <w:pPr>
        <w:pStyle w:val="Glava"/>
        <w:tabs>
          <w:tab w:val="clear" w:pos="4536"/>
          <w:tab w:val="clear" w:pos="9072"/>
        </w:tabs>
        <w:ind w:left="1080"/>
        <w:jc w:val="both"/>
        <w:rPr>
          <w:i w:val="0"/>
          <w:sz w:val="22"/>
          <w:szCs w:val="22"/>
        </w:rPr>
      </w:pPr>
    </w:p>
    <w:p w:rsidR="006E79C6" w:rsidRDefault="006E79C6" w:rsidP="006B7232">
      <w:pPr>
        <w:pStyle w:val="Glava"/>
        <w:tabs>
          <w:tab w:val="clear" w:pos="4536"/>
          <w:tab w:val="clear" w:pos="9072"/>
        </w:tabs>
        <w:ind w:left="1080"/>
        <w:jc w:val="both"/>
        <w:rPr>
          <w:i w:val="0"/>
          <w:sz w:val="22"/>
          <w:szCs w:val="22"/>
        </w:rPr>
      </w:pPr>
    </w:p>
    <w:p w:rsidR="006E79C6" w:rsidRDefault="006E79C6" w:rsidP="006B7232">
      <w:pPr>
        <w:pStyle w:val="Glava"/>
        <w:tabs>
          <w:tab w:val="clear" w:pos="4536"/>
          <w:tab w:val="clear" w:pos="9072"/>
        </w:tabs>
        <w:ind w:left="1080"/>
        <w:jc w:val="both"/>
        <w:rPr>
          <w:i w:val="0"/>
          <w:sz w:val="22"/>
          <w:szCs w:val="22"/>
        </w:rPr>
      </w:pPr>
    </w:p>
    <w:p w:rsidR="00C51134" w:rsidRDefault="00C51134" w:rsidP="006B7232">
      <w:pPr>
        <w:pStyle w:val="Glava"/>
        <w:tabs>
          <w:tab w:val="clear" w:pos="4536"/>
          <w:tab w:val="clear" w:pos="9072"/>
        </w:tabs>
        <w:ind w:left="1080"/>
        <w:jc w:val="both"/>
        <w:rPr>
          <w:i w:val="0"/>
          <w:sz w:val="22"/>
          <w:szCs w:val="22"/>
        </w:rPr>
      </w:pPr>
    </w:p>
    <w:tbl>
      <w:tblPr>
        <w:tblW w:w="912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1"/>
        <w:gridCol w:w="1730"/>
        <w:gridCol w:w="3402"/>
        <w:gridCol w:w="1814"/>
        <w:gridCol w:w="1559"/>
      </w:tblGrid>
      <w:tr w:rsidR="00B17F5B" w:rsidRPr="00862B58" w:rsidTr="00580D18">
        <w:tc>
          <w:tcPr>
            <w:tcW w:w="621" w:type="dxa"/>
            <w:tcBorders>
              <w:bottom w:val="single" w:sz="4" w:space="0" w:color="auto"/>
            </w:tcBorders>
            <w:shd w:val="clear" w:color="auto" w:fill="E6E6E6"/>
            <w:vAlign w:val="center"/>
          </w:tcPr>
          <w:p w:rsidR="00B17F5B" w:rsidRPr="00862B58" w:rsidRDefault="00B17F5B" w:rsidP="000D3658">
            <w:pPr>
              <w:jc w:val="center"/>
              <w:rPr>
                <w:b/>
                <w:i w:val="0"/>
                <w:sz w:val="20"/>
              </w:rPr>
            </w:pPr>
            <w:r w:rsidRPr="00862B58">
              <w:rPr>
                <w:b/>
                <w:i w:val="0"/>
                <w:sz w:val="20"/>
              </w:rPr>
              <w:t>Zap. št.</w:t>
            </w:r>
          </w:p>
        </w:tc>
        <w:tc>
          <w:tcPr>
            <w:tcW w:w="1730" w:type="dxa"/>
            <w:tcBorders>
              <w:bottom w:val="single" w:sz="4" w:space="0" w:color="auto"/>
            </w:tcBorders>
            <w:shd w:val="clear" w:color="auto" w:fill="E6E6E6"/>
            <w:vAlign w:val="center"/>
          </w:tcPr>
          <w:p w:rsidR="00B17F5B" w:rsidRPr="00862B58" w:rsidRDefault="00B17F5B" w:rsidP="000D3658">
            <w:pPr>
              <w:jc w:val="center"/>
              <w:rPr>
                <w:b/>
                <w:i w:val="0"/>
                <w:sz w:val="20"/>
              </w:rPr>
            </w:pPr>
            <w:r w:rsidRPr="00862B58">
              <w:rPr>
                <w:b/>
                <w:i w:val="0"/>
                <w:sz w:val="20"/>
              </w:rPr>
              <w:t>Funkcija pri projektu</w:t>
            </w:r>
          </w:p>
        </w:tc>
        <w:tc>
          <w:tcPr>
            <w:tcW w:w="3402" w:type="dxa"/>
            <w:shd w:val="clear" w:color="auto" w:fill="E6E6E6"/>
            <w:vAlign w:val="center"/>
          </w:tcPr>
          <w:p w:rsidR="00B17F5B" w:rsidRPr="00862B58" w:rsidRDefault="00B17F5B" w:rsidP="000D3658">
            <w:pPr>
              <w:jc w:val="center"/>
              <w:rPr>
                <w:b/>
                <w:i w:val="0"/>
                <w:sz w:val="20"/>
              </w:rPr>
            </w:pPr>
            <w:r w:rsidRPr="00862B58">
              <w:rPr>
                <w:b/>
                <w:i w:val="0"/>
                <w:sz w:val="20"/>
              </w:rPr>
              <w:t>Ime in priimek</w:t>
            </w:r>
          </w:p>
        </w:tc>
        <w:tc>
          <w:tcPr>
            <w:tcW w:w="1814" w:type="dxa"/>
            <w:shd w:val="clear" w:color="auto" w:fill="E6E6E6"/>
            <w:vAlign w:val="center"/>
          </w:tcPr>
          <w:p w:rsidR="00B17F5B" w:rsidRPr="00580D18" w:rsidRDefault="00B17F5B" w:rsidP="000D3658">
            <w:pPr>
              <w:jc w:val="center"/>
              <w:rPr>
                <w:b/>
                <w:i w:val="0"/>
                <w:sz w:val="16"/>
                <w:szCs w:val="16"/>
              </w:rPr>
            </w:pPr>
            <w:r w:rsidRPr="00580D18">
              <w:rPr>
                <w:b/>
                <w:i w:val="0"/>
                <w:sz w:val="16"/>
                <w:szCs w:val="16"/>
              </w:rPr>
              <w:t>Zaposlitev</w:t>
            </w:r>
            <w:r w:rsidR="007516DD" w:rsidRPr="00580D18">
              <w:rPr>
                <w:b/>
                <w:i w:val="0"/>
                <w:sz w:val="16"/>
                <w:szCs w:val="16"/>
              </w:rPr>
              <w:t xml:space="preserve"> vodje </w:t>
            </w:r>
            <w:r w:rsidR="004D1693">
              <w:rPr>
                <w:b/>
                <w:i w:val="0"/>
                <w:sz w:val="16"/>
                <w:szCs w:val="16"/>
              </w:rPr>
              <w:t>del</w:t>
            </w:r>
          </w:p>
          <w:p w:rsidR="00B17F5B" w:rsidRPr="00580D18" w:rsidRDefault="00B17F5B" w:rsidP="004D1693">
            <w:pPr>
              <w:jc w:val="center"/>
              <w:rPr>
                <w:b/>
                <w:i w:val="0"/>
                <w:sz w:val="16"/>
                <w:szCs w:val="16"/>
              </w:rPr>
            </w:pPr>
            <w:r w:rsidRPr="00580D18">
              <w:rPr>
                <w:b/>
                <w:i w:val="0"/>
                <w:sz w:val="16"/>
                <w:szCs w:val="16"/>
              </w:rPr>
              <w:t xml:space="preserve">(navede se </w:t>
            </w:r>
            <w:r w:rsidR="007516DD" w:rsidRPr="00580D18">
              <w:rPr>
                <w:b/>
                <w:i w:val="0"/>
                <w:sz w:val="16"/>
                <w:szCs w:val="16"/>
              </w:rPr>
              <w:t>delodajalc</w:t>
            </w:r>
            <w:r w:rsidR="007516DD" w:rsidRPr="007516DD">
              <w:rPr>
                <w:b/>
                <w:i w:val="0"/>
                <w:sz w:val="16"/>
                <w:szCs w:val="16"/>
              </w:rPr>
              <w:t>a</w:t>
            </w:r>
            <w:r w:rsidR="007516DD" w:rsidRPr="00580D18">
              <w:rPr>
                <w:b/>
                <w:i w:val="0"/>
                <w:sz w:val="16"/>
                <w:szCs w:val="16"/>
              </w:rPr>
              <w:t xml:space="preserve"> vodj</w:t>
            </w:r>
            <w:r w:rsidR="007516DD" w:rsidRPr="007516DD">
              <w:rPr>
                <w:b/>
                <w:i w:val="0"/>
                <w:sz w:val="16"/>
                <w:szCs w:val="16"/>
              </w:rPr>
              <w:t>e</w:t>
            </w:r>
            <w:r w:rsidR="007516DD" w:rsidRPr="00580D18">
              <w:rPr>
                <w:b/>
                <w:i w:val="0"/>
                <w:sz w:val="16"/>
                <w:szCs w:val="16"/>
              </w:rPr>
              <w:t xml:space="preserve"> </w:t>
            </w:r>
            <w:r w:rsidR="004D1693">
              <w:rPr>
                <w:b/>
                <w:i w:val="0"/>
                <w:sz w:val="16"/>
                <w:szCs w:val="16"/>
              </w:rPr>
              <w:t>del)</w:t>
            </w:r>
          </w:p>
        </w:tc>
        <w:tc>
          <w:tcPr>
            <w:tcW w:w="1559" w:type="dxa"/>
            <w:shd w:val="clear" w:color="auto" w:fill="E6E6E6"/>
            <w:vAlign w:val="center"/>
          </w:tcPr>
          <w:p w:rsidR="00B17F5B" w:rsidRPr="00862B58" w:rsidRDefault="00B17F5B" w:rsidP="000D3658">
            <w:pPr>
              <w:jc w:val="center"/>
              <w:rPr>
                <w:b/>
                <w:i w:val="0"/>
                <w:sz w:val="20"/>
              </w:rPr>
            </w:pPr>
            <w:r w:rsidRPr="00862B58">
              <w:rPr>
                <w:b/>
                <w:i w:val="0"/>
                <w:sz w:val="16"/>
                <w:szCs w:val="16"/>
              </w:rPr>
              <w:t>Identifikacijska številka vpisa v imenik IZS</w:t>
            </w:r>
            <w:r w:rsidR="00FF4C00">
              <w:rPr>
                <w:b/>
                <w:i w:val="0"/>
                <w:sz w:val="16"/>
                <w:szCs w:val="16"/>
              </w:rPr>
              <w:t xml:space="preserve"> ali drug imenik</w:t>
            </w:r>
          </w:p>
        </w:tc>
      </w:tr>
      <w:tr w:rsidR="00B17F5B" w:rsidRPr="009C1300" w:rsidTr="00580D18">
        <w:tc>
          <w:tcPr>
            <w:tcW w:w="621" w:type="dxa"/>
            <w:shd w:val="clear" w:color="auto" w:fill="E6E6E6"/>
            <w:vAlign w:val="center"/>
          </w:tcPr>
          <w:p w:rsidR="00B17F5B" w:rsidRPr="00862B58" w:rsidRDefault="00B17F5B" w:rsidP="000D3658">
            <w:pPr>
              <w:pStyle w:val="Glava"/>
              <w:tabs>
                <w:tab w:val="clear" w:pos="4536"/>
                <w:tab w:val="clear" w:pos="9072"/>
              </w:tabs>
              <w:jc w:val="center"/>
              <w:rPr>
                <w:i w:val="0"/>
                <w:sz w:val="22"/>
                <w:szCs w:val="22"/>
              </w:rPr>
            </w:pPr>
            <w:r w:rsidRPr="00862B58">
              <w:rPr>
                <w:i w:val="0"/>
                <w:sz w:val="22"/>
                <w:szCs w:val="22"/>
              </w:rPr>
              <w:t>1</w:t>
            </w:r>
          </w:p>
        </w:tc>
        <w:tc>
          <w:tcPr>
            <w:tcW w:w="1730" w:type="dxa"/>
            <w:shd w:val="clear" w:color="auto" w:fill="E6E6E6"/>
            <w:vAlign w:val="center"/>
          </w:tcPr>
          <w:p w:rsidR="00B17F5B" w:rsidRPr="00A802FF" w:rsidRDefault="00B17F5B" w:rsidP="004D1693">
            <w:pPr>
              <w:pStyle w:val="Glava"/>
              <w:tabs>
                <w:tab w:val="clear" w:pos="4536"/>
                <w:tab w:val="clear" w:pos="9072"/>
              </w:tabs>
              <w:jc w:val="center"/>
              <w:rPr>
                <w:b/>
                <w:i w:val="0"/>
                <w:sz w:val="22"/>
                <w:szCs w:val="22"/>
              </w:rPr>
            </w:pPr>
            <w:r w:rsidRPr="00A802FF">
              <w:rPr>
                <w:b/>
                <w:i w:val="0"/>
                <w:sz w:val="22"/>
                <w:szCs w:val="22"/>
              </w:rPr>
              <w:t xml:space="preserve">VODJA </w:t>
            </w:r>
            <w:r w:rsidR="004D1693" w:rsidRPr="00A802FF">
              <w:rPr>
                <w:b/>
                <w:i w:val="0"/>
                <w:sz w:val="22"/>
                <w:szCs w:val="22"/>
              </w:rPr>
              <w:t>DEL</w:t>
            </w:r>
          </w:p>
        </w:tc>
        <w:tc>
          <w:tcPr>
            <w:tcW w:w="3402" w:type="dxa"/>
          </w:tcPr>
          <w:p w:rsidR="00B17F5B" w:rsidRPr="00862B58" w:rsidRDefault="00B17F5B" w:rsidP="000D3658">
            <w:pPr>
              <w:pStyle w:val="Glava"/>
              <w:tabs>
                <w:tab w:val="clear" w:pos="4536"/>
                <w:tab w:val="clear" w:pos="9072"/>
              </w:tabs>
              <w:jc w:val="both"/>
              <w:rPr>
                <w:i w:val="0"/>
                <w:sz w:val="22"/>
                <w:szCs w:val="22"/>
              </w:rPr>
            </w:pPr>
          </w:p>
        </w:tc>
        <w:tc>
          <w:tcPr>
            <w:tcW w:w="1814" w:type="dxa"/>
          </w:tcPr>
          <w:p w:rsidR="00B17F5B" w:rsidRPr="00862B58" w:rsidRDefault="00B17F5B" w:rsidP="000D3658">
            <w:pPr>
              <w:pStyle w:val="Glava"/>
              <w:tabs>
                <w:tab w:val="clear" w:pos="4536"/>
                <w:tab w:val="clear" w:pos="9072"/>
              </w:tabs>
              <w:jc w:val="both"/>
              <w:rPr>
                <w:i w:val="0"/>
                <w:sz w:val="22"/>
                <w:szCs w:val="22"/>
              </w:rPr>
            </w:pPr>
          </w:p>
        </w:tc>
        <w:tc>
          <w:tcPr>
            <w:tcW w:w="1559" w:type="dxa"/>
          </w:tcPr>
          <w:p w:rsidR="00B17F5B" w:rsidRPr="00862B58" w:rsidRDefault="00B17F5B" w:rsidP="000D3658">
            <w:pPr>
              <w:pStyle w:val="Glava"/>
              <w:tabs>
                <w:tab w:val="clear" w:pos="4536"/>
                <w:tab w:val="clear" w:pos="9072"/>
              </w:tabs>
              <w:jc w:val="both"/>
              <w:rPr>
                <w:i w:val="0"/>
                <w:sz w:val="28"/>
                <w:szCs w:val="28"/>
              </w:rPr>
            </w:pPr>
          </w:p>
          <w:p w:rsidR="00B17F5B" w:rsidRPr="00862B58" w:rsidRDefault="00B17F5B" w:rsidP="000D3658">
            <w:pPr>
              <w:pStyle w:val="Glava"/>
              <w:tabs>
                <w:tab w:val="clear" w:pos="4536"/>
                <w:tab w:val="clear" w:pos="9072"/>
              </w:tabs>
              <w:jc w:val="both"/>
              <w:rPr>
                <w:i w:val="0"/>
                <w:sz w:val="28"/>
                <w:szCs w:val="28"/>
              </w:rPr>
            </w:pPr>
          </w:p>
          <w:p w:rsidR="00B17F5B" w:rsidRPr="00862B58" w:rsidRDefault="00B17F5B" w:rsidP="000D3658">
            <w:pPr>
              <w:pStyle w:val="Glava"/>
              <w:tabs>
                <w:tab w:val="clear" w:pos="4536"/>
                <w:tab w:val="clear" w:pos="9072"/>
              </w:tabs>
              <w:jc w:val="both"/>
              <w:rPr>
                <w:i w:val="0"/>
                <w:sz w:val="28"/>
                <w:szCs w:val="28"/>
              </w:rPr>
            </w:pPr>
          </w:p>
        </w:tc>
      </w:tr>
    </w:tbl>
    <w:p w:rsidR="00C51134" w:rsidRDefault="00C51134" w:rsidP="00C51134">
      <w:pPr>
        <w:pStyle w:val="Glava"/>
        <w:tabs>
          <w:tab w:val="clear" w:pos="4536"/>
          <w:tab w:val="clear" w:pos="9072"/>
        </w:tabs>
        <w:ind w:left="1080"/>
        <w:jc w:val="both"/>
        <w:rPr>
          <w:b/>
          <w:i w:val="0"/>
          <w:sz w:val="20"/>
        </w:rPr>
      </w:pPr>
    </w:p>
    <w:p w:rsidR="00175CF0" w:rsidRDefault="00175CF0" w:rsidP="00C51134">
      <w:pPr>
        <w:pStyle w:val="Glava"/>
        <w:tabs>
          <w:tab w:val="clear" w:pos="4536"/>
          <w:tab w:val="clear" w:pos="9072"/>
        </w:tabs>
        <w:ind w:left="1080"/>
        <w:jc w:val="both"/>
        <w:rPr>
          <w:b/>
          <w:i w:val="0"/>
          <w:sz w:val="20"/>
        </w:rPr>
      </w:pPr>
    </w:p>
    <w:p w:rsidR="00175CF0" w:rsidRPr="00A802FF" w:rsidRDefault="00175CF0" w:rsidP="00175CF0">
      <w:pPr>
        <w:pStyle w:val="Glava"/>
        <w:ind w:left="1080"/>
        <w:rPr>
          <w:b/>
          <w:i w:val="0"/>
          <w:sz w:val="22"/>
          <w:szCs w:val="22"/>
          <w:u w:val="single"/>
        </w:rPr>
      </w:pPr>
      <w:r w:rsidRPr="00A802FF">
        <w:rPr>
          <w:b/>
          <w:i w:val="0"/>
          <w:sz w:val="22"/>
          <w:szCs w:val="22"/>
          <w:u w:val="single"/>
        </w:rPr>
        <w:t>REFERENCE KADRA</w:t>
      </w:r>
      <w:r w:rsidR="003716D5">
        <w:rPr>
          <w:b/>
          <w:i w:val="0"/>
          <w:sz w:val="22"/>
          <w:szCs w:val="22"/>
          <w:u w:val="single"/>
        </w:rPr>
        <w:t xml:space="preserve"> – VODJA DEL</w:t>
      </w:r>
      <w:r w:rsidRPr="00A802FF">
        <w:rPr>
          <w:b/>
          <w:i w:val="0"/>
          <w:sz w:val="22"/>
          <w:szCs w:val="22"/>
          <w:u w:val="single"/>
        </w:rPr>
        <w:t>:</w:t>
      </w:r>
    </w:p>
    <w:p w:rsidR="003716D5" w:rsidRPr="004C1091" w:rsidRDefault="003716D5" w:rsidP="003716D5">
      <w:pPr>
        <w:pStyle w:val="Glava"/>
        <w:ind w:left="1080"/>
        <w:jc w:val="both"/>
        <w:rPr>
          <w:i w:val="0"/>
          <w:sz w:val="22"/>
          <w:szCs w:val="22"/>
        </w:rPr>
      </w:pPr>
      <w:r w:rsidRPr="004C1091">
        <w:rPr>
          <w:i w:val="0"/>
          <w:sz w:val="22"/>
          <w:szCs w:val="22"/>
        </w:rPr>
        <w:t xml:space="preserve">imeti vsaj dve referenci, da je od 1.1.2011 dalje kvalitetno, strokovno in v skladu s pogodbenimi določili uspešno vodil in zaključil dela na objektu s klasifikacijsko oznako </w:t>
      </w:r>
      <w:r w:rsidR="001F0EFF" w:rsidRPr="004C1091">
        <w:rPr>
          <w:i w:val="0"/>
          <w:sz w:val="22"/>
          <w:szCs w:val="22"/>
        </w:rPr>
        <w:t xml:space="preserve">CC-SI 126 (Stavbe splošnega družbenega pomena </w:t>
      </w:r>
      <w:r w:rsidRPr="004C1091">
        <w:rPr>
          <w:i w:val="0"/>
          <w:sz w:val="22"/>
          <w:szCs w:val="22"/>
        </w:rPr>
        <w:t xml:space="preserve">v vrednosti posameznega objekta najmanj  </w:t>
      </w:r>
      <w:r w:rsidR="001F0EFF" w:rsidRPr="004C1091">
        <w:rPr>
          <w:i w:val="0"/>
          <w:sz w:val="22"/>
          <w:szCs w:val="22"/>
        </w:rPr>
        <w:t>1</w:t>
      </w:r>
      <w:r w:rsidRPr="004C1091">
        <w:rPr>
          <w:i w:val="0"/>
          <w:sz w:val="22"/>
          <w:szCs w:val="22"/>
        </w:rPr>
        <w:t xml:space="preserve">.000.000 EUR </w:t>
      </w:r>
      <w:r w:rsidR="001F0EFF" w:rsidRPr="004C1091">
        <w:rPr>
          <w:i w:val="0"/>
          <w:sz w:val="22"/>
          <w:szCs w:val="22"/>
        </w:rPr>
        <w:t>bre</w:t>
      </w:r>
      <w:r w:rsidRPr="004C1091">
        <w:rPr>
          <w:i w:val="0"/>
          <w:sz w:val="22"/>
          <w:szCs w:val="22"/>
        </w:rPr>
        <w:t xml:space="preserve">z DDV, </w:t>
      </w:r>
      <w:r w:rsidR="00631C03" w:rsidRPr="00631C03">
        <w:rPr>
          <w:i w:val="0"/>
          <w:sz w:val="22"/>
          <w:szCs w:val="22"/>
        </w:rPr>
        <w:t>pri čemer je za vsak posamezni objekt bilo pridobljeno uporabno dovoljenje.</w:t>
      </w:r>
    </w:p>
    <w:p w:rsidR="00175CF0" w:rsidRPr="00A802FF" w:rsidRDefault="00175CF0" w:rsidP="00175CF0">
      <w:pPr>
        <w:pStyle w:val="Glava"/>
        <w:tabs>
          <w:tab w:val="clear" w:pos="4536"/>
          <w:tab w:val="clear" w:pos="9072"/>
        </w:tabs>
        <w:ind w:left="1080"/>
        <w:jc w:val="both"/>
        <w:rPr>
          <w:i w:val="0"/>
          <w:sz w:val="22"/>
          <w:szCs w:val="22"/>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39"/>
        <w:gridCol w:w="3714"/>
        <w:gridCol w:w="1843"/>
        <w:gridCol w:w="1559"/>
      </w:tblGrid>
      <w:tr w:rsidR="00175CF0" w:rsidRPr="00A802FF" w:rsidTr="003716D5">
        <w:tc>
          <w:tcPr>
            <w:tcW w:w="2039" w:type="dxa"/>
            <w:vAlign w:val="center"/>
          </w:tcPr>
          <w:p w:rsidR="00175CF0" w:rsidRPr="00A802FF" w:rsidRDefault="00175CF0" w:rsidP="00B66318">
            <w:pPr>
              <w:jc w:val="center"/>
              <w:rPr>
                <w:b/>
                <w:i w:val="0"/>
                <w:sz w:val="18"/>
                <w:szCs w:val="18"/>
              </w:rPr>
            </w:pPr>
            <w:r w:rsidRPr="00A802FF">
              <w:rPr>
                <w:b/>
                <w:i w:val="0"/>
                <w:color w:val="000000" w:themeColor="text1"/>
                <w:sz w:val="16"/>
                <w:szCs w:val="16"/>
              </w:rPr>
              <w:t>Naziv investitorja oz. naročnika referenčnega posla ter kontaktna oseba naročnika (e-pošta in telefonska številka)</w:t>
            </w:r>
          </w:p>
        </w:tc>
        <w:tc>
          <w:tcPr>
            <w:tcW w:w="3714" w:type="dxa"/>
            <w:vAlign w:val="center"/>
          </w:tcPr>
          <w:p w:rsidR="00175CF0" w:rsidRPr="00A802FF" w:rsidRDefault="00175CF0" w:rsidP="00B66318">
            <w:pPr>
              <w:jc w:val="center"/>
              <w:rPr>
                <w:b/>
                <w:i w:val="0"/>
                <w:sz w:val="20"/>
              </w:rPr>
            </w:pPr>
            <w:r w:rsidRPr="00A802FF">
              <w:rPr>
                <w:b/>
                <w:i w:val="0"/>
                <w:sz w:val="20"/>
              </w:rPr>
              <w:t>Predmet referenčnega posla</w:t>
            </w:r>
          </w:p>
          <w:p w:rsidR="00175CF0" w:rsidRPr="00A802FF" w:rsidRDefault="00175CF0" w:rsidP="00B66318">
            <w:pPr>
              <w:jc w:val="center"/>
              <w:rPr>
                <w:b/>
                <w:i w:val="0"/>
                <w:sz w:val="20"/>
              </w:rPr>
            </w:pPr>
            <w:r w:rsidRPr="00A802FF">
              <w:rPr>
                <w:b/>
                <w:i w:val="0"/>
                <w:sz w:val="20"/>
              </w:rPr>
              <w:t>(kratek opis del in navedba klasifikacije objekta)</w:t>
            </w:r>
          </w:p>
        </w:tc>
        <w:tc>
          <w:tcPr>
            <w:tcW w:w="1843" w:type="dxa"/>
            <w:vAlign w:val="center"/>
          </w:tcPr>
          <w:p w:rsidR="00175CF0" w:rsidRPr="003716D5" w:rsidRDefault="00175CF0" w:rsidP="00B66318">
            <w:pPr>
              <w:jc w:val="center"/>
              <w:rPr>
                <w:b/>
                <w:i w:val="0"/>
                <w:sz w:val="20"/>
              </w:rPr>
            </w:pPr>
            <w:r w:rsidRPr="003716D5">
              <w:rPr>
                <w:b/>
                <w:i w:val="0"/>
                <w:sz w:val="20"/>
              </w:rPr>
              <w:t>Datum začetka in končanja posla</w:t>
            </w:r>
          </w:p>
        </w:tc>
        <w:tc>
          <w:tcPr>
            <w:tcW w:w="1559" w:type="dxa"/>
            <w:vAlign w:val="center"/>
          </w:tcPr>
          <w:p w:rsidR="00175CF0" w:rsidRPr="00A802FF" w:rsidRDefault="00175CF0" w:rsidP="00A330EF">
            <w:pPr>
              <w:jc w:val="center"/>
              <w:rPr>
                <w:b/>
                <w:i w:val="0"/>
                <w:sz w:val="20"/>
              </w:rPr>
            </w:pPr>
            <w:r w:rsidRPr="00A802FF">
              <w:rPr>
                <w:b/>
                <w:i w:val="0"/>
                <w:sz w:val="20"/>
              </w:rPr>
              <w:t xml:space="preserve">Vrednost izvedenih del v EUR </w:t>
            </w:r>
            <w:r w:rsidR="006A5F00">
              <w:rPr>
                <w:b/>
                <w:i w:val="0"/>
                <w:sz w:val="20"/>
              </w:rPr>
              <w:t>bre</w:t>
            </w:r>
            <w:r w:rsidRPr="00A802FF">
              <w:rPr>
                <w:b/>
                <w:i w:val="0"/>
                <w:sz w:val="20"/>
              </w:rPr>
              <w:t>z DDV</w:t>
            </w:r>
          </w:p>
        </w:tc>
      </w:tr>
      <w:tr w:rsidR="00175CF0" w:rsidRPr="006513BD" w:rsidTr="003716D5">
        <w:trPr>
          <w:trHeight w:val="1685"/>
        </w:trPr>
        <w:tc>
          <w:tcPr>
            <w:tcW w:w="2039" w:type="dxa"/>
          </w:tcPr>
          <w:p w:rsidR="00175CF0" w:rsidRPr="00A802FF" w:rsidRDefault="00175CF0" w:rsidP="00B66318">
            <w:pPr>
              <w:pStyle w:val="Glava"/>
              <w:tabs>
                <w:tab w:val="clear" w:pos="4536"/>
                <w:tab w:val="clear" w:pos="9072"/>
              </w:tabs>
              <w:jc w:val="both"/>
              <w:rPr>
                <w:i w:val="0"/>
                <w:sz w:val="22"/>
                <w:szCs w:val="22"/>
              </w:rPr>
            </w:pPr>
          </w:p>
        </w:tc>
        <w:tc>
          <w:tcPr>
            <w:tcW w:w="3714" w:type="dxa"/>
          </w:tcPr>
          <w:p w:rsidR="00175CF0" w:rsidRPr="00A802FF" w:rsidRDefault="00175CF0" w:rsidP="00B66318">
            <w:pPr>
              <w:pStyle w:val="Glava"/>
              <w:tabs>
                <w:tab w:val="clear" w:pos="4536"/>
                <w:tab w:val="clear" w:pos="9072"/>
              </w:tabs>
              <w:jc w:val="both"/>
              <w:rPr>
                <w:i w:val="0"/>
                <w:sz w:val="22"/>
                <w:szCs w:val="22"/>
              </w:rPr>
            </w:pPr>
          </w:p>
        </w:tc>
        <w:tc>
          <w:tcPr>
            <w:tcW w:w="1843" w:type="dxa"/>
          </w:tcPr>
          <w:p w:rsidR="00175CF0" w:rsidRPr="00A802FF" w:rsidRDefault="00175CF0" w:rsidP="00B66318">
            <w:pPr>
              <w:pStyle w:val="Glava"/>
              <w:tabs>
                <w:tab w:val="clear" w:pos="4536"/>
                <w:tab w:val="clear" w:pos="9072"/>
              </w:tabs>
              <w:jc w:val="both"/>
              <w:rPr>
                <w:i w:val="0"/>
                <w:sz w:val="22"/>
                <w:szCs w:val="22"/>
              </w:rPr>
            </w:pPr>
          </w:p>
        </w:tc>
        <w:tc>
          <w:tcPr>
            <w:tcW w:w="1559" w:type="dxa"/>
            <w:vAlign w:val="center"/>
          </w:tcPr>
          <w:p w:rsidR="00175CF0" w:rsidRPr="00A802FF" w:rsidRDefault="00175CF0" w:rsidP="00B66318">
            <w:pPr>
              <w:pStyle w:val="Glava"/>
              <w:tabs>
                <w:tab w:val="clear" w:pos="4536"/>
                <w:tab w:val="clear" w:pos="9072"/>
              </w:tabs>
              <w:jc w:val="both"/>
              <w:rPr>
                <w:i w:val="0"/>
                <w:sz w:val="28"/>
                <w:szCs w:val="28"/>
              </w:rPr>
            </w:pPr>
          </w:p>
          <w:p w:rsidR="00175CF0" w:rsidRPr="00A802FF" w:rsidRDefault="00175CF0" w:rsidP="00B66318">
            <w:pPr>
              <w:pStyle w:val="Glava"/>
              <w:tabs>
                <w:tab w:val="clear" w:pos="4536"/>
                <w:tab w:val="clear" w:pos="9072"/>
              </w:tabs>
              <w:jc w:val="both"/>
              <w:rPr>
                <w:i w:val="0"/>
                <w:sz w:val="28"/>
                <w:szCs w:val="28"/>
              </w:rPr>
            </w:pPr>
          </w:p>
          <w:p w:rsidR="00175CF0" w:rsidRPr="00A802FF" w:rsidRDefault="00175CF0" w:rsidP="00B66318">
            <w:pPr>
              <w:pStyle w:val="Glava"/>
              <w:tabs>
                <w:tab w:val="clear" w:pos="4536"/>
                <w:tab w:val="clear" w:pos="9072"/>
              </w:tabs>
              <w:jc w:val="both"/>
              <w:rPr>
                <w:i w:val="0"/>
                <w:sz w:val="28"/>
                <w:szCs w:val="28"/>
              </w:rPr>
            </w:pPr>
          </w:p>
        </w:tc>
      </w:tr>
    </w:tbl>
    <w:p w:rsidR="00175CF0" w:rsidRDefault="00175CF0" w:rsidP="00C51134">
      <w:pPr>
        <w:pStyle w:val="Glava"/>
        <w:tabs>
          <w:tab w:val="clear" w:pos="4536"/>
          <w:tab w:val="clear" w:pos="9072"/>
        </w:tabs>
        <w:ind w:left="1080"/>
        <w:jc w:val="both"/>
        <w:rPr>
          <w:b/>
          <w:i w:val="0"/>
          <w:sz w:val="20"/>
        </w:rPr>
      </w:pPr>
    </w:p>
    <w:p w:rsidR="00BE2969" w:rsidRDefault="00BE2969" w:rsidP="006B7232">
      <w:pPr>
        <w:pStyle w:val="Glava"/>
        <w:tabs>
          <w:tab w:val="clear" w:pos="4536"/>
          <w:tab w:val="clear" w:pos="9072"/>
        </w:tabs>
        <w:ind w:left="1080"/>
        <w:jc w:val="both"/>
        <w:rPr>
          <w:i w:val="0"/>
          <w:sz w:val="22"/>
          <w:szCs w:val="22"/>
        </w:rPr>
      </w:pPr>
    </w:p>
    <w:p w:rsidR="0056658A" w:rsidRDefault="006B7232" w:rsidP="006B7232">
      <w:pPr>
        <w:pStyle w:val="Glava"/>
        <w:tabs>
          <w:tab w:val="clear" w:pos="4536"/>
          <w:tab w:val="clear" w:pos="9072"/>
        </w:tabs>
        <w:ind w:left="1080"/>
        <w:jc w:val="both"/>
        <w:rPr>
          <w:i w:val="0"/>
          <w:sz w:val="22"/>
          <w:szCs w:val="22"/>
        </w:rPr>
      </w:pPr>
      <w:r w:rsidRPr="004F15EF">
        <w:rPr>
          <w:i w:val="0"/>
          <w:sz w:val="22"/>
          <w:szCs w:val="22"/>
        </w:rPr>
        <w:t>Datum:</w:t>
      </w:r>
    </w:p>
    <w:p w:rsidR="0056658A" w:rsidRDefault="0056658A" w:rsidP="006B7232">
      <w:pPr>
        <w:pStyle w:val="Glava"/>
        <w:tabs>
          <w:tab w:val="clear" w:pos="4536"/>
          <w:tab w:val="clear" w:pos="9072"/>
        </w:tabs>
        <w:ind w:left="1080"/>
        <w:jc w:val="both"/>
        <w:rPr>
          <w:i w:val="0"/>
          <w:sz w:val="22"/>
          <w:szCs w:val="22"/>
        </w:rPr>
      </w:pPr>
    </w:p>
    <w:p w:rsidR="0056658A" w:rsidRDefault="0056658A" w:rsidP="006B7232">
      <w:pPr>
        <w:pStyle w:val="Glava"/>
        <w:tabs>
          <w:tab w:val="clear" w:pos="4536"/>
          <w:tab w:val="clear" w:pos="9072"/>
        </w:tabs>
        <w:ind w:left="1080"/>
        <w:jc w:val="both"/>
        <w:rPr>
          <w:i w:val="0"/>
          <w:sz w:val="22"/>
          <w:szCs w:val="22"/>
        </w:rPr>
      </w:pPr>
    </w:p>
    <w:p w:rsidR="006B7232" w:rsidRPr="00025A46" w:rsidRDefault="0056658A" w:rsidP="006B7232">
      <w:pPr>
        <w:pStyle w:val="Glava"/>
        <w:tabs>
          <w:tab w:val="clear" w:pos="4536"/>
          <w:tab w:val="clear" w:pos="9072"/>
        </w:tabs>
        <w:ind w:left="1080"/>
        <w:jc w:val="both"/>
        <w:rPr>
          <w:i w:val="0"/>
          <w:sz w:val="22"/>
          <w:szCs w:val="22"/>
        </w:rPr>
      </w:pPr>
      <w:r w:rsidRPr="00025A46">
        <w:rPr>
          <w:i w:val="0"/>
          <w:sz w:val="22"/>
          <w:szCs w:val="22"/>
        </w:rPr>
        <w:t xml:space="preserve">Poleg tega obrazca </w:t>
      </w:r>
      <w:r w:rsidR="004A4947" w:rsidRPr="00025A46">
        <w:rPr>
          <w:i w:val="0"/>
          <w:sz w:val="22"/>
          <w:szCs w:val="22"/>
        </w:rPr>
        <w:t>gospodarski subjekt</w:t>
      </w:r>
      <w:r w:rsidRPr="00025A46">
        <w:rPr>
          <w:i w:val="0"/>
          <w:sz w:val="22"/>
          <w:szCs w:val="22"/>
        </w:rPr>
        <w:t xml:space="preserve"> predložil tudi dokazila, </w:t>
      </w:r>
      <w:r w:rsidRPr="00025A46">
        <w:rPr>
          <w:i w:val="0"/>
          <w:color w:val="000000" w:themeColor="text1"/>
          <w:sz w:val="22"/>
          <w:szCs w:val="22"/>
        </w:rPr>
        <w:t>s katerimi se dokazuje izpolnjevanje pogojev iz Gradbenega zakona</w:t>
      </w:r>
      <w:r w:rsidRPr="00025A46">
        <w:rPr>
          <w:i w:val="0"/>
          <w:sz w:val="22"/>
          <w:szCs w:val="22"/>
        </w:rPr>
        <w:t xml:space="preserve"> za vsakega imenovanega v tabeli.</w:t>
      </w:r>
      <w:r w:rsidR="006B7232" w:rsidRPr="00025A46">
        <w:rPr>
          <w:i w:val="0"/>
          <w:sz w:val="22"/>
          <w:szCs w:val="22"/>
        </w:rPr>
        <w:tab/>
      </w:r>
      <w:r w:rsidR="006B7232" w:rsidRPr="00025A46">
        <w:rPr>
          <w:i w:val="0"/>
          <w:sz w:val="22"/>
          <w:szCs w:val="22"/>
        </w:rPr>
        <w:tab/>
      </w:r>
      <w:r w:rsidR="006B7232" w:rsidRPr="00025A46">
        <w:rPr>
          <w:i w:val="0"/>
          <w:sz w:val="22"/>
          <w:szCs w:val="22"/>
        </w:rPr>
        <w:tab/>
      </w:r>
      <w:r w:rsidR="006B7232" w:rsidRPr="00025A46">
        <w:rPr>
          <w:i w:val="0"/>
          <w:sz w:val="22"/>
          <w:szCs w:val="22"/>
        </w:rPr>
        <w:tab/>
      </w:r>
    </w:p>
    <w:p w:rsidR="006B7232" w:rsidRDefault="006B7232" w:rsidP="006B7232">
      <w:pPr>
        <w:pStyle w:val="Glava"/>
        <w:tabs>
          <w:tab w:val="clear" w:pos="4536"/>
          <w:tab w:val="clear" w:pos="9072"/>
        </w:tabs>
        <w:ind w:left="1080"/>
        <w:jc w:val="both"/>
        <w:rPr>
          <w:i w:val="0"/>
          <w:sz w:val="22"/>
          <w:szCs w:val="22"/>
          <w:highlight w:val="yellow"/>
        </w:rPr>
      </w:pPr>
    </w:p>
    <w:p w:rsidR="00BE2969" w:rsidRPr="009C1300" w:rsidRDefault="00BE2969" w:rsidP="006B7232">
      <w:pPr>
        <w:pStyle w:val="Glava"/>
        <w:tabs>
          <w:tab w:val="clear" w:pos="4536"/>
          <w:tab w:val="clear" w:pos="9072"/>
        </w:tabs>
        <w:ind w:left="1080"/>
        <w:jc w:val="both"/>
        <w:rPr>
          <w:i w:val="0"/>
          <w:sz w:val="22"/>
          <w:szCs w:val="22"/>
          <w:highlight w:val="yellow"/>
        </w:rPr>
      </w:pPr>
    </w:p>
    <w:p w:rsidR="006B7232" w:rsidRPr="009C1300" w:rsidRDefault="006B7232" w:rsidP="006B7232">
      <w:pPr>
        <w:pStyle w:val="Glava"/>
        <w:tabs>
          <w:tab w:val="clear" w:pos="4536"/>
          <w:tab w:val="clear" w:pos="9072"/>
        </w:tabs>
        <w:ind w:left="1080"/>
        <w:jc w:val="both"/>
        <w:rPr>
          <w:i w:val="0"/>
          <w:sz w:val="22"/>
          <w:szCs w:val="22"/>
          <w:highlight w:val="yellow"/>
        </w:rPr>
      </w:pPr>
    </w:p>
    <w:p w:rsidR="006B7232" w:rsidRDefault="006B7232" w:rsidP="006B7232">
      <w:pPr>
        <w:pStyle w:val="Glava"/>
        <w:tabs>
          <w:tab w:val="clear" w:pos="4536"/>
          <w:tab w:val="clear" w:pos="9072"/>
        </w:tabs>
        <w:ind w:left="1080"/>
        <w:jc w:val="both"/>
        <w:rPr>
          <w:i w:val="0"/>
          <w:sz w:val="22"/>
          <w:szCs w:val="22"/>
        </w:rPr>
      </w:pPr>
      <w:r w:rsidRPr="004F15EF">
        <w:rPr>
          <w:i w:val="0"/>
          <w:sz w:val="22"/>
          <w:szCs w:val="22"/>
        </w:rPr>
        <w:t>Obrazec se</w:t>
      </w:r>
      <w:r w:rsidR="004861C9">
        <w:rPr>
          <w:i w:val="0"/>
          <w:sz w:val="22"/>
          <w:szCs w:val="22"/>
        </w:rPr>
        <w:t xml:space="preserve"> predloži ob prijavi</w:t>
      </w:r>
      <w:r w:rsidRPr="004F15EF">
        <w:rPr>
          <w:i w:val="0"/>
          <w:sz w:val="22"/>
          <w:szCs w:val="22"/>
        </w:rPr>
        <w:t>.</w:t>
      </w:r>
    </w:p>
    <w:p w:rsidR="006B7232" w:rsidRDefault="006B7232" w:rsidP="006B7232">
      <w:pPr>
        <w:pStyle w:val="Glava"/>
        <w:tabs>
          <w:tab w:val="clear" w:pos="4536"/>
          <w:tab w:val="clear" w:pos="9072"/>
        </w:tabs>
        <w:ind w:left="1080"/>
        <w:jc w:val="both"/>
        <w:rPr>
          <w:i w:val="0"/>
          <w:sz w:val="22"/>
          <w:szCs w:val="22"/>
        </w:rPr>
      </w:pPr>
    </w:p>
    <w:p w:rsidR="006B7232" w:rsidRDefault="006B7232" w:rsidP="006B7232">
      <w:pPr>
        <w:pStyle w:val="Glava"/>
        <w:tabs>
          <w:tab w:val="clear" w:pos="4536"/>
          <w:tab w:val="clear" w:pos="9072"/>
        </w:tabs>
        <w:ind w:left="1080"/>
        <w:jc w:val="right"/>
        <w:rPr>
          <w:i w:val="0"/>
          <w:sz w:val="22"/>
          <w:szCs w:val="22"/>
        </w:rPr>
      </w:pPr>
      <w:r>
        <w:rPr>
          <w:i w:val="0"/>
          <w:sz w:val="22"/>
          <w:szCs w:val="22"/>
        </w:rPr>
        <w:br w:type="page"/>
      </w:r>
    </w:p>
    <w:p w:rsidR="00175CF0" w:rsidRPr="0079325B" w:rsidRDefault="00175CF0" w:rsidP="00175CF0">
      <w:pPr>
        <w:pStyle w:val="Glava"/>
        <w:tabs>
          <w:tab w:val="clear" w:pos="4536"/>
          <w:tab w:val="clear" w:pos="9072"/>
        </w:tabs>
        <w:ind w:left="1080"/>
        <w:jc w:val="right"/>
        <w:rPr>
          <w:b/>
          <w:i w:val="0"/>
          <w:sz w:val="22"/>
          <w:szCs w:val="22"/>
        </w:rPr>
      </w:pPr>
      <w:r>
        <w:rPr>
          <w:b/>
          <w:i w:val="0"/>
          <w:sz w:val="22"/>
          <w:szCs w:val="22"/>
        </w:rPr>
        <w:lastRenderedPageBreak/>
        <w:t>PRILOGA 5/1</w:t>
      </w:r>
    </w:p>
    <w:p w:rsidR="00175CF0" w:rsidRPr="0079325B" w:rsidRDefault="00175CF0" w:rsidP="00175CF0">
      <w:pPr>
        <w:jc w:val="right"/>
        <w:rPr>
          <w:i w:val="0"/>
          <w:sz w:val="22"/>
          <w:szCs w:val="22"/>
        </w:rPr>
      </w:pPr>
    </w:p>
    <w:p w:rsidR="00175CF0" w:rsidRPr="0079325B" w:rsidRDefault="00175CF0" w:rsidP="00175CF0">
      <w:pPr>
        <w:pStyle w:val="Napis"/>
        <w:ind w:left="1080"/>
        <w:jc w:val="left"/>
        <w:rPr>
          <w:szCs w:val="22"/>
        </w:rPr>
      </w:pPr>
      <w:r w:rsidRPr="0079325B">
        <w:rPr>
          <w:szCs w:val="22"/>
        </w:rPr>
        <w:t>Potrditev referenc s strani posameznih naročnikov</w:t>
      </w:r>
    </w:p>
    <w:p w:rsidR="00175CF0" w:rsidRPr="0079325B" w:rsidRDefault="00175CF0" w:rsidP="00175CF0">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rsidR="00175CF0" w:rsidRPr="0079325B" w:rsidRDefault="00175CF0" w:rsidP="00175CF0">
      <w:pPr>
        <w:ind w:left="1080"/>
        <w:rPr>
          <w:i w:val="0"/>
          <w:sz w:val="22"/>
          <w:szCs w:val="22"/>
        </w:rPr>
      </w:pPr>
    </w:p>
    <w:p w:rsidR="00175CF0" w:rsidRPr="0079325B" w:rsidRDefault="00175CF0" w:rsidP="00175CF0">
      <w:pPr>
        <w:ind w:left="1080"/>
        <w:rPr>
          <w:i w:val="0"/>
          <w:sz w:val="22"/>
          <w:szCs w:val="22"/>
        </w:rPr>
      </w:pPr>
      <w:r w:rsidRPr="0079325B">
        <w:rPr>
          <w:i w:val="0"/>
          <w:sz w:val="22"/>
          <w:szCs w:val="22"/>
        </w:rPr>
        <w:t>…………………………………………………………………................………....…..............</w:t>
      </w:r>
    </w:p>
    <w:p w:rsidR="00175CF0" w:rsidRPr="0079325B" w:rsidRDefault="00175CF0" w:rsidP="00175CF0">
      <w:pPr>
        <w:ind w:left="1080"/>
        <w:rPr>
          <w:i w:val="0"/>
          <w:sz w:val="22"/>
          <w:szCs w:val="22"/>
        </w:rPr>
      </w:pPr>
    </w:p>
    <w:p w:rsidR="00175CF0" w:rsidRPr="0079325B" w:rsidRDefault="00175CF0" w:rsidP="00175CF0">
      <w:pPr>
        <w:ind w:left="1080"/>
        <w:jc w:val="both"/>
        <w:rPr>
          <w:i w:val="0"/>
          <w:sz w:val="22"/>
          <w:szCs w:val="22"/>
        </w:rPr>
      </w:pPr>
      <w:r w:rsidRPr="00253F35">
        <w:rPr>
          <w:i w:val="0"/>
          <w:sz w:val="22"/>
          <w:szCs w:val="22"/>
        </w:rPr>
        <w:t>za prijavo na javni razpis za »</w:t>
      </w:r>
      <w:r w:rsidR="00524BF3">
        <w:rPr>
          <w:b/>
          <w:i w:val="0"/>
          <w:sz w:val="22"/>
          <w:szCs w:val="22"/>
        </w:rPr>
        <w:t>Osnovna šola Livada</w:t>
      </w:r>
      <w:r w:rsidR="00524BF3" w:rsidRPr="00FC1ABA">
        <w:rPr>
          <w:b/>
          <w:i w:val="0"/>
          <w:sz w:val="22"/>
          <w:szCs w:val="22"/>
        </w:rPr>
        <w:t xml:space="preserve"> - celovita </w:t>
      </w:r>
      <w:r w:rsidR="00524BF3">
        <w:rPr>
          <w:b/>
          <w:i w:val="0"/>
          <w:sz w:val="22"/>
          <w:szCs w:val="22"/>
        </w:rPr>
        <w:t>sanacija z dozidavo dveh učilnic</w:t>
      </w:r>
      <w:r w:rsidRPr="00253F35">
        <w:rPr>
          <w:i w:val="0"/>
          <w:sz w:val="22"/>
          <w:szCs w:val="22"/>
        </w:rPr>
        <w:t>«</w:t>
      </w:r>
    </w:p>
    <w:p w:rsidR="00175CF0" w:rsidRPr="0079325B" w:rsidRDefault="00175CF0" w:rsidP="00175CF0">
      <w:pPr>
        <w:ind w:left="1080"/>
        <w:rPr>
          <w:i w:val="0"/>
          <w:sz w:val="22"/>
          <w:szCs w:val="22"/>
        </w:rPr>
      </w:pPr>
    </w:p>
    <w:p w:rsidR="00175CF0" w:rsidRPr="0079325B" w:rsidRDefault="00175CF0" w:rsidP="00175CF0">
      <w:pPr>
        <w:ind w:left="1080"/>
        <w:jc w:val="center"/>
        <w:rPr>
          <w:b/>
          <w:i w:val="0"/>
          <w:szCs w:val="24"/>
          <w:u w:val="single"/>
        </w:rPr>
      </w:pPr>
      <w:r w:rsidRPr="0079325B">
        <w:rPr>
          <w:b/>
          <w:i w:val="0"/>
          <w:szCs w:val="24"/>
          <w:u w:val="single"/>
        </w:rPr>
        <w:t>POTRJUJEMO</w:t>
      </w:r>
    </w:p>
    <w:p w:rsidR="00175CF0" w:rsidRPr="0079325B" w:rsidRDefault="00175CF0" w:rsidP="00175CF0">
      <w:pPr>
        <w:ind w:left="1080"/>
        <w:rPr>
          <w:i w:val="0"/>
          <w:sz w:val="22"/>
          <w:szCs w:val="22"/>
          <w:u w:val="single"/>
        </w:rPr>
      </w:pPr>
    </w:p>
    <w:p w:rsidR="00175CF0" w:rsidRPr="0079325B" w:rsidRDefault="00175CF0" w:rsidP="00175CF0">
      <w:pPr>
        <w:ind w:left="1080"/>
        <w:rPr>
          <w:i w:val="0"/>
          <w:sz w:val="22"/>
          <w:szCs w:val="22"/>
          <w:u w:val="single"/>
        </w:rPr>
      </w:pPr>
    </w:p>
    <w:tbl>
      <w:tblPr>
        <w:tblW w:w="8905" w:type="dxa"/>
        <w:tblInd w:w="1188" w:type="dxa"/>
        <w:tblLook w:val="01E0" w:firstRow="1" w:lastRow="1" w:firstColumn="1" w:lastColumn="1" w:noHBand="0" w:noVBand="0"/>
      </w:tblPr>
      <w:tblGrid>
        <w:gridCol w:w="1316"/>
        <w:gridCol w:w="1006"/>
        <w:gridCol w:w="2144"/>
        <w:gridCol w:w="3100"/>
        <w:gridCol w:w="1339"/>
      </w:tblGrid>
      <w:tr w:rsidR="00175CF0" w:rsidRPr="00A802FF" w:rsidTr="00B66318">
        <w:tc>
          <w:tcPr>
            <w:tcW w:w="1316" w:type="dxa"/>
          </w:tcPr>
          <w:p w:rsidR="00175CF0" w:rsidRPr="00A802FF" w:rsidRDefault="00175CF0" w:rsidP="00B66318">
            <w:pPr>
              <w:rPr>
                <w:i w:val="0"/>
                <w:sz w:val="22"/>
                <w:szCs w:val="22"/>
              </w:rPr>
            </w:pPr>
            <w:r w:rsidRPr="00A802FF">
              <w:rPr>
                <w:i w:val="0"/>
                <w:sz w:val="22"/>
                <w:szCs w:val="22"/>
              </w:rPr>
              <w:t>da je bil</w:t>
            </w:r>
          </w:p>
        </w:tc>
        <w:tc>
          <w:tcPr>
            <w:tcW w:w="6250" w:type="dxa"/>
            <w:gridSpan w:val="3"/>
            <w:tcBorders>
              <w:bottom w:val="single" w:sz="4" w:space="0" w:color="auto"/>
            </w:tcBorders>
          </w:tcPr>
          <w:p w:rsidR="00175CF0" w:rsidRPr="00A802FF" w:rsidRDefault="00175CF0" w:rsidP="00B66318">
            <w:pPr>
              <w:rPr>
                <w:i w:val="0"/>
                <w:sz w:val="22"/>
                <w:szCs w:val="22"/>
              </w:rPr>
            </w:pPr>
          </w:p>
        </w:tc>
        <w:tc>
          <w:tcPr>
            <w:tcW w:w="1339" w:type="dxa"/>
            <w:vAlign w:val="center"/>
          </w:tcPr>
          <w:p w:rsidR="00175CF0" w:rsidRPr="00A802FF" w:rsidRDefault="00175CF0" w:rsidP="00B66318">
            <w:pPr>
              <w:rPr>
                <w:i w:val="0"/>
                <w:sz w:val="16"/>
                <w:szCs w:val="16"/>
              </w:rPr>
            </w:pPr>
            <w:r w:rsidRPr="00A802FF">
              <w:rPr>
                <w:i w:val="0"/>
                <w:sz w:val="16"/>
                <w:szCs w:val="16"/>
              </w:rPr>
              <w:t>(ime in priimek)</w:t>
            </w:r>
          </w:p>
        </w:tc>
      </w:tr>
      <w:tr w:rsidR="00175CF0" w:rsidRPr="00A802FF" w:rsidTr="00B66318">
        <w:tc>
          <w:tcPr>
            <w:tcW w:w="4466" w:type="dxa"/>
            <w:gridSpan w:val="3"/>
          </w:tcPr>
          <w:p w:rsidR="00175CF0" w:rsidRPr="00A802FF" w:rsidRDefault="00175CF0" w:rsidP="00B66318">
            <w:pPr>
              <w:rPr>
                <w:i w:val="0"/>
                <w:sz w:val="16"/>
                <w:szCs w:val="16"/>
              </w:rPr>
            </w:pPr>
          </w:p>
        </w:tc>
        <w:tc>
          <w:tcPr>
            <w:tcW w:w="4439" w:type="dxa"/>
            <w:gridSpan w:val="2"/>
          </w:tcPr>
          <w:p w:rsidR="00175CF0" w:rsidRPr="00A802FF" w:rsidRDefault="00175CF0" w:rsidP="00B66318">
            <w:pPr>
              <w:rPr>
                <w:i w:val="0"/>
                <w:sz w:val="16"/>
                <w:szCs w:val="16"/>
              </w:rPr>
            </w:pPr>
          </w:p>
        </w:tc>
      </w:tr>
      <w:tr w:rsidR="00175CF0" w:rsidRPr="00A802FF" w:rsidTr="00B66318">
        <w:tc>
          <w:tcPr>
            <w:tcW w:w="8905" w:type="dxa"/>
            <w:gridSpan w:val="5"/>
          </w:tcPr>
          <w:p w:rsidR="00175CF0" w:rsidRPr="00A802FF" w:rsidRDefault="00175CF0" w:rsidP="00CE32D8">
            <w:pPr>
              <w:numPr>
                <w:ilvl w:val="0"/>
                <w:numId w:val="23"/>
              </w:numPr>
              <w:rPr>
                <w:i w:val="0"/>
                <w:sz w:val="22"/>
                <w:szCs w:val="22"/>
              </w:rPr>
            </w:pPr>
            <w:r w:rsidRPr="00A802FF">
              <w:rPr>
                <w:i w:val="0"/>
                <w:sz w:val="22"/>
                <w:szCs w:val="22"/>
              </w:rPr>
              <w:t xml:space="preserve">vodja </w:t>
            </w:r>
            <w:r w:rsidR="00580D18" w:rsidRPr="00A802FF">
              <w:rPr>
                <w:i w:val="0"/>
                <w:sz w:val="22"/>
                <w:szCs w:val="22"/>
              </w:rPr>
              <w:t>del (oziroma odgovorni vodja del)</w:t>
            </w:r>
          </w:p>
        </w:tc>
      </w:tr>
      <w:tr w:rsidR="00175CF0" w:rsidRPr="00A802FF" w:rsidTr="00B66318">
        <w:tc>
          <w:tcPr>
            <w:tcW w:w="8905" w:type="dxa"/>
            <w:gridSpan w:val="5"/>
          </w:tcPr>
          <w:p w:rsidR="00175CF0" w:rsidRPr="00A802FF" w:rsidRDefault="00175CF0" w:rsidP="00B66318">
            <w:pPr>
              <w:rPr>
                <w:i w:val="0"/>
                <w:sz w:val="22"/>
                <w:szCs w:val="22"/>
              </w:rPr>
            </w:pPr>
          </w:p>
        </w:tc>
      </w:tr>
      <w:tr w:rsidR="00175CF0" w:rsidRPr="00A802FF" w:rsidTr="00B66318">
        <w:tc>
          <w:tcPr>
            <w:tcW w:w="2322" w:type="dxa"/>
            <w:gridSpan w:val="2"/>
          </w:tcPr>
          <w:p w:rsidR="00175CF0" w:rsidRPr="00A802FF" w:rsidRDefault="00175CF0" w:rsidP="00B66318">
            <w:pPr>
              <w:rPr>
                <w:i w:val="0"/>
                <w:sz w:val="22"/>
                <w:szCs w:val="22"/>
              </w:rPr>
            </w:pPr>
            <w:r w:rsidRPr="00A802FF">
              <w:rPr>
                <w:i w:val="0"/>
                <w:sz w:val="22"/>
                <w:szCs w:val="22"/>
              </w:rPr>
              <w:t>pri referenčnem poslu:</w:t>
            </w:r>
          </w:p>
        </w:tc>
        <w:tc>
          <w:tcPr>
            <w:tcW w:w="6583" w:type="dxa"/>
            <w:gridSpan w:val="3"/>
            <w:tcBorders>
              <w:bottom w:val="single" w:sz="4" w:space="0" w:color="auto"/>
            </w:tcBorders>
          </w:tcPr>
          <w:p w:rsidR="00175CF0" w:rsidRPr="00A802FF" w:rsidRDefault="00175CF0" w:rsidP="00B66318">
            <w:pPr>
              <w:rPr>
                <w:i w:val="0"/>
                <w:sz w:val="16"/>
                <w:szCs w:val="16"/>
              </w:rPr>
            </w:pPr>
          </w:p>
        </w:tc>
      </w:tr>
    </w:tbl>
    <w:p w:rsidR="00175CF0" w:rsidRPr="00A802FF" w:rsidRDefault="00175CF0" w:rsidP="00175CF0">
      <w:pPr>
        <w:ind w:left="1080"/>
        <w:rPr>
          <w:i w:val="0"/>
          <w:sz w:val="22"/>
          <w:szCs w:val="22"/>
        </w:rPr>
      </w:pPr>
    </w:p>
    <w:tbl>
      <w:tblPr>
        <w:tblW w:w="8843" w:type="dxa"/>
        <w:tblInd w:w="1188" w:type="dxa"/>
        <w:tblLook w:val="01E0" w:firstRow="1" w:lastRow="1" w:firstColumn="1" w:lastColumn="1" w:noHBand="0" w:noVBand="0"/>
      </w:tblPr>
      <w:tblGrid>
        <w:gridCol w:w="2640"/>
        <w:gridCol w:w="1667"/>
        <w:gridCol w:w="4536"/>
      </w:tblGrid>
      <w:tr w:rsidR="00175CF0" w:rsidRPr="00A802FF" w:rsidTr="00B66318">
        <w:tc>
          <w:tcPr>
            <w:tcW w:w="4307" w:type="dxa"/>
            <w:gridSpan w:val="2"/>
          </w:tcPr>
          <w:p w:rsidR="00175CF0" w:rsidRPr="00A802FF" w:rsidRDefault="00175CF0" w:rsidP="00A330EF">
            <w:pPr>
              <w:rPr>
                <w:i w:val="0"/>
                <w:sz w:val="22"/>
                <w:szCs w:val="22"/>
              </w:rPr>
            </w:pPr>
            <w:r w:rsidRPr="00A802FF">
              <w:rPr>
                <w:i w:val="0"/>
                <w:sz w:val="22"/>
                <w:szCs w:val="22"/>
              </w:rPr>
              <w:t xml:space="preserve">Vrednost GOI del objekta v EUR </w:t>
            </w:r>
            <w:r w:rsidR="002E5BB3">
              <w:rPr>
                <w:i w:val="0"/>
                <w:sz w:val="22"/>
                <w:szCs w:val="22"/>
              </w:rPr>
              <w:t>bre</w:t>
            </w:r>
            <w:r w:rsidRPr="00A802FF">
              <w:rPr>
                <w:i w:val="0"/>
                <w:sz w:val="22"/>
                <w:szCs w:val="22"/>
              </w:rPr>
              <w:t>z DDV:</w:t>
            </w:r>
          </w:p>
        </w:tc>
        <w:tc>
          <w:tcPr>
            <w:tcW w:w="4536" w:type="dxa"/>
            <w:tcBorders>
              <w:bottom w:val="single" w:sz="4" w:space="0" w:color="auto"/>
            </w:tcBorders>
          </w:tcPr>
          <w:p w:rsidR="00175CF0" w:rsidRPr="00A802FF" w:rsidRDefault="00175CF0" w:rsidP="00B66318">
            <w:pPr>
              <w:rPr>
                <w:i w:val="0"/>
                <w:sz w:val="22"/>
                <w:szCs w:val="22"/>
              </w:rPr>
            </w:pPr>
          </w:p>
        </w:tc>
      </w:tr>
      <w:tr w:rsidR="00175CF0" w:rsidRPr="00A802FF" w:rsidTr="00A802FF">
        <w:tc>
          <w:tcPr>
            <w:tcW w:w="2640" w:type="dxa"/>
          </w:tcPr>
          <w:p w:rsidR="00175CF0" w:rsidRPr="00A802FF" w:rsidRDefault="00175CF0" w:rsidP="00B66318">
            <w:pPr>
              <w:rPr>
                <w:i w:val="0"/>
                <w:sz w:val="10"/>
                <w:szCs w:val="10"/>
              </w:rPr>
            </w:pPr>
          </w:p>
        </w:tc>
        <w:tc>
          <w:tcPr>
            <w:tcW w:w="6203" w:type="dxa"/>
            <w:gridSpan w:val="2"/>
          </w:tcPr>
          <w:p w:rsidR="00175CF0" w:rsidRPr="00A802FF" w:rsidRDefault="00175CF0" w:rsidP="00B66318">
            <w:pPr>
              <w:rPr>
                <w:i w:val="0"/>
                <w:sz w:val="10"/>
                <w:szCs w:val="10"/>
              </w:rPr>
            </w:pPr>
          </w:p>
        </w:tc>
      </w:tr>
      <w:tr w:rsidR="00175CF0" w:rsidRPr="00A802FF" w:rsidTr="00A802FF">
        <w:tc>
          <w:tcPr>
            <w:tcW w:w="2640" w:type="dxa"/>
          </w:tcPr>
          <w:p w:rsidR="00175CF0" w:rsidRPr="00A802FF" w:rsidRDefault="00175CF0" w:rsidP="00B66318">
            <w:pPr>
              <w:rPr>
                <w:i w:val="0"/>
                <w:sz w:val="22"/>
                <w:szCs w:val="22"/>
              </w:rPr>
            </w:pPr>
            <w:r w:rsidRPr="00A802FF">
              <w:rPr>
                <w:i w:val="0"/>
                <w:sz w:val="22"/>
                <w:szCs w:val="22"/>
              </w:rPr>
              <w:t>Datum začetka posla:</w:t>
            </w:r>
          </w:p>
        </w:tc>
        <w:tc>
          <w:tcPr>
            <w:tcW w:w="6203" w:type="dxa"/>
            <w:gridSpan w:val="2"/>
            <w:tcBorders>
              <w:bottom w:val="single" w:sz="4" w:space="0" w:color="auto"/>
            </w:tcBorders>
          </w:tcPr>
          <w:p w:rsidR="00175CF0" w:rsidRPr="00A802FF" w:rsidRDefault="00175CF0" w:rsidP="00B66318">
            <w:pPr>
              <w:rPr>
                <w:i w:val="0"/>
                <w:sz w:val="22"/>
                <w:szCs w:val="22"/>
              </w:rPr>
            </w:pPr>
          </w:p>
        </w:tc>
      </w:tr>
      <w:tr w:rsidR="00175CF0" w:rsidRPr="00A802FF" w:rsidTr="00A802FF">
        <w:tc>
          <w:tcPr>
            <w:tcW w:w="2640" w:type="dxa"/>
          </w:tcPr>
          <w:p w:rsidR="00175CF0" w:rsidRPr="00A802FF" w:rsidRDefault="00175CF0" w:rsidP="00B66318">
            <w:pPr>
              <w:rPr>
                <w:i w:val="0"/>
                <w:sz w:val="16"/>
                <w:szCs w:val="16"/>
              </w:rPr>
            </w:pPr>
          </w:p>
        </w:tc>
        <w:tc>
          <w:tcPr>
            <w:tcW w:w="6203" w:type="dxa"/>
            <w:gridSpan w:val="2"/>
          </w:tcPr>
          <w:p w:rsidR="00175CF0" w:rsidRPr="00A802FF" w:rsidRDefault="00175CF0" w:rsidP="00B66318">
            <w:pPr>
              <w:rPr>
                <w:i w:val="0"/>
                <w:sz w:val="16"/>
                <w:szCs w:val="16"/>
              </w:rPr>
            </w:pPr>
          </w:p>
        </w:tc>
      </w:tr>
      <w:tr w:rsidR="00175CF0" w:rsidRPr="00A802FF" w:rsidTr="00A802FF">
        <w:tc>
          <w:tcPr>
            <w:tcW w:w="2640" w:type="dxa"/>
          </w:tcPr>
          <w:p w:rsidR="00175CF0" w:rsidRPr="00A802FF" w:rsidRDefault="00175CF0" w:rsidP="00B66318">
            <w:pPr>
              <w:rPr>
                <w:i w:val="0"/>
                <w:sz w:val="22"/>
                <w:szCs w:val="22"/>
              </w:rPr>
            </w:pPr>
            <w:r w:rsidRPr="00A802FF">
              <w:rPr>
                <w:i w:val="0"/>
                <w:sz w:val="22"/>
                <w:szCs w:val="22"/>
              </w:rPr>
              <w:t>Datum končanja posla:</w:t>
            </w:r>
          </w:p>
        </w:tc>
        <w:tc>
          <w:tcPr>
            <w:tcW w:w="6203" w:type="dxa"/>
            <w:gridSpan w:val="2"/>
            <w:tcBorders>
              <w:bottom w:val="single" w:sz="4" w:space="0" w:color="auto"/>
            </w:tcBorders>
          </w:tcPr>
          <w:p w:rsidR="00175CF0" w:rsidRPr="00A802FF" w:rsidRDefault="00175CF0" w:rsidP="00B66318">
            <w:pPr>
              <w:rPr>
                <w:i w:val="0"/>
                <w:sz w:val="22"/>
                <w:szCs w:val="22"/>
              </w:rPr>
            </w:pPr>
          </w:p>
        </w:tc>
      </w:tr>
      <w:tr w:rsidR="00175CF0" w:rsidRPr="00A802FF" w:rsidTr="00A802FF">
        <w:tc>
          <w:tcPr>
            <w:tcW w:w="2640" w:type="dxa"/>
          </w:tcPr>
          <w:p w:rsidR="00175CF0" w:rsidRPr="00A802FF" w:rsidRDefault="00175CF0" w:rsidP="00B66318">
            <w:pPr>
              <w:rPr>
                <w:i w:val="0"/>
                <w:sz w:val="16"/>
                <w:szCs w:val="16"/>
              </w:rPr>
            </w:pPr>
          </w:p>
        </w:tc>
        <w:tc>
          <w:tcPr>
            <w:tcW w:w="6203" w:type="dxa"/>
            <w:gridSpan w:val="2"/>
            <w:tcBorders>
              <w:top w:val="single" w:sz="4" w:space="0" w:color="auto"/>
            </w:tcBorders>
          </w:tcPr>
          <w:p w:rsidR="00175CF0" w:rsidRPr="00A802FF" w:rsidRDefault="00175CF0" w:rsidP="00B66318">
            <w:pPr>
              <w:rPr>
                <w:i w:val="0"/>
                <w:sz w:val="16"/>
                <w:szCs w:val="16"/>
              </w:rPr>
            </w:pPr>
          </w:p>
        </w:tc>
      </w:tr>
      <w:tr w:rsidR="00175CF0" w:rsidRPr="00021AC4" w:rsidTr="00A802FF">
        <w:tc>
          <w:tcPr>
            <w:tcW w:w="2640" w:type="dxa"/>
          </w:tcPr>
          <w:p w:rsidR="00175CF0" w:rsidRPr="00A802FF" w:rsidRDefault="00175CF0" w:rsidP="00B66318">
            <w:pPr>
              <w:rPr>
                <w:i w:val="0"/>
                <w:sz w:val="22"/>
                <w:szCs w:val="22"/>
              </w:rPr>
            </w:pPr>
            <w:r w:rsidRPr="00A802FF">
              <w:rPr>
                <w:i w:val="0"/>
                <w:sz w:val="22"/>
                <w:szCs w:val="22"/>
              </w:rPr>
              <w:t>Klasifikacija objekta:</w:t>
            </w:r>
          </w:p>
          <w:p w:rsidR="00175CF0" w:rsidRPr="00A802FF" w:rsidRDefault="00175CF0" w:rsidP="00175CF0">
            <w:pPr>
              <w:rPr>
                <w:i w:val="0"/>
                <w:sz w:val="22"/>
                <w:szCs w:val="22"/>
              </w:rPr>
            </w:pPr>
            <w:r w:rsidRPr="00A802FF">
              <w:rPr>
                <w:sz w:val="18"/>
                <w:szCs w:val="18"/>
              </w:rPr>
              <w:t>(navede se številka)</w:t>
            </w:r>
          </w:p>
        </w:tc>
        <w:tc>
          <w:tcPr>
            <w:tcW w:w="6203" w:type="dxa"/>
            <w:gridSpan w:val="2"/>
            <w:tcBorders>
              <w:bottom w:val="single" w:sz="4" w:space="0" w:color="auto"/>
            </w:tcBorders>
          </w:tcPr>
          <w:p w:rsidR="00175CF0" w:rsidRPr="00021AC4" w:rsidRDefault="00175CF0" w:rsidP="00B66318">
            <w:pPr>
              <w:rPr>
                <w:i w:val="0"/>
                <w:sz w:val="22"/>
                <w:szCs w:val="22"/>
              </w:rPr>
            </w:pPr>
          </w:p>
        </w:tc>
      </w:tr>
      <w:tr w:rsidR="00A802FF" w:rsidRPr="0022154A" w:rsidTr="00A802FF">
        <w:tc>
          <w:tcPr>
            <w:tcW w:w="2640" w:type="dxa"/>
          </w:tcPr>
          <w:p w:rsidR="00A802FF" w:rsidRPr="00A802FF" w:rsidRDefault="00A802FF" w:rsidP="00A330EF">
            <w:pPr>
              <w:rPr>
                <w:i w:val="0"/>
                <w:sz w:val="22"/>
                <w:szCs w:val="22"/>
              </w:rPr>
            </w:pPr>
            <w:r>
              <w:rPr>
                <w:i w:val="0"/>
                <w:sz w:val="22"/>
                <w:szCs w:val="22"/>
              </w:rPr>
              <w:t>Št. uporabnega dovoljenja</w:t>
            </w:r>
            <w:r w:rsidRPr="00A802FF">
              <w:rPr>
                <w:i w:val="0"/>
                <w:sz w:val="22"/>
                <w:szCs w:val="22"/>
              </w:rPr>
              <w:t>:</w:t>
            </w:r>
          </w:p>
          <w:p w:rsidR="00A802FF" w:rsidRPr="00A802FF" w:rsidRDefault="00A802FF" w:rsidP="00A330EF">
            <w:pPr>
              <w:rPr>
                <w:i w:val="0"/>
                <w:sz w:val="22"/>
                <w:szCs w:val="22"/>
              </w:rPr>
            </w:pPr>
            <w:r w:rsidRPr="00A802FF">
              <w:rPr>
                <w:i w:val="0"/>
                <w:sz w:val="22"/>
                <w:szCs w:val="22"/>
              </w:rPr>
              <w:t>(navede se številka)</w:t>
            </w:r>
          </w:p>
        </w:tc>
        <w:tc>
          <w:tcPr>
            <w:tcW w:w="6203" w:type="dxa"/>
            <w:gridSpan w:val="2"/>
            <w:tcBorders>
              <w:bottom w:val="single" w:sz="4" w:space="0" w:color="auto"/>
            </w:tcBorders>
          </w:tcPr>
          <w:p w:rsidR="00A802FF" w:rsidRPr="0022154A" w:rsidRDefault="00A802FF" w:rsidP="00A330EF">
            <w:pPr>
              <w:rPr>
                <w:i w:val="0"/>
                <w:sz w:val="22"/>
                <w:szCs w:val="22"/>
              </w:rPr>
            </w:pPr>
          </w:p>
        </w:tc>
      </w:tr>
    </w:tbl>
    <w:p w:rsidR="00175CF0" w:rsidRDefault="00175CF0" w:rsidP="00175CF0">
      <w:pPr>
        <w:ind w:left="1080"/>
        <w:jc w:val="both"/>
        <w:rPr>
          <w:i w:val="0"/>
          <w:sz w:val="22"/>
          <w:szCs w:val="22"/>
        </w:rPr>
      </w:pPr>
    </w:p>
    <w:p w:rsidR="00175CF0" w:rsidRPr="00021AC4" w:rsidRDefault="00175CF0" w:rsidP="00175CF0">
      <w:pPr>
        <w:ind w:left="1080"/>
        <w:jc w:val="both"/>
        <w:rPr>
          <w:i w:val="0"/>
          <w:sz w:val="22"/>
          <w:szCs w:val="22"/>
        </w:rPr>
      </w:pPr>
      <w:r w:rsidRPr="00021AC4">
        <w:rPr>
          <w:i w:val="0"/>
          <w:sz w:val="22"/>
          <w:szCs w:val="22"/>
        </w:rPr>
        <w:t>Dela so bila opravljena po predpisih stroke, pravočasno, kvalitetno in v skladu z določili pogodbe.</w:t>
      </w:r>
    </w:p>
    <w:p w:rsidR="00175CF0" w:rsidRPr="00862B58" w:rsidRDefault="00175CF0" w:rsidP="00175CF0">
      <w:pPr>
        <w:ind w:left="1080"/>
        <w:rPr>
          <w:i w:val="0"/>
          <w:sz w:val="16"/>
          <w:szCs w:val="16"/>
        </w:rPr>
      </w:pPr>
    </w:p>
    <w:p w:rsidR="00175CF0" w:rsidRPr="0079325B" w:rsidRDefault="00175CF0" w:rsidP="00175CF0">
      <w:pPr>
        <w:ind w:left="1080"/>
        <w:rPr>
          <w:i w:val="0"/>
          <w:sz w:val="22"/>
          <w:szCs w:val="22"/>
        </w:rPr>
      </w:pPr>
      <w:r w:rsidRPr="00021AC4">
        <w:rPr>
          <w:i w:val="0"/>
          <w:sz w:val="22"/>
          <w:szCs w:val="22"/>
        </w:rPr>
        <w:t>Naziv in naslov naročnika:</w:t>
      </w:r>
      <w:r w:rsidRPr="0079325B">
        <w:rPr>
          <w:i w:val="0"/>
          <w:sz w:val="22"/>
          <w:szCs w:val="22"/>
        </w:rPr>
        <w:t xml:space="preserve">  ...…………….....................................................…………................................................…........</w:t>
      </w:r>
    </w:p>
    <w:p w:rsidR="00175CF0" w:rsidRPr="0079325B" w:rsidRDefault="00175CF0" w:rsidP="00175CF0">
      <w:pPr>
        <w:ind w:left="1080"/>
        <w:rPr>
          <w:i w:val="0"/>
          <w:sz w:val="22"/>
          <w:szCs w:val="22"/>
        </w:rPr>
      </w:pPr>
      <w:r w:rsidRPr="0079325B">
        <w:rPr>
          <w:i w:val="0"/>
          <w:sz w:val="22"/>
          <w:szCs w:val="22"/>
        </w:rPr>
        <w:t>...........…………....................................................................................................…………........</w:t>
      </w:r>
    </w:p>
    <w:p w:rsidR="00175CF0" w:rsidRPr="00862B58" w:rsidRDefault="00175CF0" w:rsidP="00175CF0">
      <w:pPr>
        <w:ind w:left="1080"/>
        <w:rPr>
          <w:i w:val="0"/>
          <w:sz w:val="16"/>
          <w:szCs w:val="16"/>
        </w:rPr>
      </w:pPr>
    </w:p>
    <w:p w:rsidR="00175CF0" w:rsidRPr="0079325B" w:rsidRDefault="00175CF0" w:rsidP="00175CF0">
      <w:pPr>
        <w:ind w:left="1080"/>
        <w:rPr>
          <w:i w:val="0"/>
          <w:sz w:val="22"/>
          <w:szCs w:val="22"/>
        </w:rPr>
      </w:pPr>
      <w:r w:rsidRPr="0079325B">
        <w:rPr>
          <w:i w:val="0"/>
          <w:sz w:val="22"/>
          <w:szCs w:val="22"/>
        </w:rPr>
        <w:t xml:space="preserve">Kontaktna oseba naročnika in telefonska številka: </w:t>
      </w:r>
    </w:p>
    <w:p w:rsidR="00175CF0" w:rsidRPr="0079325B" w:rsidRDefault="00175CF0" w:rsidP="00175CF0">
      <w:pPr>
        <w:ind w:left="1080"/>
        <w:rPr>
          <w:i w:val="0"/>
          <w:sz w:val="22"/>
          <w:szCs w:val="22"/>
        </w:rPr>
      </w:pPr>
      <w:r w:rsidRPr="0079325B">
        <w:rPr>
          <w:i w:val="0"/>
          <w:sz w:val="22"/>
          <w:szCs w:val="22"/>
        </w:rPr>
        <w:t>…………………………….…………………………………………………...………………</w:t>
      </w:r>
    </w:p>
    <w:p w:rsidR="00175CF0" w:rsidRPr="0079325B" w:rsidRDefault="00175CF0" w:rsidP="00175CF0">
      <w:pPr>
        <w:ind w:left="1080"/>
        <w:rPr>
          <w:i w:val="0"/>
          <w:sz w:val="22"/>
          <w:szCs w:val="22"/>
        </w:rPr>
      </w:pPr>
    </w:p>
    <w:p w:rsidR="00175CF0" w:rsidRPr="0079325B" w:rsidRDefault="00175CF0" w:rsidP="00175CF0">
      <w:pPr>
        <w:ind w:left="1080"/>
        <w:jc w:val="both"/>
        <w:rPr>
          <w:i w:val="0"/>
          <w:sz w:val="22"/>
          <w:szCs w:val="22"/>
        </w:rPr>
      </w:pPr>
      <w:r w:rsidRPr="0079325B">
        <w:rPr>
          <w:i w:val="0"/>
          <w:sz w:val="22"/>
          <w:szCs w:val="22"/>
        </w:rPr>
        <w:t xml:space="preserve">To potrdilo se izdaja na zahtevo zgoraj navedenega </w:t>
      </w:r>
      <w:r>
        <w:rPr>
          <w:i w:val="0"/>
          <w:sz w:val="22"/>
          <w:szCs w:val="22"/>
        </w:rPr>
        <w:t>gospodarskega subjekta</w:t>
      </w:r>
      <w:r w:rsidRPr="0079325B">
        <w:rPr>
          <w:i w:val="0"/>
          <w:sz w:val="22"/>
          <w:szCs w:val="22"/>
        </w:rPr>
        <w:t xml:space="preserve"> in se bo uporabilo samo za potrjevanje referenc na javnem razpisu za zgoraj navedeno javno naročilo pri Mestni občini Ljubljana.</w:t>
      </w:r>
    </w:p>
    <w:p w:rsidR="00175CF0" w:rsidRDefault="00175CF0" w:rsidP="00175CF0">
      <w:pPr>
        <w:ind w:left="1080"/>
        <w:rPr>
          <w:i w:val="0"/>
          <w:sz w:val="22"/>
          <w:szCs w:val="22"/>
        </w:rPr>
      </w:pPr>
    </w:p>
    <w:p w:rsidR="00175CF0" w:rsidRPr="0079325B" w:rsidRDefault="00175CF0" w:rsidP="00175CF0">
      <w:pPr>
        <w:ind w:left="1080"/>
        <w:rPr>
          <w:i w:val="0"/>
          <w:sz w:val="22"/>
          <w:szCs w:val="22"/>
        </w:rPr>
      </w:pPr>
    </w:p>
    <w:p w:rsidR="00175CF0" w:rsidRPr="0079325B" w:rsidRDefault="00175CF0" w:rsidP="00175CF0">
      <w:pPr>
        <w:ind w:left="1080"/>
        <w:rPr>
          <w:i w:val="0"/>
          <w:sz w:val="22"/>
          <w:szCs w:val="22"/>
        </w:rPr>
      </w:pPr>
      <w:r w:rsidRPr="0079325B">
        <w:rPr>
          <w:i w:val="0"/>
          <w:sz w:val="22"/>
          <w:szCs w:val="22"/>
        </w:rPr>
        <w:t>Kraj:.............................</w:t>
      </w:r>
    </w:p>
    <w:p w:rsidR="00175CF0" w:rsidRPr="0079325B" w:rsidRDefault="00175CF0" w:rsidP="00175CF0">
      <w:pPr>
        <w:ind w:left="1080"/>
        <w:rPr>
          <w:i w:val="0"/>
          <w:sz w:val="22"/>
          <w:szCs w:val="22"/>
        </w:rPr>
      </w:pPr>
    </w:p>
    <w:p w:rsidR="00175CF0" w:rsidRPr="0079325B" w:rsidRDefault="00175CF0" w:rsidP="00175CF0">
      <w:pPr>
        <w:ind w:left="1080"/>
        <w:rPr>
          <w:i w:val="0"/>
          <w:sz w:val="22"/>
          <w:szCs w:val="22"/>
        </w:rPr>
      </w:pPr>
      <w:r w:rsidRPr="0079325B">
        <w:rPr>
          <w:i w:val="0"/>
          <w:sz w:val="22"/>
          <w:szCs w:val="22"/>
        </w:rPr>
        <w:t>Datum:.........................</w:t>
      </w:r>
      <w:r w:rsidRPr="0079325B">
        <w:rPr>
          <w:i w:val="0"/>
          <w:sz w:val="22"/>
          <w:szCs w:val="22"/>
        </w:rPr>
        <w:tab/>
        <w:t xml:space="preserve">   </w:t>
      </w:r>
      <w:r w:rsidRPr="0079325B">
        <w:rPr>
          <w:i w:val="0"/>
          <w:sz w:val="22"/>
          <w:szCs w:val="22"/>
        </w:rPr>
        <w:tab/>
      </w:r>
      <w:r w:rsidRPr="0079325B">
        <w:rPr>
          <w:i w:val="0"/>
          <w:sz w:val="22"/>
          <w:szCs w:val="22"/>
        </w:rPr>
        <w:tab/>
      </w:r>
      <w:r w:rsidRPr="0079325B">
        <w:rPr>
          <w:i w:val="0"/>
          <w:sz w:val="22"/>
          <w:szCs w:val="22"/>
        </w:rPr>
        <w:tab/>
        <w:t xml:space="preserve">   Podpis odgovorne osebe naročnika:</w:t>
      </w:r>
    </w:p>
    <w:p w:rsidR="00175CF0" w:rsidRDefault="00175CF0" w:rsidP="00175CF0">
      <w:pPr>
        <w:ind w:left="1080"/>
        <w:rPr>
          <w:b/>
          <w:i w:val="0"/>
          <w:sz w:val="22"/>
          <w:szCs w:val="22"/>
        </w:rPr>
      </w:pPr>
      <w:r w:rsidRPr="0079325B">
        <w:rPr>
          <w:i w:val="0"/>
          <w:sz w:val="22"/>
          <w:szCs w:val="22"/>
        </w:rPr>
        <w:tab/>
      </w:r>
      <w:r w:rsidRPr="0079325B">
        <w:rPr>
          <w:b/>
          <w:i w:val="0"/>
          <w:sz w:val="22"/>
          <w:szCs w:val="22"/>
        </w:rPr>
        <w:t xml:space="preserve">                                                                               </w:t>
      </w:r>
    </w:p>
    <w:p w:rsidR="00175CF0" w:rsidRPr="00080DA4" w:rsidRDefault="00175CF0" w:rsidP="00175CF0">
      <w:pPr>
        <w:ind w:left="5664"/>
        <w:rPr>
          <w:i w:val="0"/>
          <w:sz w:val="22"/>
          <w:szCs w:val="22"/>
        </w:rPr>
      </w:pPr>
      <w:r>
        <w:rPr>
          <w:i w:val="0"/>
          <w:sz w:val="22"/>
          <w:szCs w:val="22"/>
        </w:rPr>
        <w:t xml:space="preserve">   </w:t>
      </w:r>
      <w:r w:rsidRPr="00080DA4">
        <w:rPr>
          <w:i w:val="0"/>
          <w:sz w:val="22"/>
          <w:szCs w:val="22"/>
        </w:rPr>
        <w:t>.........................................................</w:t>
      </w:r>
    </w:p>
    <w:p w:rsidR="00175CF0" w:rsidRDefault="00175CF0" w:rsidP="00175CF0">
      <w:pPr>
        <w:pStyle w:val="Glava"/>
        <w:tabs>
          <w:tab w:val="clear" w:pos="4536"/>
          <w:tab w:val="clear" w:pos="9072"/>
        </w:tabs>
        <w:rPr>
          <w:i w:val="0"/>
          <w:sz w:val="22"/>
          <w:szCs w:val="22"/>
        </w:rPr>
      </w:pPr>
    </w:p>
    <w:p w:rsidR="00175CF0" w:rsidRDefault="00175CF0" w:rsidP="00175CF0">
      <w:pPr>
        <w:pStyle w:val="Glava"/>
        <w:tabs>
          <w:tab w:val="clear" w:pos="4536"/>
          <w:tab w:val="clear" w:pos="9072"/>
        </w:tabs>
        <w:rPr>
          <w:i w:val="0"/>
          <w:sz w:val="22"/>
          <w:szCs w:val="22"/>
        </w:rPr>
      </w:pPr>
    </w:p>
    <w:p w:rsidR="00175CF0" w:rsidRDefault="00175CF0" w:rsidP="00175CF0">
      <w:pPr>
        <w:pStyle w:val="Glava"/>
        <w:tabs>
          <w:tab w:val="clear" w:pos="4536"/>
          <w:tab w:val="clear" w:pos="9072"/>
        </w:tabs>
        <w:rPr>
          <w:i w:val="0"/>
          <w:sz w:val="22"/>
          <w:szCs w:val="22"/>
        </w:rPr>
      </w:pPr>
    </w:p>
    <w:p w:rsidR="00580D18" w:rsidRDefault="00580D18" w:rsidP="00175CF0">
      <w:pPr>
        <w:pStyle w:val="Glava"/>
        <w:tabs>
          <w:tab w:val="clear" w:pos="4536"/>
          <w:tab w:val="clear" w:pos="9072"/>
        </w:tabs>
        <w:rPr>
          <w:i w:val="0"/>
          <w:sz w:val="22"/>
          <w:szCs w:val="22"/>
        </w:rPr>
      </w:pPr>
    </w:p>
    <w:p w:rsidR="00175CF0" w:rsidRDefault="004A4947" w:rsidP="00175CF0">
      <w:pPr>
        <w:pStyle w:val="Glava"/>
        <w:tabs>
          <w:tab w:val="clear" w:pos="4536"/>
          <w:tab w:val="clear" w:pos="9072"/>
        </w:tabs>
        <w:ind w:left="1134"/>
        <w:rPr>
          <w:b/>
          <w:i w:val="0"/>
          <w:sz w:val="22"/>
          <w:szCs w:val="22"/>
        </w:rPr>
      </w:pPr>
      <w:r>
        <w:rPr>
          <w:i w:val="0"/>
          <w:sz w:val="22"/>
          <w:szCs w:val="22"/>
        </w:rPr>
        <w:t>Izpolnjen in podpisan o</w:t>
      </w:r>
      <w:r w:rsidRPr="0022154A">
        <w:rPr>
          <w:i w:val="0"/>
          <w:sz w:val="22"/>
          <w:szCs w:val="22"/>
        </w:rPr>
        <w:t xml:space="preserve">brazec se </w:t>
      </w:r>
      <w:r>
        <w:rPr>
          <w:i w:val="0"/>
          <w:sz w:val="22"/>
          <w:szCs w:val="22"/>
        </w:rPr>
        <w:t>predloži ob prijavi</w:t>
      </w:r>
      <w:r w:rsidRPr="0022154A">
        <w:rPr>
          <w:i w:val="0"/>
          <w:sz w:val="22"/>
          <w:szCs w:val="22"/>
        </w:rPr>
        <w:t>.</w:t>
      </w:r>
    </w:p>
    <w:p w:rsidR="00175CF0" w:rsidRDefault="00175CF0" w:rsidP="00080DA4">
      <w:pPr>
        <w:pStyle w:val="Glava"/>
        <w:tabs>
          <w:tab w:val="clear" w:pos="4536"/>
          <w:tab w:val="clear" w:pos="9072"/>
        </w:tabs>
        <w:jc w:val="right"/>
        <w:rPr>
          <w:b/>
          <w:i w:val="0"/>
          <w:sz w:val="22"/>
          <w:szCs w:val="22"/>
        </w:rPr>
      </w:pPr>
    </w:p>
    <w:p w:rsidR="00175CF0" w:rsidRDefault="00175CF0" w:rsidP="00080DA4">
      <w:pPr>
        <w:pStyle w:val="Glava"/>
        <w:tabs>
          <w:tab w:val="clear" w:pos="4536"/>
          <w:tab w:val="clear" w:pos="9072"/>
        </w:tabs>
        <w:jc w:val="right"/>
        <w:rPr>
          <w:b/>
          <w:i w:val="0"/>
          <w:sz w:val="22"/>
          <w:szCs w:val="22"/>
        </w:rPr>
      </w:pPr>
    </w:p>
    <w:p w:rsidR="00175CF0" w:rsidRDefault="00175CF0" w:rsidP="00080DA4">
      <w:pPr>
        <w:pStyle w:val="Glava"/>
        <w:tabs>
          <w:tab w:val="clear" w:pos="4536"/>
          <w:tab w:val="clear" w:pos="9072"/>
        </w:tabs>
        <w:jc w:val="right"/>
        <w:rPr>
          <w:b/>
          <w:i w:val="0"/>
          <w:sz w:val="22"/>
          <w:szCs w:val="22"/>
        </w:rPr>
      </w:pPr>
    </w:p>
    <w:p w:rsidR="00175CF0" w:rsidRDefault="00175CF0" w:rsidP="00080DA4">
      <w:pPr>
        <w:pStyle w:val="Glava"/>
        <w:tabs>
          <w:tab w:val="clear" w:pos="4536"/>
          <w:tab w:val="clear" w:pos="9072"/>
        </w:tabs>
        <w:jc w:val="right"/>
        <w:rPr>
          <w:b/>
          <w:i w:val="0"/>
          <w:sz w:val="22"/>
          <w:szCs w:val="22"/>
        </w:rPr>
      </w:pPr>
    </w:p>
    <w:p w:rsidR="002C7FC8" w:rsidRDefault="002C7FC8">
      <w:pPr>
        <w:rPr>
          <w:b/>
          <w:i w:val="0"/>
          <w:sz w:val="22"/>
          <w:szCs w:val="22"/>
        </w:rPr>
      </w:pPr>
      <w:r>
        <w:rPr>
          <w:b/>
          <w:i w:val="0"/>
          <w:sz w:val="22"/>
          <w:szCs w:val="22"/>
        </w:rPr>
        <w:br w:type="page"/>
      </w:r>
    </w:p>
    <w:p w:rsidR="006B7232" w:rsidRDefault="006B7232" w:rsidP="00080DA4">
      <w:pPr>
        <w:pStyle w:val="Glava"/>
        <w:tabs>
          <w:tab w:val="clear" w:pos="4536"/>
          <w:tab w:val="clear" w:pos="9072"/>
        </w:tabs>
        <w:jc w:val="right"/>
        <w:rPr>
          <w:b/>
          <w:i w:val="0"/>
          <w:sz w:val="22"/>
          <w:szCs w:val="22"/>
        </w:rPr>
      </w:pPr>
      <w:r w:rsidRPr="00BD5251">
        <w:rPr>
          <w:b/>
          <w:i w:val="0"/>
          <w:sz w:val="22"/>
          <w:szCs w:val="22"/>
        </w:rPr>
        <w:lastRenderedPageBreak/>
        <w:t xml:space="preserve">PRILOGA </w:t>
      </w:r>
      <w:r>
        <w:rPr>
          <w:b/>
          <w:i w:val="0"/>
          <w:sz w:val="22"/>
          <w:szCs w:val="22"/>
        </w:rPr>
        <w:t>6</w:t>
      </w:r>
    </w:p>
    <w:p w:rsidR="00C842F6" w:rsidRDefault="00C842F6" w:rsidP="006B7232">
      <w:pPr>
        <w:ind w:left="1134"/>
        <w:jc w:val="center"/>
        <w:rPr>
          <w:b/>
          <w:i w:val="0"/>
          <w:color w:val="000000" w:themeColor="text1"/>
          <w:sz w:val="28"/>
          <w:szCs w:val="28"/>
          <w:highlight w:val="cyan"/>
        </w:rPr>
      </w:pPr>
    </w:p>
    <w:p w:rsidR="00C842F6" w:rsidRDefault="00C842F6" w:rsidP="006B7232">
      <w:pPr>
        <w:ind w:left="1134"/>
        <w:jc w:val="center"/>
        <w:rPr>
          <w:b/>
          <w:i w:val="0"/>
          <w:color w:val="000000" w:themeColor="text1"/>
          <w:sz w:val="28"/>
          <w:szCs w:val="28"/>
          <w:highlight w:val="cyan"/>
        </w:rPr>
      </w:pPr>
    </w:p>
    <w:p w:rsidR="001F0EFF" w:rsidRDefault="001F0EFF" w:rsidP="001F0EFF">
      <w:pPr>
        <w:ind w:left="1134"/>
        <w:jc w:val="center"/>
        <w:rPr>
          <w:b/>
          <w:i w:val="0"/>
          <w:color w:val="000000" w:themeColor="text1"/>
          <w:sz w:val="28"/>
          <w:szCs w:val="28"/>
        </w:rPr>
      </w:pPr>
      <w:r w:rsidRPr="0022154A">
        <w:rPr>
          <w:b/>
          <w:i w:val="0"/>
          <w:color w:val="000000" w:themeColor="text1"/>
          <w:sz w:val="28"/>
          <w:szCs w:val="28"/>
        </w:rPr>
        <w:t>IZJAVA ZAVAROVALNICE</w:t>
      </w:r>
    </w:p>
    <w:p w:rsidR="001F0EFF" w:rsidRPr="0022154A" w:rsidRDefault="001F0EFF" w:rsidP="001F0EFF">
      <w:pPr>
        <w:ind w:left="1134"/>
        <w:jc w:val="center"/>
        <w:rPr>
          <w:b/>
          <w:i w:val="0"/>
          <w:color w:val="000000" w:themeColor="text1"/>
          <w:sz w:val="28"/>
          <w:szCs w:val="28"/>
        </w:rPr>
      </w:pPr>
    </w:p>
    <w:p w:rsidR="001F0EFF" w:rsidRPr="00254D36" w:rsidRDefault="001F0EFF" w:rsidP="001F0EFF">
      <w:pPr>
        <w:ind w:left="1134"/>
        <w:rPr>
          <w:b/>
          <w:i w:val="0"/>
          <w:sz w:val="22"/>
          <w:szCs w:val="22"/>
        </w:rPr>
      </w:pPr>
      <w:r w:rsidRPr="00254D36">
        <w:rPr>
          <w:i w:val="0"/>
          <w:sz w:val="22"/>
          <w:szCs w:val="22"/>
        </w:rPr>
        <w:t>Naziv zavarovalnice _______________________________________________________________</w:t>
      </w:r>
    </w:p>
    <w:p w:rsidR="001F0EFF" w:rsidRPr="00254D36" w:rsidRDefault="001F0EFF" w:rsidP="001F0EFF">
      <w:pPr>
        <w:ind w:left="1134"/>
        <w:jc w:val="both"/>
        <w:rPr>
          <w:i w:val="0"/>
          <w:sz w:val="22"/>
          <w:szCs w:val="22"/>
        </w:rPr>
      </w:pPr>
    </w:p>
    <w:p w:rsidR="001F0EFF" w:rsidRDefault="001F0EFF" w:rsidP="001F0EFF">
      <w:pPr>
        <w:ind w:right="-414"/>
        <w:jc w:val="both"/>
        <w:rPr>
          <w:i w:val="0"/>
          <w:sz w:val="22"/>
          <w:szCs w:val="22"/>
        </w:rPr>
      </w:pPr>
      <w:r w:rsidRPr="00254D36">
        <w:rPr>
          <w:i w:val="0"/>
          <w:sz w:val="22"/>
          <w:szCs w:val="22"/>
        </w:rPr>
        <w:t>V skladu z javnim naročilom »</w:t>
      </w:r>
      <w:r w:rsidR="004A56B6">
        <w:rPr>
          <w:b/>
          <w:i w:val="0"/>
          <w:sz w:val="22"/>
          <w:szCs w:val="22"/>
        </w:rPr>
        <w:t>Osnovna šola Livada – Celovita sanacija z dozidavo dveh učilnic</w:t>
      </w:r>
      <w:r w:rsidRPr="00254D36">
        <w:rPr>
          <w:b/>
          <w:i w:val="0"/>
          <w:sz w:val="22"/>
          <w:szCs w:val="22"/>
        </w:rPr>
        <w:t>«</w:t>
      </w:r>
      <w:r w:rsidRPr="00254D36">
        <w:rPr>
          <w:i w:val="0"/>
          <w:sz w:val="22"/>
          <w:szCs w:val="22"/>
        </w:rPr>
        <w:t xml:space="preserve">, objavljenim na Portalu javnih naročil dne …………….. št. …………………. nepreklicno potrjujemo, da bomo z gospodarskim subjektom (naziv in sedež) </w:t>
      </w:r>
      <w:r w:rsidRPr="00A802FF">
        <w:rPr>
          <w:i w:val="0"/>
          <w:sz w:val="22"/>
          <w:szCs w:val="22"/>
        </w:rPr>
        <w:t>……………………………………….………………...., če bo le-ta izbran s svojo prijavo/ponudbo za izvedbo predmetnega javnega naročila, v skladu z navedbami v vzorcu pogodbe</w:t>
      </w:r>
      <w:r w:rsidRPr="004E2CB5">
        <w:rPr>
          <w:i w:val="0"/>
          <w:sz w:val="22"/>
          <w:szCs w:val="22"/>
        </w:rPr>
        <w:t xml:space="preserve"> iz razpisne dokumentacije sklenili zavarovanje vseh nevarnosti, ki </w:t>
      </w:r>
      <w:r w:rsidRPr="00487C01">
        <w:rPr>
          <w:i w:val="0"/>
          <w:sz w:val="22"/>
          <w:szCs w:val="22"/>
        </w:rPr>
        <w:t>se določijo glede na vse okoliščine, ki bi v danem primeru lahko vplivale na njihov nastanek, do njihove polne vrednosti ob upoštevanju</w:t>
      </w:r>
      <w:r>
        <w:rPr>
          <w:i w:val="0"/>
          <w:sz w:val="22"/>
          <w:szCs w:val="22"/>
        </w:rPr>
        <w:t xml:space="preserve"> </w:t>
      </w:r>
      <w:r w:rsidRPr="00254D36">
        <w:rPr>
          <w:i w:val="0"/>
          <w:sz w:val="22"/>
          <w:szCs w:val="22"/>
        </w:rPr>
        <w:t>pravil stroke pri predmetnem javnem naročilu in to z ustreznim načinom zavarovanja in z ustreznimi zavarovalnimi vsotami</w:t>
      </w:r>
      <w:r>
        <w:rPr>
          <w:i w:val="0"/>
          <w:sz w:val="22"/>
          <w:szCs w:val="22"/>
        </w:rPr>
        <w:t>,</w:t>
      </w:r>
      <w:r w:rsidRPr="00487C01">
        <w:t xml:space="preserve"> </w:t>
      </w:r>
      <w:r w:rsidRPr="00487C01">
        <w:rPr>
          <w:i w:val="0"/>
          <w:sz w:val="22"/>
          <w:szCs w:val="22"/>
        </w:rPr>
        <w:t>vendar najmanj v obsegu minimalnega zavarovalnega programa, in sicer:</w:t>
      </w:r>
    </w:p>
    <w:p w:rsidR="001F0EFF" w:rsidRPr="00254D36" w:rsidRDefault="001F0EFF" w:rsidP="001F0EFF">
      <w:pPr>
        <w:ind w:right="-414"/>
        <w:jc w:val="both"/>
        <w:rPr>
          <w:i w:val="0"/>
          <w:sz w:val="22"/>
          <w:szCs w:val="22"/>
        </w:rPr>
      </w:pPr>
    </w:p>
    <w:tbl>
      <w:tblPr>
        <w:tblW w:w="10141" w:type="dxa"/>
        <w:tblInd w:w="-20" w:type="dxa"/>
        <w:tblLayout w:type="fixed"/>
        <w:tblCellMar>
          <w:left w:w="70" w:type="dxa"/>
          <w:right w:w="70" w:type="dxa"/>
        </w:tblCellMar>
        <w:tblLook w:val="04A0" w:firstRow="1" w:lastRow="0" w:firstColumn="1" w:lastColumn="0" w:noHBand="0" w:noVBand="1"/>
      </w:tblPr>
      <w:tblGrid>
        <w:gridCol w:w="9"/>
        <w:gridCol w:w="546"/>
        <w:gridCol w:w="2813"/>
        <w:gridCol w:w="328"/>
        <w:gridCol w:w="2460"/>
        <w:gridCol w:w="1093"/>
        <w:gridCol w:w="12"/>
        <w:gridCol w:w="1358"/>
        <w:gridCol w:w="10"/>
        <w:gridCol w:w="1494"/>
        <w:gridCol w:w="18"/>
      </w:tblGrid>
      <w:tr w:rsidR="001F0EFF" w:rsidRPr="001A71C5" w:rsidTr="001F0EFF">
        <w:trPr>
          <w:gridBefore w:val="1"/>
          <w:wBefore w:w="9" w:type="dxa"/>
          <w:trHeight w:val="99"/>
        </w:trPr>
        <w:tc>
          <w:tcPr>
            <w:tcW w:w="54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b/>
                <w:bCs/>
                <w:i w:val="0"/>
                <w:sz w:val="20"/>
              </w:rPr>
            </w:pPr>
            <w:r w:rsidRPr="001A71C5">
              <w:rPr>
                <w:rFonts w:ascii="Calibri" w:hAnsi="Calibri" w:cs="Calibri"/>
                <w:b/>
                <w:bCs/>
                <w:i w:val="0"/>
                <w:sz w:val="20"/>
              </w:rPr>
              <w:t>Zap. št.</w:t>
            </w:r>
          </w:p>
        </w:tc>
        <w:tc>
          <w:tcPr>
            <w:tcW w:w="3141" w:type="dxa"/>
            <w:gridSpan w:val="2"/>
            <w:tcBorders>
              <w:top w:val="single" w:sz="8" w:space="0" w:color="auto"/>
              <w:left w:val="nil"/>
              <w:bottom w:val="single" w:sz="8"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b/>
                <w:bCs/>
                <w:i w:val="0"/>
                <w:sz w:val="22"/>
                <w:szCs w:val="22"/>
              </w:rPr>
            </w:pPr>
            <w:r w:rsidRPr="001A71C5">
              <w:rPr>
                <w:rFonts w:ascii="Calibri" w:hAnsi="Calibri" w:cs="Calibri"/>
                <w:b/>
                <w:bCs/>
                <w:i w:val="0"/>
                <w:sz w:val="22"/>
                <w:szCs w:val="22"/>
              </w:rPr>
              <w:t>Predmet zavarovanja</w:t>
            </w:r>
          </w:p>
        </w:tc>
        <w:tc>
          <w:tcPr>
            <w:tcW w:w="2460" w:type="dxa"/>
            <w:tcBorders>
              <w:top w:val="single" w:sz="8" w:space="0" w:color="auto"/>
              <w:left w:val="nil"/>
              <w:bottom w:val="single" w:sz="8"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b/>
                <w:bCs/>
                <w:i w:val="0"/>
                <w:sz w:val="22"/>
                <w:szCs w:val="22"/>
              </w:rPr>
            </w:pPr>
            <w:r w:rsidRPr="001A71C5">
              <w:rPr>
                <w:rFonts w:ascii="Calibri" w:hAnsi="Calibri" w:cs="Calibri"/>
                <w:b/>
                <w:bCs/>
                <w:i w:val="0"/>
                <w:sz w:val="22"/>
                <w:szCs w:val="22"/>
              </w:rPr>
              <w:t>Zavarovane nevarnosti</w:t>
            </w:r>
          </w:p>
        </w:tc>
        <w:tc>
          <w:tcPr>
            <w:tcW w:w="1105" w:type="dxa"/>
            <w:gridSpan w:val="2"/>
            <w:tcBorders>
              <w:top w:val="single" w:sz="8" w:space="0" w:color="auto"/>
              <w:left w:val="nil"/>
              <w:bottom w:val="single" w:sz="8"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b/>
                <w:bCs/>
                <w:i w:val="0"/>
                <w:sz w:val="18"/>
                <w:szCs w:val="18"/>
              </w:rPr>
            </w:pPr>
            <w:r w:rsidRPr="001A71C5">
              <w:rPr>
                <w:rFonts w:ascii="Calibri" w:hAnsi="Calibri" w:cs="Calibri"/>
                <w:b/>
                <w:bCs/>
                <w:i w:val="0"/>
                <w:sz w:val="18"/>
                <w:szCs w:val="18"/>
              </w:rPr>
              <w:t>Način zavarovanja</w:t>
            </w:r>
          </w:p>
        </w:tc>
        <w:tc>
          <w:tcPr>
            <w:tcW w:w="1368" w:type="dxa"/>
            <w:gridSpan w:val="2"/>
            <w:tcBorders>
              <w:top w:val="single" w:sz="8" w:space="0" w:color="auto"/>
              <w:left w:val="nil"/>
              <w:bottom w:val="single" w:sz="8"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b/>
                <w:bCs/>
                <w:i w:val="0"/>
                <w:sz w:val="18"/>
                <w:szCs w:val="18"/>
              </w:rPr>
            </w:pPr>
            <w:r w:rsidRPr="001A71C5">
              <w:rPr>
                <w:rFonts w:ascii="Calibri" w:hAnsi="Calibri" w:cs="Calibri"/>
                <w:b/>
                <w:bCs/>
                <w:i w:val="0"/>
                <w:sz w:val="18"/>
                <w:szCs w:val="18"/>
              </w:rPr>
              <w:t>Zavarovalna vsota (v EUR)</w:t>
            </w:r>
          </w:p>
        </w:tc>
        <w:tc>
          <w:tcPr>
            <w:tcW w:w="1512" w:type="dxa"/>
            <w:gridSpan w:val="2"/>
            <w:tcBorders>
              <w:top w:val="single" w:sz="8" w:space="0" w:color="auto"/>
              <w:left w:val="nil"/>
              <w:bottom w:val="single" w:sz="8" w:space="0" w:color="auto"/>
              <w:right w:val="single" w:sz="8" w:space="0" w:color="auto"/>
            </w:tcBorders>
            <w:shd w:val="clear" w:color="auto" w:fill="auto"/>
            <w:vAlign w:val="center"/>
            <w:hideMark/>
          </w:tcPr>
          <w:p w:rsidR="001F0EFF" w:rsidRPr="001A71C5" w:rsidRDefault="001F0EFF" w:rsidP="001F0EFF">
            <w:pPr>
              <w:jc w:val="center"/>
              <w:rPr>
                <w:rFonts w:ascii="Calibri" w:hAnsi="Calibri" w:cs="Calibri"/>
                <w:b/>
                <w:bCs/>
                <w:i w:val="0"/>
                <w:sz w:val="22"/>
                <w:szCs w:val="22"/>
              </w:rPr>
            </w:pPr>
            <w:r w:rsidRPr="001A71C5">
              <w:rPr>
                <w:rFonts w:ascii="Calibri" w:hAnsi="Calibri" w:cs="Calibri"/>
                <w:b/>
                <w:bCs/>
                <w:i w:val="0"/>
                <w:sz w:val="22"/>
                <w:szCs w:val="22"/>
              </w:rPr>
              <w:t>Opomba</w:t>
            </w:r>
          </w:p>
        </w:tc>
      </w:tr>
      <w:tr w:rsidR="001F0EFF" w:rsidRPr="001A71C5" w:rsidTr="001F0EFF">
        <w:trPr>
          <w:gridBefore w:val="1"/>
          <w:wBefore w:w="9" w:type="dxa"/>
          <w:trHeight w:val="144"/>
        </w:trPr>
        <w:tc>
          <w:tcPr>
            <w:tcW w:w="10132" w:type="dxa"/>
            <w:gridSpan w:val="10"/>
            <w:tcBorders>
              <w:top w:val="single" w:sz="8" w:space="0" w:color="auto"/>
              <w:left w:val="single" w:sz="8" w:space="0" w:color="auto"/>
              <w:bottom w:val="nil"/>
              <w:right w:val="single" w:sz="8" w:space="0" w:color="000000"/>
            </w:tcBorders>
            <w:shd w:val="clear" w:color="auto" w:fill="auto"/>
            <w:vAlign w:val="center"/>
            <w:hideMark/>
          </w:tcPr>
          <w:p w:rsidR="001F0EFF" w:rsidRPr="001A71C5" w:rsidRDefault="001F0EFF" w:rsidP="001F0EFF">
            <w:pPr>
              <w:jc w:val="both"/>
              <w:rPr>
                <w:rFonts w:ascii="Calibri" w:hAnsi="Calibri" w:cs="Calibri"/>
                <w:bCs/>
                <w:i w:val="0"/>
                <w:sz w:val="22"/>
                <w:szCs w:val="22"/>
              </w:rPr>
            </w:pPr>
            <w:r w:rsidRPr="001A71C5">
              <w:rPr>
                <w:rFonts w:ascii="Calibri" w:hAnsi="Calibri" w:cs="Calibri"/>
                <w:bCs/>
                <w:i w:val="0"/>
                <w:sz w:val="22"/>
                <w:szCs w:val="22"/>
              </w:rPr>
              <w:t>TEMELJNE NEVARNOSTI (požara, strele, eksplozije, viharja, toče, padca letala, manifestacije in demonstracije, udarca motornega vozila ali premičnega delovnega stroja, izliva vode, mraza, ledu in snega, snežnega plazu, dežja, odtrganja in zrušenja zemljišča ter zemeljskega usada, gradbene/montažne nezgode, nespretnosti, malomarnosti in naklepa, vlomske tatvine):</w:t>
            </w:r>
          </w:p>
        </w:tc>
      </w:tr>
      <w:tr w:rsidR="001F0EFF" w:rsidRPr="001A71C5" w:rsidTr="001F0EFF">
        <w:trPr>
          <w:gridBefore w:val="1"/>
          <w:wBefore w:w="9" w:type="dxa"/>
          <w:trHeight w:val="126"/>
        </w:trPr>
        <w:tc>
          <w:tcPr>
            <w:tcW w:w="546" w:type="dxa"/>
            <w:tcBorders>
              <w:top w:val="single" w:sz="8" w:space="0" w:color="auto"/>
              <w:left w:val="single" w:sz="8" w:space="0" w:color="auto"/>
              <w:bottom w:val="single" w:sz="4" w:space="0" w:color="auto"/>
              <w:right w:val="nil"/>
            </w:tcBorders>
            <w:shd w:val="clear" w:color="auto" w:fill="auto"/>
            <w:vAlign w:val="center"/>
            <w:hideMark/>
          </w:tcPr>
          <w:p w:rsidR="001F0EFF" w:rsidRPr="001A71C5" w:rsidRDefault="001F0EFF" w:rsidP="001F0EFF">
            <w:pPr>
              <w:jc w:val="center"/>
              <w:rPr>
                <w:rFonts w:ascii="Calibri" w:hAnsi="Calibri" w:cs="Calibri"/>
                <w:i w:val="0"/>
                <w:sz w:val="20"/>
              </w:rPr>
            </w:pPr>
            <w:r w:rsidRPr="001A71C5">
              <w:rPr>
                <w:rFonts w:ascii="Calibri" w:hAnsi="Calibri" w:cs="Calibri"/>
                <w:i w:val="0"/>
                <w:sz w:val="20"/>
              </w:rPr>
              <w:t>1.</w:t>
            </w:r>
          </w:p>
        </w:tc>
        <w:tc>
          <w:tcPr>
            <w:tcW w:w="3141" w:type="dxa"/>
            <w:gridSpan w:val="2"/>
            <w:vMerge w:val="restart"/>
            <w:tcBorders>
              <w:top w:val="single" w:sz="8" w:space="0" w:color="auto"/>
              <w:left w:val="single" w:sz="4" w:space="0" w:color="auto"/>
              <w:right w:val="single" w:sz="4" w:space="0" w:color="auto"/>
            </w:tcBorders>
            <w:shd w:val="clear" w:color="auto" w:fill="auto"/>
            <w:vAlign w:val="center"/>
            <w:hideMark/>
          </w:tcPr>
          <w:p w:rsidR="001F0EFF" w:rsidRPr="001A71C5" w:rsidRDefault="001F0EFF" w:rsidP="001F0EFF">
            <w:pPr>
              <w:rPr>
                <w:rFonts w:ascii="Calibri" w:hAnsi="Calibri" w:cs="Calibri"/>
                <w:b/>
                <w:bCs/>
                <w:i w:val="0"/>
                <w:sz w:val="20"/>
              </w:rPr>
            </w:pPr>
            <w:r w:rsidRPr="001A71C5">
              <w:rPr>
                <w:rFonts w:ascii="Calibri" w:hAnsi="Calibri" w:cs="Calibri"/>
                <w:b/>
                <w:i w:val="0"/>
                <w:sz w:val="20"/>
              </w:rPr>
              <w:t xml:space="preserve">Izvedba gradbeno - obrtniških in inštalacijskih </w:t>
            </w:r>
            <w:r>
              <w:rPr>
                <w:rFonts w:ascii="Calibri" w:hAnsi="Calibri" w:cs="Calibri"/>
                <w:b/>
                <w:i w:val="0"/>
                <w:sz w:val="20"/>
              </w:rPr>
              <w:t>………</w:t>
            </w:r>
          </w:p>
        </w:tc>
        <w:tc>
          <w:tcPr>
            <w:tcW w:w="2460" w:type="dxa"/>
            <w:tcBorders>
              <w:top w:val="single" w:sz="8" w:space="0" w:color="auto"/>
              <w:left w:val="nil"/>
              <w:bottom w:val="single" w:sz="4"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i w:val="0"/>
                <w:sz w:val="18"/>
                <w:szCs w:val="18"/>
              </w:rPr>
            </w:pPr>
            <w:r w:rsidRPr="001A71C5">
              <w:rPr>
                <w:rFonts w:ascii="Calibri" w:hAnsi="Calibri" w:cs="Calibri"/>
                <w:i w:val="0"/>
                <w:sz w:val="18"/>
                <w:szCs w:val="18"/>
              </w:rPr>
              <w:t>Temeljne nevarnosti gradbenega/montažnega zavarovanja</w:t>
            </w:r>
          </w:p>
        </w:tc>
        <w:tc>
          <w:tcPr>
            <w:tcW w:w="2473" w:type="dxa"/>
            <w:gridSpan w:val="4"/>
            <w:vMerge w:val="restart"/>
            <w:tcBorders>
              <w:top w:val="single" w:sz="8" w:space="0" w:color="auto"/>
              <w:left w:val="single" w:sz="4" w:space="0" w:color="auto"/>
              <w:bottom w:val="single" w:sz="4" w:space="0" w:color="000000"/>
              <w:right w:val="single" w:sz="4" w:space="0" w:color="000000"/>
            </w:tcBorders>
            <w:shd w:val="clear" w:color="auto" w:fill="auto"/>
            <w:vAlign w:val="center"/>
            <w:hideMark/>
          </w:tcPr>
          <w:p w:rsidR="001F0EFF" w:rsidRPr="001A71C5" w:rsidRDefault="001F0EFF" w:rsidP="001F0EFF">
            <w:pPr>
              <w:jc w:val="center"/>
              <w:rPr>
                <w:rFonts w:ascii="Calibri" w:hAnsi="Calibri" w:cs="Calibri"/>
                <w:i w:val="0"/>
                <w:sz w:val="20"/>
              </w:rPr>
            </w:pPr>
            <w:r w:rsidRPr="001A71C5">
              <w:rPr>
                <w:rFonts w:ascii="Calibri" w:hAnsi="Calibri" w:cs="Calibri"/>
                <w:i w:val="0"/>
                <w:sz w:val="20"/>
              </w:rPr>
              <w:t xml:space="preserve">Celotna investicijska predračunska oziroma pogodbena vrednost </w:t>
            </w:r>
            <w:r w:rsidRPr="001A71C5">
              <w:rPr>
                <w:rFonts w:ascii="Calibri" w:hAnsi="Calibri" w:cs="Calibri"/>
                <w:i w:val="0"/>
                <w:sz w:val="20"/>
              </w:rPr>
              <w:br/>
              <w:t>(brez DDV)</w:t>
            </w:r>
          </w:p>
        </w:tc>
        <w:tc>
          <w:tcPr>
            <w:tcW w:w="1512" w:type="dxa"/>
            <w:gridSpan w:val="2"/>
            <w:tcBorders>
              <w:top w:val="single" w:sz="8" w:space="0" w:color="auto"/>
              <w:left w:val="nil"/>
              <w:bottom w:val="single" w:sz="4" w:space="0" w:color="auto"/>
              <w:right w:val="single" w:sz="8" w:space="0" w:color="auto"/>
            </w:tcBorders>
            <w:shd w:val="clear" w:color="auto" w:fill="auto"/>
            <w:vAlign w:val="center"/>
            <w:hideMark/>
          </w:tcPr>
          <w:p w:rsidR="001F0EFF" w:rsidRPr="001A71C5" w:rsidRDefault="001F0EFF" w:rsidP="001F0EFF">
            <w:pPr>
              <w:jc w:val="center"/>
              <w:rPr>
                <w:rFonts w:ascii="Calibri" w:hAnsi="Calibri" w:cs="Calibri"/>
                <w:i w:val="0"/>
                <w:sz w:val="18"/>
                <w:szCs w:val="18"/>
              </w:rPr>
            </w:pPr>
            <w:r w:rsidRPr="001A71C5">
              <w:rPr>
                <w:rFonts w:ascii="Calibri" w:hAnsi="Calibri" w:cs="Calibri"/>
                <w:i w:val="0"/>
                <w:sz w:val="18"/>
                <w:szCs w:val="18"/>
              </w:rPr>
              <w:t>Odbitna franšiza največ 10.000 EUR</w:t>
            </w:r>
          </w:p>
        </w:tc>
      </w:tr>
      <w:tr w:rsidR="001F0EFF" w:rsidRPr="001A71C5" w:rsidTr="001F0EFF">
        <w:trPr>
          <w:gridBefore w:val="1"/>
          <w:wBefore w:w="9" w:type="dxa"/>
          <w:trHeight w:val="91"/>
        </w:trPr>
        <w:tc>
          <w:tcPr>
            <w:tcW w:w="546" w:type="dxa"/>
            <w:tcBorders>
              <w:top w:val="nil"/>
              <w:left w:val="single" w:sz="8" w:space="0" w:color="auto"/>
              <w:bottom w:val="single" w:sz="4" w:space="0" w:color="auto"/>
              <w:right w:val="nil"/>
            </w:tcBorders>
            <w:shd w:val="clear" w:color="auto" w:fill="auto"/>
            <w:vAlign w:val="center"/>
            <w:hideMark/>
          </w:tcPr>
          <w:p w:rsidR="001F0EFF" w:rsidRPr="001A71C5" w:rsidRDefault="001F0EFF" w:rsidP="001F0EFF">
            <w:pPr>
              <w:jc w:val="center"/>
              <w:rPr>
                <w:rFonts w:ascii="Calibri" w:hAnsi="Calibri" w:cs="Calibri"/>
                <w:i w:val="0"/>
                <w:sz w:val="20"/>
              </w:rPr>
            </w:pPr>
            <w:r w:rsidRPr="001A71C5">
              <w:rPr>
                <w:rFonts w:ascii="Calibri" w:hAnsi="Calibri" w:cs="Calibri"/>
                <w:i w:val="0"/>
                <w:sz w:val="20"/>
              </w:rPr>
              <w:t>2.</w:t>
            </w:r>
          </w:p>
        </w:tc>
        <w:tc>
          <w:tcPr>
            <w:tcW w:w="3141" w:type="dxa"/>
            <w:gridSpan w:val="2"/>
            <w:vMerge/>
            <w:tcBorders>
              <w:left w:val="single" w:sz="4" w:space="0" w:color="auto"/>
              <w:bottom w:val="single" w:sz="4" w:space="0" w:color="auto"/>
              <w:right w:val="single" w:sz="4" w:space="0" w:color="auto"/>
            </w:tcBorders>
            <w:shd w:val="clear" w:color="auto" w:fill="auto"/>
            <w:hideMark/>
          </w:tcPr>
          <w:p w:rsidR="001F0EFF" w:rsidRPr="001A71C5" w:rsidRDefault="001F0EFF" w:rsidP="001F0EFF">
            <w:pPr>
              <w:jc w:val="center"/>
              <w:rPr>
                <w:rFonts w:ascii="Calibri" w:hAnsi="Calibri" w:cs="Calibri"/>
                <w:b/>
                <w:bCs/>
                <w:i w:val="0"/>
                <w:sz w:val="20"/>
              </w:rPr>
            </w:pPr>
          </w:p>
        </w:tc>
        <w:tc>
          <w:tcPr>
            <w:tcW w:w="2460" w:type="dxa"/>
            <w:tcBorders>
              <w:top w:val="nil"/>
              <w:left w:val="nil"/>
              <w:bottom w:val="single" w:sz="4"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i w:val="0"/>
                <w:sz w:val="20"/>
              </w:rPr>
            </w:pPr>
            <w:r w:rsidRPr="001A71C5">
              <w:rPr>
                <w:rFonts w:ascii="Calibri" w:hAnsi="Calibri" w:cs="Calibri"/>
                <w:i w:val="0"/>
                <w:sz w:val="20"/>
              </w:rPr>
              <w:t xml:space="preserve">Zavarovanje potresa </w:t>
            </w:r>
          </w:p>
        </w:tc>
        <w:tc>
          <w:tcPr>
            <w:tcW w:w="2473" w:type="dxa"/>
            <w:gridSpan w:val="4"/>
            <w:vMerge/>
            <w:tcBorders>
              <w:top w:val="nil"/>
              <w:left w:val="nil"/>
              <w:bottom w:val="single" w:sz="4" w:space="0" w:color="auto"/>
              <w:right w:val="single" w:sz="4" w:space="0" w:color="auto"/>
            </w:tcBorders>
            <w:vAlign w:val="center"/>
            <w:hideMark/>
          </w:tcPr>
          <w:p w:rsidR="001F0EFF" w:rsidRPr="001A71C5" w:rsidRDefault="001F0EFF" w:rsidP="001F0EFF">
            <w:pPr>
              <w:rPr>
                <w:rFonts w:ascii="Calibri" w:hAnsi="Calibri" w:cs="Calibri"/>
                <w:i w:val="0"/>
                <w:sz w:val="22"/>
                <w:szCs w:val="22"/>
              </w:rPr>
            </w:pPr>
          </w:p>
        </w:tc>
        <w:tc>
          <w:tcPr>
            <w:tcW w:w="1512" w:type="dxa"/>
            <w:gridSpan w:val="2"/>
            <w:tcBorders>
              <w:top w:val="nil"/>
              <w:left w:val="nil"/>
              <w:bottom w:val="single" w:sz="4" w:space="0" w:color="auto"/>
              <w:right w:val="single" w:sz="8" w:space="0" w:color="auto"/>
            </w:tcBorders>
            <w:shd w:val="clear" w:color="auto" w:fill="auto"/>
            <w:vAlign w:val="center"/>
            <w:hideMark/>
          </w:tcPr>
          <w:p w:rsidR="001F0EFF" w:rsidRPr="001A71C5" w:rsidRDefault="001F0EFF" w:rsidP="001F0EFF">
            <w:pPr>
              <w:jc w:val="center"/>
              <w:rPr>
                <w:rFonts w:ascii="Calibri" w:hAnsi="Calibri" w:cs="Calibri"/>
                <w:i w:val="0"/>
                <w:sz w:val="18"/>
                <w:szCs w:val="18"/>
              </w:rPr>
            </w:pPr>
            <w:r w:rsidRPr="001A71C5">
              <w:rPr>
                <w:rFonts w:ascii="Calibri" w:hAnsi="Calibri" w:cs="Calibri"/>
                <w:i w:val="0"/>
                <w:sz w:val="18"/>
                <w:szCs w:val="18"/>
              </w:rPr>
              <w:t xml:space="preserve">Največ 5% </w:t>
            </w:r>
          </w:p>
          <w:p w:rsidR="001F0EFF" w:rsidRPr="001A71C5" w:rsidRDefault="001F0EFF" w:rsidP="001F0EFF">
            <w:pPr>
              <w:jc w:val="center"/>
              <w:rPr>
                <w:rFonts w:ascii="Calibri" w:hAnsi="Calibri" w:cs="Calibri"/>
                <w:i w:val="0"/>
                <w:sz w:val="20"/>
              </w:rPr>
            </w:pPr>
            <w:r w:rsidRPr="001A71C5">
              <w:rPr>
                <w:rFonts w:ascii="Calibri" w:hAnsi="Calibri" w:cs="Calibri"/>
                <w:i w:val="0"/>
                <w:sz w:val="18"/>
                <w:szCs w:val="18"/>
              </w:rPr>
              <w:t>odbitna franšiza</w:t>
            </w:r>
          </w:p>
        </w:tc>
      </w:tr>
      <w:tr w:rsidR="001F0EFF" w:rsidRPr="001A71C5" w:rsidTr="001F0EFF">
        <w:trPr>
          <w:gridBefore w:val="1"/>
          <w:wBefore w:w="9" w:type="dxa"/>
          <w:trHeight w:val="160"/>
        </w:trPr>
        <w:tc>
          <w:tcPr>
            <w:tcW w:w="546" w:type="dxa"/>
            <w:tcBorders>
              <w:top w:val="nil"/>
              <w:left w:val="single" w:sz="8" w:space="0" w:color="auto"/>
              <w:bottom w:val="single" w:sz="4" w:space="0" w:color="auto"/>
              <w:right w:val="nil"/>
            </w:tcBorders>
            <w:shd w:val="clear" w:color="auto" w:fill="auto"/>
            <w:vAlign w:val="center"/>
            <w:hideMark/>
          </w:tcPr>
          <w:p w:rsidR="001F0EFF" w:rsidRPr="001A71C5" w:rsidRDefault="001F0EFF" w:rsidP="001F0EFF">
            <w:pPr>
              <w:jc w:val="center"/>
              <w:rPr>
                <w:rFonts w:ascii="Calibri" w:hAnsi="Calibri" w:cs="Calibri"/>
                <w:i w:val="0"/>
                <w:sz w:val="20"/>
              </w:rPr>
            </w:pPr>
            <w:r>
              <w:rPr>
                <w:rFonts w:ascii="Calibri" w:hAnsi="Calibri" w:cs="Calibri"/>
                <w:i w:val="0"/>
                <w:sz w:val="20"/>
              </w:rPr>
              <w:t>3</w:t>
            </w:r>
            <w:r w:rsidRPr="001A71C5">
              <w:rPr>
                <w:rFonts w:ascii="Calibri" w:hAnsi="Calibri" w:cs="Calibri"/>
                <w:i w:val="0"/>
                <w:sz w:val="20"/>
              </w:rPr>
              <w:t>.</w:t>
            </w:r>
          </w:p>
        </w:tc>
        <w:tc>
          <w:tcPr>
            <w:tcW w:w="3141" w:type="dxa"/>
            <w:gridSpan w:val="2"/>
            <w:tcBorders>
              <w:top w:val="nil"/>
              <w:left w:val="single" w:sz="4" w:space="0" w:color="auto"/>
              <w:bottom w:val="single" w:sz="4" w:space="0" w:color="auto"/>
              <w:right w:val="single" w:sz="4" w:space="0" w:color="auto"/>
            </w:tcBorders>
            <w:shd w:val="clear" w:color="auto" w:fill="auto"/>
            <w:vAlign w:val="center"/>
            <w:hideMark/>
          </w:tcPr>
          <w:p w:rsidR="001F0EFF" w:rsidRPr="001A71C5" w:rsidRDefault="001F0EFF" w:rsidP="001F0EFF">
            <w:pPr>
              <w:rPr>
                <w:rFonts w:ascii="Calibri" w:hAnsi="Calibri" w:cs="Calibri"/>
                <w:i w:val="0"/>
                <w:sz w:val="20"/>
              </w:rPr>
            </w:pPr>
            <w:r w:rsidRPr="001A71C5">
              <w:rPr>
                <w:rFonts w:ascii="Calibri" w:hAnsi="Calibri" w:cs="Calibri"/>
                <w:i w:val="0"/>
                <w:sz w:val="20"/>
              </w:rPr>
              <w:t>Odgovornosti izvajalca del, odgovornost vsakokratnega podizvajalca ter oseb, ki izvajajo dela pri njem (vključno z delodajalčevo odgovornostjo)</w:t>
            </w:r>
          </w:p>
        </w:tc>
        <w:tc>
          <w:tcPr>
            <w:tcW w:w="2460" w:type="dxa"/>
            <w:tcBorders>
              <w:top w:val="nil"/>
              <w:left w:val="nil"/>
              <w:bottom w:val="single" w:sz="4"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i w:val="0"/>
                <w:sz w:val="18"/>
                <w:szCs w:val="18"/>
              </w:rPr>
            </w:pPr>
            <w:r w:rsidRPr="001A71C5">
              <w:rPr>
                <w:rFonts w:ascii="Calibri" w:hAnsi="Calibri" w:cs="Calibri"/>
                <w:i w:val="0"/>
                <w:sz w:val="18"/>
                <w:szCs w:val="18"/>
              </w:rPr>
              <w:t>Odgovornost z enotno zavarovalno vsoto za poškodovanje, obolenje in smrt oseb (oseb) ter poškodba, uničenje, okvara in izginitev stvari (škoda na tujih stvareh)</w:t>
            </w:r>
          </w:p>
        </w:tc>
        <w:tc>
          <w:tcPr>
            <w:tcW w:w="1105" w:type="dxa"/>
            <w:gridSpan w:val="2"/>
            <w:vMerge w:val="restart"/>
            <w:tcBorders>
              <w:top w:val="nil"/>
              <w:left w:val="single" w:sz="4" w:space="0" w:color="auto"/>
              <w:bottom w:val="single" w:sz="8" w:space="0" w:color="000000"/>
              <w:right w:val="single" w:sz="4" w:space="0" w:color="auto"/>
            </w:tcBorders>
            <w:vAlign w:val="center"/>
            <w:hideMark/>
          </w:tcPr>
          <w:p w:rsidR="001F0EFF" w:rsidRPr="001A71C5" w:rsidRDefault="001F0EFF" w:rsidP="001F0EFF">
            <w:pPr>
              <w:rPr>
                <w:rFonts w:ascii="Calibri" w:hAnsi="Calibri" w:cs="Calibri"/>
                <w:i w:val="0"/>
                <w:szCs w:val="24"/>
              </w:rPr>
            </w:pPr>
            <w:r w:rsidRPr="001A71C5">
              <w:rPr>
                <w:rFonts w:ascii="Calibri" w:hAnsi="Calibri" w:cs="Calibri"/>
                <w:i w:val="0"/>
                <w:sz w:val="20"/>
              </w:rPr>
              <w:t>Na I. riziko</w:t>
            </w:r>
          </w:p>
        </w:tc>
        <w:tc>
          <w:tcPr>
            <w:tcW w:w="1368" w:type="dxa"/>
            <w:gridSpan w:val="2"/>
            <w:tcBorders>
              <w:top w:val="nil"/>
              <w:left w:val="nil"/>
              <w:bottom w:val="single" w:sz="4" w:space="0" w:color="auto"/>
              <w:right w:val="single" w:sz="4" w:space="0" w:color="auto"/>
            </w:tcBorders>
            <w:shd w:val="clear" w:color="auto" w:fill="auto"/>
            <w:noWrap/>
            <w:vAlign w:val="center"/>
            <w:hideMark/>
          </w:tcPr>
          <w:p w:rsidR="001F0EFF" w:rsidRPr="001A71C5" w:rsidRDefault="001F0EFF" w:rsidP="001F0EFF">
            <w:pPr>
              <w:ind w:firstLineChars="100" w:firstLine="240"/>
              <w:jc w:val="right"/>
              <w:rPr>
                <w:rFonts w:ascii="Calibri" w:hAnsi="Calibri" w:cs="Calibri"/>
                <w:b/>
                <w:bCs/>
                <w:i w:val="0"/>
                <w:szCs w:val="24"/>
              </w:rPr>
            </w:pPr>
            <w:r>
              <w:rPr>
                <w:rFonts w:ascii="Calibri" w:hAnsi="Calibri" w:cs="Calibri"/>
                <w:b/>
                <w:bCs/>
                <w:i w:val="0"/>
                <w:szCs w:val="24"/>
              </w:rPr>
              <w:t>1.0</w:t>
            </w:r>
            <w:r w:rsidRPr="001A71C5">
              <w:rPr>
                <w:rFonts w:ascii="Calibri" w:hAnsi="Calibri" w:cs="Calibri"/>
                <w:b/>
                <w:bCs/>
                <w:i w:val="0"/>
                <w:szCs w:val="24"/>
              </w:rPr>
              <w:t>00.000</w:t>
            </w:r>
          </w:p>
        </w:tc>
        <w:tc>
          <w:tcPr>
            <w:tcW w:w="1512" w:type="dxa"/>
            <w:gridSpan w:val="2"/>
            <w:tcBorders>
              <w:top w:val="nil"/>
              <w:left w:val="nil"/>
              <w:bottom w:val="single" w:sz="4" w:space="0" w:color="auto"/>
              <w:right w:val="single" w:sz="8" w:space="0" w:color="auto"/>
            </w:tcBorders>
            <w:shd w:val="clear" w:color="auto" w:fill="auto"/>
            <w:vAlign w:val="center"/>
            <w:hideMark/>
          </w:tcPr>
          <w:p w:rsidR="001F0EFF" w:rsidRPr="001A71C5" w:rsidRDefault="001F0EFF" w:rsidP="001F0EFF">
            <w:pPr>
              <w:jc w:val="center"/>
              <w:rPr>
                <w:rFonts w:ascii="Calibri" w:hAnsi="Calibri" w:cs="Calibri"/>
                <w:i w:val="0"/>
                <w:sz w:val="18"/>
                <w:szCs w:val="18"/>
              </w:rPr>
            </w:pPr>
            <w:r w:rsidRPr="001A71C5">
              <w:rPr>
                <w:rFonts w:ascii="Calibri" w:hAnsi="Calibri" w:cs="Calibri"/>
                <w:i w:val="0"/>
                <w:sz w:val="18"/>
                <w:szCs w:val="18"/>
              </w:rPr>
              <w:t>Odbitna franšiza največ 10.000 EUR</w:t>
            </w:r>
          </w:p>
        </w:tc>
      </w:tr>
      <w:tr w:rsidR="001F0EFF" w:rsidRPr="001A71C5" w:rsidTr="001F0EFF">
        <w:trPr>
          <w:gridBefore w:val="1"/>
          <w:wBefore w:w="9" w:type="dxa"/>
          <w:trHeight w:val="145"/>
        </w:trPr>
        <w:tc>
          <w:tcPr>
            <w:tcW w:w="546" w:type="dxa"/>
            <w:tcBorders>
              <w:top w:val="nil"/>
              <w:left w:val="single" w:sz="8" w:space="0" w:color="auto"/>
              <w:bottom w:val="single" w:sz="8" w:space="0" w:color="auto"/>
              <w:right w:val="nil"/>
            </w:tcBorders>
            <w:shd w:val="clear" w:color="auto" w:fill="auto"/>
            <w:vAlign w:val="center"/>
            <w:hideMark/>
          </w:tcPr>
          <w:p w:rsidR="001F0EFF" w:rsidRPr="001A71C5" w:rsidRDefault="001F0EFF" w:rsidP="001F0EFF">
            <w:pPr>
              <w:jc w:val="center"/>
              <w:rPr>
                <w:rFonts w:ascii="Calibri" w:hAnsi="Calibri" w:cs="Calibri"/>
                <w:i w:val="0"/>
                <w:sz w:val="20"/>
              </w:rPr>
            </w:pPr>
            <w:r>
              <w:rPr>
                <w:rFonts w:ascii="Calibri" w:hAnsi="Calibri" w:cs="Calibri"/>
                <w:i w:val="0"/>
                <w:sz w:val="20"/>
              </w:rPr>
              <w:t>4</w:t>
            </w:r>
            <w:r w:rsidRPr="001A71C5">
              <w:rPr>
                <w:rFonts w:ascii="Calibri" w:hAnsi="Calibri" w:cs="Calibri"/>
                <w:i w:val="0"/>
                <w:sz w:val="20"/>
              </w:rPr>
              <w:t>.</w:t>
            </w:r>
          </w:p>
        </w:tc>
        <w:tc>
          <w:tcPr>
            <w:tcW w:w="3141" w:type="dxa"/>
            <w:gridSpan w:val="2"/>
            <w:tcBorders>
              <w:top w:val="nil"/>
              <w:left w:val="single" w:sz="4" w:space="0" w:color="auto"/>
              <w:bottom w:val="single" w:sz="8" w:space="0" w:color="auto"/>
              <w:right w:val="single" w:sz="4" w:space="0" w:color="auto"/>
            </w:tcBorders>
            <w:shd w:val="clear" w:color="auto" w:fill="auto"/>
            <w:vAlign w:val="center"/>
            <w:hideMark/>
          </w:tcPr>
          <w:p w:rsidR="001F0EFF" w:rsidRPr="001A71C5" w:rsidRDefault="001F0EFF" w:rsidP="001F0EFF">
            <w:pPr>
              <w:rPr>
                <w:rFonts w:ascii="Calibri" w:hAnsi="Calibri" w:cs="Calibri"/>
                <w:i w:val="0"/>
                <w:sz w:val="20"/>
              </w:rPr>
            </w:pPr>
            <w:r w:rsidRPr="001A71C5">
              <w:rPr>
                <w:rFonts w:ascii="Calibri" w:hAnsi="Calibri" w:cs="Calibri"/>
                <w:i w:val="0"/>
                <w:sz w:val="20"/>
              </w:rPr>
              <w:t xml:space="preserve">Razširitev nevarnosti Odgovornosti izvajalca del v času garancijske dobe </w:t>
            </w:r>
          </w:p>
          <w:p w:rsidR="001F0EFF" w:rsidRPr="001A71C5" w:rsidRDefault="001F0EFF" w:rsidP="001F0EFF">
            <w:pPr>
              <w:rPr>
                <w:rFonts w:ascii="Calibri" w:hAnsi="Calibri" w:cs="Calibri"/>
                <w:i w:val="0"/>
                <w:sz w:val="20"/>
              </w:rPr>
            </w:pPr>
            <w:r w:rsidRPr="001A71C5">
              <w:rPr>
                <w:rFonts w:ascii="Calibri" w:hAnsi="Calibri" w:cs="Calibri"/>
                <w:i w:val="0"/>
                <w:sz w:val="20"/>
              </w:rPr>
              <w:t>(vključno podizvajalci)</w:t>
            </w:r>
          </w:p>
        </w:tc>
        <w:tc>
          <w:tcPr>
            <w:tcW w:w="2460" w:type="dxa"/>
            <w:tcBorders>
              <w:top w:val="nil"/>
              <w:left w:val="nil"/>
              <w:bottom w:val="single" w:sz="8" w:space="0" w:color="auto"/>
              <w:right w:val="single" w:sz="4" w:space="0" w:color="auto"/>
            </w:tcBorders>
            <w:shd w:val="clear" w:color="auto" w:fill="auto"/>
            <w:vAlign w:val="center"/>
            <w:hideMark/>
          </w:tcPr>
          <w:p w:rsidR="001F0EFF" w:rsidRPr="001A71C5" w:rsidRDefault="001F0EFF" w:rsidP="001F0EFF">
            <w:pPr>
              <w:jc w:val="center"/>
              <w:rPr>
                <w:rFonts w:ascii="Calibri" w:hAnsi="Calibri" w:cs="Calibri"/>
                <w:i w:val="0"/>
                <w:sz w:val="20"/>
              </w:rPr>
            </w:pPr>
            <w:r w:rsidRPr="001A71C5">
              <w:rPr>
                <w:rFonts w:ascii="Calibri" w:hAnsi="Calibri" w:cs="Calibri"/>
                <w:i w:val="0"/>
                <w:sz w:val="20"/>
              </w:rPr>
              <w:t>Odgovornost v času garancije (2 leti) z enotno zavarovalno vsoto za osebe in škodo na tujih stvareh</w:t>
            </w:r>
          </w:p>
        </w:tc>
        <w:tc>
          <w:tcPr>
            <w:tcW w:w="1105" w:type="dxa"/>
            <w:gridSpan w:val="2"/>
            <w:vMerge/>
            <w:tcBorders>
              <w:top w:val="nil"/>
              <w:left w:val="single" w:sz="4" w:space="0" w:color="auto"/>
              <w:bottom w:val="single" w:sz="8" w:space="0" w:color="000000"/>
              <w:right w:val="single" w:sz="4" w:space="0" w:color="auto"/>
            </w:tcBorders>
            <w:vAlign w:val="center"/>
            <w:hideMark/>
          </w:tcPr>
          <w:p w:rsidR="001F0EFF" w:rsidRPr="001A71C5" w:rsidRDefault="001F0EFF" w:rsidP="001F0EFF">
            <w:pPr>
              <w:rPr>
                <w:rFonts w:ascii="Calibri" w:hAnsi="Calibri" w:cs="Calibri"/>
                <w:i w:val="0"/>
                <w:szCs w:val="24"/>
              </w:rPr>
            </w:pPr>
          </w:p>
        </w:tc>
        <w:tc>
          <w:tcPr>
            <w:tcW w:w="1368" w:type="dxa"/>
            <w:gridSpan w:val="2"/>
            <w:tcBorders>
              <w:top w:val="nil"/>
              <w:left w:val="nil"/>
              <w:bottom w:val="single" w:sz="8" w:space="0" w:color="auto"/>
              <w:right w:val="single" w:sz="4" w:space="0" w:color="auto"/>
            </w:tcBorders>
            <w:shd w:val="clear" w:color="auto" w:fill="auto"/>
            <w:noWrap/>
            <w:vAlign w:val="center"/>
            <w:hideMark/>
          </w:tcPr>
          <w:p w:rsidR="001F0EFF" w:rsidRPr="001A71C5" w:rsidRDefault="001F0EFF" w:rsidP="001F0EFF">
            <w:pPr>
              <w:ind w:firstLineChars="100" w:firstLine="240"/>
              <w:jc w:val="right"/>
              <w:rPr>
                <w:rFonts w:ascii="Calibri" w:hAnsi="Calibri" w:cs="Calibri"/>
                <w:b/>
                <w:bCs/>
                <w:i w:val="0"/>
                <w:szCs w:val="24"/>
              </w:rPr>
            </w:pPr>
            <w:r>
              <w:rPr>
                <w:rFonts w:ascii="Calibri" w:hAnsi="Calibri" w:cs="Calibri"/>
                <w:b/>
                <w:bCs/>
                <w:i w:val="0"/>
                <w:szCs w:val="24"/>
              </w:rPr>
              <w:t>20</w:t>
            </w:r>
            <w:r w:rsidRPr="001A71C5">
              <w:rPr>
                <w:rFonts w:ascii="Calibri" w:hAnsi="Calibri" w:cs="Calibri"/>
                <w:b/>
                <w:bCs/>
                <w:i w:val="0"/>
                <w:szCs w:val="24"/>
              </w:rPr>
              <w:t>0.000</w:t>
            </w:r>
          </w:p>
        </w:tc>
        <w:tc>
          <w:tcPr>
            <w:tcW w:w="1512" w:type="dxa"/>
            <w:gridSpan w:val="2"/>
            <w:tcBorders>
              <w:top w:val="nil"/>
              <w:left w:val="nil"/>
              <w:bottom w:val="single" w:sz="8" w:space="0" w:color="auto"/>
              <w:right w:val="single" w:sz="8" w:space="0" w:color="auto"/>
            </w:tcBorders>
            <w:shd w:val="clear" w:color="auto" w:fill="auto"/>
            <w:vAlign w:val="center"/>
            <w:hideMark/>
          </w:tcPr>
          <w:p w:rsidR="001F0EFF" w:rsidRPr="001A71C5" w:rsidRDefault="001F0EFF" w:rsidP="001F0EFF">
            <w:pPr>
              <w:jc w:val="center"/>
              <w:rPr>
                <w:rFonts w:ascii="Calibri" w:hAnsi="Calibri" w:cs="Calibri"/>
                <w:i w:val="0"/>
                <w:sz w:val="18"/>
                <w:szCs w:val="18"/>
              </w:rPr>
            </w:pPr>
            <w:r w:rsidRPr="001A71C5">
              <w:rPr>
                <w:rFonts w:ascii="Calibri" w:hAnsi="Calibri" w:cs="Calibri"/>
                <w:i w:val="0"/>
                <w:sz w:val="18"/>
                <w:szCs w:val="18"/>
              </w:rPr>
              <w:t>Odbitna franšiza največ 10.000 EUR</w:t>
            </w:r>
          </w:p>
        </w:tc>
      </w:tr>
      <w:tr w:rsidR="001F0EFF" w:rsidRPr="00BB618F" w:rsidTr="001F0EFF">
        <w:trPr>
          <w:gridAfter w:val="1"/>
          <w:wAfter w:w="18" w:type="dxa"/>
          <w:trHeight w:val="73"/>
        </w:trPr>
        <w:tc>
          <w:tcPr>
            <w:tcW w:w="8619" w:type="dxa"/>
            <w:gridSpan w:val="8"/>
            <w:tcBorders>
              <w:top w:val="nil"/>
              <w:left w:val="nil"/>
              <w:bottom w:val="single" w:sz="8" w:space="0" w:color="auto"/>
              <w:right w:val="nil"/>
            </w:tcBorders>
            <w:shd w:val="clear" w:color="auto" w:fill="auto"/>
            <w:noWrap/>
            <w:vAlign w:val="bottom"/>
            <w:hideMark/>
          </w:tcPr>
          <w:p w:rsidR="001F0EFF" w:rsidRPr="00BB618F" w:rsidRDefault="001F0EFF" w:rsidP="001F0EFF">
            <w:pPr>
              <w:rPr>
                <w:rFonts w:cstheme="minorHAnsi"/>
                <w:b/>
                <w:bCs/>
              </w:rPr>
            </w:pPr>
            <w:r w:rsidRPr="00BB618F">
              <w:rPr>
                <w:rFonts w:cstheme="minorHAnsi"/>
                <w:b/>
                <w:bCs/>
              </w:rPr>
              <w:t>RAZŠIRITVE ZAVAROVALNEGA KRITJA IN DODATNE NEVARNOSTI</w:t>
            </w:r>
          </w:p>
        </w:tc>
        <w:tc>
          <w:tcPr>
            <w:tcW w:w="1504" w:type="dxa"/>
            <w:gridSpan w:val="2"/>
            <w:tcBorders>
              <w:top w:val="nil"/>
              <w:left w:val="nil"/>
              <w:bottom w:val="single" w:sz="8" w:space="0" w:color="auto"/>
              <w:right w:val="nil"/>
            </w:tcBorders>
            <w:shd w:val="clear" w:color="auto" w:fill="auto"/>
            <w:vAlign w:val="bottom"/>
            <w:hideMark/>
          </w:tcPr>
          <w:p w:rsidR="001F0EFF" w:rsidRPr="00BB618F" w:rsidRDefault="001F0EFF" w:rsidP="001F0EFF">
            <w:pPr>
              <w:rPr>
                <w:rFonts w:cstheme="minorHAnsi"/>
                <w:b/>
                <w:bCs/>
                <w:szCs w:val="24"/>
              </w:rPr>
            </w:pPr>
            <w:r w:rsidRPr="00BB618F">
              <w:rPr>
                <w:rFonts w:cstheme="minorHAnsi"/>
                <w:b/>
                <w:bCs/>
                <w:szCs w:val="24"/>
              </w:rPr>
              <w:t> </w:t>
            </w:r>
          </w:p>
        </w:tc>
      </w:tr>
      <w:tr w:rsidR="001F0EFF" w:rsidRPr="00BB618F" w:rsidTr="001F0EFF">
        <w:trPr>
          <w:gridAfter w:val="1"/>
          <w:wAfter w:w="18" w:type="dxa"/>
          <w:trHeight w:val="118"/>
        </w:trPr>
        <w:tc>
          <w:tcPr>
            <w:tcW w:w="555" w:type="dxa"/>
            <w:gridSpan w:val="2"/>
            <w:tcBorders>
              <w:top w:val="nil"/>
              <w:left w:val="single" w:sz="8" w:space="0" w:color="auto"/>
              <w:bottom w:val="single" w:sz="8" w:space="0" w:color="auto"/>
              <w:right w:val="single" w:sz="4" w:space="0" w:color="auto"/>
            </w:tcBorders>
            <w:shd w:val="clear" w:color="auto" w:fill="auto"/>
            <w:vAlign w:val="center"/>
            <w:hideMark/>
          </w:tcPr>
          <w:p w:rsidR="001F0EFF" w:rsidRPr="00BB618F" w:rsidRDefault="001F0EFF" w:rsidP="001F0EFF">
            <w:pPr>
              <w:jc w:val="center"/>
              <w:rPr>
                <w:rFonts w:cstheme="minorHAnsi"/>
                <w:b/>
                <w:bCs/>
                <w:sz w:val="20"/>
              </w:rPr>
            </w:pPr>
            <w:r w:rsidRPr="00BB618F">
              <w:rPr>
                <w:rFonts w:cstheme="minorHAnsi"/>
                <w:b/>
                <w:bCs/>
                <w:sz w:val="20"/>
              </w:rPr>
              <w:t>Zap. št.</w:t>
            </w:r>
          </w:p>
        </w:tc>
        <w:tc>
          <w:tcPr>
            <w:tcW w:w="5601" w:type="dxa"/>
            <w:gridSpan w:val="3"/>
            <w:tcBorders>
              <w:top w:val="single" w:sz="8" w:space="0" w:color="auto"/>
              <w:left w:val="nil"/>
              <w:bottom w:val="single" w:sz="8" w:space="0" w:color="auto"/>
              <w:right w:val="single" w:sz="4" w:space="0" w:color="000000"/>
            </w:tcBorders>
            <w:shd w:val="clear" w:color="auto" w:fill="auto"/>
            <w:vAlign w:val="center"/>
            <w:hideMark/>
          </w:tcPr>
          <w:p w:rsidR="001F0EFF" w:rsidRPr="00BB618F" w:rsidRDefault="001F0EFF" w:rsidP="001F0EFF">
            <w:pPr>
              <w:jc w:val="center"/>
              <w:rPr>
                <w:rFonts w:cstheme="minorHAnsi"/>
                <w:b/>
                <w:bCs/>
              </w:rPr>
            </w:pPr>
            <w:r w:rsidRPr="00BB618F">
              <w:rPr>
                <w:rFonts w:cstheme="minorHAnsi"/>
                <w:b/>
                <w:bCs/>
              </w:rPr>
              <w:t>Predmet zavarovanja / zavarovane nevarnosti</w:t>
            </w:r>
          </w:p>
        </w:tc>
        <w:tc>
          <w:tcPr>
            <w:tcW w:w="1093" w:type="dxa"/>
            <w:tcBorders>
              <w:top w:val="nil"/>
              <w:left w:val="nil"/>
              <w:bottom w:val="single" w:sz="8" w:space="0" w:color="auto"/>
              <w:right w:val="single" w:sz="4" w:space="0" w:color="auto"/>
            </w:tcBorders>
            <w:shd w:val="clear" w:color="auto" w:fill="auto"/>
            <w:vAlign w:val="center"/>
            <w:hideMark/>
          </w:tcPr>
          <w:p w:rsidR="001F0EFF" w:rsidRPr="00BB618F" w:rsidRDefault="001F0EFF" w:rsidP="001F0EFF">
            <w:pPr>
              <w:jc w:val="center"/>
              <w:rPr>
                <w:rFonts w:cstheme="minorHAnsi"/>
                <w:b/>
                <w:bCs/>
                <w:sz w:val="18"/>
                <w:szCs w:val="18"/>
              </w:rPr>
            </w:pPr>
            <w:r w:rsidRPr="00BB618F">
              <w:rPr>
                <w:rFonts w:cstheme="minorHAnsi"/>
                <w:b/>
                <w:bCs/>
                <w:sz w:val="18"/>
                <w:szCs w:val="18"/>
              </w:rPr>
              <w:t>Način zavarovanja</w:t>
            </w:r>
          </w:p>
        </w:tc>
        <w:tc>
          <w:tcPr>
            <w:tcW w:w="1370" w:type="dxa"/>
            <w:gridSpan w:val="2"/>
            <w:tcBorders>
              <w:top w:val="nil"/>
              <w:left w:val="nil"/>
              <w:bottom w:val="single" w:sz="8" w:space="0" w:color="auto"/>
              <w:right w:val="single" w:sz="4" w:space="0" w:color="auto"/>
            </w:tcBorders>
            <w:shd w:val="clear" w:color="auto" w:fill="auto"/>
            <w:vAlign w:val="center"/>
            <w:hideMark/>
          </w:tcPr>
          <w:p w:rsidR="001F0EFF" w:rsidRPr="00BB618F" w:rsidRDefault="001F0EFF" w:rsidP="001F0EFF">
            <w:pPr>
              <w:jc w:val="center"/>
              <w:rPr>
                <w:rFonts w:cstheme="minorHAnsi"/>
                <w:b/>
                <w:bCs/>
                <w:sz w:val="18"/>
                <w:szCs w:val="18"/>
              </w:rPr>
            </w:pPr>
            <w:r w:rsidRPr="00BB618F">
              <w:rPr>
                <w:rFonts w:cstheme="minorHAnsi"/>
                <w:b/>
                <w:bCs/>
                <w:sz w:val="18"/>
                <w:szCs w:val="18"/>
              </w:rPr>
              <w:t>Zavarovalna vsota (v EUR)</w:t>
            </w:r>
          </w:p>
        </w:tc>
        <w:tc>
          <w:tcPr>
            <w:tcW w:w="1504" w:type="dxa"/>
            <w:gridSpan w:val="2"/>
            <w:tcBorders>
              <w:top w:val="nil"/>
              <w:left w:val="nil"/>
              <w:bottom w:val="single" w:sz="8" w:space="0" w:color="auto"/>
              <w:right w:val="single" w:sz="8" w:space="0" w:color="auto"/>
            </w:tcBorders>
            <w:shd w:val="clear" w:color="auto" w:fill="auto"/>
            <w:vAlign w:val="center"/>
            <w:hideMark/>
          </w:tcPr>
          <w:p w:rsidR="001F0EFF" w:rsidRPr="00BB618F" w:rsidRDefault="001F0EFF" w:rsidP="001F0EFF">
            <w:pPr>
              <w:jc w:val="center"/>
              <w:rPr>
                <w:rFonts w:cstheme="minorHAnsi"/>
                <w:b/>
                <w:bCs/>
              </w:rPr>
            </w:pPr>
            <w:r w:rsidRPr="00BB618F">
              <w:rPr>
                <w:rFonts w:cstheme="minorHAnsi"/>
                <w:b/>
                <w:bCs/>
              </w:rPr>
              <w:t>Opomba</w:t>
            </w:r>
          </w:p>
        </w:tc>
      </w:tr>
      <w:tr w:rsidR="001F0EFF" w:rsidRPr="00BB618F" w:rsidTr="001F0EFF">
        <w:trPr>
          <w:gridAfter w:val="1"/>
          <w:wAfter w:w="18" w:type="dxa"/>
          <w:trHeight w:val="114"/>
        </w:trPr>
        <w:tc>
          <w:tcPr>
            <w:tcW w:w="555" w:type="dxa"/>
            <w:gridSpan w:val="2"/>
            <w:tcBorders>
              <w:top w:val="nil"/>
              <w:left w:val="single" w:sz="8" w:space="0" w:color="auto"/>
              <w:bottom w:val="single" w:sz="4" w:space="0" w:color="auto"/>
              <w:right w:val="single" w:sz="4" w:space="0" w:color="auto"/>
            </w:tcBorders>
            <w:shd w:val="clear" w:color="auto" w:fill="auto"/>
            <w:vAlign w:val="center"/>
            <w:hideMark/>
          </w:tcPr>
          <w:p w:rsidR="001F0EFF" w:rsidRPr="00BB618F" w:rsidRDefault="001F0EFF" w:rsidP="001F0EFF">
            <w:pPr>
              <w:jc w:val="center"/>
              <w:rPr>
                <w:rFonts w:cstheme="minorHAnsi"/>
                <w:sz w:val="20"/>
              </w:rPr>
            </w:pPr>
            <w:r>
              <w:rPr>
                <w:rFonts w:cstheme="minorHAnsi"/>
                <w:sz w:val="20"/>
              </w:rPr>
              <w:t>5</w:t>
            </w:r>
            <w:r w:rsidRPr="00BB618F">
              <w:rPr>
                <w:rFonts w:cstheme="minorHAnsi"/>
                <w:sz w:val="20"/>
              </w:rPr>
              <w:t>.</w:t>
            </w:r>
          </w:p>
        </w:tc>
        <w:tc>
          <w:tcPr>
            <w:tcW w:w="5601" w:type="dxa"/>
            <w:gridSpan w:val="3"/>
            <w:tcBorders>
              <w:top w:val="single" w:sz="4" w:space="0" w:color="auto"/>
              <w:left w:val="nil"/>
              <w:bottom w:val="single" w:sz="4" w:space="0" w:color="auto"/>
              <w:right w:val="single" w:sz="4" w:space="0" w:color="000000"/>
            </w:tcBorders>
            <w:shd w:val="clear" w:color="auto" w:fill="auto"/>
            <w:vAlign w:val="center"/>
            <w:hideMark/>
          </w:tcPr>
          <w:p w:rsidR="001F0EFF" w:rsidRPr="00BB618F" w:rsidRDefault="001F0EFF" w:rsidP="001F0EFF">
            <w:pPr>
              <w:rPr>
                <w:rFonts w:cstheme="minorHAnsi"/>
                <w:sz w:val="20"/>
              </w:rPr>
            </w:pPr>
            <w:r>
              <w:rPr>
                <w:rFonts w:cstheme="minorHAnsi"/>
                <w:sz w:val="20"/>
              </w:rPr>
              <w:t>Obstoječe premoženje in s</w:t>
            </w:r>
            <w:r w:rsidRPr="00BB618F">
              <w:rPr>
                <w:rFonts w:cstheme="minorHAnsi"/>
                <w:sz w:val="20"/>
              </w:rPr>
              <w:t>osednji objekti ali stvari v bližini objekta v gradnji/montaži oziroma so od njega in delovišča oddaljeni 10m ali manj</w:t>
            </w:r>
          </w:p>
        </w:tc>
        <w:tc>
          <w:tcPr>
            <w:tcW w:w="1093" w:type="dxa"/>
            <w:tcBorders>
              <w:top w:val="nil"/>
              <w:left w:val="single" w:sz="4" w:space="0" w:color="auto"/>
              <w:bottom w:val="single" w:sz="8" w:space="0" w:color="000000"/>
              <w:right w:val="single" w:sz="4" w:space="0" w:color="auto"/>
            </w:tcBorders>
            <w:shd w:val="clear" w:color="auto" w:fill="auto"/>
            <w:vAlign w:val="center"/>
            <w:hideMark/>
          </w:tcPr>
          <w:p w:rsidR="001F0EFF" w:rsidRPr="00BB618F" w:rsidRDefault="001F0EFF" w:rsidP="001F0EFF">
            <w:pPr>
              <w:jc w:val="center"/>
              <w:rPr>
                <w:rFonts w:cstheme="minorHAnsi"/>
                <w:sz w:val="20"/>
              </w:rPr>
            </w:pPr>
            <w:r w:rsidRPr="00BB618F">
              <w:rPr>
                <w:rFonts w:cstheme="minorHAnsi"/>
                <w:sz w:val="20"/>
              </w:rPr>
              <w:t>Na I. riziko</w:t>
            </w:r>
          </w:p>
        </w:tc>
        <w:tc>
          <w:tcPr>
            <w:tcW w:w="1370" w:type="dxa"/>
            <w:gridSpan w:val="2"/>
            <w:tcBorders>
              <w:top w:val="single" w:sz="4" w:space="0" w:color="auto"/>
              <w:left w:val="nil"/>
              <w:bottom w:val="single" w:sz="4" w:space="0" w:color="auto"/>
              <w:right w:val="single" w:sz="4" w:space="0" w:color="auto"/>
            </w:tcBorders>
            <w:shd w:val="clear" w:color="auto" w:fill="auto"/>
            <w:vAlign w:val="center"/>
            <w:hideMark/>
          </w:tcPr>
          <w:p w:rsidR="001F0EFF" w:rsidRPr="00BB618F" w:rsidRDefault="001F0EFF" w:rsidP="001F0EFF">
            <w:pPr>
              <w:ind w:firstLineChars="100" w:firstLine="240"/>
              <w:jc w:val="right"/>
              <w:rPr>
                <w:rFonts w:cstheme="minorHAnsi"/>
                <w:b/>
                <w:bCs/>
                <w:szCs w:val="24"/>
              </w:rPr>
            </w:pPr>
            <w:r>
              <w:rPr>
                <w:rFonts w:ascii="Calibri" w:hAnsi="Calibri" w:cs="Calibri"/>
                <w:b/>
                <w:bCs/>
                <w:i w:val="0"/>
                <w:szCs w:val="24"/>
              </w:rPr>
              <w:t>1.0</w:t>
            </w:r>
            <w:r w:rsidRPr="00823E0A">
              <w:rPr>
                <w:rFonts w:ascii="Calibri" w:hAnsi="Calibri" w:cs="Calibri"/>
                <w:b/>
                <w:bCs/>
                <w:i w:val="0"/>
                <w:szCs w:val="24"/>
              </w:rPr>
              <w:t>00.000</w:t>
            </w:r>
          </w:p>
        </w:tc>
        <w:tc>
          <w:tcPr>
            <w:tcW w:w="1504" w:type="dxa"/>
            <w:gridSpan w:val="2"/>
            <w:tcBorders>
              <w:top w:val="nil"/>
              <w:left w:val="nil"/>
              <w:bottom w:val="single" w:sz="4" w:space="0" w:color="auto"/>
              <w:right w:val="single" w:sz="8" w:space="0" w:color="auto"/>
            </w:tcBorders>
            <w:shd w:val="clear" w:color="auto" w:fill="auto"/>
            <w:vAlign w:val="center"/>
            <w:hideMark/>
          </w:tcPr>
          <w:p w:rsidR="001F0EFF" w:rsidRPr="00BB618F" w:rsidRDefault="001F0EFF" w:rsidP="001F0EFF">
            <w:pPr>
              <w:jc w:val="center"/>
              <w:rPr>
                <w:rFonts w:cstheme="minorHAnsi"/>
                <w:sz w:val="18"/>
                <w:szCs w:val="18"/>
              </w:rPr>
            </w:pPr>
            <w:r w:rsidRPr="00BB618F">
              <w:rPr>
                <w:rFonts w:cstheme="minorHAnsi"/>
                <w:sz w:val="18"/>
                <w:szCs w:val="18"/>
              </w:rPr>
              <w:t>Odbitna franšiza največ 10.000 EUR</w:t>
            </w:r>
          </w:p>
        </w:tc>
      </w:tr>
      <w:tr w:rsidR="001F0EFF" w:rsidRPr="00BB618F" w:rsidTr="001F0EFF">
        <w:trPr>
          <w:gridAfter w:val="1"/>
          <w:wAfter w:w="18" w:type="dxa"/>
          <w:trHeight w:val="22"/>
        </w:trPr>
        <w:tc>
          <w:tcPr>
            <w:tcW w:w="555" w:type="dxa"/>
            <w:gridSpan w:val="2"/>
            <w:tcBorders>
              <w:top w:val="nil"/>
              <w:left w:val="nil"/>
              <w:right w:val="nil"/>
            </w:tcBorders>
            <w:shd w:val="clear" w:color="auto" w:fill="auto"/>
            <w:vAlign w:val="center"/>
            <w:hideMark/>
          </w:tcPr>
          <w:p w:rsidR="001F0EFF" w:rsidRPr="00BB618F" w:rsidRDefault="001F0EFF" w:rsidP="001F0EFF">
            <w:pPr>
              <w:jc w:val="center"/>
              <w:rPr>
                <w:rFonts w:cstheme="minorHAnsi"/>
                <w:sz w:val="20"/>
              </w:rPr>
            </w:pPr>
          </w:p>
        </w:tc>
        <w:tc>
          <w:tcPr>
            <w:tcW w:w="2813" w:type="dxa"/>
            <w:tcBorders>
              <w:top w:val="nil"/>
              <w:left w:val="nil"/>
              <w:right w:val="nil"/>
            </w:tcBorders>
            <w:shd w:val="clear" w:color="auto" w:fill="auto"/>
            <w:vAlign w:val="center"/>
            <w:hideMark/>
          </w:tcPr>
          <w:p w:rsidR="001F0EFF" w:rsidRPr="00BB618F" w:rsidRDefault="001F0EFF" w:rsidP="001F0EFF">
            <w:pPr>
              <w:rPr>
                <w:rFonts w:cstheme="minorHAnsi"/>
                <w:sz w:val="20"/>
              </w:rPr>
            </w:pPr>
          </w:p>
        </w:tc>
        <w:tc>
          <w:tcPr>
            <w:tcW w:w="2788" w:type="dxa"/>
            <w:gridSpan w:val="2"/>
            <w:tcBorders>
              <w:top w:val="nil"/>
              <w:left w:val="nil"/>
              <w:right w:val="nil"/>
            </w:tcBorders>
            <w:shd w:val="clear" w:color="auto" w:fill="auto"/>
            <w:vAlign w:val="center"/>
            <w:hideMark/>
          </w:tcPr>
          <w:p w:rsidR="001F0EFF" w:rsidRPr="00BB618F" w:rsidRDefault="001F0EFF" w:rsidP="001F0EFF">
            <w:pPr>
              <w:rPr>
                <w:rFonts w:cstheme="minorHAnsi"/>
                <w:sz w:val="20"/>
              </w:rPr>
            </w:pPr>
          </w:p>
        </w:tc>
        <w:tc>
          <w:tcPr>
            <w:tcW w:w="1093" w:type="dxa"/>
            <w:tcBorders>
              <w:top w:val="nil"/>
              <w:left w:val="nil"/>
              <w:right w:val="nil"/>
            </w:tcBorders>
            <w:shd w:val="clear" w:color="auto" w:fill="auto"/>
            <w:vAlign w:val="center"/>
            <w:hideMark/>
          </w:tcPr>
          <w:p w:rsidR="001F0EFF" w:rsidRPr="00BB618F" w:rsidRDefault="001F0EFF" w:rsidP="001F0EFF">
            <w:pPr>
              <w:rPr>
                <w:rFonts w:cstheme="minorHAnsi"/>
                <w:sz w:val="20"/>
              </w:rPr>
            </w:pPr>
          </w:p>
        </w:tc>
        <w:tc>
          <w:tcPr>
            <w:tcW w:w="1370" w:type="dxa"/>
            <w:gridSpan w:val="2"/>
            <w:tcBorders>
              <w:top w:val="nil"/>
              <w:left w:val="nil"/>
              <w:right w:val="nil"/>
            </w:tcBorders>
            <w:shd w:val="clear" w:color="auto" w:fill="auto"/>
            <w:vAlign w:val="center"/>
            <w:hideMark/>
          </w:tcPr>
          <w:p w:rsidR="001F0EFF" w:rsidRPr="00BB618F" w:rsidRDefault="001F0EFF" w:rsidP="001F0EFF">
            <w:pPr>
              <w:rPr>
                <w:rFonts w:cstheme="minorHAnsi"/>
                <w:sz w:val="20"/>
              </w:rPr>
            </w:pPr>
          </w:p>
        </w:tc>
        <w:tc>
          <w:tcPr>
            <w:tcW w:w="1504" w:type="dxa"/>
            <w:gridSpan w:val="2"/>
            <w:tcBorders>
              <w:top w:val="nil"/>
              <w:left w:val="nil"/>
              <w:right w:val="nil"/>
            </w:tcBorders>
            <w:shd w:val="clear" w:color="auto" w:fill="auto"/>
            <w:vAlign w:val="center"/>
            <w:hideMark/>
          </w:tcPr>
          <w:p w:rsidR="001F0EFF" w:rsidRPr="00BB618F" w:rsidRDefault="001F0EFF" w:rsidP="001F0EFF">
            <w:pPr>
              <w:rPr>
                <w:rFonts w:cstheme="minorHAnsi"/>
                <w:sz w:val="20"/>
              </w:rPr>
            </w:pPr>
          </w:p>
        </w:tc>
      </w:tr>
      <w:tr w:rsidR="001F0EFF" w:rsidRPr="00BB618F" w:rsidTr="001F0EFF">
        <w:trPr>
          <w:gridAfter w:val="1"/>
          <w:wAfter w:w="18" w:type="dxa"/>
          <w:trHeight w:val="47"/>
        </w:trPr>
        <w:tc>
          <w:tcPr>
            <w:tcW w:w="3368" w:type="dxa"/>
            <w:gridSpan w:val="3"/>
            <w:tcBorders>
              <w:top w:val="nil"/>
              <w:left w:val="nil"/>
              <w:right w:val="nil"/>
            </w:tcBorders>
            <w:shd w:val="clear" w:color="auto" w:fill="auto"/>
            <w:vAlign w:val="center"/>
            <w:hideMark/>
          </w:tcPr>
          <w:p w:rsidR="001F0EFF" w:rsidRDefault="001F0EFF" w:rsidP="001F0EFF">
            <w:pPr>
              <w:rPr>
                <w:rFonts w:cstheme="minorHAnsi"/>
                <w:b/>
              </w:rPr>
            </w:pPr>
          </w:p>
          <w:p w:rsidR="001F0EFF" w:rsidRPr="00BB618F" w:rsidRDefault="001F0EFF" w:rsidP="001F0EFF">
            <w:pPr>
              <w:rPr>
                <w:rFonts w:cstheme="minorHAnsi"/>
                <w:b/>
                <w:szCs w:val="24"/>
              </w:rPr>
            </w:pPr>
            <w:r w:rsidRPr="00BB618F">
              <w:rPr>
                <w:rFonts w:cstheme="minorHAnsi"/>
                <w:b/>
                <w:szCs w:val="24"/>
              </w:rPr>
              <w:t>Klavzule:</w:t>
            </w:r>
          </w:p>
        </w:tc>
        <w:tc>
          <w:tcPr>
            <w:tcW w:w="2788" w:type="dxa"/>
            <w:gridSpan w:val="2"/>
            <w:tcBorders>
              <w:top w:val="nil"/>
              <w:left w:val="nil"/>
              <w:right w:val="nil"/>
            </w:tcBorders>
            <w:shd w:val="clear" w:color="auto" w:fill="auto"/>
            <w:vAlign w:val="center"/>
            <w:hideMark/>
          </w:tcPr>
          <w:p w:rsidR="001F0EFF" w:rsidRPr="00BB618F" w:rsidRDefault="001F0EFF" w:rsidP="001F0EFF">
            <w:pPr>
              <w:rPr>
                <w:rFonts w:cstheme="minorHAnsi"/>
                <w:b/>
              </w:rPr>
            </w:pPr>
          </w:p>
        </w:tc>
        <w:tc>
          <w:tcPr>
            <w:tcW w:w="1093" w:type="dxa"/>
            <w:tcBorders>
              <w:top w:val="nil"/>
              <w:left w:val="nil"/>
              <w:right w:val="nil"/>
            </w:tcBorders>
            <w:shd w:val="clear" w:color="auto" w:fill="auto"/>
            <w:vAlign w:val="center"/>
            <w:hideMark/>
          </w:tcPr>
          <w:p w:rsidR="001F0EFF" w:rsidRPr="00BB618F" w:rsidRDefault="001F0EFF" w:rsidP="001F0EFF">
            <w:pPr>
              <w:rPr>
                <w:rFonts w:cstheme="minorHAnsi"/>
                <w:b/>
              </w:rPr>
            </w:pPr>
          </w:p>
        </w:tc>
        <w:tc>
          <w:tcPr>
            <w:tcW w:w="1370" w:type="dxa"/>
            <w:gridSpan w:val="2"/>
            <w:tcBorders>
              <w:top w:val="nil"/>
              <w:left w:val="nil"/>
              <w:right w:val="nil"/>
            </w:tcBorders>
            <w:shd w:val="clear" w:color="auto" w:fill="auto"/>
            <w:vAlign w:val="center"/>
            <w:hideMark/>
          </w:tcPr>
          <w:p w:rsidR="001F0EFF" w:rsidRPr="00BB618F" w:rsidRDefault="001F0EFF" w:rsidP="001F0EFF">
            <w:pPr>
              <w:rPr>
                <w:rFonts w:cstheme="minorHAnsi"/>
                <w:b/>
              </w:rPr>
            </w:pPr>
          </w:p>
        </w:tc>
        <w:tc>
          <w:tcPr>
            <w:tcW w:w="1504" w:type="dxa"/>
            <w:gridSpan w:val="2"/>
            <w:tcBorders>
              <w:top w:val="nil"/>
              <w:left w:val="nil"/>
              <w:right w:val="nil"/>
            </w:tcBorders>
            <w:shd w:val="clear" w:color="auto" w:fill="auto"/>
            <w:vAlign w:val="center"/>
            <w:hideMark/>
          </w:tcPr>
          <w:p w:rsidR="001F0EFF" w:rsidRPr="00BB618F" w:rsidRDefault="001F0EFF" w:rsidP="001F0EFF">
            <w:pPr>
              <w:ind w:firstLineChars="100" w:firstLine="240"/>
              <w:jc w:val="right"/>
              <w:rPr>
                <w:rFonts w:cstheme="minorHAnsi"/>
                <w:b/>
              </w:rPr>
            </w:pPr>
          </w:p>
        </w:tc>
      </w:tr>
      <w:tr w:rsidR="001F0EFF" w:rsidRPr="00BB618F" w:rsidTr="001F0EFF">
        <w:trPr>
          <w:gridAfter w:val="1"/>
          <w:wAfter w:w="18" w:type="dxa"/>
          <w:trHeight w:val="47"/>
        </w:trPr>
        <w:tc>
          <w:tcPr>
            <w:tcW w:w="3368" w:type="dxa"/>
            <w:gridSpan w:val="3"/>
            <w:tcBorders>
              <w:left w:val="nil"/>
              <w:bottom w:val="single" w:sz="4" w:space="0" w:color="auto"/>
              <w:right w:val="nil"/>
            </w:tcBorders>
            <w:shd w:val="clear" w:color="auto" w:fill="auto"/>
            <w:vAlign w:val="center"/>
          </w:tcPr>
          <w:p w:rsidR="001F0EFF" w:rsidRPr="00BB618F" w:rsidRDefault="001F0EFF" w:rsidP="001F0EFF">
            <w:pPr>
              <w:rPr>
                <w:rFonts w:cstheme="minorHAnsi"/>
              </w:rPr>
            </w:pPr>
          </w:p>
        </w:tc>
        <w:tc>
          <w:tcPr>
            <w:tcW w:w="2788" w:type="dxa"/>
            <w:gridSpan w:val="2"/>
            <w:tcBorders>
              <w:left w:val="nil"/>
              <w:bottom w:val="nil"/>
              <w:right w:val="nil"/>
            </w:tcBorders>
            <w:shd w:val="clear" w:color="auto" w:fill="auto"/>
            <w:vAlign w:val="center"/>
          </w:tcPr>
          <w:p w:rsidR="001F0EFF" w:rsidRPr="00BB618F" w:rsidRDefault="001F0EFF" w:rsidP="001F0EFF">
            <w:pPr>
              <w:rPr>
                <w:rFonts w:cstheme="minorHAnsi"/>
              </w:rPr>
            </w:pPr>
          </w:p>
        </w:tc>
        <w:tc>
          <w:tcPr>
            <w:tcW w:w="1093" w:type="dxa"/>
            <w:tcBorders>
              <w:left w:val="nil"/>
              <w:bottom w:val="nil"/>
              <w:right w:val="nil"/>
            </w:tcBorders>
            <w:shd w:val="clear" w:color="auto" w:fill="auto"/>
            <w:vAlign w:val="center"/>
          </w:tcPr>
          <w:p w:rsidR="001F0EFF" w:rsidRPr="00BB618F" w:rsidRDefault="001F0EFF" w:rsidP="001F0EFF">
            <w:pPr>
              <w:rPr>
                <w:rFonts w:cstheme="minorHAnsi"/>
              </w:rPr>
            </w:pPr>
          </w:p>
        </w:tc>
        <w:tc>
          <w:tcPr>
            <w:tcW w:w="1370" w:type="dxa"/>
            <w:gridSpan w:val="2"/>
            <w:tcBorders>
              <w:left w:val="nil"/>
              <w:bottom w:val="nil"/>
              <w:right w:val="nil"/>
            </w:tcBorders>
            <w:shd w:val="clear" w:color="auto" w:fill="auto"/>
            <w:vAlign w:val="center"/>
          </w:tcPr>
          <w:p w:rsidR="001F0EFF" w:rsidRPr="00BB618F" w:rsidRDefault="001F0EFF" w:rsidP="001F0EFF">
            <w:pPr>
              <w:rPr>
                <w:rFonts w:cstheme="minorHAnsi"/>
              </w:rPr>
            </w:pPr>
          </w:p>
        </w:tc>
        <w:tc>
          <w:tcPr>
            <w:tcW w:w="1504" w:type="dxa"/>
            <w:gridSpan w:val="2"/>
            <w:tcBorders>
              <w:left w:val="nil"/>
              <w:bottom w:val="nil"/>
              <w:right w:val="nil"/>
            </w:tcBorders>
            <w:shd w:val="clear" w:color="auto" w:fill="auto"/>
            <w:vAlign w:val="center"/>
          </w:tcPr>
          <w:p w:rsidR="001F0EFF" w:rsidRPr="00BB618F" w:rsidRDefault="001F0EFF" w:rsidP="001F0EFF">
            <w:pPr>
              <w:ind w:firstLineChars="100" w:firstLine="240"/>
              <w:jc w:val="right"/>
              <w:rPr>
                <w:rFonts w:cstheme="minorHAnsi"/>
              </w:rPr>
            </w:pPr>
          </w:p>
        </w:tc>
      </w:tr>
      <w:tr w:rsidR="001F0EFF" w:rsidRPr="00BB618F" w:rsidTr="001F0EFF">
        <w:trPr>
          <w:gridAfter w:val="1"/>
          <w:wAfter w:w="18" w:type="dxa"/>
          <w:trHeight w:val="307"/>
        </w:trPr>
        <w:tc>
          <w:tcPr>
            <w:tcW w:w="10123" w:type="dxa"/>
            <w:gridSpan w:val="10"/>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1F0EFF" w:rsidRPr="00A802FF" w:rsidRDefault="001F0EFF" w:rsidP="002776F2">
            <w:pPr>
              <w:numPr>
                <w:ilvl w:val="0"/>
                <w:numId w:val="29"/>
              </w:numPr>
              <w:jc w:val="both"/>
              <w:rPr>
                <w:rFonts w:cstheme="minorHAnsi"/>
                <w:sz w:val="22"/>
                <w:szCs w:val="22"/>
              </w:rPr>
            </w:pPr>
            <w:r w:rsidRPr="00A802FF">
              <w:rPr>
                <w:rFonts w:cstheme="minorHAnsi"/>
                <w:sz w:val="22"/>
                <w:szCs w:val="22"/>
              </w:rPr>
              <w:t>V skladu z določili 14. člena Gradbenega zakona (GZ) je pod zap. št. 4 v zavarovalno kritje vključena odgovornost za škodo, ki bi nastala naročniku/investitorju ali tretji osebi v zvezi z opravljanjem dejavnosti izvajalca in mora kriti škodo zaradi malomarnosti, napake ali opustitve dolžnosti izvajalca in pri njem zaposlenih.</w:t>
            </w:r>
          </w:p>
          <w:p w:rsidR="001F0EFF" w:rsidRPr="00BB618F" w:rsidRDefault="001F0EFF" w:rsidP="001F0EFF">
            <w:pPr>
              <w:ind w:left="360"/>
              <w:jc w:val="both"/>
              <w:rPr>
                <w:rFonts w:cstheme="minorHAnsi"/>
              </w:rPr>
            </w:pPr>
          </w:p>
        </w:tc>
      </w:tr>
      <w:tr w:rsidR="001F0EFF" w:rsidRPr="00BB618F" w:rsidTr="001F0EFF">
        <w:trPr>
          <w:gridAfter w:val="1"/>
          <w:wAfter w:w="18" w:type="dxa"/>
          <w:trHeight w:val="458"/>
        </w:trPr>
        <w:tc>
          <w:tcPr>
            <w:tcW w:w="10123" w:type="dxa"/>
            <w:gridSpan w:val="10"/>
            <w:vMerge/>
            <w:tcBorders>
              <w:top w:val="single" w:sz="4" w:space="0" w:color="auto"/>
              <w:left w:val="single" w:sz="4" w:space="0" w:color="auto"/>
              <w:bottom w:val="single" w:sz="4" w:space="0" w:color="000000"/>
              <w:right w:val="single" w:sz="4" w:space="0" w:color="000000"/>
            </w:tcBorders>
            <w:vAlign w:val="center"/>
            <w:hideMark/>
          </w:tcPr>
          <w:p w:rsidR="001F0EFF" w:rsidRPr="00BB618F" w:rsidRDefault="001F0EFF" w:rsidP="001F0EFF">
            <w:pPr>
              <w:rPr>
                <w:rFonts w:cstheme="minorHAnsi"/>
              </w:rPr>
            </w:pPr>
          </w:p>
        </w:tc>
      </w:tr>
    </w:tbl>
    <w:p w:rsidR="001F0EFF" w:rsidRPr="00254D36" w:rsidRDefault="001F0EFF" w:rsidP="001F0EFF">
      <w:pPr>
        <w:ind w:left="1134"/>
        <w:rPr>
          <w:b/>
          <w:i w:val="0"/>
          <w:sz w:val="22"/>
          <w:szCs w:val="22"/>
        </w:rPr>
      </w:pPr>
    </w:p>
    <w:p w:rsidR="001F0EFF" w:rsidRPr="00254D36" w:rsidRDefault="001F0EFF" w:rsidP="001F0EFF">
      <w:pPr>
        <w:ind w:left="1134"/>
        <w:rPr>
          <w:i w:val="0"/>
          <w:sz w:val="22"/>
          <w:szCs w:val="22"/>
        </w:rPr>
      </w:pPr>
    </w:p>
    <w:p w:rsidR="001F0EFF" w:rsidRPr="00254D36" w:rsidRDefault="001F0EFF" w:rsidP="001F0EFF">
      <w:pPr>
        <w:ind w:left="1134"/>
        <w:rPr>
          <w:b/>
          <w:i w:val="0"/>
          <w:sz w:val="22"/>
          <w:szCs w:val="22"/>
        </w:rPr>
      </w:pPr>
      <w:r w:rsidRPr="00254D36">
        <w:rPr>
          <w:i w:val="0"/>
          <w:sz w:val="22"/>
          <w:szCs w:val="22"/>
        </w:rPr>
        <w:t xml:space="preserve">Kraj in datum:                                                           </w:t>
      </w:r>
      <w:r w:rsidRPr="00254D36">
        <w:rPr>
          <w:i w:val="0"/>
          <w:sz w:val="22"/>
          <w:szCs w:val="22"/>
        </w:rPr>
        <w:tab/>
        <w:t>Ime in priimek predstavnika zavarovalnice:</w:t>
      </w:r>
    </w:p>
    <w:p w:rsidR="001F0EFF" w:rsidRPr="00254D36" w:rsidRDefault="001F0EFF" w:rsidP="001F0EFF">
      <w:pPr>
        <w:ind w:left="1134"/>
        <w:rPr>
          <w:i w:val="0"/>
          <w:sz w:val="22"/>
          <w:szCs w:val="22"/>
        </w:rPr>
      </w:pPr>
    </w:p>
    <w:p w:rsidR="001F0EFF" w:rsidRPr="00254D36" w:rsidRDefault="001F0EFF" w:rsidP="001F0EFF">
      <w:pPr>
        <w:ind w:left="1134"/>
        <w:rPr>
          <w:b/>
          <w:i w:val="0"/>
          <w:sz w:val="22"/>
          <w:szCs w:val="22"/>
        </w:rPr>
      </w:pPr>
      <w:r w:rsidRPr="00254D36">
        <w:rPr>
          <w:i w:val="0"/>
          <w:sz w:val="22"/>
          <w:szCs w:val="22"/>
        </w:rPr>
        <w:lastRenderedPageBreak/>
        <w:t>____________________________</w:t>
      </w:r>
      <w:r w:rsidRPr="00254D36">
        <w:rPr>
          <w:i w:val="0"/>
          <w:sz w:val="22"/>
          <w:szCs w:val="22"/>
        </w:rPr>
        <w:tab/>
      </w:r>
      <w:r w:rsidRPr="00254D36">
        <w:rPr>
          <w:i w:val="0"/>
          <w:sz w:val="22"/>
          <w:szCs w:val="22"/>
        </w:rPr>
        <w:tab/>
      </w:r>
      <w:r w:rsidRPr="00254D36">
        <w:rPr>
          <w:i w:val="0"/>
          <w:sz w:val="22"/>
          <w:szCs w:val="22"/>
        </w:rPr>
        <w:tab/>
        <w:t>___________________________________</w:t>
      </w:r>
    </w:p>
    <w:p w:rsidR="001F0EFF" w:rsidRPr="00254D36" w:rsidRDefault="001F0EFF" w:rsidP="001F0EFF">
      <w:pPr>
        <w:rPr>
          <w:i w:val="0"/>
          <w:sz w:val="22"/>
          <w:szCs w:val="22"/>
        </w:rPr>
      </w:pPr>
    </w:p>
    <w:p w:rsidR="001F0EFF" w:rsidRPr="00254D36" w:rsidRDefault="001F0EFF" w:rsidP="001F0EFF">
      <w:pPr>
        <w:rPr>
          <w:i w:val="0"/>
          <w:sz w:val="22"/>
          <w:szCs w:val="22"/>
        </w:rPr>
      </w:pPr>
    </w:p>
    <w:p w:rsidR="001F0EFF" w:rsidRPr="00254D36" w:rsidRDefault="001F0EFF" w:rsidP="001F0EFF">
      <w:pPr>
        <w:rPr>
          <w:i w:val="0"/>
          <w:sz w:val="22"/>
          <w:szCs w:val="22"/>
        </w:rPr>
      </w:pPr>
    </w:p>
    <w:p w:rsidR="001F0EFF" w:rsidRPr="0022154A" w:rsidRDefault="001F0EFF" w:rsidP="001F0EFF">
      <w:pPr>
        <w:ind w:left="1134"/>
        <w:jc w:val="center"/>
        <w:rPr>
          <w:b/>
          <w:i w:val="0"/>
          <w:color w:val="000000" w:themeColor="text1"/>
          <w:sz w:val="28"/>
          <w:szCs w:val="28"/>
        </w:rPr>
      </w:pPr>
      <w:r w:rsidRPr="00254D36">
        <w:rPr>
          <w:i w:val="0"/>
          <w:sz w:val="22"/>
          <w:szCs w:val="22"/>
        </w:rPr>
        <w:t>Žig in podpis:</w:t>
      </w:r>
    </w:p>
    <w:p w:rsidR="001F0EFF" w:rsidRPr="0022154A" w:rsidRDefault="001F0EFF" w:rsidP="001F0EFF">
      <w:pPr>
        <w:ind w:left="1134"/>
        <w:jc w:val="center"/>
        <w:rPr>
          <w:b/>
          <w:i w:val="0"/>
          <w:color w:val="000000" w:themeColor="text1"/>
          <w:sz w:val="28"/>
          <w:szCs w:val="28"/>
        </w:rPr>
      </w:pPr>
    </w:p>
    <w:p w:rsidR="001F0EFF" w:rsidRPr="0022154A" w:rsidRDefault="001F0EFF" w:rsidP="001F0EFF">
      <w:pPr>
        <w:ind w:left="1134"/>
        <w:jc w:val="center"/>
        <w:rPr>
          <w:i w:val="0"/>
          <w:sz w:val="22"/>
          <w:szCs w:val="22"/>
        </w:rPr>
      </w:pPr>
    </w:p>
    <w:p w:rsidR="001F0EFF" w:rsidRDefault="001F0EFF" w:rsidP="001F0EFF">
      <w:pPr>
        <w:ind w:left="1134"/>
        <w:rPr>
          <w:b/>
          <w:i w:val="0"/>
          <w:sz w:val="22"/>
          <w:szCs w:val="22"/>
        </w:rPr>
      </w:pPr>
      <w:r w:rsidRPr="00D01DD8">
        <w:rPr>
          <w:i w:val="0"/>
          <w:sz w:val="22"/>
          <w:szCs w:val="22"/>
        </w:rPr>
        <w:t>Izpolnjen</w:t>
      </w:r>
      <w:r>
        <w:rPr>
          <w:i w:val="0"/>
          <w:sz w:val="22"/>
          <w:szCs w:val="22"/>
        </w:rPr>
        <w:t>, žigosan</w:t>
      </w:r>
      <w:r w:rsidRPr="00D01DD8">
        <w:rPr>
          <w:i w:val="0"/>
          <w:sz w:val="22"/>
          <w:szCs w:val="22"/>
        </w:rPr>
        <w:t xml:space="preserve"> in podpisan obrazec se predloži ob prijavi.</w:t>
      </w:r>
    </w:p>
    <w:p w:rsidR="001F0EFF" w:rsidRDefault="001F0EFF" w:rsidP="001F0EFF">
      <w:pPr>
        <w:ind w:left="1134"/>
        <w:rPr>
          <w:i w:val="0"/>
          <w:sz w:val="22"/>
          <w:szCs w:val="22"/>
        </w:rPr>
      </w:pPr>
    </w:p>
    <w:p w:rsidR="006B7232" w:rsidRDefault="006B7232" w:rsidP="001F053B">
      <w:pPr>
        <w:jc w:val="right"/>
        <w:rPr>
          <w:b/>
          <w:i w:val="0"/>
          <w:sz w:val="22"/>
          <w:szCs w:val="22"/>
        </w:rPr>
      </w:pPr>
    </w:p>
    <w:p w:rsidR="00E3420C" w:rsidRDefault="00E3420C" w:rsidP="001F053B">
      <w:pPr>
        <w:jc w:val="right"/>
        <w:rPr>
          <w:b/>
          <w:i w:val="0"/>
          <w:sz w:val="22"/>
          <w:szCs w:val="22"/>
        </w:rPr>
      </w:pPr>
    </w:p>
    <w:p w:rsidR="00E3420C" w:rsidRDefault="00E3420C" w:rsidP="001F053B">
      <w:pPr>
        <w:jc w:val="right"/>
        <w:rPr>
          <w:b/>
          <w:i w:val="0"/>
          <w:sz w:val="22"/>
          <w:szCs w:val="22"/>
        </w:rPr>
      </w:pPr>
    </w:p>
    <w:p w:rsidR="00E3420C" w:rsidRDefault="00E3420C" w:rsidP="001F053B">
      <w:pPr>
        <w:jc w:val="right"/>
        <w:rPr>
          <w:b/>
          <w:i w:val="0"/>
          <w:sz w:val="22"/>
          <w:szCs w:val="22"/>
        </w:rPr>
      </w:pPr>
    </w:p>
    <w:p w:rsidR="006E79C6" w:rsidRDefault="006E79C6" w:rsidP="002E10D3">
      <w:pPr>
        <w:jc w:val="right"/>
        <w:rPr>
          <w:b/>
          <w:i w:val="0"/>
          <w:sz w:val="22"/>
          <w:szCs w:val="22"/>
        </w:rPr>
      </w:pPr>
    </w:p>
    <w:p w:rsidR="006E79C6" w:rsidRDefault="006E79C6" w:rsidP="002E10D3">
      <w:pPr>
        <w:jc w:val="right"/>
        <w:rPr>
          <w:b/>
          <w:i w:val="0"/>
          <w:sz w:val="22"/>
          <w:szCs w:val="22"/>
        </w:rPr>
      </w:pPr>
    </w:p>
    <w:p w:rsidR="006E79C6" w:rsidRDefault="006E79C6" w:rsidP="002E10D3">
      <w:pPr>
        <w:jc w:val="right"/>
        <w:rPr>
          <w:b/>
          <w:i w:val="0"/>
          <w:sz w:val="22"/>
          <w:szCs w:val="22"/>
        </w:rPr>
      </w:pPr>
    </w:p>
    <w:p w:rsidR="006E79C6" w:rsidRDefault="006E79C6" w:rsidP="002E10D3">
      <w:pPr>
        <w:jc w:val="right"/>
        <w:rPr>
          <w:b/>
          <w:i w:val="0"/>
          <w:sz w:val="22"/>
          <w:szCs w:val="22"/>
        </w:rPr>
      </w:pPr>
    </w:p>
    <w:p w:rsidR="006E79C6" w:rsidRDefault="006E79C6" w:rsidP="002E10D3">
      <w:pPr>
        <w:jc w:val="right"/>
        <w:rPr>
          <w:b/>
          <w:i w:val="0"/>
          <w:sz w:val="22"/>
          <w:szCs w:val="22"/>
        </w:rPr>
      </w:pPr>
    </w:p>
    <w:p w:rsidR="006E79C6" w:rsidRDefault="006E79C6" w:rsidP="002E10D3">
      <w:pPr>
        <w:jc w:val="right"/>
        <w:rPr>
          <w:b/>
          <w:i w:val="0"/>
          <w:sz w:val="22"/>
          <w:szCs w:val="22"/>
        </w:rPr>
      </w:pPr>
    </w:p>
    <w:p w:rsidR="006E79C6" w:rsidRDefault="006E79C6" w:rsidP="002E10D3">
      <w:pPr>
        <w:jc w:val="right"/>
        <w:rPr>
          <w:b/>
          <w:i w:val="0"/>
          <w:sz w:val="22"/>
          <w:szCs w:val="22"/>
        </w:rPr>
      </w:pPr>
    </w:p>
    <w:p w:rsidR="006E79C6" w:rsidRDefault="006E79C6" w:rsidP="002E10D3">
      <w:pPr>
        <w:jc w:val="right"/>
        <w:rPr>
          <w:b/>
          <w:i w:val="0"/>
          <w:sz w:val="22"/>
          <w:szCs w:val="22"/>
        </w:rPr>
      </w:pPr>
    </w:p>
    <w:p w:rsidR="00E23249" w:rsidRDefault="00416A1F" w:rsidP="002C7FC8">
      <w:pPr>
        <w:jc w:val="right"/>
        <w:rPr>
          <w:b/>
          <w:i w:val="0"/>
          <w:sz w:val="22"/>
          <w:szCs w:val="22"/>
        </w:rPr>
      </w:pPr>
      <w:r>
        <w:rPr>
          <w:b/>
          <w:i w:val="0"/>
          <w:sz w:val="22"/>
          <w:szCs w:val="22"/>
        </w:rPr>
        <w:br w:type="page"/>
      </w:r>
      <w:r w:rsidR="00E23249">
        <w:rPr>
          <w:b/>
          <w:i w:val="0"/>
          <w:sz w:val="22"/>
          <w:szCs w:val="22"/>
        </w:rPr>
        <w:lastRenderedPageBreak/>
        <w:t xml:space="preserve">PRILOGA </w:t>
      </w:r>
      <w:r w:rsidR="001B194E">
        <w:rPr>
          <w:b/>
          <w:i w:val="0"/>
          <w:sz w:val="22"/>
          <w:szCs w:val="22"/>
        </w:rPr>
        <w:t>7</w:t>
      </w:r>
    </w:p>
    <w:p w:rsidR="00671036" w:rsidRDefault="00671036" w:rsidP="002C3719">
      <w:pPr>
        <w:jc w:val="right"/>
        <w:rPr>
          <w:b/>
          <w:i w:val="0"/>
          <w:sz w:val="22"/>
          <w:szCs w:val="22"/>
        </w:rPr>
      </w:pPr>
    </w:p>
    <w:p w:rsidR="00E23249" w:rsidRPr="00F81849" w:rsidRDefault="00CE3DC4" w:rsidP="00CE3DC4">
      <w:pPr>
        <w:pStyle w:val="Glava"/>
        <w:tabs>
          <w:tab w:val="clear" w:pos="4536"/>
          <w:tab w:val="clear" w:pos="9072"/>
          <w:tab w:val="center" w:pos="5578"/>
          <w:tab w:val="left" w:pos="9291"/>
        </w:tabs>
        <w:ind w:left="1080"/>
        <w:rPr>
          <w:b/>
          <w:i w:val="0"/>
          <w:sz w:val="28"/>
          <w:szCs w:val="28"/>
        </w:rPr>
      </w:pPr>
      <w:r>
        <w:rPr>
          <w:b/>
          <w:i w:val="0"/>
          <w:sz w:val="28"/>
          <w:szCs w:val="28"/>
        </w:rPr>
        <w:tab/>
      </w:r>
      <w:r w:rsidR="00E23249" w:rsidRPr="00F81849">
        <w:rPr>
          <w:b/>
          <w:i w:val="0"/>
          <w:sz w:val="28"/>
          <w:szCs w:val="28"/>
        </w:rPr>
        <w:t>UDELEŽBA PODIZVAJALCEV</w:t>
      </w:r>
      <w:r>
        <w:rPr>
          <w:b/>
          <w:i w:val="0"/>
          <w:sz w:val="28"/>
          <w:szCs w:val="28"/>
        </w:rPr>
        <w:tab/>
      </w:r>
    </w:p>
    <w:p w:rsidR="00E23249" w:rsidRPr="00F81849" w:rsidRDefault="00E23249" w:rsidP="00E23249">
      <w:pPr>
        <w:pStyle w:val="Glava"/>
        <w:tabs>
          <w:tab w:val="clear" w:pos="4536"/>
          <w:tab w:val="clear" w:pos="9072"/>
        </w:tabs>
        <w:ind w:left="1080"/>
        <w:jc w:val="both"/>
        <w:rPr>
          <w:i w:val="0"/>
          <w:sz w:val="22"/>
          <w:szCs w:val="22"/>
        </w:rPr>
      </w:pPr>
    </w:p>
    <w:p w:rsidR="00E23249" w:rsidRPr="00F81849" w:rsidRDefault="00E23249" w:rsidP="00E23249">
      <w:pPr>
        <w:pStyle w:val="Glava"/>
        <w:tabs>
          <w:tab w:val="clear" w:pos="4536"/>
          <w:tab w:val="clear" w:pos="9072"/>
        </w:tabs>
        <w:ind w:left="1080"/>
        <w:jc w:val="both"/>
        <w:rPr>
          <w:i w:val="0"/>
          <w:sz w:val="22"/>
          <w:szCs w:val="22"/>
        </w:rPr>
      </w:pPr>
      <w:r w:rsidRPr="000A7EDD">
        <w:rPr>
          <w:i w:val="0"/>
          <w:sz w:val="22"/>
          <w:szCs w:val="22"/>
        </w:rPr>
        <w:t>V zvezi z javnim naročilom »</w:t>
      </w:r>
      <w:r w:rsidR="00524BF3">
        <w:rPr>
          <w:b/>
          <w:i w:val="0"/>
          <w:sz w:val="22"/>
          <w:szCs w:val="22"/>
        </w:rPr>
        <w:t>Osnovna šola Livada</w:t>
      </w:r>
      <w:r w:rsidR="00524BF3" w:rsidRPr="00FC1ABA">
        <w:rPr>
          <w:b/>
          <w:i w:val="0"/>
          <w:sz w:val="22"/>
          <w:szCs w:val="22"/>
        </w:rPr>
        <w:t xml:space="preserve"> - celovita </w:t>
      </w:r>
      <w:r w:rsidR="00524BF3">
        <w:rPr>
          <w:b/>
          <w:i w:val="0"/>
          <w:sz w:val="22"/>
          <w:szCs w:val="22"/>
        </w:rPr>
        <w:t>sanacija z dozidavo dveh učilnic</w:t>
      </w:r>
      <w:r w:rsidRPr="000A7EDD">
        <w:rPr>
          <w:i w:val="0"/>
          <w:sz w:val="22"/>
          <w:szCs w:val="22"/>
        </w:rPr>
        <w:t>«, izjavljamo, da nastopamo s podizvajalci in sicer v nadaljevanju navajamo udeležbe le-teh:</w:t>
      </w:r>
    </w:p>
    <w:p w:rsidR="00E23249" w:rsidRPr="00F81849" w:rsidRDefault="00E23249" w:rsidP="00E23249">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90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(naziv)</w:t>
            </w:r>
          </w:p>
        </w:tc>
      </w:tr>
      <w:tr w:rsidR="00E23249" w:rsidRPr="00994C93" w:rsidTr="00B2786B">
        <w:tc>
          <w:tcPr>
            <w:tcW w:w="720" w:type="dxa"/>
          </w:tcPr>
          <w:p w:rsidR="00E23249" w:rsidRPr="00994C93" w:rsidRDefault="00E23249" w:rsidP="00B2786B">
            <w:pPr>
              <w:pStyle w:val="Glava"/>
              <w:tabs>
                <w:tab w:val="clear" w:pos="4536"/>
                <w:tab w:val="clear" w:pos="9072"/>
              </w:tabs>
              <w:jc w:val="both"/>
              <w:rPr>
                <w:i w:val="0"/>
                <w:sz w:val="16"/>
                <w:szCs w:val="16"/>
              </w:rPr>
            </w:pPr>
          </w:p>
        </w:tc>
        <w:tc>
          <w:tcPr>
            <w:tcW w:w="6480" w:type="dxa"/>
            <w:gridSpan w:val="5"/>
          </w:tcPr>
          <w:p w:rsidR="00E23249" w:rsidRPr="00994C93" w:rsidRDefault="00E23249" w:rsidP="00B2786B">
            <w:pPr>
              <w:pStyle w:val="Glava"/>
              <w:tabs>
                <w:tab w:val="clear" w:pos="4536"/>
                <w:tab w:val="clear" w:pos="9072"/>
              </w:tabs>
              <w:jc w:val="both"/>
              <w:rPr>
                <w:i w:val="0"/>
                <w:sz w:val="16"/>
                <w:szCs w:val="16"/>
              </w:rPr>
            </w:pPr>
          </w:p>
        </w:tc>
        <w:tc>
          <w:tcPr>
            <w:tcW w:w="360" w:type="dxa"/>
          </w:tcPr>
          <w:p w:rsidR="00E23249" w:rsidRPr="00994C93" w:rsidRDefault="00E23249" w:rsidP="00B2786B">
            <w:pPr>
              <w:pStyle w:val="Glava"/>
              <w:tabs>
                <w:tab w:val="clear" w:pos="4536"/>
                <w:tab w:val="clear" w:pos="9072"/>
              </w:tabs>
              <w:jc w:val="both"/>
              <w:rPr>
                <w:i w:val="0"/>
                <w:sz w:val="16"/>
                <w:szCs w:val="16"/>
              </w:rPr>
            </w:pPr>
          </w:p>
        </w:tc>
        <w:tc>
          <w:tcPr>
            <w:tcW w:w="720" w:type="dxa"/>
            <w:gridSpan w:val="3"/>
          </w:tcPr>
          <w:p w:rsidR="00E23249" w:rsidRPr="00994C93" w:rsidRDefault="00E23249" w:rsidP="00B2786B">
            <w:pPr>
              <w:pStyle w:val="Glava"/>
              <w:tabs>
                <w:tab w:val="clear" w:pos="4536"/>
                <w:tab w:val="clear" w:pos="9072"/>
              </w:tabs>
              <w:jc w:val="both"/>
              <w:rPr>
                <w:i w:val="0"/>
                <w:sz w:val="16"/>
                <w:szCs w:val="16"/>
              </w:rPr>
            </w:pPr>
          </w:p>
        </w:tc>
        <w:tc>
          <w:tcPr>
            <w:tcW w:w="720" w:type="dxa"/>
          </w:tcPr>
          <w:p w:rsidR="00E23249" w:rsidRPr="00994C93" w:rsidRDefault="00E23249" w:rsidP="00B2786B">
            <w:pPr>
              <w:pStyle w:val="Glava"/>
              <w:tabs>
                <w:tab w:val="clear" w:pos="4536"/>
                <w:tab w:val="clear" w:pos="9072"/>
              </w:tabs>
              <w:jc w:val="both"/>
              <w:rPr>
                <w:i w:val="0"/>
                <w:sz w:val="16"/>
                <w:szCs w:val="16"/>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1260" w:type="dxa"/>
            <w:gridSpan w:val="3"/>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(vrsta del)</w:t>
            </w:r>
          </w:p>
        </w:tc>
      </w:tr>
      <w:tr w:rsidR="00E23249" w:rsidRPr="00994C93" w:rsidTr="00B2786B">
        <w:tc>
          <w:tcPr>
            <w:tcW w:w="9000" w:type="dxa"/>
            <w:gridSpan w:val="11"/>
          </w:tcPr>
          <w:p w:rsidR="00E23249" w:rsidRPr="00994C93" w:rsidRDefault="00E23249" w:rsidP="00B2786B">
            <w:pPr>
              <w:pStyle w:val="Glava"/>
              <w:tabs>
                <w:tab w:val="clear" w:pos="4536"/>
                <w:tab w:val="clear" w:pos="9072"/>
              </w:tabs>
              <w:jc w:val="both"/>
              <w:rPr>
                <w:i w:val="0"/>
                <w:sz w:val="16"/>
                <w:szCs w:val="16"/>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p>
        </w:tc>
        <w:tc>
          <w:tcPr>
            <w:tcW w:w="7560" w:type="dxa"/>
            <w:gridSpan w:val="9"/>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3780" w:type="dxa"/>
            <w:gridSpan w:val="7"/>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EUR brez DDV</w:t>
            </w: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p>
        </w:tc>
        <w:tc>
          <w:tcPr>
            <w:tcW w:w="7560" w:type="dxa"/>
            <w:gridSpan w:val="9"/>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279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r>
    </w:tbl>
    <w:p w:rsidR="00E23249" w:rsidRDefault="00E23249" w:rsidP="00E23249">
      <w:pPr>
        <w:pStyle w:val="Glava"/>
        <w:tabs>
          <w:tab w:val="clear" w:pos="4536"/>
          <w:tab w:val="clear" w:pos="9072"/>
        </w:tabs>
        <w:jc w:val="both"/>
        <w:rPr>
          <w:i w:val="0"/>
          <w:sz w:val="22"/>
          <w:szCs w:val="22"/>
        </w:rPr>
      </w:pPr>
    </w:p>
    <w:p w:rsidR="0001416A" w:rsidRDefault="0001416A" w:rsidP="00E232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90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(naziv)</w:t>
            </w:r>
          </w:p>
        </w:tc>
      </w:tr>
      <w:tr w:rsidR="00E23249" w:rsidRPr="00994C93" w:rsidTr="00B2786B">
        <w:tc>
          <w:tcPr>
            <w:tcW w:w="720" w:type="dxa"/>
          </w:tcPr>
          <w:p w:rsidR="00E23249" w:rsidRPr="00994C93" w:rsidRDefault="00E23249" w:rsidP="00B2786B">
            <w:pPr>
              <w:pStyle w:val="Glava"/>
              <w:tabs>
                <w:tab w:val="clear" w:pos="4536"/>
                <w:tab w:val="clear" w:pos="9072"/>
              </w:tabs>
              <w:jc w:val="both"/>
              <w:rPr>
                <w:i w:val="0"/>
                <w:sz w:val="16"/>
                <w:szCs w:val="16"/>
              </w:rPr>
            </w:pPr>
          </w:p>
        </w:tc>
        <w:tc>
          <w:tcPr>
            <w:tcW w:w="6480" w:type="dxa"/>
            <w:gridSpan w:val="5"/>
          </w:tcPr>
          <w:p w:rsidR="00E23249" w:rsidRPr="00994C93" w:rsidRDefault="00E23249" w:rsidP="00B2786B">
            <w:pPr>
              <w:pStyle w:val="Glava"/>
              <w:tabs>
                <w:tab w:val="clear" w:pos="4536"/>
                <w:tab w:val="clear" w:pos="9072"/>
              </w:tabs>
              <w:jc w:val="both"/>
              <w:rPr>
                <w:i w:val="0"/>
                <w:sz w:val="16"/>
                <w:szCs w:val="16"/>
              </w:rPr>
            </w:pPr>
          </w:p>
        </w:tc>
        <w:tc>
          <w:tcPr>
            <w:tcW w:w="360" w:type="dxa"/>
          </w:tcPr>
          <w:p w:rsidR="00E23249" w:rsidRPr="00994C93" w:rsidRDefault="00E23249" w:rsidP="00B2786B">
            <w:pPr>
              <w:pStyle w:val="Glava"/>
              <w:tabs>
                <w:tab w:val="clear" w:pos="4536"/>
                <w:tab w:val="clear" w:pos="9072"/>
              </w:tabs>
              <w:jc w:val="both"/>
              <w:rPr>
                <w:i w:val="0"/>
                <w:sz w:val="16"/>
                <w:szCs w:val="16"/>
              </w:rPr>
            </w:pPr>
          </w:p>
        </w:tc>
        <w:tc>
          <w:tcPr>
            <w:tcW w:w="720" w:type="dxa"/>
            <w:gridSpan w:val="3"/>
          </w:tcPr>
          <w:p w:rsidR="00E23249" w:rsidRPr="00994C93" w:rsidRDefault="00E23249" w:rsidP="00B2786B">
            <w:pPr>
              <w:pStyle w:val="Glava"/>
              <w:tabs>
                <w:tab w:val="clear" w:pos="4536"/>
                <w:tab w:val="clear" w:pos="9072"/>
              </w:tabs>
              <w:jc w:val="both"/>
              <w:rPr>
                <w:i w:val="0"/>
                <w:sz w:val="16"/>
                <w:szCs w:val="16"/>
              </w:rPr>
            </w:pPr>
          </w:p>
        </w:tc>
        <w:tc>
          <w:tcPr>
            <w:tcW w:w="720" w:type="dxa"/>
          </w:tcPr>
          <w:p w:rsidR="00E23249" w:rsidRPr="00994C93" w:rsidRDefault="00E23249" w:rsidP="00B2786B">
            <w:pPr>
              <w:pStyle w:val="Glava"/>
              <w:tabs>
                <w:tab w:val="clear" w:pos="4536"/>
                <w:tab w:val="clear" w:pos="9072"/>
              </w:tabs>
              <w:jc w:val="both"/>
              <w:rPr>
                <w:i w:val="0"/>
                <w:sz w:val="16"/>
                <w:szCs w:val="16"/>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1260" w:type="dxa"/>
            <w:gridSpan w:val="3"/>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(vrsta del)</w:t>
            </w:r>
          </w:p>
        </w:tc>
      </w:tr>
      <w:tr w:rsidR="00E23249" w:rsidRPr="00994C93" w:rsidTr="00B2786B">
        <w:tc>
          <w:tcPr>
            <w:tcW w:w="9000" w:type="dxa"/>
            <w:gridSpan w:val="11"/>
          </w:tcPr>
          <w:p w:rsidR="00E23249" w:rsidRPr="00994C93" w:rsidRDefault="00E23249" w:rsidP="00B2786B">
            <w:pPr>
              <w:pStyle w:val="Glava"/>
              <w:tabs>
                <w:tab w:val="clear" w:pos="4536"/>
                <w:tab w:val="clear" w:pos="9072"/>
              </w:tabs>
              <w:jc w:val="both"/>
              <w:rPr>
                <w:i w:val="0"/>
                <w:sz w:val="16"/>
                <w:szCs w:val="16"/>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p>
        </w:tc>
        <w:tc>
          <w:tcPr>
            <w:tcW w:w="7560" w:type="dxa"/>
            <w:gridSpan w:val="9"/>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3780" w:type="dxa"/>
            <w:gridSpan w:val="7"/>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EUR brez DDV</w:t>
            </w: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p>
        </w:tc>
        <w:tc>
          <w:tcPr>
            <w:tcW w:w="7560" w:type="dxa"/>
            <w:gridSpan w:val="9"/>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279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r>
    </w:tbl>
    <w:p w:rsidR="00E23249" w:rsidRDefault="00E23249" w:rsidP="00E23249">
      <w:pPr>
        <w:pStyle w:val="Glava"/>
        <w:tabs>
          <w:tab w:val="clear" w:pos="4536"/>
          <w:tab w:val="clear" w:pos="9072"/>
        </w:tabs>
        <w:jc w:val="both"/>
        <w:rPr>
          <w:i w:val="0"/>
          <w:sz w:val="22"/>
          <w:szCs w:val="22"/>
        </w:rPr>
      </w:pPr>
    </w:p>
    <w:p w:rsidR="0001416A" w:rsidRDefault="0001416A" w:rsidP="00E232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3"/>
        <w:gridCol w:w="1871"/>
        <w:gridCol w:w="886"/>
        <w:gridCol w:w="1056"/>
        <w:gridCol w:w="357"/>
        <w:gridCol w:w="176"/>
        <w:gridCol w:w="352"/>
        <w:gridCol w:w="180"/>
        <w:gridCol w:w="719"/>
      </w:tblGrid>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90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(naziv)</w:t>
            </w:r>
          </w:p>
        </w:tc>
      </w:tr>
      <w:tr w:rsidR="00E23249" w:rsidRPr="00994C93" w:rsidTr="00B2786B">
        <w:tc>
          <w:tcPr>
            <w:tcW w:w="720" w:type="dxa"/>
          </w:tcPr>
          <w:p w:rsidR="00E23249" w:rsidRPr="00994C93" w:rsidRDefault="00E23249" w:rsidP="00B2786B">
            <w:pPr>
              <w:pStyle w:val="Glava"/>
              <w:tabs>
                <w:tab w:val="clear" w:pos="4536"/>
                <w:tab w:val="clear" w:pos="9072"/>
              </w:tabs>
              <w:jc w:val="both"/>
              <w:rPr>
                <w:i w:val="0"/>
                <w:sz w:val="16"/>
                <w:szCs w:val="16"/>
              </w:rPr>
            </w:pPr>
          </w:p>
        </w:tc>
        <w:tc>
          <w:tcPr>
            <w:tcW w:w="6480" w:type="dxa"/>
            <w:gridSpan w:val="5"/>
          </w:tcPr>
          <w:p w:rsidR="00E23249" w:rsidRPr="00994C93" w:rsidRDefault="00E23249" w:rsidP="00B2786B">
            <w:pPr>
              <w:pStyle w:val="Glava"/>
              <w:tabs>
                <w:tab w:val="clear" w:pos="4536"/>
                <w:tab w:val="clear" w:pos="9072"/>
              </w:tabs>
              <w:jc w:val="both"/>
              <w:rPr>
                <w:i w:val="0"/>
                <w:sz w:val="16"/>
                <w:szCs w:val="16"/>
              </w:rPr>
            </w:pPr>
          </w:p>
        </w:tc>
        <w:tc>
          <w:tcPr>
            <w:tcW w:w="360" w:type="dxa"/>
          </w:tcPr>
          <w:p w:rsidR="00E23249" w:rsidRPr="00994C93" w:rsidRDefault="00E23249" w:rsidP="00B2786B">
            <w:pPr>
              <w:pStyle w:val="Glava"/>
              <w:tabs>
                <w:tab w:val="clear" w:pos="4536"/>
                <w:tab w:val="clear" w:pos="9072"/>
              </w:tabs>
              <w:jc w:val="both"/>
              <w:rPr>
                <w:i w:val="0"/>
                <w:sz w:val="16"/>
                <w:szCs w:val="16"/>
              </w:rPr>
            </w:pPr>
          </w:p>
        </w:tc>
        <w:tc>
          <w:tcPr>
            <w:tcW w:w="720" w:type="dxa"/>
            <w:gridSpan w:val="3"/>
          </w:tcPr>
          <w:p w:rsidR="00E23249" w:rsidRPr="00994C93" w:rsidRDefault="00E23249" w:rsidP="00B2786B">
            <w:pPr>
              <w:pStyle w:val="Glava"/>
              <w:tabs>
                <w:tab w:val="clear" w:pos="4536"/>
                <w:tab w:val="clear" w:pos="9072"/>
              </w:tabs>
              <w:jc w:val="both"/>
              <w:rPr>
                <w:i w:val="0"/>
                <w:sz w:val="16"/>
                <w:szCs w:val="16"/>
              </w:rPr>
            </w:pPr>
          </w:p>
        </w:tc>
        <w:tc>
          <w:tcPr>
            <w:tcW w:w="720" w:type="dxa"/>
          </w:tcPr>
          <w:p w:rsidR="00E23249" w:rsidRPr="00994C93" w:rsidRDefault="00E23249" w:rsidP="00B2786B">
            <w:pPr>
              <w:pStyle w:val="Glava"/>
              <w:tabs>
                <w:tab w:val="clear" w:pos="4536"/>
                <w:tab w:val="clear" w:pos="9072"/>
              </w:tabs>
              <w:jc w:val="both"/>
              <w:rPr>
                <w:i w:val="0"/>
                <w:sz w:val="16"/>
                <w:szCs w:val="16"/>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1260" w:type="dxa"/>
            <w:gridSpan w:val="3"/>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(vrsta del)</w:t>
            </w:r>
          </w:p>
        </w:tc>
      </w:tr>
      <w:tr w:rsidR="00E23249" w:rsidRPr="00994C93" w:rsidTr="00B2786B">
        <w:tc>
          <w:tcPr>
            <w:tcW w:w="9000" w:type="dxa"/>
            <w:gridSpan w:val="11"/>
          </w:tcPr>
          <w:p w:rsidR="00E23249" w:rsidRPr="00994C93" w:rsidRDefault="00E23249" w:rsidP="00B2786B">
            <w:pPr>
              <w:pStyle w:val="Glava"/>
              <w:tabs>
                <w:tab w:val="clear" w:pos="4536"/>
                <w:tab w:val="clear" w:pos="9072"/>
              </w:tabs>
              <w:jc w:val="both"/>
              <w:rPr>
                <w:i w:val="0"/>
                <w:sz w:val="16"/>
                <w:szCs w:val="16"/>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p>
        </w:tc>
        <w:tc>
          <w:tcPr>
            <w:tcW w:w="7560" w:type="dxa"/>
            <w:gridSpan w:val="9"/>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3780" w:type="dxa"/>
            <w:gridSpan w:val="7"/>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EUR brez DDV</w:t>
            </w: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p>
        </w:tc>
        <w:tc>
          <w:tcPr>
            <w:tcW w:w="7560" w:type="dxa"/>
            <w:gridSpan w:val="9"/>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44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2790" w:type="dxa"/>
            <w:gridSpan w:val="2"/>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r>
    </w:tbl>
    <w:p w:rsidR="00E23249" w:rsidRDefault="00E23249" w:rsidP="00E23249">
      <w:pPr>
        <w:pStyle w:val="Glava"/>
        <w:tabs>
          <w:tab w:val="clear" w:pos="4536"/>
          <w:tab w:val="clear" w:pos="9072"/>
        </w:tabs>
        <w:jc w:val="both"/>
        <w:rPr>
          <w:i w:val="0"/>
          <w:sz w:val="22"/>
          <w:szCs w:val="22"/>
        </w:rPr>
      </w:pPr>
    </w:p>
    <w:p w:rsidR="00E23249" w:rsidRPr="00F81849" w:rsidRDefault="00E23249" w:rsidP="00E23249">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28"/>
        <w:gridCol w:w="2257"/>
        <w:gridCol w:w="805"/>
        <w:gridCol w:w="1917"/>
        <w:gridCol w:w="210"/>
        <w:gridCol w:w="2283"/>
      </w:tblGrid>
      <w:tr w:rsidR="00E23249" w:rsidRPr="00994C93" w:rsidTr="00B2786B">
        <w:tc>
          <w:tcPr>
            <w:tcW w:w="1528" w:type="dxa"/>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Kraj in datum:</w:t>
            </w:r>
          </w:p>
        </w:tc>
        <w:tc>
          <w:tcPr>
            <w:tcW w:w="2257" w:type="dxa"/>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c>
          <w:tcPr>
            <w:tcW w:w="805" w:type="dxa"/>
          </w:tcPr>
          <w:p w:rsidR="00E23249" w:rsidRPr="00994C93" w:rsidRDefault="00E23249" w:rsidP="00B2786B">
            <w:pPr>
              <w:pStyle w:val="Glava"/>
              <w:tabs>
                <w:tab w:val="clear" w:pos="4536"/>
                <w:tab w:val="clear" w:pos="9072"/>
              </w:tabs>
              <w:jc w:val="both"/>
              <w:rPr>
                <w:i w:val="0"/>
                <w:sz w:val="22"/>
                <w:szCs w:val="22"/>
              </w:rPr>
            </w:pPr>
          </w:p>
        </w:tc>
        <w:tc>
          <w:tcPr>
            <w:tcW w:w="2127" w:type="dxa"/>
            <w:gridSpan w:val="2"/>
          </w:tcPr>
          <w:p w:rsidR="00E23249" w:rsidRPr="00994C93" w:rsidRDefault="00E23249" w:rsidP="00B2786B">
            <w:pPr>
              <w:pStyle w:val="Glava"/>
              <w:tabs>
                <w:tab w:val="clear" w:pos="4536"/>
                <w:tab w:val="clear" w:pos="9072"/>
              </w:tabs>
              <w:jc w:val="both"/>
              <w:rPr>
                <w:i w:val="0"/>
                <w:sz w:val="22"/>
                <w:szCs w:val="22"/>
              </w:rPr>
            </w:pPr>
            <w:r>
              <w:rPr>
                <w:i w:val="0"/>
                <w:sz w:val="22"/>
                <w:szCs w:val="22"/>
              </w:rPr>
              <w:t>Gospodarski subjekt</w:t>
            </w:r>
            <w:r w:rsidRPr="00994C93">
              <w:rPr>
                <w:i w:val="0"/>
                <w:sz w:val="22"/>
                <w:szCs w:val="22"/>
              </w:rPr>
              <w:t>:</w:t>
            </w:r>
          </w:p>
        </w:tc>
        <w:tc>
          <w:tcPr>
            <w:tcW w:w="2283" w:type="dxa"/>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r>
      <w:tr w:rsidR="00E23249" w:rsidRPr="00994C93" w:rsidTr="00B2786B">
        <w:tc>
          <w:tcPr>
            <w:tcW w:w="1528" w:type="dxa"/>
          </w:tcPr>
          <w:p w:rsidR="00E23249" w:rsidRPr="00994C93" w:rsidRDefault="00E23249" w:rsidP="00B2786B">
            <w:pPr>
              <w:pStyle w:val="Glava"/>
              <w:tabs>
                <w:tab w:val="clear" w:pos="4536"/>
                <w:tab w:val="clear" w:pos="9072"/>
              </w:tabs>
              <w:jc w:val="both"/>
              <w:rPr>
                <w:i w:val="0"/>
                <w:sz w:val="16"/>
                <w:szCs w:val="16"/>
              </w:rPr>
            </w:pPr>
          </w:p>
        </w:tc>
        <w:tc>
          <w:tcPr>
            <w:tcW w:w="2257" w:type="dxa"/>
            <w:tcBorders>
              <w:top w:val="single" w:sz="4" w:space="0" w:color="auto"/>
            </w:tcBorders>
          </w:tcPr>
          <w:p w:rsidR="00E23249" w:rsidRPr="00994C93" w:rsidRDefault="00E23249" w:rsidP="00B2786B">
            <w:pPr>
              <w:pStyle w:val="Glava"/>
              <w:tabs>
                <w:tab w:val="clear" w:pos="4536"/>
                <w:tab w:val="clear" w:pos="9072"/>
              </w:tabs>
              <w:jc w:val="both"/>
              <w:rPr>
                <w:i w:val="0"/>
                <w:sz w:val="16"/>
                <w:szCs w:val="16"/>
              </w:rPr>
            </w:pPr>
          </w:p>
        </w:tc>
        <w:tc>
          <w:tcPr>
            <w:tcW w:w="805" w:type="dxa"/>
          </w:tcPr>
          <w:p w:rsidR="00E23249" w:rsidRPr="00994C93" w:rsidRDefault="00E23249" w:rsidP="00B2786B">
            <w:pPr>
              <w:pStyle w:val="Glava"/>
              <w:tabs>
                <w:tab w:val="clear" w:pos="4536"/>
                <w:tab w:val="clear" w:pos="9072"/>
              </w:tabs>
              <w:jc w:val="both"/>
              <w:rPr>
                <w:i w:val="0"/>
                <w:sz w:val="16"/>
                <w:szCs w:val="16"/>
              </w:rPr>
            </w:pPr>
          </w:p>
        </w:tc>
        <w:tc>
          <w:tcPr>
            <w:tcW w:w="1917" w:type="dxa"/>
          </w:tcPr>
          <w:p w:rsidR="00E23249" w:rsidRPr="00994C93" w:rsidRDefault="00E23249" w:rsidP="00B2786B">
            <w:pPr>
              <w:pStyle w:val="Glava"/>
              <w:tabs>
                <w:tab w:val="clear" w:pos="4536"/>
                <w:tab w:val="clear" w:pos="9072"/>
              </w:tabs>
              <w:jc w:val="both"/>
              <w:rPr>
                <w:i w:val="0"/>
                <w:sz w:val="16"/>
                <w:szCs w:val="16"/>
              </w:rPr>
            </w:pPr>
          </w:p>
        </w:tc>
        <w:tc>
          <w:tcPr>
            <w:tcW w:w="2493" w:type="dxa"/>
            <w:gridSpan w:val="2"/>
          </w:tcPr>
          <w:p w:rsidR="00E23249" w:rsidRPr="00994C93" w:rsidRDefault="00E23249" w:rsidP="00B2786B">
            <w:pPr>
              <w:pStyle w:val="Glava"/>
              <w:tabs>
                <w:tab w:val="clear" w:pos="4536"/>
                <w:tab w:val="clear" w:pos="9072"/>
              </w:tabs>
              <w:jc w:val="both"/>
              <w:rPr>
                <w:i w:val="0"/>
                <w:sz w:val="16"/>
                <w:szCs w:val="16"/>
              </w:rPr>
            </w:pPr>
          </w:p>
        </w:tc>
      </w:tr>
      <w:tr w:rsidR="00E23249" w:rsidRPr="00994C93" w:rsidTr="00B2786B">
        <w:tc>
          <w:tcPr>
            <w:tcW w:w="1528" w:type="dxa"/>
          </w:tcPr>
          <w:p w:rsidR="00E23249" w:rsidRPr="00994C93" w:rsidRDefault="00E23249" w:rsidP="00B2786B">
            <w:pPr>
              <w:pStyle w:val="Glava"/>
              <w:tabs>
                <w:tab w:val="clear" w:pos="4536"/>
                <w:tab w:val="clear" w:pos="9072"/>
              </w:tabs>
              <w:jc w:val="both"/>
              <w:rPr>
                <w:i w:val="0"/>
                <w:sz w:val="22"/>
                <w:szCs w:val="22"/>
              </w:rPr>
            </w:pPr>
          </w:p>
        </w:tc>
        <w:tc>
          <w:tcPr>
            <w:tcW w:w="2257" w:type="dxa"/>
          </w:tcPr>
          <w:p w:rsidR="00E23249" w:rsidRPr="00994C93" w:rsidRDefault="00E23249" w:rsidP="00B2786B">
            <w:pPr>
              <w:pStyle w:val="Glava"/>
              <w:tabs>
                <w:tab w:val="clear" w:pos="4536"/>
                <w:tab w:val="clear" w:pos="9072"/>
              </w:tabs>
              <w:jc w:val="both"/>
              <w:rPr>
                <w:i w:val="0"/>
                <w:sz w:val="22"/>
                <w:szCs w:val="22"/>
              </w:rPr>
            </w:pPr>
          </w:p>
        </w:tc>
        <w:tc>
          <w:tcPr>
            <w:tcW w:w="805" w:type="dxa"/>
          </w:tcPr>
          <w:p w:rsidR="00E23249" w:rsidRPr="00994C93" w:rsidRDefault="00E23249" w:rsidP="00B2786B">
            <w:pPr>
              <w:pStyle w:val="Glava"/>
              <w:tabs>
                <w:tab w:val="clear" w:pos="4536"/>
                <w:tab w:val="clear" w:pos="9072"/>
              </w:tabs>
              <w:jc w:val="both"/>
              <w:rPr>
                <w:i w:val="0"/>
                <w:sz w:val="22"/>
                <w:szCs w:val="22"/>
              </w:rPr>
            </w:pPr>
          </w:p>
        </w:tc>
        <w:tc>
          <w:tcPr>
            <w:tcW w:w="1917" w:type="dxa"/>
          </w:tcPr>
          <w:p w:rsidR="00E23249" w:rsidRPr="00994C93" w:rsidRDefault="00E23249" w:rsidP="00B2786B">
            <w:pPr>
              <w:pStyle w:val="Glava"/>
              <w:tabs>
                <w:tab w:val="clear" w:pos="4536"/>
                <w:tab w:val="clear" w:pos="9072"/>
              </w:tabs>
              <w:jc w:val="both"/>
              <w:rPr>
                <w:i w:val="0"/>
                <w:sz w:val="22"/>
                <w:szCs w:val="22"/>
              </w:rPr>
            </w:pPr>
            <w:r w:rsidRPr="00994C93">
              <w:rPr>
                <w:i w:val="0"/>
                <w:sz w:val="22"/>
                <w:szCs w:val="22"/>
              </w:rPr>
              <w:t>Žig in podpis:</w:t>
            </w:r>
          </w:p>
        </w:tc>
        <w:tc>
          <w:tcPr>
            <w:tcW w:w="2493" w:type="dxa"/>
            <w:gridSpan w:val="2"/>
            <w:tcBorders>
              <w:bottom w:val="single" w:sz="4" w:space="0" w:color="auto"/>
            </w:tcBorders>
          </w:tcPr>
          <w:p w:rsidR="00E23249" w:rsidRPr="00994C93" w:rsidRDefault="00E23249" w:rsidP="00B2786B">
            <w:pPr>
              <w:pStyle w:val="Glava"/>
              <w:tabs>
                <w:tab w:val="clear" w:pos="4536"/>
                <w:tab w:val="clear" w:pos="9072"/>
              </w:tabs>
              <w:jc w:val="both"/>
              <w:rPr>
                <w:i w:val="0"/>
                <w:sz w:val="22"/>
                <w:szCs w:val="22"/>
              </w:rPr>
            </w:pPr>
          </w:p>
        </w:tc>
      </w:tr>
    </w:tbl>
    <w:p w:rsidR="00D03460" w:rsidRPr="00F81849" w:rsidRDefault="00D03460" w:rsidP="00E23249">
      <w:pPr>
        <w:pStyle w:val="Glava"/>
        <w:tabs>
          <w:tab w:val="clear" w:pos="4536"/>
          <w:tab w:val="clear" w:pos="9072"/>
        </w:tabs>
        <w:jc w:val="both"/>
        <w:rPr>
          <w:i w:val="0"/>
          <w:sz w:val="22"/>
          <w:szCs w:val="22"/>
        </w:rPr>
      </w:pPr>
    </w:p>
    <w:p w:rsidR="00E23249" w:rsidRDefault="00E23249" w:rsidP="00E23249">
      <w:pPr>
        <w:pStyle w:val="Glava"/>
        <w:tabs>
          <w:tab w:val="clear" w:pos="4536"/>
          <w:tab w:val="clear" w:pos="9072"/>
        </w:tabs>
        <w:jc w:val="both"/>
        <w:rPr>
          <w:i w:val="0"/>
          <w:sz w:val="22"/>
          <w:szCs w:val="22"/>
        </w:rPr>
      </w:pPr>
    </w:p>
    <w:p w:rsidR="00025A46" w:rsidRPr="00F81849" w:rsidRDefault="00025A46" w:rsidP="00E23249">
      <w:pPr>
        <w:pStyle w:val="Glava"/>
        <w:tabs>
          <w:tab w:val="clear" w:pos="4536"/>
          <w:tab w:val="clear" w:pos="9072"/>
        </w:tabs>
        <w:jc w:val="both"/>
        <w:rPr>
          <w:i w:val="0"/>
          <w:sz w:val="22"/>
          <w:szCs w:val="22"/>
        </w:rPr>
      </w:pPr>
    </w:p>
    <w:p w:rsidR="00671036" w:rsidRDefault="004861C9" w:rsidP="00D03460">
      <w:pPr>
        <w:pStyle w:val="Glava"/>
        <w:tabs>
          <w:tab w:val="clear" w:pos="4536"/>
          <w:tab w:val="clear" w:pos="9072"/>
        </w:tabs>
        <w:ind w:left="1080"/>
        <w:jc w:val="both"/>
        <w:rPr>
          <w:b/>
          <w:i w:val="0"/>
          <w:sz w:val="22"/>
          <w:szCs w:val="22"/>
        </w:rPr>
      </w:pPr>
      <w:r w:rsidRPr="00EE738D">
        <w:rPr>
          <w:i w:val="0"/>
          <w:sz w:val="18"/>
          <w:szCs w:val="18"/>
        </w:rPr>
        <w:t xml:space="preserve">Obrazec bo predložil le </w:t>
      </w:r>
      <w:r>
        <w:rPr>
          <w:i w:val="0"/>
          <w:sz w:val="18"/>
          <w:szCs w:val="18"/>
        </w:rPr>
        <w:t xml:space="preserve">ponudnik, </w:t>
      </w:r>
      <w:r w:rsidRPr="00EE738D">
        <w:rPr>
          <w:i w:val="0"/>
          <w:sz w:val="18"/>
          <w:szCs w:val="18"/>
        </w:rPr>
        <w:t>kateremu naročnik namerava oddati javno naročilo.</w:t>
      </w:r>
    </w:p>
    <w:p w:rsidR="00E23249" w:rsidRDefault="00E23249" w:rsidP="002C3719">
      <w:pPr>
        <w:jc w:val="right"/>
        <w:rPr>
          <w:b/>
          <w:i w:val="0"/>
          <w:sz w:val="22"/>
          <w:szCs w:val="22"/>
        </w:rPr>
      </w:pPr>
    </w:p>
    <w:p w:rsidR="00D03460" w:rsidRDefault="00D03460" w:rsidP="002C3719">
      <w:pPr>
        <w:jc w:val="right"/>
        <w:rPr>
          <w:b/>
          <w:i w:val="0"/>
          <w:sz w:val="22"/>
          <w:szCs w:val="22"/>
        </w:rPr>
      </w:pPr>
    </w:p>
    <w:p w:rsidR="00985E64" w:rsidRDefault="00985E64" w:rsidP="002C3719">
      <w:pPr>
        <w:jc w:val="right"/>
        <w:rPr>
          <w:b/>
          <w:i w:val="0"/>
          <w:sz w:val="22"/>
          <w:szCs w:val="22"/>
        </w:rPr>
      </w:pPr>
    </w:p>
    <w:p w:rsidR="007140A5" w:rsidRDefault="007140A5" w:rsidP="002C3719">
      <w:pPr>
        <w:jc w:val="right"/>
        <w:rPr>
          <w:b/>
          <w:i w:val="0"/>
          <w:sz w:val="22"/>
          <w:szCs w:val="22"/>
        </w:rPr>
      </w:pPr>
    </w:p>
    <w:p w:rsidR="00105337" w:rsidRDefault="00105337">
      <w:pPr>
        <w:rPr>
          <w:b/>
          <w:i w:val="0"/>
          <w:sz w:val="22"/>
          <w:szCs w:val="22"/>
        </w:rPr>
      </w:pPr>
      <w:r>
        <w:rPr>
          <w:b/>
          <w:i w:val="0"/>
          <w:sz w:val="22"/>
          <w:szCs w:val="22"/>
        </w:rPr>
        <w:br w:type="page"/>
      </w:r>
    </w:p>
    <w:p w:rsidR="002C3719" w:rsidRPr="002C3719" w:rsidRDefault="004E3642" w:rsidP="002E10D3">
      <w:pPr>
        <w:jc w:val="right"/>
        <w:rPr>
          <w:b/>
          <w:i w:val="0"/>
          <w:sz w:val="22"/>
          <w:szCs w:val="22"/>
        </w:rPr>
      </w:pPr>
      <w:r>
        <w:rPr>
          <w:b/>
          <w:i w:val="0"/>
          <w:sz w:val="22"/>
          <w:szCs w:val="22"/>
        </w:rPr>
        <w:lastRenderedPageBreak/>
        <w:t xml:space="preserve">PRILOGA </w:t>
      </w:r>
      <w:r w:rsidR="001B194E">
        <w:rPr>
          <w:b/>
          <w:i w:val="0"/>
          <w:sz w:val="22"/>
          <w:szCs w:val="22"/>
        </w:rPr>
        <w:t>8</w:t>
      </w:r>
    </w:p>
    <w:p w:rsidR="00B652AC" w:rsidRDefault="00B652AC" w:rsidP="00B652AC">
      <w:pPr>
        <w:ind w:left="1080"/>
        <w:jc w:val="center"/>
        <w:rPr>
          <w:i w:val="0"/>
          <w:sz w:val="22"/>
          <w:szCs w:val="22"/>
        </w:rPr>
      </w:pPr>
    </w:p>
    <w:p w:rsidR="00B652AC" w:rsidRDefault="00B652AC" w:rsidP="00B652AC">
      <w:pPr>
        <w:ind w:left="1080"/>
        <w:jc w:val="center"/>
        <w:rPr>
          <w:i w:val="0"/>
          <w:sz w:val="22"/>
          <w:szCs w:val="22"/>
        </w:rPr>
      </w:pPr>
    </w:p>
    <w:p w:rsidR="00B652AC" w:rsidRDefault="00B652AC" w:rsidP="00B652AC">
      <w:pPr>
        <w:ind w:left="1080"/>
        <w:jc w:val="center"/>
        <w:rPr>
          <w:i w:val="0"/>
          <w:sz w:val="22"/>
          <w:szCs w:val="22"/>
        </w:rPr>
      </w:pPr>
    </w:p>
    <w:p w:rsidR="006761A9" w:rsidRDefault="006761A9" w:rsidP="00B652AC">
      <w:pPr>
        <w:ind w:left="1080"/>
        <w:jc w:val="center"/>
        <w:rPr>
          <w:i w:val="0"/>
          <w:sz w:val="22"/>
          <w:szCs w:val="22"/>
        </w:rPr>
      </w:pPr>
    </w:p>
    <w:p w:rsidR="006761A9" w:rsidRDefault="006761A9" w:rsidP="00B652AC">
      <w:pPr>
        <w:ind w:left="1080"/>
        <w:jc w:val="center"/>
        <w:rPr>
          <w:i w:val="0"/>
          <w:sz w:val="22"/>
          <w:szCs w:val="22"/>
        </w:rPr>
      </w:pPr>
    </w:p>
    <w:p w:rsidR="00CA763F" w:rsidRDefault="00CA763F" w:rsidP="00B652AC">
      <w:pPr>
        <w:ind w:left="1080"/>
        <w:jc w:val="center"/>
        <w:rPr>
          <w:i w:val="0"/>
          <w:sz w:val="22"/>
          <w:szCs w:val="22"/>
        </w:rPr>
      </w:pPr>
    </w:p>
    <w:p w:rsidR="00B652AC" w:rsidRPr="001F1894" w:rsidRDefault="00B652AC" w:rsidP="00B652AC">
      <w:pPr>
        <w:ind w:left="1080"/>
        <w:jc w:val="center"/>
        <w:rPr>
          <w:i w:val="0"/>
          <w:sz w:val="22"/>
          <w:szCs w:val="22"/>
        </w:rPr>
      </w:pPr>
    </w:p>
    <w:p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rsidR="00B652AC" w:rsidRPr="001F1894" w:rsidRDefault="00B652AC" w:rsidP="00B652AC">
      <w:pPr>
        <w:ind w:left="1080"/>
        <w:rPr>
          <w:i w:val="0"/>
          <w:sz w:val="22"/>
          <w:szCs w:val="22"/>
        </w:rPr>
      </w:pPr>
    </w:p>
    <w:p w:rsidR="00B652AC" w:rsidRPr="001F1894" w:rsidRDefault="00B652AC" w:rsidP="00B652AC">
      <w:pPr>
        <w:ind w:left="1080"/>
        <w:rPr>
          <w:i w:val="0"/>
          <w:sz w:val="22"/>
          <w:szCs w:val="22"/>
        </w:rPr>
      </w:pPr>
    </w:p>
    <w:p w:rsidR="006513BD" w:rsidRDefault="00CE3DC4" w:rsidP="006761A9">
      <w:pPr>
        <w:pStyle w:val="Glava"/>
        <w:tabs>
          <w:tab w:val="clear" w:pos="4536"/>
          <w:tab w:val="clear" w:pos="9072"/>
        </w:tabs>
        <w:ind w:left="1080"/>
        <w:jc w:val="both"/>
        <w:rPr>
          <w:i w:val="0"/>
          <w:sz w:val="22"/>
          <w:szCs w:val="22"/>
        </w:rPr>
      </w:pPr>
      <w:r w:rsidRPr="000A7EDD">
        <w:rPr>
          <w:i w:val="0"/>
          <w:sz w:val="22"/>
          <w:szCs w:val="22"/>
        </w:rPr>
        <w:t>Kot podizvajalec gospodarskega subjekta _______________________________________________ ____________________________________(</w:t>
      </w:r>
      <w:r w:rsidRPr="000A7EDD">
        <w:rPr>
          <w:sz w:val="22"/>
          <w:szCs w:val="22"/>
        </w:rPr>
        <w:t>naziv in sedež gospodarskega subjekta, ki v prijavi nominira podizvajalca</w:t>
      </w:r>
      <w:r w:rsidRPr="000A7EDD">
        <w:rPr>
          <w:i w:val="0"/>
          <w:sz w:val="22"/>
          <w:szCs w:val="22"/>
        </w:rPr>
        <w:t>) izrecno zahtevamo, da za javno naročilo »</w:t>
      </w:r>
      <w:r w:rsidR="00524BF3">
        <w:rPr>
          <w:b/>
          <w:i w:val="0"/>
          <w:sz w:val="22"/>
          <w:szCs w:val="22"/>
        </w:rPr>
        <w:t>Osnovna šola Livada</w:t>
      </w:r>
      <w:r w:rsidR="00524BF3" w:rsidRPr="00FC1ABA">
        <w:rPr>
          <w:b/>
          <w:i w:val="0"/>
          <w:sz w:val="22"/>
          <w:szCs w:val="22"/>
        </w:rPr>
        <w:t xml:space="preserve"> - celovita </w:t>
      </w:r>
      <w:r w:rsidR="00524BF3">
        <w:rPr>
          <w:b/>
          <w:i w:val="0"/>
          <w:sz w:val="22"/>
          <w:szCs w:val="22"/>
        </w:rPr>
        <w:t>sanacija z dozidavo dveh učilnic</w:t>
      </w:r>
      <w:r w:rsidRPr="000A7EDD">
        <w:rPr>
          <w:i w:val="0"/>
          <w:sz w:val="22"/>
          <w:szCs w:val="22"/>
        </w:rPr>
        <w:t>« naročnik za opravljena dela, ki smo jih izvedli v zvezi s predmetnim javnim naročilom, izvede neposredna plačila, ob predhodni potrditvi računa s strani izvajalca, na naš</w:t>
      </w:r>
      <w:r w:rsidRPr="008E486A">
        <w:rPr>
          <w:i w:val="0"/>
          <w:sz w:val="22"/>
          <w:szCs w:val="22"/>
        </w:rPr>
        <w:t xml:space="preserve"> </w:t>
      </w:r>
    </w:p>
    <w:p w:rsidR="006513BD" w:rsidRDefault="006513BD" w:rsidP="006761A9">
      <w:pPr>
        <w:pStyle w:val="Glava"/>
        <w:tabs>
          <w:tab w:val="clear" w:pos="4536"/>
          <w:tab w:val="clear" w:pos="9072"/>
        </w:tabs>
        <w:ind w:left="1080"/>
        <w:jc w:val="both"/>
        <w:rPr>
          <w:i w:val="0"/>
          <w:sz w:val="22"/>
          <w:szCs w:val="22"/>
        </w:rPr>
      </w:pPr>
    </w:p>
    <w:p w:rsidR="006513BD" w:rsidRDefault="00CE3DC4" w:rsidP="006761A9">
      <w:pPr>
        <w:pStyle w:val="Glava"/>
        <w:tabs>
          <w:tab w:val="clear" w:pos="4536"/>
          <w:tab w:val="clear" w:pos="9072"/>
        </w:tabs>
        <w:ind w:left="1080"/>
        <w:jc w:val="both"/>
        <w:rPr>
          <w:i w:val="0"/>
          <w:sz w:val="22"/>
          <w:szCs w:val="22"/>
        </w:rPr>
      </w:pPr>
      <w:r w:rsidRPr="008E486A">
        <w:rPr>
          <w:i w:val="0"/>
          <w:sz w:val="22"/>
          <w:szCs w:val="22"/>
        </w:rPr>
        <w:t>transakcijski račun številka</w:t>
      </w:r>
      <w:r>
        <w:rPr>
          <w:i w:val="0"/>
          <w:sz w:val="22"/>
          <w:szCs w:val="22"/>
        </w:rPr>
        <w:t xml:space="preserve"> ……………………</w:t>
      </w:r>
      <w:r w:rsidRPr="008E486A">
        <w:rPr>
          <w:i w:val="0"/>
          <w:sz w:val="22"/>
          <w:szCs w:val="22"/>
        </w:rPr>
        <w:t>……………</w:t>
      </w:r>
      <w:r>
        <w:rPr>
          <w:i w:val="0"/>
          <w:sz w:val="22"/>
          <w:szCs w:val="22"/>
        </w:rPr>
        <w:t>…..</w:t>
      </w:r>
      <w:r w:rsidRPr="008E486A">
        <w:rPr>
          <w:i w:val="0"/>
          <w:sz w:val="22"/>
          <w:szCs w:val="22"/>
        </w:rPr>
        <w:t xml:space="preserve">…………….………………………… </w:t>
      </w:r>
    </w:p>
    <w:p w:rsidR="006513BD" w:rsidRDefault="006513BD" w:rsidP="006761A9">
      <w:pPr>
        <w:pStyle w:val="Glava"/>
        <w:tabs>
          <w:tab w:val="clear" w:pos="4536"/>
          <w:tab w:val="clear" w:pos="9072"/>
        </w:tabs>
        <w:ind w:left="1080"/>
        <w:jc w:val="both"/>
        <w:rPr>
          <w:i w:val="0"/>
          <w:sz w:val="22"/>
          <w:szCs w:val="22"/>
        </w:rPr>
      </w:pPr>
    </w:p>
    <w:p w:rsidR="006761A9" w:rsidRDefault="00CE3DC4" w:rsidP="006761A9">
      <w:pPr>
        <w:pStyle w:val="Glava"/>
        <w:tabs>
          <w:tab w:val="clear" w:pos="4536"/>
          <w:tab w:val="clear" w:pos="9072"/>
        </w:tabs>
        <w:ind w:left="1080"/>
        <w:jc w:val="both"/>
        <w:rPr>
          <w:i w:val="0"/>
          <w:sz w:val="22"/>
          <w:szCs w:val="22"/>
        </w:rPr>
      </w:pPr>
      <w:r w:rsidRPr="008E486A">
        <w:rPr>
          <w:i w:val="0"/>
          <w:sz w:val="22"/>
          <w:szCs w:val="22"/>
        </w:rPr>
        <w:t>odprt pri banki ……………</w:t>
      </w:r>
      <w:r>
        <w:rPr>
          <w:i w:val="0"/>
          <w:sz w:val="22"/>
          <w:szCs w:val="22"/>
        </w:rPr>
        <w:t>…</w:t>
      </w:r>
      <w:r w:rsidRPr="008E486A">
        <w:rPr>
          <w:i w:val="0"/>
          <w:sz w:val="22"/>
          <w:szCs w:val="22"/>
        </w:rPr>
        <w:t>……………</w:t>
      </w:r>
    </w:p>
    <w:p w:rsidR="00B652AC" w:rsidRDefault="00B652AC" w:rsidP="00B652AC">
      <w:pPr>
        <w:jc w:val="right"/>
        <w:rPr>
          <w:b/>
          <w:i w:val="0"/>
          <w:sz w:val="22"/>
          <w:szCs w:val="22"/>
        </w:rPr>
      </w:pPr>
    </w:p>
    <w:p w:rsidR="00B652AC" w:rsidRDefault="00B652AC" w:rsidP="00B652AC">
      <w:pPr>
        <w:jc w:val="right"/>
        <w:rPr>
          <w:b/>
          <w:i w:val="0"/>
          <w:sz w:val="22"/>
          <w:szCs w:val="22"/>
        </w:rPr>
      </w:pPr>
    </w:p>
    <w:p w:rsidR="00B652AC" w:rsidRPr="001F1894" w:rsidRDefault="00B652AC" w:rsidP="00B652AC">
      <w:pPr>
        <w:jc w:val="right"/>
        <w:rPr>
          <w:b/>
          <w:i w:val="0"/>
          <w:sz w:val="22"/>
          <w:szCs w:val="22"/>
        </w:rPr>
      </w:pPr>
    </w:p>
    <w:p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Pr="006761A9" w:rsidRDefault="004861C9" w:rsidP="006761A9">
      <w:pPr>
        <w:ind w:left="1080"/>
        <w:jc w:val="both"/>
        <w:rPr>
          <w:i w:val="0"/>
          <w:sz w:val="22"/>
          <w:szCs w:val="22"/>
        </w:rPr>
      </w:pPr>
      <w:r w:rsidRPr="00EE738D">
        <w:rPr>
          <w:i w:val="0"/>
          <w:sz w:val="18"/>
          <w:szCs w:val="18"/>
        </w:rPr>
        <w:t xml:space="preserve">Obrazec bo predložil le </w:t>
      </w:r>
      <w:r>
        <w:rPr>
          <w:i w:val="0"/>
          <w:sz w:val="18"/>
          <w:szCs w:val="18"/>
        </w:rPr>
        <w:t xml:space="preserve">ponudnik, </w:t>
      </w:r>
      <w:r w:rsidRPr="00EE738D">
        <w:rPr>
          <w:i w:val="0"/>
          <w:sz w:val="18"/>
          <w:szCs w:val="18"/>
        </w:rPr>
        <w:t>kateremu naročnik namerava oddati javno naročilo.</w:t>
      </w:r>
    </w:p>
    <w:p w:rsidR="006761A9" w:rsidRDefault="006761A9">
      <w:pPr>
        <w:rPr>
          <w:b/>
          <w:i w:val="0"/>
          <w:sz w:val="22"/>
          <w:szCs w:val="22"/>
        </w:rPr>
      </w:pPr>
      <w:r>
        <w:rPr>
          <w:b/>
          <w:i w:val="0"/>
          <w:sz w:val="22"/>
          <w:szCs w:val="22"/>
        </w:rPr>
        <w:br w:type="page"/>
      </w:r>
    </w:p>
    <w:p w:rsidR="00FF47F1" w:rsidRPr="001F1894" w:rsidRDefault="00FF47F1" w:rsidP="002E10D3">
      <w:pPr>
        <w:jc w:val="right"/>
        <w:rPr>
          <w:b/>
          <w:i w:val="0"/>
          <w:sz w:val="22"/>
          <w:szCs w:val="22"/>
        </w:rPr>
      </w:pPr>
      <w:r>
        <w:rPr>
          <w:b/>
          <w:i w:val="0"/>
          <w:sz w:val="22"/>
          <w:szCs w:val="22"/>
        </w:rPr>
        <w:lastRenderedPageBreak/>
        <w:t xml:space="preserve">PRILOGA </w:t>
      </w:r>
      <w:r w:rsidR="001B194E">
        <w:rPr>
          <w:b/>
          <w:i w:val="0"/>
          <w:sz w:val="22"/>
          <w:szCs w:val="22"/>
        </w:rPr>
        <w:t>9</w:t>
      </w:r>
    </w:p>
    <w:p w:rsidR="00FF47F1" w:rsidRPr="001F1894" w:rsidRDefault="00FF47F1" w:rsidP="00FF47F1">
      <w:pPr>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center"/>
        <w:rPr>
          <w:i w:val="0"/>
          <w:sz w:val="22"/>
          <w:szCs w:val="22"/>
        </w:rPr>
      </w:pPr>
    </w:p>
    <w:p w:rsidR="00FF47F1" w:rsidRPr="001F1894" w:rsidRDefault="00FF47F1" w:rsidP="00FF47F1">
      <w:pPr>
        <w:spacing w:before="240" w:after="60"/>
        <w:ind w:left="1080"/>
        <w:jc w:val="center"/>
        <w:outlineLvl w:val="6"/>
        <w:rPr>
          <w:b/>
          <w:i w:val="0"/>
          <w:sz w:val="32"/>
          <w:szCs w:val="32"/>
        </w:rPr>
      </w:pPr>
      <w:r>
        <w:rPr>
          <w:b/>
          <w:i w:val="0"/>
          <w:sz w:val="32"/>
          <w:szCs w:val="32"/>
        </w:rPr>
        <w:t>SOGLASJE</w:t>
      </w:r>
    </w:p>
    <w:p w:rsidR="00FF47F1" w:rsidRPr="001F1894" w:rsidRDefault="00FF47F1" w:rsidP="00FF47F1">
      <w:pPr>
        <w:ind w:left="1080"/>
        <w:rPr>
          <w:i w:val="0"/>
          <w:sz w:val="22"/>
          <w:szCs w:val="22"/>
        </w:rPr>
      </w:pPr>
    </w:p>
    <w:p w:rsidR="00FF47F1" w:rsidRPr="001F1894" w:rsidRDefault="00FF47F1" w:rsidP="00FF47F1">
      <w:pPr>
        <w:ind w:left="1080"/>
        <w:rPr>
          <w:i w:val="0"/>
          <w:sz w:val="22"/>
          <w:szCs w:val="22"/>
        </w:rPr>
      </w:pPr>
    </w:p>
    <w:p w:rsidR="00FF47F1" w:rsidRPr="001F1894" w:rsidRDefault="00CE3DC4"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 (</w:t>
      </w:r>
      <w:r w:rsidR="009659F2">
        <w:rPr>
          <w:sz w:val="22"/>
          <w:szCs w:val="22"/>
        </w:rPr>
        <w:t>ime in priimek zakonitega zastopnika podizvajalca</w:t>
      </w:r>
      <w:r>
        <w:rPr>
          <w:i w:val="0"/>
          <w:sz w:val="22"/>
          <w:szCs w:val="22"/>
        </w:rPr>
        <w:t>)</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rsidR="00FF47F1" w:rsidRPr="001F1894" w:rsidRDefault="00FF47F1" w:rsidP="00FF47F1">
      <w:pPr>
        <w:ind w:left="1080"/>
        <w:rPr>
          <w:i w:val="0"/>
          <w:sz w:val="22"/>
          <w:szCs w:val="22"/>
        </w:rPr>
      </w:pPr>
    </w:p>
    <w:p w:rsidR="00FF47F1" w:rsidRPr="0035574B" w:rsidRDefault="00FF47F1" w:rsidP="00FF47F1">
      <w:pPr>
        <w:ind w:left="1080"/>
        <w:jc w:val="right"/>
        <w:rPr>
          <w:i w:val="0"/>
          <w:sz w:val="22"/>
          <w:szCs w:val="22"/>
        </w:rPr>
      </w:pPr>
    </w:p>
    <w:p w:rsidR="00FF47F1" w:rsidRPr="0079325B" w:rsidRDefault="00FF47F1" w:rsidP="00FF47F1">
      <w:pPr>
        <w:ind w:left="1080"/>
        <w:jc w:val="both"/>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4861C9" w:rsidP="00FF47F1">
      <w:pPr>
        <w:ind w:left="1080"/>
        <w:rPr>
          <w:b/>
          <w:i w:val="0"/>
          <w:sz w:val="22"/>
          <w:szCs w:val="22"/>
        </w:rPr>
      </w:pPr>
      <w:r w:rsidRPr="00EE738D">
        <w:rPr>
          <w:i w:val="0"/>
          <w:sz w:val="18"/>
          <w:szCs w:val="18"/>
        </w:rPr>
        <w:t xml:space="preserve">Obrazec bo predložil le </w:t>
      </w:r>
      <w:r>
        <w:rPr>
          <w:i w:val="0"/>
          <w:sz w:val="18"/>
          <w:szCs w:val="18"/>
        </w:rPr>
        <w:t xml:space="preserve">ponudnik, </w:t>
      </w:r>
      <w:r w:rsidRPr="00EE738D">
        <w:rPr>
          <w:i w:val="0"/>
          <w:sz w:val="18"/>
          <w:szCs w:val="18"/>
        </w:rPr>
        <w:t>kateremu naročnik namerava oddati javno naročilo.</w:t>
      </w:r>
      <w:r w:rsidR="009A1150" w:rsidRPr="00EE738D">
        <w:rPr>
          <w:i w:val="0"/>
          <w:sz w:val="18"/>
          <w:szCs w:val="18"/>
        </w:rPr>
        <w:t xml:space="preserve"> </w:t>
      </w:r>
    </w:p>
    <w:p w:rsidR="00FF47F1" w:rsidRDefault="00FF47F1" w:rsidP="00FF47F1">
      <w:pPr>
        <w:ind w:left="1080"/>
        <w:jc w:val="right"/>
        <w:rPr>
          <w:b/>
          <w:i w:val="0"/>
          <w:sz w:val="22"/>
          <w:szCs w:val="22"/>
        </w:rPr>
      </w:pPr>
    </w:p>
    <w:p w:rsidR="00FF47F1" w:rsidRDefault="00FF47F1" w:rsidP="001F1894">
      <w:pPr>
        <w:jc w:val="right"/>
        <w:rPr>
          <w:b/>
          <w:i w:val="0"/>
          <w:sz w:val="22"/>
          <w:szCs w:val="22"/>
        </w:rPr>
      </w:pPr>
    </w:p>
    <w:p w:rsidR="00FF47F1" w:rsidRDefault="00FF47F1" w:rsidP="001F1894">
      <w:pPr>
        <w:jc w:val="right"/>
        <w:rPr>
          <w:b/>
          <w:i w:val="0"/>
          <w:sz w:val="22"/>
          <w:szCs w:val="22"/>
        </w:rPr>
      </w:pPr>
    </w:p>
    <w:p w:rsidR="00443A8B" w:rsidRDefault="00443A8B" w:rsidP="001F1894">
      <w:pPr>
        <w:jc w:val="right"/>
        <w:rPr>
          <w:b/>
          <w:i w:val="0"/>
          <w:sz w:val="22"/>
          <w:szCs w:val="22"/>
        </w:rPr>
      </w:pPr>
    </w:p>
    <w:p w:rsidR="00443A8B" w:rsidRDefault="00443A8B" w:rsidP="001F1894">
      <w:pPr>
        <w:jc w:val="right"/>
        <w:rPr>
          <w:b/>
          <w:i w:val="0"/>
          <w:sz w:val="22"/>
          <w:szCs w:val="22"/>
        </w:rPr>
      </w:pPr>
    </w:p>
    <w:p w:rsidR="00985E64" w:rsidRDefault="00985E64" w:rsidP="001F1894">
      <w:pPr>
        <w:jc w:val="right"/>
        <w:rPr>
          <w:b/>
          <w:i w:val="0"/>
          <w:sz w:val="22"/>
          <w:szCs w:val="22"/>
        </w:rPr>
      </w:pPr>
    </w:p>
    <w:p w:rsidR="007140A5" w:rsidRDefault="007140A5" w:rsidP="001F1894">
      <w:pPr>
        <w:jc w:val="right"/>
        <w:rPr>
          <w:b/>
          <w:i w:val="0"/>
          <w:sz w:val="22"/>
          <w:szCs w:val="22"/>
        </w:rPr>
      </w:pPr>
    </w:p>
    <w:p w:rsidR="007140A5" w:rsidRDefault="007140A5" w:rsidP="001F1894">
      <w:pPr>
        <w:jc w:val="right"/>
        <w:rPr>
          <w:b/>
          <w:i w:val="0"/>
          <w:sz w:val="22"/>
          <w:szCs w:val="22"/>
        </w:rPr>
      </w:pPr>
    </w:p>
    <w:p w:rsidR="007140A5" w:rsidRDefault="007140A5" w:rsidP="001F1894">
      <w:pPr>
        <w:jc w:val="right"/>
        <w:rPr>
          <w:b/>
          <w:i w:val="0"/>
          <w:sz w:val="22"/>
          <w:szCs w:val="22"/>
        </w:rPr>
      </w:pPr>
    </w:p>
    <w:p w:rsidR="007140A5" w:rsidRDefault="007140A5" w:rsidP="001F1894">
      <w:pPr>
        <w:jc w:val="right"/>
        <w:rPr>
          <w:b/>
          <w:i w:val="0"/>
          <w:sz w:val="22"/>
          <w:szCs w:val="22"/>
        </w:rPr>
      </w:pPr>
    </w:p>
    <w:p w:rsidR="007140A5" w:rsidRDefault="007140A5" w:rsidP="002E10D3">
      <w:pPr>
        <w:rPr>
          <w:b/>
          <w:i w:val="0"/>
          <w:sz w:val="22"/>
          <w:szCs w:val="22"/>
        </w:rPr>
      </w:pPr>
    </w:p>
    <w:p w:rsidR="00E45DE4" w:rsidRDefault="00E45DE4" w:rsidP="002E10D3">
      <w:pPr>
        <w:rPr>
          <w:b/>
          <w:i w:val="0"/>
          <w:sz w:val="22"/>
          <w:szCs w:val="22"/>
        </w:rPr>
      </w:pPr>
    </w:p>
    <w:p w:rsidR="001F1894" w:rsidRPr="001F1894" w:rsidRDefault="004E3642" w:rsidP="002E10D3">
      <w:pPr>
        <w:jc w:val="right"/>
        <w:rPr>
          <w:b/>
          <w:i w:val="0"/>
          <w:sz w:val="22"/>
          <w:szCs w:val="22"/>
        </w:rPr>
      </w:pPr>
      <w:r>
        <w:rPr>
          <w:b/>
          <w:i w:val="0"/>
          <w:sz w:val="22"/>
          <w:szCs w:val="22"/>
        </w:rPr>
        <w:lastRenderedPageBreak/>
        <w:t xml:space="preserve">PRILOGA </w:t>
      </w:r>
      <w:r w:rsidR="002A6B13">
        <w:rPr>
          <w:b/>
          <w:i w:val="0"/>
          <w:sz w:val="22"/>
          <w:szCs w:val="22"/>
        </w:rPr>
        <w:t>10</w:t>
      </w: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405C4E" w:rsidP="001F1894">
      <w:pPr>
        <w:ind w:left="1080"/>
        <w:jc w:val="center"/>
        <w:rPr>
          <w:b/>
          <w:i w:val="0"/>
          <w:sz w:val="28"/>
          <w:szCs w:val="28"/>
        </w:rPr>
      </w:pPr>
      <w:r w:rsidRPr="001F1894">
        <w:rPr>
          <w:b/>
          <w:i w:val="0"/>
          <w:sz w:val="28"/>
          <w:szCs w:val="28"/>
        </w:rPr>
        <w:t xml:space="preserve">SKUPNA </w:t>
      </w:r>
      <w:r>
        <w:rPr>
          <w:b/>
          <w:i w:val="0"/>
          <w:sz w:val="28"/>
          <w:szCs w:val="28"/>
        </w:rPr>
        <w:t>P</w:t>
      </w:r>
      <w:r w:rsidR="00E3420C">
        <w:rPr>
          <w:b/>
          <w:i w:val="0"/>
          <w:sz w:val="28"/>
          <w:szCs w:val="28"/>
        </w:rPr>
        <w:t>RIJAVA</w:t>
      </w:r>
    </w:p>
    <w:p w:rsidR="001F1894" w:rsidRPr="001F1894" w:rsidRDefault="001F1894" w:rsidP="001F1894">
      <w:pPr>
        <w:ind w:left="1080"/>
        <w:rPr>
          <w:b/>
          <w:i w:val="0"/>
          <w:sz w:val="28"/>
          <w:szCs w:val="28"/>
        </w:rPr>
      </w:pPr>
    </w:p>
    <w:p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E3420C">
        <w:rPr>
          <w:i w:val="0"/>
          <w:sz w:val="22"/>
          <w:szCs w:val="22"/>
        </w:rPr>
        <w:t>prijavi</w:t>
      </w:r>
      <w:r w:rsidRPr="001F1894">
        <w:rPr>
          <w:i w:val="0"/>
          <w:sz w:val="22"/>
          <w:szCs w:val="22"/>
        </w:rPr>
        <w:t>)</w:t>
      </w: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D2525E" w:rsidP="00D2525E">
      <w:pPr>
        <w:ind w:left="1080"/>
        <w:jc w:val="both"/>
        <w:rPr>
          <w:i w:val="0"/>
          <w:sz w:val="22"/>
          <w:szCs w:val="22"/>
        </w:rPr>
      </w:pPr>
      <w:r w:rsidRPr="003079BF">
        <w:rPr>
          <w:i w:val="0"/>
          <w:sz w:val="22"/>
          <w:szCs w:val="22"/>
        </w:rPr>
        <w:t xml:space="preserve">V informacijskem sistemu e-JN v razdelku »Sodelujoči« je potrebno navesti vse gospodarske subjekte, ki nastopajo v skupni </w:t>
      </w:r>
      <w:r w:rsidR="00E3420C">
        <w:rPr>
          <w:i w:val="0"/>
          <w:sz w:val="22"/>
          <w:szCs w:val="22"/>
        </w:rPr>
        <w:t>prijavi/</w:t>
      </w:r>
      <w:r w:rsidRPr="003079BF">
        <w:rPr>
          <w:i w:val="0"/>
          <w:sz w:val="22"/>
          <w:szCs w:val="22"/>
        </w:rPr>
        <w:t>ponudbi</w:t>
      </w:r>
      <w:r>
        <w:rPr>
          <w:i w:val="0"/>
          <w:sz w:val="22"/>
          <w:szCs w:val="22"/>
        </w:rPr>
        <w:t>.</w:t>
      </w:r>
    </w:p>
    <w:p w:rsidR="001F1894" w:rsidRPr="001F1894" w:rsidRDefault="001F1894" w:rsidP="001F1894">
      <w:pPr>
        <w:ind w:left="1080"/>
        <w:jc w:val="both"/>
        <w:rPr>
          <w:i w:val="0"/>
          <w:sz w:val="22"/>
          <w:szCs w:val="22"/>
        </w:rPr>
      </w:pPr>
    </w:p>
    <w:tbl>
      <w:tblPr>
        <w:tblW w:w="0" w:type="auto"/>
        <w:tblInd w:w="1188" w:type="dxa"/>
        <w:tblLook w:val="01E0" w:firstRow="1" w:lastRow="1" w:firstColumn="1" w:lastColumn="1" w:noHBand="0" w:noVBand="0"/>
      </w:tblPr>
      <w:tblGrid>
        <w:gridCol w:w="2587"/>
        <w:gridCol w:w="6301"/>
      </w:tblGrid>
      <w:tr w:rsidR="001F1894" w:rsidRPr="001F1894" w:rsidTr="0099550E">
        <w:tc>
          <w:tcPr>
            <w:tcW w:w="2606" w:type="dxa"/>
          </w:tcPr>
          <w:p w:rsidR="001F1894" w:rsidRPr="001F1894" w:rsidRDefault="001F1894" w:rsidP="001F1894">
            <w:pPr>
              <w:jc w:val="both"/>
              <w:rPr>
                <w:i w:val="0"/>
                <w:sz w:val="22"/>
                <w:szCs w:val="22"/>
              </w:rPr>
            </w:pPr>
          </w:p>
        </w:tc>
        <w:tc>
          <w:tcPr>
            <w:tcW w:w="6379" w:type="dxa"/>
          </w:tcPr>
          <w:p w:rsidR="001F1894" w:rsidRPr="001F1894" w:rsidRDefault="001F1894" w:rsidP="001F1894">
            <w:pPr>
              <w:ind w:left="340"/>
              <w:jc w:val="both"/>
              <w:rPr>
                <w:i w:val="0"/>
                <w:sz w:val="22"/>
                <w:szCs w:val="22"/>
              </w:rPr>
            </w:pPr>
          </w:p>
        </w:tc>
      </w:tr>
      <w:tr w:rsidR="00387121" w:rsidRPr="0079325B" w:rsidTr="0099550E">
        <w:tc>
          <w:tcPr>
            <w:tcW w:w="2606" w:type="dxa"/>
          </w:tcPr>
          <w:p w:rsidR="00387121" w:rsidRPr="00062F53" w:rsidRDefault="00387121" w:rsidP="00FD3264">
            <w:pPr>
              <w:pStyle w:val="Glava"/>
              <w:tabs>
                <w:tab w:val="clear" w:pos="4536"/>
                <w:tab w:val="clear" w:pos="9072"/>
              </w:tabs>
              <w:jc w:val="both"/>
              <w:rPr>
                <w:i w:val="0"/>
                <w:sz w:val="22"/>
                <w:szCs w:val="22"/>
              </w:rPr>
            </w:pPr>
            <w:r w:rsidRPr="00062F53">
              <w:rPr>
                <w:i w:val="0"/>
                <w:sz w:val="22"/>
                <w:szCs w:val="22"/>
              </w:rPr>
              <w:t>POSAMIČNO</w:t>
            </w:r>
          </w:p>
          <w:p w:rsidR="00387121" w:rsidRPr="00062F53" w:rsidRDefault="00387121" w:rsidP="00A04499">
            <w:pPr>
              <w:pStyle w:val="Glava"/>
              <w:tabs>
                <w:tab w:val="clear" w:pos="4536"/>
                <w:tab w:val="clear" w:pos="9072"/>
              </w:tabs>
              <w:jc w:val="both"/>
              <w:rPr>
                <w:i w:val="0"/>
                <w:sz w:val="22"/>
                <w:szCs w:val="22"/>
              </w:rPr>
            </w:pPr>
            <w:r w:rsidRPr="00062F53">
              <w:rPr>
                <w:i w:val="0"/>
                <w:sz w:val="22"/>
                <w:szCs w:val="22"/>
              </w:rPr>
              <w:t xml:space="preserve">(vsak </w:t>
            </w:r>
            <w:r w:rsidR="00A04499" w:rsidRPr="00062F53">
              <w:rPr>
                <w:i w:val="0"/>
                <w:sz w:val="22"/>
                <w:szCs w:val="22"/>
              </w:rPr>
              <w:t>gospodarski subjekt</w:t>
            </w:r>
            <w:r w:rsidRPr="00062F53">
              <w:rPr>
                <w:i w:val="0"/>
                <w:sz w:val="22"/>
                <w:szCs w:val="22"/>
              </w:rPr>
              <w:t>)</w:t>
            </w:r>
          </w:p>
        </w:tc>
        <w:tc>
          <w:tcPr>
            <w:tcW w:w="6379" w:type="dxa"/>
            <w:vAlign w:val="center"/>
          </w:tcPr>
          <w:p w:rsidR="00387121" w:rsidRPr="004C1091" w:rsidRDefault="004E3642" w:rsidP="0099550E">
            <w:pPr>
              <w:pStyle w:val="Glava"/>
              <w:numPr>
                <w:ilvl w:val="0"/>
                <w:numId w:val="7"/>
              </w:numPr>
              <w:tabs>
                <w:tab w:val="clear" w:pos="4536"/>
                <w:tab w:val="clear" w:pos="9072"/>
              </w:tabs>
              <w:rPr>
                <w:i w:val="0"/>
                <w:sz w:val="22"/>
                <w:szCs w:val="22"/>
              </w:rPr>
            </w:pPr>
            <w:r w:rsidRPr="004C1091">
              <w:rPr>
                <w:i w:val="0"/>
                <w:sz w:val="22"/>
                <w:szCs w:val="22"/>
              </w:rPr>
              <w:t xml:space="preserve">ESPD (priloga </w:t>
            </w:r>
            <w:r w:rsidR="001B194E" w:rsidRPr="004C1091">
              <w:rPr>
                <w:i w:val="0"/>
                <w:sz w:val="22"/>
                <w:szCs w:val="22"/>
              </w:rPr>
              <w:t>1</w:t>
            </w:r>
            <w:r w:rsidR="00387121" w:rsidRPr="004C1091">
              <w:rPr>
                <w:i w:val="0"/>
                <w:sz w:val="22"/>
                <w:szCs w:val="22"/>
              </w:rPr>
              <w:t>)</w:t>
            </w:r>
          </w:p>
          <w:p w:rsidR="00AC15CA" w:rsidRPr="004C1091" w:rsidRDefault="00AC15CA" w:rsidP="00AC15CA">
            <w:pPr>
              <w:pStyle w:val="Glava"/>
              <w:numPr>
                <w:ilvl w:val="0"/>
                <w:numId w:val="7"/>
              </w:numPr>
              <w:tabs>
                <w:tab w:val="clear" w:pos="4536"/>
                <w:tab w:val="clear" w:pos="9072"/>
              </w:tabs>
              <w:rPr>
                <w:i w:val="0"/>
                <w:sz w:val="22"/>
                <w:szCs w:val="22"/>
              </w:rPr>
            </w:pPr>
            <w:r w:rsidRPr="004C1091">
              <w:rPr>
                <w:i w:val="0"/>
                <w:sz w:val="22"/>
                <w:szCs w:val="22"/>
              </w:rPr>
              <w:t xml:space="preserve">Pooblastilo pravne osebe (priloga </w:t>
            </w:r>
            <w:r w:rsidR="001B194E" w:rsidRPr="004C1091">
              <w:rPr>
                <w:i w:val="0"/>
                <w:sz w:val="22"/>
                <w:szCs w:val="22"/>
              </w:rPr>
              <w:t>2</w:t>
            </w:r>
            <w:r w:rsidRPr="004C1091">
              <w:rPr>
                <w:i w:val="0"/>
                <w:sz w:val="22"/>
                <w:szCs w:val="22"/>
              </w:rPr>
              <w:t>)</w:t>
            </w:r>
          </w:p>
          <w:p w:rsidR="006A435C" w:rsidRPr="004C1091" w:rsidRDefault="00AC15CA" w:rsidP="004861C9">
            <w:pPr>
              <w:pStyle w:val="Glava"/>
              <w:numPr>
                <w:ilvl w:val="0"/>
                <w:numId w:val="7"/>
              </w:numPr>
              <w:tabs>
                <w:tab w:val="clear" w:pos="4536"/>
                <w:tab w:val="clear" w:pos="9072"/>
              </w:tabs>
              <w:rPr>
                <w:i w:val="0"/>
                <w:sz w:val="22"/>
                <w:szCs w:val="22"/>
              </w:rPr>
            </w:pPr>
            <w:r w:rsidRPr="004C1091">
              <w:rPr>
                <w:i w:val="0"/>
                <w:sz w:val="22"/>
                <w:szCs w:val="22"/>
              </w:rPr>
              <w:t xml:space="preserve">Pooblastilo člana upravnega ali vodstvenega ali nadzornega organa oziroma pooblaščenca  za zastopanje ali odločanje ali nadzor pri ponudniku ali podizvajalcu (priloga </w:t>
            </w:r>
            <w:r w:rsidR="001B194E" w:rsidRPr="004C1091">
              <w:rPr>
                <w:i w:val="0"/>
                <w:sz w:val="22"/>
                <w:szCs w:val="22"/>
              </w:rPr>
              <w:t>3</w:t>
            </w:r>
            <w:r w:rsidRPr="004C1091">
              <w:rPr>
                <w:i w:val="0"/>
                <w:sz w:val="22"/>
                <w:szCs w:val="22"/>
              </w:rPr>
              <w:t>)</w:t>
            </w:r>
          </w:p>
          <w:p w:rsidR="00D01DD8" w:rsidRPr="004C1091" w:rsidRDefault="00D01DD8" w:rsidP="004861C9">
            <w:pPr>
              <w:pStyle w:val="Glava"/>
              <w:numPr>
                <w:ilvl w:val="0"/>
                <w:numId w:val="7"/>
              </w:numPr>
              <w:tabs>
                <w:tab w:val="clear" w:pos="4536"/>
                <w:tab w:val="clear" w:pos="9072"/>
              </w:tabs>
              <w:rPr>
                <w:i w:val="0"/>
                <w:sz w:val="22"/>
                <w:szCs w:val="22"/>
              </w:rPr>
            </w:pPr>
            <w:r w:rsidRPr="004C1091">
              <w:rPr>
                <w:i w:val="0"/>
                <w:sz w:val="22"/>
                <w:szCs w:val="22"/>
              </w:rPr>
              <w:t>Zavarovanje odgovornosti (priloga 6)</w:t>
            </w:r>
          </w:p>
          <w:p w:rsidR="00C6072E" w:rsidRPr="004C1091" w:rsidRDefault="00C6072E" w:rsidP="00C6072E">
            <w:pPr>
              <w:pStyle w:val="Glava"/>
              <w:numPr>
                <w:ilvl w:val="0"/>
                <w:numId w:val="7"/>
              </w:numPr>
              <w:tabs>
                <w:tab w:val="clear" w:pos="4536"/>
                <w:tab w:val="clear" w:pos="9072"/>
              </w:tabs>
              <w:rPr>
                <w:i w:val="0"/>
                <w:sz w:val="22"/>
                <w:szCs w:val="22"/>
              </w:rPr>
            </w:pPr>
            <w:r w:rsidRPr="004C1091">
              <w:rPr>
                <w:i w:val="0"/>
                <w:sz w:val="22"/>
                <w:szCs w:val="22"/>
              </w:rPr>
              <w:t>Izjava fizične osebe oziroma odgovorne osebe poslovnega subjekta o nepovezanosti s funkcionarjem ali njegovim družinskim članom (priloga 11)</w:t>
            </w:r>
          </w:p>
        </w:tc>
      </w:tr>
      <w:tr w:rsidR="00387121" w:rsidRPr="0079325B" w:rsidTr="0099550E">
        <w:tc>
          <w:tcPr>
            <w:tcW w:w="2606" w:type="dxa"/>
          </w:tcPr>
          <w:p w:rsidR="00387121" w:rsidRPr="0079325B" w:rsidRDefault="00387121" w:rsidP="00FD3264">
            <w:pPr>
              <w:pStyle w:val="Glava"/>
              <w:tabs>
                <w:tab w:val="clear" w:pos="4536"/>
                <w:tab w:val="clear" w:pos="9072"/>
              </w:tabs>
              <w:jc w:val="both"/>
              <w:rPr>
                <w:i w:val="0"/>
                <w:sz w:val="22"/>
                <w:szCs w:val="22"/>
              </w:rPr>
            </w:pPr>
          </w:p>
        </w:tc>
        <w:tc>
          <w:tcPr>
            <w:tcW w:w="6379" w:type="dxa"/>
          </w:tcPr>
          <w:p w:rsidR="00387121" w:rsidRPr="0079325B" w:rsidRDefault="00387121" w:rsidP="00FD3264">
            <w:pPr>
              <w:pStyle w:val="Glava"/>
              <w:tabs>
                <w:tab w:val="clear" w:pos="4536"/>
                <w:tab w:val="clear" w:pos="9072"/>
              </w:tabs>
              <w:jc w:val="both"/>
              <w:rPr>
                <w:i w:val="0"/>
                <w:sz w:val="22"/>
                <w:szCs w:val="22"/>
              </w:rPr>
            </w:pPr>
          </w:p>
        </w:tc>
      </w:tr>
      <w:tr w:rsidR="00387121" w:rsidRPr="003F67FD" w:rsidTr="0099550E">
        <w:tc>
          <w:tcPr>
            <w:tcW w:w="2606" w:type="dxa"/>
          </w:tcPr>
          <w:p w:rsidR="00387121" w:rsidRPr="0079325B" w:rsidRDefault="00387121" w:rsidP="00FD3264">
            <w:pPr>
              <w:pStyle w:val="Glava"/>
              <w:tabs>
                <w:tab w:val="clear" w:pos="4536"/>
                <w:tab w:val="clear" w:pos="9072"/>
              </w:tabs>
              <w:jc w:val="both"/>
              <w:rPr>
                <w:i w:val="0"/>
                <w:sz w:val="22"/>
                <w:szCs w:val="22"/>
              </w:rPr>
            </w:pPr>
            <w:r w:rsidRPr="0079325B">
              <w:rPr>
                <w:i w:val="0"/>
                <w:sz w:val="22"/>
                <w:szCs w:val="22"/>
              </w:rPr>
              <w:t>SKUPNO</w:t>
            </w:r>
          </w:p>
          <w:p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(vsi </w:t>
            </w:r>
            <w:r w:rsidR="00A04499">
              <w:rPr>
                <w:i w:val="0"/>
                <w:sz w:val="22"/>
                <w:szCs w:val="22"/>
              </w:rPr>
              <w:t>gospodarski subjekti</w:t>
            </w:r>
            <w:r w:rsidRPr="0079325B">
              <w:rPr>
                <w:i w:val="0"/>
                <w:sz w:val="22"/>
                <w:szCs w:val="22"/>
              </w:rPr>
              <w:t>)</w:t>
            </w:r>
          </w:p>
        </w:tc>
        <w:tc>
          <w:tcPr>
            <w:tcW w:w="6379" w:type="dxa"/>
            <w:vAlign w:val="center"/>
          </w:tcPr>
          <w:p w:rsidR="00E3420C" w:rsidRPr="004C1091" w:rsidRDefault="00E3420C" w:rsidP="00E3420C">
            <w:pPr>
              <w:pStyle w:val="Glava"/>
              <w:numPr>
                <w:ilvl w:val="0"/>
                <w:numId w:val="7"/>
              </w:numPr>
              <w:tabs>
                <w:tab w:val="clear" w:pos="4536"/>
                <w:tab w:val="clear" w:pos="9072"/>
              </w:tabs>
              <w:rPr>
                <w:i w:val="0"/>
                <w:color w:val="000000" w:themeColor="text1"/>
                <w:sz w:val="22"/>
                <w:szCs w:val="22"/>
              </w:rPr>
            </w:pPr>
            <w:r w:rsidRPr="004C1091">
              <w:rPr>
                <w:i w:val="0"/>
                <w:color w:val="000000" w:themeColor="text1"/>
                <w:sz w:val="22"/>
                <w:szCs w:val="22"/>
              </w:rPr>
              <w:t>Referenčna tabela</w:t>
            </w:r>
            <w:r w:rsidR="00025A46" w:rsidRPr="004C1091">
              <w:rPr>
                <w:i w:val="0"/>
                <w:color w:val="000000" w:themeColor="text1"/>
                <w:sz w:val="22"/>
                <w:szCs w:val="22"/>
              </w:rPr>
              <w:t xml:space="preserve"> + referenčna potrdila</w:t>
            </w:r>
            <w:r w:rsidRPr="004C1091">
              <w:rPr>
                <w:i w:val="0"/>
                <w:color w:val="000000" w:themeColor="text1"/>
                <w:sz w:val="22"/>
                <w:szCs w:val="22"/>
              </w:rPr>
              <w:t xml:space="preserve"> (priloga 4</w:t>
            </w:r>
            <w:r w:rsidR="00025A46" w:rsidRPr="004C1091">
              <w:rPr>
                <w:i w:val="0"/>
                <w:color w:val="000000" w:themeColor="text1"/>
                <w:sz w:val="22"/>
                <w:szCs w:val="22"/>
              </w:rPr>
              <w:t xml:space="preserve"> in 4/1</w:t>
            </w:r>
            <w:r w:rsidRPr="004C1091">
              <w:rPr>
                <w:i w:val="0"/>
                <w:color w:val="000000" w:themeColor="text1"/>
                <w:sz w:val="22"/>
                <w:szCs w:val="22"/>
              </w:rPr>
              <w:t>)</w:t>
            </w:r>
          </w:p>
          <w:p w:rsidR="00AC15CA" w:rsidRPr="004C1091" w:rsidRDefault="00E3420C" w:rsidP="00E3420C">
            <w:pPr>
              <w:pStyle w:val="Glava"/>
              <w:numPr>
                <w:ilvl w:val="0"/>
                <w:numId w:val="7"/>
              </w:numPr>
              <w:tabs>
                <w:tab w:val="clear" w:pos="4536"/>
                <w:tab w:val="clear" w:pos="9072"/>
              </w:tabs>
              <w:rPr>
                <w:i w:val="0"/>
                <w:color w:val="000000" w:themeColor="text1"/>
                <w:sz w:val="22"/>
                <w:szCs w:val="22"/>
              </w:rPr>
            </w:pPr>
            <w:r w:rsidRPr="004C1091">
              <w:rPr>
                <w:i w:val="0"/>
                <w:color w:val="000000" w:themeColor="text1"/>
                <w:sz w:val="22"/>
                <w:szCs w:val="22"/>
              </w:rPr>
              <w:t>Seznam kadrov</w:t>
            </w:r>
            <w:r w:rsidR="00025A46" w:rsidRPr="004C1091">
              <w:rPr>
                <w:i w:val="0"/>
                <w:color w:val="000000" w:themeColor="text1"/>
                <w:sz w:val="22"/>
                <w:szCs w:val="22"/>
              </w:rPr>
              <w:t xml:space="preserve"> + dokazila + referenčna potrdila</w:t>
            </w:r>
            <w:r w:rsidRPr="004C1091">
              <w:rPr>
                <w:i w:val="0"/>
                <w:color w:val="000000" w:themeColor="text1"/>
                <w:sz w:val="22"/>
                <w:szCs w:val="22"/>
              </w:rPr>
              <w:t xml:space="preserve"> (priloga 5</w:t>
            </w:r>
            <w:r w:rsidR="00025A46" w:rsidRPr="004C1091">
              <w:rPr>
                <w:i w:val="0"/>
                <w:color w:val="000000" w:themeColor="text1"/>
                <w:sz w:val="22"/>
                <w:szCs w:val="22"/>
              </w:rPr>
              <w:t xml:space="preserve"> in 5/1</w:t>
            </w:r>
            <w:r w:rsidRPr="004C1091">
              <w:rPr>
                <w:i w:val="0"/>
                <w:color w:val="000000" w:themeColor="text1"/>
                <w:sz w:val="22"/>
                <w:szCs w:val="22"/>
              </w:rPr>
              <w:t>)</w:t>
            </w:r>
          </w:p>
          <w:p w:rsidR="00C84AB9" w:rsidRPr="004C1091" w:rsidRDefault="00C84AB9" w:rsidP="002776F2">
            <w:pPr>
              <w:pStyle w:val="Glava"/>
              <w:tabs>
                <w:tab w:val="clear" w:pos="4536"/>
                <w:tab w:val="clear" w:pos="9072"/>
              </w:tabs>
              <w:ind w:left="340"/>
              <w:rPr>
                <w:i w:val="0"/>
                <w:color w:val="000000" w:themeColor="text1"/>
                <w:sz w:val="22"/>
                <w:szCs w:val="22"/>
              </w:rPr>
            </w:pPr>
          </w:p>
        </w:tc>
      </w:tr>
    </w:tbl>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79325B" w:rsidRDefault="001F1894" w:rsidP="00BF32CF">
      <w:pPr>
        <w:pStyle w:val="Glava"/>
        <w:tabs>
          <w:tab w:val="clear" w:pos="4536"/>
          <w:tab w:val="clear" w:pos="9072"/>
        </w:tabs>
        <w:ind w:left="1080"/>
        <w:jc w:val="both"/>
        <w:rPr>
          <w:i w:val="0"/>
          <w:sz w:val="22"/>
          <w:szCs w:val="22"/>
        </w:rPr>
      </w:pPr>
    </w:p>
    <w:p w:rsidR="00F81849" w:rsidRPr="0079325B" w:rsidRDefault="00F81849" w:rsidP="00BF32CF">
      <w:pPr>
        <w:pStyle w:val="Glava"/>
        <w:tabs>
          <w:tab w:val="clear" w:pos="4536"/>
          <w:tab w:val="clear" w:pos="9072"/>
        </w:tabs>
        <w:ind w:left="1080"/>
        <w:jc w:val="both"/>
        <w:rPr>
          <w:i w:val="0"/>
          <w:sz w:val="22"/>
          <w:szCs w:val="22"/>
        </w:rPr>
      </w:pPr>
    </w:p>
    <w:p w:rsidR="0059599D" w:rsidRDefault="0059599D">
      <w:pPr>
        <w:rPr>
          <w:b/>
          <w:i w:val="0"/>
          <w:sz w:val="22"/>
          <w:szCs w:val="22"/>
        </w:rPr>
      </w:pPr>
      <w:r>
        <w:rPr>
          <w:b/>
          <w:i w:val="0"/>
          <w:sz w:val="22"/>
          <w:szCs w:val="22"/>
        </w:rPr>
        <w:br w:type="page"/>
      </w:r>
    </w:p>
    <w:p w:rsidR="00413D4C" w:rsidRDefault="00413D4C" w:rsidP="00413D4C">
      <w:pPr>
        <w:pStyle w:val="Glava"/>
        <w:tabs>
          <w:tab w:val="clear" w:pos="4536"/>
          <w:tab w:val="clear" w:pos="9072"/>
        </w:tabs>
        <w:jc w:val="right"/>
        <w:rPr>
          <w:b/>
          <w:i w:val="0"/>
          <w:sz w:val="22"/>
          <w:szCs w:val="22"/>
        </w:rPr>
      </w:pPr>
      <w:r w:rsidRPr="00062F53">
        <w:rPr>
          <w:b/>
          <w:i w:val="0"/>
          <w:sz w:val="22"/>
          <w:szCs w:val="22"/>
        </w:rPr>
        <w:lastRenderedPageBreak/>
        <w:t>PRILOGA 11</w:t>
      </w:r>
    </w:p>
    <w:p w:rsidR="00413D4C" w:rsidRDefault="00413D4C" w:rsidP="00413D4C">
      <w:pPr>
        <w:pStyle w:val="Glava"/>
        <w:tabs>
          <w:tab w:val="clear" w:pos="4536"/>
          <w:tab w:val="clear" w:pos="9072"/>
        </w:tabs>
        <w:jc w:val="right"/>
        <w:rPr>
          <w:b/>
          <w:i w:val="0"/>
          <w:sz w:val="22"/>
          <w:szCs w:val="22"/>
        </w:rPr>
      </w:pPr>
    </w:p>
    <w:p w:rsidR="00413D4C" w:rsidRDefault="00413D4C" w:rsidP="00413D4C">
      <w:pPr>
        <w:pStyle w:val="Glava"/>
        <w:tabs>
          <w:tab w:val="clear" w:pos="4536"/>
          <w:tab w:val="clear" w:pos="9072"/>
        </w:tabs>
        <w:rPr>
          <w:b/>
          <w:i w:val="0"/>
          <w:sz w:val="22"/>
          <w:szCs w:val="22"/>
        </w:rPr>
      </w:pPr>
    </w:p>
    <w:p w:rsidR="00413D4C" w:rsidRPr="00C61E45" w:rsidRDefault="00413D4C" w:rsidP="00413D4C">
      <w:pPr>
        <w:ind w:left="1134"/>
        <w:jc w:val="both"/>
        <w:rPr>
          <w:i w:val="0"/>
          <w:sz w:val="22"/>
          <w:szCs w:val="22"/>
        </w:rPr>
      </w:pPr>
      <w:r w:rsidRPr="00C61E45">
        <w:rPr>
          <w:i w:val="0"/>
          <w:sz w:val="22"/>
          <w:szCs w:val="22"/>
        </w:rPr>
        <w:t xml:space="preserve">Zaradi namena iz petega odstavka 35. člena Zakona o integriteti in preprečevanju korupcije (Uradni list RS, št. 69/11 in 158/20), t. j. zaradi zagotovitve transparentnosti posla in preprečitve korupcijskih tveganj pri sklepanju pravnih poslov </w:t>
      </w:r>
    </w:p>
    <w:p w:rsidR="00413D4C" w:rsidRPr="00C61E45" w:rsidRDefault="00413D4C" w:rsidP="00413D4C">
      <w:pPr>
        <w:ind w:left="1134"/>
        <w:jc w:val="both"/>
        <w:rPr>
          <w:i w:val="0"/>
          <w:sz w:val="22"/>
          <w:szCs w:val="22"/>
        </w:rPr>
      </w:pPr>
    </w:p>
    <w:p w:rsidR="00413D4C" w:rsidRPr="00C61E45" w:rsidRDefault="00413D4C" w:rsidP="00413D4C">
      <w:pPr>
        <w:pStyle w:val="Glava"/>
        <w:tabs>
          <w:tab w:val="clear" w:pos="4536"/>
          <w:tab w:val="clear" w:pos="9072"/>
        </w:tabs>
        <w:ind w:left="1134"/>
        <w:rPr>
          <w:i w:val="0"/>
          <w:sz w:val="22"/>
          <w:szCs w:val="22"/>
        </w:rPr>
      </w:pPr>
      <w:r w:rsidRPr="00C61E45">
        <w:rPr>
          <w:i w:val="0"/>
          <w:sz w:val="22"/>
          <w:szCs w:val="22"/>
        </w:rPr>
        <w:t>kot fizična oseba oziroma odgovorna oseba poslovnega subjekta</w:t>
      </w:r>
    </w:p>
    <w:p w:rsidR="00413D4C" w:rsidRPr="00C61E45" w:rsidRDefault="00413D4C" w:rsidP="00413D4C">
      <w:pPr>
        <w:pStyle w:val="Glava"/>
        <w:tabs>
          <w:tab w:val="clear" w:pos="4536"/>
          <w:tab w:val="clear" w:pos="9072"/>
        </w:tabs>
        <w:rPr>
          <w:sz w:val="22"/>
          <w:szCs w:val="22"/>
        </w:rPr>
      </w:pPr>
    </w:p>
    <w:p w:rsidR="00413D4C" w:rsidRPr="00C61E45" w:rsidRDefault="00413D4C" w:rsidP="00413D4C">
      <w:pPr>
        <w:rPr>
          <w:sz w:val="22"/>
          <w:szCs w:val="22"/>
        </w:rPr>
      </w:pPr>
    </w:p>
    <w:tbl>
      <w:tblPr>
        <w:tblpPr w:leftFromText="141" w:rightFromText="141" w:vertAnchor="text" w:horzAnchor="margin" w:tblpX="1175" w:tblpY="-35"/>
        <w:tblW w:w="9106" w:type="dxa"/>
        <w:tblLayout w:type="fixed"/>
        <w:tblLook w:val="04A0" w:firstRow="1" w:lastRow="0" w:firstColumn="1" w:lastColumn="0" w:noHBand="0" w:noVBand="1"/>
      </w:tblPr>
      <w:tblGrid>
        <w:gridCol w:w="1735"/>
        <w:gridCol w:w="425"/>
        <w:gridCol w:w="6946"/>
      </w:tblGrid>
      <w:tr w:rsidR="00413D4C" w:rsidRPr="00C61E45" w:rsidTr="00C16F49">
        <w:trPr>
          <w:trHeight w:val="24"/>
        </w:trPr>
        <w:tc>
          <w:tcPr>
            <w:tcW w:w="2160" w:type="dxa"/>
            <w:gridSpan w:val="2"/>
          </w:tcPr>
          <w:p w:rsidR="00413D4C" w:rsidRPr="00C61E45" w:rsidRDefault="00413D4C" w:rsidP="00C16F49">
            <w:pPr>
              <w:ind w:right="-57"/>
              <w:rPr>
                <w:i w:val="0"/>
                <w:sz w:val="22"/>
                <w:szCs w:val="22"/>
              </w:rPr>
            </w:pPr>
            <w:r w:rsidRPr="00C61E45">
              <w:rPr>
                <w:i w:val="0"/>
                <w:sz w:val="22"/>
                <w:szCs w:val="22"/>
              </w:rPr>
              <w:t xml:space="preserve">Ime in priimek fizične osebe/odgovorne osebe poslovnega subjekta in naziv poslovnega subjekta: </w:t>
            </w:r>
          </w:p>
        </w:tc>
        <w:tc>
          <w:tcPr>
            <w:tcW w:w="6946" w:type="dxa"/>
            <w:tcBorders>
              <w:bottom w:val="single" w:sz="4" w:space="0" w:color="auto"/>
            </w:tcBorders>
          </w:tcPr>
          <w:p w:rsidR="00413D4C" w:rsidRPr="00C61E45" w:rsidRDefault="00413D4C" w:rsidP="00C16F49">
            <w:pPr>
              <w:ind w:right="-57"/>
              <w:jc w:val="both"/>
              <w:rPr>
                <w:sz w:val="22"/>
                <w:szCs w:val="22"/>
              </w:rPr>
            </w:pPr>
          </w:p>
        </w:tc>
      </w:tr>
      <w:tr w:rsidR="00413D4C" w:rsidRPr="00C61E45" w:rsidTr="00C16F49">
        <w:trPr>
          <w:trHeight w:val="24"/>
        </w:trPr>
        <w:tc>
          <w:tcPr>
            <w:tcW w:w="1735" w:type="dxa"/>
          </w:tcPr>
          <w:p w:rsidR="00413D4C" w:rsidRPr="00C61E45" w:rsidRDefault="00413D4C" w:rsidP="00C16F49">
            <w:pPr>
              <w:ind w:right="-57"/>
              <w:jc w:val="both"/>
              <w:rPr>
                <w:i w:val="0"/>
                <w:sz w:val="22"/>
                <w:szCs w:val="22"/>
              </w:rPr>
            </w:pPr>
            <w:r w:rsidRPr="00C61E45">
              <w:rPr>
                <w:i w:val="0"/>
                <w:sz w:val="22"/>
                <w:szCs w:val="22"/>
              </w:rPr>
              <w:t>Naslov oz. sedež:</w:t>
            </w:r>
          </w:p>
        </w:tc>
        <w:tc>
          <w:tcPr>
            <w:tcW w:w="7371" w:type="dxa"/>
            <w:gridSpan w:val="2"/>
            <w:tcBorders>
              <w:top w:val="single" w:sz="4" w:space="0" w:color="auto"/>
              <w:bottom w:val="single" w:sz="4" w:space="0" w:color="auto"/>
            </w:tcBorders>
          </w:tcPr>
          <w:p w:rsidR="00413D4C" w:rsidRPr="00C61E45" w:rsidRDefault="00413D4C" w:rsidP="00C16F49">
            <w:pPr>
              <w:ind w:right="-57"/>
              <w:jc w:val="both"/>
              <w:rPr>
                <w:sz w:val="22"/>
                <w:szCs w:val="22"/>
              </w:rPr>
            </w:pPr>
          </w:p>
        </w:tc>
      </w:tr>
      <w:tr w:rsidR="00413D4C" w:rsidRPr="00C61E45" w:rsidTr="00C16F49">
        <w:trPr>
          <w:trHeight w:val="24"/>
        </w:trPr>
        <w:tc>
          <w:tcPr>
            <w:tcW w:w="1735" w:type="dxa"/>
          </w:tcPr>
          <w:p w:rsidR="00413D4C" w:rsidRPr="00C61E45" w:rsidRDefault="00413D4C" w:rsidP="00C16F49">
            <w:pPr>
              <w:ind w:right="-57"/>
              <w:jc w:val="both"/>
              <w:rPr>
                <w:i w:val="0"/>
                <w:sz w:val="22"/>
                <w:szCs w:val="22"/>
              </w:rPr>
            </w:pPr>
            <w:r w:rsidRPr="00C61E45">
              <w:rPr>
                <w:i w:val="0"/>
                <w:sz w:val="22"/>
                <w:szCs w:val="22"/>
              </w:rPr>
              <w:t>Matična številka</w:t>
            </w:r>
            <w:r w:rsidRPr="00C61E45">
              <w:rPr>
                <w:i w:val="0"/>
                <w:sz w:val="22"/>
                <w:szCs w:val="22"/>
                <w:vertAlign w:val="superscript"/>
              </w:rPr>
              <w:t>1</w:t>
            </w:r>
            <w:r w:rsidRPr="00C61E45">
              <w:rPr>
                <w:i w:val="0"/>
                <w:sz w:val="22"/>
                <w:szCs w:val="22"/>
              </w:rPr>
              <w:t xml:space="preserve">:  </w:t>
            </w:r>
          </w:p>
        </w:tc>
        <w:tc>
          <w:tcPr>
            <w:tcW w:w="7371" w:type="dxa"/>
            <w:gridSpan w:val="2"/>
            <w:tcBorders>
              <w:bottom w:val="single" w:sz="4" w:space="0" w:color="auto"/>
            </w:tcBorders>
          </w:tcPr>
          <w:p w:rsidR="00413D4C" w:rsidRPr="00C61E45" w:rsidRDefault="00413D4C" w:rsidP="00C16F49">
            <w:pPr>
              <w:ind w:right="-57"/>
              <w:jc w:val="both"/>
              <w:rPr>
                <w:sz w:val="22"/>
                <w:szCs w:val="22"/>
              </w:rPr>
            </w:pPr>
          </w:p>
        </w:tc>
      </w:tr>
    </w:tbl>
    <w:p w:rsidR="00413D4C" w:rsidRPr="00C61E45" w:rsidRDefault="00413D4C" w:rsidP="00413D4C">
      <w:pPr>
        <w:pStyle w:val="Glava"/>
        <w:tabs>
          <w:tab w:val="clear" w:pos="4536"/>
          <w:tab w:val="clear" w:pos="9072"/>
        </w:tabs>
        <w:rPr>
          <w:b/>
          <w:i w:val="0"/>
          <w:sz w:val="22"/>
          <w:szCs w:val="22"/>
        </w:rPr>
      </w:pPr>
    </w:p>
    <w:p w:rsidR="00413D4C" w:rsidRPr="00C61E45" w:rsidRDefault="00413D4C" w:rsidP="00413D4C">
      <w:pPr>
        <w:pStyle w:val="Glava"/>
        <w:tabs>
          <w:tab w:val="clear" w:pos="4536"/>
          <w:tab w:val="clear" w:pos="9072"/>
        </w:tabs>
        <w:jc w:val="right"/>
        <w:rPr>
          <w:b/>
          <w:i w:val="0"/>
          <w:sz w:val="22"/>
          <w:szCs w:val="22"/>
        </w:rPr>
      </w:pPr>
    </w:p>
    <w:p w:rsidR="00413D4C" w:rsidRPr="00C61E45" w:rsidRDefault="00413D4C" w:rsidP="00413D4C">
      <w:pPr>
        <w:pStyle w:val="Glava"/>
        <w:tabs>
          <w:tab w:val="clear" w:pos="4536"/>
          <w:tab w:val="clear" w:pos="9072"/>
        </w:tabs>
        <w:jc w:val="right"/>
        <w:rPr>
          <w:b/>
          <w:i w:val="0"/>
          <w:sz w:val="22"/>
          <w:szCs w:val="22"/>
        </w:rPr>
      </w:pPr>
    </w:p>
    <w:p w:rsidR="00413D4C" w:rsidRPr="00C61E45" w:rsidRDefault="00413D4C" w:rsidP="00413D4C">
      <w:pPr>
        <w:pStyle w:val="Glava"/>
        <w:tabs>
          <w:tab w:val="clear" w:pos="4536"/>
          <w:tab w:val="clear" w:pos="9072"/>
        </w:tabs>
        <w:jc w:val="right"/>
        <w:rPr>
          <w:b/>
          <w:i w:val="0"/>
          <w:sz w:val="22"/>
          <w:szCs w:val="22"/>
        </w:rPr>
      </w:pPr>
    </w:p>
    <w:p w:rsidR="00413D4C" w:rsidRPr="00C61E45" w:rsidRDefault="00413D4C" w:rsidP="00413D4C">
      <w:pPr>
        <w:pStyle w:val="Glava"/>
        <w:tabs>
          <w:tab w:val="clear" w:pos="4536"/>
          <w:tab w:val="clear" w:pos="9072"/>
        </w:tabs>
        <w:jc w:val="right"/>
        <w:rPr>
          <w:b/>
          <w:i w:val="0"/>
          <w:sz w:val="22"/>
          <w:szCs w:val="22"/>
        </w:rPr>
      </w:pPr>
    </w:p>
    <w:p w:rsidR="00413D4C" w:rsidRPr="00C61E45" w:rsidRDefault="00413D4C" w:rsidP="00413D4C">
      <w:pPr>
        <w:pStyle w:val="Glava"/>
        <w:tabs>
          <w:tab w:val="clear" w:pos="4536"/>
          <w:tab w:val="clear" w:pos="9072"/>
        </w:tabs>
        <w:jc w:val="right"/>
        <w:rPr>
          <w:b/>
          <w:i w:val="0"/>
          <w:sz w:val="22"/>
          <w:szCs w:val="22"/>
        </w:rPr>
      </w:pPr>
    </w:p>
    <w:p w:rsidR="00413D4C" w:rsidRPr="00C61E45" w:rsidRDefault="00413D4C" w:rsidP="00413D4C">
      <w:pPr>
        <w:pStyle w:val="Glava"/>
        <w:tabs>
          <w:tab w:val="clear" w:pos="4536"/>
          <w:tab w:val="clear" w:pos="9072"/>
        </w:tabs>
        <w:jc w:val="right"/>
        <w:rPr>
          <w:b/>
          <w:i w:val="0"/>
          <w:sz w:val="22"/>
          <w:szCs w:val="22"/>
        </w:rPr>
      </w:pPr>
    </w:p>
    <w:p w:rsidR="00413D4C" w:rsidRDefault="00413D4C" w:rsidP="00413D4C">
      <w:pPr>
        <w:pStyle w:val="Glava"/>
        <w:tabs>
          <w:tab w:val="clear" w:pos="4536"/>
          <w:tab w:val="clear" w:pos="9072"/>
        </w:tabs>
        <w:jc w:val="right"/>
        <w:rPr>
          <w:b/>
          <w:i w:val="0"/>
          <w:sz w:val="22"/>
          <w:szCs w:val="22"/>
        </w:rPr>
      </w:pPr>
    </w:p>
    <w:p w:rsidR="00413D4C" w:rsidRDefault="00413D4C" w:rsidP="00413D4C">
      <w:pPr>
        <w:pStyle w:val="Glava"/>
        <w:tabs>
          <w:tab w:val="clear" w:pos="4536"/>
          <w:tab w:val="clear" w:pos="9072"/>
        </w:tabs>
        <w:jc w:val="right"/>
        <w:rPr>
          <w:b/>
          <w:i w:val="0"/>
          <w:sz w:val="22"/>
          <w:szCs w:val="22"/>
        </w:rPr>
      </w:pPr>
    </w:p>
    <w:p w:rsidR="00413D4C" w:rsidRPr="00C61E45" w:rsidRDefault="00413D4C" w:rsidP="00413D4C">
      <w:pPr>
        <w:ind w:left="1134"/>
        <w:rPr>
          <w:i w:val="0"/>
          <w:sz w:val="22"/>
          <w:szCs w:val="22"/>
        </w:rPr>
      </w:pPr>
      <w:r w:rsidRPr="00C61E45">
        <w:rPr>
          <w:i w:val="0"/>
          <w:sz w:val="22"/>
          <w:szCs w:val="22"/>
        </w:rPr>
        <w:t>podajam naslednjo</w:t>
      </w:r>
    </w:p>
    <w:p w:rsidR="00413D4C" w:rsidRPr="00C61E45" w:rsidRDefault="00413D4C" w:rsidP="00413D4C">
      <w:pPr>
        <w:ind w:left="1134"/>
        <w:rPr>
          <w:i w:val="0"/>
          <w:sz w:val="22"/>
          <w:szCs w:val="22"/>
        </w:rPr>
      </w:pPr>
    </w:p>
    <w:p w:rsidR="00413D4C" w:rsidRPr="00C61E45" w:rsidRDefault="00413D4C" w:rsidP="00413D4C">
      <w:pPr>
        <w:ind w:left="1134"/>
        <w:rPr>
          <w:i w:val="0"/>
          <w:sz w:val="22"/>
          <w:szCs w:val="22"/>
        </w:rPr>
      </w:pPr>
    </w:p>
    <w:p w:rsidR="00413D4C" w:rsidRPr="00C61E45" w:rsidRDefault="00413D4C" w:rsidP="00413D4C">
      <w:pPr>
        <w:ind w:left="1134"/>
        <w:jc w:val="center"/>
        <w:rPr>
          <w:b/>
          <w:i w:val="0"/>
          <w:sz w:val="22"/>
          <w:szCs w:val="22"/>
        </w:rPr>
      </w:pPr>
      <w:r w:rsidRPr="00C61E45">
        <w:rPr>
          <w:b/>
          <w:i w:val="0"/>
          <w:sz w:val="22"/>
          <w:szCs w:val="22"/>
        </w:rPr>
        <w:t>IZJAVO</w:t>
      </w:r>
    </w:p>
    <w:p w:rsidR="00413D4C" w:rsidRPr="00C61E45" w:rsidRDefault="00413D4C" w:rsidP="00413D4C">
      <w:pPr>
        <w:ind w:left="1134"/>
        <w:jc w:val="center"/>
        <w:rPr>
          <w:b/>
          <w:i w:val="0"/>
          <w:sz w:val="22"/>
          <w:szCs w:val="22"/>
        </w:rPr>
      </w:pPr>
      <w:r w:rsidRPr="00C61E45">
        <w:rPr>
          <w:b/>
          <w:i w:val="0"/>
          <w:sz w:val="22"/>
          <w:szCs w:val="22"/>
        </w:rPr>
        <w:t>FIZIČNE OSEBE OZIROMA ODGOVORNE OSEBE POSLOVNEGA SUBJEKTA</w:t>
      </w:r>
    </w:p>
    <w:p w:rsidR="00413D4C" w:rsidRPr="00C61E45" w:rsidRDefault="00413D4C" w:rsidP="00413D4C">
      <w:pPr>
        <w:ind w:left="1134"/>
        <w:jc w:val="center"/>
        <w:rPr>
          <w:b/>
          <w:i w:val="0"/>
          <w:sz w:val="22"/>
          <w:szCs w:val="22"/>
        </w:rPr>
      </w:pPr>
      <w:r w:rsidRPr="00C61E45">
        <w:rPr>
          <w:b/>
          <w:i w:val="0"/>
          <w:sz w:val="22"/>
          <w:szCs w:val="22"/>
        </w:rPr>
        <w:t>O NEPOVEZANOSTI S FUNKCIONARJEM ALI NJEGOVIM DRUŽINSKIM ČLANOM</w:t>
      </w:r>
    </w:p>
    <w:p w:rsidR="00413D4C" w:rsidRPr="00C61E45" w:rsidRDefault="00413D4C" w:rsidP="00413D4C">
      <w:pPr>
        <w:ind w:left="1134"/>
        <w:jc w:val="both"/>
        <w:rPr>
          <w:i w:val="0"/>
          <w:sz w:val="22"/>
          <w:szCs w:val="22"/>
        </w:rPr>
      </w:pPr>
    </w:p>
    <w:p w:rsidR="00413D4C" w:rsidRPr="00C61E45" w:rsidRDefault="00413D4C" w:rsidP="00413D4C">
      <w:pPr>
        <w:ind w:left="1134"/>
        <w:jc w:val="center"/>
        <w:rPr>
          <w:i w:val="0"/>
          <w:sz w:val="18"/>
          <w:szCs w:val="18"/>
          <w:u w:val="single"/>
        </w:rPr>
      </w:pPr>
      <w:r w:rsidRPr="00C61E45">
        <w:rPr>
          <w:i w:val="0"/>
          <w:sz w:val="18"/>
          <w:szCs w:val="18"/>
        </w:rPr>
        <w:t xml:space="preserve">Referenčna številka, pod katero se ta vodi pri naročniku (LN številka): </w:t>
      </w:r>
      <w:r w:rsidR="00105337" w:rsidRPr="00105337">
        <w:rPr>
          <w:i w:val="0"/>
          <w:sz w:val="18"/>
          <w:szCs w:val="18"/>
          <w:u w:val="single"/>
        </w:rPr>
        <w:t>430-</w:t>
      </w:r>
      <w:r w:rsidR="00524BF3">
        <w:rPr>
          <w:i w:val="0"/>
          <w:sz w:val="18"/>
          <w:szCs w:val="18"/>
          <w:u w:val="single"/>
        </w:rPr>
        <w:t>489</w:t>
      </w:r>
      <w:r w:rsidR="00105337" w:rsidRPr="00105337">
        <w:rPr>
          <w:i w:val="0"/>
          <w:sz w:val="18"/>
          <w:szCs w:val="18"/>
          <w:u w:val="single"/>
        </w:rPr>
        <w:t>/2021</w:t>
      </w:r>
    </w:p>
    <w:p w:rsidR="00413D4C" w:rsidRPr="00C61E45" w:rsidRDefault="00413D4C" w:rsidP="00413D4C">
      <w:pPr>
        <w:ind w:left="1134"/>
        <w:jc w:val="both"/>
        <w:rPr>
          <w:i w:val="0"/>
          <w:sz w:val="22"/>
          <w:szCs w:val="22"/>
        </w:rPr>
      </w:pPr>
    </w:p>
    <w:p w:rsidR="00413D4C" w:rsidRPr="00C61E45" w:rsidRDefault="00413D4C" w:rsidP="00413D4C">
      <w:pPr>
        <w:ind w:left="1134"/>
        <w:jc w:val="both"/>
        <w:rPr>
          <w:i w:val="0"/>
          <w:sz w:val="22"/>
          <w:szCs w:val="22"/>
        </w:rPr>
      </w:pPr>
      <w:r w:rsidRPr="00C61E45">
        <w:rPr>
          <w:i w:val="0"/>
          <w:sz w:val="22"/>
          <w:szCs w:val="22"/>
        </w:rPr>
        <w:t xml:space="preserve">s katero izjavljam, da _________________________________________________________  </w:t>
      </w:r>
    </w:p>
    <w:p w:rsidR="00413D4C" w:rsidRPr="00C61E45" w:rsidRDefault="00413D4C" w:rsidP="00413D4C">
      <w:pPr>
        <w:ind w:left="1134"/>
        <w:jc w:val="both"/>
        <w:rPr>
          <w:i w:val="0"/>
          <w:sz w:val="16"/>
          <w:szCs w:val="16"/>
        </w:rPr>
      </w:pPr>
      <w:r w:rsidRPr="00C61E45">
        <w:rPr>
          <w:i w:val="0"/>
          <w:sz w:val="16"/>
          <w:szCs w:val="16"/>
        </w:rPr>
        <w:t xml:space="preserve">                                                                          (ime in priimek fizične osebe oz. firma poslovnega subjekta) </w:t>
      </w:r>
    </w:p>
    <w:p w:rsidR="00413D4C" w:rsidRPr="00C61E45" w:rsidRDefault="00413D4C" w:rsidP="00413D4C">
      <w:pPr>
        <w:ind w:left="1134"/>
        <w:jc w:val="both"/>
        <w:rPr>
          <w:i w:val="0"/>
          <w:sz w:val="22"/>
          <w:szCs w:val="22"/>
        </w:rPr>
      </w:pPr>
      <w:r w:rsidRPr="00C61E45">
        <w:rPr>
          <w:i w:val="0"/>
          <w:sz w:val="22"/>
          <w:szCs w:val="22"/>
        </w:rPr>
        <w:softHyphen/>
      </w:r>
      <w:r w:rsidRPr="00C61E45">
        <w:rPr>
          <w:i w:val="0"/>
          <w:sz w:val="22"/>
          <w:szCs w:val="22"/>
        </w:rPr>
        <w:softHyphen/>
      </w:r>
      <w:r w:rsidRPr="00C61E45">
        <w:rPr>
          <w:i w:val="0"/>
          <w:sz w:val="22"/>
          <w:szCs w:val="22"/>
        </w:rPr>
        <w:softHyphen/>
      </w:r>
      <w:r w:rsidRPr="00C61E45">
        <w:rPr>
          <w:i w:val="0"/>
          <w:sz w:val="22"/>
          <w:szCs w:val="22"/>
        </w:rPr>
        <w:softHyphen/>
      </w:r>
      <w:r w:rsidRPr="00C61E45">
        <w:rPr>
          <w:i w:val="0"/>
          <w:sz w:val="22"/>
          <w:szCs w:val="22"/>
        </w:rPr>
        <w:softHyphen/>
        <w:t>nisem/ni  povezan s funkcionarjem Mestne občine Ljubljana</w:t>
      </w:r>
      <w:r w:rsidRPr="00C61E45">
        <w:rPr>
          <w:i w:val="0"/>
          <w:sz w:val="22"/>
          <w:szCs w:val="22"/>
          <w:vertAlign w:val="superscript"/>
        </w:rPr>
        <w:t>2</w:t>
      </w:r>
      <w:r w:rsidRPr="00C61E45">
        <w:rPr>
          <w:i w:val="0"/>
          <w:sz w:val="22"/>
          <w:szCs w:val="22"/>
        </w:rPr>
        <w:t xml:space="preserve"> in po mojem/našem vedenju tudi ne z njegovimi družinskimi člani na način, da bi bil funkcionar ali njegov družinski član pri ____________________________________: </w:t>
      </w:r>
    </w:p>
    <w:p w:rsidR="00413D4C" w:rsidRPr="00C61E45" w:rsidRDefault="00413D4C" w:rsidP="00413D4C">
      <w:pPr>
        <w:ind w:left="1134"/>
        <w:jc w:val="both"/>
        <w:rPr>
          <w:i w:val="0"/>
          <w:sz w:val="16"/>
          <w:szCs w:val="16"/>
        </w:rPr>
      </w:pPr>
      <w:r w:rsidRPr="00C61E45">
        <w:rPr>
          <w:i w:val="0"/>
          <w:sz w:val="16"/>
          <w:szCs w:val="16"/>
        </w:rPr>
        <w:t>(ime in priimek fizične osebe oz. firma poslovnega subjekta)</w:t>
      </w:r>
    </w:p>
    <w:p w:rsidR="00413D4C" w:rsidRPr="00C61E45" w:rsidRDefault="00413D4C" w:rsidP="00413D4C">
      <w:pPr>
        <w:ind w:left="1134"/>
        <w:jc w:val="right"/>
        <w:rPr>
          <w:i w:val="0"/>
          <w:sz w:val="22"/>
          <w:szCs w:val="22"/>
        </w:rPr>
      </w:pPr>
    </w:p>
    <w:p w:rsidR="00413D4C" w:rsidRPr="00C61E45" w:rsidRDefault="00413D4C" w:rsidP="000B7D50">
      <w:pPr>
        <w:pStyle w:val="Odstavekseznama"/>
        <w:numPr>
          <w:ilvl w:val="0"/>
          <w:numId w:val="28"/>
        </w:numPr>
        <w:contextualSpacing/>
        <w:rPr>
          <w:i w:val="0"/>
          <w:sz w:val="22"/>
          <w:szCs w:val="22"/>
        </w:rPr>
      </w:pPr>
      <w:r w:rsidRPr="00C61E45">
        <w:rPr>
          <w:i w:val="0"/>
          <w:sz w:val="22"/>
          <w:szCs w:val="22"/>
        </w:rPr>
        <w:t>udeležen kot poslovodja, član poslovodstva ali zakoniti zastopnik,</w:t>
      </w:r>
    </w:p>
    <w:p w:rsidR="00413D4C" w:rsidRPr="00C61E45" w:rsidRDefault="00413D4C" w:rsidP="000B7D50">
      <w:pPr>
        <w:pStyle w:val="Odstavekseznama"/>
        <w:numPr>
          <w:ilvl w:val="0"/>
          <w:numId w:val="28"/>
        </w:numPr>
        <w:contextualSpacing/>
        <w:rPr>
          <w:i w:val="0"/>
          <w:sz w:val="22"/>
          <w:szCs w:val="22"/>
        </w:rPr>
      </w:pPr>
      <w:r w:rsidRPr="00C61E45">
        <w:rPr>
          <w:i w:val="0"/>
          <w:sz w:val="22"/>
          <w:szCs w:val="22"/>
        </w:rPr>
        <w:t>neposredno ali prek drugih pravnih oseb v več kot pet odstotnem deležu udeležen pri ustanoviteljskih pravicah, upravljanju ali kapitalu.</w:t>
      </w:r>
    </w:p>
    <w:p w:rsidR="00413D4C" w:rsidRPr="00C61E45" w:rsidRDefault="00413D4C" w:rsidP="00413D4C">
      <w:pPr>
        <w:pStyle w:val="Odstavekseznama"/>
        <w:ind w:left="1134"/>
        <w:rPr>
          <w:i w:val="0"/>
          <w:sz w:val="22"/>
          <w:szCs w:val="22"/>
        </w:rPr>
      </w:pPr>
    </w:p>
    <w:p w:rsidR="00413D4C" w:rsidRPr="00C61E45" w:rsidRDefault="00413D4C" w:rsidP="00413D4C">
      <w:pPr>
        <w:ind w:left="1134"/>
        <w:rPr>
          <w:i w:val="0"/>
          <w:sz w:val="22"/>
          <w:szCs w:val="22"/>
        </w:rPr>
      </w:pPr>
    </w:p>
    <w:p w:rsidR="00413D4C" w:rsidRPr="00C61E45" w:rsidRDefault="00413D4C" w:rsidP="00413D4C">
      <w:pPr>
        <w:jc w:val="both"/>
        <w:rPr>
          <w:sz w:val="22"/>
          <w:szCs w:val="22"/>
        </w:rPr>
      </w:pPr>
    </w:p>
    <w:tbl>
      <w:tblPr>
        <w:tblW w:w="9213" w:type="dxa"/>
        <w:tblInd w:w="1101" w:type="dxa"/>
        <w:tblLook w:val="04A0" w:firstRow="1" w:lastRow="0" w:firstColumn="1" w:lastColumn="0" w:noHBand="0" w:noVBand="1"/>
      </w:tblPr>
      <w:tblGrid>
        <w:gridCol w:w="1969"/>
        <w:gridCol w:w="3559"/>
        <w:gridCol w:w="3685"/>
      </w:tblGrid>
      <w:tr w:rsidR="00413D4C" w:rsidRPr="00C61E45" w:rsidTr="00C16F49">
        <w:tc>
          <w:tcPr>
            <w:tcW w:w="1969" w:type="dxa"/>
          </w:tcPr>
          <w:p w:rsidR="00413D4C" w:rsidRPr="00C61E45" w:rsidRDefault="00413D4C" w:rsidP="00C16F49">
            <w:pPr>
              <w:jc w:val="both"/>
              <w:rPr>
                <w:i w:val="0"/>
                <w:sz w:val="22"/>
                <w:szCs w:val="22"/>
              </w:rPr>
            </w:pPr>
            <w:r w:rsidRPr="00C61E45">
              <w:rPr>
                <w:i w:val="0"/>
                <w:sz w:val="22"/>
                <w:szCs w:val="22"/>
              </w:rPr>
              <w:t>Kraj in datum:</w:t>
            </w:r>
          </w:p>
        </w:tc>
        <w:tc>
          <w:tcPr>
            <w:tcW w:w="3559" w:type="dxa"/>
          </w:tcPr>
          <w:p w:rsidR="00413D4C" w:rsidRPr="00C61E45" w:rsidRDefault="00413D4C" w:rsidP="00C16F49">
            <w:pPr>
              <w:jc w:val="center"/>
              <w:rPr>
                <w:i w:val="0"/>
                <w:sz w:val="22"/>
                <w:szCs w:val="22"/>
              </w:rPr>
            </w:pPr>
            <w:r w:rsidRPr="00C61E45">
              <w:rPr>
                <w:i w:val="0"/>
                <w:sz w:val="22"/>
                <w:szCs w:val="22"/>
              </w:rPr>
              <w:t>Žig</w:t>
            </w:r>
          </w:p>
        </w:tc>
        <w:tc>
          <w:tcPr>
            <w:tcW w:w="3685" w:type="dxa"/>
          </w:tcPr>
          <w:p w:rsidR="00413D4C" w:rsidRPr="00C61E45" w:rsidRDefault="00413D4C" w:rsidP="00C16F49">
            <w:pPr>
              <w:jc w:val="both"/>
              <w:rPr>
                <w:i w:val="0"/>
                <w:sz w:val="22"/>
                <w:szCs w:val="22"/>
              </w:rPr>
            </w:pPr>
            <w:r w:rsidRPr="00C61E45">
              <w:rPr>
                <w:i w:val="0"/>
                <w:sz w:val="22"/>
                <w:szCs w:val="22"/>
              </w:rPr>
              <w:t>Ime in priimek ter podpis fizične osebe/odgovorne osebe poslovnega subjekta:</w:t>
            </w:r>
          </w:p>
        </w:tc>
      </w:tr>
      <w:tr w:rsidR="00413D4C" w:rsidRPr="00C61E45" w:rsidTr="00C16F49">
        <w:tc>
          <w:tcPr>
            <w:tcW w:w="1969" w:type="dxa"/>
            <w:tcBorders>
              <w:bottom w:val="single" w:sz="4" w:space="0" w:color="auto"/>
            </w:tcBorders>
          </w:tcPr>
          <w:p w:rsidR="00413D4C" w:rsidRPr="00C61E45" w:rsidRDefault="00413D4C" w:rsidP="00C16F49">
            <w:pPr>
              <w:jc w:val="both"/>
              <w:rPr>
                <w:i w:val="0"/>
                <w:sz w:val="22"/>
                <w:szCs w:val="22"/>
              </w:rPr>
            </w:pPr>
          </w:p>
        </w:tc>
        <w:tc>
          <w:tcPr>
            <w:tcW w:w="3559" w:type="dxa"/>
          </w:tcPr>
          <w:p w:rsidR="00413D4C" w:rsidRPr="00C61E45" w:rsidRDefault="00413D4C" w:rsidP="00C16F49">
            <w:pPr>
              <w:jc w:val="both"/>
              <w:rPr>
                <w:i w:val="0"/>
                <w:sz w:val="22"/>
                <w:szCs w:val="22"/>
              </w:rPr>
            </w:pPr>
          </w:p>
        </w:tc>
        <w:tc>
          <w:tcPr>
            <w:tcW w:w="3685" w:type="dxa"/>
            <w:tcBorders>
              <w:bottom w:val="single" w:sz="4" w:space="0" w:color="auto"/>
            </w:tcBorders>
          </w:tcPr>
          <w:p w:rsidR="00413D4C" w:rsidRPr="00C61E45" w:rsidRDefault="00413D4C" w:rsidP="00C16F49">
            <w:pPr>
              <w:jc w:val="both"/>
              <w:rPr>
                <w:i w:val="0"/>
                <w:sz w:val="22"/>
                <w:szCs w:val="22"/>
              </w:rPr>
            </w:pPr>
          </w:p>
        </w:tc>
      </w:tr>
    </w:tbl>
    <w:p w:rsidR="00413D4C" w:rsidRPr="00C61E45" w:rsidRDefault="00413D4C" w:rsidP="00413D4C">
      <w:pPr>
        <w:pStyle w:val="Glava"/>
        <w:tabs>
          <w:tab w:val="clear" w:pos="4536"/>
          <w:tab w:val="clear" w:pos="9072"/>
        </w:tabs>
        <w:jc w:val="right"/>
        <w:rPr>
          <w:b/>
          <w:i w:val="0"/>
          <w:sz w:val="22"/>
          <w:szCs w:val="22"/>
        </w:rPr>
      </w:pPr>
    </w:p>
    <w:p w:rsidR="00413D4C" w:rsidRDefault="00413D4C" w:rsidP="00413D4C">
      <w:pPr>
        <w:pStyle w:val="Glava"/>
        <w:tabs>
          <w:tab w:val="clear" w:pos="4536"/>
          <w:tab w:val="clear" w:pos="9072"/>
        </w:tabs>
        <w:jc w:val="right"/>
        <w:rPr>
          <w:b/>
          <w:i w:val="0"/>
          <w:sz w:val="22"/>
          <w:szCs w:val="22"/>
        </w:rPr>
      </w:pPr>
    </w:p>
    <w:p w:rsidR="00413D4C" w:rsidRDefault="00413D4C" w:rsidP="00413D4C">
      <w:pPr>
        <w:pStyle w:val="Glava"/>
        <w:tabs>
          <w:tab w:val="clear" w:pos="4536"/>
          <w:tab w:val="clear" w:pos="9072"/>
        </w:tabs>
        <w:jc w:val="right"/>
        <w:rPr>
          <w:b/>
          <w:i w:val="0"/>
          <w:sz w:val="22"/>
          <w:szCs w:val="22"/>
        </w:rPr>
      </w:pPr>
    </w:p>
    <w:p w:rsidR="00413D4C" w:rsidRDefault="00413D4C" w:rsidP="00413D4C">
      <w:pPr>
        <w:pStyle w:val="Glava"/>
        <w:tabs>
          <w:tab w:val="clear" w:pos="4536"/>
          <w:tab w:val="clear" w:pos="9072"/>
        </w:tabs>
        <w:jc w:val="right"/>
        <w:rPr>
          <w:b/>
          <w:i w:val="0"/>
          <w:sz w:val="22"/>
          <w:szCs w:val="22"/>
        </w:rPr>
      </w:pPr>
    </w:p>
    <w:p w:rsidR="00413D4C" w:rsidRDefault="00413D4C" w:rsidP="00413D4C">
      <w:pPr>
        <w:pStyle w:val="Glava"/>
        <w:tabs>
          <w:tab w:val="clear" w:pos="4536"/>
          <w:tab w:val="clear" w:pos="9072"/>
        </w:tabs>
        <w:jc w:val="right"/>
        <w:rPr>
          <w:b/>
          <w:i w:val="0"/>
          <w:sz w:val="22"/>
          <w:szCs w:val="22"/>
        </w:rPr>
      </w:pPr>
    </w:p>
    <w:p w:rsidR="00413D4C" w:rsidRDefault="00413D4C" w:rsidP="00413D4C">
      <w:pPr>
        <w:pStyle w:val="Glava"/>
        <w:tabs>
          <w:tab w:val="clear" w:pos="4536"/>
          <w:tab w:val="clear" w:pos="9072"/>
        </w:tabs>
        <w:jc w:val="right"/>
        <w:rPr>
          <w:b/>
          <w:i w:val="0"/>
          <w:sz w:val="22"/>
          <w:szCs w:val="22"/>
        </w:rPr>
      </w:pPr>
    </w:p>
    <w:p w:rsidR="00413D4C" w:rsidRPr="00C61E45" w:rsidRDefault="00413D4C" w:rsidP="00413D4C">
      <w:pPr>
        <w:ind w:left="284"/>
        <w:rPr>
          <w:i w:val="0"/>
          <w:sz w:val="22"/>
          <w:szCs w:val="22"/>
        </w:rPr>
      </w:pPr>
      <w:r w:rsidRPr="00C61E45">
        <w:rPr>
          <w:sz w:val="22"/>
          <w:szCs w:val="22"/>
          <w:vertAlign w:val="superscript"/>
        </w:rPr>
        <w:t>1</w:t>
      </w:r>
      <w:r w:rsidRPr="00C61E45">
        <w:rPr>
          <w:sz w:val="22"/>
          <w:szCs w:val="22"/>
        </w:rPr>
        <w:t>Če ponudnik ni vpisan v poslovnem registru vpišite davčno številko.</w:t>
      </w:r>
    </w:p>
    <w:p w:rsidR="00413D4C" w:rsidRPr="00C61E45" w:rsidRDefault="00413D4C" w:rsidP="00413D4C">
      <w:pPr>
        <w:ind w:left="284"/>
        <w:rPr>
          <w:i w:val="0"/>
          <w:sz w:val="22"/>
          <w:szCs w:val="22"/>
          <w:vertAlign w:val="superscript"/>
        </w:rPr>
      </w:pPr>
      <w:r w:rsidRPr="00C61E45">
        <w:rPr>
          <w:sz w:val="22"/>
          <w:szCs w:val="22"/>
          <w:vertAlign w:val="superscript"/>
        </w:rPr>
        <w:t xml:space="preserve">2 </w:t>
      </w:r>
      <w:hyperlink r:id="rId8" w:history="1">
        <w:r w:rsidRPr="00C61E45">
          <w:rPr>
            <w:rStyle w:val="Hiperpovezava"/>
            <w:sz w:val="22"/>
            <w:szCs w:val="22"/>
          </w:rPr>
          <w:t>https://www.ljubljana.si/sl/mestni-svet/mestni-svet-mol/</w:t>
        </w:r>
      </w:hyperlink>
      <w:r w:rsidRPr="00C61E45">
        <w:rPr>
          <w:sz w:val="22"/>
          <w:szCs w:val="22"/>
        </w:rPr>
        <w:t xml:space="preserve">, </w:t>
      </w:r>
      <w:hyperlink r:id="rId9" w:history="1">
        <w:r w:rsidRPr="00C61E45">
          <w:rPr>
            <w:rStyle w:val="Hiperpovezava"/>
            <w:sz w:val="22"/>
            <w:szCs w:val="22"/>
          </w:rPr>
          <w:t>https://www.ljubljana.si/sl/mestna-obcina/zupan/</w:t>
        </w:r>
      </w:hyperlink>
    </w:p>
    <w:p w:rsidR="00413D4C" w:rsidRDefault="00413D4C" w:rsidP="0056658A">
      <w:pPr>
        <w:pStyle w:val="Glava"/>
        <w:tabs>
          <w:tab w:val="clear" w:pos="4536"/>
          <w:tab w:val="clear" w:pos="9072"/>
        </w:tabs>
        <w:jc w:val="right"/>
        <w:rPr>
          <w:b/>
          <w:i w:val="0"/>
          <w:sz w:val="22"/>
          <w:szCs w:val="22"/>
        </w:rPr>
      </w:pPr>
    </w:p>
    <w:p w:rsidR="00413D4C" w:rsidRDefault="00413D4C" w:rsidP="0056658A">
      <w:pPr>
        <w:pStyle w:val="Glava"/>
        <w:tabs>
          <w:tab w:val="clear" w:pos="4536"/>
          <w:tab w:val="clear" w:pos="9072"/>
        </w:tabs>
        <w:jc w:val="right"/>
        <w:rPr>
          <w:b/>
          <w:i w:val="0"/>
          <w:sz w:val="22"/>
          <w:szCs w:val="22"/>
        </w:rPr>
      </w:pPr>
    </w:p>
    <w:p w:rsidR="00413D4C" w:rsidRDefault="00413D4C" w:rsidP="0056658A">
      <w:pPr>
        <w:pStyle w:val="Glava"/>
        <w:tabs>
          <w:tab w:val="clear" w:pos="4536"/>
          <w:tab w:val="clear" w:pos="9072"/>
        </w:tabs>
        <w:jc w:val="right"/>
        <w:rPr>
          <w:b/>
          <w:i w:val="0"/>
          <w:sz w:val="22"/>
          <w:szCs w:val="22"/>
        </w:rPr>
      </w:pPr>
    </w:p>
    <w:p w:rsidR="0056658A" w:rsidRPr="0079325B" w:rsidRDefault="0056658A" w:rsidP="0056658A">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Pr="009045F4">
        <w:rPr>
          <w:b/>
          <w:i w:val="0"/>
          <w:szCs w:val="24"/>
        </w:rPr>
        <w:t>A</w:t>
      </w:r>
    </w:p>
    <w:p w:rsidR="0056658A" w:rsidRDefault="0056658A" w:rsidP="0056658A">
      <w:pPr>
        <w:ind w:left="1080"/>
        <w:jc w:val="right"/>
        <w:rPr>
          <w:b/>
          <w:i w:val="0"/>
          <w:sz w:val="22"/>
          <w:szCs w:val="22"/>
        </w:rPr>
      </w:pPr>
    </w:p>
    <w:p w:rsidR="0056658A" w:rsidRDefault="0056658A" w:rsidP="0056658A">
      <w:pPr>
        <w:ind w:left="1080"/>
        <w:jc w:val="right"/>
        <w:rPr>
          <w:b/>
          <w:i w:val="0"/>
          <w:sz w:val="22"/>
          <w:szCs w:val="22"/>
        </w:rPr>
      </w:pPr>
    </w:p>
    <w:p w:rsidR="0056658A" w:rsidRPr="00FA3117" w:rsidRDefault="00485931" w:rsidP="00711BB4">
      <w:pPr>
        <w:ind w:left="1080"/>
        <w:rPr>
          <w:i w:val="0"/>
          <w:sz w:val="22"/>
          <w:szCs w:val="22"/>
        </w:rPr>
      </w:pPr>
      <w:r>
        <w:rPr>
          <w:b/>
          <w:i w:val="0"/>
          <w:sz w:val="22"/>
          <w:szCs w:val="22"/>
        </w:rPr>
        <w:t>TEHNIČNO POROČILO</w:t>
      </w: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485931" w:rsidRPr="00F772AB" w:rsidRDefault="00485931" w:rsidP="00485931">
      <w:pPr>
        <w:pStyle w:val="Naslov1"/>
        <w:rPr>
          <w:rFonts w:ascii="Swis721 Cn BT" w:hAnsi="Swis721 Cn BT"/>
        </w:rPr>
      </w:pPr>
      <w:bookmarkStart w:id="1" w:name="_Toc68864515"/>
      <w:r w:rsidRPr="00F772AB">
        <w:rPr>
          <w:rFonts w:ascii="Swis721 Cn BT" w:hAnsi="Swis721 Cn BT"/>
        </w:rPr>
        <w:t>ZBIRNO TEHNIČNO POROČILO</w:t>
      </w:r>
      <w:bookmarkEnd w:id="1"/>
    </w:p>
    <w:p w:rsidR="00485931" w:rsidRPr="00F772AB" w:rsidRDefault="00485931" w:rsidP="000B7D50">
      <w:pPr>
        <w:pStyle w:val="Naslov2"/>
        <w:keepLines/>
        <w:numPr>
          <w:ilvl w:val="1"/>
          <w:numId w:val="30"/>
        </w:numPr>
        <w:spacing w:before="280" w:after="140" w:line="280" w:lineRule="exact"/>
        <w:rPr>
          <w:rFonts w:ascii="Swis721 Cn BT" w:hAnsi="Swis721 Cn BT"/>
        </w:rPr>
      </w:pPr>
      <w:bookmarkStart w:id="2" w:name="_Toc19111069"/>
      <w:bookmarkStart w:id="3" w:name="_Toc68864516"/>
      <w:r w:rsidRPr="00F772AB">
        <w:rPr>
          <w:rFonts w:ascii="Swis721 Cn BT" w:hAnsi="Swis721 Cn BT"/>
        </w:rPr>
        <w:t>Splošne opombe</w:t>
      </w:r>
      <w:bookmarkEnd w:id="2"/>
      <w:bookmarkEnd w:id="3"/>
    </w:p>
    <w:p w:rsidR="00485931" w:rsidRPr="00F772AB" w:rsidRDefault="00485931" w:rsidP="000B7D50">
      <w:pPr>
        <w:pStyle w:val="Naslov3"/>
        <w:keepLines/>
        <w:numPr>
          <w:ilvl w:val="2"/>
          <w:numId w:val="30"/>
        </w:numPr>
        <w:spacing w:after="140" w:line="280" w:lineRule="exact"/>
        <w:rPr>
          <w:rFonts w:ascii="Swis721 Cn BT" w:hAnsi="Swis721 Cn BT"/>
        </w:rPr>
      </w:pPr>
      <w:bookmarkStart w:id="4" w:name="_Toc19111070"/>
      <w:bookmarkStart w:id="5" w:name="_Toc68864517"/>
      <w:r w:rsidRPr="00F772AB">
        <w:rPr>
          <w:rFonts w:ascii="Swis721 Cn BT" w:hAnsi="Swis721 Cn BT"/>
        </w:rPr>
        <w:t>Splošna navodila in opozorila glede uporabe načrta</w:t>
      </w:r>
      <w:bookmarkEnd w:id="4"/>
      <w:bookmarkEnd w:id="5"/>
    </w:p>
    <w:p w:rsidR="00485931" w:rsidRPr="005578D5" w:rsidRDefault="00485931" w:rsidP="00485931">
      <w:pPr>
        <w:jc w:val="both"/>
        <w:rPr>
          <w:rFonts w:ascii="Swis721 Cn BT" w:hAnsi="Swis721 Cn BT"/>
          <w:b/>
        </w:rPr>
      </w:pPr>
      <w:r w:rsidRPr="005578D5">
        <w:rPr>
          <w:rFonts w:ascii="Swis721 Cn BT" w:hAnsi="Swis721 Cn BT"/>
          <w:b/>
        </w:rPr>
        <w:t>Izdelavo ponudb za izvedbo in izvedbo projekta je potrebno izdelati skladno z načrtom. Načrt je potrebno upoštevati v celoti (risbe, opisi in popisi). V primeru tiskarskih napak, morebitnih neskladij v projektu ali tehničnih pomanjkljivosti izvedbenih detajlov, risb, opisov ali popisov je ponudnik ali izvajalec dolžan na to opozoriti projektanta. Predloge potrdita projektant in investitor.</w:t>
      </w:r>
    </w:p>
    <w:p w:rsidR="00485931" w:rsidRPr="005578D5" w:rsidRDefault="00485931" w:rsidP="00485931">
      <w:pPr>
        <w:jc w:val="both"/>
        <w:rPr>
          <w:rFonts w:ascii="Swis721 Cn BT" w:hAnsi="Swis721 Cn BT"/>
          <w:b/>
        </w:rPr>
      </w:pPr>
      <w:r w:rsidRPr="005578D5">
        <w:rPr>
          <w:rFonts w:ascii="Swis721 Cn BT" w:hAnsi="Swis721 Cn BT"/>
          <w:b/>
        </w:rPr>
        <w:t>V sklop izvajalčeve ponudbe sodijo vsi delavniški načrti, ki jih pred izvedbo glede tehnične pravilnosti, zahtevane kakovosti in videza potrdi projektant.</w:t>
      </w:r>
    </w:p>
    <w:p w:rsidR="00485931" w:rsidRPr="005578D5" w:rsidRDefault="00485931" w:rsidP="00485931">
      <w:pPr>
        <w:jc w:val="both"/>
        <w:rPr>
          <w:rFonts w:ascii="Swis721 Cn BT" w:hAnsi="Swis721 Cn BT"/>
          <w:b/>
        </w:rPr>
      </w:pPr>
      <w:r w:rsidRPr="005578D5">
        <w:rPr>
          <w:rFonts w:ascii="Swis721 Cn BT" w:hAnsi="Swis721 Cn BT"/>
          <w:b/>
        </w:rPr>
        <w:t>Kjer ni opredeljenega izvedbenega industrijskega detajla ali izdelka, ga mora izvajalec pred izvedbo predstaviti, izbor pa potrditi projektant in investitor.</w:t>
      </w:r>
    </w:p>
    <w:p w:rsidR="00485931" w:rsidRDefault="00485931" w:rsidP="00485931">
      <w:pPr>
        <w:jc w:val="both"/>
        <w:rPr>
          <w:rFonts w:ascii="Swis721 Cn BT" w:hAnsi="Swis721 Cn BT"/>
          <w:b/>
        </w:rPr>
      </w:pPr>
      <w:r w:rsidRPr="005578D5">
        <w:rPr>
          <w:rFonts w:ascii="Swis721 Cn BT" w:hAnsi="Swis721 Cn BT"/>
          <w:b/>
        </w:rPr>
        <w:t>Vzorce vseh finalnih materialov je ponudnik dolžan predložiti projektantu v potrditev. Kjer so možne alternative v izbiri materiala (finalne obloge površin, njihove obdelave, vidni in nevidni pritrdilni materiali, pod</w:t>
      </w:r>
      <w:r>
        <w:rPr>
          <w:rFonts w:ascii="Swis721 Cn BT" w:hAnsi="Swis721 Cn BT"/>
          <w:b/>
        </w:rPr>
        <w:t>-</w:t>
      </w:r>
      <w:r w:rsidRPr="005578D5">
        <w:rPr>
          <w:rFonts w:ascii="Swis721 Cn BT" w:hAnsi="Swis721 Cn BT"/>
          <w:b/>
        </w:rPr>
        <w:t>konstrukcije, vzorci potiskov, okovje, obdelave stavbnega pohištva in podobno), je pred izvedbo obvezno predložiti vzorce, ki jih potrdita projektant in investitor.</w:t>
      </w:r>
    </w:p>
    <w:p w:rsidR="00485931" w:rsidRPr="005578D5" w:rsidRDefault="00485931" w:rsidP="00485931">
      <w:pPr>
        <w:jc w:val="both"/>
        <w:rPr>
          <w:rFonts w:ascii="Swis721 Cn BT" w:hAnsi="Swis721 Cn BT"/>
          <w:b/>
        </w:rPr>
      </w:pPr>
    </w:p>
    <w:p w:rsidR="00485931" w:rsidRPr="00F772AB" w:rsidRDefault="00485931" w:rsidP="000B7D50">
      <w:pPr>
        <w:pStyle w:val="Naslov2"/>
        <w:keepLines/>
        <w:numPr>
          <w:ilvl w:val="1"/>
          <w:numId w:val="30"/>
        </w:numPr>
        <w:spacing w:before="280" w:after="140" w:line="280" w:lineRule="exact"/>
        <w:rPr>
          <w:rFonts w:ascii="Swis721 Cn BT" w:hAnsi="Swis721 Cn BT"/>
        </w:rPr>
      </w:pPr>
      <w:bookmarkStart w:id="6" w:name="_Toc19111071"/>
      <w:bookmarkStart w:id="7" w:name="_Toc68864518"/>
      <w:r w:rsidRPr="00F772AB">
        <w:rPr>
          <w:rFonts w:ascii="Swis721 Cn BT" w:hAnsi="Swis721 Cn BT"/>
        </w:rPr>
        <w:t>Opis objekta in njegovih značilnosti</w:t>
      </w:r>
      <w:bookmarkEnd w:id="6"/>
      <w:bookmarkEnd w:id="7"/>
    </w:p>
    <w:p w:rsidR="00485931" w:rsidRPr="00F772AB" w:rsidRDefault="00485931" w:rsidP="000B7D50">
      <w:pPr>
        <w:pStyle w:val="Naslov3"/>
        <w:keepLines/>
        <w:numPr>
          <w:ilvl w:val="2"/>
          <w:numId w:val="30"/>
        </w:numPr>
        <w:spacing w:after="140" w:line="280" w:lineRule="exact"/>
        <w:rPr>
          <w:rFonts w:ascii="Swis721 Cn BT" w:hAnsi="Swis721 Cn BT"/>
        </w:rPr>
      </w:pPr>
      <w:bookmarkStart w:id="8" w:name="_Toc19111072"/>
      <w:bookmarkStart w:id="9" w:name="_Toc68864519"/>
      <w:r w:rsidRPr="00F772AB">
        <w:rPr>
          <w:rFonts w:ascii="Swis721 Cn BT" w:hAnsi="Swis721 Cn BT"/>
        </w:rPr>
        <w:t>Splošni opis arhitekturne zasnove in zunanje ureditve z opisom usklajenosti s projektno nalogo</w:t>
      </w:r>
      <w:bookmarkEnd w:id="8"/>
      <w:bookmarkEnd w:id="9"/>
    </w:p>
    <w:p w:rsidR="00485931" w:rsidRPr="008D3749" w:rsidRDefault="00485931" w:rsidP="00485931">
      <w:pPr>
        <w:pStyle w:val="Telobesedila"/>
        <w:rPr>
          <w:rFonts w:ascii="Swis721 Cn BT" w:hAnsi="Swis721 Cn BT"/>
          <w:bCs/>
          <w:color w:val="000000"/>
          <w:sz w:val="22"/>
          <w:szCs w:val="22"/>
        </w:rPr>
      </w:pPr>
      <w:bookmarkStart w:id="10" w:name="_Toc19111073"/>
      <w:r w:rsidRPr="008D3749">
        <w:rPr>
          <w:rFonts w:ascii="Swis721 Cn BT" w:hAnsi="Swis721 Cn BT"/>
          <w:bCs/>
          <w:color w:val="000000"/>
          <w:sz w:val="22"/>
          <w:szCs w:val="22"/>
        </w:rPr>
        <w:t>Predmet projekta je dozidava in celovita prenova Osnovne šole Livada, ki je bila zgrajena v začetku 90-ih let. Stavba je bila načrtovana kot osemletka za 20 oddelkov, t.j. 512-640 učencev. Gradnja je predvidevala dve fazi in sicer:</w:t>
      </w:r>
    </w:p>
    <w:p w:rsidR="00485931" w:rsidRPr="008D3749" w:rsidRDefault="00485931" w:rsidP="000B7D50">
      <w:pPr>
        <w:pStyle w:val="Telobesedila"/>
        <w:numPr>
          <w:ilvl w:val="0"/>
          <w:numId w:val="33"/>
        </w:numPr>
        <w:overflowPunct/>
        <w:autoSpaceDE/>
        <w:autoSpaceDN/>
        <w:adjustRightInd/>
        <w:textAlignment w:val="auto"/>
        <w:rPr>
          <w:rFonts w:ascii="Swis721 Cn BT" w:hAnsi="Swis721 Cn BT"/>
          <w:bCs/>
          <w:color w:val="000000"/>
          <w:sz w:val="22"/>
          <w:szCs w:val="22"/>
        </w:rPr>
      </w:pPr>
      <w:r w:rsidRPr="008D3749">
        <w:rPr>
          <w:rFonts w:ascii="Swis721 Cn BT" w:hAnsi="Swis721 Cn BT"/>
          <w:bCs/>
          <w:color w:val="000000"/>
          <w:sz w:val="22"/>
          <w:szCs w:val="22"/>
        </w:rPr>
        <w:t>Faza</w:t>
      </w:r>
    </w:p>
    <w:p w:rsidR="00485931" w:rsidRPr="008D3749" w:rsidRDefault="00485931" w:rsidP="000B7D50">
      <w:pPr>
        <w:pStyle w:val="Telobesedila"/>
        <w:numPr>
          <w:ilvl w:val="0"/>
          <w:numId w:val="34"/>
        </w:numPr>
        <w:overflowPunct/>
        <w:autoSpaceDE/>
        <w:autoSpaceDN/>
        <w:adjustRightInd/>
        <w:textAlignment w:val="auto"/>
        <w:rPr>
          <w:rFonts w:ascii="Swis721 Cn BT" w:hAnsi="Swis721 Cn BT"/>
          <w:bCs/>
          <w:color w:val="000000"/>
          <w:sz w:val="22"/>
          <w:szCs w:val="22"/>
        </w:rPr>
      </w:pPr>
      <w:r w:rsidRPr="008D3749">
        <w:rPr>
          <w:rFonts w:ascii="Swis721 Cn BT" w:hAnsi="Swis721 Cn BT"/>
          <w:bCs/>
          <w:color w:val="000000"/>
          <w:sz w:val="22"/>
          <w:szCs w:val="22"/>
        </w:rPr>
        <w:t>16 učilnic (8 za nižjo in 8 za višjo stopnjo) s pomožnimi prostori</w:t>
      </w:r>
    </w:p>
    <w:p w:rsidR="00485931" w:rsidRPr="008D3749" w:rsidRDefault="00485931" w:rsidP="000B7D50">
      <w:pPr>
        <w:pStyle w:val="Telobesedila"/>
        <w:numPr>
          <w:ilvl w:val="0"/>
          <w:numId w:val="34"/>
        </w:numPr>
        <w:overflowPunct/>
        <w:autoSpaceDE/>
        <w:autoSpaceDN/>
        <w:adjustRightInd/>
        <w:textAlignment w:val="auto"/>
        <w:rPr>
          <w:rFonts w:ascii="Swis721 Cn BT" w:hAnsi="Swis721 Cn BT"/>
          <w:bCs/>
          <w:color w:val="000000"/>
          <w:sz w:val="22"/>
          <w:szCs w:val="22"/>
        </w:rPr>
      </w:pPr>
      <w:r w:rsidRPr="008D3749">
        <w:rPr>
          <w:rFonts w:ascii="Swis721 Cn BT" w:hAnsi="Swis721 Cn BT"/>
          <w:bCs/>
          <w:color w:val="000000"/>
          <w:sz w:val="22"/>
          <w:szCs w:val="22"/>
        </w:rPr>
        <w:t>Skupni prostori (garderobe, večnamenski prostor z jedilnico in delilno kuhinjo, prostori uprave,</w:t>
      </w:r>
    </w:p>
    <w:p w:rsidR="00485931" w:rsidRPr="008D3749" w:rsidRDefault="00485931" w:rsidP="000B7D50">
      <w:pPr>
        <w:pStyle w:val="Telobesedila"/>
        <w:numPr>
          <w:ilvl w:val="0"/>
          <w:numId w:val="33"/>
        </w:numPr>
        <w:overflowPunct/>
        <w:autoSpaceDE/>
        <w:autoSpaceDN/>
        <w:adjustRightInd/>
        <w:textAlignment w:val="auto"/>
        <w:rPr>
          <w:rFonts w:ascii="Swis721 Cn BT" w:hAnsi="Swis721 Cn BT"/>
          <w:bCs/>
          <w:color w:val="000000"/>
          <w:sz w:val="22"/>
          <w:szCs w:val="22"/>
        </w:rPr>
      </w:pPr>
      <w:r w:rsidRPr="008D3749">
        <w:rPr>
          <w:rFonts w:ascii="Swis721 Cn BT" w:hAnsi="Swis721 Cn BT"/>
          <w:bCs/>
          <w:color w:val="000000"/>
          <w:sz w:val="22"/>
          <w:szCs w:val="22"/>
        </w:rPr>
        <w:t>Faza</w:t>
      </w:r>
    </w:p>
    <w:p w:rsidR="00485931" w:rsidRPr="008D3749" w:rsidRDefault="00485931" w:rsidP="000B7D50">
      <w:pPr>
        <w:pStyle w:val="Telobesedila"/>
        <w:numPr>
          <w:ilvl w:val="0"/>
          <w:numId w:val="34"/>
        </w:numPr>
        <w:overflowPunct/>
        <w:autoSpaceDE/>
        <w:autoSpaceDN/>
        <w:adjustRightInd/>
        <w:textAlignment w:val="auto"/>
        <w:rPr>
          <w:rFonts w:ascii="Swis721 Cn BT" w:hAnsi="Swis721 Cn BT"/>
          <w:bCs/>
          <w:color w:val="000000"/>
          <w:sz w:val="22"/>
          <w:szCs w:val="22"/>
        </w:rPr>
      </w:pPr>
      <w:r w:rsidRPr="008D3749">
        <w:rPr>
          <w:rFonts w:ascii="Swis721 Cn BT" w:hAnsi="Swis721 Cn BT"/>
          <w:bCs/>
          <w:color w:val="000000"/>
          <w:sz w:val="22"/>
          <w:szCs w:val="22"/>
        </w:rPr>
        <w:t>Dodatne 4 učilnice (2 za nižjo in 2 za višjo stopnjo)</w:t>
      </w:r>
    </w:p>
    <w:p w:rsidR="00485931" w:rsidRPr="008D3749" w:rsidRDefault="00485931" w:rsidP="00485931">
      <w:pPr>
        <w:pStyle w:val="Telobesedila"/>
        <w:rPr>
          <w:rFonts w:ascii="Swis721 Cn BT" w:hAnsi="Swis721 Cn BT"/>
          <w:bCs/>
          <w:color w:val="000000"/>
          <w:sz w:val="22"/>
          <w:szCs w:val="22"/>
        </w:rPr>
      </w:pPr>
      <w:r w:rsidRPr="008D3749">
        <w:rPr>
          <w:rFonts w:ascii="Swis721 Cn BT" w:hAnsi="Swis721 Cn BT"/>
          <w:bCs/>
          <w:color w:val="000000"/>
          <w:sz w:val="22"/>
          <w:szCs w:val="22"/>
        </w:rPr>
        <w:t>Realizirana skupna neto površina stavbe šole znaša 3.667,2 m2, ob njej pa so urejeni še športna igrišča, dovozi in parkirišče ter nekaj zelenih in tlakovanih površin. Celotno območje je ograjeno.</w:t>
      </w:r>
    </w:p>
    <w:p w:rsidR="00485931" w:rsidRPr="008D3749" w:rsidRDefault="00485931" w:rsidP="00485931">
      <w:pPr>
        <w:pStyle w:val="Telobesedila"/>
        <w:rPr>
          <w:rFonts w:ascii="Swis721 Cn BT" w:hAnsi="Swis721 Cn BT"/>
          <w:bCs/>
          <w:color w:val="000000"/>
          <w:sz w:val="22"/>
          <w:szCs w:val="22"/>
        </w:rPr>
      </w:pPr>
      <w:r w:rsidRPr="008D3749">
        <w:rPr>
          <w:rFonts w:ascii="Swis721 Cn BT" w:hAnsi="Swis721 Cn BT"/>
          <w:bCs/>
          <w:color w:val="000000"/>
          <w:sz w:val="22"/>
          <w:szCs w:val="22"/>
        </w:rPr>
        <w:t>Dozidava bo obsegala prizidek k južnemu krilu (A), kjer so že izvedeni piloti, temeljne grede in temeljna plošča.</w:t>
      </w:r>
    </w:p>
    <w:p w:rsidR="00485931" w:rsidRPr="008D3749" w:rsidRDefault="00485931" w:rsidP="00485931">
      <w:pPr>
        <w:pStyle w:val="Telobesedila"/>
        <w:rPr>
          <w:rFonts w:ascii="Swis721 Cn BT" w:hAnsi="Swis721 Cn BT"/>
          <w:bCs/>
          <w:color w:val="000000"/>
          <w:sz w:val="22"/>
          <w:szCs w:val="22"/>
        </w:rPr>
      </w:pPr>
      <w:r w:rsidRPr="008D3749">
        <w:rPr>
          <w:rFonts w:ascii="Swis721 Cn BT" w:hAnsi="Swis721 Cn BT"/>
          <w:bCs/>
          <w:color w:val="000000"/>
          <w:sz w:val="22"/>
          <w:szCs w:val="22"/>
        </w:rPr>
        <w:t>Prizidek se oblikovno prilagodi obstoječemu objektu, tako v gabaritih, kot v naklonu strehe. Postavljen bo na stebre, ki bodo sidrani v obstoječe temelje na mestih, kjer so izvedeni piloti. Pritličje prizidka bo z vseh strani odprt, pokrit prostor za igro otrok.</w:t>
      </w:r>
    </w:p>
    <w:p w:rsidR="00485931" w:rsidRPr="008D3749" w:rsidRDefault="00485931" w:rsidP="00485931">
      <w:pPr>
        <w:pStyle w:val="Telobesedila"/>
        <w:rPr>
          <w:rFonts w:ascii="Swis721 Cn BT" w:hAnsi="Swis721 Cn BT"/>
          <w:bCs/>
          <w:color w:val="000000"/>
          <w:sz w:val="22"/>
          <w:szCs w:val="22"/>
        </w:rPr>
      </w:pPr>
      <w:r w:rsidRPr="008D3749">
        <w:rPr>
          <w:rFonts w:ascii="Swis721 Cn BT" w:hAnsi="Swis721 Cn BT"/>
          <w:bCs/>
          <w:color w:val="000000"/>
          <w:sz w:val="22"/>
          <w:szCs w:val="22"/>
        </w:rPr>
        <w:t>V nadstropju bosta dograjeni dve matični učilnici v normativni površini 60 m2 ter hodnik (v podaljšku obstoječeg</w:t>
      </w:r>
      <w:r>
        <w:rPr>
          <w:rFonts w:ascii="Swis721 Cn BT" w:hAnsi="Swis721 Cn BT"/>
          <w:bCs/>
          <w:color w:val="000000"/>
          <w:sz w:val="22"/>
          <w:szCs w:val="22"/>
        </w:rPr>
        <w:t>a), ki se bo zaključil z novim zunanjim evakuacijskim</w:t>
      </w:r>
      <w:r w:rsidRPr="008D3749">
        <w:rPr>
          <w:rFonts w:ascii="Swis721 Cn BT" w:hAnsi="Swis721 Cn BT"/>
          <w:bCs/>
          <w:color w:val="000000"/>
          <w:sz w:val="22"/>
          <w:szCs w:val="22"/>
        </w:rPr>
        <w:t xml:space="preserve"> stopniščem</w:t>
      </w:r>
      <w:r>
        <w:rPr>
          <w:rFonts w:ascii="Swis721 Cn BT" w:hAnsi="Swis721 Cn BT"/>
          <w:bCs/>
          <w:color w:val="000000"/>
          <w:sz w:val="22"/>
          <w:szCs w:val="22"/>
        </w:rPr>
        <w:t>.</w:t>
      </w:r>
    </w:p>
    <w:p w:rsidR="00485931" w:rsidRDefault="00485931" w:rsidP="00485931">
      <w:pPr>
        <w:pStyle w:val="Telobesedila"/>
        <w:rPr>
          <w:rFonts w:ascii="Swis721 Cn BT" w:hAnsi="Swis721 Cn BT"/>
          <w:bCs/>
          <w:color w:val="000000"/>
          <w:sz w:val="22"/>
          <w:szCs w:val="22"/>
        </w:rPr>
      </w:pPr>
      <w:r>
        <w:rPr>
          <w:rFonts w:ascii="Swis721 Cn BT" w:hAnsi="Swis721 Cn BT"/>
          <w:bCs/>
          <w:color w:val="000000"/>
          <w:sz w:val="22"/>
          <w:szCs w:val="22"/>
        </w:rPr>
        <w:t xml:space="preserve">Celovita prenova šole zajema predvsem energetsko sanacijo in obnovo vseh dotrajanih elementov arhitekture in opreme interierja. </w:t>
      </w:r>
    </w:p>
    <w:p w:rsidR="00485931" w:rsidRDefault="00485931" w:rsidP="00485931">
      <w:pPr>
        <w:pStyle w:val="Telobesedila"/>
        <w:rPr>
          <w:rFonts w:ascii="Swis721 Cn BT" w:hAnsi="Swis721 Cn BT"/>
          <w:bCs/>
          <w:color w:val="000000"/>
          <w:sz w:val="22"/>
          <w:szCs w:val="22"/>
        </w:rPr>
      </w:pPr>
      <w:r>
        <w:rPr>
          <w:rFonts w:ascii="Swis721 Cn BT" w:hAnsi="Swis721 Cn BT"/>
          <w:bCs/>
          <w:color w:val="000000"/>
          <w:sz w:val="22"/>
          <w:szCs w:val="22"/>
        </w:rPr>
        <w:t>V okviru energetske sanacije bo izveden nov fasadni ovoj, ki bo nadomestil obstoječo kontaktno fasado. Zamenjano bo vse stavbno pohištvo in strešna kritina ter strojne in elektrotehnične naprave in napeljave. Slednje je podrobnejše opisano v načrtih strojništva in elektrotehnike, ki sta sestavni del tega projekta.</w:t>
      </w:r>
    </w:p>
    <w:p w:rsidR="00485931" w:rsidRDefault="00485931" w:rsidP="00485931">
      <w:pPr>
        <w:pStyle w:val="Telobesedila"/>
        <w:rPr>
          <w:rFonts w:ascii="Swis721 Cn BT" w:hAnsi="Swis721 Cn BT"/>
          <w:bCs/>
          <w:color w:val="000000"/>
          <w:sz w:val="22"/>
          <w:szCs w:val="22"/>
        </w:rPr>
      </w:pPr>
      <w:r>
        <w:rPr>
          <w:rFonts w:ascii="Swis721 Cn BT" w:hAnsi="Swis721 Cn BT"/>
          <w:bCs/>
          <w:color w:val="000000"/>
          <w:sz w:val="22"/>
          <w:szCs w:val="22"/>
        </w:rPr>
        <w:t>Energetska sanacija se izvaja v sodelovanju (soinvestitor) s PETROL d.d..</w:t>
      </w:r>
    </w:p>
    <w:p w:rsidR="00485931" w:rsidRDefault="00485931" w:rsidP="00485931">
      <w:pPr>
        <w:pStyle w:val="Telobesedila"/>
        <w:rPr>
          <w:rFonts w:ascii="Swis721 Cn BT" w:hAnsi="Swis721 Cn BT"/>
          <w:bCs/>
          <w:color w:val="000000"/>
          <w:sz w:val="22"/>
          <w:szCs w:val="22"/>
        </w:rPr>
      </w:pPr>
      <w:r>
        <w:rPr>
          <w:rFonts w:ascii="Swis721 Cn BT" w:hAnsi="Swis721 Cn BT"/>
          <w:bCs/>
          <w:color w:val="000000"/>
          <w:sz w:val="22"/>
          <w:szCs w:val="22"/>
        </w:rPr>
        <w:t>Pri prenovi interierja je poudarek predvsem na ureditvi vhodne avle z jedilnico, preureditvi telovadnic in prenovi iztrošene opreme v učilnicah.</w:t>
      </w:r>
    </w:p>
    <w:p w:rsidR="00485931" w:rsidRPr="008D3749" w:rsidRDefault="00485931" w:rsidP="00485931">
      <w:pPr>
        <w:pStyle w:val="Telobesedila"/>
        <w:rPr>
          <w:rFonts w:ascii="Swis721 Cn BT" w:hAnsi="Swis721 Cn BT"/>
          <w:bCs/>
          <w:color w:val="000000"/>
          <w:sz w:val="22"/>
          <w:szCs w:val="22"/>
        </w:rPr>
      </w:pPr>
    </w:p>
    <w:p w:rsidR="00485931" w:rsidRPr="00F772AB" w:rsidRDefault="00485931" w:rsidP="000B7D50">
      <w:pPr>
        <w:pStyle w:val="Naslov3"/>
        <w:keepLines/>
        <w:numPr>
          <w:ilvl w:val="2"/>
          <w:numId w:val="30"/>
        </w:numPr>
        <w:spacing w:after="140" w:line="280" w:lineRule="exact"/>
        <w:rPr>
          <w:rFonts w:ascii="Swis721 Cn BT" w:hAnsi="Swis721 Cn BT"/>
        </w:rPr>
      </w:pPr>
      <w:bookmarkStart w:id="11" w:name="_Toc68864520"/>
      <w:r w:rsidRPr="00F772AB">
        <w:rPr>
          <w:rFonts w:ascii="Swis721 Cn BT" w:hAnsi="Swis721 Cn BT"/>
        </w:rPr>
        <w:lastRenderedPageBreak/>
        <w:t>Opis lokacije z urbanističnimi podatki</w:t>
      </w:r>
      <w:bookmarkEnd w:id="10"/>
      <w:bookmarkEnd w:id="11"/>
    </w:p>
    <w:p w:rsidR="00485931" w:rsidRPr="000B294C" w:rsidRDefault="00485931" w:rsidP="00485931">
      <w:pPr>
        <w:pStyle w:val="Telobesedila"/>
        <w:rPr>
          <w:rFonts w:ascii="Swis721 Cn BT" w:hAnsi="Swis721 Cn BT"/>
          <w:b w:val="0"/>
          <w:bCs/>
          <w:color w:val="000000"/>
          <w:sz w:val="22"/>
          <w:szCs w:val="22"/>
        </w:rPr>
      </w:pPr>
      <w:bookmarkStart w:id="12" w:name="_Toc19111074"/>
      <w:bookmarkStart w:id="13" w:name="_Toc257577292"/>
      <w:r w:rsidRPr="000B294C">
        <w:rPr>
          <w:rFonts w:ascii="Swis721 Cn BT" w:hAnsi="Swis721 Cn BT"/>
          <w:bCs/>
          <w:color w:val="000000"/>
          <w:sz w:val="22"/>
          <w:szCs w:val="22"/>
        </w:rPr>
        <w:t>POPIS ZEMLJIŠKIH PARCEL, NA KATERIH JE PREDVIDENA GRADNJA</w:t>
      </w:r>
    </w:p>
    <w:p w:rsidR="00485931" w:rsidRDefault="00485931" w:rsidP="00485931">
      <w:pPr>
        <w:pStyle w:val="Telobesedila"/>
        <w:rPr>
          <w:rFonts w:ascii="Swis721 Cn BT" w:hAnsi="Swis721 Cn BT"/>
          <w:bCs/>
          <w:color w:val="000000"/>
          <w:sz w:val="22"/>
          <w:szCs w:val="22"/>
        </w:rPr>
      </w:pPr>
    </w:p>
    <w:tbl>
      <w:tblPr>
        <w:tblStyle w:val="Tabelamrea"/>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827"/>
        <w:gridCol w:w="1985"/>
        <w:gridCol w:w="1984"/>
      </w:tblGrid>
      <w:tr w:rsidR="00485931" w:rsidRPr="0000576D" w:rsidTr="00485931">
        <w:tc>
          <w:tcPr>
            <w:tcW w:w="1384" w:type="dxa"/>
            <w:tcBorders>
              <w:bottom w:val="single" w:sz="4" w:space="0" w:color="auto"/>
            </w:tcBorders>
          </w:tcPr>
          <w:p w:rsidR="00485931" w:rsidRPr="0000576D" w:rsidRDefault="00485931" w:rsidP="00485931">
            <w:pPr>
              <w:pStyle w:val="Telobesedila"/>
              <w:rPr>
                <w:rFonts w:ascii="Swis721 Cn BT" w:hAnsi="Swis721 Cn BT"/>
                <w:bCs/>
                <w:i/>
                <w:color w:val="000000"/>
                <w:sz w:val="18"/>
                <w:szCs w:val="18"/>
              </w:rPr>
            </w:pPr>
            <w:r w:rsidRPr="0000576D">
              <w:rPr>
                <w:rFonts w:ascii="Swis721 Cn BT" w:hAnsi="Swis721 Cn BT"/>
                <w:bCs/>
                <w:i/>
                <w:color w:val="000000"/>
                <w:sz w:val="18"/>
                <w:szCs w:val="18"/>
              </w:rPr>
              <w:t>Št. parcele:</w:t>
            </w:r>
          </w:p>
        </w:tc>
        <w:tc>
          <w:tcPr>
            <w:tcW w:w="3827" w:type="dxa"/>
            <w:tcBorders>
              <w:bottom w:val="single" w:sz="4" w:space="0" w:color="auto"/>
            </w:tcBorders>
          </w:tcPr>
          <w:p w:rsidR="00485931" w:rsidRPr="0000576D" w:rsidRDefault="00485931" w:rsidP="00485931">
            <w:pPr>
              <w:pStyle w:val="Telobesedila"/>
              <w:rPr>
                <w:rFonts w:ascii="Swis721 Cn BT" w:hAnsi="Swis721 Cn BT"/>
                <w:bCs/>
                <w:i/>
                <w:color w:val="000000"/>
                <w:sz w:val="18"/>
                <w:szCs w:val="18"/>
              </w:rPr>
            </w:pPr>
            <w:r w:rsidRPr="0000576D">
              <w:rPr>
                <w:rFonts w:ascii="Swis721 Cn BT" w:hAnsi="Swis721 Cn BT"/>
                <w:bCs/>
                <w:i/>
                <w:color w:val="000000"/>
                <w:sz w:val="18"/>
                <w:szCs w:val="18"/>
              </w:rPr>
              <w:t>Katastrska občina:</w:t>
            </w:r>
          </w:p>
        </w:tc>
        <w:tc>
          <w:tcPr>
            <w:tcW w:w="1985" w:type="dxa"/>
            <w:tcBorders>
              <w:bottom w:val="single" w:sz="4" w:space="0" w:color="auto"/>
            </w:tcBorders>
          </w:tcPr>
          <w:p w:rsidR="00485931" w:rsidRPr="0000576D" w:rsidRDefault="00485931" w:rsidP="00485931">
            <w:pPr>
              <w:pStyle w:val="Telobesedila"/>
              <w:rPr>
                <w:rFonts w:ascii="Swis721 Cn BT" w:hAnsi="Swis721 Cn BT"/>
                <w:bCs/>
                <w:i/>
                <w:color w:val="000000"/>
                <w:sz w:val="18"/>
                <w:szCs w:val="18"/>
              </w:rPr>
            </w:pPr>
            <w:r w:rsidRPr="0000576D">
              <w:rPr>
                <w:rFonts w:ascii="Swis721 Cn BT" w:hAnsi="Swis721 Cn BT"/>
                <w:bCs/>
                <w:i/>
                <w:color w:val="000000"/>
                <w:sz w:val="18"/>
                <w:szCs w:val="18"/>
              </w:rPr>
              <w:t>Površina:</w:t>
            </w:r>
          </w:p>
        </w:tc>
        <w:tc>
          <w:tcPr>
            <w:tcW w:w="1984" w:type="dxa"/>
            <w:tcBorders>
              <w:bottom w:val="single" w:sz="4" w:space="0" w:color="auto"/>
            </w:tcBorders>
          </w:tcPr>
          <w:p w:rsidR="00485931" w:rsidRPr="0000576D" w:rsidRDefault="00485931" w:rsidP="00485931">
            <w:pPr>
              <w:pStyle w:val="Telobesedila"/>
              <w:rPr>
                <w:rFonts w:ascii="Swis721 Cn BT" w:hAnsi="Swis721 Cn BT"/>
                <w:bCs/>
                <w:i/>
                <w:color w:val="000000"/>
                <w:sz w:val="18"/>
                <w:szCs w:val="18"/>
              </w:rPr>
            </w:pPr>
            <w:r>
              <w:rPr>
                <w:rFonts w:ascii="Swis721 Cn BT" w:hAnsi="Swis721 Cn BT"/>
                <w:bCs/>
                <w:i/>
                <w:color w:val="000000"/>
                <w:sz w:val="18"/>
                <w:szCs w:val="18"/>
              </w:rPr>
              <w:t>Lastništvo:</w:t>
            </w:r>
          </w:p>
        </w:tc>
      </w:tr>
      <w:tr w:rsidR="00485931" w:rsidTr="00485931">
        <w:tc>
          <w:tcPr>
            <w:tcW w:w="1384" w:type="dxa"/>
            <w:tcBorders>
              <w:top w:val="single" w:sz="4" w:space="0" w:color="auto"/>
              <w:bottom w:val="single" w:sz="4" w:space="0" w:color="auto"/>
            </w:tcBorders>
          </w:tcPr>
          <w:p w:rsidR="00485931" w:rsidRDefault="00485931" w:rsidP="00485931">
            <w:pPr>
              <w:pStyle w:val="Telobesedila"/>
              <w:rPr>
                <w:rFonts w:ascii="Swis721 Cn BT" w:hAnsi="Swis721 Cn BT"/>
                <w:bCs/>
                <w:color w:val="000000"/>
                <w:sz w:val="22"/>
                <w:szCs w:val="22"/>
              </w:rPr>
            </w:pPr>
            <w:r w:rsidRPr="0000576D">
              <w:rPr>
                <w:rFonts w:ascii="Swis721 Cn BT" w:hAnsi="Swis721 Cn BT"/>
                <w:bCs/>
                <w:color w:val="000000"/>
                <w:sz w:val="22"/>
                <w:szCs w:val="22"/>
              </w:rPr>
              <w:t>896/204</w:t>
            </w:r>
          </w:p>
        </w:tc>
        <w:tc>
          <w:tcPr>
            <w:tcW w:w="3827" w:type="dxa"/>
            <w:tcBorders>
              <w:top w:val="single" w:sz="4" w:space="0" w:color="auto"/>
              <w:bottom w:val="single" w:sz="4" w:space="0" w:color="auto"/>
            </w:tcBorders>
          </w:tcPr>
          <w:p w:rsidR="00485931" w:rsidRDefault="00485931" w:rsidP="00485931">
            <w:pPr>
              <w:pStyle w:val="Telobesedila"/>
              <w:rPr>
                <w:rFonts w:ascii="Swis721 Cn BT" w:hAnsi="Swis721 Cn BT"/>
                <w:bCs/>
                <w:color w:val="000000"/>
                <w:sz w:val="22"/>
                <w:szCs w:val="22"/>
              </w:rPr>
            </w:pPr>
            <w:r w:rsidRPr="0000576D">
              <w:rPr>
                <w:rFonts w:ascii="Swis721 Cn BT" w:hAnsi="Swis721 Cn BT"/>
                <w:bCs/>
                <w:color w:val="000000"/>
                <w:sz w:val="22"/>
                <w:szCs w:val="22"/>
              </w:rPr>
              <w:t>1722 – TRNOVSKO PREDMESTJE</w:t>
            </w:r>
          </w:p>
        </w:tc>
        <w:tc>
          <w:tcPr>
            <w:tcW w:w="1985" w:type="dxa"/>
            <w:tcBorders>
              <w:top w:val="single" w:sz="4" w:space="0" w:color="auto"/>
              <w:bottom w:val="single" w:sz="4" w:space="0" w:color="auto"/>
            </w:tcBorders>
          </w:tcPr>
          <w:p w:rsidR="00485931" w:rsidRDefault="00485931" w:rsidP="00485931">
            <w:pPr>
              <w:pStyle w:val="Telobesedila"/>
              <w:jc w:val="right"/>
              <w:rPr>
                <w:rFonts w:ascii="Swis721 Cn BT" w:hAnsi="Swis721 Cn BT"/>
                <w:bCs/>
                <w:color w:val="000000"/>
                <w:sz w:val="22"/>
                <w:szCs w:val="22"/>
              </w:rPr>
            </w:pPr>
            <w:r w:rsidRPr="0000576D">
              <w:rPr>
                <w:rFonts w:ascii="Swis721 Cn BT" w:hAnsi="Swis721 Cn BT"/>
                <w:bCs/>
                <w:color w:val="000000"/>
                <w:sz w:val="22"/>
                <w:szCs w:val="22"/>
              </w:rPr>
              <w:t>9.873 m2</w:t>
            </w:r>
          </w:p>
        </w:tc>
        <w:tc>
          <w:tcPr>
            <w:tcW w:w="1984" w:type="dxa"/>
            <w:tcBorders>
              <w:top w:val="single" w:sz="4" w:space="0" w:color="auto"/>
              <w:bottom w:val="single" w:sz="4" w:space="0" w:color="auto"/>
            </w:tcBorders>
          </w:tcPr>
          <w:p w:rsidR="00485931" w:rsidRPr="0000576D" w:rsidRDefault="00485931" w:rsidP="00485931">
            <w:pPr>
              <w:pStyle w:val="Telobesedila"/>
              <w:jc w:val="center"/>
              <w:rPr>
                <w:rFonts w:ascii="Swis721 Cn BT" w:hAnsi="Swis721 Cn BT"/>
                <w:bCs/>
                <w:color w:val="000000"/>
                <w:sz w:val="22"/>
                <w:szCs w:val="22"/>
              </w:rPr>
            </w:pPr>
            <w:r>
              <w:rPr>
                <w:rFonts w:ascii="Swis721 Cn BT" w:hAnsi="Swis721 Cn BT"/>
                <w:bCs/>
                <w:color w:val="000000"/>
                <w:sz w:val="22"/>
                <w:szCs w:val="22"/>
              </w:rPr>
              <w:t>MOL</w:t>
            </w:r>
          </w:p>
        </w:tc>
      </w:tr>
      <w:tr w:rsidR="00485931" w:rsidTr="00485931">
        <w:tc>
          <w:tcPr>
            <w:tcW w:w="1384" w:type="dxa"/>
            <w:tcBorders>
              <w:top w:val="single" w:sz="4" w:space="0" w:color="auto"/>
              <w:bottom w:val="single" w:sz="4" w:space="0" w:color="auto"/>
            </w:tcBorders>
          </w:tcPr>
          <w:p w:rsidR="00485931" w:rsidRDefault="00485931" w:rsidP="00485931">
            <w:pPr>
              <w:pStyle w:val="Telobesedila"/>
              <w:rPr>
                <w:rFonts w:ascii="Swis721 Cn BT" w:hAnsi="Swis721 Cn BT"/>
                <w:bCs/>
                <w:color w:val="000000"/>
                <w:sz w:val="22"/>
                <w:szCs w:val="22"/>
              </w:rPr>
            </w:pPr>
            <w:r>
              <w:rPr>
                <w:rFonts w:ascii="Swis721 Cn BT" w:hAnsi="Swis721 Cn BT"/>
                <w:bCs/>
                <w:color w:val="000000"/>
                <w:sz w:val="22"/>
                <w:szCs w:val="22"/>
              </w:rPr>
              <w:t>896/117</w:t>
            </w:r>
          </w:p>
        </w:tc>
        <w:tc>
          <w:tcPr>
            <w:tcW w:w="3827" w:type="dxa"/>
            <w:tcBorders>
              <w:top w:val="single" w:sz="4" w:space="0" w:color="auto"/>
              <w:bottom w:val="single" w:sz="4" w:space="0" w:color="auto"/>
            </w:tcBorders>
          </w:tcPr>
          <w:p w:rsidR="00485931" w:rsidRDefault="00485931" w:rsidP="00485931">
            <w:pPr>
              <w:pStyle w:val="Telobesedila"/>
              <w:rPr>
                <w:rFonts w:ascii="Swis721 Cn BT" w:hAnsi="Swis721 Cn BT"/>
                <w:bCs/>
                <w:color w:val="000000"/>
                <w:sz w:val="22"/>
                <w:szCs w:val="22"/>
              </w:rPr>
            </w:pPr>
            <w:r w:rsidRPr="0000576D">
              <w:rPr>
                <w:rFonts w:ascii="Swis721 Cn BT" w:hAnsi="Swis721 Cn BT"/>
                <w:bCs/>
                <w:color w:val="000000"/>
                <w:sz w:val="22"/>
                <w:szCs w:val="22"/>
              </w:rPr>
              <w:t>1722 – TRNOVSKO PREDMESTJE</w:t>
            </w:r>
          </w:p>
        </w:tc>
        <w:tc>
          <w:tcPr>
            <w:tcW w:w="1985" w:type="dxa"/>
            <w:tcBorders>
              <w:top w:val="single" w:sz="4" w:space="0" w:color="auto"/>
              <w:bottom w:val="single" w:sz="4" w:space="0" w:color="auto"/>
            </w:tcBorders>
          </w:tcPr>
          <w:p w:rsidR="00485931" w:rsidRDefault="00485931" w:rsidP="00485931">
            <w:pPr>
              <w:pStyle w:val="Telobesedila"/>
              <w:jc w:val="right"/>
              <w:rPr>
                <w:rFonts w:ascii="Swis721 Cn BT" w:hAnsi="Swis721 Cn BT"/>
                <w:bCs/>
                <w:color w:val="000000"/>
                <w:sz w:val="22"/>
                <w:szCs w:val="22"/>
              </w:rPr>
            </w:pPr>
            <w:r>
              <w:rPr>
                <w:rFonts w:ascii="Swis721 Cn BT" w:hAnsi="Swis721 Cn BT"/>
                <w:bCs/>
                <w:color w:val="000000"/>
                <w:sz w:val="22"/>
                <w:szCs w:val="22"/>
              </w:rPr>
              <w:t>114 m2</w:t>
            </w:r>
          </w:p>
        </w:tc>
        <w:tc>
          <w:tcPr>
            <w:tcW w:w="1984" w:type="dxa"/>
            <w:tcBorders>
              <w:top w:val="single" w:sz="4" w:space="0" w:color="auto"/>
              <w:bottom w:val="single" w:sz="4" w:space="0" w:color="auto"/>
            </w:tcBorders>
          </w:tcPr>
          <w:p w:rsidR="00485931" w:rsidRDefault="00485931" w:rsidP="00485931">
            <w:pPr>
              <w:pStyle w:val="Telobesedila"/>
              <w:jc w:val="center"/>
              <w:rPr>
                <w:rFonts w:ascii="Swis721 Cn BT" w:hAnsi="Swis721 Cn BT"/>
                <w:bCs/>
                <w:color w:val="000000"/>
                <w:sz w:val="22"/>
                <w:szCs w:val="22"/>
              </w:rPr>
            </w:pPr>
            <w:r>
              <w:rPr>
                <w:rFonts w:ascii="Swis721 Cn BT" w:hAnsi="Swis721 Cn BT"/>
                <w:bCs/>
                <w:color w:val="000000"/>
                <w:sz w:val="22"/>
                <w:szCs w:val="22"/>
              </w:rPr>
              <w:t>MOL</w:t>
            </w:r>
          </w:p>
        </w:tc>
      </w:tr>
      <w:tr w:rsidR="00485931" w:rsidTr="00485931">
        <w:tc>
          <w:tcPr>
            <w:tcW w:w="1384" w:type="dxa"/>
            <w:tcBorders>
              <w:top w:val="single" w:sz="4" w:space="0" w:color="auto"/>
              <w:bottom w:val="single" w:sz="4" w:space="0" w:color="auto"/>
            </w:tcBorders>
          </w:tcPr>
          <w:p w:rsidR="00485931" w:rsidRDefault="00485931" w:rsidP="00485931">
            <w:pPr>
              <w:pStyle w:val="Telobesedila"/>
              <w:rPr>
                <w:rFonts w:ascii="Swis721 Cn BT" w:hAnsi="Swis721 Cn BT"/>
                <w:bCs/>
                <w:color w:val="000000"/>
                <w:sz w:val="22"/>
                <w:szCs w:val="22"/>
              </w:rPr>
            </w:pPr>
            <w:r>
              <w:rPr>
                <w:rFonts w:ascii="Swis721 Cn BT" w:hAnsi="Swis721 Cn BT"/>
                <w:bCs/>
                <w:color w:val="000000"/>
                <w:sz w:val="22"/>
                <w:szCs w:val="22"/>
              </w:rPr>
              <w:t>897/6</w:t>
            </w:r>
          </w:p>
        </w:tc>
        <w:tc>
          <w:tcPr>
            <w:tcW w:w="3827" w:type="dxa"/>
            <w:tcBorders>
              <w:top w:val="single" w:sz="4" w:space="0" w:color="auto"/>
              <w:bottom w:val="single" w:sz="4" w:space="0" w:color="auto"/>
            </w:tcBorders>
          </w:tcPr>
          <w:p w:rsidR="00485931" w:rsidRDefault="00485931" w:rsidP="00485931">
            <w:pPr>
              <w:pStyle w:val="Telobesedila"/>
              <w:rPr>
                <w:rFonts w:ascii="Swis721 Cn BT" w:hAnsi="Swis721 Cn BT"/>
                <w:bCs/>
                <w:color w:val="000000"/>
                <w:sz w:val="22"/>
                <w:szCs w:val="22"/>
              </w:rPr>
            </w:pPr>
            <w:r w:rsidRPr="0000576D">
              <w:rPr>
                <w:rFonts w:ascii="Swis721 Cn BT" w:hAnsi="Swis721 Cn BT"/>
                <w:bCs/>
                <w:color w:val="000000"/>
                <w:sz w:val="22"/>
                <w:szCs w:val="22"/>
              </w:rPr>
              <w:t>1722 – TRNOVSKO PREDMESTJE</w:t>
            </w:r>
          </w:p>
        </w:tc>
        <w:tc>
          <w:tcPr>
            <w:tcW w:w="1985" w:type="dxa"/>
            <w:tcBorders>
              <w:top w:val="single" w:sz="4" w:space="0" w:color="auto"/>
              <w:bottom w:val="single" w:sz="4" w:space="0" w:color="auto"/>
            </w:tcBorders>
          </w:tcPr>
          <w:p w:rsidR="00485931" w:rsidRDefault="00485931" w:rsidP="00485931">
            <w:pPr>
              <w:pStyle w:val="Telobesedila"/>
              <w:jc w:val="right"/>
              <w:rPr>
                <w:rFonts w:ascii="Swis721 Cn BT" w:hAnsi="Swis721 Cn BT"/>
                <w:bCs/>
                <w:color w:val="000000"/>
                <w:sz w:val="22"/>
                <w:szCs w:val="22"/>
              </w:rPr>
            </w:pPr>
            <w:r>
              <w:rPr>
                <w:rFonts w:ascii="Swis721 Cn BT" w:hAnsi="Swis721 Cn BT"/>
                <w:bCs/>
                <w:color w:val="000000"/>
                <w:sz w:val="22"/>
                <w:szCs w:val="22"/>
              </w:rPr>
              <w:t>412 m2</w:t>
            </w:r>
          </w:p>
        </w:tc>
        <w:tc>
          <w:tcPr>
            <w:tcW w:w="1984" w:type="dxa"/>
            <w:tcBorders>
              <w:top w:val="single" w:sz="4" w:space="0" w:color="auto"/>
              <w:bottom w:val="single" w:sz="4" w:space="0" w:color="auto"/>
            </w:tcBorders>
          </w:tcPr>
          <w:p w:rsidR="00485931" w:rsidRDefault="00485931" w:rsidP="00485931">
            <w:pPr>
              <w:pStyle w:val="Telobesedila"/>
              <w:jc w:val="center"/>
              <w:rPr>
                <w:rFonts w:ascii="Swis721 Cn BT" w:hAnsi="Swis721 Cn BT"/>
                <w:bCs/>
                <w:color w:val="000000"/>
                <w:sz w:val="22"/>
                <w:szCs w:val="22"/>
              </w:rPr>
            </w:pPr>
            <w:r>
              <w:rPr>
                <w:rFonts w:ascii="Swis721 Cn BT" w:hAnsi="Swis721 Cn BT"/>
                <w:bCs/>
                <w:color w:val="000000"/>
                <w:sz w:val="22"/>
                <w:szCs w:val="22"/>
              </w:rPr>
              <w:t>MOL</w:t>
            </w:r>
          </w:p>
        </w:tc>
      </w:tr>
      <w:tr w:rsidR="00485931" w:rsidTr="00485931">
        <w:tc>
          <w:tcPr>
            <w:tcW w:w="1384" w:type="dxa"/>
            <w:tcBorders>
              <w:top w:val="single" w:sz="4" w:space="0" w:color="auto"/>
            </w:tcBorders>
          </w:tcPr>
          <w:p w:rsidR="00485931" w:rsidRDefault="00485931" w:rsidP="00485931">
            <w:pPr>
              <w:pStyle w:val="Telobesedila"/>
              <w:rPr>
                <w:rFonts w:ascii="Swis721 Cn BT" w:hAnsi="Swis721 Cn BT"/>
                <w:bCs/>
                <w:color w:val="000000"/>
                <w:sz w:val="22"/>
                <w:szCs w:val="22"/>
              </w:rPr>
            </w:pPr>
          </w:p>
        </w:tc>
        <w:tc>
          <w:tcPr>
            <w:tcW w:w="3827" w:type="dxa"/>
            <w:tcBorders>
              <w:top w:val="single" w:sz="4" w:space="0" w:color="auto"/>
            </w:tcBorders>
          </w:tcPr>
          <w:p w:rsidR="00485931" w:rsidRDefault="00485931" w:rsidP="00485931">
            <w:pPr>
              <w:pStyle w:val="Telobesedila"/>
              <w:rPr>
                <w:rFonts w:ascii="Swis721 Cn BT" w:hAnsi="Swis721 Cn BT"/>
                <w:bCs/>
                <w:color w:val="000000"/>
                <w:sz w:val="22"/>
                <w:szCs w:val="22"/>
              </w:rPr>
            </w:pPr>
          </w:p>
        </w:tc>
        <w:tc>
          <w:tcPr>
            <w:tcW w:w="1985" w:type="dxa"/>
            <w:tcBorders>
              <w:top w:val="single" w:sz="4" w:space="0" w:color="auto"/>
            </w:tcBorders>
          </w:tcPr>
          <w:p w:rsidR="00485931" w:rsidRDefault="00485931" w:rsidP="00485931">
            <w:pPr>
              <w:pStyle w:val="Telobesedila"/>
              <w:jc w:val="right"/>
              <w:rPr>
                <w:rFonts w:ascii="Swis721 Cn BT" w:hAnsi="Swis721 Cn BT"/>
                <w:bCs/>
                <w:color w:val="000000"/>
                <w:sz w:val="22"/>
                <w:szCs w:val="22"/>
              </w:rPr>
            </w:pPr>
            <w:r>
              <w:rPr>
                <w:rFonts w:ascii="Swis721 Cn BT" w:hAnsi="Swis721 Cn BT"/>
                <w:bCs/>
                <w:color w:val="000000"/>
                <w:sz w:val="22"/>
                <w:szCs w:val="22"/>
              </w:rPr>
              <w:t>10.399 m2</w:t>
            </w:r>
          </w:p>
        </w:tc>
        <w:tc>
          <w:tcPr>
            <w:tcW w:w="1984" w:type="dxa"/>
            <w:tcBorders>
              <w:top w:val="single" w:sz="4" w:space="0" w:color="auto"/>
            </w:tcBorders>
          </w:tcPr>
          <w:p w:rsidR="00485931" w:rsidRDefault="00485931" w:rsidP="00485931">
            <w:pPr>
              <w:pStyle w:val="Telobesedila"/>
              <w:jc w:val="center"/>
              <w:rPr>
                <w:rFonts w:ascii="Swis721 Cn BT" w:hAnsi="Swis721 Cn BT"/>
                <w:bCs/>
                <w:color w:val="000000"/>
                <w:sz w:val="22"/>
                <w:szCs w:val="22"/>
              </w:rPr>
            </w:pPr>
          </w:p>
        </w:tc>
      </w:tr>
    </w:tbl>
    <w:p w:rsidR="00485931" w:rsidRDefault="00485931" w:rsidP="00485931">
      <w:pPr>
        <w:pStyle w:val="Telobesedila"/>
        <w:rPr>
          <w:rFonts w:ascii="Swis721 Cn BT" w:hAnsi="Swis721 Cn BT"/>
          <w:bCs/>
          <w:color w:val="000000"/>
          <w:sz w:val="22"/>
          <w:szCs w:val="22"/>
        </w:rPr>
      </w:pPr>
    </w:p>
    <w:p w:rsidR="00485931" w:rsidRDefault="00485931" w:rsidP="00485931">
      <w:pPr>
        <w:pStyle w:val="Telobesedila"/>
        <w:rPr>
          <w:rFonts w:ascii="Swis721 Cn BT" w:hAnsi="Swis721 Cn BT"/>
          <w:b w:val="0"/>
          <w:bCs/>
          <w:color w:val="000000"/>
          <w:sz w:val="22"/>
          <w:szCs w:val="22"/>
        </w:rPr>
      </w:pPr>
      <w:r w:rsidRPr="000B294C">
        <w:rPr>
          <w:rFonts w:ascii="Swis721 Cn BT" w:hAnsi="Swis721 Cn BT"/>
          <w:bCs/>
          <w:color w:val="000000"/>
          <w:sz w:val="22"/>
          <w:szCs w:val="22"/>
        </w:rPr>
        <w:t>VELJAVNI PROSTORSKI AKT</w:t>
      </w:r>
    </w:p>
    <w:p w:rsidR="00485931" w:rsidRPr="001B6924" w:rsidRDefault="00485931" w:rsidP="00485931">
      <w:pPr>
        <w:pStyle w:val="Telobesedila"/>
        <w:ind w:left="709" w:hanging="709"/>
        <w:rPr>
          <w:rFonts w:ascii="Swis721 Cn BT" w:hAnsi="Swis721 Cn BT"/>
          <w:bCs/>
          <w:color w:val="000000"/>
          <w:sz w:val="22"/>
          <w:szCs w:val="22"/>
        </w:rPr>
      </w:pPr>
      <w:r w:rsidRPr="001B6924">
        <w:rPr>
          <w:rFonts w:ascii="Swis721 Cn BT" w:hAnsi="Swis721 Cn BT"/>
          <w:bCs/>
          <w:color w:val="000000"/>
          <w:sz w:val="22"/>
          <w:szCs w:val="22"/>
        </w:rPr>
        <w:t>-</w:t>
      </w:r>
      <w:r w:rsidRPr="001B6924">
        <w:rPr>
          <w:rFonts w:ascii="Swis721 Cn BT" w:hAnsi="Swis721 Cn BT"/>
          <w:bCs/>
          <w:color w:val="000000"/>
          <w:sz w:val="22"/>
          <w:szCs w:val="22"/>
        </w:rPr>
        <w:tab/>
        <w:t>Odlok o občinskem prostorskem načrtu MOL – strateški del (Uradni list RS, št. 78/10, 10/11 – DPN, 72/13 – DPN, 92/14 – DPN, 17/15 – DPN, 50/15 – DPN, 88/15 – DPN, 12/18 – DPN in 42/18)</w:t>
      </w:r>
    </w:p>
    <w:p w:rsidR="00485931" w:rsidRPr="001B6924" w:rsidRDefault="00485931" w:rsidP="00485931">
      <w:pPr>
        <w:pStyle w:val="Telobesedila"/>
        <w:ind w:left="709" w:hanging="709"/>
        <w:rPr>
          <w:rFonts w:ascii="Swis721 Cn BT" w:hAnsi="Swis721 Cn BT"/>
          <w:bCs/>
          <w:color w:val="000000"/>
          <w:sz w:val="22"/>
          <w:szCs w:val="22"/>
        </w:rPr>
      </w:pPr>
      <w:r w:rsidRPr="001B6924">
        <w:rPr>
          <w:rFonts w:ascii="Swis721 Cn BT" w:hAnsi="Swis721 Cn BT"/>
          <w:bCs/>
          <w:color w:val="000000"/>
          <w:sz w:val="22"/>
          <w:szCs w:val="22"/>
        </w:rPr>
        <w:t>-</w:t>
      </w:r>
      <w:r w:rsidRPr="001B6924">
        <w:rPr>
          <w:rFonts w:ascii="Swis721 Cn BT" w:hAnsi="Swis721 Cn BT"/>
          <w:bCs/>
          <w:color w:val="000000"/>
          <w:sz w:val="22"/>
          <w:szCs w:val="22"/>
        </w:rPr>
        <w:tab/>
        <w:t>Odlok o občinskem prostorskem načrtu Mestne občine Ljubljana – izvedbeni del (Uradni list RS, št. 78/10, 10/11 – DPN, 22/11 – popr., 43/11 – ZKZ-C, 53/12 – obv. razl., 9/13, 23/13 – popr., 72/13 – DPN, 71/14 – popr., 92/14 – DPN, 17/15 – DPN, 50/15 – DPN, 88/15 – DPN, 95/15, 38/16 – avtentična razlaga, 63/16, 12/17 – popr., 12/18 – DPN, 42/18 in 78/19 – DPN)</w:t>
      </w:r>
    </w:p>
    <w:p w:rsidR="00485931" w:rsidRPr="001B6924" w:rsidRDefault="00485931" w:rsidP="00485931">
      <w:pPr>
        <w:pStyle w:val="Telobesedila"/>
        <w:rPr>
          <w:rFonts w:ascii="Swis721 Cn BT" w:hAnsi="Swis721 Cn BT"/>
          <w:bCs/>
          <w:color w:val="000000"/>
          <w:sz w:val="22"/>
          <w:szCs w:val="22"/>
        </w:rPr>
      </w:pPr>
    </w:p>
    <w:p w:rsidR="00485931" w:rsidRDefault="00485931" w:rsidP="00485931">
      <w:pPr>
        <w:pStyle w:val="Telobesedila"/>
        <w:rPr>
          <w:rFonts w:ascii="Swis721 Cn BT" w:hAnsi="Swis721 Cn BT"/>
          <w:b w:val="0"/>
          <w:bCs/>
          <w:color w:val="000000"/>
          <w:sz w:val="22"/>
          <w:szCs w:val="22"/>
        </w:rPr>
      </w:pPr>
      <w:r w:rsidRPr="000B294C">
        <w:rPr>
          <w:rFonts w:ascii="Swis721 Cn BT" w:hAnsi="Swis721 Cn BT"/>
          <w:bCs/>
          <w:color w:val="000000"/>
          <w:sz w:val="22"/>
          <w:szCs w:val="22"/>
        </w:rPr>
        <w:t>PODROBNEJŠI PODATKI O LOKACIJI:</w:t>
      </w:r>
    </w:p>
    <w:p w:rsidR="00485931" w:rsidRPr="001B6924" w:rsidRDefault="00485931" w:rsidP="00485931">
      <w:pPr>
        <w:pStyle w:val="Telobesedila"/>
        <w:rPr>
          <w:rFonts w:ascii="Swis721 Cn BT" w:hAnsi="Swis721 Cn BT"/>
          <w:bCs/>
          <w:color w:val="000000"/>
          <w:sz w:val="22"/>
          <w:szCs w:val="22"/>
        </w:rPr>
      </w:pPr>
      <w:r w:rsidRPr="001B6924">
        <w:rPr>
          <w:rFonts w:ascii="Swis721 Cn BT" w:hAnsi="Swis721 Cn BT"/>
          <w:bCs/>
          <w:color w:val="000000"/>
          <w:sz w:val="22"/>
          <w:szCs w:val="22"/>
        </w:rPr>
        <w:t>Enota urejanja prostora:</w:t>
      </w:r>
      <w:r w:rsidRPr="001B6924">
        <w:rPr>
          <w:rFonts w:ascii="Swis721 Cn BT" w:hAnsi="Swis721 Cn BT"/>
          <w:bCs/>
          <w:color w:val="000000"/>
          <w:sz w:val="22"/>
          <w:szCs w:val="22"/>
        </w:rPr>
        <w:tab/>
      </w:r>
      <w:r w:rsidRPr="001B6924">
        <w:rPr>
          <w:rFonts w:ascii="Swis721 Cn BT" w:hAnsi="Swis721 Cn BT"/>
          <w:bCs/>
          <w:color w:val="000000"/>
          <w:sz w:val="22"/>
          <w:szCs w:val="22"/>
        </w:rPr>
        <w:tab/>
      </w:r>
      <w:r w:rsidRPr="001B6924">
        <w:rPr>
          <w:rFonts w:ascii="Swis721 Cn BT" w:hAnsi="Swis721 Cn BT"/>
          <w:bCs/>
          <w:color w:val="000000"/>
          <w:sz w:val="22"/>
          <w:szCs w:val="22"/>
        </w:rPr>
        <w:tab/>
        <w:t>TR 147</w:t>
      </w:r>
    </w:p>
    <w:p w:rsidR="00485931" w:rsidRPr="001B6924" w:rsidRDefault="00485931" w:rsidP="00485931">
      <w:pPr>
        <w:pStyle w:val="Telobesedila"/>
        <w:ind w:left="3402" w:hanging="3402"/>
        <w:rPr>
          <w:rFonts w:ascii="Swis721 Cn BT" w:hAnsi="Swis721 Cn BT"/>
          <w:bCs/>
          <w:color w:val="000000"/>
          <w:sz w:val="22"/>
          <w:szCs w:val="22"/>
        </w:rPr>
      </w:pPr>
      <w:r>
        <w:rPr>
          <w:rFonts w:ascii="Swis721 Cn BT" w:hAnsi="Swis721 Cn BT"/>
          <w:bCs/>
          <w:color w:val="000000"/>
          <w:sz w:val="22"/>
          <w:szCs w:val="22"/>
        </w:rPr>
        <w:t xml:space="preserve">Namenska raba: </w:t>
      </w:r>
      <w:r>
        <w:rPr>
          <w:rFonts w:ascii="Swis721 Cn BT" w:hAnsi="Swis721 Cn BT"/>
          <w:bCs/>
          <w:color w:val="000000"/>
          <w:sz w:val="22"/>
          <w:szCs w:val="22"/>
        </w:rPr>
        <w:tab/>
      </w:r>
      <w:r w:rsidRPr="001B6924">
        <w:rPr>
          <w:rFonts w:ascii="Swis721 Cn BT" w:hAnsi="Swis721 Cn BT"/>
          <w:bCs/>
          <w:color w:val="000000"/>
          <w:sz w:val="22"/>
          <w:szCs w:val="22"/>
        </w:rPr>
        <w:t>CDo – območje centralnih dejavnosti za vzgojo in primarno izobraževanje</w:t>
      </w:r>
    </w:p>
    <w:p w:rsidR="00485931" w:rsidRPr="001B6924" w:rsidRDefault="00485931" w:rsidP="00485931">
      <w:pPr>
        <w:pStyle w:val="Telobesedila"/>
        <w:rPr>
          <w:rFonts w:ascii="Swis721 Cn BT" w:hAnsi="Swis721 Cn BT"/>
          <w:bCs/>
          <w:color w:val="000000"/>
          <w:sz w:val="22"/>
          <w:szCs w:val="22"/>
        </w:rPr>
      </w:pPr>
      <w:r w:rsidRPr="001B6924">
        <w:rPr>
          <w:rFonts w:ascii="Swis721 Cn BT" w:hAnsi="Swis721 Cn BT"/>
          <w:bCs/>
          <w:color w:val="000000"/>
          <w:sz w:val="22"/>
          <w:szCs w:val="22"/>
        </w:rPr>
        <w:t xml:space="preserve">Tipi objektov: </w:t>
      </w:r>
      <w:r w:rsidRPr="001B6924">
        <w:rPr>
          <w:rFonts w:ascii="Swis721 Cn BT" w:hAnsi="Swis721 Cn BT"/>
          <w:bCs/>
          <w:color w:val="000000"/>
          <w:sz w:val="22"/>
          <w:szCs w:val="22"/>
        </w:rPr>
        <w:tab/>
      </w:r>
      <w:r w:rsidRPr="001B6924">
        <w:rPr>
          <w:rFonts w:ascii="Swis721 Cn BT" w:hAnsi="Swis721 Cn BT"/>
          <w:bCs/>
          <w:color w:val="000000"/>
          <w:sz w:val="22"/>
          <w:szCs w:val="22"/>
        </w:rPr>
        <w:tab/>
      </w:r>
      <w:r w:rsidRPr="001B6924">
        <w:rPr>
          <w:rFonts w:ascii="Swis721 Cn BT" w:hAnsi="Swis721 Cn BT"/>
          <w:bCs/>
          <w:color w:val="000000"/>
          <w:sz w:val="22"/>
          <w:szCs w:val="22"/>
        </w:rPr>
        <w:tab/>
      </w:r>
      <w:r w:rsidRPr="001B6924">
        <w:rPr>
          <w:rFonts w:ascii="Swis721 Cn BT" w:hAnsi="Swis721 Cn BT"/>
          <w:bCs/>
          <w:color w:val="000000"/>
          <w:sz w:val="22"/>
          <w:szCs w:val="22"/>
        </w:rPr>
        <w:tab/>
        <w:t>C – svojstvena stavba</w:t>
      </w:r>
    </w:p>
    <w:p w:rsidR="00485931" w:rsidRDefault="00485931" w:rsidP="00485931">
      <w:pPr>
        <w:pStyle w:val="Telobesedila"/>
        <w:rPr>
          <w:rFonts w:ascii="Swis721 Cn BT" w:hAnsi="Swis721 Cn BT"/>
          <w:bCs/>
          <w:color w:val="000000"/>
          <w:sz w:val="22"/>
          <w:szCs w:val="22"/>
        </w:rPr>
      </w:pPr>
      <w:r w:rsidRPr="001B6924">
        <w:rPr>
          <w:rFonts w:ascii="Swis721 Cn BT" w:hAnsi="Swis721 Cn BT"/>
          <w:bCs/>
          <w:color w:val="000000"/>
          <w:sz w:val="22"/>
          <w:szCs w:val="22"/>
        </w:rPr>
        <w:t>Obveznost priključevanja na GJI:</w:t>
      </w:r>
      <w:r w:rsidRPr="001B6924">
        <w:rPr>
          <w:rFonts w:ascii="Swis721 Cn BT" w:hAnsi="Swis721 Cn BT"/>
          <w:bCs/>
          <w:color w:val="000000"/>
          <w:sz w:val="22"/>
          <w:szCs w:val="22"/>
        </w:rPr>
        <w:tab/>
      </w:r>
      <w:r w:rsidRPr="001B6924">
        <w:rPr>
          <w:rFonts w:ascii="Swis721 Cn BT" w:hAnsi="Swis721 Cn BT"/>
          <w:bCs/>
          <w:color w:val="000000"/>
          <w:sz w:val="22"/>
          <w:szCs w:val="22"/>
        </w:rPr>
        <w:tab/>
        <w:t>3</w:t>
      </w:r>
    </w:p>
    <w:p w:rsidR="00485931" w:rsidRDefault="00485931" w:rsidP="00485931">
      <w:pPr>
        <w:pStyle w:val="Telobesedila"/>
        <w:rPr>
          <w:rFonts w:ascii="Swis721 Cn BT" w:hAnsi="Swis721 Cn BT"/>
          <w:bCs/>
          <w:color w:val="000000"/>
          <w:sz w:val="22"/>
          <w:szCs w:val="22"/>
        </w:rPr>
      </w:pPr>
    </w:p>
    <w:p w:rsidR="00485931" w:rsidRDefault="00485931" w:rsidP="00485931">
      <w:pPr>
        <w:pStyle w:val="Telobesedila"/>
        <w:rPr>
          <w:rFonts w:ascii="Swis721 Cn BT" w:hAnsi="Swis721 Cn BT"/>
          <w:b w:val="0"/>
          <w:bCs/>
          <w:color w:val="000000"/>
        </w:rPr>
      </w:pPr>
      <w:r>
        <w:rPr>
          <w:rFonts w:ascii="Swis721 Cn BT" w:hAnsi="Swis721 Cn BT"/>
          <w:bCs/>
          <w:color w:val="000000"/>
        </w:rPr>
        <w:t>VAROVANA OBMOČJA:</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Območje preostale poplavne ogroženosti, vodovarstveno območje – režim 3</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Mnenjedajalec:MOP Direkcija RS za vode</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Številka projektnih pogojev:35506-3337/2020-3</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Datum:21.12.2020</w:t>
      </w:r>
    </w:p>
    <w:tbl>
      <w:tblPr>
        <w:tblStyle w:val="Tabelamrea"/>
        <w:tblW w:w="0" w:type="auto"/>
        <w:tblInd w:w="108" w:type="dxa"/>
        <w:tblBorders>
          <w:left w:val="none" w:sz="0" w:space="0" w:color="auto"/>
          <w:right w:val="none" w:sz="0" w:space="0" w:color="auto"/>
          <w:insideV w:val="none" w:sz="0" w:space="0" w:color="auto"/>
        </w:tblBorders>
        <w:tblLook w:val="04A0" w:firstRow="1" w:lastRow="0" w:firstColumn="1" w:lastColumn="0" w:noHBand="0" w:noVBand="1"/>
      </w:tblPr>
      <w:tblGrid>
        <w:gridCol w:w="4366"/>
        <w:gridCol w:w="4565"/>
      </w:tblGrid>
      <w:tr w:rsidR="00485931" w:rsidRPr="000C261D" w:rsidTr="00485931">
        <w:tc>
          <w:tcPr>
            <w:tcW w:w="4366" w:type="dxa"/>
            <w:tcBorders>
              <w:top w:val="single" w:sz="4" w:space="0" w:color="auto"/>
              <w:left w:val="nil"/>
              <w:bottom w:val="single" w:sz="4" w:space="0" w:color="auto"/>
              <w:right w:val="nil"/>
            </w:tcBorders>
            <w:hideMark/>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zahteve</w:t>
            </w:r>
          </w:p>
        </w:tc>
        <w:tc>
          <w:tcPr>
            <w:tcW w:w="4565" w:type="dxa"/>
            <w:tcBorders>
              <w:top w:val="single" w:sz="4" w:space="0" w:color="auto"/>
              <w:left w:val="nil"/>
              <w:bottom w:val="single" w:sz="4" w:space="0" w:color="auto"/>
              <w:right w:val="nil"/>
            </w:tcBorders>
            <w:hideMark/>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izpolnjevanje</w:t>
            </w:r>
          </w:p>
        </w:tc>
      </w:tr>
      <w:tr w:rsidR="00485931" w:rsidRPr="000C261D" w:rsidTr="00485931">
        <w:tc>
          <w:tcPr>
            <w:tcW w:w="4366" w:type="dxa"/>
            <w:tcBorders>
              <w:top w:val="single" w:sz="4" w:space="0" w:color="auto"/>
              <w:left w:val="nil"/>
              <w:bottom w:val="single" w:sz="4" w:space="0" w:color="auto"/>
              <w:right w:val="nil"/>
            </w:tcBorders>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Nameravana gradnja je skladna z določili ZV-1 in na njegovi podlagi sprejetimi podzakonskimi predpisi. Predvideni poseg se mora izvesti po navedeni dokumentaciji.</w:t>
            </w:r>
          </w:p>
        </w:tc>
        <w:tc>
          <w:tcPr>
            <w:tcW w:w="4565" w:type="dxa"/>
            <w:tcBorders>
              <w:top w:val="single" w:sz="4" w:space="0" w:color="auto"/>
              <w:left w:val="nil"/>
              <w:bottom w:val="single" w:sz="4" w:space="0" w:color="auto"/>
              <w:right w:val="nil"/>
            </w:tcBorders>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Upoštevano in pridobljeno pozitivno mnenje št.: 35508-780/2021-3 (dne: 15.02.2021)</w:t>
            </w:r>
          </w:p>
        </w:tc>
      </w:tr>
    </w:tbl>
    <w:p w:rsidR="00485931" w:rsidRPr="000C261D" w:rsidRDefault="00485931" w:rsidP="00485931">
      <w:pPr>
        <w:pStyle w:val="Telobesedila"/>
        <w:rPr>
          <w:rFonts w:ascii="Swis721 Cn BT" w:hAnsi="Swis721 Cn BT"/>
          <w:b w:val="0"/>
          <w:bCs/>
          <w:color w:val="000000"/>
        </w:rPr>
      </w:pPr>
      <w:bookmarkStart w:id="14" w:name="_Toc11853134"/>
    </w:p>
    <w:bookmarkEnd w:id="14"/>
    <w:p w:rsidR="00485931" w:rsidRDefault="00485931" w:rsidP="00485931">
      <w:pPr>
        <w:pStyle w:val="Telobesedila"/>
        <w:rPr>
          <w:rFonts w:ascii="Swis721 Cn BT" w:hAnsi="Swis721 Cn BT"/>
          <w:b w:val="0"/>
          <w:bCs/>
          <w:color w:val="000000"/>
        </w:rPr>
      </w:pPr>
      <w:r>
        <w:rPr>
          <w:rFonts w:ascii="Swis721 Cn BT" w:hAnsi="Swis721 Cn BT"/>
          <w:bCs/>
          <w:color w:val="000000"/>
        </w:rPr>
        <w:t>VAROVLANI PASOVI INFRASTRUKTURE</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 xml:space="preserve">Vrsta infrastrukture: </w:t>
      </w:r>
      <w:r w:rsidRPr="00EB76EE">
        <w:rPr>
          <w:rFonts w:ascii="Swis721 Cn BT" w:hAnsi="Swis721 Cn BT"/>
          <w:bCs/>
          <w:color w:val="000000"/>
          <w:u w:val="single"/>
        </w:rPr>
        <w:t>Električni NN kabel</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Mnenjedajalec:ELEKTRO Ljubljana</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Številka projektnih pogojev:1238353(51695/2020-MŠ</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Datum: 10.12.2020</w:t>
      </w:r>
    </w:p>
    <w:tbl>
      <w:tblPr>
        <w:tblStyle w:val="Tabelamrea"/>
        <w:tblW w:w="0" w:type="auto"/>
        <w:tblInd w:w="108" w:type="dxa"/>
        <w:tblBorders>
          <w:left w:val="none" w:sz="0" w:space="0" w:color="auto"/>
          <w:right w:val="none" w:sz="0" w:space="0" w:color="auto"/>
          <w:insideV w:val="none" w:sz="0" w:space="0" w:color="auto"/>
        </w:tblBorders>
        <w:tblLook w:val="04A0" w:firstRow="1" w:lastRow="0" w:firstColumn="1" w:lastColumn="0" w:noHBand="0" w:noVBand="1"/>
      </w:tblPr>
      <w:tblGrid>
        <w:gridCol w:w="4366"/>
        <w:gridCol w:w="4565"/>
      </w:tblGrid>
      <w:tr w:rsidR="00485931" w:rsidRPr="000C261D" w:rsidTr="00485931">
        <w:tc>
          <w:tcPr>
            <w:tcW w:w="4366" w:type="dxa"/>
            <w:tcBorders>
              <w:top w:val="single" w:sz="4" w:space="0" w:color="auto"/>
              <w:left w:val="nil"/>
              <w:bottom w:val="single" w:sz="4" w:space="0" w:color="auto"/>
              <w:right w:val="nil"/>
            </w:tcBorders>
            <w:hideMark/>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zahteve</w:t>
            </w:r>
          </w:p>
        </w:tc>
        <w:tc>
          <w:tcPr>
            <w:tcW w:w="4565" w:type="dxa"/>
            <w:tcBorders>
              <w:top w:val="single" w:sz="4" w:space="0" w:color="auto"/>
              <w:left w:val="nil"/>
              <w:bottom w:val="single" w:sz="4" w:space="0" w:color="auto"/>
              <w:right w:val="nil"/>
            </w:tcBorders>
            <w:hideMark/>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izpolnjevanje</w:t>
            </w:r>
          </w:p>
        </w:tc>
      </w:tr>
      <w:tr w:rsidR="00485931" w:rsidRPr="000C261D" w:rsidTr="00485931">
        <w:tc>
          <w:tcPr>
            <w:tcW w:w="4366" w:type="dxa"/>
            <w:tcBorders>
              <w:top w:val="single" w:sz="4" w:space="0" w:color="auto"/>
              <w:left w:val="nil"/>
              <w:bottom w:val="single" w:sz="4" w:space="0" w:color="auto"/>
              <w:right w:val="nil"/>
            </w:tcBorders>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V dokumentacijo je potrebno vrisati elektroenergetske vode in naprave.</w:t>
            </w:r>
          </w:p>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Pred začetkom posega je potrebno naročiti zakoličbo vodov in naprav.</w:t>
            </w:r>
          </w:p>
        </w:tc>
        <w:tc>
          <w:tcPr>
            <w:tcW w:w="4565" w:type="dxa"/>
            <w:tcBorders>
              <w:top w:val="single" w:sz="4" w:space="0" w:color="auto"/>
              <w:left w:val="nil"/>
              <w:bottom w:val="single" w:sz="4" w:space="0" w:color="auto"/>
              <w:right w:val="nil"/>
            </w:tcBorders>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Upoštevano in pridobljeno pozitivno mnenje št.: 1238353 (5888/2021-MŠ) dne 05.02.2021</w:t>
            </w:r>
          </w:p>
        </w:tc>
      </w:tr>
    </w:tbl>
    <w:p w:rsidR="00485931" w:rsidRPr="000C261D" w:rsidRDefault="00485931" w:rsidP="00485931">
      <w:pPr>
        <w:pStyle w:val="Telobesedila"/>
        <w:rPr>
          <w:rFonts w:ascii="Swis721 Cn BT" w:hAnsi="Swis721 Cn BT"/>
          <w:bCs/>
          <w:color w:val="000000"/>
        </w:rPr>
      </w:pP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 xml:space="preserve">Vrsta infrastrukture: </w:t>
      </w:r>
      <w:r w:rsidRPr="00EB76EE">
        <w:rPr>
          <w:rFonts w:ascii="Swis721 Cn BT" w:hAnsi="Swis721 Cn BT"/>
          <w:bCs/>
          <w:color w:val="000000"/>
          <w:u w:val="single"/>
        </w:rPr>
        <w:t>Telekomunikacijski podzemni kabel</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Mnenjedajalec:TELEKOM Slovenije</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Številka projektnih pogojev:</w:t>
      </w:r>
    </w:p>
    <w:p w:rsidR="00485931" w:rsidRPr="000C261D" w:rsidRDefault="00485931" w:rsidP="00485931">
      <w:pPr>
        <w:pStyle w:val="Telobesedila"/>
        <w:rPr>
          <w:rFonts w:ascii="Swis721 Cn BT" w:hAnsi="Swis721 Cn BT"/>
          <w:bCs/>
          <w:color w:val="000000"/>
        </w:rPr>
      </w:pPr>
      <w:r w:rsidRPr="000C261D">
        <w:rPr>
          <w:rFonts w:ascii="Swis721 Cn BT" w:hAnsi="Swis721 Cn BT"/>
          <w:bCs/>
          <w:color w:val="000000"/>
        </w:rPr>
        <w:t>Datum: 10.12.2020</w:t>
      </w:r>
    </w:p>
    <w:tbl>
      <w:tblPr>
        <w:tblStyle w:val="Tabelamrea"/>
        <w:tblW w:w="0" w:type="auto"/>
        <w:tblInd w:w="108" w:type="dxa"/>
        <w:tblBorders>
          <w:left w:val="none" w:sz="0" w:space="0" w:color="auto"/>
          <w:right w:val="none" w:sz="0" w:space="0" w:color="auto"/>
          <w:insideV w:val="none" w:sz="0" w:space="0" w:color="auto"/>
        </w:tblBorders>
        <w:tblLook w:val="04A0" w:firstRow="1" w:lastRow="0" w:firstColumn="1" w:lastColumn="0" w:noHBand="0" w:noVBand="1"/>
      </w:tblPr>
      <w:tblGrid>
        <w:gridCol w:w="4366"/>
        <w:gridCol w:w="4565"/>
      </w:tblGrid>
      <w:tr w:rsidR="00485931" w:rsidRPr="000C261D" w:rsidTr="00485931">
        <w:tc>
          <w:tcPr>
            <w:tcW w:w="4366" w:type="dxa"/>
            <w:tcBorders>
              <w:top w:val="single" w:sz="4" w:space="0" w:color="auto"/>
              <w:left w:val="nil"/>
              <w:bottom w:val="single" w:sz="4" w:space="0" w:color="auto"/>
              <w:right w:val="nil"/>
            </w:tcBorders>
            <w:hideMark/>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zahteve</w:t>
            </w:r>
          </w:p>
        </w:tc>
        <w:tc>
          <w:tcPr>
            <w:tcW w:w="4565" w:type="dxa"/>
            <w:tcBorders>
              <w:top w:val="single" w:sz="4" w:space="0" w:color="auto"/>
              <w:left w:val="nil"/>
              <w:bottom w:val="single" w:sz="4" w:space="0" w:color="auto"/>
              <w:right w:val="nil"/>
            </w:tcBorders>
            <w:hideMark/>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izpolnjevanje</w:t>
            </w:r>
          </w:p>
        </w:tc>
      </w:tr>
      <w:tr w:rsidR="00485931" w:rsidRPr="000C261D" w:rsidTr="00485931">
        <w:tc>
          <w:tcPr>
            <w:tcW w:w="4366" w:type="dxa"/>
            <w:tcBorders>
              <w:top w:val="single" w:sz="4" w:space="0" w:color="auto"/>
              <w:left w:val="nil"/>
              <w:bottom w:val="single" w:sz="4" w:space="0" w:color="auto"/>
              <w:right w:val="nil"/>
            </w:tcBorders>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Ni pogojev</w:t>
            </w:r>
          </w:p>
        </w:tc>
        <w:tc>
          <w:tcPr>
            <w:tcW w:w="4565" w:type="dxa"/>
            <w:tcBorders>
              <w:top w:val="single" w:sz="4" w:space="0" w:color="auto"/>
              <w:left w:val="nil"/>
              <w:bottom w:val="single" w:sz="4" w:space="0" w:color="auto"/>
              <w:right w:val="nil"/>
            </w:tcBorders>
          </w:tcPr>
          <w:p w:rsidR="00485931" w:rsidRPr="000C261D" w:rsidRDefault="00485931" w:rsidP="00485931">
            <w:pPr>
              <w:pStyle w:val="Telobesedila"/>
              <w:rPr>
                <w:rFonts w:ascii="Swis721 Cn BT" w:eastAsia="Calibri" w:hAnsi="Swis721 Cn BT"/>
                <w:bCs/>
                <w:color w:val="000000"/>
                <w:sz w:val="22"/>
                <w:szCs w:val="22"/>
              </w:rPr>
            </w:pPr>
            <w:r w:rsidRPr="000C261D">
              <w:rPr>
                <w:rFonts w:ascii="Swis721 Cn BT" w:eastAsia="Calibri" w:hAnsi="Swis721 Cn BT"/>
                <w:bCs/>
                <w:color w:val="000000"/>
                <w:sz w:val="22"/>
                <w:szCs w:val="22"/>
              </w:rPr>
              <w:t>Izdano pozitivno mnenje št.: 90477-LJ/4094-MP z dne 07.12.2020</w:t>
            </w:r>
          </w:p>
        </w:tc>
      </w:tr>
    </w:tbl>
    <w:p w:rsidR="00485931" w:rsidRDefault="00485931" w:rsidP="00485931">
      <w:pPr>
        <w:pStyle w:val="Telobesedila"/>
        <w:rPr>
          <w:rFonts w:ascii="Swis721 Cn BT" w:hAnsi="Swis721 Cn BT"/>
          <w:bCs/>
          <w:color w:val="000000"/>
          <w:sz w:val="22"/>
          <w:szCs w:val="22"/>
        </w:rPr>
      </w:pPr>
    </w:p>
    <w:p w:rsidR="00485931" w:rsidRPr="00B915CC" w:rsidRDefault="00485931" w:rsidP="000B7D50">
      <w:pPr>
        <w:pStyle w:val="Naslov3"/>
        <w:keepLines/>
        <w:numPr>
          <w:ilvl w:val="2"/>
          <w:numId w:val="30"/>
        </w:numPr>
        <w:spacing w:after="140" w:line="280" w:lineRule="exact"/>
        <w:rPr>
          <w:rFonts w:ascii="Swis721 Cn BT" w:hAnsi="Swis721 Cn BT"/>
          <w:lang w:val="sk-SK"/>
        </w:rPr>
      </w:pPr>
      <w:bookmarkStart w:id="15" w:name="_Toc68864521"/>
      <w:r w:rsidRPr="00B915CC">
        <w:rPr>
          <w:rFonts w:ascii="Swis721 Cn BT" w:hAnsi="Swis721 Cn BT"/>
          <w:lang w:val="sk-SK"/>
        </w:rPr>
        <w:t>Opis obstoječega stanja objekta</w:t>
      </w:r>
      <w:bookmarkEnd w:id="15"/>
      <w:r w:rsidRPr="00B915CC">
        <w:rPr>
          <w:rFonts w:ascii="Swis721 Cn BT" w:hAnsi="Swis721 Cn BT"/>
          <w:lang w:val="sk-SK"/>
        </w:rPr>
        <w:t xml:space="preserve"> </w:t>
      </w:r>
    </w:p>
    <w:p w:rsidR="00485931" w:rsidRDefault="00485931" w:rsidP="00485931">
      <w:pPr>
        <w:pStyle w:val="Telobesedila"/>
        <w:rPr>
          <w:rFonts w:ascii="Swis721 Cn BT" w:hAnsi="Swis721 Cn BT"/>
          <w:bCs/>
          <w:color w:val="000000"/>
          <w:sz w:val="22"/>
          <w:szCs w:val="22"/>
        </w:rPr>
      </w:pPr>
    </w:p>
    <w:p w:rsidR="00485931" w:rsidRPr="000B294C" w:rsidRDefault="00485931" w:rsidP="00485931">
      <w:pPr>
        <w:pStyle w:val="Telobesedila"/>
        <w:rPr>
          <w:rFonts w:ascii="Swis721 Cn BT" w:hAnsi="Swis721 Cn BT"/>
          <w:b w:val="0"/>
          <w:bCs/>
          <w:color w:val="000000"/>
          <w:sz w:val="22"/>
          <w:szCs w:val="22"/>
        </w:rPr>
      </w:pPr>
      <w:r w:rsidRPr="000B294C">
        <w:rPr>
          <w:rFonts w:ascii="Swis721 Cn BT" w:hAnsi="Swis721 Cn BT"/>
          <w:bCs/>
          <w:color w:val="000000"/>
          <w:sz w:val="22"/>
          <w:szCs w:val="22"/>
        </w:rPr>
        <w:lastRenderedPageBreak/>
        <w:t>OBSTOJEČA STAVBA</w:t>
      </w:r>
    </w:p>
    <w:p w:rsidR="00485931" w:rsidRPr="0093295C" w:rsidRDefault="00485931" w:rsidP="00485931">
      <w:pPr>
        <w:pStyle w:val="Telobesedila"/>
        <w:rPr>
          <w:rFonts w:ascii="Swis721 Cn BT" w:hAnsi="Swis721 Cn BT"/>
          <w:bCs/>
          <w:color w:val="000000"/>
          <w:sz w:val="22"/>
          <w:szCs w:val="22"/>
        </w:rPr>
      </w:pPr>
      <w:r>
        <w:rPr>
          <w:rFonts w:ascii="Swis721 Cn BT" w:hAnsi="Swis721 Cn BT"/>
          <w:bCs/>
          <w:color w:val="000000"/>
          <w:sz w:val="22"/>
          <w:szCs w:val="22"/>
        </w:rPr>
        <w:t>Obstoječa paviljonsko zasnovana stavba</w:t>
      </w:r>
      <w:r w:rsidRPr="0093295C">
        <w:rPr>
          <w:rFonts w:ascii="Swis721 Cn BT" w:hAnsi="Swis721 Cn BT"/>
          <w:bCs/>
          <w:color w:val="000000"/>
          <w:sz w:val="22"/>
          <w:szCs w:val="22"/>
        </w:rPr>
        <w:t xml:space="preserve"> je razdeljena na tri, med seboj vzporedna krila, ki predstavljajo, tako v oblikovnem, kot v funkcionalnem smislu, nekakšne pol-avtonomne zaključene celote.</w:t>
      </w:r>
    </w:p>
    <w:p w:rsidR="00485931" w:rsidRPr="0093295C" w:rsidRDefault="00485931" w:rsidP="000B7D50">
      <w:pPr>
        <w:pStyle w:val="Telobesedila"/>
        <w:numPr>
          <w:ilvl w:val="0"/>
          <w:numId w:val="34"/>
        </w:numPr>
        <w:overflowPunct/>
        <w:autoSpaceDE/>
        <w:autoSpaceDN/>
        <w:adjustRightInd/>
        <w:textAlignment w:val="auto"/>
        <w:rPr>
          <w:rFonts w:ascii="Swis721 Cn BT" w:hAnsi="Swis721 Cn BT"/>
          <w:bCs/>
          <w:color w:val="000000"/>
          <w:sz w:val="22"/>
          <w:szCs w:val="22"/>
        </w:rPr>
      </w:pPr>
      <w:r w:rsidRPr="0093295C">
        <w:rPr>
          <w:rFonts w:ascii="Swis721 Cn BT" w:hAnsi="Swis721 Cn BT"/>
          <w:bCs/>
          <w:color w:val="000000"/>
          <w:sz w:val="22"/>
          <w:szCs w:val="22"/>
        </w:rPr>
        <w:t>Krilo A:</w:t>
      </w:r>
      <w:r w:rsidRPr="0093295C">
        <w:rPr>
          <w:rFonts w:ascii="Swis721 Cn BT" w:hAnsi="Swis721 Cn BT"/>
          <w:bCs/>
          <w:color w:val="000000"/>
          <w:sz w:val="22"/>
          <w:szCs w:val="22"/>
        </w:rPr>
        <w:tab/>
        <w:t>učilnice</w:t>
      </w:r>
    </w:p>
    <w:p w:rsidR="00485931" w:rsidRPr="0093295C" w:rsidRDefault="00485931" w:rsidP="000B7D50">
      <w:pPr>
        <w:pStyle w:val="Telobesedila"/>
        <w:numPr>
          <w:ilvl w:val="0"/>
          <w:numId w:val="34"/>
        </w:numPr>
        <w:overflowPunct/>
        <w:autoSpaceDE/>
        <w:autoSpaceDN/>
        <w:adjustRightInd/>
        <w:textAlignment w:val="auto"/>
        <w:rPr>
          <w:rFonts w:ascii="Swis721 Cn BT" w:hAnsi="Swis721 Cn BT"/>
          <w:bCs/>
          <w:color w:val="000000"/>
          <w:sz w:val="22"/>
          <w:szCs w:val="22"/>
        </w:rPr>
      </w:pPr>
      <w:r w:rsidRPr="0093295C">
        <w:rPr>
          <w:rFonts w:ascii="Swis721 Cn BT" w:hAnsi="Swis721 Cn BT"/>
          <w:bCs/>
          <w:color w:val="000000"/>
          <w:sz w:val="22"/>
          <w:szCs w:val="22"/>
        </w:rPr>
        <w:t>Krilo B:</w:t>
      </w:r>
      <w:r w:rsidRPr="0093295C">
        <w:rPr>
          <w:rFonts w:ascii="Swis721 Cn BT" w:hAnsi="Swis721 Cn BT"/>
          <w:bCs/>
          <w:color w:val="000000"/>
          <w:sz w:val="22"/>
          <w:szCs w:val="22"/>
        </w:rPr>
        <w:tab/>
        <w:t>glavni vhod s skupnimi prostori ter gospodarski vhod s pomožnimi prostori</w:t>
      </w:r>
    </w:p>
    <w:p w:rsidR="00485931" w:rsidRPr="0093295C" w:rsidRDefault="00485931" w:rsidP="000B7D50">
      <w:pPr>
        <w:pStyle w:val="Telobesedila"/>
        <w:numPr>
          <w:ilvl w:val="0"/>
          <w:numId w:val="34"/>
        </w:numPr>
        <w:overflowPunct/>
        <w:autoSpaceDE/>
        <w:autoSpaceDN/>
        <w:adjustRightInd/>
        <w:textAlignment w:val="auto"/>
        <w:rPr>
          <w:rFonts w:ascii="Swis721 Cn BT" w:hAnsi="Swis721 Cn BT"/>
          <w:bCs/>
          <w:color w:val="000000"/>
          <w:sz w:val="22"/>
          <w:szCs w:val="22"/>
        </w:rPr>
      </w:pPr>
      <w:r w:rsidRPr="0093295C">
        <w:rPr>
          <w:rFonts w:ascii="Swis721 Cn BT" w:hAnsi="Swis721 Cn BT"/>
          <w:bCs/>
          <w:color w:val="000000"/>
          <w:sz w:val="22"/>
          <w:szCs w:val="22"/>
        </w:rPr>
        <w:t>Krilo C:</w:t>
      </w:r>
      <w:r w:rsidRPr="0093295C">
        <w:rPr>
          <w:rFonts w:ascii="Swis721 Cn BT" w:hAnsi="Swis721 Cn BT"/>
          <w:bCs/>
          <w:color w:val="000000"/>
          <w:sz w:val="22"/>
          <w:szCs w:val="22"/>
        </w:rPr>
        <w:tab/>
        <w:t>telovadnici s pripadajočimi garderobami ter dodatni program</w:t>
      </w:r>
    </w:p>
    <w:p w:rsidR="00485931" w:rsidRPr="0093295C" w:rsidRDefault="00485931" w:rsidP="00485931">
      <w:pPr>
        <w:pStyle w:val="Telobesedila"/>
        <w:rPr>
          <w:rFonts w:ascii="Swis721 Cn BT" w:hAnsi="Swis721 Cn BT"/>
          <w:bCs/>
          <w:color w:val="000000"/>
          <w:sz w:val="22"/>
          <w:szCs w:val="22"/>
        </w:rPr>
      </w:pPr>
    </w:p>
    <w:p w:rsidR="00485931" w:rsidRDefault="00485931" w:rsidP="00485931">
      <w:pPr>
        <w:pStyle w:val="Telobesedila"/>
        <w:rPr>
          <w:rFonts w:ascii="Swis721 Cn BT" w:hAnsi="Swis721 Cn BT"/>
          <w:bCs/>
          <w:color w:val="000000"/>
          <w:sz w:val="22"/>
          <w:szCs w:val="22"/>
        </w:rPr>
      </w:pPr>
      <w:r w:rsidRPr="0093295C">
        <w:rPr>
          <w:rFonts w:ascii="Swis721 Cn BT" w:hAnsi="Swis721 Cn BT"/>
          <w:bCs/>
          <w:color w:val="000000"/>
          <w:sz w:val="22"/>
          <w:szCs w:val="22"/>
        </w:rPr>
        <w:t>Ta prvotni, dokaj izčiščeni koncept se je tekom let delno porušil z umestitvijo francoske šole v stavbno krilo z učilnicami.</w:t>
      </w:r>
    </w:p>
    <w:p w:rsidR="00485931" w:rsidRPr="0093295C" w:rsidRDefault="00485931" w:rsidP="00485931">
      <w:pPr>
        <w:pStyle w:val="Telobesedila"/>
        <w:rPr>
          <w:rFonts w:ascii="Swis721 Cn BT" w:hAnsi="Swis721 Cn BT"/>
          <w:bCs/>
          <w:color w:val="000000"/>
          <w:sz w:val="22"/>
          <w:szCs w:val="22"/>
        </w:rPr>
      </w:pPr>
      <w:r w:rsidRPr="0093295C">
        <w:rPr>
          <w:rFonts w:ascii="Swis721 Cn BT" w:hAnsi="Swis721 Cn BT"/>
          <w:bCs/>
          <w:color w:val="000000"/>
          <w:sz w:val="22"/>
          <w:szCs w:val="22"/>
        </w:rPr>
        <w:t>Vertikalne komunikacije predstavlja centralno stopnišče, locirano med kriloma A in B. Stopnišče je načeloma dvoramno, pri čemer se zgornja rama (nad vmesnim podestom) podvoji. En krak vodi v nadstropje krila A, drugi v nadstropje krila B. Stopnišče je odprto in je sestavni del avle in hodnikov, kar je iz prostorskega vidika kvaliteta, v primeru požara pa ni ustrezno. Zato je bilo iz nadstropja krila A, kjer so učilnice, predvideno dvoje požarnih stopnišč. Po eno na vsaki čelni fasadi. Eno stopnišče je bilo zgrajeno, drugo, ki je bilo predvideno v nerealizirani drugi fazi, pa ne.</w:t>
      </w:r>
    </w:p>
    <w:p w:rsidR="00485931" w:rsidRPr="0093295C" w:rsidRDefault="00485931" w:rsidP="00485931">
      <w:pPr>
        <w:pStyle w:val="Telobesedila"/>
        <w:rPr>
          <w:rFonts w:ascii="Swis721 Cn BT" w:hAnsi="Swis721 Cn BT"/>
          <w:bCs/>
          <w:color w:val="000000"/>
          <w:sz w:val="22"/>
          <w:szCs w:val="22"/>
        </w:rPr>
      </w:pPr>
      <w:r w:rsidRPr="0093295C">
        <w:rPr>
          <w:rFonts w:ascii="Swis721 Cn BT" w:hAnsi="Swis721 Cn BT"/>
          <w:bCs/>
          <w:color w:val="000000"/>
          <w:sz w:val="22"/>
          <w:szCs w:val="22"/>
        </w:rPr>
        <w:t>Zaradi prostorske stiske je, ob garderobah telovadnice, nastala podstandardna učilnica za gospodinjski pouk, ki je dislocirana od ostalih učilnic.</w:t>
      </w:r>
    </w:p>
    <w:p w:rsidR="00485931" w:rsidRPr="0093295C" w:rsidRDefault="00485931" w:rsidP="00485931">
      <w:pPr>
        <w:pStyle w:val="Telobesedila"/>
        <w:rPr>
          <w:rFonts w:ascii="Swis721 Cn BT" w:hAnsi="Swis721 Cn BT"/>
          <w:bCs/>
          <w:color w:val="000000"/>
          <w:sz w:val="22"/>
          <w:szCs w:val="22"/>
        </w:rPr>
      </w:pPr>
      <w:r w:rsidRPr="0093295C">
        <w:rPr>
          <w:rFonts w:ascii="Swis721 Cn BT" w:hAnsi="Swis721 Cn BT"/>
          <w:bCs/>
          <w:color w:val="000000"/>
          <w:sz w:val="22"/>
          <w:szCs w:val="22"/>
        </w:rPr>
        <w:t>Gradnja v 2.fazi ni bila realizirana. Predvidena je bila kot podaljšek stavbnega krila A proti zahodu. Tu so učilnice nanizane obojestransko ob centralnem hodniku, ki se zaključuje s požarnimi stopnišči (zahodno je bilo predvideno v 2.fazi). Ker stoji šola na barjanskih tleh je temeljena na pilotih. Ti so bili izvedeni v celoti (tudi za 2.fazo) že leta 1993.</w:t>
      </w:r>
    </w:p>
    <w:p w:rsidR="00485931" w:rsidRDefault="00485931" w:rsidP="00485931">
      <w:pPr>
        <w:pStyle w:val="Telobesedila"/>
        <w:rPr>
          <w:rFonts w:ascii="Swis721 Cn BT" w:hAnsi="Swis721 Cn BT"/>
          <w:sz w:val="22"/>
          <w:szCs w:val="22"/>
        </w:rPr>
      </w:pPr>
    </w:p>
    <w:p w:rsidR="00485931" w:rsidRPr="0093295C" w:rsidRDefault="00485931" w:rsidP="00485931">
      <w:pPr>
        <w:pStyle w:val="Telobesedila"/>
        <w:rPr>
          <w:rFonts w:ascii="Swis721 Cn BT" w:hAnsi="Swis721 Cn BT"/>
          <w:sz w:val="22"/>
          <w:szCs w:val="22"/>
        </w:rPr>
      </w:pPr>
      <w:r w:rsidRPr="0093295C">
        <w:rPr>
          <w:rFonts w:ascii="Swis721 Cn BT" w:hAnsi="Swis721 Cn BT"/>
          <w:sz w:val="22"/>
          <w:szCs w:val="22"/>
        </w:rPr>
        <w:t>Zadnja večja prenova v šoli je bila izvedena v letu 2014, ko so bile preurejene učilnice v pritličju krila A, skupaj s sanitarijami in učilnico za tehnični pouk. V učilnicah so bili nameščeni akustični stropi in nova razsvetljava, nova notranja vrata in pohištvo. V istem času je bila urejena tudi nova knjižnica z manjšo galerijo in kabinet za računalništvo. Oboje v nadstropju veznega dela med kriloma A in B.</w:t>
      </w:r>
    </w:p>
    <w:p w:rsidR="00485931" w:rsidRDefault="00485931" w:rsidP="00485931">
      <w:pPr>
        <w:pStyle w:val="Brezrazmikov"/>
        <w:jc w:val="both"/>
        <w:rPr>
          <w:rFonts w:ascii="Swis721 Cn BT" w:hAnsi="Swis721 Cn BT"/>
          <w:u w:val="single"/>
        </w:rPr>
      </w:pPr>
    </w:p>
    <w:p w:rsidR="00485931" w:rsidRPr="00315536" w:rsidRDefault="00485931" w:rsidP="00485931">
      <w:pPr>
        <w:pStyle w:val="Brezrazmikov"/>
        <w:jc w:val="both"/>
        <w:rPr>
          <w:rFonts w:ascii="Swis721 Cn BT" w:hAnsi="Swis721 Cn BT"/>
        </w:rPr>
      </w:pPr>
      <w:r w:rsidRPr="006376DF">
        <w:rPr>
          <w:rFonts w:ascii="Swis721 Cn BT" w:hAnsi="Swis721 Cn BT"/>
          <w:u w:val="single"/>
        </w:rPr>
        <w:t xml:space="preserve">Strehe </w:t>
      </w:r>
      <w:r w:rsidRPr="00315536">
        <w:rPr>
          <w:rFonts w:ascii="Swis721 Cn BT" w:hAnsi="Swis721 Cn BT"/>
        </w:rPr>
        <w:t>so dvokapne z lesenim ostrešjem v naklonu 18°. Pokrita je s pločevinastimi strešniki s kremenčevim posipom. Horizontalni žlebovi in vertikalni odtoki so aluminijasti. Čelne zaključki so ponekod lesene, ponekod pa obložene z ALU pločevino. Ravna streha med kriloma B in C je izvedena kot pohodna terasa z vgrajenimi svetlobnimi kupolami in tlakovana s kulir ploščami. Streha je toplotno izolirana z 10 cm stiropora, kupole so dvoslojne akrilne z minimalno toplotno upornostjo.</w:t>
      </w:r>
    </w:p>
    <w:p w:rsidR="00485931" w:rsidRPr="00315536" w:rsidRDefault="00485931" w:rsidP="00485931">
      <w:pPr>
        <w:pStyle w:val="Brezrazmikov"/>
        <w:jc w:val="both"/>
        <w:rPr>
          <w:rFonts w:ascii="Swis721 Cn BT" w:hAnsi="Swis721 Cn BT"/>
        </w:rPr>
      </w:pPr>
      <w:r w:rsidRPr="006376DF">
        <w:rPr>
          <w:rFonts w:ascii="Swis721 Cn BT" w:hAnsi="Swis721 Cn BT"/>
          <w:u w:val="single"/>
        </w:rPr>
        <w:t>Fasade</w:t>
      </w:r>
      <w:r w:rsidRPr="00315536">
        <w:rPr>
          <w:rFonts w:ascii="Swis721 Cn BT" w:hAnsi="Swis721 Cn BT"/>
        </w:rPr>
        <w:t xml:space="preserve"> so bile po osnovnem projektu predvidene kot toplotno izolirane (8cm) in prezračevane s finalno oblogo iz betonskih lamel. Izvedene so kot kontaktne toplotno izolirane v sestavi: kombi plošče 7,5 cm, osnovni omet + zaključni v strukturi praskane teranove. Debelina sestava znaša 10cm. Podzidki do višine cca 40 cm so zaključeni s kulirplastom (akrilni omet z dodatkom obarvanega kremenovega granulata). Na fasadnih stenah je zaznati vertikalne razpoke različnih širin, ki se periodično ponavljajo na vsakih nekaj metrov. Najverjetneje je vzrok v tem, da v osnovnem ometu ni armaturne mrežice, ki bi prenašala natezne sile ob raztezanju in krčenju konstrukcije.</w:t>
      </w:r>
    </w:p>
    <w:p w:rsidR="00485931" w:rsidRPr="00315536" w:rsidRDefault="00485931" w:rsidP="00485931">
      <w:pPr>
        <w:pStyle w:val="Brezrazmikov"/>
        <w:jc w:val="both"/>
        <w:rPr>
          <w:rFonts w:ascii="Swis721 Cn BT" w:hAnsi="Swis721 Cn BT"/>
        </w:rPr>
      </w:pPr>
      <w:r w:rsidRPr="006376DF">
        <w:rPr>
          <w:rFonts w:ascii="Swis721 Cn BT" w:hAnsi="Swis721 Cn BT"/>
          <w:u w:val="single"/>
        </w:rPr>
        <w:t>Okna in zunanja vrata</w:t>
      </w:r>
      <w:r w:rsidRPr="00315536">
        <w:rPr>
          <w:rFonts w:ascii="Swis721 Cn BT" w:hAnsi="Swis721 Cn BT"/>
        </w:rPr>
        <w:t xml:space="preserve"> so izdelana iz aloksiranih aluminijastih profilov z dvoslojno termopansko zasteklitvijo. Senčenje je omogočeno z zunanjimi lamelnimi žaluzijami (po sistemu Krpan). Okna v učilnicah so po večini fiksna razen skrajnih polj, kjer se okna odpirajo po spodnji horizontalni osi (ventus). Okna, ki se odpirajo so po večini opremljena s komarniki.</w:t>
      </w:r>
    </w:p>
    <w:p w:rsidR="00485931" w:rsidRPr="00315536" w:rsidRDefault="00485931" w:rsidP="00485931">
      <w:pPr>
        <w:pStyle w:val="Brezrazmikov"/>
        <w:jc w:val="both"/>
        <w:rPr>
          <w:rFonts w:ascii="Swis721 Cn BT" w:hAnsi="Swis721 Cn BT"/>
        </w:rPr>
      </w:pPr>
      <w:r w:rsidRPr="00315536">
        <w:rPr>
          <w:rFonts w:ascii="Swis721 Cn BT" w:hAnsi="Swis721 Cn BT"/>
        </w:rPr>
        <w:t>Notranja vrata v stavbi so lesena v masivnih okvirjih, krila pa so furnirana.</w:t>
      </w:r>
    </w:p>
    <w:p w:rsidR="00485931" w:rsidRDefault="00485931" w:rsidP="00485931">
      <w:pPr>
        <w:pStyle w:val="Telobesedila"/>
        <w:rPr>
          <w:rFonts w:ascii="Swis721 Cn BT" w:hAnsi="Swis721 Cn BT"/>
          <w:color w:val="000000"/>
          <w:sz w:val="22"/>
          <w:szCs w:val="22"/>
        </w:rPr>
      </w:pPr>
    </w:p>
    <w:p w:rsidR="00485931" w:rsidRPr="00F772AB" w:rsidRDefault="00485931" w:rsidP="000B7D50">
      <w:pPr>
        <w:pStyle w:val="Naslov3"/>
        <w:keepLines/>
        <w:numPr>
          <w:ilvl w:val="2"/>
          <w:numId w:val="30"/>
        </w:numPr>
        <w:spacing w:after="140" w:line="280" w:lineRule="exact"/>
        <w:rPr>
          <w:rFonts w:ascii="Swis721 Cn BT" w:hAnsi="Swis721 Cn BT"/>
        </w:rPr>
      </w:pPr>
      <w:bookmarkStart w:id="16" w:name="_Toc19111076"/>
      <w:bookmarkStart w:id="17" w:name="_Toc68864522"/>
      <w:bookmarkEnd w:id="12"/>
      <w:bookmarkEnd w:id="13"/>
      <w:r>
        <w:rPr>
          <w:rFonts w:ascii="Swis721 Cn BT" w:hAnsi="Swis721 Cn BT"/>
        </w:rPr>
        <w:t>Posebne zahteve naročnikOV</w:t>
      </w:r>
      <w:r w:rsidRPr="00F772AB">
        <w:rPr>
          <w:rFonts w:ascii="Swis721 Cn BT" w:hAnsi="Swis721 Cn BT"/>
        </w:rPr>
        <w:t xml:space="preserve"> v zvezi z izvajanjem del in izvedbo</w:t>
      </w:r>
      <w:bookmarkEnd w:id="16"/>
      <w:bookmarkEnd w:id="17"/>
    </w:p>
    <w:p w:rsidR="00485931" w:rsidRPr="00585486" w:rsidRDefault="00485931" w:rsidP="00485931">
      <w:pPr>
        <w:pStyle w:val="Brezrazmikov"/>
        <w:jc w:val="both"/>
        <w:rPr>
          <w:rFonts w:ascii="Swis721 Cn BT" w:hAnsi="Swis721 Cn BT"/>
          <w:b/>
        </w:rPr>
      </w:pPr>
      <w:r w:rsidRPr="00585486">
        <w:rPr>
          <w:rFonts w:ascii="Swis721 Cn BT" w:hAnsi="Swis721 Cn BT"/>
          <w:b/>
        </w:rPr>
        <w:t>Dozidava in prenova objekta Osnovne šole Livada se bo izvajala v javno zasebnem partnerstvu (EOL 3) med partnerjema MO Ljubljana in Petrol d.d. Poseg bo delno financiran iz Kohezijskih skladov EU.</w:t>
      </w: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r>
        <w:rPr>
          <w:rFonts w:ascii="Swis721 Cn BT" w:hAnsi="Swis721 Cn BT"/>
        </w:rPr>
        <w:t>Projektna dokumentacija je izdelana celovito. V načrtu arhitekture so pri sestavah konstrukcij in v grafičnih risbah načelno označena dela in materiali, ki jih financira javni partner MO Ljubljana (z zeleno barvo) in materiali in dela, ki jih financira zasebni partner Petrol d.d. (z rdečo barvo).</w:t>
      </w:r>
    </w:p>
    <w:p w:rsidR="00485931" w:rsidRDefault="00485931" w:rsidP="00485931">
      <w:pPr>
        <w:pStyle w:val="Brezrazmikov"/>
        <w:jc w:val="both"/>
        <w:rPr>
          <w:rFonts w:ascii="Swis721 Cn BT" w:hAnsi="Swis721 Cn BT"/>
        </w:rPr>
      </w:pPr>
    </w:p>
    <w:p w:rsidR="00485931" w:rsidRPr="008807F9" w:rsidRDefault="00485931" w:rsidP="008807F9">
      <w:pPr>
        <w:pStyle w:val="Brezrazmikov"/>
        <w:jc w:val="both"/>
        <w:rPr>
          <w:rFonts w:ascii="Swis721 Cn BT" w:hAnsi="Swis721 Cn BT"/>
        </w:rPr>
      </w:pPr>
      <w:r>
        <w:rPr>
          <w:rFonts w:ascii="Swis721 Cn BT" w:hAnsi="Swis721 Cn BT"/>
        </w:rPr>
        <w:t>Dela pri dozidavi in prenovi objekta je potrebno izvajati celovito s fazami del kot jih narekuje gradbena stroka. Posebno pozornost pa je potrebno nameniti sprotnemu spremljanju in obračunavanju izvajanih del tako, da bo ves čas omogočena sledljivost vloženih sredstev posameznega partnerja v odnosu do izvedenih del.</w:t>
      </w:r>
      <w:bookmarkStart w:id="18" w:name="_Toc257577296"/>
      <w:r w:rsidRPr="00F772AB">
        <w:rPr>
          <w:rFonts w:ascii="Swis721 Cn BT" w:hAnsi="Swis721 Cn BT"/>
        </w:rPr>
        <w:br w:type="page"/>
      </w:r>
    </w:p>
    <w:p w:rsidR="00485931" w:rsidRPr="00F772AB" w:rsidRDefault="00485931" w:rsidP="000B7D50">
      <w:pPr>
        <w:pStyle w:val="Naslov2"/>
        <w:keepLines/>
        <w:numPr>
          <w:ilvl w:val="1"/>
          <w:numId w:val="30"/>
        </w:numPr>
        <w:spacing w:before="280" w:after="140" w:line="280" w:lineRule="exact"/>
        <w:rPr>
          <w:rFonts w:ascii="Swis721 Cn BT" w:hAnsi="Swis721 Cn BT"/>
        </w:rPr>
      </w:pPr>
      <w:bookmarkStart w:id="19" w:name="_Toc19111077"/>
      <w:bookmarkStart w:id="20" w:name="_Toc68864523"/>
      <w:bookmarkEnd w:id="18"/>
      <w:r w:rsidRPr="00F772AB">
        <w:rPr>
          <w:rFonts w:ascii="Swis721 Cn BT" w:hAnsi="Swis721 Cn BT"/>
        </w:rPr>
        <w:lastRenderedPageBreak/>
        <w:t>Izpolnjevanje bistvenih zahtev</w:t>
      </w:r>
      <w:bookmarkEnd w:id="19"/>
      <w:bookmarkEnd w:id="20"/>
    </w:p>
    <w:p w:rsidR="00485931" w:rsidRPr="00F772AB" w:rsidRDefault="00485931" w:rsidP="000B7D50">
      <w:pPr>
        <w:pStyle w:val="Naslov3"/>
        <w:keepLines/>
        <w:numPr>
          <w:ilvl w:val="2"/>
          <w:numId w:val="30"/>
        </w:numPr>
        <w:spacing w:after="140" w:line="280" w:lineRule="exact"/>
        <w:rPr>
          <w:rFonts w:ascii="Swis721 Cn BT" w:hAnsi="Swis721 Cn BT"/>
        </w:rPr>
      </w:pPr>
      <w:bookmarkStart w:id="21" w:name="_Toc19111078"/>
      <w:bookmarkStart w:id="22" w:name="_Toc68864524"/>
      <w:r w:rsidRPr="00F772AB">
        <w:rPr>
          <w:rFonts w:ascii="Swis721 Cn BT" w:hAnsi="Swis721 Cn BT"/>
        </w:rPr>
        <w:t>mehanska odpornosti in stabilnost</w:t>
      </w:r>
      <w:bookmarkEnd w:id="21"/>
      <w:bookmarkEnd w:id="22"/>
      <w:r w:rsidRPr="00F772AB">
        <w:rPr>
          <w:rFonts w:ascii="Swis721 Cn BT" w:hAnsi="Swis721 Cn BT"/>
        </w:rPr>
        <w:t xml:space="preserve"> </w:t>
      </w:r>
    </w:p>
    <w:p w:rsidR="00485931" w:rsidRPr="00315536" w:rsidRDefault="00485931" w:rsidP="00485931">
      <w:pPr>
        <w:jc w:val="both"/>
        <w:rPr>
          <w:rFonts w:ascii="Swis721 Cn BT" w:hAnsi="Swis721 Cn BT"/>
        </w:rPr>
      </w:pPr>
      <w:bookmarkStart w:id="23" w:name="_Toc19111079"/>
      <w:r>
        <w:rPr>
          <w:rFonts w:ascii="Swis721 Cn BT" w:hAnsi="Swis721 Cn BT"/>
        </w:rPr>
        <w:t>Temeljenje obstoječe</w:t>
      </w:r>
      <w:r w:rsidRPr="00315536">
        <w:rPr>
          <w:rFonts w:ascii="Swis721 Cn BT" w:hAnsi="Swis721 Cn BT"/>
        </w:rPr>
        <w:t xml:space="preserve"> stavbe je izvedeno s piloti, ki segajo do nosilnih tal (cca 18m globoko). Zgoraj so medsebo</w:t>
      </w:r>
      <w:r>
        <w:rPr>
          <w:rFonts w:ascii="Swis721 Cn BT" w:hAnsi="Swis721 Cn BT"/>
        </w:rPr>
        <w:t>jno povezani s pasovnimi gredami</w:t>
      </w:r>
      <w:r w:rsidRPr="00315536">
        <w:rPr>
          <w:rFonts w:ascii="Swis721 Cn BT" w:hAnsi="Swis721 Cn BT"/>
        </w:rPr>
        <w:t xml:space="preserve"> dim 45 </w:t>
      </w:r>
      <w:r>
        <w:rPr>
          <w:rFonts w:ascii="Swis721 Cn BT" w:hAnsi="Swis721 Cn BT"/>
        </w:rPr>
        <w:t>/ 120 cm. Preko teh gred</w:t>
      </w:r>
      <w:r w:rsidRPr="00315536">
        <w:rPr>
          <w:rFonts w:ascii="Swis721 Cn BT" w:hAnsi="Swis721 Cn BT"/>
        </w:rPr>
        <w:t xml:space="preserve"> je izvedena temeljna plošča debeline 18 cm. Nosilne stene stavb so armiranobetonske v debelini 16 cm. Medetažna konstrukcija nad pritličjem je AB plošča debeline 18 cm, plošča nad nadstropjem pa je debeline 10 cm z navzgor obrnjenimi nosilci. Polnila in nenosilne stene so zidani iz penobetonskih (siporex) zidakov, različnih debelin (10, 15 in 20 cm).</w:t>
      </w:r>
    </w:p>
    <w:p w:rsidR="00485931" w:rsidRPr="004467C1" w:rsidRDefault="00485931" w:rsidP="00485931">
      <w:pPr>
        <w:pStyle w:val="Telobesedila"/>
        <w:rPr>
          <w:rFonts w:ascii="Swis721 Cn BT" w:hAnsi="Swis721 Cn BT"/>
          <w:sz w:val="22"/>
          <w:szCs w:val="22"/>
        </w:rPr>
      </w:pPr>
      <w:r w:rsidRPr="004467C1">
        <w:rPr>
          <w:rFonts w:ascii="Swis721 Cn BT" w:hAnsi="Swis721 Cn BT"/>
          <w:sz w:val="22"/>
          <w:szCs w:val="22"/>
        </w:rPr>
        <w:t>Po pregledu obstoječih načrtov in statičnih izračunov za objekt osnovne šole Livada v Ljubljani, ki ga je izvedel izvedenec gradbene stroke Edvard ŠTOK u.d.i.g, G-0145, (Konstat biro d.o.o. Ljubljana) je bilo ugotovljeno naslednje:</w:t>
      </w:r>
    </w:p>
    <w:p w:rsidR="00485931" w:rsidRPr="004467C1" w:rsidRDefault="00485931" w:rsidP="000B7D50">
      <w:pPr>
        <w:pStyle w:val="Telobesedila"/>
        <w:numPr>
          <w:ilvl w:val="0"/>
          <w:numId w:val="35"/>
        </w:numPr>
        <w:overflowPunct/>
        <w:autoSpaceDE/>
        <w:autoSpaceDN/>
        <w:adjustRightInd/>
        <w:textAlignment w:val="auto"/>
        <w:rPr>
          <w:rFonts w:ascii="Swis721 Cn BT" w:hAnsi="Swis721 Cn BT"/>
          <w:sz w:val="22"/>
          <w:szCs w:val="22"/>
        </w:rPr>
      </w:pPr>
      <w:r w:rsidRPr="004467C1">
        <w:rPr>
          <w:rFonts w:ascii="Swis721 Cn BT" w:hAnsi="Swis721 Cn BT"/>
          <w:sz w:val="22"/>
          <w:szCs w:val="22"/>
        </w:rPr>
        <w:t>Del krila A – učilnice ni potreben dodatne statične sanacije glede na pozicije in število a.b. sten,</w:t>
      </w:r>
    </w:p>
    <w:p w:rsidR="00485931" w:rsidRPr="004467C1" w:rsidRDefault="00485931" w:rsidP="000B7D50">
      <w:pPr>
        <w:pStyle w:val="Telobesedila"/>
        <w:numPr>
          <w:ilvl w:val="0"/>
          <w:numId w:val="35"/>
        </w:numPr>
        <w:overflowPunct/>
        <w:autoSpaceDE/>
        <w:autoSpaceDN/>
        <w:adjustRightInd/>
        <w:textAlignment w:val="auto"/>
        <w:rPr>
          <w:rFonts w:ascii="Swis721 Cn BT" w:hAnsi="Swis721 Cn BT"/>
          <w:sz w:val="22"/>
          <w:szCs w:val="22"/>
        </w:rPr>
      </w:pPr>
      <w:r w:rsidRPr="004467C1">
        <w:rPr>
          <w:rFonts w:ascii="Swis721 Cn BT" w:hAnsi="Swis721 Cn BT"/>
          <w:sz w:val="22"/>
          <w:szCs w:val="22"/>
        </w:rPr>
        <w:t>Del krila B – skupni prostori so konstrukcijsko zahtevnejši. Na podlagi natančnejše analize tudi v tem delu objekta ni potrebe po dodatni potresni sanaciji,</w:t>
      </w:r>
    </w:p>
    <w:p w:rsidR="00485931" w:rsidRPr="004467C1" w:rsidRDefault="00485931" w:rsidP="000B7D50">
      <w:pPr>
        <w:pStyle w:val="Telobesedila"/>
        <w:numPr>
          <w:ilvl w:val="0"/>
          <w:numId w:val="35"/>
        </w:numPr>
        <w:overflowPunct/>
        <w:autoSpaceDE/>
        <w:autoSpaceDN/>
        <w:adjustRightInd/>
        <w:textAlignment w:val="auto"/>
        <w:rPr>
          <w:rFonts w:ascii="Swis721 Cn BT" w:hAnsi="Swis721 Cn BT"/>
          <w:sz w:val="22"/>
          <w:szCs w:val="22"/>
        </w:rPr>
      </w:pPr>
      <w:r w:rsidRPr="004467C1">
        <w:rPr>
          <w:rFonts w:ascii="Swis721 Cn BT" w:hAnsi="Swis721 Cn BT"/>
          <w:sz w:val="22"/>
          <w:szCs w:val="22"/>
        </w:rPr>
        <w:t>Del krila C – telovadnica ne potrebuje dodatne potresne sanacije.</w:t>
      </w:r>
    </w:p>
    <w:p w:rsidR="00485931" w:rsidRPr="004467C1" w:rsidRDefault="00485931" w:rsidP="00485931">
      <w:pPr>
        <w:pStyle w:val="Telobesedila"/>
        <w:rPr>
          <w:rFonts w:ascii="Swis721 Cn BT" w:hAnsi="Swis721 Cn BT"/>
          <w:sz w:val="22"/>
          <w:szCs w:val="22"/>
        </w:rPr>
      </w:pPr>
      <w:r w:rsidRPr="004467C1">
        <w:rPr>
          <w:rFonts w:ascii="Swis721 Cn BT" w:hAnsi="Swis721 Cn BT"/>
          <w:sz w:val="22"/>
          <w:szCs w:val="22"/>
        </w:rPr>
        <w:t>Ne glede na povečan potresni vpliv za skoraj 3 krat (po evrokodah 8), količina vgrajene armature v stenah in a.b. okvirjih konstrukcije objekta zadošča in, da gabaritov objekta ni potrebno spreminjati.</w:t>
      </w:r>
    </w:p>
    <w:p w:rsidR="00485931" w:rsidRPr="00F772AB" w:rsidRDefault="00485931" w:rsidP="000B7D50">
      <w:pPr>
        <w:pStyle w:val="Naslov3"/>
        <w:keepLines/>
        <w:numPr>
          <w:ilvl w:val="2"/>
          <w:numId w:val="30"/>
        </w:numPr>
        <w:spacing w:after="140" w:line="280" w:lineRule="exact"/>
        <w:rPr>
          <w:rFonts w:ascii="Swis721 Cn BT" w:hAnsi="Swis721 Cn BT"/>
        </w:rPr>
      </w:pPr>
      <w:bookmarkStart w:id="24" w:name="_Toc68864525"/>
      <w:r w:rsidRPr="00F772AB">
        <w:rPr>
          <w:rFonts w:ascii="Swis721 Cn BT" w:hAnsi="Swis721 Cn BT"/>
        </w:rPr>
        <w:t>varnost pred požarom</w:t>
      </w:r>
      <w:bookmarkEnd w:id="23"/>
      <w:bookmarkEnd w:id="24"/>
    </w:p>
    <w:p w:rsidR="00485931" w:rsidRPr="000C261D" w:rsidRDefault="00485931" w:rsidP="00485931">
      <w:pPr>
        <w:pStyle w:val="Telobesedila"/>
        <w:rPr>
          <w:rFonts w:ascii="Swis721 Cn BT" w:hAnsi="Swis721 Cn BT"/>
          <w:sz w:val="22"/>
          <w:szCs w:val="22"/>
        </w:rPr>
      </w:pPr>
      <w:bookmarkStart w:id="25" w:name="_Toc19111080"/>
      <w:r w:rsidRPr="000C261D">
        <w:rPr>
          <w:rFonts w:ascii="Swis721 Cn BT" w:hAnsi="Swis721 Cn BT"/>
          <w:sz w:val="22"/>
          <w:szCs w:val="22"/>
        </w:rPr>
        <w:t>Za objekt OŠ Livada je izdelana študija požarne varnosti (ŠPV), ki je sestavni del tega projekta. Zahteve, ki izhajajo iz te študije so projektno v celoti upoštevane.</w:t>
      </w:r>
    </w:p>
    <w:p w:rsidR="00485931" w:rsidRPr="000C261D" w:rsidRDefault="00485931" w:rsidP="00485931">
      <w:pPr>
        <w:pStyle w:val="Telobesedila"/>
        <w:rPr>
          <w:rFonts w:ascii="Swis721 Cn BT" w:hAnsi="Swis721 Cn BT"/>
          <w:sz w:val="22"/>
          <w:szCs w:val="22"/>
        </w:rPr>
      </w:pPr>
      <w:r w:rsidRPr="000C261D">
        <w:rPr>
          <w:rFonts w:ascii="Swis721 Cn BT" w:hAnsi="Swis721 Cn BT"/>
          <w:sz w:val="22"/>
          <w:szCs w:val="22"/>
          <w:u w:val="single"/>
        </w:rPr>
        <w:t>Nosilna konstrukcija</w:t>
      </w:r>
      <w:r w:rsidRPr="000C261D">
        <w:rPr>
          <w:rFonts w:ascii="Swis721 Cn BT" w:hAnsi="Swis721 Cn BT"/>
          <w:sz w:val="22"/>
          <w:szCs w:val="22"/>
        </w:rPr>
        <w:t xml:space="preserve"> obstoječega in dozidanega dela stavbe je iz materialov z odzivom na ogenj razreda A1 in A2, dovoljena pa je tudi lesena konstrukcija. Vsi konstrukcijski elementi imajo požarno odpornost najmanj RE 30.</w:t>
      </w:r>
    </w:p>
    <w:p w:rsidR="00485931" w:rsidRPr="000C261D" w:rsidRDefault="00485931" w:rsidP="00485931">
      <w:pPr>
        <w:pStyle w:val="Telobesedila"/>
        <w:rPr>
          <w:rFonts w:ascii="Swis721 Cn BT" w:hAnsi="Swis721 Cn BT"/>
          <w:sz w:val="22"/>
          <w:szCs w:val="22"/>
        </w:rPr>
      </w:pPr>
      <w:r w:rsidRPr="000C261D">
        <w:rPr>
          <w:rFonts w:ascii="Swis721 Cn BT" w:hAnsi="Swis721 Cn BT"/>
          <w:sz w:val="22"/>
          <w:szCs w:val="22"/>
        </w:rPr>
        <w:t xml:space="preserve">Stavba je razdeljena na devet (9) </w:t>
      </w:r>
      <w:r w:rsidRPr="000C261D">
        <w:rPr>
          <w:rFonts w:ascii="Swis721 Cn BT" w:hAnsi="Swis721 Cn BT"/>
          <w:sz w:val="22"/>
          <w:szCs w:val="22"/>
          <w:u w:val="single"/>
        </w:rPr>
        <w:t>požarnih sektorjev</w:t>
      </w:r>
      <w:r w:rsidRPr="000C261D">
        <w:rPr>
          <w:rFonts w:ascii="Swis721 Cn BT" w:hAnsi="Swis721 Cn BT"/>
          <w:sz w:val="22"/>
          <w:szCs w:val="22"/>
        </w:rPr>
        <w:t>:</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Pritličje krila A</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Nadstropje krila A</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Pritličje in nadstropje krila B</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Pritličje (telovadnice, garderobe) krila C</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Poslovni prostori v krilu B</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Kotlovnica v pritličju krila B</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Klimati v podstrehi krila B</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Klimati v podstrehi krila C</w:t>
      </w:r>
    </w:p>
    <w:p w:rsidR="00485931" w:rsidRPr="000C261D" w:rsidRDefault="00485931" w:rsidP="000B7D50">
      <w:pPr>
        <w:pStyle w:val="Telobesedila"/>
        <w:numPr>
          <w:ilvl w:val="0"/>
          <w:numId w:val="36"/>
        </w:numPr>
        <w:overflowPunct/>
        <w:autoSpaceDE/>
        <w:autoSpaceDN/>
        <w:adjustRightInd/>
        <w:textAlignment w:val="auto"/>
        <w:rPr>
          <w:rFonts w:ascii="Swis721 Cn BT" w:hAnsi="Swis721 Cn BT"/>
          <w:sz w:val="22"/>
          <w:szCs w:val="22"/>
        </w:rPr>
      </w:pPr>
      <w:r w:rsidRPr="000C261D">
        <w:rPr>
          <w:rFonts w:ascii="Swis721 Cn BT" w:hAnsi="Swis721 Cn BT"/>
          <w:sz w:val="22"/>
          <w:szCs w:val="22"/>
        </w:rPr>
        <w:t>Stanovanje v nadstropju krila C</w:t>
      </w:r>
    </w:p>
    <w:p w:rsidR="00485931" w:rsidRPr="000C261D" w:rsidRDefault="00485931" w:rsidP="00485931">
      <w:pPr>
        <w:pStyle w:val="Telobesedila"/>
        <w:rPr>
          <w:rFonts w:ascii="Swis721 Cn BT" w:hAnsi="Swis721 Cn BT"/>
          <w:sz w:val="22"/>
          <w:szCs w:val="22"/>
        </w:rPr>
      </w:pPr>
    </w:p>
    <w:p w:rsidR="00485931" w:rsidRPr="000C261D" w:rsidRDefault="00485931" w:rsidP="00485931">
      <w:pPr>
        <w:pStyle w:val="Telobesedila"/>
        <w:rPr>
          <w:rFonts w:ascii="Swis721 Cn BT" w:hAnsi="Swis721 Cn BT"/>
          <w:sz w:val="22"/>
          <w:szCs w:val="22"/>
          <w:u w:val="single"/>
        </w:rPr>
      </w:pPr>
      <w:r w:rsidRPr="000C261D">
        <w:rPr>
          <w:rFonts w:ascii="Swis721 Cn BT" w:hAnsi="Swis721 Cn BT"/>
          <w:sz w:val="22"/>
          <w:szCs w:val="22"/>
          <w:u w:val="single"/>
        </w:rPr>
        <w:t>Evakuacija</w:t>
      </w:r>
    </w:p>
    <w:p w:rsidR="00485931" w:rsidRPr="000C261D" w:rsidRDefault="00485931" w:rsidP="00485931">
      <w:pPr>
        <w:pStyle w:val="Telobesedila"/>
        <w:rPr>
          <w:rFonts w:ascii="Swis721 Cn BT" w:hAnsi="Swis721 Cn BT"/>
          <w:sz w:val="22"/>
          <w:szCs w:val="22"/>
        </w:rPr>
      </w:pPr>
      <w:r w:rsidRPr="000C261D">
        <w:rPr>
          <w:rFonts w:ascii="Swis721 Cn BT" w:hAnsi="Swis721 Cn BT"/>
          <w:sz w:val="22"/>
          <w:szCs w:val="22"/>
        </w:rPr>
        <w:t>V stavbi se pričakuje maksimalno 960 oseb (670 v šolskih krilih in do 290 v telovadnicah). Izhodov na prosto je več. V pritličju je pet glavnih evakuacijskih izhodov in mnogo sekundarnih. Iz nadstropij so urejeni trije izhodi preko zunanjih evakuacijskih stopnišč.</w:t>
      </w:r>
    </w:p>
    <w:p w:rsidR="00485931" w:rsidRPr="000C261D" w:rsidRDefault="00485931" w:rsidP="00485931">
      <w:pPr>
        <w:pStyle w:val="Telobesedila"/>
        <w:rPr>
          <w:rFonts w:ascii="Swis721 Cn BT" w:hAnsi="Swis721 Cn BT"/>
          <w:sz w:val="22"/>
          <w:szCs w:val="22"/>
        </w:rPr>
      </w:pPr>
    </w:p>
    <w:p w:rsidR="00485931" w:rsidRPr="000C261D" w:rsidRDefault="00485931" w:rsidP="00485931">
      <w:pPr>
        <w:pStyle w:val="Telobesedila"/>
        <w:rPr>
          <w:rFonts w:ascii="Swis721 Cn BT" w:hAnsi="Swis721 Cn BT"/>
          <w:sz w:val="22"/>
          <w:szCs w:val="22"/>
          <w:u w:val="single"/>
        </w:rPr>
      </w:pPr>
      <w:r w:rsidRPr="000C261D">
        <w:rPr>
          <w:rFonts w:ascii="Swis721 Cn BT" w:hAnsi="Swis721 Cn BT"/>
          <w:sz w:val="22"/>
          <w:szCs w:val="22"/>
          <w:u w:val="single"/>
        </w:rPr>
        <w:t>Požarno javljanje</w:t>
      </w:r>
    </w:p>
    <w:p w:rsidR="00485931" w:rsidRPr="000C261D" w:rsidRDefault="00485931" w:rsidP="00485931">
      <w:pPr>
        <w:pStyle w:val="Telobesedila"/>
        <w:rPr>
          <w:rFonts w:ascii="Swis721 Cn BT" w:hAnsi="Swis721 Cn BT"/>
          <w:sz w:val="22"/>
          <w:szCs w:val="22"/>
        </w:rPr>
      </w:pPr>
      <w:r w:rsidRPr="000C261D">
        <w:rPr>
          <w:rFonts w:ascii="Swis721 Cn BT" w:hAnsi="Swis721 Cn BT"/>
          <w:sz w:val="22"/>
          <w:szCs w:val="22"/>
        </w:rPr>
        <w:t>V obstoječem objektu je požarno javljanje le delno izvedeno. S projektom prenove bo požarno javljanje izvedeno v vseh prostorih z adresibilnimi avtomatskimi javljalniki požara ter ročnimi javljalniki ob izhodih na prosto. Vgrajena centrala bo omogočala vsa potrebna krmiljenja in alarmiranja.</w:t>
      </w:r>
    </w:p>
    <w:p w:rsidR="00485931" w:rsidRPr="000C261D" w:rsidRDefault="00485931" w:rsidP="00485931">
      <w:pPr>
        <w:pStyle w:val="Telobesedila"/>
        <w:rPr>
          <w:rFonts w:ascii="Swis721 Cn BT" w:hAnsi="Swis721 Cn BT"/>
          <w:sz w:val="22"/>
          <w:szCs w:val="22"/>
        </w:rPr>
      </w:pPr>
    </w:p>
    <w:p w:rsidR="00485931" w:rsidRPr="000C261D" w:rsidRDefault="00485931" w:rsidP="00485931">
      <w:pPr>
        <w:pStyle w:val="Telobesedila"/>
        <w:rPr>
          <w:rFonts w:ascii="Swis721 Cn BT" w:hAnsi="Swis721 Cn BT"/>
          <w:sz w:val="22"/>
          <w:szCs w:val="22"/>
        </w:rPr>
      </w:pPr>
      <w:r w:rsidRPr="000C261D">
        <w:rPr>
          <w:rFonts w:ascii="Swis721 Cn BT" w:hAnsi="Swis721 Cn BT"/>
          <w:sz w:val="22"/>
          <w:szCs w:val="22"/>
        </w:rPr>
        <w:t xml:space="preserve">Objekt Osnovne šole Livada, ki je predmet projekta, ima za gašenje prostorov predvideno in izvedeno </w:t>
      </w:r>
      <w:r w:rsidRPr="000C261D">
        <w:rPr>
          <w:rFonts w:ascii="Swis721 Cn BT" w:hAnsi="Swis721 Cn BT"/>
          <w:bCs/>
          <w:sz w:val="22"/>
          <w:szCs w:val="22"/>
        </w:rPr>
        <w:t>omrežje zunanjih in notranjih hidrantov</w:t>
      </w:r>
      <w:r w:rsidRPr="000C261D">
        <w:rPr>
          <w:rFonts w:ascii="Swis721 Cn BT" w:hAnsi="Swis721 Cn BT"/>
          <w:sz w:val="22"/>
          <w:szCs w:val="22"/>
        </w:rPr>
        <w:t xml:space="preserve">. Ker v kompleksu ni za okolje nevarnih procesov, tudi pri požaru ni pričakovati nevarnih </w:t>
      </w:r>
      <w:r w:rsidRPr="000C261D">
        <w:rPr>
          <w:rFonts w:ascii="Swis721 Cn BT" w:hAnsi="Swis721 Cn BT"/>
          <w:bCs/>
          <w:sz w:val="22"/>
          <w:szCs w:val="22"/>
        </w:rPr>
        <w:t>odpadnih vod gašenja</w:t>
      </w:r>
      <w:r w:rsidRPr="000C261D">
        <w:rPr>
          <w:rFonts w:ascii="Swis721 Cn BT" w:hAnsi="Swis721 Cn BT"/>
          <w:sz w:val="22"/>
          <w:szCs w:val="22"/>
        </w:rPr>
        <w:t>.</w:t>
      </w:r>
    </w:p>
    <w:p w:rsidR="00485931" w:rsidRPr="00F772AB" w:rsidRDefault="00485931" w:rsidP="000B7D50">
      <w:pPr>
        <w:pStyle w:val="Naslov3"/>
        <w:keepLines/>
        <w:numPr>
          <w:ilvl w:val="2"/>
          <w:numId w:val="30"/>
        </w:numPr>
        <w:spacing w:after="140" w:line="280" w:lineRule="exact"/>
        <w:rPr>
          <w:rFonts w:ascii="Swis721 Cn BT" w:hAnsi="Swis721 Cn BT"/>
        </w:rPr>
      </w:pPr>
      <w:bookmarkStart w:id="26" w:name="_Toc68864526"/>
      <w:r w:rsidRPr="00F772AB">
        <w:rPr>
          <w:rFonts w:ascii="Swis721 Cn BT" w:hAnsi="Swis721 Cn BT"/>
        </w:rPr>
        <w:t>higienska in zdravstvena zaščita ter zaščita okolja</w:t>
      </w:r>
      <w:bookmarkEnd w:id="25"/>
      <w:bookmarkEnd w:id="26"/>
    </w:p>
    <w:p w:rsidR="00485931" w:rsidRPr="002D1E39" w:rsidRDefault="00485931" w:rsidP="00485931">
      <w:pPr>
        <w:pStyle w:val="Opombe"/>
        <w:ind w:left="0"/>
        <w:rPr>
          <w:rFonts w:ascii="Swis721 Cn BT" w:hAnsi="Swis721 Cn BT"/>
          <w:i w:val="0"/>
          <w:color w:val="auto"/>
        </w:rPr>
      </w:pPr>
      <w:r>
        <w:rPr>
          <w:rFonts w:ascii="Swis721 Cn BT" w:hAnsi="Swis721 Cn BT"/>
          <w:i w:val="0"/>
          <w:color w:val="auto"/>
        </w:rPr>
        <w:t xml:space="preserve">Projekt obravnava dozidavo in energetsko sanacijo obstoječe Osnovne šole Livada. Šola ima tri stavbna krila z etažnostjo P+1. </w:t>
      </w:r>
    </w:p>
    <w:p w:rsidR="00485931" w:rsidRPr="00CC61B5" w:rsidRDefault="00485931" w:rsidP="000B7D50">
      <w:pPr>
        <w:pStyle w:val="Odstavekseznama"/>
        <w:numPr>
          <w:ilvl w:val="0"/>
          <w:numId w:val="32"/>
        </w:numPr>
        <w:spacing w:after="140"/>
        <w:ind w:left="426"/>
        <w:contextualSpacing/>
        <w:rPr>
          <w:rFonts w:ascii="Swis721 Cn BT" w:hAnsi="Swis721 Cn BT"/>
          <w:lang w:val="sk-SK"/>
        </w:rPr>
      </w:pPr>
      <w:r>
        <w:rPr>
          <w:rFonts w:ascii="Swis721 Cn BT" w:hAnsi="Swis721 Cn BT"/>
          <w:lang w:val="sk-SK"/>
        </w:rPr>
        <w:t>Svetla višina prostorov:</w:t>
      </w:r>
      <w:r>
        <w:rPr>
          <w:rFonts w:ascii="Swis721 Cn BT" w:hAnsi="Swis721 Cn BT"/>
          <w:lang w:val="sk-SK"/>
        </w:rPr>
        <w:tab/>
        <w:t>300 cm (290, kjer so spuščeni stropi)</w:t>
      </w:r>
    </w:p>
    <w:p w:rsidR="00485931" w:rsidRPr="00CC61B5" w:rsidRDefault="00485931" w:rsidP="000B7D50">
      <w:pPr>
        <w:pStyle w:val="Odstavekseznama"/>
        <w:numPr>
          <w:ilvl w:val="0"/>
          <w:numId w:val="32"/>
        </w:numPr>
        <w:spacing w:after="140"/>
        <w:ind w:left="426"/>
        <w:contextualSpacing/>
        <w:rPr>
          <w:rFonts w:ascii="Swis721 Cn BT" w:hAnsi="Swis721 Cn BT"/>
          <w:lang w:val="sk-SK"/>
        </w:rPr>
      </w:pPr>
      <w:r w:rsidRPr="00CC61B5">
        <w:rPr>
          <w:rFonts w:ascii="Swis721 Cn BT" w:hAnsi="Swis721 Cn BT"/>
          <w:lang w:val="sk-SK"/>
        </w:rPr>
        <w:t>svetle širine in višine oken ter površin za prehod naravne svetlobe,</w:t>
      </w:r>
    </w:p>
    <w:p w:rsidR="00485931" w:rsidRPr="00CC61B5" w:rsidRDefault="00485931" w:rsidP="000B7D50">
      <w:pPr>
        <w:pStyle w:val="Odstavekseznama"/>
        <w:numPr>
          <w:ilvl w:val="0"/>
          <w:numId w:val="32"/>
        </w:numPr>
        <w:spacing w:after="140"/>
        <w:ind w:left="426"/>
        <w:contextualSpacing/>
        <w:rPr>
          <w:rFonts w:ascii="Swis721 Cn BT" w:hAnsi="Swis721 Cn BT"/>
          <w:lang w:val="sk-SK"/>
        </w:rPr>
      </w:pPr>
      <w:r>
        <w:rPr>
          <w:rFonts w:ascii="Swis721 Cn BT" w:hAnsi="Swis721 Cn BT"/>
          <w:lang w:val="sk-SK"/>
        </w:rPr>
        <w:t>Okna so praviloma linijska (po celi širini fasadne stene in visoka 180 cm.</w:t>
      </w:r>
    </w:p>
    <w:p w:rsidR="00485931" w:rsidRPr="00CC61B5" w:rsidRDefault="00485931" w:rsidP="000B7D50">
      <w:pPr>
        <w:pStyle w:val="Odstavekseznama"/>
        <w:numPr>
          <w:ilvl w:val="0"/>
          <w:numId w:val="32"/>
        </w:numPr>
        <w:spacing w:after="140"/>
        <w:ind w:left="426"/>
        <w:contextualSpacing/>
        <w:rPr>
          <w:rFonts w:ascii="Swis721 Cn BT" w:hAnsi="Swis721 Cn BT"/>
          <w:lang w:val="sk-SK"/>
        </w:rPr>
      </w:pPr>
      <w:r>
        <w:rPr>
          <w:rFonts w:ascii="Swis721 Cn BT" w:hAnsi="Swis721 Cn BT"/>
          <w:lang w:val="sk-SK"/>
        </w:rPr>
        <w:t>Sanitarije v šoli so obstoječe in prenovljene v letu 2015. Kapaciteta zadošča številu učencev.</w:t>
      </w:r>
    </w:p>
    <w:p w:rsidR="00485931" w:rsidRPr="00CC61B5" w:rsidRDefault="00485931" w:rsidP="000B7D50">
      <w:pPr>
        <w:pStyle w:val="Odstavekseznama"/>
        <w:numPr>
          <w:ilvl w:val="0"/>
          <w:numId w:val="32"/>
        </w:numPr>
        <w:spacing w:after="140"/>
        <w:ind w:left="426"/>
        <w:contextualSpacing/>
        <w:rPr>
          <w:rFonts w:ascii="Swis721 Cn BT" w:hAnsi="Swis721 Cn BT"/>
          <w:lang w:val="sk-SK"/>
        </w:rPr>
      </w:pPr>
      <w:r>
        <w:rPr>
          <w:rFonts w:ascii="Swis721 Cn BT" w:hAnsi="Swis721 Cn BT"/>
          <w:lang w:val="sk-SK"/>
        </w:rPr>
        <w:lastRenderedPageBreak/>
        <w:t>Prostori šole se praviloma prezračujejo naravno, razen v telovadnicah, kjer je prezračevanje prisilno preko klimatske naprave</w:t>
      </w:r>
    </w:p>
    <w:p w:rsidR="00485931" w:rsidRPr="00CC61B5" w:rsidRDefault="00485931" w:rsidP="000B7D50">
      <w:pPr>
        <w:pStyle w:val="Odstavekseznama"/>
        <w:numPr>
          <w:ilvl w:val="0"/>
          <w:numId w:val="32"/>
        </w:numPr>
        <w:spacing w:after="140"/>
        <w:ind w:left="426"/>
        <w:contextualSpacing/>
        <w:rPr>
          <w:rFonts w:ascii="Swis721 Cn BT" w:hAnsi="Swis721 Cn BT"/>
          <w:lang w:val="sk-SK"/>
        </w:rPr>
      </w:pPr>
      <w:r>
        <w:rPr>
          <w:rFonts w:ascii="Swis721 Cn BT" w:hAnsi="Swis721 Cn BT"/>
          <w:lang w:val="sk-SK"/>
        </w:rPr>
        <w:t>Kuhinja in jedilnica se prezračujeta prisilno, v teh prostorih je predvideno tudi pohlajevanje</w:t>
      </w:r>
    </w:p>
    <w:p w:rsidR="00485931" w:rsidRPr="00CC61B5" w:rsidRDefault="00485931" w:rsidP="000B7D50">
      <w:pPr>
        <w:pStyle w:val="Odstavekseznama"/>
        <w:numPr>
          <w:ilvl w:val="0"/>
          <w:numId w:val="32"/>
        </w:numPr>
        <w:spacing w:after="140"/>
        <w:ind w:left="426"/>
        <w:contextualSpacing/>
        <w:rPr>
          <w:rFonts w:ascii="Swis721 Cn BT" w:hAnsi="Swis721 Cn BT"/>
          <w:lang w:val="sk-SK"/>
        </w:rPr>
      </w:pPr>
      <w:r>
        <w:rPr>
          <w:rFonts w:ascii="Swis721 Cn BT" w:hAnsi="Swis721 Cn BT"/>
          <w:lang w:val="sk-SK"/>
        </w:rPr>
        <w:t>Strešine in zunanje tlakovane površine se odvodnjavajo preko kanalizacijskega sistema v javni kanal</w:t>
      </w:r>
    </w:p>
    <w:p w:rsidR="00485931" w:rsidRPr="00CC61B5" w:rsidRDefault="00485931" w:rsidP="000B7D50">
      <w:pPr>
        <w:pStyle w:val="Odstavekseznama"/>
        <w:numPr>
          <w:ilvl w:val="0"/>
          <w:numId w:val="32"/>
        </w:numPr>
        <w:spacing w:after="140"/>
        <w:ind w:left="426"/>
        <w:contextualSpacing/>
        <w:rPr>
          <w:rFonts w:ascii="Swis721 Cn BT" w:hAnsi="Swis721 Cn BT"/>
          <w:lang w:val="sk-SK"/>
        </w:rPr>
      </w:pPr>
      <w:r>
        <w:rPr>
          <w:rFonts w:ascii="Swis721 Cn BT" w:hAnsi="Swis721 Cn BT"/>
          <w:lang w:val="sk-SK"/>
        </w:rPr>
        <w:t>Fekalna kanalizacija je speljana v javni fekalni kanal. Na iztoku iz kuhinje je vgrajen lovilec maščob.</w:t>
      </w:r>
    </w:p>
    <w:p w:rsidR="00485931" w:rsidRPr="00F772AB" w:rsidRDefault="00485931" w:rsidP="000B7D50">
      <w:pPr>
        <w:pStyle w:val="Naslov3"/>
        <w:keepLines/>
        <w:numPr>
          <w:ilvl w:val="2"/>
          <w:numId w:val="30"/>
        </w:numPr>
        <w:spacing w:after="140" w:line="280" w:lineRule="exact"/>
        <w:rPr>
          <w:rFonts w:ascii="Swis721 Cn BT" w:hAnsi="Swis721 Cn BT"/>
        </w:rPr>
      </w:pPr>
      <w:bookmarkStart w:id="27" w:name="_Toc19111081"/>
      <w:bookmarkStart w:id="28" w:name="_Toc68864527"/>
      <w:r w:rsidRPr="00F772AB">
        <w:rPr>
          <w:rFonts w:ascii="Swis721 Cn BT" w:hAnsi="Swis721 Cn BT"/>
        </w:rPr>
        <w:t>varnosti pri uporabi</w:t>
      </w:r>
      <w:bookmarkEnd w:id="27"/>
      <w:bookmarkEnd w:id="28"/>
    </w:p>
    <w:p w:rsidR="00485931" w:rsidRDefault="00485931" w:rsidP="00485931">
      <w:pPr>
        <w:pStyle w:val="Telobesedila"/>
        <w:rPr>
          <w:rFonts w:ascii="Swis721 Cn BT" w:hAnsi="Swis721 Cn BT"/>
          <w:sz w:val="22"/>
          <w:szCs w:val="22"/>
          <w:lang w:val="sk-SK"/>
        </w:rPr>
      </w:pPr>
      <w:bookmarkStart w:id="29" w:name="_Toc19111082"/>
      <w:r w:rsidRPr="00CA4938">
        <w:rPr>
          <w:rFonts w:ascii="Swis721 Cn BT" w:hAnsi="Swis721 Cn BT"/>
          <w:sz w:val="22"/>
          <w:szCs w:val="22"/>
          <w:lang w:val="sk-SK"/>
        </w:rPr>
        <w:t>V načrtih projektne dokumentacije za izvedbo gradnje so izpolnjene vse zahteve z vidika zagotavljanja izpolnjevanja bistvene zahteve varnosti pri uporabi, kar je razvidno iz tehničnih prikazov.</w:t>
      </w:r>
    </w:p>
    <w:p w:rsidR="00485931" w:rsidRPr="00CA4938" w:rsidRDefault="00485931" w:rsidP="00485931">
      <w:pPr>
        <w:pStyle w:val="Telobesedila"/>
        <w:rPr>
          <w:rFonts w:ascii="Swis721 Cn BT" w:hAnsi="Swis721 Cn BT"/>
          <w:sz w:val="22"/>
          <w:szCs w:val="22"/>
          <w:lang w:val="sk-SK"/>
        </w:rPr>
      </w:pPr>
    </w:p>
    <w:p w:rsidR="00485931" w:rsidRDefault="00485931" w:rsidP="000B7D50">
      <w:pPr>
        <w:pStyle w:val="Telobesedila"/>
        <w:numPr>
          <w:ilvl w:val="0"/>
          <w:numId w:val="37"/>
        </w:numPr>
        <w:overflowPunct/>
        <w:autoSpaceDE/>
        <w:autoSpaceDN/>
        <w:adjustRightInd/>
        <w:textAlignment w:val="auto"/>
        <w:rPr>
          <w:rFonts w:ascii="Swis721 Cn BT" w:hAnsi="Swis721 Cn BT"/>
          <w:sz w:val="22"/>
          <w:szCs w:val="22"/>
          <w:lang w:val="sk-SK"/>
        </w:rPr>
      </w:pPr>
      <w:r w:rsidRPr="00CA4938">
        <w:rPr>
          <w:rFonts w:ascii="Swis721 Cn BT" w:hAnsi="Swis721 Cn BT"/>
          <w:sz w:val="22"/>
          <w:szCs w:val="22"/>
          <w:lang w:val="sk-SK"/>
        </w:rPr>
        <w:t>Vsa vrata na evakuacijskih poteh se odpirajo v smeri izhoda. Svetle širine vrat v vseh prostorih, ki jih uporablja večje število uporabnikov (učilnice, jedilnica, telovadnica...) imajo cvetlo širino najmanj 90 cm.</w:t>
      </w:r>
    </w:p>
    <w:p w:rsidR="00485931" w:rsidRDefault="00485931" w:rsidP="000B7D50">
      <w:pPr>
        <w:pStyle w:val="Telobesedila"/>
        <w:numPr>
          <w:ilvl w:val="0"/>
          <w:numId w:val="37"/>
        </w:numPr>
        <w:overflowPunct/>
        <w:autoSpaceDE/>
        <w:autoSpaceDN/>
        <w:adjustRightInd/>
        <w:textAlignment w:val="auto"/>
        <w:rPr>
          <w:rFonts w:ascii="Swis721 Cn BT" w:hAnsi="Swis721 Cn BT"/>
          <w:sz w:val="22"/>
          <w:szCs w:val="22"/>
          <w:lang w:val="sk-SK"/>
        </w:rPr>
      </w:pPr>
      <w:r w:rsidRPr="00CA4938">
        <w:rPr>
          <w:rFonts w:ascii="Swis721 Cn BT" w:hAnsi="Swis721 Cn BT"/>
          <w:sz w:val="22"/>
          <w:szCs w:val="22"/>
          <w:lang w:val="sk-SK"/>
        </w:rPr>
        <w:t xml:space="preserve">Višine okenskih parapetov v obstoječi šoli znašajo 60 cm v pritličju in 80 cm v nadstropju. Zato je s projektom predvideno, da so vsa </w:t>
      </w:r>
      <w:r>
        <w:rPr>
          <w:rFonts w:ascii="Swis721 Cn BT" w:hAnsi="Swis721 Cn BT"/>
          <w:sz w:val="22"/>
          <w:szCs w:val="22"/>
          <w:lang w:val="sk-SK"/>
        </w:rPr>
        <w:t>stekla na oknih</w:t>
      </w:r>
      <w:r w:rsidRPr="00CA4938">
        <w:rPr>
          <w:rFonts w:ascii="Swis721 Cn BT" w:hAnsi="Swis721 Cn BT"/>
          <w:sz w:val="22"/>
          <w:szCs w:val="22"/>
          <w:lang w:val="sk-SK"/>
        </w:rPr>
        <w:t xml:space="preserve"> v pritličju </w:t>
      </w:r>
      <w:r>
        <w:rPr>
          <w:rFonts w:ascii="Swis721 Cn BT" w:hAnsi="Swis721 Cn BT"/>
          <w:sz w:val="22"/>
          <w:szCs w:val="22"/>
          <w:lang w:val="sk-SK"/>
        </w:rPr>
        <w:t>zaščitena proti razbitju (kaljeno in lepljeno steklo). Okna v nadstropju, ki se odpirajo, pa so na zunanji strani zaščitena z ograjo do višine 110 cm.</w:t>
      </w:r>
    </w:p>
    <w:p w:rsidR="00485931" w:rsidRPr="00CA4938" w:rsidRDefault="00485931" w:rsidP="000B7D50">
      <w:pPr>
        <w:pStyle w:val="Telobesedila"/>
        <w:numPr>
          <w:ilvl w:val="0"/>
          <w:numId w:val="37"/>
        </w:numPr>
        <w:overflowPunct/>
        <w:autoSpaceDE/>
        <w:autoSpaceDN/>
        <w:adjustRightInd/>
        <w:textAlignment w:val="auto"/>
        <w:rPr>
          <w:rFonts w:ascii="Swis721 Cn BT" w:hAnsi="Swis721 Cn BT"/>
          <w:sz w:val="22"/>
          <w:szCs w:val="22"/>
          <w:lang w:val="sk-SK"/>
        </w:rPr>
      </w:pPr>
      <w:r>
        <w:rPr>
          <w:rFonts w:ascii="Swis721 Cn BT" w:hAnsi="Swis721 Cn BT"/>
          <w:sz w:val="22"/>
          <w:szCs w:val="22"/>
          <w:lang w:val="sk-SK"/>
        </w:rPr>
        <w:t>Višinske razlike se načeloma premoščajo s stopnišči, ki so obstoječa in se ne spreminjajo.</w:t>
      </w:r>
    </w:p>
    <w:p w:rsidR="00485931" w:rsidRDefault="00485931" w:rsidP="00485931">
      <w:pPr>
        <w:pStyle w:val="Telobesedila"/>
        <w:rPr>
          <w:rFonts w:ascii="Swis721 Cn BT" w:hAnsi="Swis721 Cn BT"/>
          <w:sz w:val="22"/>
          <w:szCs w:val="22"/>
        </w:rPr>
      </w:pPr>
    </w:p>
    <w:p w:rsidR="00485931" w:rsidRPr="002D6AC2" w:rsidRDefault="00485931" w:rsidP="00485931">
      <w:pPr>
        <w:pStyle w:val="Brezrazmikov"/>
        <w:jc w:val="both"/>
        <w:rPr>
          <w:rFonts w:ascii="Swis721 Cn BT" w:hAnsi="Swis721 Cn BT"/>
        </w:rPr>
      </w:pPr>
      <w:r w:rsidRPr="002D6AC2">
        <w:rPr>
          <w:rFonts w:ascii="Swis721 Cn BT" w:hAnsi="Swis721 Cn BT"/>
          <w:u w:val="single"/>
        </w:rPr>
        <w:t>Talne obloge</w:t>
      </w:r>
      <w:r w:rsidRPr="002D6AC2">
        <w:rPr>
          <w:rFonts w:ascii="Swis721 Cn BT" w:hAnsi="Swis721 Cn BT"/>
        </w:rPr>
        <w:t xml:space="preserve"> morajo poleg ostalih zahtev zadostiti tudi kriteriju varnosti pri uporabi, pri čemer je ključen parameter drsnost. Na drsnost površine vpliva več faktorjev: material in površinska struktura, prisotnost tekočin ter način čiščenja. Za Različne prostore je potrebno zagotoviti najmanj sledeče karakteristike (</w:t>
      </w:r>
      <w:r>
        <w:rPr>
          <w:rFonts w:ascii="Swis721 Cn BT" w:hAnsi="Swis721 Cn BT"/>
        </w:rPr>
        <w:t>po</w:t>
      </w:r>
      <w:r w:rsidRPr="002D6AC2">
        <w:rPr>
          <w:rFonts w:asciiTheme="minorHAnsi" w:eastAsiaTheme="minorHAnsi" w:hAnsiTheme="minorHAnsi" w:cstheme="minorBidi"/>
        </w:rPr>
        <w:t xml:space="preserve"> </w:t>
      </w:r>
      <w:r w:rsidRPr="002D6AC2">
        <w:rPr>
          <w:rFonts w:ascii="Swis721 Cn BT" w:hAnsi="Swis721 Cn BT"/>
        </w:rPr>
        <w:t>SIST EN 13845</w:t>
      </w:r>
      <w:r>
        <w:rPr>
          <w:rFonts w:ascii="Swis721 Cn BT" w:hAnsi="Swis721 Cn BT"/>
        </w:rPr>
        <w:t xml:space="preserve">, SIST EN 14342 in </w:t>
      </w:r>
      <w:r w:rsidRPr="002D6AC2">
        <w:rPr>
          <w:rFonts w:ascii="Swis721 Cn BT" w:hAnsi="Swis721 Cn BT"/>
        </w:rPr>
        <w:t>SIST EN 13552):</w:t>
      </w:r>
    </w:p>
    <w:p w:rsidR="00485931" w:rsidRPr="002D6AC2" w:rsidRDefault="00485931" w:rsidP="000B7D50">
      <w:pPr>
        <w:pStyle w:val="Brezrazmikov"/>
        <w:numPr>
          <w:ilvl w:val="0"/>
          <w:numId w:val="38"/>
        </w:numPr>
        <w:jc w:val="both"/>
        <w:rPr>
          <w:rFonts w:ascii="Swis721 Cn BT" w:hAnsi="Swis721 Cn BT"/>
        </w:rPr>
      </w:pPr>
      <w:r w:rsidRPr="002D6AC2">
        <w:rPr>
          <w:rFonts w:ascii="Swis721 Cn BT" w:hAnsi="Swis721 Cn BT"/>
        </w:rPr>
        <w:t>Notranje stopnice z zaključnimi stopniščnimi robovi:</w:t>
      </w:r>
      <w:r w:rsidRPr="002D6AC2">
        <w:rPr>
          <w:rFonts w:ascii="Swis721 Cn BT" w:hAnsi="Swis721 Cn BT"/>
        </w:rPr>
        <w:tab/>
        <w:t>R11</w:t>
      </w:r>
    </w:p>
    <w:p w:rsidR="00485931" w:rsidRPr="002D6AC2" w:rsidRDefault="00485931" w:rsidP="000B7D50">
      <w:pPr>
        <w:pStyle w:val="Brezrazmikov"/>
        <w:numPr>
          <w:ilvl w:val="0"/>
          <w:numId w:val="38"/>
        </w:numPr>
        <w:jc w:val="both"/>
        <w:rPr>
          <w:rFonts w:ascii="Swis721 Cn BT" w:hAnsi="Swis721 Cn BT"/>
        </w:rPr>
      </w:pPr>
      <w:r w:rsidRPr="002D6AC2">
        <w:rPr>
          <w:rFonts w:ascii="Swis721 Cn BT" w:hAnsi="Swis721 Cn BT"/>
        </w:rPr>
        <w:t>Zunanje stopnice z zaključnimi stopniščnimi robovi:</w:t>
      </w:r>
      <w:r w:rsidRPr="002D6AC2">
        <w:rPr>
          <w:rFonts w:ascii="Swis721 Cn BT" w:hAnsi="Swis721 Cn BT"/>
        </w:rPr>
        <w:tab/>
        <w:t>R11</w:t>
      </w:r>
    </w:p>
    <w:p w:rsidR="00485931" w:rsidRDefault="00485931" w:rsidP="000B7D50">
      <w:pPr>
        <w:pStyle w:val="Brezrazmikov"/>
        <w:numPr>
          <w:ilvl w:val="0"/>
          <w:numId w:val="38"/>
        </w:numPr>
        <w:jc w:val="both"/>
        <w:rPr>
          <w:rFonts w:ascii="Swis721 Cn BT" w:hAnsi="Swis721 Cn BT"/>
        </w:rPr>
      </w:pPr>
      <w:r w:rsidRPr="002D6AC2">
        <w:rPr>
          <w:rFonts w:ascii="Swis721 Cn BT" w:hAnsi="Swis721 Cn BT"/>
        </w:rPr>
        <w:t>Toa</w:t>
      </w:r>
      <w:r>
        <w:rPr>
          <w:rFonts w:ascii="Swis721 Cn BT" w:hAnsi="Swis721 Cn BT"/>
        </w:rPr>
        <w:t>letni prostori</w:t>
      </w:r>
      <w:r w:rsidRPr="002D6AC2">
        <w:rPr>
          <w:rFonts w:ascii="Swis721 Cn BT" w:hAnsi="Swis721 Cn BT"/>
        </w:rPr>
        <w:t>:</w:t>
      </w:r>
      <w:r w:rsidRPr="002D6AC2">
        <w:rPr>
          <w:rFonts w:ascii="Swis721 Cn BT" w:hAnsi="Swis721 Cn BT"/>
        </w:rPr>
        <w:tab/>
      </w:r>
      <w:r w:rsidRPr="002D6AC2">
        <w:rPr>
          <w:rFonts w:ascii="Swis721 Cn BT" w:hAnsi="Swis721 Cn BT"/>
        </w:rPr>
        <w:tab/>
      </w:r>
      <w:r>
        <w:rPr>
          <w:rFonts w:ascii="Swis721 Cn BT" w:hAnsi="Swis721 Cn BT"/>
        </w:rPr>
        <w:tab/>
      </w:r>
      <w:r>
        <w:rPr>
          <w:rFonts w:ascii="Swis721 Cn BT" w:hAnsi="Swis721 Cn BT"/>
        </w:rPr>
        <w:tab/>
      </w:r>
      <w:r>
        <w:rPr>
          <w:rFonts w:ascii="Swis721 Cn BT" w:hAnsi="Swis721 Cn BT"/>
        </w:rPr>
        <w:tab/>
      </w:r>
      <w:r w:rsidRPr="002D6AC2">
        <w:rPr>
          <w:rFonts w:ascii="Swis721 Cn BT" w:hAnsi="Swis721 Cn BT"/>
        </w:rPr>
        <w:t>R10</w:t>
      </w:r>
    </w:p>
    <w:p w:rsidR="00485931" w:rsidRDefault="00485931" w:rsidP="000B7D50">
      <w:pPr>
        <w:pStyle w:val="Brezrazmikov"/>
        <w:numPr>
          <w:ilvl w:val="0"/>
          <w:numId w:val="38"/>
        </w:numPr>
        <w:jc w:val="both"/>
        <w:rPr>
          <w:rFonts w:ascii="Swis721 Cn BT" w:hAnsi="Swis721 Cn BT"/>
        </w:rPr>
      </w:pPr>
      <w:r>
        <w:rPr>
          <w:rFonts w:ascii="Swis721 Cn BT" w:hAnsi="Swis721 Cn BT"/>
        </w:rPr>
        <w:t>Učilnice, hodniki, jedilnica:</w:t>
      </w:r>
      <w:r>
        <w:rPr>
          <w:rFonts w:ascii="Swis721 Cn BT" w:hAnsi="Swis721 Cn BT"/>
        </w:rPr>
        <w:tab/>
      </w:r>
      <w:r>
        <w:rPr>
          <w:rFonts w:ascii="Swis721 Cn BT" w:hAnsi="Swis721 Cn BT"/>
        </w:rPr>
        <w:tab/>
      </w:r>
      <w:r>
        <w:rPr>
          <w:rFonts w:ascii="Swis721 Cn BT" w:hAnsi="Swis721 Cn BT"/>
        </w:rPr>
        <w:tab/>
      </w:r>
      <w:r>
        <w:rPr>
          <w:rFonts w:ascii="Swis721 Cn BT" w:hAnsi="Swis721 Cn BT"/>
        </w:rPr>
        <w:tab/>
        <w:t>R9</w:t>
      </w:r>
    </w:p>
    <w:p w:rsidR="00485931" w:rsidRPr="002D6AC2" w:rsidRDefault="00485931" w:rsidP="00485931">
      <w:pPr>
        <w:pStyle w:val="Brezrazmikov"/>
        <w:jc w:val="both"/>
        <w:rPr>
          <w:rFonts w:ascii="Swis721 Cn BT" w:hAnsi="Swis721 Cn BT"/>
        </w:rPr>
      </w:pPr>
      <w:r>
        <w:rPr>
          <w:rFonts w:ascii="Swis721 Cn BT" w:hAnsi="Swis721 Cn BT"/>
        </w:rPr>
        <w:t>Vsa oprema v učilnicah, v telovadnici in na zunanjem igrišču bo razporejena v skladu s pravilniki ter opremljena s potrebnimi atesti in certifikati tako, da bo varna za uporabo.</w:t>
      </w:r>
    </w:p>
    <w:p w:rsidR="00485931" w:rsidRPr="00F772AB" w:rsidRDefault="00485931" w:rsidP="000B7D50">
      <w:pPr>
        <w:pStyle w:val="Naslov3"/>
        <w:keepLines/>
        <w:numPr>
          <w:ilvl w:val="2"/>
          <w:numId w:val="30"/>
        </w:numPr>
        <w:spacing w:after="140" w:line="280" w:lineRule="exact"/>
        <w:rPr>
          <w:rFonts w:ascii="Swis721 Cn BT" w:hAnsi="Swis721 Cn BT"/>
        </w:rPr>
      </w:pPr>
      <w:bookmarkStart w:id="30" w:name="_Toc68864528"/>
      <w:r w:rsidRPr="00F772AB">
        <w:rPr>
          <w:rFonts w:ascii="Swis721 Cn BT" w:hAnsi="Swis721 Cn BT"/>
        </w:rPr>
        <w:t>zaščita pred hrupom</w:t>
      </w:r>
      <w:bookmarkEnd w:id="29"/>
      <w:bookmarkEnd w:id="30"/>
    </w:p>
    <w:p w:rsidR="00485931" w:rsidRPr="0031254A" w:rsidRDefault="00485931" w:rsidP="00485931">
      <w:pPr>
        <w:pStyle w:val="Telobesedila"/>
        <w:rPr>
          <w:rFonts w:ascii="Swis721 Cn BT" w:hAnsi="Swis721 Cn BT"/>
          <w:sz w:val="22"/>
          <w:szCs w:val="22"/>
        </w:rPr>
      </w:pPr>
      <w:bookmarkStart w:id="31" w:name="_Toc19111083"/>
      <w:r w:rsidRPr="0031254A">
        <w:rPr>
          <w:rFonts w:ascii="Swis721 Cn BT" w:hAnsi="Swis721 Cn BT"/>
          <w:sz w:val="22"/>
          <w:szCs w:val="22"/>
        </w:rPr>
        <w:t>V načrtih za izvedbo gradnje so izpolnjene vse zahteve z vidika zagotavljanja izpolnjevanja bistvene zahteve zaščita pred hrupom, kar je razvidno iz tehničnih prikazov ter iz elaborata zaščite pred hrupom v stavbah, ki je sestavni del tega projekta. Izračunane so vrednosti za vse bistvene in tipične sestave in sicer:</w:t>
      </w:r>
    </w:p>
    <w:p w:rsidR="00485931" w:rsidRPr="0031254A" w:rsidRDefault="00485931" w:rsidP="00485931">
      <w:pPr>
        <w:pStyle w:val="Telobesedila"/>
        <w:rPr>
          <w:rFonts w:ascii="Swis721 Cn BT" w:hAnsi="Swis721 Cn BT"/>
          <w:sz w:val="22"/>
          <w:szCs w:val="22"/>
        </w:rPr>
      </w:pPr>
      <w:r w:rsidRPr="0031254A">
        <w:rPr>
          <w:rFonts w:ascii="Swis721 Cn BT" w:hAnsi="Swis721 Cn BT"/>
          <w:sz w:val="22"/>
          <w:szCs w:val="22"/>
        </w:rPr>
        <w:t>-</w:t>
      </w:r>
      <w:r w:rsidRPr="0031254A">
        <w:rPr>
          <w:rFonts w:ascii="Swis721 Cn BT" w:hAnsi="Swis721 Cn BT"/>
          <w:sz w:val="22"/>
          <w:szCs w:val="22"/>
        </w:rPr>
        <w:tab/>
        <w:t>sestave in vrednost (R'w) zvočne izolacije fasadnih elementov</w:t>
      </w:r>
    </w:p>
    <w:p w:rsidR="00485931" w:rsidRPr="0031254A" w:rsidRDefault="00485931" w:rsidP="00485931">
      <w:pPr>
        <w:pStyle w:val="Telobesedila"/>
        <w:rPr>
          <w:rFonts w:ascii="Swis721 Cn BT" w:hAnsi="Swis721 Cn BT"/>
          <w:sz w:val="22"/>
          <w:szCs w:val="22"/>
        </w:rPr>
      </w:pPr>
      <w:r w:rsidRPr="0031254A">
        <w:rPr>
          <w:rFonts w:ascii="Swis721 Cn BT" w:hAnsi="Swis721 Cn BT"/>
          <w:sz w:val="22"/>
          <w:szCs w:val="22"/>
        </w:rPr>
        <w:t>-</w:t>
      </w:r>
      <w:r w:rsidRPr="0031254A">
        <w:rPr>
          <w:rFonts w:ascii="Swis721 Cn BT" w:hAnsi="Swis721 Cn BT"/>
          <w:sz w:val="22"/>
          <w:szCs w:val="22"/>
        </w:rPr>
        <w:tab/>
        <w:t>sestave in vrednost (R'w) zvočne izolacije notranjih ločilnih elementov</w:t>
      </w:r>
    </w:p>
    <w:p w:rsidR="00485931" w:rsidRPr="0031254A" w:rsidRDefault="00485931" w:rsidP="00485931">
      <w:pPr>
        <w:pStyle w:val="Telobesedila"/>
        <w:rPr>
          <w:rFonts w:ascii="Swis721 Cn BT" w:hAnsi="Swis721 Cn BT"/>
          <w:sz w:val="22"/>
          <w:szCs w:val="22"/>
        </w:rPr>
      </w:pPr>
      <w:r w:rsidRPr="0031254A">
        <w:rPr>
          <w:rFonts w:ascii="Swis721 Cn BT" w:hAnsi="Swis721 Cn BT"/>
          <w:sz w:val="22"/>
          <w:szCs w:val="22"/>
        </w:rPr>
        <w:t>-</w:t>
      </w:r>
      <w:r w:rsidRPr="0031254A">
        <w:rPr>
          <w:rFonts w:ascii="Swis721 Cn BT" w:hAnsi="Swis721 Cn BT"/>
          <w:sz w:val="22"/>
          <w:szCs w:val="22"/>
        </w:rPr>
        <w:tab/>
        <w:t>sestave in vrednost (L'n,w) udarnega hrupa notranjih ločilnih elementov</w:t>
      </w:r>
    </w:p>
    <w:p w:rsidR="00485931" w:rsidRPr="0031254A" w:rsidRDefault="00485931" w:rsidP="00485931">
      <w:pPr>
        <w:pStyle w:val="Telobesedila"/>
        <w:ind w:left="709" w:hanging="709"/>
        <w:rPr>
          <w:rFonts w:ascii="Swis721 Cn BT" w:hAnsi="Swis721 Cn BT"/>
          <w:sz w:val="22"/>
          <w:szCs w:val="22"/>
        </w:rPr>
      </w:pPr>
      <w:r w:rsidRPr="0031254A">
        <w:rPr>
          <w:rFonts w:ascii="Swis721 Cn BT" w:hAnsi="Swis721 Cn BT"/>
          <w:sz w:val="22"/>
          <w:szCs w:val="22"/>
        </w:rPr>
        <w:t>-</w:t>
      </w:r>
      <w:r w:rsidRPr="0031254A">
        <w:rPr>
          <w:rFonts w:ascii="Swis721 Cn BT" w:hAnsi="Swis721 Cn BT"/>
          <w:sz w:val="22"/>
          <w:szCs w:val="22"/>
        </w:rPr>
        <w:tab/>
        <w:t>sestave absorpcijskih elementov in vrednost (T60) odmevnega časa prostorov in vrednost (</w:t>
      </w:r>
      <w:r w:rsidRPr="0031254A">
        <w:rPr>
          <w:rFonts w:ascii="Arial" w:hAnsi="Arial" w:cs="Arial"/>
          <w:sz w:val="22"/>
          <w:szCs w:val="22"/>
        </w:rPr>
        <w:t>Δ</w:t>
      </w:r>
      <w:r w:rsidRPr="0031254A">
        <w:rPr>
          <w:rFonts w:ascii="Swis721 Cn BT" w:hAnsi="Swis721 Cn BT"/>
          <w:sz w:val="22"/>
          <w:szCs w:val="22"/>
        </w:rPr>
        <w:t>L) zni</w:t>
      </w:r>
      <w:r w:rsidRPr="0031254A">
        <w:rPr>
          <w:rFonts w:ascii="Swis721 Cn BT" w:hAnsi="Swis721 Cn BT" w:cs="Swis721 Cn BT"/>
          <w:sz w:val="22"/>
          <w:szCs w:val="22"/>
        </w:rPr>
        <w:t>ž</w:t>
      </w:r>
      <w:r w:rsidRPr="0031254A">
        <w:rPr>
          <w:rFonts w:ascii="Swis721 Cn BT" w:hAnsi="Swis721 Cn BT"/>
          <w:sz w:val="22"/>
          <w:szCs w:val="22"/>
        </w:rPr>
        <w:t>anja ravni odmevnega hrupa ter</w:t>
      </w:r>
    </w:p>
    <w:p w:rsidR="00485931" w:rsidRPr="00F772AB" w:rsidRDefault="00485931" w:rsidP="000B7D50">
      <w:pPr>
        <w:pStyle w:val="Naslov3"/>
        <w:keepLines/>
        <w:numPr>
          <w:ilvl w:val="2"/>
          <w:numId w:val="30"/>
        </w:numPr>
        <w:spacing w:after="140" w:line="280" w:lineRule="exact"/>
        <w:rPr>
          <w:rFonts w:ascii="Swis721 Cn BT" w:hAnsi="Swis721 Cn BT"/>
        </w:rPr>
      </w:pPr>
      <w:bookmarkStart w:id="32" w:name="_Toc68864529"/>
      <w:r w:rsidRPr="00F772AB">
        <w:rPr>
          <w:rFonts w:ascii="Swis721 Cn BT" w:hAnsi="Swis721 Cn BT"/>
        </w:rPr>
        <w:t>varčevanje z energijo in ohranjanje toplote</w:t>
      </w:r>
      <w:bookmarkEnd w:id="31"/>
      <w:bookmarkEnd w:id="32"/>
    </w:p>
    <w:p w:rsidR="00485931" w:rsidRDefault="00485931" w:rsidP="00485931">
      <w:pPr>
        <w:pStyle w:val="Odstavekseznama1"/>
        <w:ind w:left="0"/>
        <w:jc w:val="both"/>
        <w:rPr>
          <w:rFonts w:ascii="Swis721 Cn BT" w:hAnsi="Swis721 Cn BT"/>
        </w:rPr>
      </w:pPr>
      <w:bookmarkStart w:id="33" w:name="_Toc19111084"/>
      <w:r w:rsidRPr="001C0634">
        <w:rPr>
          <w:rFonts w:ascii="Swis721 Cn BT" w:hAnsi="Swis721 Cn BT"/>
          <w:color w:val="000000"/>
        </w:rPr>
        <w:t xml:space="preserve">Toplotna zaščita stavbe je načrtovana v skladu s </w:t>
      </w:r>
      <w:r>
        <w:rPr>
          <w:rFonts w:ascii="Swis721 Cn BT" w:hAnsi="Swis721 Cn BT"/>
          <w:color w:val="000000"/>
        </w:rPr>
        <w:t>Pravilnikom o učinkoviti rabi energije (PURES 10). Elaborata</w:t>
      </w:r>
      <w:r w:rsidRPr="001C0634">
        <w:rPr>
          <w:rFonts w:ascii="Swis721 Cn BT" w:hAnsi="Swis721 Cn BT"/>
          <w:color w:val="000000"/>
        </w:rPr>
        <w:t xml:space="preserve"> gr</w:t>
      </w:r>
      <w:r>
        <w:rPr>
          <w:rFonts w:ascii="Swis721 Cn BT" w:hAnsi="Swis721 Cn BT"/>
          <w:color w:val="000000"/>
        </w:rPr>
        <w:t>adbene fizike,</w:t>
      </w:r>
      <w:r w:rsidRPr="001C0634">
        <w:rPr>
          <w:rFonts w:ascii="Swis721 Cn BT" w:hAnsi="Swis721 Cn BT"/>
          <w:color w:val="000000"/>
        </w:rPr>
        <w:t xml:space="preserve"> ki </w:t>
      </w:r>
      <w:r>
        <w:rPr>
          <w:rFonts w:ascii="Swis721 Cn BT" w:hAnsi="Swis721 Cn BT"/>
          <w:color w:val="000000"/>
        </w:rPr>
        <w:t>obravnavata obstoječ objekt in dozidan ter energetsko saniran objekt, sta</w:t>
      </w:r>
      <w:r w:rsidRPr="001C0634">
        <w:rPr>
          <w:rFonts w:ascii="Swis721 Cn BT" w:hAnsi="Swis721 Cn BT"/>
          <w:color w:val="000000"/>
        </w:rPr>
        <w:t xml:space="preserve"> se</w:t>
      </w:r>
      <w:r>
        <w:rPr>
          <w:rFonts w:ascii="Swis721 Cn BT" w:hAnsi="Swis721 Cn BT"/>
          <w:color w:val="000000"/>
        </w:rPr>
        <w:t>stavna</w:t>
      </w:r>
      <w:r w:rsidRPr="001C0634">
        <w:rPr>
          <w:rFonts w:ascii="Swis721 Cn BT" w:hAnsi="Swis721 Cn BT"/>
          <w:color w:val="000000"/>
        </w:rPr>
        <w:t xml:space="preserve"> del</w:t>
      </w:r>
      <w:r>
        <w:rPr>
          <w:rFonts w:ascii="Swis721 Cn BT" w:hAnsi="Swis721 Cn BT"/>
          <w:color w:val="000000"/>
        </w:rPr>
        <w:t>a</w:t>
      </w:r>
      <w:r w:rsidRPr="001C0634">
        <w:rPr>
          <w:rFonts w:ascii="Swis721 Cn BT" w:hAnsi="Swis721 Cn BT"/>
          <w:color w:val="000000"/>
        </w:rPr>
        <w:t xml:space="preserve"> </w:t>
      </w:r>
      <w:r>
        <w:rPr>
          <w:rFonts w:ascii="Swis721 Cn BT" w:hAnsi="Swis721 Cn BT"/>
          <w:color w:val="000000"/>
        </w:rPr>
        <w:t xml:space="preserve">projekta za izvedbo. </w:t>
      </w:r>
      <w:r w:rsidRPr="004034C0">
        <w:rPr>
          <w:rFonts w:ascii="Swis721 Cn BT" w:hAnsi="Swis721 Cn BT"/>
        </w:rPr>
        <w:t>V</w:t>
      </w:r>
      <w:r>
        <w:rPr>
          <w:rFonts w:ascii="Swis721 Cn BT" w:hAnsi="Swis721 Cn BT"/>
        </w:rPr>
        <w:t xml:space="preserve"> načrtih</w:t>
      </w:r>
      <w:r w:rsidRPr="004034C0">
        <w:rPr>
          <w:rFonts w:ascii="Swis721 Cn BT" w:hAnsi="Swis721 Cn BT"/>
        </w:rPr>
        <w:t xml:space="preserve"> za izvedbo gradnje so izpolnjene vs</w:t>
      </w:r>
      <w:r>
        <w:rPr>
          <w:rFonts w:ascii="Swis721 Cn BT" w:hAnsi="Swis721 Cn BT"/>
        </w:rPr>
        <w:t>e zahteve z vidika</w:t>
      </w:r>
      <w:r w:rsidRPr="004034C0">
        <w:rPr>
          <w:rFonts w:ascii="Swis721 Cn BT" w:hAnsi="Swis721 Cn BT"/>
        </w:rPr>
        <w:t xml:space="preserve"> izpolnjevanja bistvene zahteve varčevanja z</w:t>
      </w:r>
      <w:r>
        <w:rPr>
          <w:rFonts w:ascii="Swis721 Cn BT" w:hAnsi="Swis721 Cn BT"/>
        </w:rPr>
        <w:t xml:space="preserve"> energijo in ohranjanja toplote.</w:t>
      </w:r>
    </w:p>
    <w:tbl>
      <w:tblPr>
        <w:tblStyle w:val="Tabelamrea"/>
        <w:tblW w:w="0" w:type="auto"/>
        <w:tblLook w:val="04A0" w:firstRow="1" w:lastRow="0" w:firstColumn="1" w:lastColumn="0" w:noHBand="0" w:noVBand="1"/>
      </w:tblPr>
      <w:tblGrid>
        <w:gridCol w:w="584"/>
        <w:gridCol w:w="4253"/>
        <w:gridCol w:w="1400"/>
        <w:gridCol w:w="1400"/>
        <w:gridCol w:w="1401"/>
      </w:tblGrid>
      <w:tr w:rsidR="00485931" w:rsidRPr="00E00A26" w:rsidTr="00485931">
        <w:tc>
          <w:tcPr>
            <w:tcW w:w="562" w:type="dxa"/>
          </w:tcPr>
          <w:p w:rsidR="00485931" w:rsidRPr="00E00A26" w:rsidRDefault="00485931" w:rsidP="00485931">
            <w:pPr>
              <w:pStyle w:val="Brezrazmikov"/>
              <w:rPr>
                <w:rFonts w:ascii="Swis721 Cn BT" w:hAnsi="Swis721 Cn BT"/>
                <w:i w:val="0"/>
                <w:sz w:val="18"/>
                <w:szCs w:val="18"/>
              </w:rPr>
            </w:pPr>
          </w:p>
        </w:tc>
        <w:tc>
          <w:tcPr>
            <w:tcW w:w="4253" w:type="dxa"/>
          </w:tcPr>
          <w:p w:rsidR="00485931" w:rsidRPr="00E00A26" w:rsidRDefault="00485931" w:rsidP="00485931">
            <w:pPr>
              <w:pStyle w:val="Brezrazmikov"/>
              <w:rPr>
                <w:rFonts w:ascii="Swis721 Cn BT" w:hAnsi="Swis721 Cn BT"/>
                <w:i w:val="0"/>
                <w:sz w:val="18"/>
                <w:szCs w:val="18"/>
              </w:rPr>
            </w:pPr>
          </w:p>
        </w:tc>
        <w:tc>
          <w:tcPr>
            <w:tcW w:w="1400" w:type="dxa"/>
          </w:tcPr>
          <w:p w:rsidR="00485931" w:rsidRPr="00E00A26" w:rsidRDefault="00485931" w:rsidP="00485931">
            <w:pPr>
              <w:pStyle w:val="Brezrazmikov"/>
              <w:jc w:val="center"/>
              <w:rPr>
                <w:rFonts w:ascii="Swis721 Cn BT" w:hAnsi="Swis721 Cn BT"/>
                <w:i w:val="0"/>
                <w:sz w:val="18"/>
                <w:szCs w:val="18"/>
              </w:rPr>
            </w:pPr>
            <w:r w:rsidRPr="00E00A26">
              <w:rPr>
                <w:rFonts w:ascii="Swis721 Cn BT" w:hAnsi="Swis721 Cn BT"/>
                <w:sz w:val="18"/>
                <w:szCs w:val="18"/>
              </w:rPr>
              <w:t>U novo</w:t>
            </w:r>
          </w:p>
          <w:p w:rsidR="00485931" w:rsidRPr="00E00A26" w:rsidRDefault="00485931" w:rsidP="00485931">
            <w:pPr>
              <w:pStyle w:val="Brezrazmikov"/>
              <w:jc w:val="center"/>
              <w:rPr>
                <w:rFonts w:ascii="Swis721 Cn BT" w:hAnsi="Swis721 Cn BT"/>
                <w:i w:val="0"/>
                <w:sz w:val="18"/>
                <w:szCs w:val="18"/>
              </w:rPr>
            </w:pPr>
            <w:r w:rsidRPr="00E00A26">
              <w:rPr>
                <w:rFonts w:ascii="Swis721 Cn BT" w:hAnsi="Swis721 Cn BT"/>
                <w:sz w:val="18"/>
                <w:szCs w:val="18"/>
              </w:rPr>
              <w:t>W/m</w:t>
            </w:r>
            <w:r w:rsidRPr="00E00A26">
              <w:rPr>
                <w:rFonts w:ascii="Swis721 Cn BT" w:hAnsi="Swis721 Cn BT"/>
                <w:sz w:val="18"/>
                <w:szCs w:val="18"/>
                <w:vertAlign w:val="superscript"/>
              </w:rPr>
              <w:t>2</w:t>
            </w:r>
            <w:r w:rsidRPr="00E00A26">
              <w:rPr>
                <w:rFonts w:ascii="Swis721 Cn BT" w:hAnsi="Swis721 Cn BT"/>
                <w:sz w:val="18"/>
                <w:szCs w:val="18"/>
              </w:rPr>
              <w:t>K</w:t>
            </w:r>
          </w:p>
        </w:tc>
        <w:tc>
          <w:tcPr>
            <w:tcW w:w="1400" w:type="dxa"/>
          </w:tcPr>
          <w:p w:rsidR="00485931" w:rsidRPr="00E00A26" w:rsidRDefault="00485931" w:rsidP="00485931">
            <w:pPr>
              <w:pStyle w:val="Brezrazmikov"/>
              <w:jc w:val="center"/>
              <w:rPr>
                <w:rFonts w:ascii="Swis721 Cn BT" w:hAnsi="Swis721 Cn BT"/>
                <w:i w:val="0"/>
                <w:sz w:val="18"/>
                <w:szCs w:val="18"/>
              </w:rPr>
            </w:pPr>
            <w:r w:rsidRPr="00E00A26">
              <w:rPr>
                <w:rFonts w:ascii="Swis721 Cn BT" w:hAnsi="Swis721 Cn BT"/>
                <w:sz w:val="18"/>
                <w:szCs w:val="18"/>
              </w:rPr>
              <w:t>U obstoječe</w:t>
            </w:r>
          </w:p>
          <w:p w:rsidR="00485931" w:rsidRPr="00E00A26" w:rsidRDefault="00485931" w:rsidP="00485931">
            <w:pPr>
              <w:pStyle w:val="Brezrazmikov"/>
              <w:jc w:val="center"/>
              <w:rPr>
                <w:rFonts w:ascii="Swis721 Cn BT" w:hAnsi="Swis721 Cn BT"/>
                <w:i w:val="0"/>
                <w:sz w:val="18"/>
                <w:szCs w:val="18"/>
              </w:rPr>
            </w:pPr>
            <w:r w:rsidRPr="00E00A26">
              <w:rPr>
                <w:rFonts w:ascii="Swis721 Cn BT" w:hAnsi="Swis721 Cn BT"/>
                <w:sz w:val="18"/>
                <w:szCs w:val="18"/>
              </w:rPr>
              <w:t>W/m</w:t>
            </w:r>
            <w:r w:rsidRPr="00E00A26">
              <w:rPr>
                <w:rFonts w:ascii="Swis721 Cn BT" w:hAnsi="Swis721 Cn BT"/>
                <w:sz w:val="18"/>
                <w:szCs w:val="18"/>
                <w:vertAlign w:val="superscript"/>
              </w:rPr>
              <w:t>2</w:t>
            </w:r>
            <w:r w:rsidRPr="00E00A26">
              <w:rPr>
                <w:rFonts w:ascii="Swis721 Cn BT" w:hAnsi="Swis721 Cn BT"/>
                <w:sz w:val="18"/>
                <w:szCs w:val="18"/>
              </w:rPr>
              <w:t>K</w:t>
            </w:r>
          </w:p>
        </w:tc>
        <w:tc>
          <w:tcPr>
            <w:tcW w:w="1401" w:type="dxa"/>
          </w:tcPr>
          <w:p w:rsidR="00485931" w:rsidRPr="00E00A26" w:rsidRDefault="00485931" w:rsidP="00485931">
            <w:pPr>
              <w:pStyle w:val="Brezrazmikov"/>
              <w:jc w:val="center"/>
              <w:rPr>
                <w:rFonts w:ascii="Swis721 Cn BT" w:hAnsi="Swis721 Cn BT"/>
                <w:i w:val="0"/>
                <w:sz w:val="18"/>
                <w:szCs w:val="18"/>
              </w:rPr>
            </w:pPr>
            <w:r w:rsidRPr="00E00A26">
              <w:rPr>
                <w:rFonts w:ascii="Swis721 Cn BT" w:hAnsi="Swis721 Cn BT"/>
                <w:sz w:val="18"/>
                <w:szCs w:val="18"/>
              </w:rPr>
              <w:t>U maks po PURES 2010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P.1</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tlak v pritličju - učilnice</w:t>
            </w:r>
          </w:p>
        </w:tc>
        <w:tc>
          <w:tcPr>
            <w:tcW w:w="1400" w:type="dxa"/>
          </w:tcPr>
          <w:p w:rsidR="00485931" w:rsidRPr="00E00A26" w:rsidRDefault="00485931" w:rsidP="00485931">
            <w:pPr>
              <w:pStyle w:val="Brezrazmikov"/>
              <w:jc w:val="center"/>
              <w:rPr>
                <w:rFonts w:ascii="Swis721 Cn BT" w:hAnsi="Swis721 Cn BT"/>
              </w:rPr>
            </w:pP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0,344</w:t>
            </w: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0,350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P.2</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tlak v pritličju - telovadnica</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0,160</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0,300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P.3</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tlak v pritličju – večnamenski prostor</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0,158</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0,350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P.4</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tlak v pritličju – kuhinja</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0,165</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0,350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P.5</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tlak v pritličju – umivalnice, sanitarije</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0,165</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0,350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P.6</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tlak v pritličju – garderobe, vetrolov</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0,164</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0,350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P.7</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tlak v p</w:t>
            </w:r>
            <w:r>
              <w:rPr>
                <w:rFonts w:ascii="Swis721 Cn BT" w:hAnsi="Swis721 Cn BT"/>
              </w:rPr>
              <w:t>ritličju – kotlovnica,</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0,265</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0,350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lastRenderedPageBreak/>
              <w:t>P.8</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tlak v pritličju – prostori najemnikov, lam. B</w:t>
            </w:r>
          </w:p>
        </w:tc>
        <w:tc>
          <w:tcPr>
            <w:tcW w:w="1400" w:type="dxa"/>
          </w:tcPr>
          <w:p w:rsidR="00485931" w:rsidRPr="00E00A26" w:rsidRDefault="00485931" w:rsidP="00485931">
            <w:pPr>
              <w:pStyle w:val="Brezrazmikov"/>
              <w:jc w:val="center"/>
              <w:rPr>
                <w:rFonts w:ascii="Swis721 Cn BT" w:hAnsi="Swis721 Cn BT"/>
              </w:rPr>
            </w:pP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0,344</w:t>
            </w: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0,350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M.1</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strop proti podstrešju</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0,157</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 xml:space="preserve">M.3 </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strop nad telovadnico – prostor klima naprav</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0,091</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 xml:space="preserve">M.4 </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strop nad telova</w:t>
            </w:r>
            <w:r>
              <w:rPr>
                <w:rFonts w:ascii="Swis721 Cn BT" w:hAnsi="Swis721 Cn BT"/>
              </w:rPr>
              <w:t>dnico – neizkoriščeno podst.</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0,092</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 xml:space="preserve">M.5 </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 xml:space="preserve">poševen strop nad telovadnico </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0,100</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 xml:space="preserve">M.6 </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strop nad kuhinjo – prostor klima naprav</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0,158</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 xml:space="preserve">St.2 </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poševna streha nad jedilnico</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0,105</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 xml:space="preserve">St.4 </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poševna streha nad telovadnico</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0,119</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 xml:space="preserve">St.4 </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poševna streha nad knjižnico</w:t>
            </w:r>
          </w:p>
        </w:tc>
        <w:tc>
          <w:tcPr>
            <w:tcW w:w="1400" w:type="dxa"/>
          </w:tcPr>
          <w:p w:rsidR="00485931" w:rsidRPr="00E00A26" w:rsidRDefault="00485931" w:rsidP="00485931">
            <w:pPr>
              <w:pStyle w:val="Brezrazmikov"/>
              <w:jc w:val="center"/>
              <w:rPr>
                <w:rFonts w:ascii="Swis721 Cn BT" w:hAnsi="Swis721 Cn BT"/>
              </w:rPr>
            </w:pP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0,119</w:t>
            </w: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 xml:space="preserve">St.6 </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ravna streha med lamelama B in C</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0,137</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0,200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F.1</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nova obodna stena – lesena podkonstrukcija</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0,130</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0,280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F.2</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AB fasadna stena z izolacijo</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0,183</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0,280</w:t>
            </w:r>
          </w:p>
        </w:tc>
      </w:tr>
      <w:tr w:rsidR="00485931" w:rsidRPr="00E00A26" w:rsidTr="00485931">
        <w:tc>
          <w:tcPr>
            <w:tcW w:w="562" w:type="dxa"/>
          </w:tcPr>
          <w:p w:rsidR="00485931" w:rsidRPr="00E00A26" w:rsidRDefault="00485931" w:rsidP="00485931">
            <w:pPr>
              <w:pStyle w:val="Brezrazmikov"/>
              <w:rPr>
                <w:rFonts w:ascii="Swis721 Cn BT" w:hAnsi="Swis721 Cn BT"/>
              </w:rPr>
            </w:pPr>
            <w:r w:rsidRPr="00E00A26">
              <w:rPr>
                <w:rFonts w:ascii="Swis721 Cn BT" w:hAnsi="Swis721 Cn BT"/>
              </w:rPr>
              <w:t>F.3</w:t>
            </w:r>
          </w:p>
        </w:tc>
        <w:tc>
          <w:tcPr>
            <w:tcW w:w="4253" w:type="dxa"/>
          </w:tcPr>
          <w:p w:rsidR="00485931" w:rsidRPr="00E00A26" w:rsidRDefault="00485931" w:rsidP="00485931">
            <w:pPr>
              <w:pStyle w:val="Brezrazmikov"/>
              <w:rPr>
                <w:rFonts w:ascii="Swis721 Cn BT" w:hAnsi="Swis721 Cn BT"/>
              </w:rPr>
            </w:pPr>
            <w:r w:rsidRPr="00E00A26">
              <w:rPr>
                <w:rFonts w:ascii="Swis721 Cn BT" w:hAnsi="Swis721 Cn BT"/>
              </w:rPr>
              <w:t>siporeks fasadna stena z izolacijo</w:t>
            </w:r>
          </w:p>
        </w:tc>
        <w:tc>
          <w:tcPr>
            <w:tcW w:w="1400" w:type="dxa"/>
          </w:tcPr>
          <w:p w:rsidR="00485931" w:rsidRPr="00E00A26" w:rsidRDefault="00485931" w:rsidP="00485931">
            <w:pPr>
              <w:pStyle w:val="Brezrazmikov"/>
              <w:jc w:val="center"/>
              <w:rPr>
                <w:rFonts w:ascii="Swis721 Cn BT" w:hAnsi="Swis721 Cn BT"/>
              </w:rPr>
            </w:pPr>
            <w:r w:rsidRPr="00E00A26">
              <w:rPr>
                <w:rFonts w:ascii="Swis721 Cn BT" w:hAnsi="Swis721 Cn BT"/>
              </w:rPr>
              <w:t>0,178</w:t>
            </w:r>
          </w:p>
        </w:tc>
        <w:tc>
          <w:tcPr>
            <w:tcW w:w="1400" w:type="dxa"/>
          </w:tcPr>
          <w:p w:rsidR="00485931" w:rsidRPr="00E00A26" w:rsidRDefault="00485931" w:rsidP="00485931">
            <w:pPr>
              <w:pStyle w:val="Brezrazmikov"/>
              <w:jc w:val="center"/>
              <w:rPr>
                <w:rFonts w:ascii="Swis721 Cn BT" w:hAnsi="Swis721 Cn BT"/>
              </w:rPr>
            </w:pPr>
          </w:p>
        </w:tc>
        <w:tc>
          <w:tcPr>
            <w:tcW w:w="1401" w:type="dxa"/>
          </w:tcPr>
          <w:p w:rsidR="00485931" w:rsidRPr="00E00A26" w:rsidRDefault="00485931" w:rsidP="00485931">
            <w:pPr>
              <w:pStyle w:val="Brezrazmikov"/>
              <w:jc w:val="center"/>
              <w:rPr>
                <w:rFonts w:ascii="Swis721 Cn BT" w:hAnsi="Swis721 Cn BT"/>
              </w:rPr>
            </w:pPr>
            <w:r w:rsidRPr="00E00A26">
              <w:rPr>
                <w:rFonts w:ascii="Swis721 Cn BT" w:hAnsi="Swis721 Cn BT"/>
              </w:rPr>
              <w:t>0,280</w:t>
            </w:r>
          </w:p>
        </w:tc>
      </w:tr>
    </w:tbl>
    <w:p w:rsidR="00485931" w:rsidRPr="00365D98" w:rsidRDefault="00485931" w:rsidP="00485931">
      <w:pPr>
        <w:pStyle w:val="Odstavekseznama1"/>
        <w:ind w:left="0"/>
        <w:jc w:val="both"/>
        <w:rPr>
          <w:rFonts w:ascii="Swis721 Cn BT" w:hAnsi="Swis721 Cn BT"/>
          <w:color w:val="000000"/>
        </w:rPr>
      </w:pPr>
    </w:p>
    <w:p w:rsidR="00485931" w:rsidRPr="004E63C1" w:rsidRDefault="00485931" w:rsidP="00485931">
      <w:pPr>
        <w:ind w:left="567" w:hanging="567"/>
        <w:rPr>
          <w:rFonts w:ascii="Swis721 Cn BT" w:hAnsi="Swis721 Cn BT"/>
        </w:rPr>
      </w:pPr>
      <w:r w:rsidRPr="004E63C1">
        <w:rPr>
          <w:rFonts w:ascii="Swis721 Cn BT" w:hAnsi="Swis721 Cn BT"/>
        </w:rPr>
        <w:t>-</w:t>
      </w:r>
      <w:r w:rsidRPr="004E63C1">
        <w:rPr>
          <w:rFonts w:ascii="Swis721 Cn BT" w:hAnsi="Swis721 Cn BT"/>
        </w:rPr>
        <w:tab/>
        <w:t xml:space="preserve">količnik specifičnih transmisijskih toplotnih izgub (H'T) stavbe znaša: </w:t>
      </w:r>
      <w:r w:rsidRPr="004E63C1">
        <w:rPr>
          <w:rFonts w:ascii="Swis721 Cn BT" w:hAnsi="Swis721 Cn BT"/>
        </w:rPr>
        <w:tab/>
      </w:r>
      <w:r w:rsidRPr="004E63C1">
        <w:rPr>
          <w:rFonts w:ascii="Swis721 Cn BT" w:hAnsi="Swis721 Cn BT"/>
        </w:rPr>
        <w:tab/>
        <w:t>0,268 W/m2K</w:t>
      </w:r>
    </w:p>
    <w:p w:rsidR="00485931" w:rsidRPr="004E63C1" w:rsidRDefault="00485931" w:rsidP="00485931">
      <w:pPr>
        <w:ind w:left="567" w:hanging="567"/>
        <w:rPr>
          <w:rFonts w:ascii="Swis721 Cn BT" w:hAnsi="Swis721 Cn BT"/>
        </w:rPr>
      </w:pPr>
      <w:r w:rsidRPr="004E63C1">
        <w:rPr>
          <w:rFonts w:ascii="Swis721 Cn BT" w:hAnsi="Swis721 Cn BT"/>
        </w:rPr>
        <w:t>-</w:t>
      </w:r>
      <w:r w:rsidRPr="004E63C1">
        <w:rPr>
          <w:rFonts w:ascii="Swis721 Cn BT" w:hAnsi="Swis721 Cn BT"/>
        </w:rPr>
        <w:tab/>
        <w:t>potrebna toplota za ogrevanje (QNH) na enoto kondicionirane površine stavbe:</w:t>
      </w:r>
      <w:r w:rsidRPr="004E63C1">
        <w:rPr>
          <w:rFonts w:ascii="Swis721 Cn BT" w:hAnsi="Swis721 Cn BT"/>
        </w:rPr>
        <w:tab/>
        <w:t>22,045 kWh/m2a</w:t>
      </w:r>
    </w:p>
    <w:p w:rsidR="00485931" w:rsidRPr="004E63C1" w:rsidRDefault="00485931" w:rsidP="00485931">
      <w:pPr>
        <w:ind w:left="567" w:hanging="567"/>
        <w:rPr>
          <w:rFonts w:ascii="Swis721 Cn BT" w:hAnsi="Swis721 Cn BT"/>
        </w:rPr>
      </w:pPr>
      <w:r w:rsidRPr="004E63C1">
        <w:rPr>
          <w:rFonts w:ascii="Swis721 Cn BT" w:hAnsi="Swis721 Cn BT"/>
        </w:rPr>
        <w:t>-</w:t>
      </w:r>
      <w:r w:rsidRPr="004E63C1">
        <w:rPr>
          <w:rFonts w:ascii="Swis721 Cn BT" w:hAnsi="Swis721 Cn BT"/>
        </w:rPr>
        <w:tab/>
        <w:t>letna dovedena energiji (Qf) na enoto kondicionirane površine stavbe:</w:t>
      </w:r>
      <w:r w:rsidRPr="004E63C1">
        <w:rPr>
          <w:rFonts w:ascii="Swis721 Cn BT" w:hAnsi="Swis721 Cn BT"/>
        </w:rPr>
        <w:tab/>
      </w:r>
      <w:r w:rsidRPr="004E63C1">
        <w:rPr>
          <w:rFonts w:ascii="Swis721 Cn BT" w:hAnsi="Swis721 Cn BT"/>
        </w:rPr>
        <w:tab/>
        <w:t>218,305 kWh/m2a</w:t>
      </w:r>
    </w:p>
    <w:p w:rsidR="00485931" w:rsidRPr="004E63C1" w:rsidRDefault="00485931" w:rsidP="00485931">
      <w:pPr>
        <w:ind w:left="567" w:hanging="567"/>
        <w:rPr>
          <w:rFonts w:ascii="Swis721 Cn BT" w:hAnsi="Swis721 Cn BT"/>
        </w:rPr>
      </w:pPr>
      <w:r w:rsidRPr="004E63C1">
        <w:rPr>
          <w:rFonts w:ascii="Swis721 Cn BT" w:hAnsi="Swis721 Cn BT"/>
        </w:rPr>
        <w:t>-</w:t>
      </w:r>
      <w:r w:rsidRPr="004E63C1">
        <w:rPr>
          <w:rFonts w:ascii="Swis721 Cn BT" w:hAnsi="Swis721 Cn BT"/>
        </w:rPr>
        <w:tab/>
        <w:t>letna primarna energija (Qp) na enoto kondicionirane površine stavbe:</w:t>
      </w:r>
      <w:r w:rsidRPr="004E63C1">
        <w:rPr>
          <w:rFonts w:ascii="Swis721 Cn BT" w:hAnsi="Swis721 Cn BT"/>
        </w:rPr>
        <w:tab/>
      </w:r>
      <w:r w:rsidRPr="004E63C1">
        <w:rPr>
          <w:rFonts w:ascii="Swis721 Cn BT" w:hAnsi="Swis721 Cn BT"/>
        </w:rPr>
        <w:tab/>
        <w:t>306,534 kWh/m2a</w:t>
      </w:r>
    </w:p>
    <w:p w:rsidR="00485931" w:rsidRPr="004E63C1" w:rsidRDefault="00485931" w:rsidP="00485931">
      <w:pPr>
        <w:ind w:left="567" w:hanging="567"/>
        <w:rPr>
          <w:rFonts w:ascii="Swis721 Cn BT" w:hAnsi="Swis721 Cn BT"/>
        </w:rPr>
      </w:pPr>
      <w:r w:rsidRPr="004E63C1">
        <w:rPr>
          <w:rFonts w:ascii="Swis721 Cn BT" w:hAnsi="Swis721 Cn BT"/>
        </w:rPr>
        <w:t>-</w:t>
      </w:r>
      <w:r w:rsidRPr="004E63C1">
        <w:rPr>
          <w:rFonts w:ascii="Swis721 Cn BT" w:hAnsi="Swis721 Cn BT"/>
        </w:rPr>
        <w:tab/>
        <w:t>letna emisija CO2 na enoto kondicionirane površine stavbe:</w:t>
      </w:r>
      <w:r w:rsidRPr="004E63C1">
        <w:rPr>
          <w:rFonts w:ascii="Swis721 Cn BT" w:hAnsi="Swis721 Cn BT"/>
        </w:rPr>
        <w:tab/>
      </w:r>
      <w:r w:rsidRPr="004E63C1">
        <w:rPr>
          <w:rFonts w:ascii="Swis721 Cn BT" w:hAnsi="Swis721 Cn BT"/>
        </w:rPr>
        <w:tab/>
      </w:r>
      <w:r w:rsidRPr="004E63C1">
        <w:rPr>
          <w:rFonts w:ascii="Swis721 Cn BT" w:hAnsi="Swis721 Cn BT"/>
        </w:rPr>
        <w:tab/>
        <w:t>64,638 kg/m2a</w:t>
      </w:r>
    </w:p>
    <w:p w:rsidR="00485931" w:rsidRPr="00F772AB" w:rsidRDefault="00485931" w:rsidP="000B7D50">
      <w:pPr>
        <w:pStyle w:val="Naslov3"/>
        <w:keepLines/>
        <w:numPr>
          <w:ilvl w:val="2"/>
          <w:numId w:val="30"/>
        </w:numPr>
        <w:spacing w:after="140" w:line="280" w:lineRule="exact"/>
        <w:rPr>
          <w:rFonts w:ascii="Swis721 Cn BT" w:hAnsi="Swis721 Cn BT"/>
        </w:rPr>
      </w:pPr>
      <w:bookmarkStart w:id="34" w:name="_Toc68864530"/>
      <w:r w:rsidRPr="00F772AB">
        <w:rPr>
          <w:rFonts w:ascii="Swis721 Cn BT" w:hAnsi="Swis721 Cn BT"/>
        </w:rPr>
        <w:t>univerzalna graditev in raba objektov</w:t>
      </w:r>
      <w:bookmarkEnd w:id="33"/>
      <w:bookmarkEnd w:id="34"/>
    </w:p>
    <w:p w:rsidR="00485931" w:rsidRPr="004034C0" w:rsidRDefault="00485931" w:rsidP="00485931">
      <w:pPr>
        <w:jc w:val="both"/>
        <w:rPr>
          <w:rFonts w:ascii="Swis721 Cn BT" w:hAnsi="Swis721 Cn BT"/>
        </w:rPr>
      </w:pPr>
      <w:r w:rsidRPr="004034C0">
        <w:rPr>
          <w:rFonts w:ascii="Swis721 Cn BT" w:hAnsi="Swis721 Cn BT"/>
        </w:rPr>
        <w:t>Stavba sodi med objekte, ki morajo biti načrtovani skladno s Pravilnikom o univerzalni graditvi in uporabi objektov (Uradni list RS, št. 41/18).</w:t>
      </w:r>
    </w:p>
    <w:p w:rsidR="00485931" w:rsidRDefault="00485931" w:rsidP="00485931">
      <w:pPr>
        <w:jc w:val="both"/>
        <w:rPr>
          <w:rFonts w:ascii="Swis721 Cn BT" w:hAnsi="Swis721 Cn BT"/>
        </w:rPr>
      </w:pPr>
    </w:p>
    <w:p w:rsidR="00485931" w:rsidRDefault="00485931" w:rsidP="00485931">
      <w:pPr>
        <w:jc w:val="both"/>
        <w:rPr>
          <w:rFonts w:ascii="Swis721 Cn BT" w:hAnsi="Swis721 Cn BT"/>
        </w:rPr>
      </w:pPr>
      <w:r w:rsidRPr="004034C0">
        <w:rPr>
          <w:rFonts w:ascii="Swis721 Cn BT" w:hAnsi="Swis721 Cn BT"/>
        </w:rPr>
        <w:t xml:space="preserve">Dostopi do objekta so brez arhitektonskih ovir. </w:t>
      </w:r>
      <w:r w:rsidRPr="00DD3169">
        <w:rPr>
          <w:rFonts w:ascii="Swis721 Cn BT" w:hAnsi="Swis721 Cn BT"/>
          <w:u w:val="single"/>
        </w:rPr>
        <w:t>Za premagovanje vertikalne komunikacije znotraj stavbe šola že sedaj uporablja samohodno napravo, ki se je izkazala kot uspešna rešitev za premagovanje višinskih razlik v šolah.</w:t>
      </w:r>
    </w:p>
    <w:p w:rsidR="00485931" w:rsidRDefault="00485931" w:rsidP="00485931">
      <w:pPr>
        <w:jc w:val="both"/>
        <w:rPr>
          <w:rFonts w:ascii="Swis721 Cn BT" w:hAnsi="Swis721 Cn BT"/>
        </w:rPr>
      </w:pPr>
    </w:p>
    <w:p w:rsidR="00485931" w:rsidRDefault="00485931" w:rsidP="00485931">
      <w:pPr>
        <w:jc w:val="both"/>
        <w:rPr>
          <w:rFonts w:ascii="Swis721 Cn BT" w:hAnsi="Swis721 Cn BT"/>
        </w:rPr>
      </w:pPr>
      <w:r w:rsidRPr="004034C0">
        <w:rPr>
          <w:rFonts w:ascii="Swis721 Cn BT" w:hAnsi="Swis721 Cn BT"/>
        </w:rPr>
        <w:t>Vhodna vrata in vrata v učilnice so dovolj široka za dostop gibalno oviranim in brez višinskih razlik, ki bi predstavljale oviro za invalidske vozičke. Horizontalne komunikacije v stavbi so jasno označene, dovolj široke in osvetljene. Vsi hodniki so širši kot 120 cm, vhodi v vse javno dostopne prostore pa široki minimalno 90 cm. V nadstropju (v bližini načrtovanega prizidka) so že obstoječe invalidske sanitarije.</w:t>
      </w:r>
    </w:p>
    <w:p w:rsidR="00485931" w:rsidRDefault="00485931" w:rsidP="00485931">
      <w:pPr>
        <w:rPr>
          <w:rFonts w:ascii="Swis721 Cn BT" w:hAnsi="Swis721 Cn BT"/>
        </w:rPr>
      </w:pPr>
      <w:r>
        <w:rPr>
          <w:rFonts w:ascii="Swis721 Cn BT" w:hAnsi="Swis721 Cn BT"/>
        </w:rPr>
        <w:br w:type="page"/>
      </w:r>
    </w:p>
    <w:p w:rsidR="00485931" w:rsidRPr="00F772AB" w:rsidRDefault="00485931" w:rsidP="000B7D50">
      <w:pPr>
        <w:pStyle w:val="Naslov2"/>
        <w:keepLines/>
        <w:numPr>
          <w:ilvl w:val="1"/>
          <w:numId w:val="30"/>
        </w:numPr>
        <w:spacing w:before="280" w:after="140" w:line="280" w:lineRule="exact"/>
        <w:rPr>
          <w:rFonts w:ascii="Swis721 Cn BT" w:hAnsi="Swis721 Cn BT"/>
        </w:rPr>
      </w:pPr>
      <w:bookmarkStart w:id="35" w:name="_Toc19111086"/>
      <w:bookmarkStart w:id="36" w:name="_Toc68864531"/>
      <w:r w:rsidRPr="00F772AB">
        <w:rPr>
          <w:rFonts w:ascii="Swis721 Cn BT" w:hAnsi="Swis721 Cn BT"/>
        </w:rPr>
        <w:lastRenderedPageBreak/>
        <w:t>Tehnične značilnosti predvidene gradnje</w:t>
      </w:r>
      <w:bookmarkEnd w:id="35"/>
      <w:bookmarkEnd w:id="36"/>
    </w:p>
    <w:p w:rsidR="00485931" w:rsidRPr="00F772AB" w:rsidRDefault="00485931" w:rsidP="000B7D50">
      <w:pPr>
        <w:pStyle w:val="Naslov3"/>
        <w:keepLines/>
        <w:numPr>
          <w:ilvl w:val="2"/>
          <w:numId w:val="30"/>
        </w:numPr>
        <w:spacing w:after="140" w:line="280" w:lineRule="exact"/>
        <w:rPr>
          <w:rFonts w:ascii="Swis721 Cn BT" w:hAnsi="Swis721 Cn BT"/>
        </w:rPr>
      </w:pPr>
      <w:bookmarkStart w:id="37" w:name="_Toc19111087"/>
      <w:bookmarkStart w:id="38" w:name="_Toc68864532"/>
      <w:r w:rsidRPr="00F772AB">
        <w:rPr>
          <w:rFonts w:ascii="Swis721 Cn BT" w:hAnsi="Swis721 Cn BT"/>
        </w:rPr>
        <w:t>Gradbene izvedbe</w:t>
      </w:r>
      <w:bookmarkEnd w:id="37"/>
      <w:bookmarkEnd w:id="38"/>
    </w:p>
    <w:p w:rsidR="00485931" w:rsidRPr="00F772AB" w:rsidRDefault="00485931" w:rsidP="000B7D50">
      <w:pPr>
        <w:pStyle w:val="Naslov40"/>
        <w:keepLines/>
        <w:numPr>
          <w:ilvl w:val="3"/>
          <w:numId w:val="30"/>
        </w:numPr>
        <w:spacing w:before="200" w:after="140" w:line="280" w:lineRule="exact"/>
        <w:rPr>
          <w:rFonts w:ascii="Swis721 Cn BT" w:hAnsi="Swis721 Cn BT"/>
        </w:rPr>
      </w:pPr>
      <w:r w:rsidRPr="00F772AB">
        <w:rPr>
          <w:rFonts w:ascii="Swis721 Cn BT" w:hAnsi="Swis721 Cn BT"/>
        </w:rPr>
        <w:t xml:space="preserve">Opis rušitvenih in odstranjevalnih del </w:t>
      </w:r>
    </w:p>
    <w:p w:rsidR="00485931" w:rsidRDefault="00485931" w:rsidP="00485931">
      <w:pPr>
        <w:jc w:val="both"/>
        <w:rPr>
          <w:rFonts w:ascii="Swis721 Cn BT" w:hAnsi="Swis721 Cn BT"/>
        </w:rPr>
      </w:pPr>
      <w:r>
        <w:rPr>
          <w:rFonts w:ascii="Swis721 Cn BT" w:hAnsi="Swis721 Cn BT"/>
        </w:rPr>
        <w:t>Sestavni del tehnične dokumentacije so tudi načrti obstoječega stanja z oznakami odstranjevalnih del.</w:t>
      </w:r>
    </w:p>
    <w:p w:rsidR="00485931" w:rsidRDefault="00485931" w:rsidP="00485931">
      <w:pPr>
        <w:jc w:val="both"/>
        <w:rPr>
          <w:rFonts w:ascii="Swis721 Cn BT" w:hAnsi="Swis721 Cn BT"/>
        </w:rPr>
      </w:pPr>
      <w:r>
        <w:rPr>
          <w:rFonts w:ascii="Swis721 Cn BT" w:hAnsi="Swis721 Cn BT"/>
        </w:rPr>
        <w:t>V grobem so odstranjevalna dela sledeča:</w:t>
      </w:r>
    </w:p>
    <w:p w:rsidR="00485931" w:rsidRDefault="00485931" w:rsidP="000B7D50">
      <w:pPr>
        <w:pStyle w:val="Odstavekseznama"/>
        <w:numPr>
          <w:ilvl w:val="0"/>
          <w:numId w:val="39"/>
        </w:numPr>
        <w:contextualSpacing/>
        <w:jc w:val="both"/>
        <w:rPr>
          <w:rFonts w:ascii="Swis721 Cn BT" w:hAnsi="Swis721 Cn BT"/>
        </w:rPr>
      </w:pPr>
      <w:r w:rsidRPr="00762C62">
        <w:rPr>
          <w:rFonts w:ascii="Swis721 Cn BT" w:hAnsi="Swis721 Cn BT"/>
        </w:rPr>
        <w:t>odstrani celotni fasadni sestav (kombi plošče s plemenitim ometom)</w:t>
      </w:r>
    </w:p>
    <w:p w:rsidR="00485931" w:rsidRDefault="00485931" w:rsidP="000B7D50">
      <w:pPr>
        <w:pStyle w:val="Odstavekseznama"/>
        <w:numPr>
          <w:ilvl w:val="0"/>
          <w:numId w:val="39"/>
        </w:numPr>
        <w:contextualSpacing/>
        <w:jc w:val="both"/>
        <w:rPr>
          <w:rFonts w:ascii="Swis721 Cn BT" w:hAnsi="Swis721 Cn BT"/>
        </w:rPr>
      </w:pPr>
      <w:r w:rsidRPr="00762C62">
        <w:rPr>
          <w:rFonts w:ascii="Swis721 Cn BT" w:hAnsi="Swis721 Cn BT"/>
        </w:rPr>
        <w:t>demontira se vse stavbno pohištvo na fasadah (okna in vrata)</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odstrani se strešna kritina, skupaj z lesenimi obrobami in kleparskimi zaključki</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v telovadnicah se odstrani kompletni sestav tlaka do talne plošče</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v telovadnicah se odstranijo obešeni stropi in vsa vgrajena športna oprema</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v talno ploščo se na mestih, ki so označena na načrtih izdelajo izrezi dim: 80 x 120 cm</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Ob kuhinji se poruši naknadno izvedena zunanja shramba</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Demontirajo se zunanje jeklene stopnice v stavbnem krilu A</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Pazljivo se demontira jekleno stopnišče v stavbnem krilu C (po zaključenih fasaderskih deli se ga ponovno montira!)</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Strojno se odžagajo vsi betonski izzidki in nadstreški, ki gledajo iz fasad</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Demontirajo se stenske in stropne obloge v jedilnici.</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V AB steni med kuhinjo in jedilnico (os 3') se izvede preboj dim 140 x 250 cm za nov prehod</w:t>
      </w:r>
    </w:p>
    <w:p w:rsidR="00485931" w:rsidRDefault="00485931" w:rsidP="000B7D50">
      <w:pPr>
        <w:pStyle w:val="Odstavekseznama"/>
        <w:numPr>
          <w:ilvl w:val="0"/>
          <w:numId w:val="39"/>
        </w:numPr>
        <w:contextualSpacing/>
        <w:jc w:val="both"/>
        <w:rPr>
          <w:rFonts w:ascii="Swis721 Cn BT" w:hAnsi="Swis721 Cn BT"/>
        </w:rPr>
      </w:pPr>
      <w:r>
        <w:rPr>
          <w:rFonts w:ascii="Swis721 Cn BT" w:hAnsi="Swis721 Cn BT"/>
        </w:rPr>
        <w:t>V AB steni 1.nadstropja v lameli B se v steni tajništva (os F) izvede preboj dim.95 x 218 cm za nova vrata.</w:t>
      </w:r>
    </w:p>
    <w:p w:rsidR="00485931" w:rsidRPr="00762C62" w:rsidRDefault="00485931" w:rsidP="000B7D50">
      <w:pPr>
        <w:pStyle w:val="Odstavekseznama"/>
        <w:numPr>
          <w:ilvl w:val="0"/>
          <w:numId w:val="39"/>
        </w:numPr>
        <w:contextualSpacing/>
        <w:jc w:val="both"/>
        <w:rPr>
          <w:rFonts w:ascii="Swis721 Cn BT" w:hAnsi="Swis721 Cn BT"/>
        </w:rPr>
      </w:pPr>
      <w:r>
        <w:rPr>
          <w:rFonts w:ascii="Swis721 Cn BT" w:hAnsi="Swis721 Cn BT"/>
        </w:rPr>
        <w:t>Demontirajo se elementi stavbnega pohištva interierja, ki so označeni v načrtih</w:t>
      </w:r>
    </w:p>
    <w:p w:rsidR="00485931" w:rsidRDefault="00485931" w:rsidP="00485931">
      <w:pPr>
        <w:jc w:val="both"/>
        <w:rPr>
          <w:rFonts w:ascii="Swis721 Cn BT" w:hAnsi="Swis721 Cn BT"/>
        </w:rPr>
      </w:pPr>
    </w:p>
    <w:p w:rsidR="00485931" w:rsidRDefault="00485931" w:rsidP="00485931">
      <w:pPr>
        <w:jc w:val="both"/>
        <w:rPr>
          <w:rFonts w:ascii="Swis721 Cn BT" w:hAnsi="Swis721 Cn BT"/>
        </w:rPr>
      </w:pPr>
      <w:r>
        <w:rPr>
          <w:rFonts w:ascii="Swis721 Cn BT" w:hAnsi="Swis721 Cn BT"/>
        </w:rPr>
        <w:t>Elementi električne in strojne opreme ter elementi kuhinjske tehnologije, ki se demontirajo ali odstranijo so zajeti v načrtih strojništva in elektrotehnike.</w:t>
      </w:r>
    </w:p>
    <w:p w:rsidR="00485931" w:rsidRPr="00F772AB" w:rsidRDefault="00485931" w:rsidP="000B7D50">
      <w:pPr>
        <w:pStyle w:val="Naslov40"/>
        <w:keepLines/>
        <w:numPr>
          <w:ilvl w:val="3"/>
          <w:numId w:val="30"/>
        </w:numPr>
        <w:spacing w:before="200" w:after="140" w:line="280" w:lineRule="exact"/>
        <w:rPr>
          <w:rFonts w:ascii="Swis721 Cn BT" w:hAnsi="Swis721 Cn BT"/>
        </w:rPr>
      </w:pPr>
      <w:r w:rsidRPr="00F772AB">
        <w:rPr>
          <w:rFonts w:ascii="Swis721 Cn BT" w:hAnsi="Swis721 Cn BT"/>
        </w:rPr>
        <w:t xml:space="preserve">Opis statične sanacije in posegov v obstoječo konstrukcijo objekta </w:t>
      </w:r>
    </w:p>
    <w:p w:rsidR="00485931" w:rsidRDefault="00485931" w:rsidP="00485931">
      <w:pPr>
        <w:jc w:val="both"/>
        <w:rPr>
          <w:rFonts w:ascii="Swis721 Cn BT" w:hAnsi="Swis721 Cn BT"/>
        </w:rPr>
      </w:pPr>
      <w:r w:rsidRPr="00C63A7C">
        <w:rPr>
          <w:rFonts w:ascii="Swis721 Cn BT" w:hAnsi="Swis721 Cn BT"/>
        </w:rPr>
        <w:t>Izračuni potresne analize osnovnega objekta osnovne šole Livada kažejo, da dodatni gradbeni posegi v objektu niso potrebni in da je pri adaptaciji objektov potrebno kontrolirati trajnost določenih obstoječih stikov med a.b. konstrukcijo ter jekleno in leseno (strešno ) konstrukci</w:t>
      </w:r>
      <w:r>
        <w:rPr>
          <w:rFonts w:ascii="Swis721 Cn BT" w:hAnsi="Swis721 Cn BT"/>
        </w:rPr>
        <w:t>jo.</w:t>
      </w:r>
    </w:p>
    <w:p w:rsidR="00485931" w:rsidRPr="00C63A7C" w:rsidRDefault="00485931" w:rsidP="00485931">
      <w:pPr>
        <w:jc w:val="both"/>
        <w:rPr>
          <w:rFonts w:ascii="Swis721 Cn BT" w:hAnsi="Swis721 Cn BT"/>
        </w:rPr>
      </w:pPr>
    </w:p>
    <w:p w:rsidR="00485931" w:rsidRDefault="00485931" w:rsidP="00485931">
      <w:pPr>
        <w:jc w:val="both"/>
        <w:rPr>
          <w:rFonts w:ascii="Swis721 Cn BT" w:hAnsi="Swis721 Cn BT"/>
        </w:rPr>
      </w:pPr>
      <w:r w:rsidRPr="00C63A7C">
        <w:rPr>
          <w:rFonts w:ascii="Swis721 Cn BT" w:hAnsi="Swis721 Cn BT"/>
        </w:rPr>
        <w:t>Objekt šole je temeljen na zabitih pilotih tako, da je vsa dodatna obtežba vseh dodatnih delov konstrukcije pri prenovi šole upoštevana pri nosilnosti obstoječih pilotov.</w:t>
      </w:r>
    </w:p>
    <w:p w:rsidR="00485931" w:rsidRPr="00C63A7C" w:rsidRDefault="00485931" w:rsidP="00485931">
      <w:pPr>
        <w:jc w:val="both"/>
        <w:rPr>
          <w:rFonts w:ascii="Swis721 Cn BT" w:hAnsi="Swis721 Cn BT"/>
        </w:rPr>
      </w:pPr>
    </w:p>
    <w:p w:rsidR="00485931" w:rsidRDefault="00485931" w:rsidP="00485931">
      <w:pPr>
        <w:jc w:val="both"/>
        <w:rPr>
          <w:rFonts w:ascii="Swis721 Cn BT" w:hAnsi="Swis721 Cn BT"/>
        </w:rPr>
      </w:pPr>
      <w:r w:rsidRPr="00C63A7C">
        <w:rPr>
          <w:rFonts w:ascii="Swis721 Cn BT" w:hAnsi="Swis721 Cn BT"/>
        </w:rPr>
        <w:t>Večji del dodatne jeklene konstrukcije se nahaja v objektu A in leži na obstoječi a.b. plošči na temeljnih nosilcih in pilotih. Jekleni okvirji so v vzdolžni smeri objekta A na nivoju etaž</w:t>
      </w:r>
      <w:r>
        <w:rPr>
          <w:rFonts w:ascii="Swis721 Cn BT" w:hAnsi="Swis721 Cn BT"/>
        </w:rPr>
        <w:t>nih plošč povezani z objektom A</w:t>
      </w:r>
      <w:r w:rsidRPr="00C63A7C">
        <w:rPr>
          <w:rFonts w:ascii="Swis721 Cn BT" w:hAnsi="Swis721 Cn BT"/>
        </w:rPr>
        <w:t>, ki prevzame vpliv potresne sile na a.b. stene v vzdolžni smeri in prečni smeri na kontaktu prečnega jeklenega okvirja ob obstoječi a.b</w:t>
      </w:r>
      <w:r>
        <w:rPr>
          <w:rFonts w:ascii="Swis721 Cn BT" w:hAnsi="Swis721 Cn BT"/>
        </w:rPr>
        <w:t>. steni v prečni smeri. Jekleni</w:t>
      </w:r>
      <w:r w:rsidRPr="00C63A7C">
        <w:rPr>
          <w:rFonts w:ascii="Swis721 Cn BT" w:hAnsi="Swis721 Cn BT"/>
        </w:rPr>
        <w:t xml:space="preserve"> profili so tipski in detajli so vijačeni. Etažne plošče so hibond debeline 12 cm. S</w:t>
      </w:r>
      <w:r>
        <w:rPr>
          <w:rFonts w:ascii="Swis721 Cn BT" w:hAnsi="Swis721 Cn BT"/>
        </w:rPr>
        <w:t>trešna konstrukcija je lesena (</w:t>
      </w:r>
      <w:r w:rsidRPr="00C63A7C">
        <w:rPr>
          <w:rFonts w:ascii="Swis721 Cn BT" w:hAnsi="Swis721 Cn BT"/>
        </w:rPr>
        <w:t>podaljše</w:t>
      </w:r>
      <w:r>
        <w:rPr>
          <w:rFonts w:ascii="Swis721 Cn BT" w:hAnsi="Swis721 Cn BT"/>
        </w:rPr>
        <w:t>k obstoječe lesene konstrukcije</w:t>
      </w:r>
      <w:r w:rsidRPr="00C63A7C">
        <w:rPr>
          <w:rFonts w:ascii="Swis721 Cn BT" w:hAnsi="Swis721 Cn BT"/>
        </w:rPr>
        <w:t>) in leži na jeklenih stebrih iz okvirjev.</w:t>
      </w:r>
    </w:p>
    <w:p w:rsidR="00485931" w:rsidRPr="00C63A7C" w:rsidRDefault="00485931" w:rsidP="00485931">
      <w:pPr>
        <w:jc w:val="both"/>
        <w:rPr>
          <w:rFonts w:ascii="Swis721 Cn BT" w:hAnsi="Swis721 Cn BT"/>
        </w:rPr>
      </w:pPr>
    </w:p>
    <w:p w:rsidR="00485931" w:rsidRPr="00C63A7C" w:rsidRDefault="00485931" w:rsidP="00485931">
      <w:pPr>
        <w:jc w:val="both"/>
        <w:rPr>
          <w:rFonts w:ascii="Swis721 Cn BT" w:hAnsi="Swis721 Cn BT"/>
        </w:rPr>
      </w:pPr>
      <w:r w:rsidRPr="00C63A7C">
        <w:rPr>
          <w:rFonts w:ascii="Swis721 Cn BT" w:hAnsi="Swis721 Cn BT"/>
        </w:rPr>
        <w:t xml:space="preserve">Nova </w:t>
      </w:r>
      <w:r>
        <w:rPr>
          <w:rFonts w:ascii="Swis721 Cn BT" w:hAnsi="Swis721 Cn BT"/>
        </w:rPr>
        <w:t>je tudi jelena nadstrešnica ob objektu B</w:t>
      </w:r>
      <w:r w:rsidRPr="00C63A7C">
        <w:rPr>
          <w:rFonts w:ascii="Swis721 Cn BT" w:hAnsi="Swis721 Cn BT"/>
        </w:rPr>
        <w:t>, ki se nasloni na ob</w:t>
      </w:r>
      <w:r>
        <w:rPr>
          <w:rFonts w:ascii="Swis721 Cn BT" w:hAnsi="Swis721 Cn BT"/>
        </w:rPr>
        <w:t xml:space="preserve">stoječo konstrukcijo objekta B. </w:t>
      </w:r>
      <w:r w:rsidRPr="00C63A7C">
        <w:rPr>
          <w:rFonts w:ascii="Swis721 Cn BT" w:hAnsi="Swis721 Cn BT"/>
        </w:rPr>
        <w:t>Pri vseh objektih se dodajajo določeni elementi jeklene konstrukcije, ki ustvarjajo novo funkcijo znotraj objektov in se naslanjajo na obstoječe elemente konstrukcije (strešna paličja, stene v stiku z etažnimi ploščami, robne strešne nosilce) in se preko ustreznih vijakov in detajlov vežejo na obstoječo konstrukcijo. Pri strešnih paličnih nosilcih objekta C je potrebno preveriti obstoječo armaturo natezne vezi zar</w:t>
      </w:r>
      <w:r>
        <w:rPr>
          <w:rFonts w:ascii="Swis721 Cn BT" w:hAnsi="Swis721 Cn BT"/>
        </w:rPr>
        <w:t>adi dodatne obtežbe klimatov.</w:t>
      </w:r>
    </w:p>
    <w:p w:rsidR="00485931" w:rsidRPr="00C63A7C" w:rsidRDefault="00485931" w:rsidP="00485931">
      <w:pPr>
        <w:jc w:val="both"/>
        <w:rPr>
          <w:rFonts w:ascii="Swis721 Cn BT" w:hAnsi="Swis721 Cn BT"/>
          <w:u w:val="single"/>
        </w:rPr>
      </w:pPr>
      <w:r w:rsidRPr="00C63A7C">
        <w:rPr>
          <w:rFonts w:ascii="Swis721 Cn BT" w:hAnsi="Swis721 Cn BT"/>
          <w:u w:val="single"/>
        </w:rPr>
        <w:t>Pred vgraditvijo detajlov in vijakov izvajalec svoje predloge uskladi s projektantom konstrukcije in arhitektom. Vsi posegi v obstoječo konstrukcijo naj bodo ustrezno spremljani in dogovorjeni z izvajalcem</w:t>
      </w:r>
    </w:p>
    <w:p w:rsidR="00485931" w:rsidRPr="00C63A7C" w:rsidRDefault="00485931" w:rsidP="00485931">
      <w:pPr>
        <w:jc w:val="both"/>
        <w:rPr>
          <w:rFonts w:ascii="Swis721 Cn BT" w:hAnsi="Swis721 Cn BT"/>
        </w:rPr>
      </w:pPr>
    </w:p>
    <w:p w:rsidR="00485931" w:rsidRPr="00C63A7C" w:rsidRDefault="00485931" w:rsidP="00485931">
      <w:pPr>
        <w:jc w:val="both"/>
        <w:rPr>
          <w:rFonts w:ascii="Swis721 Cn BT" w:hAnsi="Swis721 Cn BT"/>
        </w:rPr>
      </w:pPr>
      <w:r w:rsidRPr="00C63A7C">
        <w:rPr>
          <w:rFonts w:ascii="Swis721 Cn BT" w:hAnsi="Swis721 Cn BT"/>
        </w:rPr>
        <w:t>Karakteristika obstoječega objekta je, da je zgrajen na obsežni talni plošči, ki je podprta s temeljnimi betonskimi gredami na pilotih. Pod talno ploščo (med gredami) je zračni sloj višine okrog 120 cm.</w:t>
      </w:r>
    </w:p>
    <w:p w:rsidR="00485931" w:rsidRDefault="00485931" w:rsidP="00485931">
      <w:pPr>
        <w:jc w:val="right"/>
        <w:rPr>
          <w:rFonts w:ascii="Swis721 Cn BT" w:hAnsi="Swis721 Cn BT"/>
        </w:rPr>
      </w:pPr>
      <w:r>
        <w:rPr>
          <w:rFonts w:ascii="Swis721 Cn BT" w:hAnsi="Swis721 Cn BT"/>
          <w:noProof/>
        </w:rPr>
        <w:lastRenderedPageBreak/>
        <w:drawing>
          <wp:inline distT="0" distB="0" distL="0" distR="0" wp14:anchorId="5E2E9A5B" wp14:editId="3CE47F15">
            <wp:extent cx="5327073" cy="2590870"/>
            <wp:effectExtent l="0" t="0" r="6985" b="0"/>
            <wp:docPr id="10" name="Slika 10" descr="C:\Users\Gorazd Ravnikar\DIA\DiaNacrti\MOL\2020 OS LIVADA\FOTO\210121\20210121_083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orazd Ravnikar\DIA\DiaNacrti\MOL\2020 OS LIVADA\FOTO\210121\20210121_0835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0800000">
                      <a:off x="0" y="0"/>
                      <a:ext cx="5333476" cy="2593984"/>
                    </a:xfrm>
                    <a:prstGeom prst="rect">
                      <a:avLst/>
                    </a:prstGeom>
                    <a:noFill/>
                    <a:ln>
                      <a:noFill/>
                    </a:ln>
                  </pic:spPr>
                </pic:pic>
              </a:graphicData>
            </a:graphic>
          </wp:inline>
        </w:drawing>
      </w:r>
    </w:p>
    <w:p w:rsidR="00485931" w:rsidRDefault="00485931" w:rsidP="00485931">
      <w:pPr>
        <w:jc w:val="both"/>
        <w:rPr>
          <w:rFonts w:ascii="Swis721 Cn BT" w:hAnsi="Swis721 Cn BT"/>
        </w:rPr>
      </w:pPr>
      <w:r>
        <w:rPr>
          <w:rFonts w:ascii="Swis721 Cn BT" w:hAnsi="Swis721 Cn BT"/>
        </w:rPr>
        <w:t>V tem medprostoru poteka gradbena kanalizacija. Nekatera polja so dostopna preko jaškovnih pokrovov, nekatera polja (cca 35%) pa je nedostopnih. Zaradi preskromne obstoječe toplotne izolacije (ne dosega kriterijev PURESa) je potrebno talno ploščo s spodnje strani po vsej dostopni površini izolirati z lepljenim EPS (glej načrte) debeline 12 cm.</w:t>
      </w:r>
    </w:p>
    <w:p w:rsidR="00485931" w:rsidRDefault="00485931" w:rsidP="00485931">
      <w:pPr>
        <w:jc w:val="both"/>
        <w:rPr>
          <w:rFonts w:ascii="Swis721 Cn BT" w:hAnsi="Swis721 Cn BT"/>
        </w:rPr>
      </w:pPr>
      <w:r>
        <w:rPr>
          <w:rFonts w:ascii="Swis721 Cn BT" w:hAnsi="Swis721 Cn BT"/>
        </w:rPr>
        <w:t>V nekatera polja, ki so nedostopna in so označena v načrtu (3 polja) je potrebno izrezati odprtine 80 x 120 cm v talno ploščo in jih po izvedbi izolacije ponovno zapreti (glej detajl).</w:t>
      </w:r>
    </w:p>
    <w:p w:rsidR="00485931" w:rsidRDefault="00485931" w:rsidP="00485931">
      <w:pPr>
        <w:jc w:val="both"/>
        <w:rPr>
          <w:rFonts w:ascii="Swis721 Cn BT" w:hAnsi="Swis721 Cn BT"/>
        </w:rPr>
      </w:pPr>
      <w:r>
        <w:rPr>
          <w:rFonts w:ascii="Swis721 Cn BT" w:hAnsi="Swis721 Cn BT"/>
          <w:noProof/>
        </w:rPr>
        <w:drawing>
          <wp:inline distT="0" distB="0" distL="0" distR="0" wp14:anchorId="24EC234B" wp14:editId="1212C5D9">
            <wp:extent cx="5336999" cy="3097519"/>
            <wp:effectExtent l="0" t="0" r="0" b="8255"/>
            <wp:docPr id="13" name="Slika 13" descr="C:\Users\Gorazd Ravnikar\DIA\DiaNacrti\MOL\2020 OS LIVADA\KOORDINACIJE\210127\210126 DGD 3D prikazi za sestanek MOL\temelj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orazd Ravnikar\DIA\DiaNacrti\MOL\2020 OS LIVADA\KOORDINACIJE\210127\210126 DGD 3D prikazi za sestanek MOL\temelji.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41563" cy="3100168"/>
                    </a:xfrm>
                    <a:prstGeom prst="rect">
                      <a:avLst/>
                    </a:prstGeom>
                    <a:noFill/>
                    <a:ln>
                      <a:noFill/>
                    </a:ln>
                  </pic:spPr>
                </pic:pic>
              </a:graphicData>
            </a:graphic>
          </wp:inline>
        </w:drawing>
      </w:r>
    </w:p>
    <w:p w:rsidR="00485931" w:rsidRDefault="00485931" w:rsidP="00485931">
      <w:pPr>
        <w:jc w:val="both"/>
        <w:rPr>
          <w:rFonts w:ascii="Swis721 Cn BT" w:hAnsi="Swis721 Cn BT"/>
        </w:rPr>
      </w:pPr>
      <w:r>
        <w:rPr>
          <w:rFonts w:ascii="Swis721 Cn BT" w:hAnsi="Swis721 Cn BT"/>
        </w:rPr>
        <w:t>Na sliki je pogled na temeljno ploščo iz spodnje strani</w:t>
      </w:r>
    </w:p>
    <w:p w:rsidR="00485931" w:rsidRPr="002E3C29" w:rsidRDefault="00485931" w:rsidP="000B7D50">
      <w:pPr>
        <w:pStyle w:val="Naslov40"/>
        <w:keepLines/>
        <w:numPr>
          <w:ilvl w:val="3"/>
          <w:numId w:val="30"/>
        </w:numPr>
        <w:spacing w:before="200" w:after="140" w:line="280" w:lineRule="exact"/>
        <w:rPr>
          <w:rFonts w:ascii="Swis721 Cn BT" w:hAnsi="Swis721 Cn BT"/>
        </w:rPr>
      </w:pPr>
      <w:r w:rsidRPr="002E3C29">
        <w:rPr>
          <w:rFonts w:ascii="Swis721 Cn BT" w:hAnsi="Swis721 Cn BT"/>
        </w:rPr>
        <w:t>Opis ZIDARSKIH DEL</w:t>
      </w:r>
    </w:p>
    <w:p w:rsidR="00485931" w:rsidRDefault="00485931" w:rsidP="00485931">
      <w:pPr>
        <w:jc w:val="both"/>
        <w:rPr>
          <w:rFonts w:ascii="Swis721 Cn BT" w:hAnsi="Swis721 Cn BT"/>
        </w:rPr>
      </w:pPr>
      <w:r>
        <w:rPr>
          <w:rFonts w:ascii="Swis721 Cn BT" w:hAnsi="Swis721 Cn BT"/>
        </w:rPr>
        <w:t>Zidarska dela lahko generalno razdelimo na dela, ki so povezana z obodom stavbe in na dela, ki so povezana z notranjostjo.</w:t>
      </w:r>
    </w:p>
    <w:p w:rsidR="00485931" w:rsidRPr="00ED0BF3" w:rsidRDefault="00485931" w:rsidP="00485931">
      <w:pPr>
        <w:jc w:val="both"/>
        <w:rPr>
          <w:rFonts w:ascii="Swis721 Cn BT" w:hAnsi="Swis721 Cn BT"/>
          <w:u w:val="single"/>
        </w:rPr>
      </w:pPr>
      <w:r w:rsidRPr="00ED0BF3">
        <w:rPr>
          <w:rFonts w:ascii="Swis721 Cn BT" w:hAnsi="Swis721 Cn BT"/>
          <w:u w:val="single"/>
        </w:rPr>
        <w:t>Zidarska dela na stavbnem obodu so predvsem:</w:t>
      </w:r>
    </w:p>
    <w:p w:rsidR="00485931" w:rsidRPr="002E3C29" w:rsidRDefault="00485931" w:rsidP="000B7D50">
      <w:pPr>
        <w:pStyle w:val="Odstavekseznama"/>
        <w:numPr>
          <w:ilvl w:val="0"/>
          <w:numId w:val="39"/>
        </w:numPr>
        <w:ind w:left="426"/>
        <w:contextualSpacing/>
        <w:jc w:val="both"/>
        <w:rPr>
          <w:rFonts w:ascii="Swis721 Cn BT" w:hAnsi="Swis721 Cn BT"/>
        </w:rPr>
      </w:pPr>
      <w:r>
        <w:rPr>
          <w:rFonts w:ascii="Swis721 Cn BT" w:hAnsi="Swis721 Cn BT"/>
        </w:rPr>
        <w:t xml:space="preserve">Izvedba toplotnih izolacij iz 2x 8 cm plošč iz kamene volne, sidranih (min. 3 sidra/m2) in prekritih s paro-prepustno, UV obstojno vetrno folijo. </w:t>
      </w:r>
      <w:r w:rsidRPr="002E3C29">
        <w:rPr>
          <w:rFonts w:ascii="Swis721 Cn BT" w:hAnsi="Swis721 Cn BT"/>
          <w:u w:val="single"/>
        </w:rPr>
        <w:t>Pred polaganjem izolacije je potrebno na steno vgraditi nosilne profile za obešeno fasado.</w:t>
      </w:r>
    </w:p>
    <w:p w:rsidR="00485931" w:rsidRPr="002E3C29" w:rsidRDefault="00485931" w:rsidP="000B7D50">
      <w:pPr>
        <w:pStyle w:val="Odstavekseznama"/>
        <w:numPr>
          <w:ilvl w:val="0"/>
          <w:numId w:val="39"/>
        </w:numPr>
        <w:ind w:left="426"/>
        <w:contextualSpacing/>
        <w:jc w:val="both"/>
        <w:rPr>
          <w:rFonts w:ascii="Swis721 Cn BT" w:hAnsi="Swis721 Cn BT"/>
        </w:rPr>
      </w:pPr>
      <w:r w:rsidRPr="002E3C29">
        <w:rPr>
          <w:rFonts w:ascii="Swis721 Cn BT" w:hAnsi="Swis721 Cn BT"/>
        </w:rPr>
        <w:t xml:space="preserve">Izvedba </w:t>
      </w:r>
      <w:r>
        <w:rPr>
          <w:rFonts w:ascii="Swis721 Cn BT" w:hAnsi="Swis721 Cn BT"/>
        </w:rPr>
        <w:t>toplotne izolacije talne AB plošče s spodnje strani. Na vsej površini, ki je dostopna in na površinah pod kuhinjo ter vhodno avlo (kjer se izrežejo tri montažne odprtine po načrtu) se namesti XPS plošče (</w:t>
      </w:r>
      <w:r w:rsidRPr="006F5BD5">
        <w:rPr>
          <w:rFonts w:ascii="Arial" w:hAnsi="Arial" w:cs="Arial"/>
        </w:rPr>
        <w:t>λ</w:t>
      </w:r>
      <w:r w:rsidRPr="006F5BD5">
        <w:rPr>
          <w:rFonts w:ascii="Swis721 Cn BT" w:hAnsi="Swis721 Cn BT"/>
        </w:rPr>
        <w:t xml:space="preserve"> ≤ 0,035 W/mK</w:t>
      </w:r>
      <w:r>
        <w:rPr>
          <w:rFonts w:ascii="Swis721 Cn BT" w:hAnsi="Swis721 Cn BT"/>
        </w:rPr>
        <w:t xml:space="preserve">) debeline 12 cm. Pritrjevanje se izvaja s pasovnim lepljenjem po cepotnem obodu in mehanskim </w:t>
      </w:r>
      <w:r>
        <w:rPr>
          <w:rFonts w:ascii="Swis721 Cn BT" w:hAnsi="Swis721 Cn BT"/>
        </w:rPr>
        <w:lastRenderedPageBreak/>
        <w:t>pritrjevanjem (min. 2 sidri na ploščo). Prav tako se po vertikali izolirajo tudi temeljne grede v višini 60 cm, kjer so dostopne.</w:t>
      </w:r>
    </w:p>
    <w:p w:rsidR="00485931" w:rsidRDefault="00485931" w:rsidP="000B7D50">
      <w:pPr>
        <w:pStyle w:val="Odstavekseznama"/>
        <w:numPr>
          <w:ilvl w:val="0"/>
          <w:numId w:val="39"/>
        </w:numPr>
        <w:ind w:left="426"/>
        <w:contextualSpacing/>
        <w:jc w:val="both"/>
        <w:rPr>
          <w:rFonts w:ascii="Swis721 Cn BT" w:hAnsi="Swis721 Cn BT"/>
        </w:rPr>
      </w:pPr>
      <w:r>
        <w:rPr>
          <w:rFonts w:ascii="Swis721 Cn BT" w:hAnsi="Swis721 Cn BT"/>
        </w:rPr>
        <w:t xml:space="preserve">Izvedba toplotne izolacije proti hladnemu podstrešju. Na delih podstrehe z nižjo višino se preko obstoječe steklene volne doda nov sloj </w:t>
      </w:r>
      <w:r w:rsidRPr="006F5BD5">
        <w:rPr>
          <w:rFonts w:ascii="Swis721 Cn BT" w:hAnsi="Swis721 Cn BT"/>
        </w:rPr>
        <w:t>filc</w:t>
      </w:r>
      <w:r>
        <w:rPr>
          <w:rFonts w:ascii="Swis721 Cn BT" w:hAnsi="Swis721 Cn BT"/>
        </w:rPr>
        <w:t>a iz steklene volne</w:t>
      </w:r>
      <w:r w:rsidRPr="006F5BD5">
        <w:rPr>
          <w:rFonts w:ascii="Swis721 Cn BT" w:hAnsi="Swis721 Cn BT"/>
        </w:rPr>
        <w:t xml:space="preserve"> </w:t>
      </w:r>
      <w:r>
        <w:rPr>
          <w:rFonts w:ascii="Swis721 Cn BT" w:hAnsi="Swis721 Cn BT"/>
        </w:rPr>
        <w:t>(</w:t>
      </w:r>
      <w:r w:rsidRPr="006F5BD5">
        <w:rPr>
          <w:rFonts w:ascii="Arial" w:hAnsi="Arial" w:cs="Arial"/>
        </w:rPr>
        <w:t>λ</w:t>
      </w:r>
      <w:r w:rsidRPr="006F5BD5">
        <w:rPr>
          <w:rFonts w:ascii="Swis721 Cn BT" w:hAnsi="Swis721 Cn BT"/>
        </w:rPr>
        <w:t>≤</w:t>
      </w:r>
      <w:r>
        <w:rPr>
          <w:rFonts w:ascii="Swis721 Cn BT" w:hAnsi="Swis721 Cn BT"/>
        </w:rPr>
        <w:t xml:space="preserve">0,035 W/mK) ter prekrije s </w:t>
      </w:r>
      <w:r w:rsidRPr="006F5BD5">
        <w:rPr>
          <w:rFonts w:ascii="Swis721 Cn BT" w:hAnsi="Swis721 Cn BT"/>
        </w:rPr>
        <w:t>paro</w:t>
      </w:r>
      <w:r>
        <w:rPr>
          <w:rFonts w:ascii="Swis721 Cn BT" w:hAnsi="Swis721 Cn BT"/>
        </w:rPr>
        <w:t>-prepustno HDPP folijo</w:t>
      </w:r>
      <w:r w:rsidRPr="006F5BD5">
        <w:rPr>
          <w:rFonts w:ascii="Swis721 Cn BT" w:hAnsi="Swis721 Cn BT"/>
        </w:rPr>
        <w:t xml:space="preserve"> </w:t>
      </w:r>
      <w:r>
        <w:rPr>
          <w:rFonts w:ascii="Swis721 Cn BT" w:hAnsi="Swis721 Cn BT"/>
        </w:rPr>
        <w:t>(</w:t>
      </w:r>
      <w:r w:rsidRPr="006F5BD5">
        <w:rPr>
          <w:rFonts w:ascii="Swis721 Cn BT" w:hAnsi="Swis721 Cn BT"/>
        </w:rPr>
        <w:t>r ≤ 0,03 m</w:t>
      </w:r>
      <w:r>
        <w:rPr>
          <w:rFonts w:ascii="Swis721 Cn BT" w:hAnsi="Swis721 Cn BT"/>
        </w:rPr>
        <w:t>). N</w:t>
      </w:r>
      <w:r w:rsidRPr="006F5BD5">
        <w:rPr>
          <w:rFonts w:ascii="Swis721 Cn BT" w:hAnsi="Swis721 Cn BT"/>
        </w:rPr>
        <w:t>a preklopih (na l = 1,4 m)</w:t>
      </w:r>
      <w:r>
        <w:rPr>
          <w:rFonts w:ascii="Swis721 Cn BT" w:hAnsi="Swis721 Cn BT"/>
        </w:rPr>
        <w:t xml:space="preserve"> se s sponkami pritrdi</w:t>
      </w:r>
      <w:r w:rsidRPr="006F5BD5">
        <w:rPr>
          <w:rFonts w:ascii="Swis721 Cn BT" w:hAnsi="Swis721 Cn BT"/>
        </w:rPr>
        <w:t xml:space="preserve"> </w:t>
      </w:r>
      <w:r>
        <w:rPr>
          <w:rFonts w:ascii="Swis721 Cn BT" w:hAnsi="Swis721 Cn BT"/>
        </w:rPr>
        <w:t xml:space="preserve">na letve 50/24 mm položene preko TI. Na osrednjih delih podstrešja, ki je dostopno preko izvlečnih stopnic se izdela pohodna površina. Tu se obstoječi sloj (uničene) toplotne izolacije odstrani in nadomesti z novim </w:t>
      </w:r>
      <w:r w:rsidRPr="006F5BD5">
        <w:rPr>
          <w:rFonts w:ascii="Swis721 Cn BT" w:hAnsi="Swis721 Cn BT"/>
        </w:rPr>
        <w:t>filc</w:t>
      </w:r>
      <w:r>
        <w:rPr>
          <w:rFonts w:ascii="Swis721 Cn BT" w:hAnsi="Swis721 Cn BT"/>
        </w:rPr>
        <w:t>em</w:t>
      </w:r>
      <w:r w:rsidRPr="006F5BD5">
        <w:rPr>
          <w:rFonts w:ascii="Swis721 Cn BT" w:hAnsi="Swis721 Cn BT"/>
        </w:rPr>
        <w:t xml:space="preserve"> iz steklene volne, </w:t>
      </w:r>
      <w:r>
        <w:rPr>
          <w:rFonts w:ascii="Swis721 Cn BT" w:hAnsi="Swis721 Cn BT"/>
        </w:rPr>
        <w:t>(</w:t>
      </w:r>
      <w:r w:rsidRPr="006F5BD5">
        <w:rPr>
          <w:rFonts w:ascii="Arial" w:hAnsi="Arial" w:cs="Arial"/>
        </w:rPr>
        <w:t>λ</w:t>
      </w:r>
      <w:r w:rsidRPr="006F5BD5">
        <w:rPr>
          <w:rFonts w:ascii="Swis721 Cn BT" w:hAnsi="Swis721 Cn BT"/>
        </w:rPr>
        <w:t>≤</w:t>
      </w:r>
      <w:r>
        <w:rPr>
          <w:rFonts w:ascii="Swis721 Cn BT" w:hAnsi="Swis721 Cn BT"/>
        </w:rPr>
        <w:t>0,032 W/mK)</w:t>
      </w:r>
      <w:r w:rsidRPr="006F5BD5">
        <w:rPr>
          <w:rFonts w:ascii="Swis721 Cn BT" w:hAnsi="Swis721 Cn BT"/>
        </w:rPr>
        <w:t>, vmes dvojne lesene letve 2 x 5/10 cm</w:t>
      </w:r>
      <w:r>
        <w:rPr>
          <w:rFonts w:ascii="Swis721 Cn BT" w:hAnsi="Swis721 Cn BT"/>
        </w:rPr>
        <w:t>. Površina se prekrije z OSB 3 ploščami na pero in utor, debeline 25 mm.</w:t>
      </w:r>
    </w:p>
    <w:p w:rsidR="00485931" w:rsidRDefault="00485931" w:rsidP="000B7D50">
      <w:pPr>
        <w:pStyle w:val="Odstavekseznama"/>
        <w:numPr>
          <w:ilvl w:val="0"/>
          <w:numId w:val="39"/>
        </w:numPr>
        <w:ind w:left="426"/>
        <w:contextualSpacing/>
        <w:jc w:val="both"/>
        <w:rPr>
          <w:rFonts w:ascii="Swis721 Cn BT" w:hAnsi="Swis721 Cn BT"/>
        </w:rPr>
      </w:pPr>
      <w:r>
        <w:rPr>
          <w:rFonts w:ascii="Swis721 Cn BT" w:hAnsi="Swis721 Cn BT"/>
        </w:rPr>
        <w:t xml:space="preserve">Čelne stene (zatrepi) na podstrešju se, zaradi preprečitve toplotnega mostu z notranje strani do višine 120 cm (merjeno od AB plošče) obložijo s plščami iz kamene volne v debelini 10cm in obdelajo s </w:t>
      </w:r>
      <w:r w:rsidRPr="003B63B9">
        <w:rPr>
          <w:rFonts w:ascii="Swis721 Cn BT" w:hAnsi="Swis721 Cn BT"/>
        </w:rPr>
        <w:t>srednje</w:t>
      </w:r>
      <w:r>
        <w:rPr>
          <w:rFonts w:ascii="Swis721 Cn BT" w:hAnsi="Swis721 Cn BT"/>
        </w:rPr>
        <w:t>-slojnim gradbenim lepilom</w:t>
      </w:r>
      <w:r w:rsidRPr="003B63B9">
        <w:rPr>
          <w:rFonts w:ascii="Swis721 Cn BT" w:hAnsi="Swis721 Cn BT"/>
        </w:rPr>
        <w:t>, armiran</w:t>
      </w:r>
      <w:r>
        <w:rPr>
          <w:rFonts w:ascii="Swis721 Cn BT" w:hAnsi="Swis721 Cn BT"/>
        </w:rPr>
        <w:t>im</w:t>
      </w:r>
      <w:r w:rsidRPr="003B63B9">
        <w:rPr>
          <w:rFonts w:ascii="Swis721 Cn BT" w:hAnsi="Swis721 Cn BT"/>
        </w:rPr>
        <w:t xml:space="preserve"> s plastificirano stekleno mrežico</w:t>
      </w:r>
      <w:r>
        <w:rPr>
          <w:rFonts w:ascii="Swis721 Cn BT" w:hAnsi="Swis721 Cn BT"/>
        </w:rPr>
        <w:t>. (glej načrt).</w:t>
      </w:r>
    </w:p>
    <w:p w:rsidR="00485931" w:rsidRDefault="00485931" w:rsidP="000B7D50">
      <w:pPr>
        <w:pStyle w:val="Odstavekseznama"/>
        <w:numPr>
          <w:ilvl w:val="0"/>
          <w:numId w:val="39"/>
        </w:numPr>
        <w:ind w:left="426"/>
        <w:contextualSpacing/>
        <w:jc w:val="both"/>
        <w:rPr>
          <w:rFonts w:ascii="Swis721 Cn BT" w:hAnsi="Swis721 Cn BT"/>
        </w:rPr>
      </w:pPr>
      <w:r>
        <w:rPr>
          <w:rFonts w:ascii="Swis721 Cn BT" w:hAnsi="Swis721 Cn BT"/>
        </w:rPr>
        <w:t>Toplotno se izolirajo tudi poševne strehe, kjer mejijo na ogrevane prostore. V jedilnici se obstoječa toplotna izolacija ohrani in se z notranje strani dodajo novi sloji, ki so spodaj zaključeni z mavčnimi ploščami. V telovadnicah, kjer izolacije na poševnih strehah ni, se na novo izvede celotni konstrukcijski sklop (glej sestave ST.4)</w:t>
      </w:r>
    </w:p>
    <w:p w:rsidR="00485931" w:rsidRDefault="00485931" w:rsidP="000B7D50">
      <w:pPr>
        <w:pStyle w:val="Odstavekseznama"/>
        <w:numPr>
          <w:ilvl w:val="0"/>
          <w:numId w:val="39"/>
        </w:numPr>
        <w:ind w:left="426"/>
        <w:contextualSpacing/>
        <w:jc w:val="both"/>
        <w:rPr>
          <w:rFonts w:ascii="Swis721 Cn BT" w:hAnsi="Swis721 Cn BT"/>
        </w:rPr>
      </w:pPr>
      <w:r>
        <w:rPr>
          <w:rFonts w:ascii="Swis721 Cn BT" w:hAnsi="Swis721 Cn BT"/>
        </w:rPr>
        <w:t>Posebno pozornost je potrebno posvetiti izdelavi medetažne konstrukcije nad veliko telovadnico, kjer se na novo uredi klima strojnica. Obstoječe AB palične nosilce se med seboj poveže z jeklenimi nosilnimi profili, med katerimi so leseni sekundarni nosilci 10/10cm. Medprostori so zapolnjeni z mineralno volno. Konstrukcije je na obeh straneh požarno zaščitena z oblogo iz požarno odpornih mavčnih plošč  (glej sestave M.3 in M.4)</w:t>
      </w:r>
    </w:p>
    <w:p w:rsidR="00485931" w:rsidRDefault="00485931" w:rsidP="000B7D50">
      <w:pPr>
        <w:pStyle w:val="Odstavekseznama"/>
        <w:numPr>
          <w:ilvl w:val="0"/>
          <w:numId w:val="39"/>
        </w:numPr>
        <w:ind w:left="426"/>
        <w:contextualSpacing/>
        <w:jc w:val="both"/>
        <w:rPr>
          <w:rFonts w:ascii="Swis721 Cn BT" w:hAnsi="Swis721 Cn BT"/>
        </w:rPr>
      </w:pPr>
      <w:r>
        <w:rPr>
          <w:rFonts w:ascii="Swis721 Cn BT" w:hAnsi="Swis721 Cn BT"/>
        </w:rPr>
        <w:t>Med zidarska dela na obodu sodi tudi izdelava toplotne izolacije okenskih špalet obodnih zidov in izdelava toplotne izolacije previsa talne plošče na zunanji strani objektov (sestav P.9).</w:t>
      </w:r>
    </w:p>
    <w:p w:rsidR="00485931" w:rsidRDefault="00485931" w:rsidP="00485931">
      <w:pPr>
        <w:pStyle w:val="Odstavekseznama"/>
        <w:ind w:left="426"/>
        <w:jc w:val="both"/>
        <w:rPr>
          <w:rFonts w:ascii="Swis721 Cn BT" w:hAnsi="Swis721 Cn BT"/>
        </w:rPr>
      </w:pPr>
    </w:p>
    <w:p w:rsidR="00485931" w:rsidRDefault="00485931" w:rsidP="00485931">
      <w:pPr>
        <w:jc w:val="both"/>
        <w:rPr>
          <w:rFonts w:ascii="Swis721 Cn BT" w:hAnsi="Swis721 Cn BT"/>
        </w:rPr>
      </w:pPr>
      <w:r w:rsidRPr="00680A9C">
        <w:rPr>
          <w:rFonts w:ascii="Swis721 Cn BT" w:hAnsi="Swis721 Cn BT"/>
        </w:rPr>
        <w:t>Med zidarska dela na obodu stavbe sodijo tudi izdelave sestavov ravne strehe in nadstreškov</w:t>
      </w:r>
      <w:r>
        <w:rPr>
          <w:rFonts w:ascii="Swis721 Cn BT" w:hAnsi="Swis721 Cn BT"/>
        </w:rPr>
        <w:t>:</w:t>
      </w:r>
    </w:p>
    <w:p w:rsidR="00485931" w:rsidRPr="000B6397" w:rsidRDefault="00485931" w:rsidP="000B7D50">
      <w:pPr>
        <w:pStyle w:val="Odstavekseznama"/>
        <w:numPr>
          <w:ilvl w:val="0"/>
          <w:numId w:val="39"/>
        </w:numPr>
        <w:ind w:left="426"/>
        <w:contextualSpacing/>
        <w:jc w:val="both"/>
        <w:rPr>
          <w:rFonts w:ascii="Swis721 Cn BT" w:hAnsi="Swis721 Cn BT"/>
        </w:rPr>
      </w:pPr>
      <w:r>
        <w:rPr>
          <w:rFonts w:ascii="Swis721 Cn BT" w:hAnsi="Swis721 Cn BT"/>
        </w:rPr>
        <w:t>Nova ravna streha se izvede nad garderobami v stavbnem krilu »C«. Po odstranitvi vseh obstoječih slojev do naklonskega betona se izdela nova hidroizolacija pa predpripravljen bitumenski namaz. Izolacijo je potrebno vertikalno zaključiti na obodne stene do višine najmanj 40 cm. Na mesttih obstoječih, se vgradijo novi terasni vtočniki! Zaradi nizke razpoložljive višine se kot toplotna izolacija ne tej strehi uporabi PIR plošče (</w:t>
      </w:r>
      <w:r w:rsidRPr="000B6397">
        <w:rPr>
          <w:rFonts w:ascii="Arial" w:hAnsi="Arial" w:cs="Arial"/>
        </w:rPr>
        <w:t>λ</w:t>
      </w:r>
      <w:r w:rsidRPr="000B6397">
        <w:rPr>
          <w:rFonts w:ascii="Swis721 Cn BT" w:hAnsi="Swis721 Cn BT"/>
        </w:rPr>
        <w:t>≤0,022 W/mK, ≥ 150 kPa</w:t>
      </w:r>
      <w:r>
        <w:rPr>
          <w:rFonts w:ascii="Swis721 Cn BT" w:hAnsi="Swis721 Cn BT"/>
        </w:rPr>
        <w:t xml:space="preserve">). Del strehe bo zaključen s pranim prodcem 16/32, del strehe pa bo v uporabi kot terasa in bo finaliziran s pranimi betonskimi ploščami. </w:t>
      </w:r>
      <w:r w:rsidRPr="000B6397">
        <w:rPr>
          <w:rFonts w:ascii="Swis721 Cn BT" w:hAnsi="Swis721 Cn BT"/>
          <w:u w:val="single"/>
        </w:rPr>
        <w:t>Zaradi preprečitve širjenja požara morajo imeti finalni sloj strehe požarno odpornost A1</w:t>
      </w:r>
      <w:r w:rsidRPr="000B6397">
        <w:rPr>
          <w:rFonts w:ascii="Swis721 Cn BT" w:hAnsi="Swis721 Cn BT"/>
        </w:rPr>
        <w:t>. (glej sestave ST.6)</w:t>
      </w:r>
    </w:p>
    <w:p w:rsidR="00485931" w:rsidRPr="000B6397" w:rsidRDefault="00485931" w:rsidP="000B7D50">
      <w:pPr>
        <w:pStyle w:val="Odstavekseznama"/>
        <w:numPr>
          <w:ilvl w:val="0"/>
          <w:numId w:val="39"/>
        </w:numPr>
        <w:ind w:left="426"/>
        <w:contextualSpacing/>
        <w:jc w:val="both"/>
        <w:rPr>
          <w:rFonts w:ascii="Swis721 Cn BT" w:hAnsi="Swis721 Cn BT"/>
        </w:rPr>
      </w:pPr>
      <w:r>
        <w:rPr>
          <w:rFonts w:ascii="Swis721 Cn BT" w:hAnsi="Swis721 Cn BT"/>
        </w:rPr>
        <w:t xml:space="preserve">Nov nadstrešek nad vhodom se izdela iz </w:t>
      </w:r>
      <w:r w:rsidRPr="000B6397">
        <w:rPr>
          <w:rFonts w:ascii="Swis721 Cn BT" w:hAnsi="Swis721 Cn BT"/>
        </w:rPr>
        <w:t>strešni</w:t>
      </w:r>
      <w:r>
        <w:rPr>
          <w:rFonts w:ascii="Swis721 Cn BT" w:hAnsi="Swis721 Cn BT"/>
        </w:rPr>
        <w:t>h panelov</w:t>
      </w:r>
      <w:r w:rsidRPr="000B6397">
        <w:rPr>
          <w:rFonts w:ascii="Swis721 Cn BT" w:hAnsi="Swis721 Cn BT"/>
        </w:rPr>
        <w:t xml:space="preserve"> iz barvane pocinkane jeklene trapezne pločevine z jedrom iz kamene volne, npr: Trimoterm Power S FTV, d = 80mm, sidrani</w:t>
      </w:r>
      <w:r>
        <w:rPr>
          <w:rFonts w:ascii="Swis721 Cn BT" w:hAnsi="Swis721 Cn BT"/>
        </w:rPr>
        <w:t>h</w:t>
      </w:r>
      <w:r w:rsidRPr="000B6397">
        <w:rPr>
          <w:rFonts w:ascii="Swis721 Cn BT" w:hAnsi="Swis721 Cn BT"/>
        </w:rPr>
        <w:t xml:space="preserve"> v jekleno konstrukcijo</w:t>
      </w:r>
      <w:r>
        <w:rPr>
          <w:rFonts w:ascii="Swis721 Cn BT" w:hAnsi="Swis721 Cn BT"/>
        </w:rPr>
        <w:t xml:space="preserve"> (po načrtu konstrukcij). Preko panelov se izdela hidroizolacija </w:t>
      </w:r>
      <w:r w:rsidRPr="000B6397">
        <w:rPr>
          <w:rFonts w:ascii="Swis721 Cn BT" w:hAnsi="Swis721 Cn BT"/>
        </w:rPr>
        <w:t>iz PVC folije armirane s stekleno tkanino, d = 2,0 mm</w:t>
      </w:r>
      <w:r>
        <w:rPr>
          <w:rFonts w:ascii="Swis721 Cn BT" w:hAnsi="Swis721 Cn BT"/>
        </w:rPr>
        <w:t>. Streha se zaključi z ekstenzivno zazelenitvijo (kot sistem Urbancsape ali podobno). Glej sestav ST.7. Nadstrešek pri kuhinji se izvede na podoben način, le da bo dinalno zaključen s PVC hidroizolacijo brez ekstenzivne zazelenitve</w:t>
      </w:r>
    </w:p>
    <w:p w:rsidR="00485931" w:rsidRDefault="00485931" w:rsidP="00485931">
      <w:pPr>
        <w:pStyle w:val="Odstavekseznama"/>
        <w:ind w:left="0"/>
        <w:rPr>
          <w:rFonts w:ascii="Swis721 Cn BT" w:hAnsi="Swis721 Cn BT"/>
        </w:rPr>
      </w:pPr>
    </w:p>
    <w:p w:rsidR="00485931" w:rsidRPr="00ED0BF3" w:rsidRDefault="00485931" w:rsidP="00485931">
      <w:pPr>
        <w:pStyle w:val="Odstavekseznama"/>
        <w:ind w:left="0"/>
        <w:rPr>
          <w:rFonts w:ascii="Swis721 Cn BT" w:hAnsi="Swis721 Cn BT"/>
          <w:u w:val="single"/>
        </w:rPr>
      </w:pPr>
      <w:r w:rsidRPr="00ED0BF3">
        <w:rPr>
          <w:rFonts w:ascii="Swis721 Cn BT" w:hAnsi="Swis721 Cn BT"/>
          <w:u w:val="single"/>
        </w:rPr>
        <w:t>Zidarska dela v notranjosti stavbe:</w:t>
      </w:r>
    </w:p>
    <w:p w:rsidR="00485931" w:rsidRDefault="00485931" w:rsidP="000B7D50">
      <w:pPr>
        <w:pStyle w:val="Odstavekseznama"/>
        <w:numPr>
          <w:ilvl w:val="0"/>
          <w:numId w:val="39"/>
        </w:numPr>
        <w:spacing w:after="140"/>
        <w:ind w:left="426"/>
        <w:contextualSpacing/>
        <w:jc w:val="both"/>
        <w:rPr>
          <w:rFonts w:ascii="Swis721 Cn BT" w:hAnsi="Swis721 Cn BT"/>
        </w:rPr>
      </w:pPr>
      <w:r>
        <w:rPr>
          <w:rFonts w:ascii="Swis721 Cn BT" w:hAnsi="Swis721 Cn BT"/>
        </w:rPr>
        <w:t>Med zidarska dela v notranjosti sodijo predvsem izdelave podlog pod tlaki različnih sestavov (glej sestave), zaščita instalacijskih cevi v tlakih s pustim betonom, izdelava in obzidava posameznih prebojev za instalacije in za nova vrata (kuhinja, uprava). Vzidava novih doz in podometnih omaric (brez dobave)</w:t>
      </w:r>
    </w:p>
    <w:p w:rsidR="00485931" w:rsidRPr="001D63C4" w:rsidRDefault="00485931" w:rsidP="00485931">
      <w:pPr>
        <w:ind w:left="66"/>
        <w:jc w:val="both"/>
        <w:rPr>
          <w:rFonts w:ascii="Swis721 Cn BT" w:hAnsi="Swis721 Cn BT"/>
        </w:rPr>
      </w:pPr>
    </w:p>
    <w:p w:rsidR="00485931" w:rsidRPr="002E3C29" w:rsidRDefault="00485931" w:rsidP="00485931">
      <w:pPr>
        <w:pStyle w:val="Odstavekseznama"/>
        <w:ind w:left="0"/>
        <w:rPr>
          <w:rFonts w:ascii="Swis721 Cn BT" w:hAnsi="Swis721 Cn BT"/>
        </w:rPr>
      </w:pPr>
    </w:p>
    <w:p w:rsidR="00485931" w:rsidRPr="00C911BA" w:rsidRDefault="00485931" w:rsidP="000B7D50">
      <w:pPr>
        <w:pStyle w:val="Naslov40"/>
        <w:keepLines/>
        <w:numPr>
          <w:ilvl w:val="3"/>
          <w:numId w:val="30"/>
        </w:numPr>
        <w:spacing w:before="200" w:after="140" w:line="280" w:lineRule="exact"/>
        <w:rPr>
          <w:rFonts w:ascii="Swis721 Cn BT" w:hAnsi="Swis721 Cn BT"/>
        </w:rPr>
      </w:pPr>
      <w:r w:rsidRPr="00C911BA">
        <w:rPr>
          <w:rFonts w:ascii="Swis721 Cn BT" w:hAnsi="Swis721 Cn BT"/>
        </w:rPr>
        <w:t xml:space="preserve">Opis </w:t>
      </w:r>
      <w:r>
        <w:rPr>
          <w:rFonts w:ascii="Swis721 Cn BT" w:hAnsi="Swis721 Cn BT"/>
        </w:rPr>
        <w:t>TOPLOTNIH IZOLACIJ</w:t>
      </w:r>
    </w:p>
    <w:p w:rsidR="00485931" w:rsidRPr="001C0634" w:rsidRDefault="00485931" w:rsidP="00485931">
      <w:pPr>
        <w:pStyle w:val="Odstavekseznama1"/>
        <w:ind w:left="0"/>
        <w:jc w:val="both"/>
        <w:rPr>
          <w:rFonts w:ascii="Swis721 Cn BT" w:hAnsi="Swis721 Cn BT"/>
          <w:color w:val="000000"/>
        </w:rPr>
      </w:pPr>
      <w:r w:rsidRPr="001C0634">
        <w:rPr>
          <w:rFonts w:ascii="Swis721 Cn BT" w:hAnsi="Swis721 Cn BT"/>
          <w:color w:val="000000"/>
        </w:rPr>
        <w:t>V načrtu, sestavah in izračunu toplotnih in difuzijskih karakteristik je predlagan nabor materialov. Izvajalec lahko uporabi tudi druge enakovredne materiale v enakih debelinah kot so navedeni v načrtih in z enakimi karakteristikami, ki so navedene v izračunu in ki jih na tem mestu navajamo v skrajšani obliki in sicer:</w:t>
      </w:r>
    </w:p>
    <w:p w:rsidR="00485931" w:rsidRPr="001C0634" w:rsidRDefault="00485931" w:rsidP="00485931">
      <w:pPr>
        <w:pStyle w:val="Odstavekseznama1"/>
        <w:ind w:left="0"/>
        <w:jc w:val="both"/>
        <w:rPr>
          <w:rFonts w:ascii="Swis721 Cn BT" w:hAnsi="Swis721 Cn BT"/>
          <w:color w:val="00000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1902"/>
        <w:gridCol w:w="1984"/>
        <w:gridCol w:w="1985"/>
      </w:tblGrid>
      <w:tr w:rsidR="00485931" w:rsidRPr="001C0634" w:rsidTr="00485931">
        <w:tc>
          <w:tcPr>
            <w:tcW w:w="3060" w:type="dxa"/>
          </w:tcPr>
          <w:p w:rsidR="00485931" w:rsidRPr="001C0634" w:rsidRDefault="00485931" w:rsidP="00485931">
            <w:pPr>
              <w:pStyle w:val="Odstavekseznama1"/>
              <w:ind w:left="0"/>
              <w:jc w:val="both"/>
              <w:rPr>
                <w:rFonts w:ascii="Swis721 Cn BT" w:hAnsi="Swis721 Cn BT"/>
                <w:color w:val="000000"/>
              </w:rPr>
            </w:pPr>
            <w:r w:rsidRPr="001C0634">
              <w:rPr>
                <w:rFonts w:ascii="Swis721 Cn BT" w:hAnsi="Swis721 Cn BT"/>
                <w:color w:val="000000"/>
              </w:rPr>
              <w:t>material</w:t>
            </w:r>
          </w:p>
        </w:tc>
        <w:tc>
          <w:tcPr>
            <w:tcW w:w="1902" w:type="dxa"/>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Tlačna trdnost kPa</w:t>
            </w:r>
          </w:p>
        </w:tc>
        <w:tc>
          <w:tcPr>
            <w:tcW w:w="1984" w:type="dxa"/>
          </w:tcPr>
          <w:p w:rsidR="00485931" w:rsidRPr="001C0634" w:rsidRDefault="00485931" w:rsidP="00485931">
            <w:pPr>
              <w:pStyle w:val="Odstavekseznama1"/>
              <w:ind w:left="0"/>
              <w:jc w:val="center"/>
              <w:rPr>
                <w:rFonts w:ascii="Swis721 Cn BT" w:hAnsi="Swis721 Cn BT"/>
                <w:color w:val="000000"/>
              </w:rPr>
            </w:pPr>
            <w:r w:rsidRPr="001C0634">
              <w:rPr>
                <w:rFonts w:ascii="Swis721 Cn BT" w:hAnsi="Swis721 Cn BT"/>
                <w:color w:val="000000"/>
              </w:rPr>
              <w:t>Toplotna prev.</w:t>
            </w:r>
          </w:p>
          <w:p w:rsidR="00485931" w:rsidRPr="001C0634" w:rsidRDefault="00485931" w:rsidP="00485931">
            <w:pPr>
              <w:pStyle w:val="Odstavekseznama1"/>
              <w:ind w:left="0"/>
              <w:jc w:val="center"/>
              <w:rPr>
                <w:rFonts w:ascii="Swis721 Cn BT" w:hAnsi="Swis721 Cn BT"/>
                <w:color w:val="000000"/>
              </w:rPr>
            </w:pPr>
            <w:r w:rsidRPr="001C0634">
              <w:rPr>
                <w:rFonts w:ascii="Swis721 Cn BT" w:hAnsi="Swis721 Cn BT"/>
                <w:color w:val="000000"/>
              </w:rPr>
              <w:t>W/mK</w:t>
            </w:r>
          </w:p>
        </w:tc>
        <w:tc>
          <w:tcPr>
            <w:tcW w:w="1985" w:type="dxa"/>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Odziv na ogenj</w:t>
            </w:r>
          </w:p>
        </w:tc>
      </w:tr>
      <w:tr w:rsidR="00485931" w:rsidRPr="001C0634" w:rsidTr="00485931">
        <w:tc>
          <w:tcPr>
            <w:tcW w:w="3060" w:type="dxa"/>
            <w:tcBorders>
              <w:left w:val="nil"/>
              <w:bottom w:val="nil"/>
              <w:right w:val="nil"/>
            </w:tcBorders>
          </w:tcPr>
          <w:p w:rsidR="00485931" w:rsidRPr="001C0634" w:rsidRDefault="00485931" w:rsidP="00485931">
            <w:pPr>
              <w:pStyle w:val="Odstavekseznama1"/>
              <w:ind w:left="0"/>
              <w:jc w:val="both"/>
              <w:rPr>
                <w:rFonts w:ascii="Swis721 Cn BT" w:hAnsi="Swis721 Cn BT"/>
                <w:color w:val="000000"/>
              </w:rPr>
            </w:pPr>
            <w:r>
              <w:rPr>
                <w:rFonts w:ascii="Swis721 Cn BT" w:hAnsi="Swis721 Cn BT"/>
                <w:color w:val="000000"/>
              </w:rPr>
              <w:lastRenderedPageBreak/>
              <w:t>Ekstrudiran polistiren XPS</w:t>
            </w:r>
          </w:p>
        </w:tc>
        <w:tc>
          <w:tcPr>
            <w:tcW w:w="1902" w:type="dxa"/>
            <w:tcBorders>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300</w:t>
            </w:r>
          </w:p>
        </w:tc>
        <w:tc>
          <w:tcPr>
            <w:tcW w:w="1984" w:type="dxa"/>
            <w:tcBorders>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sidRPr="001C0634">
              <w:rPr>
                <w:rFonts w:ascii="Swis721 Cn BT" w:hAnsi="Swis721 Cn BT"/>
                <w:color w:val="000000"/>
              </w:rPr>
              <w:t>0,0</w:t>
            </w:r>
            <w:r>
              <w:rPr>
                <w:rFonts w:ascii="Swis721 Cn BT" w:hAnsi="Swis721 Cn BT"/>
                <w:color w:val="000000"/>
              </w:rPr>
              <w:t>33</w:t>
            </w:r>
          </w:p>
        </w:tc>
        <w:tc>
          <w:tcPr>
            <w:tcW w:w="1985" w:type="dxa"/>
            <w:tcBorders>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E</w:t>
            </w:r>
          </w:p>
        </w:tc>
      </w:tr>
      <w:tr w:rsidR="00485931" w:rsidRPr="001C0634" w:rsidTr="00485931">
        <w:tc>
          <w:tcPr>
            <w:tcW w:w="3060" w:type="dxa"/>
            <w:tcBorders>
              <w:top w:val="nil"/>
              <w:left w:val="nil"/>
              <w:bottom w:val="nil"/>
              <w:right w:val="nil"/>
            </w:tcBorders>
          </w:tcPr>
          <w:p w:rsidR="00485931" w:rsidRPr="001C0634" w:rsidRDefault="00485931" w:rsidP="00485931">
            <w:pPr>
              <w:pStyle w:val="Odstavekseznama1"/>
              <w:ind w:left="0"/>
              <w:jc w:val="both"/>
              <w:rPr>
                <w:rFonts w:ascii="Swis721 Cn BT" w:hAnsi="Swis721 Cn BT"/>
                <w:color w:val="000000"/>
              </w:rPr>
            </w:pPr>
            <w:r w:rsidRPr="001C0634">
              <w:rPr>
                <w:rFonts w:ascii="Swis721 Cn BT" w:hAnsi="Swis721 Cn BT"/>
                <w:color w:val="000000"/>
              </w:rPr>
              <w:t>Stiropor EPS 100</w:t>
            </w:r>
          </w:p>
        </w:tc>
        <w:tc>
          <w:tcPr>
            <w:tcW w:w="1902"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100</w:t>
            </w:r>
          </w:p>
        </w:tc>
        <w:tc>
          <w:tcPr>
            <w:tcW w:w="1984"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0,036</w:t>
            </w:r>
          </w:p>
        </w:tc>
        <w:tc>
          <w:tcPr>
            <w:tcW w:w="1985"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E</w:t>
            </w:r>
          </w:p>
        </w:tc>
      </w:tr>
      <w:tr w:rsidR="00485931" w:rsidRPr="001C0634" w:rsidTr="00485931">
        <w:tc>
          <w:tcPr>
            <w:tcW w:w="3060" w:type="dxa"/>
            <w:tcBorders>
              <w:top w:val="nil"/>
              <w:left w:val="nil"/>
              <w:bottom w:val="nil"/>
              <w:right w:val="nil"/>
            </w:tcBorders>
          </w:tcPr>
          <w:p w:rsidR="00485931" w:rsidRDefault="00485931" w:rsidP="00485931">
            <w:pPr>
              <w:pStyle w:val="Odstavekseznama1"/>
              <w:ind w:left="0"/>
              <w:jc w:val="both"/>
              <w:rPr>
                <w:rFonts w:ascii="Swis721 Cn BT" w:hAnsi="Swis721 Cn BT"/>
                <w:color w:val="000000"/>
              </w:rPr>
            </w:pPr>
            <w:r>
              <w:rPr>
                <w:rFonts w:ascii="Swis721 Cn BT" w:hAnsi="Swis721 Cn BT"/>
                <w:color w:val="000000"/>
              </w:rPr>
              <w:t>Elastificiran stiropor</w:t>
            </w:r>
          </w:p>
        </w:tc>
        <w:tc>
          <w:tcPr>
            <w:tcW w:w="1902" w:type="dxa"/>
            <w:tcBorders>
              <w:top w:val="nil"/>
              <w:left w:val="nil"/>
              <w:bottom w:val="nil"/>
              <w:right w:val="nil"/>
            </w:tcBorders>
          </w:tcPr>
          <w:p w:rsidR="00485931" w:rsidRDefault="00485931" w:rsidP="00485931">
            <w:pPr>
              <w:pStyle w:val="Odstavekseznama1"/>
              <w:ind w:left="0"/>
              <w:jc w:val="center"/>
              <w:rPr>
                <w:rFonts w:ascii="Swis721 Cn BT" w:hAnsi="Swis721 Cn BT"/>
                <w:color w:val="000000"/>
              </w:rPr>
            </w:pPr>
            <w:r>
              <w:rPr>
                <w:rFonts w:ascii="Swis721 Cn BT" w:hAnsi="Swis721 Cn BT"/>
                <w:color w:val="000000"/>
              </w:rPr>
              <w:t>100</w:t>
            </w:r>
          </w:p>
        </w:tc>
        <w:tc>
          <w:tcPr>
            <w:tcW w:w="1984"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0,036</w:t>
            </w:r>
          </w:p>
        </w:tc>
        <w:tc>
          <w:tcPr>
            <w:tcW w:w="1985" w:type="dxa"/>
            <w:tcBorders>
              <w:top w:val="nil"/>
              <w:left w:val="nil"/>
              <w:bottom w:val="nil"/>
              <w:right w:val="nil"/>
            </w:tcBorders>
          </w:tcPr>
          <w:p w:rsidR="00485931" w:rsidRDefault="00485931" w:rsidP="00485931">
            <w:pPr>
              <w:pStyle w:val="Odstavekseznama1"/>
              <w:ind w:left="0"/>
              <w:jc w:val="center"/>
              <w:rPr>
                <w:rFonts w:ascii="Swis721 Cn BT" w:hAnsi="Swis721 Cn BT"/>
                <w:color w:val="000000"/>
              </w:rPr>
            </w:pPr>
            <w:r>
              <w:rPr>
                <w:rFonts w:ascii="Swis721 Cn BT" w:hAnsi="Swis721 Cn BT"/>
                <w:color w:val="000000"/>
              </w:rPr>
              <w:t>E</w:t>
            </w:r>
          </w:p>
        </w:tc>
      </w:tr>
      <w:tr w:rsidR="00485931" w:rsidRPr="001C0634" w:rsidTr="00485931">
        <w:tc>
          <w:tcPr>
            <w:tcW w:w="3060" w:type="dxa"/>
            <w:tcBorders>
              <w:top w:val="nil"/>
              <w:left w:val="nil"/>
              <w:bottom w:val="nil"/>
              <w:right w:val="nil"/>
            </w:tcBorders>
          </w:tcPr>
          <w:p w:rsidR="00485931" w:rsidRPr="001C0634" w:rsidRDefault="00485931" w:rsidP="00485931">
            <w:pPr>
              <w:pStyle w:val="Odstavekseznama1"/>
              <w:ind w:left="0"/>
              <w:jc w:val="both"/>
              <w:rPr>
                <w:rFonts w:ascii="Swis721 Cn BT" w:hAnsi="Swis721 Cn BT"/>
                <w:color w:val="000000"/>
              </w:rPr>
            </w:pPr>
            <w:r>
              <w:rPr>
                <w:rFonts w:ascii="Swis721 Cn BT" w:hAnsi="Swis721 Cn BT"/>
                <w:color w:val="000000"/>
              </w:rPr>
              <w:t>Kamena volna - plošče</w:t>
            </w:r>
          </w:p>
        </w:tc>
        <w:tc>
          <w:tcPr>
            <w:tcW w:w="1902"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0,5</w:t>
            </w:r>
          </w:p>
        </w:tc>
        <w:tc>
          <w:tcPr>
            <w:tcW w:w="1984"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sidRPr="001C0634">
              <w:rPr>
                <w:rFonts w:ascii="Swis721 Cn BT" w:hAnsi="Swis721 Cn BT"/>
                <w:color w:val="000000"/>
              </w:rPr>
              <w:t>0,03</w:t>
            </w:r>
            <w:r>
              <w:rPr>
                <w:rFonts w:ascii="Swis721 Cn BT" w:hAnsi="Swis721 Cn BT"/>
                <w:color w:val="000000"/>
              </w:rPr>
              <w:t>5</w:t>
            </w:r>
          </w:p>
        </w:tc>
        <w:tc>
          <w:tcPr>
            <w:tcW w:w="1985"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A1</w:t>
            </w:r>
          </w:p>
        </w:tc>
      </w:tr>
      <w:tr w:rsidR="00485931" w:rsidRPr="001C0634" w:rsidTr="00485931">
        <w:tc>
          <w:tcPr>
            <w:tcW w:w="3060" w:type="dxa"/>
            <w:tcBorders>
              <w:top w:val="nil"/>
              <w:left w:val="nil"/>
              <w:bottom w:val="nil"/>
              <w:right w:val="nil"/>
            </w:tcBorders>
          </w:tcPr>
          <w:p w:rsidR="00485931" w:rsidRPr="001C0634" w:rsidRDefault="00485931" w:rsidP="00485931">
            <w:pPr>
              <w:pStyle w:val="Odstavekseznama1"/>
              <w:ind w:left="0"/>
              <w:jc w:val="both"/>
              <w:rPr>
                <w:rFonts w:ascii="Swis721 Cn BT" w:hAnsi="Swis721 Cn BT"/>
                <w:color w:val="000000"/>
              </w:rPr>
            </w:pPr>
            <w:r>
              <w:rPr>
                <w:rFonts w:ascii="Swis721 Cn BT" w:hAnsi="Swis721 Cn BT"/>
                <w:color w:val="000000"/>
              </w:rPr>
              <w:t>Steklena volna v roli</w:t>
            </w:r>
          </w:p>
        </w:tc>
        <w:tc>
          <w:tcPr>
            <w:tcW w:w="1902"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w:t>
            </w:r>
          </w:p>
        </w:tc>
        <w:tc>
          <w:tcPr>
            <w:tcW w:w="1984"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0,035</w:t>
            </w:r>
          </w:p>
        </w:tc>
        <w:tc>
          <w:tcPr>
            <w:tcW w:w="1985"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A1</w:t>
            </w:r>
          </w:p>
        </w:tc>
      </w:tr>
      <w:tr w:rsidR="00485931" w:rsidRPr="001C0634" w:rsidTr="00485931">
        <w:tc>
          <w:tcPr>
            <w:tcW w:w="3060" w:type="dxa"/>
            <w:tcBorders>
              <w:top w:val="nil"/>
              <w:left w:val="nil"/>
              <w:bottom w:val="nil"/>
              <w:right w:val="nil"/>
            </w:tcBorders>
          </w:tcPr>
          <w:p w:rsidR="00485931" w:rsidRPr="001C0634" w:rsidRDefault="00485931" w:rsidP="00485931">
            <w:pPr>
              <w:pStyle w:val="Odstavekseznama1"/>
              <w:ind w:left="0"/>
              <w:jc w:val="both"/>
              <w:rPr>
                <w:rFonts w:ascii="Swis721 Cn BT" w:hAnsi="Swis721 Cn BT"/>
                <w:color w:val="000000"/>
              </w:rPr>
            </w:pPr>
            <w:r>
              <w:rPr>
                <w:rFonts w:ascii="Swis721 Cn BT" w:hAnsi="Swis721 Cn BT"/>
                <w:color w:val="000000"/>
              </w:rPr>
              <w:t>Steklena volna v roli</w:t>
            </w:r>
          </w:p>
        </w:tc>
        <w:tc>
          <w:tcPr>
            <w:tcW w:w="1902"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w:t>
            </w:r>
          </w:p>
        </w:tc>
        <w:tc>
          <w:tcPr>
            <w:tcW w:w="1984"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0,032</w:t>
            </w:r>
          </w:p>
        </w:tc>
        <w:tc>
          <w:tcPr>
            <w:tcW w:w="1985"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A1</w:t>
            </w:r>
          </w:p>
        </w:tc>
      </w:tr>
      <w:tr w:rsidR="00485931" w:rsidRPr="001C0634" w:rsidTr="00485931">
        <w:tc>
          <w:tcPr>
            <w:tcW w:w="3060" w:type="dxa"/>
            <w:tcBorders>
              <w:top w:val="nil"/>
              <w:left w:val="nil"/>
              <w:bottom w:val="nil"/>
              <w:right w:val="nil"/>
            </w:tcBorders>
          </w:tcPr>
          <w:p w:rsidR="00485931" w:rsidRPr="001C0634" w:rsidRDefault="00485931" w:rsidP="00485931">
            <w:pPr>
              <w:pStyle w:val="Odstavekseznama1"/>
              <w:ind w:left="0"/>
              <w:jc w:val="both"/>
              <w:rPr>
                <w:rFonts w:ascii="Swis721 Cn BT" w:hAnsi="Swis721 Cn BT"/>
                <w:color w:val="000000"/>
              </w:rPr>
            </w:pPr>
            <w:r>
              <w:rPr>
                <w:rFonts w:ascii="Swis721 Cn BT" w:hAnsi="Swis721 Cn BT"/>
                <w:color w:val="000000"/>
              </w:rPr>
              <w:t>Poliuretanska pena (PIR)</w:t>
            </w:r>
          </w:p>
        </w:tc>
        <w:tc>
          <w:tcPr>
            <w:tcW w:w="1902"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sidRPr="001C0634">
              <w:rPr>
                <w:rFonts w:ascii="Swis721 Cn BT" w:hAnsi="Swis721 Cn BT"/>
                <w:color w:val="000000"/>
              </w:rPr>
              <w:t>1</w:t>
            </w:r>
            <w:r>
              <w:rPr>
                <w:rFonts w:ascii="Swis721 Cn BT" w:hAnsi="Swis721 Cn BT"/>
                <w:color w:val="000000"/>
              </w:rPr>
              <w:t>50</w:t>
            </w:r>
          </w:p>
        </w:tc>
        <w:tc>
          <w:tcPr>
            <w:tcW w:w="1984"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sidRPr="001C0634">
              <w:rPr>
                <w:rFonts w:ascii="Swis721 Cn BT" w:hAnsi="Swis721 Cn BT"/>
                <w:color w:val="000000"/>
              </w:rPr>
              <w:t>0,0</w:t>
            </w:r>
            <w:r>
              <w:rPr>
                <w:rFonts w:ascii="Swis721 Cn BT" w:hAnsi="Swis721 Cn BT"/>
                <w:color w:val="000000"/>
              </w:rPr>
              <w:t>22</w:t>
            </w:r>
          </w:p>
        </w:tc>
        <w:tc>
          <w:tcPr>
            <w:tcW w:w="1985" w:type="dxa"/>
            <w:tcBorders>
              <w:top w:val="nil"/>
              <w:left w:val="nil"/>
              <w:bottom w:val="nil"/>
              <w:right w:val="nil"/>
            </w:tcBorders>
          </w:tcPr>
          <w:p w:rsidR="00485931" w:rsidRPr="001C0634" w:rsidRDefault="00485931" w:rsidP="00485931">
            <w:pPr>
              <w:pStyle w:val="Odstavekseznama1"/>
              <w:ind w:left="0"/>
              <w:jc w:val="center"/>
              <w:rPr>
                <w:rFonts w:ascii="Swis721 Cn BT" w:hAnsi="Swis721 Cn BT"/>
                <w:color w:val="000000"/>
              </w:rPr>
            </w:pPr>
            <w:r>
              <w:rPr>
                <w:rFonts w:ascii="Swis721 Cn BT" w:hAnsi="Swis721 Cn BT"/>
                <w:color w:val="000000"/>
              </w:rPr>
              <w:t>E</w:t>
            </w:r>
          </w:p>
        </w:tc>
      </w:tr>
    </w:tbl>
    <w:p w:rsidR="00485931" w:rsidRPr="00A87487" w:rsidRDefault="00485931" w:rsidP="00485931">
      <w:pPr>
        <w:pStyle w:val="Odstavekseznama"/>
        <w:ind w:left="0"/>
        <w:rPr>
          <w:rFonts w:ascii="Swis721 Cn BT" w:hAnsi="Swis721 Cn BT"/>
        </w:rPr>
      </w:pPr>
    </w:p>
    <w:p w:rsidR="00485931" w:rsidRPr="00AD176F" w:rsidRDefault="00485931" w:rsidP="000B7D50">
      <w:pPr>
        <w:pStyle w:val="Naslov40"/>
        <w:keepLines/>
        <w:numPr>
          <w:ilvl w:val="3"/>
          <w:numId w:val="30"/>
        </w:numPr>
        <w:spacing w:before="200" w:after="140" w:line="280" w:lineRule="exact"/>
        <w:rPr>
          <w:rFonts w:ascii="Swis721 Cn BT" w:hAnsi="Swis721 Cn BT"/>
        </w:rPr>
      </w:pPr>
      <w:r w:rsidRPr="00AD176F">
        <w:rPr>
          <w:rFonts w:ascii="Swis721 Cn BT" w:hAnsi="Swis721 Cn BT"/>
        </w:rPr>
        <w:t>OPIS KANALIZACIJE</w:t>
      </w:r>
    </w:p>
    <w:p w:rsidR="00485931" w:rsidRDefault="00485931" w:rsidP="00485931">
      <w:pPr>
        <w:pStyle w:val="Brezrazmikov"/>
        <w:rPr>
          <w:rFonts w:ascii="Swis721 Cn BT" w:hAnsi="Swis721 Cn BT"/>
          <w:lang w:val="sk-SK"/>
        </w:rPr>
      </w:pPr>
      <w:r>
        <w:rPr>
          <w:rFonts w:ascii="Swis721 Cn BT" w:hAnsi="Swis721 Cn BT"/>
          <w:lang w:val="sk-SK"/>
        </w:rPr>
        <w:t>4.1.4</w:t>
      </w:r>
      <w:r w:rsidRPr="00AD176F">
        <w:rPr>
          <w:rFonts w:ascii="Swis721 Cn BT" w:hAnsi="Swis721 Cn BT"/>
          <w:lang w:val="sk-SK"/>
        </w:rPr>
        <w:t>.1.</w:t>
      </w:r>
      <w:r w:rsidRPr="00AD176F">
        <w:rPr>
          <w:rFonts w:ascii="Swis721 Cn BT" w:hAnsi="Swis721 Cn BT"/>
          <w:lang w:val="sk-SK"/>
        </w:rPr>
        <w:tab/>
      </w:r>
      <w:r w:rsidRPr="00AD176F">
        <w:rPr>
          <w:rFonts w:ascii="Swis721 Cn BT" w:hAnsi="Swis721 Cn BT"/>
          <w:lang w:val="sk-SK"/>
        </w:rPr>
        <w:tab/>
      </w:r>
      <w:r>
        <w:rPr>
          <w:rFonts w:ascii="Swis721 Cn BT" w:hAnsi="Swis721 Cn BT"/>
          <w:lang w:val="sk-SK"/>
        </w:rPr>
        <w:t>FEKALNA KANALIZACIJA</w:t>
      </w:r>
    </w:p>
    <w:p w:rsidR="00485931" w:rsidRDefault="00485931" w:rsidP="00485931">
      <w:pPr>
        <w:pStyle w:val="Brezrazmikov"/>
        <w:jc w:val="both"/>
        <w:rPr>
          <w:rFonts w:ascii="Swis721 Cn BT" w:hAnsi="Swis721 Cn BT"/>
          <w:lang w:val="sk-SK"/>
        </w:rPr>
      </w:pPr>
      <w:r>
        <w:rPr>
          <w:rFonts w:ascii="Swis721 Cn BT" w:hAnsi="Swis721 Cn BT"/>
          <w:lang w:val="sk-SK"/>
        </w:rPr>
        <w:t>Pod talno ploščo v pritličju, v prezračevanem medprostoru, potekajo horizontalne fekalne kanalizacijske cevi, ki so obešane na ploščo (glej fotografijo na prejšnji strani). Obstoječo kanalizacijo je potrebno vizualno pregledati in poškodovane ali dotrajane dele zamenjati. Okvirni popis teh del je zajet v načrtu strojnih instalacij. Na iztoku iz kuhinje je vgrajen lovilec maščob, ki ga je potrebno pregledati in po potrebi očistiti.</w:t>
      </w:r>
    </w:p>
    <w:p w:rsidR="00485931" w:rsidRDefault="00485931" w:rsidP="00485931">
      <w:pPr>
        <w:pStyle w:val="Brezrazmikov"/>
        <w:jc w:val="both"/>
        <w:rPr>
          <w:rFonts w:ascii="Swis721 Cn BT" w:hAnsi="Swis721 Cn BT"/>
          <w:lang w:val="sk-SK"/>
        </w:rPr>
      </w:pPr>
    </w:p>
    <w:p w:rsidR="00485931" w:rsidRPr="00AD176F" w:rsidRDefault="00485931" w:rsidP="00485931">
      <w:pPr>
        <w:pStyle w:val="Brezrazmikov"/>
        <w:jc w:val="both"/>
        <w:rPr>
          <w:rFonts w:ascii="Swis721 Cn BT" w:hAnsi="Swis721 Cn BT"/>
          <w:lang w:val="sk-SK"/>
        </w:rPr>
      </w:pPr>
      <w:r w:rsidRPr="00AD176F">
        <w:rPr>
          <w:rFonts w:ascii="Swis721 Cn BT" w:hAnsi="Swis721 Cn BT"/>
          <w:lang w:val="sk-SK"/>
        </w:rPr>
        <w:t>4.1.4</w:t>
      </w:r>
      <w:r>
        <w:rPr>
          <w:rFonts w:ascii="Swis721 Cn BT" w:hAnsi="Swis721 Cn BT"/>
          <w:lang w:val="sk-SK"/>
        </w:rPr>
        <w:t>.2</w:t>
      </w:r>
      <w:r w:rsidRPr="00AD176F">
        <w:rPr>
          <w:rFonts w:ascii="Swis721 Cn BT" w:hAnsi="Swis721 Cn BT"/>
          <w:lang w:val="sk-SK"/>
        </w:rPr>
        <w:t>.</w:t>
      </w:r>
      <w:r w:rsidRPr="00AD176F">
        <w:rPr>
          <w:rFonts w:ascii="Swis721 Cn BT" w:hAnsi="Swis721 Cn BT"/>
          <w:lang w:val="sk-SK"/>
        </w:rPr>
        <w:tab/>
      </w:r>
      <w:r w:rsidRPr="00AD176F">
        <w:rPr>
          <w:rFonts w:ascii="Swis721 Cn BT" w:hAnsi="Swis721 Cn BT"/>
          <w:lang w:val="sk-SK"/>
        </w:rPr>
        <w:tab/>
      </w:r>
      <w:r>
        <w:rPr>
          <w:rFonts w:ascii="Swis721 Cn BT" w:hAnsi="Swis721 Cn BT"/>
          <w:lang w:val="sk-SK"/>
        </w:rPr>
        <w:t>METEORNA</w:t>
      </w:r>
      <w:r w:rsidRPr="00AD176F">
        <w:rPr>
          <w:rFonts w:ascii="Swis721 Cn BT" w:hAnsi="Swis721 Cn BT"/>
          <w:lang w:val="sk-SK"/>
        </w:rPr>
        <w:t xml:space="preserve"> KANALIZACIJA</w:t>
      </w:r>
    </w:p>
    <w:p w:rsidR="00485931" w:rsidRDefault="00485931" w:rsidP="00485931">
      <w:pPr>
        <w:pStyle w:val="Brezrazmikov"/>
        <w:jc w:val="both"/>
        <w:rPr>
          <w:rFonts w:ascii="Swis721 Cn BT" w:hAnsi="Swis721 Cn BT"/>
          <w:lang w:val="sk-SK"/>
        </w:rPr>
      </w:pPr>
      <w:r>
        <w:rPr>
          <w:rFonts w:ascii="Swis721 Cn BT" w:hAnsi="Swis721 Cn BT"/>
          <w:lang w:val="sk-SK"/>
        </w:rPr>
        <w:t>Ob strešnih kapeh potekajo klasični horizontalni žlebovi, ki so vertikalno vodeni v obstoječe peskolove. Odtočne vertikale potekajo vidno ob fasadah. Z izvedbo nove toplotne izolacije fasade, bodo odtočne vertikale potekale v sloju toplotne izolacije izza fasade. Horizontalni žlebovi bodo ukinjeni in nadomeščeni s strešnimi žlotami in ogrevanimi vtočniki (glej detajl).</w:t>
      </w:r>
    </w:p>
    <w:p w:rsidR="00485931" w:rsidRPr="00AD176F" w:rsidRDefault="00485931" w:rsidP="00485931">
      <w:pPr>
        <w:pStyle w:val="Brezrazmikov"/>
        <w:jc w:val="both"/>
        <w:rPr>
          <w:rFonts w:ascii="Swis721 Cn BT" w:hAnsi="Swis721 Cn BT"/>
          <w:lang w:val="sk-SK"/>
        </w:rPr>
      </w:pPr>
      <w:r>
        <w:rPr>
          <w:rFonts w:ascii="Swis721 Cn BT" w:hAnsi="Swis721 Cn BT"/>
          <w:lang w:val="sk-SK"/>
        </w:rPr>
        <w:t>Odtoki iz obstoječe ravne strehe nad garderobami (lamela „C“) bodo novi in ogrevani.</w:t>
      </w:r>
    </w:p>
    <w:p w:rsidR="00485931" w:rsidRPr="00AD176F" w:rsidRDefault="00485931" w:rsidP="00485931">
      <w:pPr>
        <w:pStyle w:val="Brezrazmikov"/>
        <w:jc w:val="both"/>
        <w:rPr>
          <w:rFonts w:ascii="Swis721 Cn BT" w:hAnsi="Swis721 Cn BT"/>
          <w:lang w:val="sk-SK"/>
        </w:rPr>
      </w:pPr>
    </w:p>
    <w:p w:rsidR="00485931" w:rsidRPr="00F772AB" w:rsidRDefault="00485931" w:rsidP="000B7D50">
      <w:pPr>
        <w:pStyle w:val="Naslov3"/>
        <w:keepLines/>
        <w:numPr>
          <w:ilvl w:val="2"/>
          <w:numId w:val="30"/>
        </w:numPr>
        <w:spacing w:after="140" w:line="280" w:lineRule="exact"/>
        <w:rPr>
          <w:rFonts w:ascii="Swis721 Cn BT" w:hAnsi="Swis721 Cn BT"/>
        </w:rPr>
      </w:pPr>
      <w:bookmarkStart w:id="39" w:name="_Toc19111088"/>
      <w:bookmarkStart w:id="40" w:name="_Toc68864533"/>
      <w:r w:rsidRPr="00F772AB">
        <w:rPr>
          <w:rFonts w:ascii="Swis721 Cn BT" w:hAnsi="Swis721 Cn BT"/>
        </w:rPr>
        <w:t>Obrtniške izvedbe</w:t>
      </w:r>
      <w:bookmarkEnd w:id="39"/>
      <w:bookmarkEnd w:id="40"/>
      <w:r w:rsidRPr="00F772AB">
        <w:rPr>
          <w:rFonts w:ascii="Swis721 Cn BT" w:hAnsi="Swis721 Cn BT"/>
        </w:rPr>
        <w:t xml:space="preserve"> </w:t>
      </w:r>
    </w:p>
    <w:p w:rsidR="00485931" w:rsidRPr="00253C7E" w:rsidRDefault="00485931" w:rsidP="000B7D50">
      <w:pPr>
        <w:pStyle w:val="Naslov40"/>
        <w:keepLines/>
        <w:numPr>
          <w:ilvl w:val="3"/>
          <w:numId w:val="30"/>
        </w:numPr>
        <w:spacing w:before="200" w:after="140" w:line="280" w:lineRule="exact"/>
        <w:rPr>
          <w:rFonts w:ascii="Swis721 Cn BT" w:hAnsi="Swis721 Cn BT"/>
        </w:rPr>
      </w:pPr>
      <w:r w:rsidRPr="00253C7E">
        <w:rPr>
          <w:rFonts w:ascii="Swis721 Cn BT" w:hAnsi="Swis721 Cn BT"/>
        </w:rPr>
        <w:t>Opis montažnih kontrukcij</w:t>
      </w:r>
    </w:p>
    <w:p w:rsidR="00485931" w:rsidRDefault="00485931" w:rsidP="00485931">
      <w:pPr>
        <w:rPr>
          <w:rFonts w:ascii="Swis721 Cn BT" w:hAnsi="Swis721 Cn BT"/>
        </w:rPr>
      </w:pPr>
      <w:r>
        <w:rPr>
          <w:rFonts w:ascii="Swis721 Cn BT" w:hAnsi="Swis721 Cn BT"/>
        </w:rPr>
        <w:t>4.2.1.1.</w:t>
      </w:r>
      <w:r>
        <w:rPr>
          <w:rFonts w:ascii="Swis721 Cn BT" w:hAnsi="Swis721 Cn BT"/>
        </w:rPr>
        <w:tab/>
      </w:r>
      <w:r>
        <w:rPr>
          <w:rFonts w:ascii="Swis721 Cn BT" w:hAnsi="Swis721 Cn BT"/>
        </w:rPr>
        <w:tab/>
        <w:t>MONTAŽNA JEKLENA KONSTRUKCIJA PRIZIDKA K LAMELI »A«</w:t>
      </w:r>
    </w:p>
    <w:p w:rsidR="00485931" w:rsidRDefault="00485931" w:rsidP="00485931">
      <w:pPr>
        <w:pStyle w:val="Brezrazmikov"/>
        <w:jc w:val="both"/>
        <w:rPr>
          <w:rFonts w:ascii="Swis721 Cn BT" w:hAnsi="Swis721 Cn BT"/>
        </w:rPr>
      </w:pPr>
      <w:r>
        <w:rPr>
          <w:rFonts w:ascii="Swis721 Cn BT" w:hAnsi="Swis721 Cn BT"/>
        </w:rPr>
        <w:t>Temeljenje na delu predvidenega prizidka je že izvedeno. Nosilni piloti so povezani z betonskimi temeljnimi gredami in temeljno ploščo v debelini 18 cm. Nosilna konstrukcija prizidka bo jeklena, sestavljena iz jeklenih stebrov in nosilcev. Stebri bodo sidrani v temeljne grede in bočno pritrjeni na obstoječe betonske stene stavbe. Nosilne medetažne konstrukcije so izvedene sovprežno po sistemu HI-Bond. Podrobnejši opis konstrukcije je v načrtu gradbenih konstrukcij, ki je sestavni del tega projekta.</w:t>
      </w:r>
    </w:p>
    <w:p w:rsidR="00485931" w:rsidRDefault="00485931" w:rsidP="00485931">
      <w:pPr>
        <w:pStyle w:val="Brezrazmikov"/>
        <w:jc w:val="both"/>
        <w:rPr>
          <w:rFonts w:ascii="Swis721 Cn BT" w:hAnsi="Swis721 Cn BT"/>
        </w:rPr>
      </w:pPr>
    </w:p>
    <w:p w:rsidR="00485931" w:rsidRDefault="00485931" w:rsidP="00485931">
      <w:pPr>
        <w:rPr>
          <w:rFonts w:ascii="Swis721 Cn BT" w:hAnsi="Swis721 Cn BT"/>
        </w:rPr>
      </w:pPr>
      <w:r>
        <w:rPr>
          <w:rFonts w:ascii="Swis721 Cn BT" w:hAnsi="Swis721 Cn BT"/>
        </w:rPr>
        <w:t>4.2.1.2.</w:t>
      </w:r>
      <w:r>
        <w:rPr>
          <w:rFonts w:ascii="Swis721 Cn BT" w:hAnsi="Swis721 Cn BT"/>
        </w:rPr>
        <w:tab/>
      </w:r>
      <w:r>
        <w:rPr>
          <w:rFonts w:ascii="Swis721 Cn BT" w:hAnsi="Swis721 Cn BT"/>
        </w:rPr>
        <w:tab/>
        <w:t>MONTAŽNA JEKLENA KONSTRUKCIJA HODNIKA NAD VHODOM V LAMELI »A«</w:t>
      </w:r>
    </w:p>
    <w:p w:rsidR="00485931" w:rsidRPr="00517276" w:rsidRDefault="00485931" w:rsidP="00485931">
      <w:pPr>
        <w:pStyle w:val="Brezrazmikov"/>
        <w:jc w:val="both"/>
        <w:rPr>
          <w:rFonts w:ascii="Swis721 Cn BT" w:hAnsi="Swis721 Cn BT"/>
        </w:rPr>
      </w:pPr>
      <w:r>
        <w:rPr>
          <w:rFonts w:ascii="Swis721 Cn BT" w:hAnsi="Swis721 Cn BT"/>
        </w:rPr>
        <w:t>Na vzhodni strani lamele A se demontira obstoječe jekleno stopnišče in medetažna konstrukcija. V podaljšku hodnika v 1.nadstropju (v dolžini cca 4,80 m) se izdela nova medetažna konstrukcija, ki jo sestavljajo jekleni »C« profili, pritrjeni v obstoječe AB stene ter sovprežna konstrukcija po sistemu Hi-Bond, ki je položena med temi nosilci. Podrobnejši opis konstrukcije je v načrtu gradbenih konstrukcij, ki je sestavni del tega projekta.</w:t>
      </w:r>
    </w:p>
    <w:p w:rsidR="00485931" w:rsidRDefault="00485931" w:rsidP="00485931">
      <w:pPr>
        <w:rPr>
          <w:rFonts w:ascii="Swis721 Cn BT" w:hAnsi="Swis721 Cn BT"/>
        </w:rPr>
      </w:pPr>
      <w:r>
        <w:rPr>
          <w:rFonts w:ascii="Swis721 Cn BT" w:hAnsi="Swis721 Cn BT"/>
        </w:rPr>
        <w:br w:type="page"/>
      </w:r>
    </w:p>
    <w:p w:rsidR="00485931" w:rsidRPr="00253C7E" w:rsidRDefault="00485931" w:rsidP="00485931">
      <w:pPr>
        <w:rPr>
          <w:rFonts w:ascii="Swis721 Cn BT" w:hAnsi="Swis721 Cn BT"/>
        </w:rPr>
      </w:pPr>
      <w:r w:rsidRPr="00253C7E">
        <w:rPr>
          <w:rFonts w:ascii="Swis721 Cn BT" w:hAnsi="Swis721 Cn BT"/>
        </w:rPr>
        <w:lastRenderedPageBreak/>
        <w:t>4.2.1.</w:t>
      </w:r>
      <w:r>
        <w:rPr>
          <w:rFonts w:ascii="Swis721 Cn BT" w:hAnsi="Swis721 Cn BT"/>
        </w:rPr>
        <w:t>3</w:t>
      </w:r>
      <w:r w:rsidRPr="00253C7E">
        <w:rPr>
          <w:rFonts w:ascii="Swis721 Cn BT" w:hAnsi="Swis721 Cn BT"/>
        </w:rPr>
        <w:t>.</w:t>
      </w:r>
      <w:r w:rsidRPr="00253C7E">
        <w:rPr>
          <w:rFonts w:ascii="Swis721 Cn BT" w:hAnsi="Swis721 Cn BT"/>
        </w:rPr>
        <w:tab/>
      </w:r>
      <w:r w:rsidRPr="00253C7E">
        <w:rPr>
          <w:rFonts w:ascii="Swis721 Cn BT" w:hAnsi="Swis721 Cn BT"/>
        </w:rPr>
        <w:tab/>
        <w:t>MONTAŽNA JEKLENA KONSTRUKCIJA STROPA NAD TELOVADNICO V LAMELI »C«</w:t>
      </w:r>
    </w:p>
    <w:p w:rsidR="00485931" w:rsidRDefault="00485931" w:rsidP="00485931">
      <w:pPr>
        <w:pStyle w:val="Brezrazmikov"/>
        <w:jc w:val="both"/>
        <w:rPr>
          <w:rFonts w:ascii="Swis721 Cn BT" w:hAnsi="Swis721 Cn BT"/>
        </w:rPr>
      </w:pPr>
      <w:r>
        <w:rPr>
          <w:rFonts w:ascii="Swis721 Cn BT" w:hAnsi="Swis721 Cn BT"/>
        </w:rPr>
        <w:t>Obstoječa nosilna konstrukcija strehe nad telovadnico je izdelana iz montažnih armiranobetonskih paličnih nosilcev, ki so postavljeni na medsebojnih razdaljah 3,50 metra. Jeklena montažna konstrukcija bo pritrjena na spodnjo horizontalno AB prečko. Na delu, kjer bodo nameščeni klimati (povečana nosilnost), bodo jekleni nosilci dimenzij HEA 120, na preostalem delu pa IPE 120. Nosilci bodo nameščeni na medsebojnih razdaljah 1,7 metra. Podrobnejši izračuni in detajli pritrjevanja so obdelani v načrtu gradbenih konstrukcij.</w:t>
      </w:r>
    </w:p>
    <w:p w:rsidR="00485931" w:rsidRDefault="00485931" w:rsidP="00485931">
      <w:pPr>
        <w:pStyle w:val="Brezrazmikov"/>
        <w:jc w:val="both"/>
        <w:rPr>
          <w:rFonts w:ascii="Swis721 Cn BT" w:hAnsi="Swis721 Cn BT"/>
        </w:rPr>
      </w:pPr>
      <w:r>
        <w:rPr>
          <w:rFonts w:ascii="Swis721 Cn BT" w:hAnsi="Swis721 Cn BT"/>
        </w:rPr>
        <w:t>Pravokotno med jeklenimi nosilci bodo postavljeni leseni nosilci 10/5 cm, na medsebojnih razdaljah 60 cm. Vmes bo toplotna izolacija. (glej tehnične risbe v načrtu arhitekture).</w:t>
      </w:r>
    </w:p>
    <w:p w:rsidR="00485931" w:rsidRDefault="00485931" w:rsidP="00485931">
      <w:pPr>
        <w:pStyle w:val="Brezrazmikov"/>
        <w:jc w:val="both"/>
        <w:rPr>
          <w:rFonts w:ascii="Swis721 Cn BT" w:hAnsi="Swis721 Cn BT"/>
        </w:rPr>
      </w:pPr>
    </w:p>
    <w:p w:rsidR="00485931" w:rsidRPr="00253C7E" w:rsidRDefault="00485931" w:rsidP="00485931">
      <w:pPr>
        <w:rPr>
          <w:rFonts w:ascii="Swis721 Cn BT" w:hAnsi="Swis721 Cn BT"/>
        </w:rPr>
      </w:pPr>
      <w:r w:rsidRPr="00253C7E">
        <w:rPr>
          <w:rFonts w:ascii="Swis721 Cn BT" w:hAnsi="Swis721 Cn BT"/>
        </w:rPr>
        <w:t>4.2.1.</w:t>
      </w:r>
      <w:r>
        <w:rPr>
          <w:rFonts w:ascii="Swis721 Cn BT" w:hAnsi="Swis721 Cn BT"/>
        </w:rPr>
        <w:t>4</w:t>
      </w:r>
      <w:r w:rsidRPr="00253C7E">
        <w:rPr>
          <w:rFonts w:ascii="Swis721 Cn BT" w:hAnsi="Swis721 Cn BT"/>
        </w:rPr>
        <w:t>.</w:t>
      </w:r>
      <w:r w:rsidRPr="00253C7E">
        <w:rPr>
          <w:rFonts w:ascii="Swis721 Cn BT" w:hAnsi="Swis721 Cn BT"/>
        </w:rPr>
        <w:tab/>
      </w:r>
      <w:r w:rsidRPr="00253C7E">
        <w:rPr>
          <w:rFonts w:ascii="Swis721 Cn BT" w:hAnsi="Swis721 Cn BT"/>
        </w:rPr>
        <w:tab/>
        <w:t xml:space="preserve">MONTAŽNA JEKLENA KONSTRUKCIJA </w:t>
      </w:r>
      <w:r>
        <w:rPr>
          <w:rFonts w:ascii="Swis721 Cn BT" w:hAnsi="Swis721 Cn BT"/>
        </w:rPr>
        <w:t>NADSTREŠKA NAD VHODOM V LAMELI</w:t>
      </w:r>
      <w:r w:rsidRPr="00253C7E">
        <w:rPr>
          <w:rFonts w:ascii="Swis721 Cn BT" w:hAnsi="Swis721 Cn BT"/>
        </w:rPr>
        <w:t>»</w:t>
      </w:r>
      <w:r>
        <w:rPr>
          <w:rFonts w:ascii="Swis721 Cn BT" w:hAnsi="Swis721 Cn BT"/>
        </w:rPr>
        <w:t>B</w:t>
      </w:r>
      <w:r w:rsidRPr="00253C7E">
        <w:rPr>
          <w:rFonts w:ascii="Swis721 Cn BT" w:hAnsi="Swis721 Cn BT"/>
        </w:rPr>
        <w:t>«</w:t>
      </w:r>
    </w:p>
    <w:p w:rsidR="00485931" w:rsidRDefault="00485931" w:rsidP="00485931">
      <w:pPr>
        <w:pStyle w:val="Brezrazmikov"/>
        <w:jc w:val="both"/>
        <w:rPr>
          <w:rFonts w:ascii="Swis721 Cn BT" w:hAnsi="Swis721 Cn BT"/>
        </w:rPr>
      </w:pPr>
      <w:r>
        <w:rPr>
          <w:rFonts w:ascii="Swis721 Cn BT" w:hAnsi="Swis721 Cn BT"/>
        </w:rPr>
        <w:t>Nad šolskim vhodom se, na mestu poprej odstranjenega AB nadstreška, izdela nov montažni nadstrešek na montažni jekleni konstrukciji. Okrogli jekleni stebri nadstreška se sidrajo v obstoječo temeljno ploščo. Horizontalni jekleni »</w:t>
      </w:r>
      <w:r w:rsidRPr="00D14AD1">
        <w:t>I</w:t>
      </w:r>
      <w:r>
        <w:rPr>
          <w:rFonts w:ascii="Swis721 Cn BT" w:hAnsi="Swis721 Cn BT"/>
        </w:rPr>
        <w:t>«nosilci, ki tvorijo nosilno mrežo, so položeni preko teh stebrov in sidrani v nosilno AB steno objekta. Strešna konstrukcija je izvedena sovprežno po sistemu Hi-Bond. Podrobnejši izračuni in detajli pritrjevanja so obdelani v načrtu gradbenih konstrukcij.</w:t>
      </w:r>
    </w:p>
    <w:p w:rsidR="00485931" w:rsidRDefault="00485931" w:rsidP="00485931">
      <w:pPr>
        <w:pStyle w:val="Brezrazmikov"/>
        <w:jc w:val="both"/>
        <w:rPr>
          <w:rFonts w:ascii="Swis721 Cn BT" w:hAnsi="Swis721 Cn BT"/>
        </w:rPr>
      </w:pPr>
    </w:p>
    <w:p w:rsidR="00485931" w:rsidRPr="00253C7E" w:rsidRDefault="00485931" w:rsidP="00485931">
      <w:pPr>
        <w:rPr>
          <w:rFonts w:ascii="Swis721 Cn BT" w:hAnsi="Swis721 Cn BT"/>
        </w:rPr>
      </w:pPr>
      <w:r w:rsidRPr="00253C7E">
        <w:rPr>
          <w:rFonts w:ascii="Swis721 Cn BT" w:hAnsi="Swis721 Cn BT"/>
        </w:rPr>
        <w:t>4.2.1.</w:t>
      </w:r>
      <w:r>
        <w:rPr>
          <w:rFonts w:ascii="Swis721 Cn BT" w:hAnsi="Swis721 Cn BT"/>
        </w:rPr>
        <w:t>5</w:t>
      </w:r>
      <w:r w:rsidRPr="00253C7E">
        <w:rPr>
          <w:rFonts w:ascii="Swis721 Cn BT" w:hAnsi="Swis721 Cn BT"/>
        </w:rPr>
        <w:t>.</w:t>
      </w:r>
      <w:r w:rsidRPr="00253C7E">
        <w:rPr>
          <w:rFonts w:ascii="Swis721 Cn BT" w:hAnsi="Swis721 Cn BT"/>
        </w:rPr>
        <w:tab/>
      </w:r>
      <w:r w:rsidRPr="00253C7E">
        <w:rPr>
          <w:rFonts w:ascii="Swis721 Cn BT" w:hAnsi="Swis721 Cn BT"/>
        </w:rPr>
        <w:tab/>
        <w:t xml:space="preserve">MONTAŽNA JEKLENA KONSTRUKCIJA </w:t>
      </w:r>
      <w:r>
        <w:rPr>
          <w:rFonts w:ascii="Swis721 Cn BT" w:hAnsi="Swis721 Cn BT"/>
        </w:rPr>
        <w:t>NADSTREŠKA PRI KUHINJI V LAMELI</w:t>
      </w:r>
      <w:r w:rsidRPr="00253C7E">
        <w:rPr>
          <w:rFonts w:ascii="Swis721 Cn BT" w:hAnsi="Swis721 Cn BT"/>
        </w:rPr>
        <w:t>»</w:t>
      </w:r>
      <w:r>
        <w:rPr>
          <w:rFonts w:ascii="Swis721 Cn BT" w:hAnsi="Swis721 Cn BT"/>
        </w:rPr>
        <w:t>B</w:t>
      </w:r>
      <w:r w:rsidRPr="00253C7E">
        <w:rPr>
          <w:rFonts w:ascii="Swis721 Cn BT" w:hAnsi="Swis721 Cn BT"/>
        </w:rPr>
        <w:t>«</w:t>
      </w:r>
    </w:p>
    <w:p w:rsidR="00485931" w:rsidRDefault="00485931" w:rsidP="00485931">
      <w:pPr>
        <w:pStyle w:val="Brezrazmikov"/>
        <w:jc w:val="both"/>
        <w:rPr>
          <w:rFonts w:ascii="Swis721 Cn BT" w:hAnsi="Swis721 Cn BT"/>
        </w:rPr>
      </w:pPr>
      <w:r>
        <w:rPr>
          <w:rFonts w:ascii="Swis721 Cn BT" w:hAnsi="Swis721 Cn BT"/>
        </w:rPr>
        <w:t xml:space="preserve">Nad vhodom v kuhinjo se, na mestu poprej odstranjenega AB nadstreška, izdela nov montažni nadstrešek na montažni jekleni konstrukciji. Konstrukcijo tvorijo jekleni stebri iz pohištven9ih profilov 80/80mm ter horizontalni jekleni nosilci iz HEA 120, ki so na eni strani pritrjeni na obstoječo AB steno. Horizontalna strešna konstrukcija bo izvedena iz kompozitnih jeklenih panelov, sestavljenih iz dveh plasti pločevine in mineralnim polnilom (kot Trimo, FTV 100). </w:t>
      </w:r>
    </w:p>
    <w:p w:rsidR="00485931" w:rsidRDefault="00485931" w:rsidP="00485931">
      <w:pPr>
        <w:pStyle w:val="Brezrazmikov"/>
        <w:jc w:val="both"/>
        <w:rPr>
          <w:rFonts w:ascii="Swis721 Cn BT" w:hAnsi="Swis721 Cn BT"/>
        </w:rPr>
      </w:pPr>
      <w:r>
        <w:rPr>
          <w:rFonts w:ascii="Swis721 Cn BT" w:hAnsi="Swis721 Cn BT"/>
        </w:rPr>
        <w:t>Podrobnejši izračuni in detajli pritrjevanja so obdelani v načrtu gradbenih konstrukcij.</w:t>
      </w:r>
    </w:p>
    <w:p w:rsidR="00485931" w:rsidRDefault="00485931" w:rsidP="00485931">
      <w:pPr>
        <w:pStyle w:val="Brezrazmikov"/>
        <w:jc w:val="both"/>
        <w:rPr>
          <w:rFonts w:ascii="Swis721 Cn BT" w:hAnsi="Swis721 Cn BT"/>
        </w:rPr>
      </w:pPr>
    </w:p>
    <w:p w:rsidR="00485931" w:rsidRPr="00253C7E" w:rsidRDefault="00485931" w:rsidP="00485931">
      <w:pPr>
        <w:rPr>
          <w:rFonts w:ascii="Swis721 Cn BT" w:hAnsi="Swis721 Cn BT"/>
        </w:rPr>
      </w:pPr>
      <w:r w:rsidRPr="00253C7E">
        <w:rPr>
          <w:rFonts w:ascii="Swis721 Cn BT" w:hAnsi="Swis721 Cn BT"/>
        </w:rPr>
        <w:t>4.2.1.</w:t>
      </w:r>
      <w:r>
        <w:rPr>
          <w:rFonts w:ascii="Swis721 Cn BT" w:hAnsi="Swis721 Cn BT"/>
        </w:rPr>
        <w:t>6</w:t>
      </w:r>
      <w:r w:rsidRPr="00253C7E">
        <w:rPr>
          <w:rFonts w:ascii="Swis721 Cn BT" w:hAnsi="Swis721 Cn BT"/>
        </w:rPr>
        <w:t>.</w:t>
      </w:r>
      <w:r w:rsidRPr="00253C7E">
        <w:rPr>
          <w:rFonts w:ascii="Swis721 Cn BT" w:hAnsi="Swis721 Cn BT"/>
        </w:rPr>
        <w:tab/>
      </w:r>
      <w:r w:rsidRPr="00253C7E">
        <w:rPr>
          <w:rFonts w:ascii="Swis721 Cn BT" w:hAnsi="Swis721 Cn BT"/>
        </w:rPr>
        <w:tab/>
      </w:r>
      <w:r>
        <w:rPr>
          <w:rFonts w:ascii="Swis721 Cn BT" w:hAnsi="Swis721 Cn BT"/>
        </w:rPr>
        <w:t>JEKLENI STOPNIŠČI V LAMELI »A«</w:t>
      </w:r>
    </w:p>
    <w:p w:rsidR="00485931" w:rsidRDefault="00485931" w:rsidP="00485931">
      <w:pPr>
        <w:pStyle w:val="Brezrazmikov"/>
        <w:jc w:val="both"/>
        <w:rPr>
          <w:rFonts w:ascii="Swis721 Cn BT" w:hAnsi="Swis721 Cn BT"/>
        </w:rPr>
      </w:pPr>
      <w:r w:rsidRPr="00CE7A7E">
        <w:rPr>
          <w:rFonts w:ascii="Swis721 Cn BT" w:hAnsi="Swis721 Cn BT"/>
        </w:rPr>
        <w:t>V lameli, ki je namenjena učilnicam je potrebno</w:t>
      </w:r>
      <w:r>
        <w:rPr>
          <w:rFonts w:ascii="Swis721 Cn BT" w:hAnsi="Swis721 Cn BT"/>
        </w:rPr>
        <w:t xml:space="preserve"> v nadstropju urediti dve evakuacijski stopnišči.  Improvizirano obstoječe stopnišče na vzhodni strani bo zaradi energetske sanacije potrebno odstraniti in nadomestiti z novim. Na tem delu se medetažna konstrukcija hodnika podaljša z novo HiBond sovprežno konstrukcijo, ob vzhodni fasadi pa bo izvedeno novo stopnišče iz jeklenih »C« nosilcev s kovinsko ograjo in nastopnimi ploščami iz solzaste alu pločevine (obdelano v načrtu konstrukcij).</w:t>
      </w:r>
    </w:p>
    <w:p w:rsidR="00485931" w:rsidRPr="00CE7A7E" w:rsidRDefault="00485931" w:rsidP="00485931">
      <w:pPr>
        <w:pStyle w:val="Brezrazmikov"/>
        <w:jc w:val="both"/>
        <w:rPr>
          <w:rFonts w:ascii="Swis721 Cn BT" w:hAnsi="Swis721 Cn BT"/>
        </w:rPr>
      </w:pPr>
      <w:r>
        <w:rPr>
          <w:rFonts w:ascii="Swis721 Cn BT" w:hAnsi="Swis721 Cn BT"/>
        </w:rPr>
        <w:t>Na zahodni strani lamele, kjer se prizidata dve učilnici, se izvede novo jekleno stopnišče iz enakih materialov in oblikovno usklajeno s stopniščem na vzhodni strani. Tudi to je obdelano v načrtu konstrukcij.</w:t>
      </w:r>
    </w:p>
    <w:p w:rsidR="00485931" w:rsidRPr="009E61BE" w:rsidRDefault="00485931" w:rsidP="00485931">
      <w:pPr>
        <w:pStyle w:val="Brezrazmikov"/>
        <w:jc w:val="both"/>
        <w:rPr>
          <w:rFonts w:ascii="Swis721 Cn BT" w:hAnsi="Swis721 Cn BT"/>
        </w:rPr>
      </w:pPr>
    </w:p>
    <w:p w:rsidR="00485931" w:rsidRPr="00253C7E" w:rsidRDefault="00485931" w:rsidP="00485931">
      <w:pPr>
        <w:rPr>
          <w:rFonts w:ascii="Swis721 Cn BT" w:hAnsi="Swis721 Cn BT"/>
        </w:rPr>
      </w:pPr>
      <w:r w:rsidRPr="00253C7E">
        <w:rPr>
          <w:rFonts w:ascii="Swis721 Cn BT" w:hAnsi="Swis721 Cn BT"/>
        </w:rPr>
        <w:t>4.2.1.</w:t>
      </w:r>
      <w:r>
        <w:rPr>
          <w:rFonts w:ascii="Swis721 Cn BT" w:hAnsi="Swis721 Cn BT"/>
        </w:rPr>
        <w:t>5</w:t>
      </w:r>
      <w:r w:rsidRPr="00253C7E">
        <w:rPr>
          <w:rFonts w:ascii="Swis721 Cn BT" w:hAnsi="Swis721 Cn BT"/>
        </w:rPr>
        <w:t>.</w:t>
      </w:r>
      <w:r w:rsidRPr="00253C7E">
        <w:rPr>
          <w:rFonts w:ascii="Swis721 Cn BT" w:hAnsi="Swis721 Cn BT"/>
        </w:rPr>
        <w:tab/>
      </w:r>
      <w:r w:rsidRPr="00253C7E">
        <w:rPr>
          <w:rFonts w:ascii="Swis721 Cn BT" w:hAnsi="Swis721 Cn BT"/>
        </w:rPr>
        <w:tab/>
      </w:r>
      <w:r>
        <w:rPr>
          <w:rFonts w:ascii="Swis721 Cn BT" w:hAnsi="Swis721 Cn BT"/>
        </w:rPr>
        <w:t>PRESTAVLJENO JEKLENO STOPNIŠČE V LAMELI »C«</w:t>
      </w:r>
    </w:p>
    <w:p w:rsidR="00485931" w:rsidRDefault="00485931" w:rsidP="00485931">
      <w:pPr>
        <w:pStyle w:val="Brezrazmikov"/>
        <w:jc w:val="both"/>
        <w:rPr>
          <w:rFonts w:ascii="Swis721 Cn BT" w:hAnsi="Swis721 Cn BT"/>
        </w:rPr>
      </w:pPr>
      <w:r>
        <w:rPr>
          <w:rFonts w:ascii="Swis721 Cn BT" w:hAnsi="Swis721 Cn BT"/>
        </w:rPr>
        <w:t>Ob lameli C je postavljeno samostojno jekleno stopnišče, ki vodi do hišniškega stanovanja v nadstropju nad shrambo telovadnice. Zaradi spremenjene geometrije (odebeljene fasade) bo potrebno stopnišče demontirati in odmakniti za dodatnih 10 cm od fasade. Potrebno je izvesti pazljivo demontažo in pregled sestavnih delov zaradi morebitnih korozivnih poškodb. Poškodovane dele je potrebno sanirati in celotno konstrukcijo očistiti, korozijsko zaščititi in finalno opleskati.</w:t>
      </w:r>
    </w:p>
    <w:p w:rsidR="00485931" w:rsidRPr="009E61BE" w:rsidRDefault="00485931" w:rsidP="00485931">
      <w:pPr>
        <w:pStyle w:val="Brezrazmikov"/>
        <w:jc w:val="both"/>
        <w:rPr>
          <w:rFonts w:ascii="Swis721 Cn BT" w:hAnsi="Swis721 Cn BT"/>
        </w:rPr>
      </w:pPr>
    </w:p>
    <w:p w:rsidR="00485931" w:rsidRPr="00F772AB" w:rsidRDefault="00485931" w:rsidP="000B7D50">
      <w:pPr>
        <w:pStyle w:val="Naslov40"/>
        <w:keepLines/>
        <w:numPr>
          <w:ilvl w:val="3"/>
          <w:numId w:val="30"/>
        </w:numPr>
        <w:spacing w:before="200" w:after="140" w:line="280" w:lineRule="exact"/>
        <w:rPr>
          <w:rFonts w:ascii="Swis721 Cn BT" w:hAnsi="Swis721 Cn BT"/>
        </w:rPr>
      </w:pPr>
      <w:r w:rsidRPr="00F772AB">
        <w:rPr>
          <w:rFonts w:ascii="Swis721 Cn BT" w:hAnsi="Swis721 Cn BT"/>
        </w:rPr>
        <w:t>Opis izvedbe toplotne izolacije objekta</w:t>
      </w:r>
    </w:p>
    <w:p w:rsidR="00485931" w:rsidRPr="00687CA5" w:rsidRDefault="00485931" w:rsidP="00485931">
      <w:pPr>
        <w:jc w:val="both"/>
        <w:rPr>
          <w:rFonts w:ascii="Swis721 Cn BT" w:hAnsi="Swis721 Cn BT"/>
        </w:rPr>
      </w:pPr>
      <w:r w:rsidRPr="00687CA5">
        <w:rPr>
          <w:rFonts w:ascii="Swis721 Cn BT" w:hAnsi="Swis721 Cn BT"/>
        </w:rPr>
        <w:t>Toplotna izolacija stavbe je kompleksna. Deloma bo uporabljena obstoječa toplotna izolacija, kateri bo dodana nova, deloma bo obstoječa izolacija odstranjena in nadomeščena z novo.</w:t>
      </w:r>
    </w:p>
    <w:p w:rsidR="00485931" w:rsidRDefault="00485931" w:rsidP="000B7D50">
      <w:pPr>
        <w:pStyle w:val="Odstavekseznama"/>
        <w:numPr>
          <w:ilvl w:val="0"/>
          <w:numId w:val="32"/>
        </w:numPr>
        <w:spacing w:after="140"/>
        <w:ind w:left="567" w:hanging="567"/>
        <w:contextualSpacing/>
        <w:jc w:val="both"/>
        <w:rPr>
          <w:rFonts w:ascii="Swis721 Cn BT" w:hAnsi="Swis721 Cn BT"/>
        </w:rPr>
      </w:pPr>
      <w:r>
        <w:rPr>
          <w:rFonts w:ascii="Swis721 Cn BT" w:hAnsi="Swis721 Cn BT"/>
        </w:rPr>
        <w:t>Na objektu so poševne in ravne strehe. Nekatere strehe imajo hladno podstrešje, ponekod pa je toplotna bariera sestavni del poševne strehe.</w:t>
      </w:r>
    </w:p>
    <w:p w:rsidR="00485931" w:rsidRDefault="00485931" w:rsidP="000B7D50">
      <w:pPr>
        <w:pStyle w:val="Odstavekseznama"/>
        <w:numPr>
          <w:ilvl w:val="0"/>
          <w:numId w:val="32"/>
        </w:numPr>
        <w:spacing w:after="140"/>
        <w:ind w:left="567" w:hanging="567"/>
        <w:contextualSpacing/>
        <w:jc w:val="both"/>
        <w:rPr>
          <w:rFonts w:ascii="Swis721 Cn BT" w:hAnsi="Swis721 Cn BT"/>
        </w:rPr>
      </w:pPr>
      <w:r>
        <w:rPr>
          <w:rFonts w:ascii="Swis721 Cn BT" w:hAnsi="Swis721 Cn BT"/>
        </w:rPr>
        <w:t xml:space="preserve">Izolacija stropne plošče proti hladnemu podstrešju bo izvedena delno z dodajanjem 10cm filca iz steklene volne na obstoječo plast steklene volne (na nepohodnem delu) in deloma z odstranitvijo poškodovane obstoječe izolacije in nadomestitvijo z 20 cm </w:t>
      </w:r>
      <w:r w:rsidRPr="00BD408A">
        <w:rPr>
          <w:rFonts w:ascii="Swis721 Cn BT" w:hAnsi="Swis721 Cn BT"/>
        </w:rPr>
        <w:t>filc</w:t>
      </w:r>
      <w:r>
        <w:rPr>
          <w:rFonts w:ascii="Swis721 Cn BT" w:hAnsi="Swis721 Cn BT"/>
        </w:rPr>
        <w:t>a</w:t>
      </w:r>
      <w:r w:rsidRPr="00BD408A">
        <w:rPr>
          <w:rFonts w:ascii="Swis721 Cn BT" w:hAnsi="Swis721 Cn BT"/>
        </w:rPr>
        <w:t xml:space="preserve"> iz steklene volne, </w:t>
      </w:r>
      <w:r w:rsidRPr="00BD408A">
        <w:rPr>
          <w:rFonts w:ascii="Arial" w:hAnsi="Arial" w:cs="Arial"/>
        </w:rPr>
        <w:t>λ</w:t>
      </w:r>
      <w:r w:rsidRPr="00BD408A">
        <w:rPr>
          <w:rFonts w:ascii="Swis721 Cn BT" w:hAnsi="Swis721 Cn BT"/>
        </w:rPr>
        <w:t>≤</w:t>
      </w:r>
      <w:r>
        <w:rPr>
          <w:rFonts w:ascii="Swis721 Cn BT" w:hAnsi="Swis721 Cn BT"/>
        </w:rPr>
        <w:t>0,032, npr. UNIFIT 032, s podkonstrukcijo iz dvojnih lesenih letev</w:t>
      </w:r>
      <w:r w:rsidRPr="00BD408A">
        <w:rPr>
          <w:rFonts w:ascii="Swis721 Cn BT" w:hAnsi="Swis721 Cn BT"/>
        </w:rPr>
        <w:t xml:space="preserve"> 2 x 5/10 cm</w:t>
      </w:r>
      <w:r>
        <w:rPr>
          <w:rFonts w:ascii="Swis721 Cn BT" w:hAnsi="Swis721 Cn BT"/>
        </w:rPr>
        <w:t>. Zgornja finalizacija bo iz OSB 3 plošč.</w:t>
      </w:r>
    </w:p>
    <w:p w:rsidR="00485931" w:rsidRDefault="00485931" w:rsidP="000B7D50">
      <w:pPr>
        <w:pStyle w:val="Odstavekseznama"/>
        <w:numPr>
          <w:ilvl w:val="0"/>
          <w:numId w:val="32"/>
        </w:numPr>
        <w:spacing w:after="140"/>
        <w:ind w:left="567" w:hanging="567"/>
        <w:contextualSpacing/>
        <w:jc w:val="both"/>
        <w:rPr>
          <w:rFonts w:ascii="Swis721 Cn BT" w:hAnsi="Swis721 Cn BT"/>
        </w:rPr>
      </w:pPr>
      <w:r>
        <w:rPr>
          <w:rFonts w:ascii="Swis721 Cn BT" w:hAnsi="Swis721 Cn BT"/>
        </w:rPr>
        <w:lastRenderedPageBreak/>
        <w:t>Sanacija ravne pohodne strehe bo izvedena z zamenjavo obstoječe neustrezne izolacije z PIR ploščami (zaradi uskladitve višin)</w:t>
      </w:r>
      <w:r w:rsidRPr="00BD408A">
        <w:rPr>
          <w:rFonts w:ascii="Swis721 Cn BT" w:hAnsi="Swis721 Cn BT"/>
        </w:rPr>
        <w:t xml:space="preserve"> </w:t>
      </w:r>
      <w:r>
        <w:rPr>
          <w:rFonts w:ascii="Swis721 Cn BT" w:hAnsi="Swis721 Cn BT"/>
        </w:rPr>
        <w:t>kaširanimi</w:t>
      </w:r>
      <w:r w:rsidRPr="00BD408A">
        <w:rPr>
          <w:rFonts w:ascii="Swis721 Cn BT" w:hAnsi="Swis721 Cn BT"/>
        </w:rPr>
        <w:t xml:space="preserve"> z alu folijo, </w:t>
      </w:r>
      <w:r w:rsidRPr="00BD408A">
        <w:rPr>
          <w:rFonts w:ascii="Arial" w:hAnsi="Arial" w:cs="Arial"/>
        </w:rPr>
        <w:t>λ</w:t>
      </w:r>
      <w:r w:rsidRPr="00BD408A">
        <w:rPr>
          <w:rFonts w:ascii="Swis721 Cn BT" w:hAnsi="Swis721 Cn BT"/>
        </w:rPr>
        <w:t>≤0,022 W/mK, ≥ 150 kPa, npr. POLLISO AD, 2 x 8 cm, lepljene s Termifix lepilom</w:t>
      </w:r>
      <w:r>
        <w:rPr>
          <w:rFonts w:ascii="Swis721 Cn BT" w:hAnsi="Swis721 Cn BT"/>
        </w:rPr>
        <w:t>.</w:t>
      </w:r>
    </w:p>
    <w:p w:rsidR="00485931" w:rsidRPr="00F772AB" w:rsidRDefault="00485931" w:rsidP="000B7D50">
      <w:pPr>
        <w:pStyle w:val="Odstavekseznama"/>
        <w:numPr>
          <w:ilvl w:val="0"/>
          <w:numId w:val="32"/>
        </w:numPr>
        <w:spacing w:after="140"/>
        <w:ind w:left="567" w:hanging="567"/>
        <w:contextualSpacing/>
        <w:jc w:val="both"/>
        <w:rPr>
          <w:rFonts w:ascii="Swis721 Cn BT" w:hAnsi="Swis721 Cn BT"/>
        </w:rPr>
      </w:pPr>
      <w:r>
        <w:rPr>
          <w:rFonts w:ascii="Swis721 Cn BT" w:hAnsi="Swis721 Cn BT"/>
        </w:rPr>
        <w:t xml:space="preserve">Izolacija poševne strehe jedilnice bo urejena z dodajanjem </w:t>
      </w:r>
      <w:r w:rsidRPr="006A28E5">
        <w:rPr>
          <w:rFonts w:ascii="Swis721 Cn BT" w:hAnsi="Swis721 Cn BT"/>
        </w:rPr>
        <w:t>filc</w:t>
      </w:r>
      <w:r>
        <w:rPr>
          <w:rFonts w:ascii="Swis721 Cn BT" w:hAnsi="Swis721 Cn BT"/>
        </w:rPr>
        <w:t>a</w:t>
      </w:r>
      <w:r w:rsidRPr="006A28E5">
        <w:rPr>
          <w:rFonts w:ascii="Swis721 Cn BT" w:hAnsi="Swis721 Cn BT"/>
        </w:rPr>
        <w:t xml:space="preserve"> iz steklene volne, </w:t>
      </w:r>
      <w:r w:rsidRPr="006A28E5">
        <w:rPr>
          <w:rFonts w:ascii="Arial" w:hAnsi="Arial" w:cs="Arial"/>
        </w:rPr>
        <w:t>λ</w:t>
      </w:r>
      <w:r w:rsidRPr="006A28E5">
        <w:rPr>
          <w:rFonts w:ascii="Swis721 Cn BT" w:hAnsi="Swis721 Cn BT"/>
        </w:rPr>
        <w:t>≤0,032 W/mK, 10</w:t>
      </w:r>
      <w:r>
        <w:rPr>
          <w:rFonts w:ascii="Swis721 Cn BT" w:hAnsi="Swis721 Cn BT"/>
        </w:rPr>
        <w:t xml:space="preserve"> + 6</w:t>
      </w:r>
      <w:r w:rsidRPr="006A28E5">
        <w:rPr>
          <w:rFonts w:ascii="Swis721 Cn BT" w:hAnsi="Swis721 Cn BT"/>
        </w:rPr>
        <w:t xml:space="preserve"> cm, npr. UNIFIT </w:t>
      </w:r>
      <w:r>
        <w:rPr>
          <w:rFonts w:ascii="Swis721 Cn BT" w:hAnsi="Swis721 Cn BT"/>
        </w:rPr>
        <w:t xml:space="preserve">032, vmes lesene letve </w:t>
      </w:r>
      <w:r w:rsidRPr="006A28E5">
        <w:rPr>
          <w:rFonts w:ascii="Swis721 Cn BT" w:hAnsi="Swis721 Cn BT"/>
        </w:rPr>
        <w:t>pritrjene v obstoječe špirovce</w:t>
      </w:r>
      <w:r>
        <w:rPr>
          <w:rFonts w:ascii="Swis721 Cn BT" w:hAnsi="Swis721 Cn BT"/>
        </w:rPr>
        <w:t>.</w:t>
      </w:r>
    </w:p>
    <w:p w:rsidR="00485931" w:rsidRPr="00F772AB" w:rsidRDefault="00485931" w:rsidP="000B7D50">
      <w:pPr>
        <w:pStyle w:val="Odstavekseznama"/>
        <w:numPr>
          <w:ilvl w:val="0"/>
          <w:numId w:val="32"/>
        </w:numPr>
        <w:spacing w:after="140"/>
        <w:ind w:left="567" w:hanging="567"/>
        <w:contextualSpacing/>
        <w:jc w:val="both"/>
        <w:rPr>
          <w:rFonts w:ascii="Swis721 Cn BT" w:hAnsi="Swis721 Cn BT"/>
        </w:rPr>
      </w:pPr>
      <w:r>
        <w:rPr>
          <w:rFonts w:ascii="Swis721 Cn BT" w:hAnsi="Swis721 Cn BT"/>
        </w:rPr>
        <w:t>Zunanje stene objekta bodo izvedene s prezračevano fasado (obloga iz vlaknocementnih plošč na podkonstrukciji). Obstoječ fasadni sestav s kombi ploščami bo odstranjen v celoti (zaradi požarnih in okoljskih zahtev). Nova toplotna izolacija bo izvedena iz plošč</w:t>
      </w:r>
      <w:r w:rsidRPr="006A28E5">
        <w:rPr>
          <w:rFonts w:ascii="Swis721 Cn BT" w:hAnsi="Swis721 Cn BT"/>
        </w:rPr>
        <w:t xml:space="preserve"> iz kamene volne, </w:t>
      </w:r>
      <w:r w:rsidRPr="006A28E5">
        <w:rPr>
          <w:rFonts w:ascii="Arial" w:hAnsi="Arial" w:cs="Arial"/>
        </w:rPr>
        <w:t>λ</w:t>
      </w:r>
      <w:r w:rsidRPr="006A28E5">
        <w:rPr>
          <w:rFonts w:ascii="Swis721 Cn BT" w:hAnsi="Swis721 Cn BT"/>
        </w:rPr>
        <w:t xml:space="preserve"> ≤ 0,035 W/mK, npr. NATURBOARD VENTI, </w:t>
      </w:r>
      <w:r>
        <w:rPr>
          <w:rFonts w:ascii="Swis721 Cn BT" w:hAnsi="Swis721 Cn BT"/>
        </w:rPr>
        <w:t>v debelini 16</w:t>
      </w:r>
      <w:r w:rsidRPr="006A28E5">
        <w:rPr>
          <w:rFonts w:ascii="Swis721 Cn BT" w:hAnsi="Swis721 Cn BT"/>
        </w:rPr>
        <w:t xml:space="preserve"> cm, </w:t>
      </w:r>
      <w:r>
        <w:rPr>
          <w:rFonts w:ascii="Swis721 Cn BT" w:hAnsi="Swis721 Cn BT"/>
        </w:rPr>
        <w:t xml:space="preserve">ki bodo </w:t>
      </w:r>
      <w:r w:rsidRPr="006A28E5">
        <w:rPr>
          <w:rFonts w:ascii="Swis721 Cn BT" w:hAnsi="Swis721 Cn BT"/>
        </w:rPr>
        <w:t>sidrane, min. 3 kom/ploščo</w:t>
      </w:r>
      <w:r>
        <w:rPr>
          <w:rFonts w:ascii="Swis721 Cn BT" w:hAnsi="Swis721 Cn BT"/>
        </w:rPr>
        <w:t xml:space="preserve"> v nosilno steno.</w:t>
      </w:r>
    </w:p>
    <w:p w:rsidR="00485931" w:rsidRPr="00F772AB" w:rsidRDefault="00485931" w:rsidP="000B7D50">
      <w:pPr>
        <w:pStyle w:val="Odstavekseznama"/>
        <w:numPr>
          <w:ilvl w:val="0"/>
          <w:numId w:val="32"/>
        </w:numPr>
        <w:spacing w:after="140"/>
        <w:ind w:left="567" w:hanging="567"/>
        <w:contextualSpacing/>
        <w:jc w:val="both"/>
        <w:rPr>
          <w:rFonts w:ascii="Swis721 Cn BT" w:hAnsi="Swis721 Cn BT"/>
        </w:rPr>
      </w:pPr>
      <w:r>
        <w:rPr>
          <w:rFonts w:ascii="Swis721 Cn BT" w:hAnsi="Swis721 Cn BT"/>
        </w:rPr>
        <w:t xml:space="preserve">Vsa okna in vrata na fasadi bodo zamenjana in nadomeščena z novimi v ALU izvedbi. ALU okna morajo ustrezati </w:t>
      </w:r>
      <w:r w:rsidRPr="00EE0FCA">
        <w:rPr>
          <w:rFonts w:ascii="Swis721 Cn BT" w:hAnsi="Swis721 Cn BT"/>
        </w:rPr>
        <w:t>Uw ≤ 0,9 W/m</w:t>
      </w:r>
      <w:r w:rsidRPr="00EE0FCA">
        <w:rPr>
          <w:rFonts w:ascii="Swis721 Cn BT" w:hAnsi="Swis721 Cn BT"/>
          <w:vertAlign w:val="superscript"/>
        </w:rPr>
        <w:t>2</w:t>
      </w:r>
      <w:r w:rsidRPr="00EE0FCA">
        <w:rPr>
          <w:rFonts w:ascii="Swis721 Cn BT" w:hAnsi="Swis721 Cn BT"/>
        </w:rPr>
        <w:t>K</w:t>
      </w:r>
      <w:r>
        <w:rPr>
          <w:rFonts w:ascii="Swis721 Cn BT" w:hAnsi="Swis721 Cn BT"/>
        </w:rPr>
        <w:t xml:space="preserve">, fasadna vrata pa </w:t>
      </w:r>
      <w:r w:rsidRPr="00EE0FCA">
        <w:rPr>
          <w:rFonts w:ascii="Swis721 Cn BT" w:hAnsi="Swis721 Cn BT"/>
        </w:rPr>
        <w:t>Ud ≤ 1,1 W/m</w:t>
      </w:r>
      <w:r w:rsidRPr="00EE0FCA">
        <w:rPr>
          <w:rFonts w:ascii="Swis721 Cn BT" w:hAnsi="Swis721 Cn BT"/>
          <w:vertAlign w:val="superscript"/>
        </w:rPr>
        <w:t>2</w:t>
      </w:r>
      <w:r w:rsidRPr="00EE0FCA">
        <w:rPr>
          <w:rFonts w:ascii="Swis721 Cn BT" w:hAnsi="Swis721 Cn BT"/>
        </w:rPr>
        <w:t>K</w:t>
      </w:r>
      <w:r>
        <w:rPr>
          <w:rFonts w:ascii="Swis721 Cn BT" w:hAnsi="Swis721 Cn BT"/>
        </w:rPr>
        <w:t>.</w:t>
      </w:r>
    </w:p>
    <w:p w:rsidR="00485931" w:rsidRPr="00687CA5" w:rsidRDefault="00485931" w:rsidP="00485931">
      <w:pPr>
        <w:pStyle w:val="Brezrazmikov"/>
        <w:rPr>
          <w:rFonts w:ascii="Swis721 Cn BT" w:hAnsi="Swis721 Cn BT"/>
        </w:rPr>
      </w:pPr>
      <w:r w:rsidRPr="00687CA5">
        <w:rPr>
          <w:rFonts w:ascii="Swis721 Cn BT" w:hAnsi="Swis721 Cn BT"/>
        </w:rPr>
        <w:t>Specifika obstoječe stavbe je, da je zgrajena na talni plošči, ki je iz spodnje strani prezračevana. Obstoječe toplotne izolacije v večjem delu stavbe ne izpolnjujejo zahtev PURES 10. Zato so pri sanaciji uporabljeni različni pristopi, glede na konkretno situacijo:</w:t>
      </w:r>
    </w:p>
    <w:p w:rsidR="00485931" w:rsidRDefault="00485931" w:rsidP="000B7D50">
      <w:pPr>
        <w:pStyle w:val="Odstavekseznama"/>
        <w:numPr>
          <w:ilvl w:val="0"/>
          <w:numId w:val="32"/>
        </w:numPr>
        <w:spacing w:after="140"/>
        <w:ind w:left="567" w:hanging="567"/>
        <w:contextualSpacing/>
        <w:jc w:val="both"/>
        <w:rPr>
          <w:rFonts w:ascii="Swis721 Cn BT" w:hAnsi="Swis721 Cn BT"/>
        </w:rPr>
      </w:pPr>
      <w:r>
        <w:rPr>
          <w:rFonts w:ascii="Swis721 Cn BT" w:hAnsi="Swis721 Cn BT"/>
        </w:rPr>
        <w:t xml:space="preserve">Kjer je omogočen dostop pod talno ploščo, se le-to obloži iz spodnje strani s </w:t>
      </w:r>
      <w:r w:rsidRPr="00687CA5">
        <w:rPr>
          <w:rFonts w:ascii="Swis721 Cn BT" w:hAnsi="Swis721 Cn BT"/>
        </w:rPr>
        <w:t>plošče</w:t>
      </w:r>
      <w:r>
        <w:rPr>
          <w:rFonts w:ascii="Swis721 Cn BT" w:hAnsi="Swis721 Cn BT"/>
        </w:rPr>
        <w:t>ami</w:t>
      </w:r>
      <w:r w:rsidRPr="00687CA5">
        <w:rPr>
          <w:rFonts w:ascii="Swis721 Cn BT" w:hAnsi="Swis721 Cn BT"/>
        </w:rPr>
        <w:t xml:space="preserve"> iz ekstrudiranega polistirena s hrapavo površino, </w:t>
      </w:r>
      <w:r w:rsidRPr="00687CA5">
        <w:rPr>
          <w:rFonts w:ascii="Arial" w:hAnsi="Arial" w:cs="Arial"/>
        </w:rPr>
        <w:t>λ</w:t>
      </w:r>
      <w:r w:rsidRPr="00687CA5">
        <w:rPr>
          <w:rFonts w:ascii="Swis721 Cn BT" w:hAnsi="Swis721 Cn BT"/>
        </w:rPr>
        <w:t xml:space="preserve"> ≤ 0,035 W/mK, npr. RAVATH</w:t>
      </w:r>
      <w:r>
        <w:rPr>
          <w:rFonts w:ascii="Swis721 Cn BT" w:hAnsi="Swis721 Cn BT"/>
        </w:rPr>
        <w:t>ERM XPS 300 WB v debelini 12 cm, pasovno lepljenimi</w:t>
      </w:r>
      <w:r w:rsidRPr="00687CA5">
        <w:rPr>
          <w:rFonts w:ascii="Swis721 Cn BT" w:hAnsi="Swis721 Cn BT"/>
        </w:rPr>
        <w:t xml:space="preserve"> po celotnem obodu in v sredini+ sidrano v vogalih, min. 2 sidra/ploščo</w:t>
      </w:r>
    </w:p>
    <w:p w:rsidR="00485931" w:rsidRPr="00F772AB" w:rsidRDefault="00485931" w:rsidP="000B7D50">
      <w:pPr>
        <w:pStyle w:val="Odstavekseznama"/>
        <w:numPr>
          <w:ilvl w:val="0"/>
          <w:numId w:val="32"/>
        </w:numPr>
        <w:spacing w:after="140"/>
        <w:ind w:left="567" w:hanging="567"/>
        <w:contextualSpacing/>
        <w:jc w:val="both"/>
        <w:rPr>
          <w:rFonts w:ascii="Swis721 Cn BT" w:hAnsi="Swis721 Cn BT"/>
        </w:rPr>
      </w:pPr>
      <w:r>
        <w:rPr>
          <w:rFonts w:ascii="Swis721 Cn BT" w:hAnsi="Swis721 Cn BT"/>
        </w:rPr>
        <w:t xml:space="preserve">V telovadnici, kjer ni omogočen dostop pod talno ploščo, se odstrani celotni sestav nad ploščo in nadomesti z novim. Zaradi usklajevanja višin se uporabi </w:t>
      </w:r>
      <w:r w:rsidRPr="00687CA5">
        <w:rPr>
          <w:rFonts w:ascii="Swis721 Cn BT" w:hAnsi="Swis721 Cn BT"/>
        </w:rPr>
        <w:t xml:space="preserve">PIR plošče obojestransko kaširane z alu folijo, </w:t>
      </w:r>
      <w:r w:rsidRPr="00687CA5">
        <w:rPr>
          <w:rFonts w:ascii="Arial" w:hAnsi="Arial" w:cs="Arial"/>
        </w:rPr>
        <w:t>λ</w:t>
      </w:r>
      <w:r w:rsidRPr="00687CA5">
        <w:rPr>
          <w:rFonts w:ascii="Swis721 Cn BT" w:hAnsi="Swis721 Cn BT"/>
        </w:rPr>
        <w:t>≤0,022 W/mK, ≥ 150 kPa, npr. POLLISO AD</w:t>
      </w:r>
      <w:r>
        <w:rPr>
          <w:rFonts w:ascii="Swis721 Cn BT" w:hAnsi="Swis721 Cn BT"/>
        </w:rPr>
        <w:t xml:space="preserve"> v debelini 8 cm.</w:t>
      </w:r>
    </w:p>
    <w:p w:rsidR="00485931" w:rsidRPr="00B22375" w:rsidRDefault="00485931" w:rsidP="00102B70">
      <w:pPr>
        <w:pStyle w:val="Naslov40"/>
        <w:keepLines/>
        <w:numPr>
          <w:ilvl w:val="3"/>
          <w:numId w:val="30"/>
        </w:numPr>
        <w:spacing w:before="200" w:after="140" w:line="280" w:lineRule="exact"/>
        <w:rPr>
          <w:rFonts w:ascii="Swis721 Cn BT" w:hAnsi="Swis721 Cn BT"/>
        </w:rPr>
      </w:pPr>
      <w:r w:rsidRPr="00B22375">
        <w:rPr>
          <w:rFonts w:ascii="Swis721 Cn BT" w:hAnsi="Swis721 Cn BT"/>
        </w:rPr>
        <w:t xml:space="preserve">Opis izvedbe zvočne izolacije objekta </w:t>
      </w:r>
    </w:p>
    <w:p w:rsidR="00485931" w:rsidRPr="00B22375" w:rsidRDefault="00485931" w:rsidP="00485931">
      <w:pPr>
        <w:pStyle w:val="Opombe"/>
        <w:ind w:left="0"/>
        <w:jc w:val="both"/>
        <w:rPr>
          <w:rFonts w:ascii="Swis721 Cn BT" w:hAnsi="Swis721 Cn BT"/>
          <w:i w:val="0"/>
          <w:color w:val="auto"/>
        </w:rPr>
      </w:pPr>
      <w:r w:rsidRPr="00B22375">
        <w:rPr>
          <w:rFonts w:ascii="Swis721 Cn BT" w:hAnsi="Swis721 Cn BT"/>
          <w:i w:val="0"/>
          <w:color w:val="auto"/>
        </w:rPr>
        <w:t>Sestavni del projekta je tudi elaborat zvočne zaščite in gradbene akustike v kat</w:t>
      </w:r>
      <w:r>
        <w:rPr>
          <w:rFonts w:ascii="Swis721 Cn BT" w:hAnsi="Swis721 Cn BT"/>
          <w:i w:val="0"/>
          <w:color w:val="auto"/>
        </w:rPr>
        <w:t>erem so podrobno specificirani in izračunani u</w:t>
      </w:r>
      <w:r w:rsidRPr="00B22375">
        <w:rPr>
          <w:rFonts w:ascii="Swis721 Cn BT" w:hAnsi="Swis721 Cn BT"/>
          <w:i w:val="0"/>
          <w:color w:val="auto"/>
        </w:rPr>
        <w:t>krepi in materiali za zvočno izolacijo objekta.</w:t>
      </w:r>
      <w:r>
        <w:rPr>
          <w:rFonts w:ascii="Swis721 Cn BT" w:hAnsi="Swis721 Cn BT"/>
          <w:i w:val="0"/>
          <w:color w:val="auto"/>
        </w:rPr>
        <w:t xml:space="preserve"> Načelno so obodne in ločilne konstrukcije zasnovane tako, da že v svoji konstrukciji zagotavljajo ustrezno zvočno zaščito. V prostorih, kjer je potrebno zagotoviti ustrezno notranjo akustiko (učilnice, jedilnica, telovadnice), pa se to rešuje z akustičnimi obešenimi stropi. Stropi so bodisi iz perforiranih mavčnih plošč, bodisi iz perforiranih vezanih plošč. (glej načrte stropov)</w:t>
      </w:r>
    </w:p>
    <w:p w:rsidR="00485931" w:rsidRPr="00662849" w:rsidRDefault="00485931" w:rsidP="00102B70">
      <w:pPr>
        <w:pStyle w:val="Naslov40"/>
        <w:keepLines/>
        <w:numPr>
          <w:ilvl w:val="3"/>
          <w:numId w:val="30"/>
        </w:numPr>
        <w:spacing w:before="200" w:after="140" w:line="280" w:lineRule="exact"/>
        <w:rPr>
          <w:rFonts w:ascii="Swis721 Cn BT" w:hAnsi="Swis721 Cn BT"/>
        </w:rPr>
      </w:pPr>
      <w:r w:rsidRPr="00662849">
        <w:rPr>
          <w:rFonts w:ascii="Swis721 Cn BT" w:hAnsi="Swis721 Cn BT"/>
        </w:rPr>
        <w:t>Opis</w:t>
      </w:r>
      <w:r>
        <w:rPr>
          <w:rFonts w:ascii="Swis721 Cn BT" w:hAnsi="Swis721 Cn BT"/>
        </w:rPr>
        <w:t xml:space="preserve"> predelnih KONSTRUKCIJ</w:t>
      </w:r>
    </w:p>
    <w:p w:rsidR="00485931" w:rsidRPr="00253C7E" w:rsidRDefault="00485931" w:rsidP="00485931">
      <w:pPr>
        <w:rPr>
          <w:rFonts w:ascii="Swis721 Cn BT" w:hAnsi="Swis721 Cn BT"/>
        </w:rPr>
      </w:pPr>
      <w:r>
        <w:rPr>
          <w:rFonts w:ascii="Swis721 Cn BT" w:hAnsi="Swis721 Cn BT"/>
        </w:rPr>
        <w:t>4.2.4</w:t>
      </w:r>
      <w:r w:rsidRPr="00253C7E">
        <w:rPr>
          <w:rFonts w:ascii="Swis721 Cn BT" w:hAnsi="Swis721 Cn BT"/>
        </w:rPr>
        <w:t>.</w:t>
      </w:r>
      <w:r>
        <w:rPr>
          <w:rFonts w:ascii="Swis721 Cn BT" w:hAnsi="Swis721 Cn BT"/>
        </w:rPr>
        <w:t>1</w:t>
      </w:r>
      <w:r w:rsidRPr="00253C7E">
        <w:rPr>
          <w:rFonts w:ascii="Swis721 Cn BT" w:hAnsi="Swis721 Cn BT"/>
        </w:rPr>
        <w:t>.</w:t>
      </w:r>
      <w:r w:rsidRPr="00253C7E">
        <w:rPr>
          <w:rFonts w:ascii="Swis721 Cn BT" w:hAnsi="Swis721 Cn BT"/>
        </w:rPr>
        <w:tab/>
      </w:r>
      <w:r w:rsidRPr="00253C7E">
        <w:rPr>
          <w:rFonts w:ascii="Swis721 Cn BT" w:hAnsi="Swis721 Cn BT"/>
        </w:rPr>
        <w:tab/>
      </w:r>
      <w:r>
        <w:rPr>
          <w:rFonts w:ascii="Swis721 Cn BT" w:hAnsi="Swis721 Cn BT"/>
        </w:rPr>
        <w:t>NOTRANJE PREDELNE STENE</w:t>
      </w:r>
    </w:p>
    <w:p w:rsidR="00485931" w:rsidRDefault="00485931" w:rsidP="00485931">
      <w:pPr>
        <w:pStyle w:val="Brezrazmikov"/>
        <w:jc w:val="both"/>
        <w:rPr>
          <w:rFonts w:ascii="Swis721 Cn BT" w:hAnsi="Swis721 Cn BT"/>
        </w:rPr>
      </w:pPr>
      <w:r w:rsidRPr="00886B51">
        <w:rPr>
          <w:rFonts w:ascii="Swis721 Cn BT" w:hAnsi="Swis721 Cn BT"/>
        </w:rPr>
        <w:t xml:space="preserve">Nove notranje predelne stene so pretežno suho-montažne po sistemu KNAUF ali enakovredno. </w:t>
      </w:r>
      <w:r>
        <w:rPr>
          <w:rFonts w:ascii="Swis721 Cn BT" w:hAnsi="Swis721 Cn BT"/>
        </w:rPr>
        <w:t xml:space="preserve">Pretežno so izvedene z obojestransko dvojno oblogo, vmes pa je enojna nosilna jeklena konstrukcija polnjena z mineralno volno (sistem W112). Požarna odpornost mora biti vsaj T30, zvočna izolativnost pa </w:t>
      </w:r>
      <w:r w:rsidRPr="00181D49">
        <w:rPr>
          <w:rFonts w:ascii="Swis721 Cn BT" w:hAnsi="Swis721 Cn BT"/>
        </w:rPr>
        <w:t>R</w:t>
      </w:r>
      <w:r>
        <w:rPr>
          <w:rFonts w:ascii="Swis721 Cn BT" w:hAnsi="Swis721 Cn BT"/>
        </w:rPr>
        <w:t>≥ 52</w:t>
      </w:r>
      <w:r w:rsidRPr="00181D49">
        <w:rPr>
          <w:rFonts w:ascii="Swis721 Cn BT" w:hAnsi="Swis721 Cn BT"/>
        </w:rPr>
        <w:t xml:space="preserve"> dB</w:t>
      </w:r>
      <w:r>
        <w:rPr>
          <w:rFonts w:ascii="Swis721 Cn BT" w:hAnsi="Swis721 Cn BT"/>
        </w:rPr>
        <w:t>.</w:t>
      </w:r>
    </w:p>
    <w:p w:rsidR="00485931" w:rsidRPr="00886B51" w:rsidRDefault="00485931" w:rsidP="00485931">
      <w:pPr>
        <w:pStyle w:val="Brezrazmikov"/>
        <w:jc w:val="both"/>
        <w:rPr>
          <w:rFonts w:ascii="Swis721 Cn BT" w:hAnsi="Swis721 Cn BT"/>
        </w:rPr>
      </w:pPr>
      <w:r w:rsidRPr="00886B51">
        <w:rPr>
          <w:rFonts w:ascii="Swis721 Cn BT" w:hAnsi="Swis721 Cn BT"/>
        </w:rPr>
        <w:t>Obst</w:t>
      </w:r>
      <w:r>
        <w:rPr>
          <w:rFonts w:ascii="Swis721 Cn BT" w:hAnsi="Swis721 Cn BT"/>
        </w:rPr>
        <w:t>oječe notranje predelne stene</w:t>
      </w:r>
      <w:r w:rsidRPr="00886B51">
        <w:rPr>
          <w:rFonts w:ascii="Swis721 Cn BT" w:hAnsi="Swis721 Cn BT"/>
        </w:rPr>
        <w:t xml:space="preserve"> so pretežno izvedene iz porobetonskih zidakov in ometane.</w:t>
      </w:r>
      <w:r>
        <w:rPr>
          <w:rFonts w:ascii="Swis721 Cn BT" w:hAnsi="Swis721 Cn BT"/>
        </w:rPr>
        <w:t xml:space="preserve"> Na mestih, kjer je potrebno krpanje obstoječih odprtin v teh stenah, ali kjer je potrebno take stene dopolniti, se to izvede s porobetonskimi zidaki (npr: Ytong) debeline 15 ali 10 cm z obojestranskim strojnim ometom.</w:t>
      </w:r>
    </w:p>
    <w:p w:rsidR="00485931" w:rsidRPr="00886B51" w:rsidRDefault="00485931" w:rsidP="00485931">
      <w:pPr>
        <w:pStyle w:val="Brezrazmikov"/>
        <w:jc w:val="both"/>
        <w:rPr>
          <w:rFonts w:ascii="Swis721 Cn BT" w:hAnsi="Swis721 Cn BT"/>
        </w:rPr>
      </w:pPr>
    </w:p>
    <w:p w:rsidR="00485931" w:rsidRPr="00886B51" w:rsidRDefault="00485931" w:rsidP="00485931">
      <w:pPr>
        <w:pStyle w:val="Brezrazmikov"/>
        <w:jc w:val="both"/>
        <w:rPr>
          <w:rFonts w:ascii="Swis721 Cn BT" w:hAnsi="Swis721 Cn BT"/>
        </w:rPr>
      </w:pPr>
      <w:r w:rsidRPr="00886B51">
        <w:rPr>
          <w:rFonts w:ascii="Swis721 Cn BT" w:hAnsi="Swis721 Cn BT"/>
        </w:rPr>
        <w:t>Dilatacije so predvidene na stikih predelnih in pregradnih sten (bodisi zidanih, bodisi suhomontažnih) z nosilno konstrukcijo. Namenjene so premoščanju gibanja (premikov) na gradbenih spojih.</w:t>
      </w:r>
    </w:p>
    <w:p w:rsidR="00485931" w:rsidRPr="00886B51" w:rsidRDefault="00485931" w:rsidP="00485931">
      <w:pPr>
        <w:pStyle w:val="Brezrazmikov"/>
        <w:jc w:val="both"/>
        <w:rPr>
          <w:rFonts w:ascii="Swis721 Cn BT" w:hAnsi="Swis721 Cn BT"/>
        </w:rPr>
      </w:pPr>
      <w:r w:rsidRPr="00886B51">
        <w:rPr>
          <w:rFonts w:ascii="Swis721 Cn BT" w:hAnsi="Swis721 Cn BT"/>
        </w:rPr>
        <w:t>Priključne fuge pri zidanih stenah iz porobetona se zatesnijo z elasto-plastičnimi tesnilnimi masami, ki ustrezajo DIN 52452. Po navodilih proizvajalca mora biti poskrbljeno za ustrezno oprijemljivost mase na podlago (s pomočjo pred-namazov). Širina fuge je odvisna od razteznosti izbrane fugirne mase (acryl, silikon…) in od gibanja konstrukcijskega spoja. V načelu velja, da mora biti tesnilna masa sposobna prenesti pomike najmanj 0,1% etažne višine.</w:t>
      </w:r>
    </w:p>
    <w:p w:rsidR="00485931" w:rsidRDefault="00485931" w:rsidP="00485931">
      <w:pPr>
        <w:pStyle w:val="Brezrazmikov"/>
        <w:jc w:val="both"/>
        <w:rPr>
          <w:rFonts w:ascii="Swis721 Cn BT" w:hAnsi="Swis721 Cn BT"/>
        </w:rPr>
      </w:pPr>
      <w:r w:rsidRPr="00886B51">
        <w:rPr>
          <w:rFonts w:ascii="Swis721 Cn BT" w:hAnsi="Swis721 Cn BT"/>
        </w:rPr>
        <w:t>Priključne fuge pri suhomontažnih stenah se lahko izvedejo tudi s kontrolirano lasasto razpoko (po navodilih proizvajalcev suhomontažnih sistemov.</w:t>
      </w:r>
    </w:p>
    <w:p w:rsidR="00485931" w:rsidRDefault="00485931" w:rsidP="00485931">
      <w:pPr>
        <w:pStyle w:val="Brezrazmikov"/>
        <w:jc w:val="both"/>
        <w:rPr>
          <w:rFonts w:ascii="Swis721 Cn BT" w:hAnsi="Swis721 Cn BT"/>
        </w:rPr>
      </w:pPr>
    </w:p>
    <w:p w:rsidR="00485931" w:rsidRPr="00D26472" w:rsidRDefault="00485931" w:rsidP="00485931">
      <w:pPr>
        <w:rPr>
          <w:rFonts w:ascii="Swis721 Cn BT" w:hAnsi="Swis721 Cn BT"/>
        </w:rPr>
      </w:pPr>
      <w:r w:rsidRPr="00D26472">
        <w:rPr>
          <w:rFonts w:ascii="Swis721 Cn BT" w:hAnsi="Swis721 Cn BT"/>
        </w:rPr>
        <w:t>4.2.4.2.</w:t>
      </w:r>
      <w:r w:rsidRPr="00D26472">
        <w:rPr>
          <w:rFonts w:ascii="Swis721 Cn BT" w:hAnsi="Swis721 Cn BT"/>
        </w:rPr>
        <w:tab/>
      </w:r>
      <w:r w:rsidRPr="00D26472">
        <w:rPr>
          <w:rFonts w:ascii="Swis721 Cn BT" w:hAnsi="Swis721 Cn BT"/>
        </w:rPr>
        <w:tab/>
        <w:t>ZUNANJE PREDELNE STENE</w:t>
      </w:r>
    </w:p>
    <w:p w:rsidR="00485931" w:rsidRDefault="00485931" w:rsidP="00485931">
      <w:pPr>
        <w:pStyle w:val="Brezrazmikov"/>
        <w:jc w:val="both"/>
        <w:rPr>
          <w:rFonts w:ascii="Swis721 Cn BT" w:hAnsi="Swis721 Cn BT"/>
        </w:rPr>
      </w:pPr>
      <w:r>
        <w:rPr>
          <w:rFonts w:ascii="Swis721 Cn BT" w:hAnsi="Swis721 Cn BT"/>
        </w:rPr>
        <w:t>Zunanje predelne stene se pojavljajo na mestih, kjer je potrebno fizično predeliti zunanji (neogrevan) prostor. To je zunanja shramba pri kuhinji (lamela B) in predelek za zunanjo enoto toplotne črpalke.</w:t>
      </w:r>
    </w:p>
    <w:p w:rsidR="00485931" w:rsidRPr="00886B51" w:rsidRDefault="00485931" w:rsidP="00485931">
      <w:pPr>
        <w:pStyle w:val="Brezrazmikov"/>
        <w:jc w:val="both"/>
        <w:rPr>
          <w:rFonts w:ascii="Swis721 Cn BT" w:hAnsi="Swis721 Cn BT"/>
        </w:rPr>
      </w:pPr>
      <w:r>
        <w:rPr>
          <w:rFonts w:ascii="Swis721 Cn BT" w:hAnsi="Swis721 Cn BT"/>
        </w:rPr>
        <w:t>Te stene so izvedene z nosilno jekleno konstrukcijo, ki je dimenzionirana v načrtu konstrukcij, na katere je montirana nosilna konstrukcija fasadnih panelov iz vlaknocementnih plošč. Glej detajlne načrte.</w:t>
      </w:r>
    </w:p>
    <w:p w:rsidR="00485931" w:rsidRPr="00F772AB" w:rsidRDefault="00485931" w:rsidP="00102B70">
      <w:pPr>
        <w:pStyle w:val="Naslov40"/>
        <w:keepLines/>
        <w:numPr>
          <w:ilvl w:val="3"/>
          <w:numId w:val="30"/>
        </w:numPr>
        <w:spacing w:before="200" w:after="140" w:line="280" w:lineRule="exact"/>
        <w:rPr>
          <w:rFonts w:ascii="Swis721 Cn BT" w:hAnsi="Swis721 Cn BT"/>
        </w:rPr>
      </w:pPr>
      <w:r w:rsidRPr="00F772AB">
        <w:rPr>
          <w:rFonts w:ascii="Swis721 Cn BT" w:hAnsi="Swis721 Cn BT"/>
        </w:rPr>
        <w:lastRenderedPageBreak/>
        <w:t xml:space="preserve">Opis stavbnega pohištva </w:t>
      </w:r>
    </w:p>
    <w:p w:rsidR="00485931" w:rsidRPr="00253C7E" w:rsidRDefault="00485931" w:rsidP="00485931">
      <w:pPr>
        <w:rPr>
          <w:rFonts w:ascii="Swis721 Cn BT" w:hAnsi="Swis721 Cn BT"/>
        </w:rPr>
      </w:pPr>
      <w:r>
        <w:rPr>
          <w:rFonts w:ascii="Swis721 Cn BT" w:hAnsi="Swis721 Cn BT"/>
        </w:rPr>
        <w:t>4.2.5</w:t>
      </w:r>
      <w:r w:rsidRPr="00253C7E">
        <w:rPr>
          <w:rFonts w:ascii="Swis721 Cn BT" w:hAnsi="Swis721 Cn BT"/>
        </w:rPr>
        <w:t>.</w:t>
      </w:r>
      <w:r>
        <w:rPr>
          <w:rFonts w:ascii="Swis721 Cn BT" w:hAnsi="Swis721 Cn BT"/>
        </w:rPr>
        <w:t>1</w:t>
      </w:r>
      <w:r w:rsidRPr="00253C7E">
        <w:rPr>
          <w:rFonts w:ascii="Swis721 Cn BT" w:hAnsi="Swis721 Cn BT"/>
        </w:rPr>
        <w:t>.</w:t>
      </w:r>
      <w:r w:rsidRPr="00253C7E">
        <w:rPr>
          <w:rFonts w:ascii="Swis721 Cn BT" w:hAnsi="Swis721 Cn BT"/>
        </w:rPr>
        <w:tab/>
      </w:r>
      <w:r w:rsidRPr="00253C7E">
        <w:rPr>
          <w:rFonts w:ascii="Swis721 Cn BT" w:hAnsi="Swis721 Cn BT"/>
        </w:rPr>
        <w:tab/>
      </w:r>
      <w:r>
        <w:rPr>
          <w:rFonts w:ascii="Swis721 Cn BT" w:hAnsi="Swis721 Cn BT"/>
        </w:rPr>
        <w:t>OKNA</w:t>
      </w:r>
    </w:p>
    <w:p w:rsidR="00485931" w:rsidRPr="00140909" w:rsidRDefault="00485931" w:rsidP="00485931">
      <w:pPr>
        <w:pStyle w:val="Telobesedila"/>
        <w:rPr>
          <w:rFonts w:ascii="Swis721 Cn BT" w:hAnsi="Swis721 Cn BT"/>
          <w:color w:val="000000"/>
          <w:sz w:val="22"/>
        </w:rPr>
      </w:pPr>
      <w:r>
        <w:rPr>
          <w:rFonts w:ascii="Swis721 Cn BT" w:hAnsi="Swis721 Cn BT"/>
          <w:color w:val="000000"/>
          <w:sz w:val="22"/>
        </w:rPr>
        <w:t xml:space="preserve">Krilna okna </w:t>
      </w:r>
      <w:r w:rsidRPr="004E13AE">
        <w:rPr>
          <w:rFonts w:ascii="Swis721 Cn BT" w:hAnsi="Swis721 Cn BT"/>
          <w:color w:val="000000"/>
          <w:sz w:val="22"/>
        </w:rPr>
        <w:t xml:space="preserve">na </w:t>
      </w:r>
      <w:r>
        <w:rPr>
          <w:rFonts w:ascii="Swis721 Cn BT" w:hAnsi="Swis721 Cn BT"/>
          <w:color w:val="000000"/>
          <w:sz w:val="22"/>
        </w:rPr>
        <w:t>objektu</w:t>
      </w:r>
      <w:r w:rsidRPr="004E13AE">
        <w:rPr>
          <w:rFonts w:ascii="Swis721 Cn BT" w:hAnsi="Swis721 Cn BT"/>
          <w:color w:val="000000"/>
          <w:sz w:val="22"/>
        </w:rPr>
        <w:t xml:space="preserve"> bo</w:t>
      </w:r>
      <w:r>
        <w:rPr>
          <w:rFonts w:ascii="Swis721 Cn BT" w:hAnsi="Swis721 Cn BT"/>
          <w:color w:val="000000"/>
          <w:sz w:val="22"/>
        </w:rPr>
        <w:t xml:space="preserve">do v </w:t>
      </w:r>
      <w:r w:rsidRPr="00140909">
        <w:rPr>
          <w:rFonts w:ascii="Swis721 Cn BT" w:hAnsi="Swis721 Cn BT"/>
          <w:color w:val="000000"/>
          <w:sz w:val="22"/>
        </w:rPr>
        <w:t>aluminijasti izvedbi</w:t>
      </w:r>
      <w:r w:rsidRPr="004E13AE">
        <w:rPr>
          <w:rFonts w:ascii="Swis721 Cn BT" w:hAnsi="Swis721 Cn BT"/>
          <w:color w:val="000000"/>
          <w:sz w:val="22"/>
        </w:rPr>
        <w:t>.</w:t>
      </w:r>
      <w:r>
        <w:rPr>
          <w:rFonts w:ascii="Swis721 Cn BT" w:hAnsi="Swis721 Cn BT"/>
          <w:color w:val="000000"/>
          <w:sz w:val="22"/>
        </w:rPr>
        <w:t xml:space="preserve"> </w:t>
      </w:r>
      <w:r>
        <w:rPr>
          <w:rFonts w:ascii="Swis721 Cn BT" w:hAnsi="Swis721 Cn BT"/>
          <w:color w:val="000000"/>
          <w:sz w:val="22"/>
          <w:szCs w:val="22"/>
        </w:rPr>
        <w:t>Izbrani sistem je SCHUCO AWS 75.SI.</w:t>
      </w:r>
      <w:r>
        <w:rPr>
          <w:rFonts w:ascii="Swis721 Cn BT" w:hAnsi="Swis721 Cn BT"/>
          <w:color w:val="000000"/>
          <w:sz w:val="22"/>
          <w:szCs w:val="22"/>
          <w:lang w:val="pt-BR"/>
        </w:rPr>
        <w:t xml:space="preserve"> </w:t>
      </w:r>
      <w:r w:rsidRPr="0069732E">
        <w:rPr>
          <w:rFonts w:ascii="Swis721 Cn BT" w:hAnsi="Swis721 Cn BT"/>
          <w:color w:val="000000"/>
          <w:sz w:val="22"/>
        </w:rPr>
        <w:t>Vsa okenska ste</w:t>
      </w:r>
      <w:r>
        <w:rPr>
          <w:rFonts w:ascii="Swis721 Cn BT" w:hAnsi="Swis721 Cn BT"/>
          <w:color w:val="000000"/>
          <w:sz w:val="22"/>
        </w:rPr>
        <w:t xml:space="preserve">kla morajo biti izvedena kot tri </w:t>
      </w:r>
      <w:r w:rsidRPr="0069732E">
        <w:rPr>
          <w:rFonts w:ascii="Swis721 Cn BT" w:hAnsi="Swis721 Cn BT"/>
          <w:color w:val="000000"/>
          <w:sz w:val="22"/>
        </w:rPr>
        <w:t>slojna toplotno izolativna s koeficientom toplotne prevodnosti</w:t>
      </w:r>
      <w:r>
        <w:rPr>
          <w:rFonts w:ascii="Swis721 Cn BT" w:hAnsi="Swis721 Cn BT"/>
          <w:color w:val="000000"/>
          <w:sz w:val="22"/>
        </w:rPr>
        <w:t xml:space="preserve"> največ Ug ≤</w:t>
      </w:r>
      <w:r w:rsidRPr="0069732E">
        <w:rPr>
          <w:rFonts w:ascii="Swis721 Cn BT" w:hAnsi="Swis721 Cn BT"/>
          <w:color w:val="000000"/>
          <w:sz w:val="22"/>
        </w:rPr>
        <w:t xml:space="preserve"> 0,</w:t>
      </w:r>
      <w:r>
        <w:rPr>
          <w:rFonts w:ascii="Swis721 Cn BT" w:hAnsi="Swis721 Cn BT"/>
          <w:color w:val="000000"/>
          <w:sz w:val="22"/>
        </w:rPr>
        <w:t>6 W/m2K</w:t>
      </w:r>
      <w:r w:rsidRPr="0069732E">
        <w:rPr>
          <w:rFonts w:ascii="Swis721 Cn BT" w:hAnsi="Swis721 Cn BT"/>
          <w:color w:val="000000"/>
          <w:sz w:val="22"/>
        </w:rPr>
        <w:t>.</w:t>
      </w:r>
      <w:r>
        <w:rPr>
          <w:rFonts w:ascii="Swis721 Cn BT" w:hAnsi="Swis721 Cn BT"/>
          <w:color w:val="000000"/>
          <w:sz w:val="22"/>
        </w:rPr>
        <w:t xml:space="preserve"> </w:t>
      </w:r>
      <w:r w:rsidRPr="00C941FF">
        <w:rPr>
          <w:rFonts w:ascii="Swis721 Cn BT" w:hAnsi="Swis721 Cn BT"/>
          <w:color w:val="000000"/>
          <w:sz w:val="22"/>
          <w:u w:val="single"/>
        </w:rPr>
        <w:t xml:space="preserve">Zahteva Uw </w:t>
      </w:r>
      <w:r>
        <w:rPr>
          <w:rFonts w:ascii="Swis721 Cn BT" w:hAnsi="Swis721 Cn BT"/>
          <w:color w:val="000000"/>
          <w:sz w:val="22"/>
          <w:u w:val="single"/>
        </w:rPr>
        <w:t>≤</w:t>
      </w:r>
      <w:r w:rsidRPr="00C941FF">
        <w:rPr>
          <w:rFonts w:ascii="Swis721 Cn BT" w:hAnsi="Swis721 Cn BT"/>
          <w:color w:val="000000"/>
          <w:sz w:val="22"/>
          <w:u w:val="single"/>
        </w:rPr>
        <w:t xml:space="preserve"> 0,</w:t>
      </w:r>
      <w:r>
        <w:rPr>
          <w:rFonts w:ascii="Swis721 Cn BT" w:hAnsi="Swis721 Cn BT"/>
          <w:color w:val="000000"/>
          <w:sz w:val="22"/>
          <w:u w:val="single"/>
        </w:rPr>
        <w:t>9</w:t>
      </w:r>
      <w:r w:rsidRPr="00C941FF">
        <w:rPr>
          <w:rFonts w:ascii="Swis721 Cn BT" w:hAnsi="Swis721 Cn BT"/>
          <w:color w:val="000000"/>
          <w:sz w:val="22"/>
          <w:u w:val="single"/>
        </w:rPr>
        <w:t xml:space="preserve"> W/m2K!</w:t>
      </w:r>
    </w:p>
    <w:p w:rsidR="00485931" w:rsidRPr="00B22375" w:rsidRDefault="00485931" w:rsidP="00485931">
      <w:pPr>
        <w:pStyle w:val="Brezrazmikov"/>
        <w:ind w:left="567" w:hanging="567"/>
        <w:rPr>
          <w:rFonts w:ascii="Swis721 Cn BT" w:hAnsi="Swis721 Cn BT"/>
        </w:rPr>
      </w:pPr>
      <w:r w:rsidRPr="00B22375">
        <w:rPr>
          <w:rFonts w:ascii="Swis721 Cn BT" w:hAnsi="Swis721 Cn BT"/>
        </w:rPr>
        <w:t>Okna morajo izpolnjevati sledeče minimalne zahteve:</w:t>
      </w:r>
    </w:p>
    <w:p w:rsidR="00485931" w:rsidRPr="00B22375" w:rsidRDefault="00485931" w:rsidP="00102B70">
      <w:pPr>
        <w:pStyle w:val="Odstavekseznama"/>
        <w:numPr>
          <w:ilvl w:val="0"/>
          <w:numId w:val="32"/>
        </w:numPr>
        <w:spacing w:after="140"/>
        <w:ind w:left="567" w:hanging="567"/>
        <w:contextualSpacing/>
        <w:rPr>
          <w:rFonts w:ascii="Swis721 Cn BT" w:hAnsi="Swis721 Cn BT"/>
        </w:rPr>
      </w:pPr>
      <w:r w:rsidRPr="00B22375">
        <w:rPr>
          <w:rFonts w:ascii="Swis721 Cn BT" w:hAnsi="Swis721 Cn BT"/>
        </w:rPr>
        <w:t>zvočna izolirnost: Rw ≥ 35 dB,</w:t>
      </w:r>
      <w:r w:rsidRPr="00C941FF">
        <w:rPr>
          <w:rFonts w:ascii="Swis721 Cn BT" w:hAnsi="Swis721 Cn BT"/>
          <w:color w:val="000000"/>
        </w:rPr>
        <w:t xml:space="preserve"> </w:t>
      </w:r>
      <w:r w:rsidRPr="00C941FF">
        <w:rPr>
          <w:rFonts w:ascii="Swis721 Cn BT" w:hAnsi="Swis721 Cn BT"/>
        </w:rPr>
        <w:t>(lab. testirano 37dB)</w:t>
      </w:r>
    </w:p>
    <w:p w:rsidR="00485931" w:rsidRPr="00B22375" w:rsidRDefault="00485931" w:rsidP="00102B70">
      <w:pPr>
        <w:pStyle w:val="Odstavekseznama"/>
        <w:numPr>
          <w:ilvl w:val="0"/>
          <w:numId w:val="32"/>
        </w:numPr>
        <w:spacing w:after="140"/>
        <w:ind w:left="567" w:hanging="567"/>
        <w:contextualSpacing/>
        <w:rPr>
          <w:rFonts w:ascii="Swis721 Cn BT" w:hAnsi="Swis721 Cn BT"/>
        </w:rPr>
      </w:pPr>
      <w:r w:rsidRPr="00B22375">
        <w:rPr>
          <w:rFonts w:ascii="Swis721 Cn BT" w:hAnsi="Swis721 Cn BT"/>
        </w:rPr>
        <w:t>4 razred zrakotesnosti, določen skladno s SIST EN 12207:2017,</w:t>
      </w:r>
    </w:p>
    <w:p w:rsidR="00485931" w:rsidRPr="00B22375" w:rsidRDefault="00485931" w:rsidP="00102B70">
      <w:pPr>
        <w:pStyle w:val="Odstavekseznama"/>
        <w:numPr>
          <w:ilvl w:val="0"/>
          <w:numId w:val="32"/>
        </w:numPr>
        <w:spacing w:after="140"/>
        <w:ind w:left="567" w:hanging="567"/>
        <w:contextualSpacing/>
        <w:rPr>
          <w:rFonts w:ascii="Swis721 Cn BT" w:hAnsi="Swis721 Cn BT"/>
        </w:rPr>
      </w:pPr>
      <w:r w:rsidRPr="00B22375">
        <w:rPr>
          <w:rFonts w:ascii="Swis721 Cn BT" w:hAnsi="Swis721 Cn BT"/>
        </w:rPr>
        <w:t>razred 9A vodotesnosti, določen skladno s SIST EN 12208:2000,</w:t>
      </w:r>
    </w:p>
    <w:p w:rsidR="00485931" w:rsidRPr="00B22375" w:rsidRDefault="00485931" w:rsidP="00102B70">
      <w:pPr>
        <w:pStyle w:val="Odstavekseznama"/>
        <w:numPr>
          <w:ilvl w:val="0"/>
          <w:numId w:val="32"/>
        </w:numPr>
        <w:spacing w:after="140"/>
        <w:ind w:left="567" w:hanging="567"/>
        <w:contextualSpacing/>
        <w:rPr>
          <w:rFonts w:ascii="Swis721 Cn BT" w:hAnsi="Swis721 Cn BT"/>
        </w:rPr>
      </w:pPr>
      <w:r w:rsidRPr="00B22375">
        <w:rPr>
          <w:rFonts w:ascii="Swis721 Cn BT" w:hAnsi="Swis721 Cn BT"/>
        </w:rPr>
        <w:t>razred C4/B5 odpornosti na udarni veter, določen skladno s SIST EN 12210:2016,</w:t>
      </w:r>
    </w:p>
    <w:p w:rsidR="00485931" w:rsidRPr="00B22375" w:rsidRDefault="00485931" w:rsidP="00102B70">
      <w:pPr>
        <w:pStyle w:val="Odstavekseznama"/>
        <w:numPr>
          <w:ilvl w:val="0"/>
          <w:numId w:val="32"/>
        </w:numPr>
        <w:spacing w:after="140"/>
        <w:ind w:left="567" w:hanging="567"/>
        <w:contextualSpacing/>
        <w:rPr>
          <w:rFonts w:ascii="Swis721 Cn BT" w:hAnsi="Swis721 Cn BT"/>
        </w:rPr>
      </w:pPr>
      <w:r w:rsidRPr="00B22375">
        <w:rPr>
          <w:rFonts w:ascii="Swis721 Cn BT" w:hAnsi="Swis721 Cn BT"/>
        </w:rPr>
        <w:t>4 razred mehanske odpornosti, določen skladno s SIST EN 13115:2002,</w:t>
      </w:r>
    </w:p>
    <w:p w:rsidR="00485931" w:rsidRPr="00B22375" w:rsidRDefault="00485931" w:rsidP="00102B70">
      <w:pPr>
        <w:pStyle w:val="Odstavekseznama"/>
        <w:numPr>
          <w:ilvl w:val="0"/>
          <w:numId w:val="32"/>
        </w:numPr>
        <w:spacing w:after="140"/>
        <w:ind w:left="567" w:hanging="567"/>
        <w:contextualSpacing/>
        <w:rPr>
          <w:rFonts w:ascii="Swis721 Cn BT" w:hAnsi="Swis721 Cn BT"/>
        </w:rPr>
      </w:pPr>
      <w:r w:rsidRPr="00B22375">
        <w:rPr>
          <w:rFonts w:ascii="Swis721 Cn BT" w:hAnsi="Swis721 Cn BT"/>
        </w:rPr>
        <w:t>2 razred mehanske trajnosti, določene skladno s po SIST EN 12400:2003,</w:t>
      </w:r>
    </w:p>
    <w:p w:rsidR="00485931" w:rsidRPr="00B22375" w:rsidRDefault="00485931" w:rsidP="00102B70">
      <w:pPr>
        <w:pStyle w:val="Odstavekseznama"/>
        <w:numPr>
          <w:ilvl w:val="0"/>
          <w:numId w:val="32"/>
        </w:numPr>
        <w:spacing w:after="140"/>
        <w:ind w:left="567" w:hanging="567"/>
        <w:contextualSpacing/>
        <w:rPr>
          <w:rFonts w:ascii="Swis721 Cn BT" w:hAnsi="Swis721 Cn BT"/>
        </w:rPr>
      </w:pPr>
      <w:r w:rsidRPr="00B22375">
        <w:rPr>
          <w:rFonts w:ascii="Swis721 Cn BT" w:hAnsi="Swis721 Cn BT"/>
        </w:rPr>
        <w:t>4 razred odpornosti na korozijo, določen skladno s SIST EN 1670:2007/AC:2008,</w:t>
      </w:r>
    </w:p>
    <w:p w:rsidR="00485931" w:rsidRPr="00B22375" w:rsidRDefault="00485931" w:rsidP="00102B70">
      <w:pPr>
        <w:pStyle w:val="Odstavekseznama"/>
        <w:numPr>
          <w:ilvl w:val="0"/>
          <w:numId w:val="32"/>
        </w:numPr>
        <w:spacing w:after="140"/>
        <w:ind w:left="567" w:hanging="567"/>
        <w:contextualSpacing/>
        <w:rPr>
          <w:rFonts w:ascii="Swis721 Cn BT" w:hAnsi="Swis721 Cn BT"/>
        </w:rPr>
      </w:pPr>
      <w:r w:rsidRPr="00B22375">
        <w:rPr>
          <w:rFonts w:ascii="Swis721 Cn BT" w:hAnsi="Swis721 Cn BT"/>
        </w:rPr>
        <w:t>vsaj RC2 (</w:t>
      </w:r>
      <w:r>
        <w:rPr>
          <w:rFonts w:ascii="Swis721 Cn BT" w:hAnsi="Swis721 Cn BT"/>
        </w:rPr>
        <w:t>pritličje</w:t>
      </w:r>
      <w:r w:rsidRPr="00B22375">
        <w:rPr>
          <w:rFonts w:ascii="Swis721 Cn BT" w:hAnsi="Swis721 Cn BT"/>
        </w:rPr>
        <w:t>) in RC1 v nadstropju za proti vlomni razred, določen skladno s SIST EN 1627:2011,</w:t>
      </w:r>
    </w:p>
    <w:p w:rsidR="00485931" w:rsidRDefault="00485931" w:rsidP="00485931">
      <w:pPr>
        <w:pStyle w:val="Brezrazmikov1"/>
        <w:jc w:val="both"/>
        <w:rPr>
          <w:rFonts w:ascii="Swis721 Cn BT" w:hAnsi="Swis721 Cn BT"/>
        </w:rPr>
      </w:pPr>
      <w:r w:rsidRPr="00BB7722">
        <w:rPr>
          <w:rFonts w:ascii="Swis721 Cn BT" w:hAnsi="Swis721 Cn BT"/>
        </w:rPr>
        <w:t>Pri vseh krilnih oknih</w:t>
      </w:r>
      <w:r>
        <w:rPr>
          <w:rFonts w:ascii="Swis721 Cn BT" w:hAnsi="Swis721 Cn BT"/>
        </w:rPr>
        <w:t xml:space="preserve">, v bivalnih prostorih </w:t>
      </w:r>
      <w:r w:rsidRPr="00BB7722">
        <w:rPr>
          <w:rFonts w:ascii="Swis721 Cn BT" w:hAnsi="Swis721 Cn BT"/>
        </w:rPr>
        <w:t>so predvidene zunanje žaluzije na električni pogon (za podrobnosti glej sheme oken</w:t>
      </w:r>
      <w:r>
        <w:rPr>
          <w:rFonts w:ascii="Swis721 Cn BT" w:hAnsi="Swis721 Cn BT"/>
        </w:rPr>
        <w:t>)</w:t>
      </w:r>
      <w:r w:rsidRPr="00BB7722">
        <w:rPr>
          <w:rFonts w:ascii="Swis721 Cn BT" w:hAnsi="Swis721 Cn BT"/>
        </w:rPr>
        <w:t>.</w:t>
      </w:r>
    </w:p>
    <w:p w:rsidR="00485931" w:rsidRDefault="00485931" w:rsidP="00485931">
      <w:pPr>
        <w:pStyle w:val="Brezrazmikov1"/>
        <w:jc w:val="both"/>
        <w:rPr>
          <w:rFonts w:ascii="Swis721 Cn BT" w:hAnsi="Swis721 Cn BT"/>
        </w:rPr>
      </w:pPr>
      <w:r>
        <w:rPr>
          <w:rFonts w:ascii="Swis721 Cn BT" w:hAnsi="Swis721 Cn BT"/>
        </w:rPr>
        <w:t>Nad okni v lameli A, ki so obrnjeni proti jugu bo izveden horizontalni »brisoleil«, ki ga bodo horizontalno postavljene perforirane vlaknocementne plošče, pritrjene na sistemsko podkonstrukcijo. Sistem je podrobneje prikazan na detajlih fasadnih pasov.</w:t>
      </w:r>
    </w:p>
    <w:p w:rsidR="00485931" w:rsidRDefault="00485931" w:rsidP="00485931">
      <w:pPr>
        <w:pStyle w:val="Brezrazmikov1"/>
        <w:jc w:val="both"/>
        <w:rPr>
          <w:rFonts w:ascii="Swis721 Cn BT" w:hAnsi="Swis721 Cn BT"/>
        </w:rPr>
      </w:pPr>
    </w:p>
    <w:p w:rsidR="00485931" w:rsidRPr="00BB7722" w:rsidRDefault="00485931" w:rsidP="00485931">
      <w:pPr>
        <w:pStyle w:val="Brezrazmikov1"/>
        <w:jc w:val="both"/>
        <w:rPr>
          <w:rFonts w:ascii="Swis721 Cn BT" w:hAnsi="Swis721 Cn BT"/>
        </w:rPr>
      </w:pPr>
      <w:r w:rsidRPr="00BB7722">
        <w:rPr>
          <w:rFonts w:ascii="Swis721 Cn BT" w:hAnsi="Swis721 Cn BT"/>
        </w:rPr>
        <w:t xml:space="preserve">Vsa stekla do </w:t>
      </w:r>
      <w:r w:rsidRPr="00BB7722">
        <w:rPr>
          <w:rFonts w:ascii="Swis721 Cn BT" w:hAnsi="Swis721 Cn BT"/>
          <w:u w:val="single"/>
        </w:rPr>
        <w:t>naletne višine 125cm</w:t>
      </w:r>
      <w:r w:rsidRPr="00BB7722">
        <w:rPr>
          <w:rFonts w:ascii="Swis721 Cn BT" w:hAnsi="Swis721 Cn BT"/>
        </w:rPr>
        <w:t xml:space="preserve"> so varnostna (troslojna stekla kaljena in lepljena na zunanji in notranji strani). </w:t>
      </w:r>
      <w:r>
        <w:rPr>
          <w:rFonts w:ascii="Swis721 Cn BT" w:hAnsi="Swis721 Cn BT"/>
        </w:rPr>
        <w:t>Podrobnosti so navedene v shemah.</w:t>
      </w:r>
      <w:r w:rsidRPr="00BB7722">
        <w:rPr>
          <w:rFonts w:ascii="Swis721 Cn BT" w:hAnsi="Swis721 Cn BT"/>
        </w:rPr>
        <w:t xml:space="preserve"> </w:t>
      </w:r>
    </w:p>
    <w:p w:rsidR="00485931" w:rsidRPr="00BB7722" w:rsidRDefault="00485931" w:rsidP="00485931">
      <w:pPr>
        <w:pStyle w:val="Brezrazmikov1"/>
        <w:jc w:val="both"/>
        <w:rPr>
          <w:rFonts w:ascii="Swis721 Cn BT" w:hAnsi="Swis721 Cn BT"/>
        </w:rPr>
      </w:pPr>
      <w:r w:rsidRPr="00BB7722">
        <w:rPr>
          <w:rFonts w:ascii="Swis721 Cn BT" w:hAnsi="Swis721 Cn BT"/>
        </w:rPr>
        <w:t>Pri sestavljenih elementih (več vrat, okna s horizontalno delitvijo in okna brez horizontalne delitve) se celotna zasteklitev izvede v enotni kaljeno lepljeni zasteklitvi. Enako rešitev se uporabi v prostorih, kjer je zaradi narave dela prisotna možnost poškodbe zasteklitev nad 125 cm. (igralnice, večnamenski prostori ipd.)</w:t>
      </w:r>
    </w:p>
    <w:p w:rsidR="00485931" w:rsidRPr="00BB7722" w:rsidRDefault="00485931" w:rsidP="00485931">
      <w:pPr>
        <w:pStyle w:val="Brezrazmikov1"/>
        <w:jc w:val="both"/>
        <w:rPr>
          <w:rFonts w:ascii="Swis721 Cn BT" w:hAnsi="Swis721 Cn BT"/>
        </w:rPr>
      </w:pPr>
      <w:r>
        <w:rPr>
          <w:rFonts w:ascii="Swis721 Cn BT" w:hAnsi="Swis721 Cn BT"/>
        </w:rPr>
        <w:t>Na telovadnici</w:t>
      </w:r>
      <w:r w:rsidRPr="00BB7722">
        <w:rPr>
          <w:rFonts w:ascii="Swis721 Cn BT" w:hAnsi="Swis721 Cn BT"/>
        </w:rPr>
        <w:t xml:space="preserve"> so zunanja stekla samo lepljena, na </w:t>
      </w:r>
      <w:r>
        <w:rPr>
          <w:rFonts w:ascii="Swis721 Cn BT" w:hAnsi="Swis721 Cn BT"/>
        </w:rPr>
        <w:t>stavbnih krilih A in B</w:t>
      </w:r>
      <w:r w:rsidRPr="00BB7722">
        <w:rPr>
          <w:rFonts w:ascii="Swis721 Cn BT" w:hAnsi="Swis721 Cn BT"/>
        </w:rPr>
        <w:t xml:space="preserve"> pa so ste</w:t>
      </w:r>
      <w:r>
        <w:rPr>
          <w:rFonts w:ascii="Swis721 Cn BT" w:hAnsi="Swis721 Cn BT"/>
        </w:rPr>
        <w:t>kla nad naletno višino navadna.</w:t>
      </w:r>
    </w:p>
    <w:p w:rsidR="00485931" w:rsidRDefault="00485931" w:rsidP="00485931">
      <w:pPr>
        <w:pStyle w:val="Brezrazmikov1"/>
        <w:rPr>
          <w:rFonts w:ascii="Swis721 Cn BT" w:hAnsi="Swis721 Cn BT"/>
          <w:u w:val="single"/>
        </w:rPr>
      </w:pPr>
    </w:p>
    <w:p w:rsidR="00485931" w:rsidRPr="00F0110E" w:rsidRDefault="00485931" w:rsidP="00485931">
      <w:pPr>
        <w:rPr>
          <w:rFonts w:ascii="Swis721 Cn BT" w:hAnsi="Swis721 Cn BT"/>
        </w:rPr>
      </w:pPr>
      <w:r w:rsidRPr="00F0110E">
        <w:rPr>
          <w:rFonts w:ascii="Swis721 Cn BT" w:hAnsi="Swis721 Cn BT"/>
        </w:rPr>
        <w:t>4.2.5.2.</w:t>
      </w:r>
      <w:r w:rsidRPr="00F0110E">
        <w:rPr>
          <w:rFonts w:ascii="Swis721 Cn BT" w:hAnsi="Swis721 Cn BT"/>
        </w:rPr>
        <w:tab/>
      </w:r>
      <w:r w:rsidRPr="00F0110E">
        <w:rPr>
          <w:rFonts w:ascii="Swis721 Cn BT" w:hAnsi="Swis721 Cn BT"/>
        </w:rPr>
        <w:tab/>
        <w:t>VRATA</w:t>
      </w:r>
    </w:p>
    <w:p w:rsidR="00485931" w:rsidRPr="00F0110E" w:rsidRDefault="00485931" w:rsidP="00485931">
      <w:pPr>
        <w:jc w:val="both"/>
        <w:rPr>
          <w:rFonts w:ascii="Swis721 Cn BT" w:hAnsi="Swis721 Cn BT" w:cs="Arial"/>
          <w:b/>
          <w:szCs w:val="24"/>
          <w:u w:val="single"/>
        </w:rPr>
      </w:pPr>
      <w:r w:rsidRPr="00F0110E">
        <w:rPr>
          <w:rFonts w:ascii="Swis721 Cn BT" w:hAnsi="Swis721 Cn BT" w:cs="Arial"/>
          <w:szCs w:val="24"/>
        </w:rPr>
        <w:t>Notranja vrata morajo biti izdelana iz kovinskih vratnih podbojev, in vratnih kril s površinskim slojem iz laminata.</w:t>
      </w:r>
      <w:r>
        <w:rPr>
          <w:rFonts w:ascii="Swis721 Cn BT" w:hAnsi="Swis721 Cn BT" w:cs="Arial"/>
          <w:b/>
          <w:szCs w:val="24"/>
        </w:rPr>
        <w:t xml:space="preserve"> </w:t>
      </w:r>
      <w:r>
        <w:rPr>
          <w:rFonts w:ascii="Swis721 Cn BT" w:hAnsi="Swis721 Cn BT" w:cs="Arial"/>
          <w:szCs w:val="24"/>
        </w:rPr>
        <w:t>Vrata v učilnice morajo imeti v krilu okroglo zastekljeno lino (fi 50 cm), kot pri obstoječih vratih.</w:t>
      </w:r>
    </w:p>
    <w:p w:rsidR="00485931" w:rsidRPr="00F0110E" w:rsidRDefault="00485931" w:rsidP="00485931">
      <w:pPr>
        <w:jc w:val="both"/>
        <w:rPr>
          <w:rFonts w:ascii="Swis721 Cn BT" w:hAnsi="Swis721 Cn BT" w:cs="Arial"/>
          <w:szCs w:val="24"/>
        </w:rPr>
      </w:pPr>
      <w:r w:rsidRPr="00F0110E">
        <w:rPr>
          <w:rFonts w:ascii="Swis721 Cn BT" w:hAnsi="Swis721 Cn BT" w:cs="Arial"/>
          <w:szCs w:val="24"/>
        </w:rPr>
        <w:t>Pri</w:t>
      </w:r>
      <w:r>
        <w:rPr>
          <w:rFonts w:ascii="Swis721 Cn BT" w:hAnsi="Swis721 Cn BT" w:cs="Arial"/>
          <w:szCs w:val="24"/>
        </w:rPr>
        <w:t xml:space="preserve"> nekaterih</w:t>
      </w:r>
      <w:r w:rsidRPr="00F0110E">
        <w:rPr>
          <w:rFonts w:ascii="Swis721 Cn BT" w:hAnsi="Swis721 Cn BT" w:cs="Arial"/>
          <w:szCs w:val="24"/>
        </w:rPr>
        <w:t xml:space="preserve"> vratih</w:t>
      </w:r>
      <w:r>
        <w:rPr>
          <w:rFonts w:ascii="Swis721 Cn BT" w:hAnsi="Swis721 Cn BT" w:cs="Arial"/>
          <w:szCs w:val="24"/>
        </w:rPr>
        <w:t xml:space="preserve"> (v upravnih prostorih)</w:t>
      </w:r>
      <w:r w:rsidRPr="00F0110E">
        <w:rPr>
          <w:rFonts w:ascii="Swis721 Cn BT" w:hAnsi="Swis721 Cn BT" w:cs="Arial"/>
          <w:szCs w:val="24"/>
        </w:rPr>
        <w:t xml:space="preserve"> </w:t>
      </w:r>
      <w:r>
        <w:rPr>
          <w:rFonts w:ascii="Swis721 Cn BT" w:hAnsi="Swis721 Cn BT" w:cs="Arial"/>
          <w:szCs w:val="24"/>
        </w:rPr>
        <w:t>je nad vratnim krilom predvidena zasteklitev (nadsvetloba).</w:t>
      </w:r>
    </w:p>
    <w:p w:rsidR="00485931" w:rsidRPr="00181D49" w:rsidRDefault="00485931" w:rsidP="00485931">
      <w:pPr>
        <w:pStyle w:val="Brezrazmikov1"/>
        <w:rPr>
          <w:rFonts w:ascii="Swis721 Cn BT" w:hAnsi="Swis721 Cn BT"/>
        </w:rPr>
      </w:pPr>
      <w:r>
        <w:rPr>
          <w:rFonts w:ascii="Swis721 Cn BT" w:hAnsi="Swis721 Cn BT"/>
        </w:rPr>
        <w:t>Vsa vrata v učilnice in v pisarne morajo imeti zvočno zaščito</w:t>
      </w:r>
      <w:r w:rsidRPr="00181D49">
        <w:rPr>
          <w:rFonts w:ascii="Swis721 Cn BT" w:hAnsi="Swis721 Cn BT"/>
        </w:rPr>
        <w:t xml:space="preserve"> R</w:t>
      </w:r>
      <w:r>
        <w:rPr>
          <w:rFonts w:ascii="Swis721 Cn BT" w:hAnsi="Swis721 Cn BT"/>
        </w:rPr>
        <w:t>w≥</w:t>
      </w:r>
      <w:r w:rsidRPr="00181D49">
        <w:rPr>
          <w:rFonts w:ascii="Swis721 Cn BT" w:hAnsi="Swis721 Cn BT"/>
        </w:rPr>
        <w:t xml:space="preserve"> 28 dB , laboratorijska vrednost mora biti 5 dB višja.</w:t>
      </w:r>
    </w:p>
    <w:p w:rsidR="00485931" w:rsidRDefault="00485931" w:rsidP="00485931">
      <w:pPr>
        <w:pStyle w:val="Brezrazmikov1"/>
        <w:jc w:val="both"/>
        <w:rPr>
          <w:rFonts w:ascii="Swis721 Cn BT" w:hAnsi="Swis721 Cn BT"/>
        </w:rPr>
      </w:pPr>
      <w:r>
        <w:rPr>
          <w:rFonts w:ascii="Swis721 Cn BT" w:hAnsi="Swis721 Cn BT"/>
        </w:rPr>
        <w:t xml:space="preserve">Zastekljena vrata na </w:t>
      </w:r>
      <w:r w:rsidRPr="00181D49">
        <w:rPr>
          <w:rFonts w:ascii="Swis721 Cn BT" w:hAnsi="Swis721 Cn BT"/>
        </w:rPr>
        <w:t>hodn</w:t>
      </w:r>
      <w:r>
        <w:rPr>
          <w:rFonts w:ascii="Swis721 Cn BT" w:hAnsi="Swis721 Cn BT"/>
        </w:rPr>
        <w:t xml:space="preserve">ikih in v prehodih med stavbnimi krili so kombinirana iz fiksnih delov in vrat. </w:t>
      </w:r>
      <w:r w:rsidRPr="00181D49">
        <w:rPr>
          <w:rFonts w:ascii="Swis721 Cn BT" w:hAnsi="Swis721 Cn BT"/>
        </w:rPr>
        <w:t>Zastekljeni deli so do višine 2</w:t>
      </w:r>
      <w:r>
        <w:rPr>
          <w:rFonts w:ascii="Swis721 Cn BT" w:hAnsi="Swis721 Cn BT"/>
        </w:rPr>
        <w:t>10</w:t>
      </w:r>
      <w:r w:rsidRPr="00181D49">
        <w:rPr>
          <w:rFonts w:ascii="Swis721 Cn BT" w:hAnsi="Swis721 Cn BT"/>
        </w:rPr>
        <w:t xml:space="preserve"> zaščiteni pred razbitjem (lepljeno ali kaljeno steklo)</w:t>
      </w:r>
      <w:r>
        <w:rPr>
          <w:rFonts w:ascii="Swis721 Cn BT" w:hAnsi="Swis721 Cn BT"/>
        </w:rPr>
        <w:t>. Vrata na mejah požarnih sektorjev (prehodi med lamelami) morajo imeti požarno odpornost in samozapirala, skladno</w:t>
      </w:r>
      <w:r w:rsidRPr="00181D49">
        <w:rPr>
          <w:rFonts w:ascii="Swis721 Cn BT" w:hAnsi="Swis721 Cn BT"/>
        </w:rPr>
        <w:t xml:space="preserve"> s požarno </w:t>
      </w:r>
      <w:r>
        <w:rPr>
          <w:rFonts w:ascii="Swis721 Cn BT" w:hAnsi="Swis721 Cn BT"/>
        </w:rPr>
        <w:t>študijo (glej sheme).</w:t>
      </w:r>
    </w:p>
    <w:p w:rsidR="00485931" w:rsidRDefault="00485931" w:rsidP="00485931">
      <w:pPr>
        <w:pStyle w:val="Brezrazmikov1"/>
        <w:jc w:val="both"/>
        <w:rPr>
          <w:rFonts w:ascii="Swis721 Cn BT" w:hAnsi="Swis721 Cn BT"/>
          <w:color w:val="000000"/>
        </w:rPr>
      </w:pPr>
      <w:r>
        <w:rPr>
          <w:rFonts w:ascii="Swis721 Cn BT CE" w:hAnsi="Swis721 Cn BT CE"/>
          <w:color w:val="000000"/>
        </w:rPr>
        <w:t>Vrata so praviloma opremljena s cilindričnimi ključavnicami s sistemskim ključem (načrt izdelal: Sofran d.o.o.), razen na evakuacijskih poteh, kjer mora biti  sistem odpiranja prilagojen požarnim zahtevam (požarne ali panik kljuke, samo</w:t>
      </w:r>
      <w:r>
        <w:rPr>
          <w:rFonts w:ascii="Swis721 Cn BT" w:hAnsi="Swis721 Cn BT"/>
          <w:color w:val="000000"/>
        </w:rPr>
        <w:t>dejno odpiranje preko požarne centrale…)</w:t>
      </w:r>
    </w:p>
    <w:p w:rsidR="00485931" w:rsidRDefault="00485931" w:rsidP="00485931">
      <w:pPr>
        <w:rPr>
          <w:rFonts w:ascii="Swis721 Cn BT" w:hAnsi="Swis721 Cn BT"/>
          <w:color w:val="000000"/>
        </w:rPr>
      </w:pPr>
      <w:r>
        <w:rPr>
          <w:rFonts w:ascii="Swis721 Cn BT" w:hAnsi="Swis721 Cn BT"/>
          <w:color w:val="000000"/>
        </w:rPr>
        <w:br w:type="page"/>
      </w:r>
    </w:p>
    <w:p w:rsidR="00485931" w:rsidRPr="00F0110E" w:rsidRDefault="00485931" w:rsidP="00485931">
      <w:pPr>
        <w:rPr>
          <w:rFonts w:ascii="Swis721 Cn BT" w:hAnsi="Swis721 Cn BT"/>
        </w:rPr>
      </w:pPr>
      <w:r w:rsidRPr="00F0110E">
        <w:rPr>
          <w:rFonts w:ascii="Swis721 Cn BT" w:hAnsi="Swis721 Cn BT"/>
        </w:rPr>
        <w:lastRenderedPageBreak/>
        <w:t>4.2.5.</w:t>
      </w:r>
      <w:r>
        <w:rPr>
          <w:rFonts w:ascii="Swis721 Cn BT" w:hAnsi="Swis721 Cn BT"/>
        </w:rPr>
        <w:t>3</w:t>
      </w:r>
      <w:r w:rsidRPr="00F0110E">
        <w:rPr>
          <w:rFonts w:ascii="Swis721 Cn BT" w:hAnsi="Swis721 Cn BT"/>
        </w:rPr>
        <w:t>.</w:t>
      </w:r>
      <w:r w:rsidRPr="00F0110E">
        <w:rPr>
          <w:rFonts w:ascii="Swis721 Cn BT" w:hAnsi="Swis721 Cn BT"/>
        </w:rPr>
        <w:tab/>
      </w:r>
      <w:r w:rsidRPr="00F0110E">
        <w:rPr>
          <w:rFonts w:ascii="Swis721 Cn BT" w:hAnsi="Swis721 Cn BT"/>
        </w:rPr>
        <w:tab/>
      </w:r>
      <w:r>
        <w:rPr>
          <w:rFonts w:ascii="Swis721 Cn BT" w:hAnsi="Swis721 Cn BT"/>
        </w:rPr>
        <w:t>ZASTEKLJENE STENE</w:t>
      </w:r>
    </w:p>
    <w:p w:rsidR="00485931" w:rsidRDefault="00485931" w:rsidP="00485931">
      <w:pPr>
        <w:pStyle w:val="Brezrazmikov1"/>
        <w:jc w:val="both"/>
        <w:rPr>
          <w:rFonts w:ascii="Swis721 Cn BT" w:hAnsi="Swis721 Cn BT"/>
          <w:color w:val="000000"/>
        </w:rPr>
      </w:pPr>
      <w:r>
        <w:rPr>
          <w:rFonts w:ascii="Swis721 Cn BT" w:hAnsi="Swis721 Cn BT"/>
          <w:color w:val="000000"/>
        </w:rPr>
        <w:t>Med jedilnico in vhodno avlo se na novo vgradi zastekljena mobilna stena, ki jo je, ob prireditvah, mogoče zložiti ob steno. V mobilnih steklenih panelih morajo biti vgrajena dvoja krilna vrata za prehod. Stropno vodilo je skrito v stropno mavčno oblogo. Izdelati po sistemu DORMA HSW Easy safe ali enakovredno. Mobilna stena je prikazana na sliki spodaj:</w:t>
      </w:r>
    </w:p>
    <w:p w:rsidR="00485931" w:rsidRDefault="00485931" w:rsidP="00485931">
      <w:pPr>
        <w:pStyle w:val="Brezrazmikov1"/>
        <w:jc w:val="both"/>
        <w:rPr>
          <w:rFonts w:ascii="Swis721 Cn BT" w:hAnsi="Swis721 Cn BT"/>
          <w:color w:val="000000"/>
        </w:rPr>
      </w:pPr>
      <w:r>
        <w:rPr>
          <w:rFonts w:ascii="Swis721 Cn BT" w:hAnsi="Swis721 Cn BT"/>
          <w:noProof/>
          <w:color w:val="000000"/>
          <w:lang w:eastAsia="sl-SI"/>
        </w:rPr>
        <w:drawing>
          <wp:inline distT="0" distB="0" distL="0" distR="0" wp14:anchorId="753CC1E3" wp14:editId="36E71A2D">
            <wp:extent cx="5759450" cy="3924581"/>
            <wp:effectExtent l="0" t="0" r="0" b="0"/>
            <wp:docPr id="7" name="Slika 7" descr="C:\Users\Gorazd Ravnikar\DIA\DiaNacrti\MOL\2020 OS LIVADA\KATALOGI ELEMENTOV\dorma HS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orazd Ravnikar\DIA\DiaNacrti\MOL\2020 OS LIVADA\KATALOGI ELEMENTOV\dorma HSW.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9450" cy="3924581"/>
                    </a:xfrm>
                    <a:prstGeom prst="rect">
                      <a:avLst/>
                    </a:prstGeom>
                    <a:noFill/>
                    <a:ln>
                      <a:noFill/>
                    </a:ln>
                  </pic:spPr>
                </pic:pic>
              </a:graphicData>
            </a:graphic>
          </wp:inline>
        </w:drawing>
      </w:r>
    </w:p>
    <w:p w:rsidR="00485931" w:rsidRDefault="00485931" w:rsidP="00485931">
      <w:pPr>
        <w:rPr>
          <w:rFonts w:ascii="Swis721 Cn BT" w:hAnsi="Swis721 Cn BT"/>
        </w:rPr>
      </w:pPr>
    </w:p>
    <w:p w:rsidR="00485931" w:rsidRDefault="00485931" w:rsidP="00485931">
      <w:pPr>
        <w:rPr>
          <w:rFonts w:ascii="Swis721 Cn BT" w:hAnsi="Swis721 Cn BT"/>
        </w:rPr>
      </w:pPr>
    </w:p>
    <w:p w:rsidR="00485931" w:rsidRPr="00F0110E" w:rsidRDefault="00485931" w:rsidP="00485931">
      <w:pPr>
        <w:rPr>
          <w:rFonts w:ascii="Swis721 Cn BT" w:hAnsi="Swis721 Cn BT"/>
        </w:rPr>
      </w:pPr>
      <w:r>
        <w:rPr>
          <w:rFonts w:ascii="Swis721 Cn BT" w:hAnsi="Swis721 Cn BT"/>
        </w:rPr>
        <w:t>4.2.5.4</w:t>
      </w:r>
      <w:r w:rsidRPr="00F0110E">
        <w:rPr>
          <w:rFonts w:ascii="Swis721 Cn BT" w:hAnsi="Swis721 Cn BT"/>
        </w:rPr>
        <w:t>.</w:t>
      </w:r>
      <w:r w:rsidRPr="00F0110E">
        <w:rPr>
          <w:rFonts w:ascii="Swis721 Cn BT" w:hAnsi="Swis721 Cn BT"/>
        </w:rPr>
        <w:tab/>
      </w:r>
      <w:r w:rsidRPr="00F0110E">
        <w:rPr>
          <w:rFonts w:ascii="Swis721 Cn BT" w:hAnsi="Swis721 Cn BT"/>
        </w:rPr>
        <w:tab/>
      </w:r>
      <w:r>
        <w:rPr>
          <w:rFonts w:ascii="Swis721 Cn BT" w:hAnsi="Swis721 Cn BT"/>
        </w:rPr>
        <w:t>IZVLEČNE STOPNICE</w:t>
      </w:r>
    </w:p>
    <w:p w:rsidR="00485931" w:rsidRDefault="00485931" w:rsidP="00485931">
      <w:pPr>
        <w:pStyle w:val="Brezrazmikov1"/>
        <w:jc w:val="both"/>
        <w:rPr>
          <w:rFonts w:ascii="Swis721 Cn BT" w:hAnsi="Swis721 Cn BT"/>
        </w:rPr>
      </w:pPr>
      <w:r>
        <w:rPr>
          <w:rFonts w:ascii="Swis721 Cn BT" w:hAnsi="Swis721 Cn BT"/>
        </w:rPr>
        <w:t>Za dostop do neizkoriščenega podstrešja v lamelah A in B in C so izvedene stropne lopute, ki sta šibko toplotno izolirani. Loputi se odstranita in nadomestita s toplotno izoliranima loputama z izvlečnimi stopnicami za lažji dostop do podstrehe. Izberemo element s toplotno odpornostjo U</w:t>
      </w:r>
      <w:r w:rsidRPr="00B000C1">
        <w:rPr>
          <w:rFonts w:ascii="Swis721 Cn BT" w:hAnsi="Swis721 Cn BT"/>
          <w:u w:val="single"/>
        </w:rPr>
        <w:t>≤</w:t>
      </w:r>
      <w:r>
        <w:rPr>
          <w:rFonts w:ascii="Swis721 Cn BT" w:hAnsi="Swis721 Cn BT"/>
          <w:u w:val="single"/>
        </w:rPr>
        <w:t xml:space="preserve"> 1,1</w:t>
      </w:r>
      <w:r w:rsidRPr="00B000C1">
        <w:rPr>
          <w:rFonts w:ascii="Swis721 Cn BT" w:hAnsi="Swis721 Cn BT"/>
          <w:u w:val="single"/>
        </w:rPr>
        <w:t xml:space="preserve"> W/m2K</w:t>
      </w:r>
      <w:r>
        <w:rPr>
          <w:rFonts w:ascii="Swis721 Cn BT" w:hAnsi="Swis721 Cn BT"/>
          <w:u w:val="single"/>
        </w:rPr>
        <w:t xml:space="preserve"> </w:t>
      </w:r>
      <w:r w:rsidRPr="00F6129F">
        <w:rPr>
          <w:rFonts w:ascii="Swis721 Cn BT" w:hAnsi="Swis721 Cn BT"/>
        </w:rPr>
        <w:t>za etažno višino</w:t>
      </w:r>
      <w:r>
        <w:rPr>
          <w:rFonts w:ascii="Swis721 Cn BT" w:hAnsi="Swis721 Cn BT"/>
        </w:rPr>
        <w:t xml:space="preserve"> 320 cm in s požarno odpornostjo 30 minut!</w:t>
      </w:r>
    </w:p>
    <w:p w:rsidR="00485931" w:rsidRDefault="00485931" w:rsidP="00485931">
      <w:pPr>
        <w:pStyle w:val="Brezrazmikov1"/>
        <w:jc w:val="both"/>
        <w:rPr>
          <w:rFonts w:ascii="Swis721 Cn BT" w:hAnsi="Swis721 Cn BT"/>
        </w:rPr>
      </w:pPr>
      <w:r>
        <w:rPr>
          <w:rFonts w:ascii="Swis721 Cn BT" w:hAnsi="Swis721 Cn BT"/>
        </w:rPr>
        <w:t>(npr: podstrešne stopnice FAKRO d.o.o., tip LSF, z dodatnim pokrovom, ali enakovredno).</w:t>
      </w:r>
    </w:p>
    <w:p w:rsidR="00485931" w:rsidRDefault="00485931" w:rsidP="00485931">
      <w:pPr>
        <w:pStyle w:val="Brezrazmikov1"/>
        <w:jc w:val="both"/>
        <w:rPr>
          <w:rFonts w:ascii="Swis721 Cn BT" w:hAnsi="Swis721 Cn BT"/>
        </w:rPr>
      </w:pPr>
    </w:p>
    <w:p w:rsidR="00485931" w:rsidRDefault="00485931" w:rsidP="00485931">
      <w:pPr>
        <w:pStyle w:val="Brezrazmikov1"/>
        <w:rPr>
          <w:rFonts w:ascii="Swis721 Cn BT" w:hAnsi="Swis721 Cn BT"/>
        </w:rPr>
      </w:pPr>
    </w:p>
    <w:p w:rsidR="00485931" w:rsidRDefault="00485931" w:rsidP="00485931">
      <w:pPr>
        <w:pStyle w:val="Brezrazmikov1"/>
        <w:rPr>
          <w:rFonts w:ascii="Swis721 Cn BT" w:hAnsi="Swis721 Cn BT"/>
        </w:rPr>
      </w:pPr>
    </w:p>
    <w:p w:rsidR="00485931" w:rsidRDefault="00485931" w:rsidP="00485931">
      <w:pPr>
        <w:pStyle w:val="Brezrazmikov1"/>
        <w:rPr>
          <w:rFonts w:ascii="Swis721 Cn BT" w:hAnsi="Swis721 Cn BT"/>
        </w:rPr>
      </w:pPr>
      <w:r>
        <w:rPr>
          <w:rFonts w:ascii="Swis721 Cn BT" w:hAnsi="Swis721 Cn BT"/>
          <w:noProof/>
          <w:lang w:eastAsia="sl-SI"/>
        </w:rPr>
        <w:drawing>
          <wp:anchor distT="0" distB="0" distL="114300" distR="114300" simplePos="0" relativeHeight="251667456" behindDoc="1" locked="0" layoutInCell="1" allowOverlap="1" wp14:anchorId="5AE3FBCD" wp14:editId="773FBDF0">
            <wp:simplePos x="0" y="0"/>
            <wp:positionH relativeFrom="page">
              <wp:align>center</wp:align>
            </wp:positionH>
            <wp:positionV relativeFrom="paragraph">
              <wp:posOffset>16510</wp:posOffset>
            </wp:positionV>
            <wp:extent cx="1339215" cy="2552700"/>
            <wp:effectExtent l="0" t="0" r="0" b="0"/>
            <wp:wrapTight wrapText="bothSides">
              <wp:wrapPolygon edited="0">
                <wp:start x="0" y="0"/>
                <wp:lineTo x="0" y="21439"/>
                <wp:lineTo x="21201" y="21439"/>
                <wp:lineTo x="21201" y="0"/>
                <wp:lineTo x="0" y="0"/>
              </wp:wrapPolygon>
            </wp:wrapTight>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ST.jpg"/>
                    <pic:cNvPicPr/>
                  </pic:nvPicPr>
                  <pic:blipFill>
                    <a:blip r:embed="rId13">
                      <a:extLst>
                        <a:ext uri="{28A0092B-C50C-407E-A947-70E740481C1C}">
                          <a14:useLocalDpi xmlns:a14="http://schemas.microsoft.com/office/drawing/2010/main" val="0"/>
                        </a:ext>
                      </a:extLst>
                    </a:blip>
                    <a:stretch>
                      <a:fillRect/>
                    </a:stretch>
                  </pic:blipFill>
                  <pic:spPr>
                    <a:xfrm>
                      <a:off x="0" y="0"/>
                      <a:ext cx="1339215" cy="2552700"/>
                    </a:xfrm>
                    <a:prstGeom prst="rect">
                      <a:avLst/>
                    </a:prstGeom>
                  </pic:spPr>
                </pic:pic>
              </a:graphicData>
            </a:graphic>
            <wp14:sizeRelH relativeFrom="page">
              <wp14:pctWidth>0</wp14:pctWidth>
            </wp14:sizeRelH>
            <wp14:sizeRelV relativeFrom="page">
              <wp14:pctHeight>0</wp14:pctHeight>
            </wp14:sizeRelV>
          </wp:anchor>
        </w:drawing>
      </w:r>
    </w:p>
    <w:p w:rsidR="00485931" w:rsidRDefault="00485931" w:rsidP="00485931">
      <w:pPr>
        <w:pStyle w:val="Brezrazmikov1"/>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Default="00485931" w:rsidP="00485931">
      <w:pPr>
        <w:pStyle w:val="Brezrazmikov1"/>
        <w:jc w:val="both"/>
        <w:rPr>
          <w:rFonts w:ascii="Swis721 Cn BT" w:hAnsi="Swis721 Cn BT"/>
        </w:rPr>
      </w:pPr>
    </w:p>
    <w:p w:rsidR="00485931" w:rsidRPr="007466FA" w:rsidRDefault="00485931" w:rsidP="00102B70">
      <w:pPr>
        <w:pStyle w:val="Naslov3"/>
        <w:keepLines/>
        <w:numPr>
          <w:ilvl w:val="2"/>
          <w:numId w:val="30"/>
        </w:numPr>
        <w:spacing w:after="140" w:line="280" w:lineRule="exact"/>
        <w:rPr>
          <w:rFonts w:ascii="Swis721 Cn BT" w:hAnsi="Swis721 Cn BT"/>
        </w:rPr>
      </w:pPr>
      <w:bookmarkStart w:id="41" w:name="_Toc68864534"/>
      <w:r>
        <w:rPr>
          <w:rFonts w:ascii="Swis721 Cn BT" w:hAnsi="Swis721 Cn BT"/>
        </w:rPr>
        <w:lastRenderedPageBreak/>
        <w:t>instalacijske izvedbe</w:t>
      </w:r>
      <w:bookmarkEnd w:id="41"/>
    </w:p>
    <w:p w:rsidR="00485931" w:rsidRPr="004467C1" w:rsidRDefault="00485931" w:rsidP="00102B70">
      <w:pPr>
        <w:pStyle w:val="Naslov40"/>
        <w:keepLines/>
        <w:numPr>
          <w:ilvl w:val="3"/>
          <w:numId w:val="30"/>
        </w:numPr>
        <w:spacing w:before="200" w:after="140" w:line="280" w:lineRule="exact"/>
        <w:rPr>
          <w:rFonts w:ascii="Swis721 Cn BT" w:hAnsi="Swis721 Cn BT"/>
        </w:rPr>
      </w:pPr>
      <w:r>
        <w:rPr>
          <w:rFonts w:ascii="Swis721 Cn BT" w:hAnsi="Swis721 Cn BT"/>
        </w:rPr>
        <w:t>STROJNIŠTVO</w:t>
      </w:r>
    </w:p>
    <w:p w:rsidR="00485931" w:rsidRPr="005B611B" w:rsidRDefault="00485931" w:rsidP="00485931">
      <w:pPr>
        <w:pStyle w:val="Brezrazmikov"/>
        <w:jc w:val="both"/>
        <w:rPr>
          <w:rFonts w:ascii="Swis721 Cn BT" w:hAnsi="Swis721 Cn BT"/>
          <w:b/>
        </w:rPr>
      </w:pPr>
      <w:bookmarkStart w:id="42" w:name="_Toc50471372"/>
      <w:bookmarkStart w:id="43" w:name="_Toc471363671"/>
      <w:r w:rsidRPr="005B611B">
        <w:rPr>
          <w:rFonts w:ascii="Swis721 Cn BT" w:hAnsi="Swis721 Cn BT"/>
          <w:b/>
        </w:rPr>
        <w:t>OGREVANJE</w:t>
      </w:r>
      <w:bookmarkEnd w:id="42"/>
      <w:r w:rsidRPr="005B611B">
        <w:rPr>
          <w:rFonts w:ascii="Swis721 Cn BT" w:hAnsi="Swis721 Cn BT"/>
          <w:b/>
        </w:rPr>
        <w:t xml:space="preserve"> </w:t>
      </w:r>
      <w:bookmarkEnd w:id="43"/>
    </w:p>
    <w:p w:rsidR="00485931" w:rsidRPr="00F6642A" w:rsidRDefault="00485931" w:rsidP="00485931">
      <w:pPr>
        <w:pStyle w:val="Brezrazmikov"/>
        <w:jc w:val="both"/>
        <w:rPr>
          <w:rFonts w:ascii="Swis721 Cn BT" w:hAnsi="Swis721 Cn BT"/>
        </w:rPr>
      </w:pPr>
      <w:bookmarkStart w:id="44" w:name="_Toc84311713"/>
      <w:bookmarkStart w:id="45" w:name="_Toc84320692"/>
      <w:bookmarkStart w:id="46" w:name="_Toc84320835"/>
      <w:bookmarkStart w:id="47" w:name="_Toc84320871"/>
      <w:bookmarkStart w:id="48" w:name="_Toc87152973"/>
      <w:bookmarkStart w:id="49" w:name="_Toc204055955"/>
      <w:bookmarkStart w:id="50" w:name="_Toc204056771"/>
      <w:bookmarkStart w:id="51" w:name="_Toc204057149"/>
      <w:bookmarkStart w:id="52" w:name="_Toc467242555"/>
      <w:bookmarkStart w:id="53" w:name="_Toc471363672"/>
      <w:r w:rsidRPr="00F6642A">
        <w:rPr>
          <w:rFonts w:ascii="Swis721 Cn BT" w:hAnsi="Swis721 Cn BT"/>
        </w:rPr>
        <w:t>Predvidena je predelava in nadgradnja obstoječe kotlovnice na zemeljski plin. Vezava elementov sistema ogrevanja na centralni nadzorni sistem z namenom energetskega upravljanja.</w:t>
      </w:r>
    </w:p>
    <w:p w:rsidR="00485931" w:rsidRPr="00F6642A" w:rsidRDefault="00485931" w:rsidP="00485931">
      <w:pPr>
        <w:pStyle w:val="Brezrazmikov"/>
        <w:jc w:val="both"/>
        <w:rPr>
          <w:rFonts w:ascii="Swis721 Cn BT" w:hAnsi="Swis721 Cn BT"/>
        </w:rPr>
      </w:pPr>
      <w:r w:rsidRPr="00F6642A">
        <w:rPr>
          <w:rFonts w:ascii="Swis721 Cn BT" w:hAnsi="Swis721 Cn BT"/>
        </w:rPr>
        <w:t>Dograditev sistema z vgradnjo nove toplotne črpalke zrak-voda in predelava obstoječega sistema za hkratno delovanje TČ + ZP.</w:t>
      </w:r>
    </w:p>
    <w:p w:rsidR="00485931" w:rsidRPr="00F6642A" w:rsidRDefault="00485931" w:rsidP="00485931">
      <w:pPr>
        <w:pStyle w:val="Brezrazmikov"/>
        <w:jc w:val="both"/>
        <w:rPr>
          <w:rFonts w:ascii="Swis721 Cn BT" w:hAnsi="Swis721 Cn BT"/>
        </w:rPr>
      </w:pPr>
      <w:r w:rsidRPr="00F6642A">
        <w:rPr>
          <w:rFonts w:ascii="Swis721 Cn BT" w:hAnsi="Swis721 Cn BT"/>
        </w:rPr>
        <w:t>Vgradnja termostatskih ventilov in termostatskih glav na obstoječe radiatorje v celem objektu.</w:t>
      </w:r>
    </w:p>
    <w:p w:rsidR="00485931" w:rsidRPr="00F6642A" w:rsidRDefault="00485931" w:rsidP="00485931">
      <w:pPr>
        <w:pStyle w:val="Brezrazmikov"/>
        <w:jc w:val="both"/>
        <w:rPr>
          <w:rFonts w:ascii="Swis721 Cn BT" w:hAnsi="Swis721 Cn BT"/>
        </w:rPr>
      </w:pPr>
      <w:r w:rsidRPr="00F6642A">
        <w:rPr>
          <w:rFonts w:ascii="Swis721 Cn BT" w:hAnsi="Swis721 Cn BT"/>
        </w:rPr>
        <w:t>Načrt centralnega ogrevanja je izdelan na osnovi arhitekturne podloge ter orientacije objekta po situaciji. Izračun transmisijskih izgub je izdelan po SIST EN 12831. Skladno s pravilnikom o toplotni zaščiti in učinkoviti rabi energije v stavbah (Ur.l. RS št. 52/10) je upoštevana minimalna zunanja temperatura -13</w:t>
      </w:r>
      <w:r w:rsidRPr="00F6642A">
        <w:rPr>
          <w:rFonts w:ascii="Swis721 Cn BT" w:hAnsi="Swis721 Cn BT"/>
        </w:rPr>
        <w:fldChar w:fldCharType="begin"/>
      </w:r>
      <w:r w:rsidRPr="00F6642A">
        <w:rPr>
          <w:rFonts w:ascii="Swis721 Cn BT" w:hAnsi="Swis721 Cn BT"/>
        </w:rPr>
        <w:instrText>SYMBOL 176 \f "Symbol"</w:instrText>
      </w:r>
      <w:r w:rsidRPr="00F6642A">
        <w:rPr>
          <w:rFonts w:ascii="Swis721 Cn BT" w:hAnsi="Swis721 Cn BT"/>
        </w:rPr>
        <w:fldChar w:fldCharType="end"/>
      </w:r>
      <w:r w:rsidRPr="00F6642A">
        <w:rPr>
          <w:rFonts w:ascii="Swis721 Cn BT" w:hAnsi="Swis721 Cn BT"/>
        </w:rPr>
        <w:t>C. Koeficienti prehoda toplote v izračunu transmisijskih izgub so povzeti iz elaborata gradbene fizike.</w:t>
      </w:r>
    </w:p>
    <w:p w:rsidR="00485931" w:rsidRPr="00F6642A" w:rsidRDefault="00485931" w:rsidP="00485931">
      <w:pPr>
        <w:pStyle w:val="Brezrazmikov"/>
        <w:jc w:val="both"/>
        <w:rPr>
          <w:rFonts w:ascii="Swis721 Cn BT" w:hAnsi="Swis721 Cn BT"/>
        </w:rPr>
      </w:pPr>
      <w:r w:rsidRPr="00F6642A">
        <w:rPr>
          <w:rFonts w:ascii="Swis721 Cn BT" w:hAnsi="Swis721 Cn BT"/>
        </w:rPr>
        <w:t>Centralni nadzorni sistem preko katerega se vodi delovanje toplotne črpalke in plinskih grelnikov, glede na želeno temperaturo ogrevne vode vodi tudi vse veje ogrevne vode, katere so regulirane v odvisnosti od zunanje temperature. Mešalni krogi so vodeni s tripotnimi mešalnimi ventili s tritočkovnim regulacijskim signalom in energetsko učinkovitimi distribucijskimi črpalkami s frekvenčno regulacijo vrtljajev. Direktne veje imajo prav tako vgrajene energetsko učinkovite distribucijske črpalke s frekvenčno regulacijo vrtljajev. Vse grelne naprave vezane na direktne veje naj imajo takšno regulacijo, ki onemogoča vračanje neohlajene vode v grelnik zaradi izkoriščanja kondenzacijske toplote dimnih plinov ter istočasnega povečanja izkoristka kotla.</w:t>
      </w:r>
    </w:p>
    <w:p w:rsidR="00485931" w:rsidRPr="00F6642A" w:rsidRDefault="00485931" w:rsidP="00485931">
      <w:pPr>
        <w:pStyle w:val="Brezrazmikov"/>
        <w:jc w:val="both"/>
        <w:rPr>
          <w:rFonts w:ascii="Swis721 Cn BT" w:hAnsi="Swis721 Cn BT"/>
        </w:rPr>
      </w:pPr>
      <w:r w:rsidRPr="00F6642A">
        <w:rPr>
          <w:rFonts w:ascii="Swis721 Cn BT" w:hAnsi="Swis721 Cn BT"/>
        </w:rPr>
        <w:t>Zunanje temperaturno tipalo centralnega nadzornega sistema mora biti nameščeno na osojni strani fasade ter zaščiteno pred vremenskimi vplivi. Za spremljanje trenutnih temperatur posameznih dovodov in povratkov ogrevne vode, so na različnih mestih predvidena temperaturna tipala, katera se preko analognih vhodov vežejo na CNS. Prav tako se preko analognih vhodov vežejo tlačna tipala. Vse predvidene energetsko učinkovite obtočne črpalke s frekvenčno regulacijo vrtljajev imajo tovarniško vgrajene priključke z možnostjo javljanja skupne napake.</w:t>
      </w:r>
    </w:p>
    <w:p w:rsidR="00485931" w:rsidRPr="00F6642A" w:rsidRDefault="00485931" w:rsidP="00485931">
      <w:pPr>
        <w:pStyle w:val="Brezrazmikov"/>
        <w:jc w:val="both"/>
        <w:rPr>
          <w:rFonts w:ascii="Swis721 Cn BT" w:hAnsi="Swis721 Cn BT"/>
        </w:rPr>
      </w:pPr>
      <w:r w:rsidRPr="00F6642A">
        <w:rPr>
          <w:rFonts w:ascii="Swis721 Cn BT" w:hAnsi="Swis721 Cn BT"/>
        </w:rPr>
        <w:t>Za spremljanje porabe virov toplotne energije ter porabo po posameznih segmentih se predvidi vgradnja merilnikov toplotne energije, ki se preko prigrajenih M-BUS modulov vežejo na centralni nadzorni sistem.</w:t>
      </w:r>
    </w:p>
    <w:p w:rsidR="00485931" w:rsidRPr="00F6642A" w:rsidRDefault="00485931" w:rsidP="00485931">
      <w:pPr>
        <w:pStyle w:val="Brezrazmikov"/>
        <w:jc w:val="both"/>
        <w:rPr>
          <w:rFonts w:ascii="Swis721 Cn BT" w:hAnsi="Swis721 Cn BT"/>
        </w:rPr>
      </w:pPr>
      <w:r w:rsidRPr="00F6642A">
        <w:rPr>
          <w:rFonts w:ascii="Swis721 Cn BT" w:hAnsi="Swis721 Cn BT"/>
        </w:rPr>
        <w:t>Priprava sanitarne tople vode se pripravlja v dveh bojlerjih, nizko-temperaturni in visoko-temperaturni.</w:t>
      </w:r>
    </w:p>
    <w:p w:rsidR="00485931" w:rsidRPr="00F6642A" w:rsidRDefault="00485931" w:rsidP="00485931">
      <w:pPr>
        <w:pStyle w:val="Brezrazmikov"/>
        <w:jc w:val="both"/>
        <w:rPr>
          <w:rFonts w:ascii="Swis721 Cn BT" w:hAnsi="Swis721 Cn BT"/>
        </w:rPr>
      </w:pPr>
    </w:p>
    <w:p w:rsidR="00485931" w:rsidRPr="005B611B" w:rsidRDefault="00485931" w:rsidP="00485931">
      <w:pPr>
        <w:pStyle w:val="Brezrazmikov"/>
        <w:jc w:val="both"/>
        <w:rPr>
          <w:rFonts w:ascii="Swis721 Cn BT" w:hAnsi="Swis721 Cn BT"/>
          <w:b/>
        </w:rPr>
      </w:pPr>
      <w:r w:rsidRPr="005B611B">
        <w:rPr>
          <w:rFonts w:ascii="Swis721 Cn BT" w:hAnsi="Swis721 Cn BT"/>
          <w:b/>
        </w:rPr>
        <w:t>HLAJENJE</w:t>
      </w:r>
    </w:p>
    <w:p w:rsidR="00485931" w:rsidRPr="00F6642A" w:rsidRDefault="00485931" w:rsidP="00485931">
      <w:pPr>
        <w:pStyle w:val="Brezrazmikov"/>
        <w:jc w:val="both"/>
        <w:rPr>
          <w:rFonts w:ascii="Swis721 Cn BT" w:hAnsi="Swis721 Cn BT"/>
        </w:rPr>
      </w:pPr>
      <w:r w:rsidRPr="00F6642A">
        <w:rPr>
          <w:rFonts w:ascii="Swis721 Cn BT" w:hAnsi="Swis721 Cn BT"/>
        </w:rPr>
        <w:t>Obstoječi sistemi hlajenja – split sistemi se ohranijo. Predvidena je prestavitev nekaterih obstoječih split sistemov z namenom ureditve izgleda fasade. Split sistemi se damontirajo, očistijo ter ponovno montirajo na novo lokacijo.</w:t>
      </w:r>
    </w:p>
    <w:p w:rsidR="00485931" w:rsidRPr="00F6642A" w:rsidRDefault="00485931" w:rsidP="00485931">
      <w:pPr>
        <w:pStyle w:val="Brezrazmikov"/>
        <w:jc w:val="both"/>
        <w:rPr>
          <w:rFonts w:ascii="Swis721 Cn BT" w:hAnsi="Swis721 Cn BT"/>
        </w:rPr>
      </w:pPr>
    </w:p>
    <w:p w:rsidR="00485931" w:rsidRPr="005B611B" w:rsidRDefault="00485931" w:rsidP="00485931">
      <w:pPr>
        <w:pStyle w:val="Brezrazmikov"/>
        <w:jc w:val="both"/>
        <w:rPr>
          <w:rFonts w:ascii="Swis721 Cn BT" w:hAnsi="Swis721 Cn BT"/>
          <w:b/>
        </w:rPr>
      </w:pPr>
      <w:bookmarkStart w:id="54" w:name="_Toc50471374"/>
      <w:r w:rsidRPr="005B611B">
        <w:rPr>
          <w:rFonts w:ascii="Swis721 Cn BT" w:hAnsi="Swis721 Cn BT"/>
          <w:b/>
        </w:rPr>
        <w:t>VODOVOD IN KANALIZACIJA</w:t>
      </w:r>
      <w:bookmarkEnd w:id="44"/>
      <w:bookmarkEnd w:id="45"/>
      <w:bookmarkEnd w:id="46"/>
      <w:bookmarkEnd w:id="47"/>
      <w:bookmarkEnd w:id="48"/>
      <w:bookmarkEnd w:id="49"/>
      <w:bookmarkEnd w:id="50"/>
      <w:bookmarkEnd w:id="51"/>
      <w:bookmarkEnd w:id="52"/>
      <w:bookmarkEnd w:id="53"/>
      <w:bookmarkEnd w:id="54"/>
    </w:p>
    <w:p w:rsidR="00485931" w:rsidRPr="00F6642A" w:rsidRDefault="00485931" w:rsidP="00485931">
      <w:pPr>
        <w:pStyle w:val="Brezrazmikov"/>
        <w:jc w:val="both"/>
        <w:rPr>
          <w:rFonts w:ascii="Swis721 Cn BT" w:hAnsi="Swis721 Cn BT"/>
        </w:rPr>
      </w:pPr>
      <w:r w:rsidRPr="00F6642A">
        <w:rPr>
          <w:rFonts w:ascii="Swis721 Cn BT" w:hAnsi="Swis721 Cn BT"/>
        </w:rPr>
        <w:t>Vodovodni priključek ni predmet tega načrta – ostane obstoječ.</w:t>
      </w:r>
    </w:p>
    <w:p w:rsidR="00485931" w:rsidRPr="00F6642A" w:rsidRDefault="00485931" w:rsidP="00485931">
      <w:pPr>
        <w:pStyle w:val="Brezrazmikov"/>
        <w:jc w:val="both"/>
        <w:rPr>
          <w:rFonts w:ascii="Swis721 Cn BT" w:hAnsi="Swis721 Cn BT"/>
        </w:rPr>
      </w:pPr>
      <w:r w:rsidRPr="00F6642A">
        <w:rPr>
          <w:rFonts w:ascii="Swis721 Cn BT" w:hAnsi="Swis721 Cn BT"/>
        </w:rPr>
        <w:t>Predvidena je sanacija vodovodne inštalacije skladno s tehnološkim načrtom kuhinje. Vsa vodovodna inštalacija v kuhinji se izvede na novo.</w:t>
      </w:r>
    </w:p>
    <w:p w:rsidR="00485931" w:rsidRPr="00F6642A" w:rsidRDefault="00485931" w:rsidP="00485931">
      <w:pPr>
        <w:pStyle w:val="Brezrazmikov"/>
        <w:jc w:val="both"/>
        <w:rPr>
          <w:rFonts w:ascii="Swis721 Cn BT" w:hAnsi="Swis721 Cn BT"/>
        </w:rPr>
      </w:pPr>
      <w:r w:rsidRPr="00F6642A">
        <w:rPr>
          <w:rFonts w:ascii="Swis721 Cn BT" w:hAnsi="Swis721 Cn BT"/>
        </w:rPr>
        <w:t>Predvidena je sanacija kanalizacije skladno s tehnološkim načrtom kuhinje. Vsa kanalizacija v kuhinji se izvede na novo. Razvodi se predvidijo v dvojnem podu.</w:t>
      </w:r>
    </w:p>
    <w:p w:rsidR="00485931" w:rsidRPr="00F6642A" w:rsidRDefault="00485931" w:rsidP="00485931">
      <w:pPr>
        <w:pStyle w:val="Brezrazmikov"/>
        <w:jc w:val="both"/>
        <w:rPr>
          <w:rFonts w:ascii="Swis721 Cn BT" w:hAnsi="Swis721 Cn BT"/>
        </w:rPr>
      </w:pPr>
    </w:p>
    <w:p w:rsidR="00485931" w:rsidRPr="005B611B" w:rsidRDefault="00485931" w:rsidP="00485931">
      <w:pPr>
        <w:pStyle w:val="Brezrazmikov"/>
        <w:jc w:val="both"/>
        <w:rPr>
          <w:rFonts w:ascii="Swis721 Cn BT" w:hAnsi="Swis721 Cn BT"/>
          <w:b/>
        </w:rPr>
      </w:pPr>
      <w:bookmarkStart w:id="55" w:name="_Toc45003007"/>
      <w:bookmarkStart w:id="56" w:name="_Toc50471378"/>
      <w:bookmarkStart w:id="57" w:name="_Toc84311719"/>
      <w:bookmarkStart w:id="58" w:name="_Toc84320698"/>
      <w:bookmarkStart w:id="59" w:name="_Toc84320841"/>
      <w:bookmarkStart w:id="60" w:name="_Toc84320872"/>
      <w:bookmarkStart w:id="61" w:name="_Toc87152974"/>
      <w:bookmarkStart w:id="62" w:name="_Toc204055956"/>
      <w:bookmarkStart w:id="63" w:name="_Toc204056772"/>
      <w:bookmarkStart w:id="64" w:name="_Toc204057150"/>
      <w:bookmarkStart w:id="65" w:name="_Toc467242556"/>
      <w:bookmarkStart w:id="66" w:name="_Toc471363678"/>
      <w:r w:rsidRPr="005B611B">
        <w:rPr>
          <w:rFonts w:ascii="Swis721 Cn BT" w:hAnsi="Swis721 Cn BT"/>
          <w:b/>
        </w:rPr>
        <w:t>PREZRAČEVANJE</w:t>
      </w:r>
      <w:bookmarkEnd w:id="55"/>
      <w:bookmarkEnd w:id="56"/>
    </w:p>
    <w:p w:rsidR="00485931" w:rsidRPr="00F6642A" w:rsidRDefault="00485931" w:rsidP="00485931">
      <w:pPr>
        <w:pStyle w:val="Brezrazmikov"/>
        <w:jc w:val="both"/>
        <w:rPr>
          <w:rFonts w:ascii="Swis721 Cn BT" w:hAnsi="Swis721 Cn BT"/>
        </w:rPr>
      </w:pPr>
      <w:r w:rsidRPr="00F6642A">
        <w:rPr>
          <w:rFonts w:ascii="Swis721 Cn BT" w:hAnsi="Swis721 Cn BT"/>
        </w:rPr>
        <w:t>Načrt inštalacije prezračevanja ustreza veljavnim predpisom in standardom, ki veljajo na področju Republike Slovenije.</w:t>
      </w:r>
    </w:p>
    <w:p w:rsidR="00485931" w:rsidRPr="00F6642A" w:rsidRDefault="00485931" w:rsidP="00485931">
      <w:pPr>
        <w:pStyle w:val="Brezrazmikov"/>
        <w:jc w:val="both"/>
        <w:rPr>
          <w:rFonts w:ascii="Swis721 Cn BT" w:hAnsi="Swis721 Cn BT"/>
        </w:rPr>
      </w:pPr>
      <w:r w:rsidRPr="00F6642A">
        <w:rPr>
          <w:rFonts w:ascii="Swis721 Cn BT" w:hAnsi="Swis721 Cn BT"/>
        </w:rPr>
        <w:t>Inštalacije prezračevanja se delno izvajajo na novo, delno se ohranijo obstoječi sistemi.</w:t>
      </w:r>
      <w:bookmarkStart w:id="67" w:name="_Toc24548389"/>
      <w:bookmarkStart w:id="68" w:name="_Toc45003009"/>
    </w:p>
    <w:bookmarkEnd w:id="67"/>
    <w:bookmarkEnd w:id="68"/>
    <w:p w:rsidR="00485931" w:rsidRPr="00F6642A" w:rsidRDefault="00485931" w:rsidP="00485931">
      <w:pPr>
        <w:pStyle w:val="Brezrazmikov"/>
        <w:jc w:val="both"/>
        <w:rPr>
          <w:rFonts w:ascii="Swis721 Cn BT" w:hAnsi="Swis721 Cn BT"/>
        </w:rPr>
      </w:pPr>
      <w:r w:rsidRPr="00F6642A">
        <w:rPr>
          <w:rFonts w:ascii="Swis721 Cn BT" w:hAnsi="Swis721 Cn BT"/>
        </w:rPr>
        <w:t>Predvidena je zamenjava obstoječega sistema prezračevanja kuhinje z novim. Predvidi se vgradnja dovodno-odvodne prezračevalne naprave z rekuperacijo toplote iz odpadnega zraka. Vtočni zrak se bo v prostore dovajal preko stropnih difuzorjev, odvajal pa preko rešetk, prezračevalnih ventilov in kuhinjskih odvodnih nap. Dovod ogrevne vode je predviden iz obstoječega sistema.</w:t>
      </w:r>
    </w:p>
    <w:p w:rsidR="00485931" w:rsidRPr="00F6642A" w:rsidRDefault="00485931" w:rsidP="00485931">
      <w:pPr>
        <w:pStyle w:val="Brezrazmikov"/>
        <w:jc w:val="both"/>
        <w:rPr>
          <w:rFonts w:ascii="Swis721 Cn BT" w:hAnsi="Swis721 Cn BT"/>
        </w:rPr>
      </w:pPr>
      <w:r w:rsidRPr="00F6642A">
        <w:rPr>
          <w:rFonts w:ascii="Swis721 Cn BT" w:hAnsi="Swis721 Cn BT"/>
        </w:rPr>
        <w:t xml:space="preserve">Predvidena je zamenjava obstoječega sistema prezračevanja jedilnice z novim. Predvidi se vgradnja dovodno-odvodne prezračevalno-klimatske naprave z rekuperacijo toplote iz odpadnega zraka. Vtočni zrak se bo v prostore </w:t>
      </w:r>
      <w:r w:rsidRPr="00F6642A">
        <w:rPr>
          <w:rFonts w:ascii="Swis721 Cn BT" w:hAnsi="Swis721 Cn BT"/>
        </w:rPr>
        <w:lastRenderedPageBreak/>
        <w:t>dovajal preko stropnih difuzorjev, odvajal pa preko rešetk. Dovod ogrevne vode je predviden iz obstoječega sistema. Naprava ima predvideni tudi pohlajevanje vtočnega zraka preko DX sistema.</w:t>
      </w:r>
    </w:p>
    <w:p w:rsidR="00485931" w:rsidRPr="00F6642A" w:rsidRDefault="00485931" w:rsidP="00485931">
      <w:pPr>
        <w:pStyle w:val="Brezrazmikov"/>
        <w:jc w:val="both"/>
        <w:rPr>
          <w:rFonts w:ascii="Swis721 Cn BT" w:hAnsi="Swis721 Cn BT"/>
        </w:rPr>
      </w:pPr>
      <w:r w:rsidRPr="00F6642A">
        <w:rPr>
          <w:rFonts w:ascii="Swis721 Cn BT" w:hAnsi="Swis721 Cn BT"/>
        </w:rPr>
        <w:t>Predvidena je zamenjava obstoječega sistema prezračevanja obeh telovadnic z enim skupnim novim. Predvidi se vgradnja dovodno-odvodne prezračevalno-klimatske naprave z rekuperacijo toplote iz odpadnega zraka. Vtočni zrak se bo v prostore dovajal preko stropnih difuzorjev, odvajal pa preko rešetk. Dovod ogrevne vode je predviden iz obstoječega sistema.</w:t>
      </w:r>
    </w:p>
    <w:p w:rsidR="00485931" w:rsidRPr="00F6642A" w:rsidRDefault="00485931" w:rsidP="00485931">
      <w:pPr>
        <w:pStyle w:val="Brezrazmikov"/>
        <w:jc w:val="both"/>
        <w:rPr>
          <w:rFonts w:ascii="Swis721 Cn BT" w:hAnsi="Swis721 Cn BT"/>
        </w:rPr>
      </w:pPr>
      <w:r w:rsidRPr="00F6642A">
        <w:rPr>
          <w:rFonts w:ascii="Swis721 Cn BT" w:hAnsi="Swis721 Cn BT"/>
        </w:rPr>
        <w:t>Predvidi se vezava prezračevalnih sistemov na centralni nadzorni sistem.</w:t>
      </w:r>
    </w:p>
    <w:bookmarkEnd w:id="57"/>
    <w:bookmarkEnd w:id="58"/>
    <w:bookmarkEnd w:id="59"/>
    <w:bookmarkEnd w:id="60"/>
    <w:bookmarkEnd w:id="61"/>
    <w:bookmarkEnd w:id="62"/>
    <w:bookmarkEnd w:id="63"/>
    <w:bookmarkEnd w:id="64"/>
    <w:bookmarkEnd w:id="65"/>
    <w:bookmarkEnd w:id="66"/>
    <w:p w:rsidR="00485931" w:rsidRDefault="00485931" w:rsidP="00485931">
      <w:pPr>
        <w:pStyle w:val="Brezrazmikov"/>
        <w:rPr>
          <w:rFonts w:ascii="Swis721 Cn BT" w:hAnsi="Swis721 Cn BT"/>
        </w:rPr>
      </w:pPr>
    </w:p>
    <w:p w:rsidR="00485931" w:rsidRPr="007466FA" w:rsidRDefault="00485931" w:rsidP="00102B70">
      <w:pPr>
        <w:pStyle w:val="Naslov40"/>
        <w:keepLines/>
        <w:numPr>
          <w:ilvl w:val="3"/>
          <w:numId w:val="30"/>
        </w:numPr>
        <w:spacing w:before="200" w:after="140" w:line="280" w:lineRule="exact"/>
        <w:rPr>
          <w:rFonts w:ascii="Swis721 Cn BT" w:hAnsi="Swis721 Cn BT"/>
        </w:rPr>
      </w:pPr>
      <w:r>
        <w:rPr>
          <w:rFonts w:ascii="Swis721 Cn BT" w:hAnsi="Swis721 Cn BT"/>
        </w:rPr>
        <w:t>ELEKTROTEHNIKA</w:t>
      </w:r>
    </w:p>
    <w:p w:rsidR="00485931" w:rsidRPr="005B611B" w:rsidRDefault="00485931" w:rsidP="00485931">
      <w:pPr>
        <w:pStyle w:val="Brezrazmikov"/>
        <w:jc w:val="both"/>
        <w:rPr>
          <w:rFonts w:ascii="Swis721 Cn BT" w:hAnsi="Swis721 Cn BT"/>
          <w:b/>
        </w:rPr>
      </w:pPr>
      <w:r w:rsidRPr="005B611B">
        <w:rPr>
          <w:rFonts w:ascii="Swis721 Cn BT" w:hAnsi="Swis721 Cn BT"/>
          <w:b/>
        </w:rPr>
        <w:t>RAZSVETLJAVA:</w:t>
      </w:r>
    </w:p>
    <w:p w:rsidR="00485931" w:rsidRPr="005B611B" w:rsidRDefault="00485931" w:rsidP="00485931">
      <w:pPr>
        <w:pStyle w:val="Brezrazmikov"/>
        <w:jc w:val="both"/>
        <w:rPr>
          <w:rFonts w:ascii="Swis721 Cn BT" w:hAnsi="Swis721 Cn BT"/>
        </w:rPr>
      </w:pPr>
      <w:r w:rsidRPr="005B611B">
        <w:rPr>
          <w:rFonts w:ascii="Swis721 Cn BT" w:hAnsi="Swis721 Cn BT"/>
        </w:rPr>
        <w:t>V prostorih objekta OŠ Livada so vgrajene pretežno fluorecenčne svetilke, ki so bile montirane ob izgradnji objekta v začetku 90-tih lep prejšnjega stoletja. Pomeni, da so svetilke stare 30 let in v pretežni meri dotrajane. Zaradi tega dejstva je predvidena popolna zamenjava vseh svetilk v predmetnem objektu.</w:t>
      </w:r>
    </w:p>
    <w:p w:rsidR="00485931" w:rsidRPr="005B611B" w:rsidRDefault="00485931" w:rsidP="00485931">
      <w:pPr>
        <w:pStyle w:val="Brezrazmikov"/>
        <w:jc w:val="both"/>
        <w:rPr>
          <w:rFonts w:ascii="Swis721 Cn BT" w:hAnsi="Swis721 Cn BT"/>
        </w:rPr>
      </w:pPr>
      <w:r w:rsidRPr="005B611B">
        <w:rPr>
          <w:rFonts w:ascii="Swis721 Cn BT" w:hAnsi="Swis721 Cn BT"/>
        </w:rPr>
        <w:t xml:space="preserve">Med vsemi sistemi svetil LED-tehnologija trenutno najbolj napreduje. </w:t>
      </w:r>
    </w:p>
    <w:p w:rsidR="00485931" w:rsidRPr="005B611B" w:rsidRDefault="00485931" w:rsidP="00485931">
      <w:pPr>
        <w:pStyle w:val="Brezrazmikov"/>
        <w:jc w:val="both"/>
        <w:rPr>
          <w:rFonts w:ascii="Swis721 Cn BT" w:hAnsi="Swis721 Cn BT"/>
        </w:rPr>
      </w:pPr>
      <w:r w:rsidRPr="005B611B">
        <w:rPr>
          <w:rFonts w:ascii="Swis721 Cn BT" w:hAnsi="Swis721 Cn BT"/>
        </w:rPr>
        <w:t>Zaradi zelo dolge življenjske dobe LED-svetila skoraj ne potrebujejo vzdrževanja in jih je le redko treba zamenjati. Kakovostna ohišja ostajajo celotno življenjsko dobo enaka, po potrebah in željah z najsodobnejšo različico pa je treba zamenjati le LED-modul. Nekatere svetilke lahko prinesejo 64-odstotni prihranek pri električni energiji in štirikratni prihranek pri vzdrževanju zaradi daljše življenjske dobe modula.</w:t>
      </w:r>
    </w:p>
    <w:p w:rsidR="00485931" w:rsidRPr="005B611B" w:rsidRDefault="00485931" w:rsidP="00485931">
      <w:pPr>
        <w:pStyle w:val="Brezrazmikov"/>
        <w:jc w:val="both"/>
        <w:rPr>
          <w:rFonts w:ascii="Swis721 Cn BT" w:hAnsi="Swis721 Cn BT"/>
        </w:rPr>
      </w:pPr>
    </w:p>
    <w:p w:rsidR="00485931" w:rsidRPr="005B611B" w:rsidRDefault="00485931" w:rsidP="00485931">
      <w:pPr>
        <w:pStyle w:val="Brezrazmikov"/>
        <w:jc w:val="both"/>
        <w:rPr>
          <w:rFonts w:ascii="Swis721 Cn BT" w:hAnsi="Swis721 Cn BT"/>
          <w:bCs/>
        </w:rPr>
      </w:pPr>
      <w:r w:rsidRPr="005B611B">
        <w:rPr>
          <w:rFonts w:ascii="Swis721 Cn BT" w:hAnsi="Swis721 Cn BT"/>
          <w:bCs/>
        </w:rPr>
        <w:t>Prednosti zamenjave so v prid napisanemu predvsem iz naslednjih razlogov:</w:t>
      </w:r>
    </w:p>
    <w:p w:rsidR="00485931" w:rsidRPr="005B611B" w:rsidRDefault="00485931" w:rsidP="00102B70">
      <w:pPr>
        <w:pStyle w:val="Odstavekseznama"/>
        <w:numPr>
          <w:ilvl w:val="0"/>
          <w:numId w:val="32"/>
        </w:numPr>
        <w:spacing w:after="140"/>
        <w:ind w:left="426"/>
        <w:contextualSpacing/>
      </w:pPr>
      <w:r w:rsidRPr="005B611B">
        <w:t xml:space="preserve">Neustreznost obstoječih svetilk, ki se bodo pokazale v prihodnjih letih saj je življenjska doba dušilk na mejni vrednosti (30 let). </w:t>
      </w:r>
    </w:p>
    <w:p w:rsidR="00485931" w:rsidRPr="005B611B" w:rsidRDefault="00485931" w:rsidP="00102B70">
      <w:pPr>
        <w:pStyle w:val="Odstavekseznama"/>
        <w:numPr>
          <w:ilvl w:val="0"/>
          <w:numId w:val="32"/>
        </w:numPr>
        <w:spacing w:after="140"/>
        <w:ind w:left="426"/>
        <w:contextualSpacing/>
      </w:pPr>
      <w:r w:rsidRPr="005B611B">
        <w:t>Dolga življenjska doba novih LED svetil; 50.000 – 70.000 ur kar ustreza vsaj 15 letnemu nemotenemu obratovanju.</w:t>
      </w:r>
    </w:p>
    <w:p w:rsidR="00485931" w:rsidRPr="005B611B" w:rsidRDefault="00485931" w:rsidP="00102B70">
      <w:pPr>
        <w:pStyle w:val="Odstavekseznama"/>
        <w:numPr>
          <w:ilvl w:val="0"/>
          <w:numId w:val="32"/>
        </w:numPr>
        <w:spacing w:after="140"/>
        <w:ind w:left="426"/>
        <w:contextualSpacing/>
      </w:pPr>
      <w:r w:rsidRPr="005B611B">
        <w:t>Višje osvetljenosti na delovnem mestu kar vpliva na ugodnejše počutje.</w:t>
      </w:r>
    </w:p>
    <w:p w:rsidR="00485931" w:rsidRPr="005B611B" w:rsidRDefault="00485931" w:rsidP="00102B70">
      <w:pPr>
        <w:pStyle w:val="Odstavekseznama"/>
        <w:numPr>
          <w:ilvl w:val="0"/>
          <w:numId w:val="32"/>
        </w:numPr>
        <w:spacing w:after="140"/>
        <w:ind w:left="426"/>
        <w:contextualSpacing/>
      </w:pPr>
      <w:r w:rsidRPr="005B611B">
        <w:t>Bistveno nižji vzdrževalni stroški saj odpade zamenjava sijalk.</w:t>
      </w:r>
    </w:p>
    <w:p w:rsidR="00485931" w:rsidRPr="005B611B" w:rsidRDefault="00485931" w:rsidP="00485931">
      <w:pPr>
        <w:pStyle w:val="Brezrazmikov"/>
        <w:jc w:val="both"/>
        <w:rPr>
          <w:rFonts w:ascii="Swis721 Cn BT" w:hAnsi="Swis721 Cn BT"/>
          <w:b/>
        </w:rPr>
      </w:pPr>
    </w:p>
    <w:p w:rsidR="00485931" w:rsidRPr="005B611B" w:rsidRDefault="00485931" w:rsidP="00485931">
      <w:pPr>
        <w:pStyle w:val="Brezrazmikov"/>
        <w:jc w:val="both"/>
        <w:rPr>
          <w:rFonts w:ascii="Swis721 Cn BT" w:hAnsi="Swis721 Cn BT"/>
          <w:b/>
        </w:rPr>
      </w:pPr>
      <w:r w:rsidRPr="005B611B">
        <w:rPr>
          <w:rFonts w:ascii="Swis721 Cn BT" w:hAnsi="Swis721 Cn BT"/>
          <w:b/>
        </w:rPr>
        <w:t>VTIČNICE IN EL.</w:t>
      </w:r>
      <w:r>
        <w:rPr>
          <w:rFonts w:ascii="Swis721 Cn BT" w:hAnsi="Swis721 Cn BT"/>
          <w:b/>
        </w:rPr>
        <w:t xml:space="preserve"> </w:t>
      </w:r>
      <w:r w:rsidRPr="005B611B">
        <w:rPr>
          <w:rFonts w:ascii="Swis721 Cn BT" w:hAnsi="Swis721 Cn BT"/>
          <w:b/>
        </w:rPr>
        <w:t>PRIKLJUČKI</w:t>
      </w:r>
    </w:p>
    <w:p w:rsidR="00485931" w:rsidRPr="005B611B" w:rsidRDefault="00485931" w:rsidP="00485931">
      <w:pPr>
        <w:pStyle w:val="Brezrazmikov"/>
        <w:jc w:val="both"/>
        <w:rPr>
          <w:rFonts w:ascii="Swis721 Cn BT" w:hAnsi="Swis721 Cn BT"/>
          <w:bCs/>
          <w:iCs/>
        </w:rPr>
      </w:pPr>
      <w:r w:rsidRPr="005B611B">
        <w:rPr>
          <w:rFonts w:ascii="Swis721 Cn BT" w:hAnsi="Swis721 Cn BT"/>
          <w:bCs/>
          <w:iCs/>
        </w:rPr>
        <w:t xml:space="preserve">V </w:t>
      </w:r>
      <w:r>
        <w:rPr>
          <w:rFonts w:ascii="Swis721 Cn BT" w:hAnsi="Swis721 Cn BT"/>
          <w:bCs/>
          <w:iCs/>
        </w:rPr>
        <w:t>učilnicah</w:t>
      </w:r>
      <w:r w:rsidRPr="005B611B">
        <w:rPr>
          <w:rFonts w:ascii="Swis721 Cn BT" w:hAnsi="Swis721 Cn BT"/>
          <w:bCs/>
          <w:iCs/>
        </w:rPr>
        <w:t xml:space="preserve"> in na hodnikih se dodajo oz. zamenjajo vtičnice ter nemudoma odstrani podaljške in el. razdelilne vtičnice, ki v te prostore ne sodijo.</w:t>
      </w:r>
    </w:p>
    <w:p w:rsidR="00485931" w:rsidRPr="005B611B" w:rsidRDefault="00485931" w:rsidP="00485931">
      <w:pPr>
        <w:pStyle w:val="Brezrazmikov"/>
        <w:jc w:val="both"/>
        <w:rPr>
          <w:rFonts w:ascii="Swis721 Cn BT" w:hAnsi="Swis721 Cn BT"/>
          <w:bCs/>
          <w:iCs/>
        </w:rPr>
      </w:pPr>
      <w:r w:rsidRPr="005B611B">
        <w:rPr>
          <w:rFonts w:ascii="Swis721 Cn BT" w:hAnsi="Swis721 Cn BT"/>
          <w:bCs/>
          <w:iCs/>
        </w:rPr>
        <w:t>Razvod se izvede v celoti na novo z novimi kabli. Vsi novi kabli v objektu bodo oz. morajo biti z nizko vsebovanostjo halogenov.</w:t>
      </w:r>
    </w:p>
    <w:p w:rsidR="00485931" w:rsidRDefault="00485931" w:rsidP="00485931">
      <w:pPr>
        <w:pStyle w:val="Brezrazmikov"/>
        <w:jc w:val="both"/>
        <w:rPr>
          <w:rFonts w:ascii="Swis721 Cn BT" w:hAnsi="Swis721 Cn BT"/>
          <w:bCs/>
          <w:iCs/>
        </w:rPr>
      </w:pPr>
    </w:p>
    <w:p w:rsidR="00485931" w:rsidRPr="005B611B" w:rsidRDefault="00485931" w:rsidP="00485931">
      <w:pPr>
        <w:pStyle w:val="Brezrazmikov"/>
        <w:jc w:val="both"/>
        <w:rPr>
          <w:rFonts w:ascii="Swis721 Cn BT" w:hAnsi="Swis721 Cn BT"/>
          <w:bCs/>
          <w:iCs/>
        </w:rPr>
      </w:pPr>
    </w:p>
    <w:p w:rsidR="00485931" w:rsidRPr="005B611B" w:rsidRDefault="00485931" w:rsidP="00485931">
      <w:pPr>
        <w:pStyle w:val="Brezrazmikov"/>
        <w:jc w:val="both"/>
        <w:rPr>
          <w:rFonts w:ascii="Swis721 Cn BT" w:hAnsi="Swis721 Cn BT"/>
          <w:b/>
        </w:rPr>
      </w:pPr>
      <w:r w:rsidRPr="005B611B">
        <w:rPr>
          <w:rFonts w:ascii="Swis721 Cn BT" w:hAnsi="Swis721 Cn BT"/>
          <w:b/>
        </w:rPr>
        <w:t>El. RAZDELILCI</w:t>
      </w:r>
    </w:p>
    <w:p w:rsidR="00485931" w:rsidRPr="005B611B" w:rsidRDefault="00485931" w:rsidP="00485931">
      <w:pPr>
        <w:pStyle w:val="Brezrazmikov"/>
        <w:jc w:val="both"/>
        <w:rPr>
          <w:rFonts w:ascii="Swis721 Cn BT" w:hAnsi="Swis721 Cn BT"/>
          <w:bCs/>
        </w:rPr>
      </w:pPr>
      <w:r w:rsidRPr="005B611B">
        <w:rPr>
          <w:rFonts w:ascii="Swis721 Cn BT" w:hAnsi="Swis721 Cn BT"/>
          <w:bCs/>
        </w:rPr>
        <w:t>Nekateri razdelilci imajo vgrajene varovalna podnožja, ki ne mogočajo varnega posluževanja. Za ta namen je predviden zamenjava vseh el. razdelilcev v objektu v katere se vgradi tudi prenapetostno zaščito, ki predstavlja notranjo zaščito pred delovanjem strele.</w:t>
      </w:r>
    </w:p>
    <w:p w:rsidR="00485931" w:rsidRPr="005B611B" w:rsidRDefault="00485931" w:rsidP="00485931">
      <w:pPr>
        <w:pStyle w:val="Brezrazmikov"/>
        <w:jc w:val="both"/>
        <w:rPr>
          <w:rFonts w:ascii="Swis721 Cn BT" w:hAnsi="Swis721 Cn BT"/>
        </w:rPr>
      </w:pPr>
    </w:p>
    <w:p w:rsidR="00485931" w:rsidRPr="005B611B" w:rsidRDefault="00485931" w:rsidP="00485931">
      <w:pPr>
        <w:pStyle w:val="Brezrazmikov"/>
        <w:jc w:val="both"/>
        <w:rPr>
          <w:rFonts w:ascii="Swis721 Cn BT" w:hAnsi="Swis721 Cn BT"/>
          <w:b/>
        </w:rPr>
      </w:pPr>
      <w:r w:rsidRPr="005B611B">
        <w:rPr>
          <w:rFonts w:ascii="Swis721 Cn BT" w:hAnsi="Swis721 Cn BT"/>
          <w:b/>
        </w:rPr>
        <w:t>RAZVOD EL. INŠTALACIJ</w:t>
      </w:r>
    </w:p>
    <w:p w:rsidR="00485931" w:rsidRPr="005B611B" w:rsidRDefault="00485931" w:rsidP="00485931">
      <w:pPr>
        <w:pStyle w:val="Brezrazmikov"/>
        <w:jc w:val="both"/>
        <w:rPr>
          <w:rFonts w:ascii="Swis721 Cn BT" w:hAnsi="Swis721 Cn BT"/>
          <w:bCs/>
        </w:rPr>
      </w:pPr>
      <w:r w:rsidRPr="005B611B">
        <w:rPr>
          <w:rFonts w:ascii="Swis721 Cn BT" w:hAnsi="Swis721 Cn BT"/>
          <w:bCs/>
        </w:rPr>
        <w:t>Vse obstoječe kable se odstrani, in izvede nov razvod na kabelskih policah in v negorljivih amogasnihceveh.</w:t>
      </w:r>
    </w:p>
    <w:p w:rsidR="00485931" w:rsidRPr="005B611B" w:rsidRDefault="00485931" w:rsidP="00485931">
      <w:pPr>
        <w:pStyle w:val="Brezrazmikov"/>
        <w:jc w:val="both"/>
        <w:rPr>
          <w:rFonts w:ascii="Swis721 Cn BT" w:hAnsi="Swis721 Cn BT"/>
        </w:rPr>
      </w:pPr>
    </w:p>
    <w:p w:rsidR="00485931" w:rsidRPr="005B611B" w:rsidRDefault="00485931" w:rsidP="00485931">
      <w:pPr>
        <w:pStyle w:val="Brezrazmikov"/>
        <w:jc w:val="both"/>
        <w:rPr>
          <w:rFonts w:ascii="Swis721 Cn BT" w:hAnsi="Swis721 Cn BT"/>
          <w:b/>
        </w:rPr>
      </w:pPr>
      <w:r w:rsidRPr="005B611B">
        <w:rPr>
          <w:rFonts w:ascii="Swis721 Cn BT" w:hAnsi="Swis721 Cn BT"/>
          <w:b/>
        </w:rPr>
        <w:t>STRELOVOD</w:t>
      </w:r>
    </w:p>
    <w:p w:rsidR="00485931" w:rsidRPr="005B611B" w:rsidRDefault="00485931" w:rsidP="00485931">
      <w:pPr>
        <w:pStyle w:val="Brezrazmikov"/>
        <w:jc w:val="both"/>
        <w:rPr>
          <w:rFonts w:ascii="Swis721 Cn BT" w:hAnsi="Swis721 Cn BT"/>
          <w:bCs/>
        </w:rPr>
      </w:pPr>
      <w:r w:rsidRPr="005B611B">
        <w:rPr>
          <w:rFonts w:ascii="Swis721 Cn BT" w:hAnsi="Swis721 Cn BT"/>
          <w:bCs/>
        </w:rPr>
        <w:t>Zaradi neustreznosti merilnih rezultatov in zaradi celotne prenove strehe ter fasade se predvidi popolnoma novo strelovodno zaščito pri kateri se uporabijo certificirani proizvodi.</w:t>
      </w:r>
    </w:p>
    <w:p w:rsidR="00485931" w:rsidRPr="005B611B" w:rsidRDefault="00485931" w:rsidP="00485931">
      <w:pPr>
        <w:pStyle w:val="Brezrazmikov"/>
        <w:jc w:val="both"/>
        <w:rPr>
          <w:rFonts w:ascii="Swis721 Cn BT" w:hAnsi="Swis721 Cn BT"/>
          <w:bCs/>
        </w:rPr>
      </w:pPr>
      <w:r w:rsidRPr="005B611B">
        <w:rPr>
          <w:rFonts w:ascii="Swis721 Cn BT" w:hAnsi="Swis721 Cn BT"/>
          <w:bCs/>
        </w:rPr>
        <w:t>Glede na to, da obstoječa ozemljitvena upornost v nekaterih merilnih točkah ni ustrezna je potrebno izvesti nov ozemljitveni obroč predviden s trakom v zemlji v okolici objekta.</w:t>
      </w:r>
    </w:p>
    <w:p w:rsidR="00485931" w:rsidRPr="005B611B" w:rsidRDefault="00485931" w:rsidP="00485931">
      <w:pPr>
        <w:pStyle w:val="Brezrazmikov"/>
        <w:jc w:val="both"/>
        <w:rPr>
          <w:rFonts w:ascii="Swis721 Cn BT" w:hAnsi="Swis721 Cn BT"/>
          <w:b/>
        </w:rPr>
      </w:pPr>
    </w:p>
    <w:p w:rsidR="00485931" w:rsidRPr="005B611B" w:rsidRDefault="00485931" w:rsidP="00485931">
      <w:pPr>
        <w:pStyle w:val="Brezrazmikov"/>
        <w:jc w:val="both"/>
        <w:rPr>
          <w:rFonts w:ascii="Swis721 Cn BT" w:hAnsi="Swis721 Cn BT"/>
          <w:b/>
        </w:rPr>
      </w:pPr>
      <w:r w:rsidRPr="005B611B">
        <w:rPr>
          <w:rFonts w:ascii="Swis721 Cn BT" w:hAnsi="Swis721 Cn BT"/>
          <w:b/>
        </w:rPr>
        <w:t>STRUKTURIRANO OŽIČENJE – IKT (telefonski in podatkovni razvod)</w:t>
      </w:r>
    </w:p>
    <w:p w:rsidR="00485931" w:rsidRPr="005B611B" w:rsidRDefault="00485931" w:rsidP="00485931">
      <w:pPr>
        <w:pStyle w:val="Brezrazmikov"/>
        <w:jc w:val="both"/>
        <w:rPr>
          <w:rFonts w:ascii="Swis721 Cn BT" w:hAnsi="Swis721 Cn BT"/>
          <w:bCs/>
        </w:rPr>
      </w:pPr>
      <w:r w:rsidRPr="005B611B">
        <w:rPr>
          <w:rFonts w:ascii="Swis721 Cn BT" w:hAnsi="Swis721 Cn BT"/>
          <w:bCs/>
        </w:rPr>
        <w:lastRenderedPageBreak/>
        <w:t>Obstoječa komunikacijska omarica se nahaja v pisarni s stalnim delovnim mestom kar predstavlja neprimerno lokacijo. Zaradi tega se predvidi postavitev nove glavne komunikacijske omarice v prostoru Studio, ki je nahaja v 1. nadstropju. Prostor je ustrezno prezračevan in pohlajevan. Razvod se izvede z novimi kabli tipa cat. 6A (z nizko vsebovanostjo halogenov).</w:t>
      </w:r>
    </w:p>
    <w:p w:rsidR="00485931" w:rsidRPr="005B611B" w:rsidRDefault="00485931" w:rsidP="00485931">
      <w:pPr>
        <w:pStyle w:val="Brezrazmikov"/>
        <w:jc w:val="both"/>
        <w:rPr>
          <w:rFonts w:ascii="Swis721 Cn BT" w:hAnsi="Swis721 Cn BT"/>
          <w:bCs/>
        </w:rPr>
      </w:pPr>
      <w:r w:rsidRPr="005B611B">
        <w:rPr>
          <w:rFonts w:ascii="Swis721 Cn BT" w:hAnsi="Swis721 Cn BT"/>
          <w:bCs/>
        </w:rPr>
        <w:t>V vsaki učilnici se predvidi dvojno informacijsko vtičnico, po pisarnah in kabineteih pa dvakrat dvojno vtičnico.</w:t>
      </w:r>
    </w:p>
    <w:p w:rsidR="00485931" w:rsidRPr="005B611B" w:rsidRDefault="00485931" w:rsidP="00485931">
      <w:pPr>
        <w:pStyle w:val="Brezrazmikov"/>
        <w:jc w:val="both"/>
        <w:rPr>
          <w:rFonts w:ascii="Swis721 Cn BT" w:hAnsi="Swis721 Cn BT"/>
          <w:bCs/>
        </w:rPr>
      </w:pPr>
      <w:r w:rsidRPr="005B611B">
        <w:rPr>
          <w:rFonts w:ascii="Swis721 Cn BT" w:hAnsi="Swis721 Cn BT"/>
          <w:bCs/>
        </w:rPr>
        <w:t>Šola ima že izvedeno brezžično WiFi omrežje z dostopnimi točkami, ki se jih pred rekonstrukcijo objekta previdno demontira in po zaključku gradbenih del ponovno montira. V prostorih, ki trenutno nimajo izvedenega brezžičnga omrežja se le ta doda.</w:t>
      </w:r>
    </w:p>
    <w:p w:rsidR="00485931" w:rsidRPr="005B611B" w:rsidRDefault="00485931" w:rsidP="00485931">
      <w:pPr>
        <w:pStyle w:val="Brezrazmikov"/>
        <w:jc w:val="both"/>
        <w:rPr>
          <w:rFonts w:ascii="Swis721 Cn BT" w:hAnsi="Swis721 Cn BT"/>
          <w:b/>
        </w:rPr>
      </w:pPr>
    </w:p>
    <w:p w:rsidR="00485931" w:rsidRPr="005B611B" w:rsidRDefault="00485931" w:rsidP="00485931">
      <w:pPr>
        <w:pStyle w:val="Brezrazmikov"/>
        <w:jc w:val="both"/>
        <w:rPr>
          <w:rFonts w:ascii="Swis721 Cn BT" w:hAnsi="Swis721 Cn BT"/>
          <w:b/>
        </w:rPr>
      </w:pPr>
      <w:r w:rsidRPr="005B611B">
        <w:rPr>
          <w:rFonts w:ascii="Swis721 Cn BT" w:hAnsi="Swis721 Cn BT"/>
          <w:b/>
        </w:rPr>
        <w:t>POŽARNO JAVLJANJE</w:t>
      </w:r>
    </w:p>
    <w:p w:rsidR="00485931" w:rsidRPr="005B611B" w:rsidRDefault="00485931" w:rsidP="00485931">
      <w:pPr>
        <w:pStyle w:val="Brezrazmikov"/>
        <w:jc w:val="both"/>
        <w:rPr>
          <w:rFonts w:ascii="Swis721 Cn BT" w:hAnsi="Swis721 Cn BT"/>
          <w:bCs/>
        </w:rPr>
      </w:pPr>
      <w:r w:rsidRPr="005B611B">
        <w:rPr>
          <w:rFonts w:ascii="Swis721 Cn BT" w:hAnsi="Swis721 Cn BT"/>
          <w:bCs/>
        </w:rPr>
        <w:t>Objekt nima izvedenega požarnega javljanja, ki je v skladu z novo požarno študijo oz. NPV obvezen. Za ta namen se predvidi novo požarno centralo na katero se vežejo požarni javljalniki v vseh prostorih razen v sanitarijah.</w:t>
      </w:r>
    </w:p>
    <w:p w:rsidR="00485931" w:rsidRPr="005B611B" w:rsidRDefault="00485931" w:rsidP="00485931">
      <w:pPr>
        <w:pStyle w:val="Brezrazmikov"/>
        <w:jc w:val="both"/>
        <w:rPr>
          <w:rFonts w:ascii="Swis721 Cn BT" w:hAnsi="Swis721 Cn BT"/>
        </w:rPr>
      </w:pPr>
    </w:p>
    <w:p w:rsidR="00485931" w:rsidRPr="005B611B" w:rsidRDefault="00485931" w:rsidP="00485931">
      <w:pPr>
        <w:pStyle w:val="Brezrazmikov"/>
        <w:jc w:val="both"/>
        <w:rPr>
          <w:rFonts w:ascii="Swis721 Cn BT" w:hAnsi="Swis721 Cn BT"/>
          <w:b/>
        </w:rPr>
      </w:pPr>
      <w:r w:rsidRPr="005B611B">
        <w:rPr>
          <w:rFonts w:ascii="Swis721 Cn BT" w:hAnsi="Swis721 Cn BT"/>
          <w:b/>
        </w:rPr>
        <w:t>TEHNIČNO VAROVANJE</w:t>
      </w:r>
    </w:p>
    <w:p w:rsidR="00485931" w:rsidRPr="005B611B" w:rsidRDefault="00485931" w:rsidP="00485931">
      <w:pPr>
        <w:pStyle w:val="Brezrazmikov"/>
        <w:jc w:val="both"/>
        <w:rPr>
          <w:rFonts w:ascii="Swis721 Cn BT" w:hAnsi="Swis721 Cn BT"/>
          <w:bCs/>
        </w:rPr>
      </w:pPr>
      <w:r w:rsidRPr="005B611B">
        <w:rPr>
          <w:rFonts w:ascii="Swis721 Cn BT" w:hAnsi="Swis721 Cn BT"/>
          <w:bCs/>
        </w:rPr>
        <w:t>Objekt se opremi z modernim videonadzornim in protivlomnim sistemom. Obstoječi sistem, ki je vgrajen je dotrajan in se ga predhodno odstrani.</w:t>
      </w:r>
    </w:p>
    <w:p w:rsidR="00485931" w:rsidRPr="005B611B" w:rsidRDefault="00485931" w:rsidP="00485931">
      <w:pPr>
        <w:pStyle w:val="Brezrazmikov"/>
        <w:jc w:val="both"/>
        <w:rPr>
          <w:rFonts w:ascii="Swis721 Cn BT" w:hAnsi="Swis721 Cn BT"/>
        </w:rPr>
      </w:pPr>
    </w:p>
    <w:p w:rsidR="00485931" w:rsidRPr="005B611B" w:rsidRDefault="00485931" w:rsidP="00485931">
      <w:pPr>
        <w:pStyle w:val="Brezrazmikov"/>
        <w:jc w:val="both"/>
        <w:rPr>
          <w:rFonts w:ascii="Swis721 Cn BT" w:hAnsi="Swis721 Cn BT"/>
          <w:b/>
        </w:rPr>
      </w:pPr>
      <w:r w:rsidRPr="005B611B">
        <w:rPr>
          <w:rFonts w:ascii="Swis721 Cn BT" w:hAnsi="Swis721 Cn BT"/>
          <w:b/>
        </w:rPr>
        <w:t>ŠOLSKO OZVOČENJE, AUDIO/VIDOE OPREMA IN EL. URE</w:t>
      </w:r>
    </w:p>
    <w:p w:rsidR="00485931" w:rsidRPr="005B611B" w:rsidRDefault="00485931" w:rsidP="00485931">
      <w:pPr>
        <w:pStyle w:val="Brezrazmikov"/>
        <w:jc w:val="both"/>
        <w:rPr>
          <w:rFonts w:ascii="Swis721 Cn BT" w:hAnsi="Swis721 Cn BT"/>
          <w:bCs/>
        </w:rPr>
      </w:pPr>
      <w:r w:rsidRPr="005B611B">
        <w:rPr>
          <w:rFonts w:ascii="Swis721 Cn BT" w:hAnsi="Swis721 Cn BT"/>
          <w:bCs/>
        </w:rPr>
        <w:t>V posameznih učilnicah se predvidi nova oprema za potrebe učnega procesa. Pod novo opremo se predvideva postavitev interaktivne table ter novega šolskega ozvočenja z novo el. uro.</w:t>
      </w:r>
    </w:p>
    <w:p w:rsidR="00485931" w:rsidRPr="006E2023" w:rsidRDefault="00485931" w:rsidP="00485931">
      <w:pPr>
        <w:pStyle w:val="Brezrazmikov"/>
        <w:rPr>
          <w:rFonts w:ascii="Swis721 Cn BT" w:hAnsi="Swis721 Cn BT"/>
        </w:rPr>
      </w:pPr>
    </w:p>
    <w:p w:rsidR="00485931" w:rsidRPr="001E63B2" w:rsidRDefault="00485931" w:rsidP="00102B70">
      <w:pPr>
        <w:pStyle w:val="Naslov40"/>
        <w:keepLines/>
        <w:numPr>
          <w:ilvl w:val="3"/>
          <w:numId w:val="30"/>
        </w:numPr>
        <w:spacing w:before="200" w:after="140" w:line="280" w:lineRule="exact"/>
        <w:rPr>
          <w:rFonts w:ascii="Swis721 Cn BT" w:hAnsi="Swis721 Cn BT"/>
        </w:rPr>
      </w:pPr>
      <w:r w:rsidRPr="001E63B2">
        <w:rPr>
          <w:rFonts w:ascii="Swis721 Cn BT" w:hAnsi="Swis721 Cn BT"/>
        </w:rPr>
        <w:t>Opis finalnih obdelav</w:t>
      </w:r>
    </w:p>
    <w:p w:rsidR="00485931" w:rsidRDefault="00485931" w:rsidP="00485931">
      <w:pPr>
        <w:rPr>
          <w:rFonts w:ascii="Swis721 Cn BT" w:hAnsi="Swis721 Cn BT"/>
        </w:rPr>
      </w:pPr>
      <w:r>
        <w:rPr>
          <w:rFonts w:ascii="Swis721 Cn BT" w:hAnsi="Swis721 Cn BT"/>
        </w:rPr>
        <w:t>4.2.7</w:t>
      </w:r>
      <w:r w:rsidRPr="00F0110E">
        <w:rPr>
          <w:rFonts w:ascii="Swis721 Cn BT" w:hAnsi="Swis721 Cn BT"/>
        </w:rPr>
        <w:t>.</w:t>
      </w:r>
      <w:r>
        <w:rPr>
          <w:rFonts w:ascii="Swis721 Cn BT" w:hAnsi="Swis721 Cn BT"/>
        </w:rPr>
        <w:t>1</w:t>
      </w:r>
      <w:r w:rsidRPr="00F0110E">
        <w:rPr>
          <w:rFonts w:ascii="Swis721 Cn BT" w:hAnsi="Swis721 Cn BT"/>
        </w:rPr>
        <w:t>.</w:t>
      </w:r>
      <w:r w:rsidRPr="00F0110E">
        <w:rPr>
          <w:rFonts w:ascii="Swis721 Cn BT" w:hAnsi="Swis721 Cn BT"/>
        </w:rPr>
        <w:tab/>
      </w:r>
      <w:r w:rsidRPr="00F0110E">
        <w:rPr>
          <w:rFonts w:ascii="Swis721 Cn BT" w:hAnsi="Swis721 Cn BT"/>
        </w:rPr>
        <w:tab/>
      </w:r>
      <w:r>
        <w:rPr>
          <w:rFonts w:ascii="Swis721 Cn BT" w:hAnsi="Swis721 Cn BT"/>
        </w:rPr>
        <w:t>ZUNANJOST OBJEKTA</w:t>
      </w:r>
    </w:p>
    <w:p w:rsidR="00485931" w:rsidRPr="00E232BD" w:rsidRDefault="00485931" w:rsidP="00485931">
      <w:pPr>
        <w:pStyle w:val="Brezrazmikov"/>
        <w:rPr>
          <w:rFonts w:ascii="Swis721 Cn BT" w:hAnsi="Swis721 Cn BT"/>
          <w:b/>
        </w:rPr>
      </w:pPr>
      <w:r w:rsidRPr="00E232BD">
        <w:rPr>
          <w:rFonts w:ascii="Swis721 Cn BT" w:hAnsi="Swis721 Cn BT"/>
          <w:b/>
        </w:rPr>
        <w:t>STREHE:</w:t>
      </w:r>
    </w:p>
    <w:p w:rsidR="00485931" w:rsidRDefault="00485931" w:rsidP="00485931">
      <w:pPr>
        <w:pStyle w:val="Brezrazmikov"/>
        <w:jc w:val="both"/>
        <w:rPr>
          <w:rFonts w:ascii="Swis721 Cn BT" w:hAnsi="Swis721 Cn BT"/>
        </w:rPr>
      </w:pPr>
      <w:r w:rsidRPr="00841197">
        <w:rPr>
          <w:rFonts w:ascii="Swis721 Cn BT" w:hAnsi="Swis721 Cn BT"/>
          <w:u w:val="single"/>
        </w:rPr>
        <w:t>Obstoječe dvokapne strehe</w:t>
      </w:r>
      <w:r>
        <w:rPr>
          <w:rFonts w:ascii="Swis721 Cn BT" w:hAnsi="Swis721 Cn BT"/>
        </w:rPr>
        <w:t xml:space="preserve"> se na novo prekrijejo s </w:t>
      </w:r>
      <w:r w:rsidRPr="001E63B2">
        <w:rPr>
          <w:rFonts w:ascii="Swis721 Cn BT" w:hAnsi="Swis721 Cn BT"/>
        </w:rPr>
        <w:t>strešniki iz galvanizirane jeklene pločevine z akril</w:t>
      </w:r>
      <w:r>
        <w:rPr>
          <w:rFonts w:ascii="Swis721 Cn BT" w:hAnsi="Swis721 Cn BT"/>
        </w:rPr>
        <w:t>no zaščito</w:t>
      </w:r>
      <w:r w:rsidRPr="001E63B2">
        <w:rPr>
          <w:rFonts w:ascii="Swis721 Cn BT" w:hAnsi="Swis721 Cn BT"/>
        </w:rPr>
        <w:t>, npr. DECRA</w:t>
      </w:r>
      <w:r>
        <w:rPr>
          <w:rFonts w:ascii="Swis721 Cn BT" w:hAnsi="Swis721 Cn BT"/>
        </w:rPr>
        <w:t xml:space="preserve"> QUADRO by Icopal. Strešniki morajo biti gladki in pravokotni, brez odvečnih zgibov, ki bi ponazarjali opečne strešnike. Izgled je prikazan na sliki.</w:t>
      </w:r>
    </w:p>
    <w:p w:rsidR="00485931" w:rsidRDefault="00485931" w:rsidP="00485931">
      <w:pPr>
        <w:pStyle w:val="Brezrazmikov"/>
        <w:rPr>
          <w:rFonts w:ascii="Swis721 Cn BT" w:hAnsi="Swis721 Cn BT"/>
        </w:rPr>
      </w:pPr>
      <w:r>
        <w:rPr>
          <w:rFonts w:ascii="Swis721 Cn BT" w:hAnsi="Swis721 Cn BT"/>
        </w:rPr>
        <w:t>Izberemo grafitno sivo barvo.</w:t>
      </w:r>
    </w:p>
    <w:p w:rsidR="00485931" w:rsidRDefault="00485931" w:rsidP="00485931">
      <w:pPr>
        <w:pStyle w:val="Brezrazmikov"/>
        <w:rPr>
          <w:rFonts w:ascii="Swis721 Cn BT" w:hAnsi="Swis721 Cn BT"/>
        </w:rPr>
      </w:pPr>
      <w:r w:rsidRPr="00841197">
        <w:rPr>
          <w:rFonts w:ascii="Swis721 Cn BT" w:hAnsi="Swis721 Cn BT"/>
          <w:noProof/>
          <w:u w:val="single"/>
        </w:rPr>
        <w:drawing>
          <wp:anchor distT="0" distB="0" distL="114300" distR="114300" simplePos="0" relativeHeight="251662336" behindDoc="1" locked="0" layoutInCell="1" allowOverlap="1" wp14:anchorId="6366918D" wp14:editId="70EAC7AE">
            <wp:simplePos x="0" y="0"/>
            <wp:positionH relativeFrom="column">
              <wp:posOffset>2037715</wp:posOffset>
            </wp:positionH>
            <wp:positionV relativeFrom="paragraph">
              <wp:posOffset>129540</wp:posOffset>
            </wp:positionV>
            <wp:extent cx="3321050" cy="2247900"/>
            <wp:effectExtent l="0" t="0" r="0" b="0"/>
            <wp:wrapTight wrapText="bothSides">
              <wp:wrapPolygon edited="0">
                <wp:start x="0" y="0"/>
                <wp:lineTo x="0" y="21417"/>
                <wp:lineTo x="21435" y="21417"/>
                <wp:lineTo x="21435" y="0"/>
                <wp:lineTo x="0" y="0"/>
              </wp:wrapPolygon>
            </wp:wrapTight>
            <wp:docPr id="1" name="Slika 1" descr="C:\Users\Gorazd Ravnikar\DIA\DiaNacrti\MOL\2020 OS LIVADA\KATALOGI ELEMENTOV\deloindom_gradion_quad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orazd Ravnikar\DIA\DiaNacrti\MOL\2020 OS LIVADA\KATALOGI ELEMENTOV\deloindom_gradion_quadro.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21050" cy="22479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r>
        <w:rPr>
          <w:rFonts w:ascii="Swis721 Cn BT" w:hAnsi="Swis721 Cn BT"/>
        </w:rPr>
        <w:t>Strešni zaključki in obrobe se izvedejo iz titancink ploščvine v Antracit sivi barvi. Obstoječi zunanji žlebovi bodo nadomeščeni s kapnimi žlotami (glej detajl), ki bodo preko terasnih vtočnikov odvajane v vertikalno kanalizacijo.</w:t>
      </w: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r>
        <w:rPr>
          <w:rFonts w:ascii="Swis721 Cn BT" w:hAnsi="Swis721 Cn BT"/>
        </w:rPr>
        <w:t xml:space="preserve">Sestavi </w:t>
      </w:r>
      <w:r w:rsidRPr="00841197">
        <w:rPr>
          <w:rFonts w:ascii="Swis721 Cn BT" w:hAnsi="Swis721 Cn BT"/>
          <w:u w:val="single"/>
        </w:rPr>
        <w:t xml:space="preserve">obstoječe ravne strehe na lameli »C«, </w:t>
      </w:r>
      <w:r>
        <w:rPr>
          <w:rFonts w:ascii="Swis721 Cn BT" w:hAnsi="Swis721 Cn BT"/>
        </w:rPr>
        <w:t>se odstranijo do naklonskega betona, ki se očisti in po poterebi pokrpa. Konstrukcija se nan novo obloži s toplotno izolacijo iz</w:t>
      </w:r>
      <w:r w:rsidRPr="00841197">
        <w:rPr>
          <w:rFonts w:ascii="Swis721 Cn BT" w:hAnsi="Swis721 Cn BT"/>
        </w:rPr>
        <w:t xml:space="preserve"> iz trde poliizocianuratne pene</w:t>
      </w:r>
      <w:r>
        <w:rPr>
          <w:rFonts w:ascii="Swis721 Cn BT" w:hAnsi="Swis721 Cn BT"/>
        </w:rPr>
        <w:t xml:space="preserve"> (PIR), preko</w:t>
      </w:r>
      <w:r w:rsidRPr="00841197">
        <w:rPr>
          <w:rFonts w:ascii="Swis721 Cn BT" w:hAnsi="Swis721 Cn BT"/>
        </w:rPr>
        <w:t xml:space="preserve"> katere</w:t>
      </w:r>
      <w:r>
        <w:rPr>
          <w:rFonts w:ascii="Swis721 Cn BT" w:hAnsi="Swis721 Cn BT"/>
        </w:rPr>
        <w:t xml:space="preserve"> se izvede dvo</w:t>
      </w:r>
      <w:r w:rsidRPr="00841197">
        <w:rPr>
          <w:rFonts w:ascii="Swis721 Cn BT" w:hAnsi="Swis721 Cn BT"/>
        </w:rPr>
        <w:t xml:space="preserve"> slojna </w:t>
      </w:r>
      <w:r>
        <w:rPr>
          <w:rFonts w:ascii="Swis721 Cn BT" w:hAnsi="Swis721 Cn BT"/>
        </w:rPr>
        <w:t xml:space="preserve">hidroizolacija </w:t>
      </w:r>
      <w:r w:rsidRPr="00841197">
        <w:rPr>
          <w:rFonts w:ascii="Swis721 Cn BT" w:hAnsi="Swis721 Cn BT"/>
        </w:rPr>
        <w:t>iz elastomer bit</w:t>
      </w:r>
      <w:r>
        <w:rPr>
          <w:rFonts w:ascii="Swis721 Cn BT" w:hAnsi="Swis721 Cn BT"/>
        </w:rPr>
        <w:t>umenskih</w:t>
      </w:r>
      <w:r w:rsidRPr="00841197">
        <w:rPr>
          <w:rFonts w:ascii="Swis721 Cn BT" w:hAnsi="Swis721 Cn BT"/>
        </w:rPr>
        <w:t xml:space="preserve"> trakov z nosilcem </w:t>
      </w:r>
      <w:r>
        <w:rPr>
          <w:rFonts w:ascii="Swis721 Cn BT" w:hAnsi="Swis721 Cn BT"/>
        </w:rPr>
        <w:t xml:space="preserve">iz </w:t>
      </w:r>
      <w:r w:rsidRPr="00841197">
        <w:rPr>
          <w:rFonts w:ascii="Swis721 Cn BT" w:hAnsi="Swis721 Cn BT"/>
        </w:rPr>
        <w:t>PES filca</w:t>
      </w:r>
      <w:r>
        <w:rPr>
          <w:rFonts w:ascii="Swis721 Cn BT" w:hAnsi="Swis721 Cn BT"/>
        </w:rPr>
        <w:t>. S</w:t>
      </w:r>
      <w:r w:rsidRPr="00841197">
        <w:rPr>
          <w:rFonts w:ascii="Swis721 Cn BT" w:hAnsi="Swis721 Cn BT"/>
        </w:rPr>
        <w:t xml:space="preserve">podnji trak </w:t>
      </w:r>
      <w:r>
        <w:rPr>
          <w:rFonts w:ascii="Swis721 Cn BT" w:hAnsi="Swis721 Cn BT"/>
        </w:rPr>
        <w:t xml:space="preserve">naj bo </w:t>
      </w:r>
      <w:r>
        <w:rPr>
          <w:rFonts w:ascii="Swis721 Cn BT" w:hAnsi="Swis721 Cn BT"/>
        </w:rPr>
        <w:lastRenderedPageBreak/>
        <w:t xml:space="preserve">samolepilen, zgornji pa polno varjen (npr: </w:t>
      </w:r>
      <w:r w:rsidRPr="00841197">
        <w:rPr>
          <w:rFonts w:ascii="Swis721 Cn BT" w:hAnsi="Swis721 Cn BT"/>
        </w:rPr>
        <w:t>1 x IZOELAST P5 DIN, 5 mm, polno varjen</w:t>
      </w:r>
      <w:r>
        <w:rPr>
          <w:rFonts w:ascii="Swis721 Cn BT" w:hAnsi="Swis721 Cn BT"/>
        </w:rPr>
        <w:t xml:space="preserve"> in </w:t>
      </w:r>
      <w:r w:rsidRPr="00841197">
        <w:rPr>
          <w:rFonts w:ascii="Swis721 Cn BT" w:hAnsi="Swis721 Cn BT"/>
        </w:rPr>
        <w:t>1 x IZOSELF P4, 4 mm, polno lepljen</w:t>
      </w:r>
      <w:r>
        <w:rPr>
          <w:rFonts w:ascii="Swis721 Cn BT" w:hAnsi="Swis721 Cn BT"/>
        </w:rPr>
        <w:t>).</w:t>
      </w:r>
    </w:p>
    <w:p w:rsidR="00485931" w:rsidRDefault="00485931" w:rsidP="00485931">
      <w:pPr>
        <w:pStyle w:val="Brezrazmikov"/>
        <w:rPr>
          <w:rFonts w:ascii="Swis721 Cn BT" w:hAnsi="Swis721 Cn BT"/>
        </w:rPr>
      </w:pPr>
      <w:r>
        <w:rPr>
          <w:rFonts w:ascii="Swis721 Cn BT" w:hAnsi="Swis721 Cn BT"/>
        </w:rPr>
        <w:t xml:space="preserve">Finalni sloj bo pran prodec granulacije 16/32mm, na delu, kjer bo streha pohodna pa bodo preko prodca položene </w:t>
      </w:r>
      <w:r w:rsidRPr="00302DE6">
        <w:rPr>
          <w:rFonts w:ascii="Swis721 Cn BT" w:hAnsi="Swis721 Cn BT"/>
        </w:rPr>
        <w:t xml:space="preserve">lesene podnice, </w:t>
      </w:r>
      <w:r>
        <w:rPr>
          <w:rFonts w:ascii="Swis721 Cn BT" w:hAnsi="Swis721 Cn BT"/>
        </w:rPr>
        <w:t>(</w:t>
      </w:r>
      <w:r w:rsidRPr="00302DE6">
        <w:rPr>
          <w:rFonts w:ascii="Swis721 Cn BT" w:hAnsi="Swis721 Cn BT"/>
        </w:rPr>
        <w:t>npr. teak, 110/22 mm</w:t>
      </w:r>
      <w:r>
        <w:rPr>
          <w:rFonts w:ascii="Swis721 Cn BT" w:hAnsi="Swis721 Cn BT"/>
        </w:rPr>
        <w:t xml:space="preserve">) </w:t>
      </w:r>
      <w:r w:rsidRPr="00302DE6">
        <w:rPr>
          <w:rFonts w:ascii="Swis721 Cn BT" w:hAnsi="Swis721 Cn BT"/>
        </w:rPr>
        <w:t>na lesenih le</w:t>
      </w:r>
      <w:r>
        <w:rPr>
          <w:rFonts w:ascii="Swis721 Cn BT" w:hAnsi="Swis721 Cn BT"/>
        </w:rPr>
        <w:t>tvah 60/38.</w:t>
      </w: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r w:rsidRPr="0009214A">
        <w:rPr>
          <w:rFonts w:ascii="Swis721 Cn BT" w:hAnsi="Swis721 Cn BT"/>
          <w:u w:val="single"/>
        </w:rPr>
        <w:t>Novi nadstreški ob lameli »B«</w:t>
      </w:r>
      <w:r>
        <w:rPr>
          <w:rFonts w:ascii="Swis721 Cn BT" w:hAnsi="Swis721 Cn BT"/>
        </w:rPr>
        <w:t xml:space="preserve"> bodo pri kuhinji in ob glavnem vhodu. Konstrukcija nadstreškov bo izvedena iz kompozitnih nosilnih plošč </w:t>
      </w:r>
      <w:r w:rsidRPr="00302DE6">
        <w:rPr>
          <w:rFonts w:ascii="Swis721 Cn BT" w:hAnsi="Swis721 Cn BT"/>
        </w:rPr>
        <w:t xml:space="preserve">iz jeklene pločevine z mineralno sredico </w:t>
      </w:r>
      <w:r>
        <w:rPr>
          <w:rFonts w:ascii="Swis721 Cn BT" w:hAnsi="Swis721 Cn BT"/>
        </w:rPr>
        <w:t xml:space="preserve">(npr: Trimoterm FTV Pover S), preko njih pa bo položena </w:t>
      </w:r>
      <w:r w:rsidRPr="00302DE6">
        <w:rPr>
          <w:rFonts w:ascii="Swis721 Cn BT" w:hAnsi="Swis721 Cn BT"/>
        </w:rPr>
        <w:t>tesnilna folija iz umetne snovi FPO (npr: Bauder Thermoplan T 15/18/20</w:t>
      </w:r>
      <w:r>
        <w:rPr>
          <w:rFonts w:ascii="Swis721 Cn BT" w:hAnsi="Swis721 Cn BT"/>
        </w:rPr>
        <w:t xml:space="preserve">). </w:t>
      </w:r>
    </w:p>
    <w:p w:rsidR="00485931" w:rsidRDefault="00485931" w:rsidP="00485931">
      <w:pPr>
        <w:pStyle w:val="Brezrazmikov"/>
        <w:jc w:val="both"/>
        <w:rPr>
          <w:rFonts w:ascii="Swis721 Cn BT" w:hAnsi="Swis721 Cn BT"/>
        </w:rPr>
      </w:pPr>
      <w:r>
        <w:rPr>
          <w:rFonts w:ascii="Swis721 Cn BT" w:hAnsi="Swis721 Cn BT"/>
        </w:rPr>
        <w:t>Na nadstrešku ob glavnem vhodu bo streha dodatno prekrita z ekstenzivno zazelenitvijo po sistemu UrbanScape (Thermo Škofja Loka)</w:t>
      </w:r>
    </w:p>
    <w:p w:rsidR="00485931" w:rsidRDefault="00485931" w:rsidP="00485931">
      <w:pPr>
        <w:pStyle w:val="Brezrazmikov"/>
        <w:rPr>
          <w:rFonts w:ascii="Swis721 Cn BT" w:hAnsi="Swis721 Cn BT"/>
        </w:rPr>
      </w:pPr>
      <w:r>
        <w:rPr>
          <w:rFonts w:ascii="Swis721 Cn BT" w:hAnsi="Swis721 Cn BT"/>
          <w:noProof/>
        </w:rPr>
        <w:drawing>
          <wp:anchor distT="0" distB="0" distL="114300" distR="114300" simplePos="0" relativeHeight="251663360" behindDoc="1" locked="0" layoutInCell="1" allowOverlap="1" wp14:anchorId="79FB48E8" wp14:editId="3828DF4C">
            <wp:simplePos x="0" y="0"/>
            <wp:positionH relativeFrom="column">
              <wp:posOffset>1402080</wp:posOffset>
            </wp:positionH>
            <wp:positionV relativeFrom="paragraph">
              <wp:posOffset>62865</wp:posOffset>
            </wp:positionV>
            <wp:extent cx="4402455" cy="2110740"/>
            <wp:effectExtent l="0" t="0" r="0" b="3810"/>
            <wp:wrapTight wrapText="bothSides">
              <wp:wrapPolygon edited="0">
                <wp:start x="0" y="0"/>
                <wp:lineTo x="0" y="21444"/>
                <wp:lineTo x="21497" y="21444"/>
                <wp:lineTo x="21497" y="0"/>
                <wp:lineTo x="0" y="0"/>
              </wp:wrapPolygon>
            </wp:wrapTight>
            <wp:docPr id="14" name="Slika 14" descr="C:\Users\Gorazd Ravnikar\DIA\DiaNacrti\MOL\2020 OS LIVADA\KATALOGI ELEMENTOV\zelena-resit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orazd Ravnikar\DIA\DiaNacrti\MOL\2020 OS LIVADA\KATALOGI ELEMENTOV\zelena-resitev.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02455" cy="2110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Pr="008152F5" w:rsidRDefault="00485931" w:rsidP="00485931">
      <w:pPr>
        <w:pStyle w:val="Brezrazmikov"/>
        <w:rPr>
          <w:rFonts w:ascii="Swis721 Cn BT" w:hAnsi="Swis721 Cn BT"/>
          <w:b/>
        </w:rPr>
      </w:pPr>
      <w:r w:rsidRPr="008152F5">
        <w:rPr>
          <w:rFonts w:ascii="Swis721 Cn BT" w:hAnsi="Swis721 Cn BT"/>
          <w:b/>
        </w:rPr>
        <w:t>FASADE:</w:t>
      </w:r>
    </w:p>
    <w:p w:rsidR="00485931" w:rsidRDefault="00485931" w:rsidP="00485931">
      <w:pPr>
        <w:pStyle w:val="Brezrazmikov"/>
        <w:jc w:val="both"/>
        <w:rPr>
          <w:rFonts w:ascii="Swis721 Cn BT" w:hAnsi="Swis721 Cn BT"/>
        </w:rPr>
      </w:pPr>
      <w:r>
        <w:rPr>
          <w:rFonts w:ascii="Swis721 Cn BT" w:hAnsi="Swis721 Cn BT"/>
        </w:rPr>
        <w:t>Obstoječa fasadna obloga iz ometanih »kombi« plošč je neustrezna. Tako iz gradbeno fizikalnega vidika, kot iz vidika požarne varnosti. Obloge se odstranijo v celoti in nadomestijo z novo toplotno izolacijo iz mineralne volne v debelini 16cm. Finalno bo fasada izvedena iz barvanih vlakneno-cementnih plošč</w:t>
      </w:r>
      <w:r w:rsidRPr="0009214A">
        <w:rPr>
          <w:rFonts w:ascii="Swis721 Cn BT" w:hAnsi="Swis721 Cn BT"/>
        </w:rPr>
        <w:t>, npr. SWISSPEARL ZENOR</w:t>
      </w:r>
      <w:r>
        <w:rPr>
          <w:rFonts w:ascii="Swis721 Cn BT" w:hAnsi="Swis721 Cn BT"/>
        </w:rPr>
        <w:t>, pritrjenih</w:t>
      </w:r>
      <w:r w:rsidRPr="0009214A">
        <w:rPr>
          <w:rFonts w:ascii="Swis721 Cn BT" w:hAnsi="Swis721 Cn BT"/>
        </w:rPr>
        <w:t xml:space="preserve"> na tipsko alu pod</w:t>
      </w:r>
      <w:r>
        <w:rPr>
          <w:rFonts w:ascii="Swis721 Cn BT" w:hAnsi="Swis721 Cn BT"/>
        </w:rPr>
        <w:t>-</w:t>
      </w:r>
      <w:r w:rsidRPr="0009214A">
        <w:rPr>
          <w:rFonts w:ascii="Swis721 Cn BT" w:hAnsi="Swis721 Cn BT"/>
        </w:rPr>
        <w:t>konstrukcijo</w:t>
      </w:r>
      <w:r>
        <w:rPr>
          <w:rFonts w:ascii="Swis721 Cn BT" w:hAnsi="Swis721 Cn BT"/>
        </w:rPr>
        <w:t>, kot je prikazano na simbolni sliki.</w:t>
      </w:r>
    </w:p>
    <w:p w:rsidR="00485931" w:rsidRDefault="00485931" w:rsidP="00485931">
      <w:pPr>
        <w:pStyle w:val="Brezrazmikov"/>
        <w:rPr>
          <w:rFonts w:ascii="Swis721 Cn BT" w:hAnsi="Swis721 Cn BT"/>
        </w:rPr>
      </w:pPr>
      <w:r w:rsidRPr="008152F5">
        <w:rPr>
          <w:b/>
          <w:noProof/>
          <w:color w:val="000000"/>
          <w:w w:val="0"/>
          <w:sz w:val="0"/>
          <w:szCs w:val="0"/>
          <w:bdr w:val="none" w:sz="0" w:space="0" w:color="000000"/>
          <w:shd w:val="clear" w:color="000000" w:fill="000000"/>
        </w:rPr>
        <w:drawing>
          <wp:anchor distT="0" distB="0" distL="114300" distR="114300" simplePos="0" relativeHeight="251664384" behindDoc="1" locked="0" layoutInCell="1" allowOverlap="1" wp14:anchorId="130B398F" wp14:editId="30ABD959">
            <wp:simplePos x="0" y="0"/>
            <wp:positionH relativeFrom="column">
              <wp:posOffset>1710055</wp:posOffset>
            </wp:positionH>
            <wp:positionV relativeFrom="paragraph">
              <wp:posOffset>46355</wp:posOffset>
            </wp:positionV>
            <wp:extent cx="3084830" cy="2209800"/>
            <wp:effectExtent l="0" t="0" r="1270" b="0"/>
            <wp:wrapTight wrapText="bothSides">
              <wp:wrapPolygon edited="0">
                <wp:start x="0" y="0"/>
                <wp:lineTo x="0" y="21414"/>
                <wp:lineTo x="21476" y="21414"/>
                <wp:lineTo x="21476" y="0"/>
                <wp:lineTo x="0" y="0"/>
              </wp:wrapPolygon>
            </wp:wrapTight>
            <wp:docPr id="6" name="Slika 6" descr="C:\Users\Gorazd Ravnikar\DIA\DiaNacrti\MOL\2020 OS LIVADA\KATALOGI ELEMENTOV\vent-fas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orazd Ravnikar\DIA\DiaNacrti\MOL\2020 OS LIVADA\KATALOGI ELEMENTOV\vent-fasad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84830" cy="2209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Default="00485931" w:rsidP="00485931">
      <w:pPr>
        <w:pStyle w:val="Brezrazmikov"/>
        <w:rPr>
          <w:rFonts w:ascii="Swis721 Cn BT" w:hAnsi="Swis721 Cn BT"/>
        </w:rPr>
      </w:pPr>
    </w:p>
    <w:p w:rsidR="00485931" w:rsidRPr="008152F5" w:rsidRDefault="00485931" w:rsidP="00485931">
      <w:pPr>
        <w:pStyle w:val="Brezrazmikov"/>
        <w:rPr>
          <w:rFonts w:ascii="Swis721 Cn BT" w:hAnsi="Swis721 Cn BT"/>
          <w:b/>
        </w:rPr>
      </w:pPr>
      <w:r w:rsidRPr="008152F5">
        <w:rPr>
          <w:rFonts w:ascii="Swis721 Cn BT" w:hAnsi="Swis721 Cn BT"/>
          <w:b/>
        </w:rPr>
        <w:t>ZUNANJI TLAKI</w:t>
      </w:r>
    </w:p>
    <w:p w:rsidR="00485931" w:rsidRDefault="00485931" w:rsidP="00485931">
      <w:pPr>
        <w:pStyle w:val="Brezrazmikov"/>
        <w:jc w:val="both"/>
        <w:rPr>
          <w:rFonts w:ascii="Swis721 Cn BT" w:hAnsi="Swis721 Cn BT"/>
        </w:rPr>
      </w:pPr>
      <w:r>
        <w:rPr>
          <w:rFonts w:ascii="Swis721 Cn BT" w:hAnsi="Swis721 Cn BT"/>
        </w:rPr>
        <w:t>Obstoječi zunanji tlak okrog šole je izveden pretežno iz prani cementnih plošč 50x50 cm, lepljenih na podlago in fugiranih. Tlak ob učilnicah na zahodni strani pa je izveden iz lite talne obloge</w:t>
      </w:r>
      <w:r w:rsidRPr="00AA4F76">
        <w:rPr>
          <w:rFonts w:ascii="Swis721 Cn BT" w:hAnsi="Swis721 Cn BT"/>
        </w:rPr>
        <w:t xml:space="preserve"> iz EPDM gumi gra</w:t>
      </w:r>
      <w:r>
        <w:rPr>
          <w:rFonts w:ascii="Swis721 Cn BT" w:hAnsi="Swis721 Cn BT"/>
        </w:rPr>
        <w:t>nulata.</w:t>
      </w:r>
    </w:p>
    <w:p w:rsidR="00485931" w:rsidRDefault="00485931" w:rsidP="00485931">
      <w:pPr>
        <w:pStyle w:val="Brezrazmikov"/>
        <w:jc w:val="both"/>
        <w:rPr>
          <w:rFonts w:ascii="Swis721 Cn BT" w:hAnsi="Swis721 Cn BT"/>
        </w:rPr>
      </w:pPr>
      <w:r>
        <w:rPr>
          <w:rFonts w:ascii="Swis721 Cn BT" w:hAnsi="Swis721 Cn BT"/>
        </w:rPr>
        <w:t>Novi tlaki bodo prilagojeni obstoječim. Neposredno ob obodu šole se, po izvedeni toplotni izolaciji, ponovno položijo prane betonske plošče debeline 40mm.</w:t>
      </w:r>
    </w:p>
    <w:p w:rsidR="00485931" w:rsidRDefault="00485931" w:rsidP="00485931">
      <w:pPr>
        <w:pStyle w:val="Brezrazmikov"/>
        <w:jc w:val="both"/>
        <w:rPr>
          <w:rFonts w:ascii="Swis721 Cn BT" w:hAnsi="Swis721 Cn BT"/>
        </w:rPr>
      </w:pPr>
      <w:r>
        <w:rPr>
          <w:rFonts w:ascii="Swis721 Cn BT" w:hAnsi="Swis721 Cn BT"/>
        </w:rPr>
        <w:lastRenderedPageBreak/>
        <w:t>Na zahodni strani lamele«A«, kjer bo zgrajen nov prizidek, se izvede novi tlak finaliziran lito oblogo iz recikliranega gumi granulata. Tam, kjer bo ostal obstoječi gumi tlak, bo ponovno preplasten z novim iz recikliranega gumi granulata.</w:t>
      </w:r>
    </w:p>
    <w:p w:rsidR="00485931" w:rsidRDefault="00485931" w:rsidP="00485931">
      <w:pPr>
        <w:pStyle w:val="Brezrazmikov"/>
        <w:jc w:val="both"/>
        <w:rPr>
          <w:rFonts w:ascii="Swis721 Cn BT" w:hAnsi="Swis721 Cn BT"/>
        </w:rPr>
      </w:pPr>
      <w:r>
        <w:rPr>
          <w:rFonts w:ascii="Swis721 Cn BT" w:hAnsi="Swis721 Cn BT"/>
        </w:rPr>
        <w:t xml:space="preserve">Ploščad (atrij) pred vhodom bo tlakovana v veliko-formatnimi tlakovci </w:t>
      </w:r>
      <w:r w:rsidRPr="0068375B">
        <w:rPr>
          <w:rFonts w:ascii="Swis721 Cn BT" w:hAnsi="Swis721 Cn BT"/>
        </w:rPr>
        <w:t>velikosti 50x100 in 100x100 cm, debeline 8 cm</w:t>
      </w:r>
      <w:r>
        <w:rPr>
          <w:rFonts w:ascii="Swis721 Cn BT" w:hAnsi="Swis721 Cn BT"/>
        </w:rPr>
        <w:t xml:space="preserve"> (npr: PRESTIGE, </w:t>
      </w:r>
      <w:r w:rsidRPr="00AA4F76">
        <w:rPr>
          <w:rFonts w:ascii="Swis721 Cn BT" w:hAnsi="Swis721 Cn BT"/>
        </w:rPr>
        <w:t>Tlakovci Podlesnik).</w:t>
      </w:r>
    </w:p>
    <w:p w:rsidR="00485931" w:rsidRDefault="00485931" w:rsidP="00485931">
      <w:pPr>
        <w:rPr>
          <w:rFonts w:ascii="Swis721 Cn BT" w:hAnsi="Swis721 Cn BT"/>
        </w:rPr>
      </w:pPr>
      <w:r>
        <w:rPr>
          <w:rFonts w:ascii="Swis721 Cn BT" w:hAnsi="Swis721 Cn BT"/>
        </w:rPr>
        <w:br w:type="page"/>
      </w:r>
    </w:p>
    <w:p w:rsidR="00485931" w:rsidRDefault="00485931" w:rsidP="00485931">
      <w:pPr>
        <w:pStyle w:val="Brezrazmikov"/>
        <w:rPr>
          <w:rFonts w:ascii="Swis721 Cn BT" w:hAnsi="Swis721 Cn BT"/>
        </w:rPr>
      </w:pPr>
    </w:p>
    <w:p w:rsidR="00485931" w:rsidRPr="008152F5" w:rsidRDefault="00485931" w:rsidP="00485931">
      <w:pPr>
        <w:pStyle w:val="Brezrazmikov"/>
        <w:jc w:val="both"/>
        <w:rPr>
          <w:rFonts w:ascii="Swis721 Cn BT" w:hAnsi="Swis721 Cn BT"/>
          <w:b/>
        </w:rPr>
      </w:pPr>
      <w:r w:rsidRPr="008152F5">
        <w:rPr>
          <w:rFonts w:ascii="Swis721 Cn BT" w:hAnsi="Swis721 Cn BT"/>
          <w:b/>
        </w:rPr>
        <w:t>REŠETKE IN JAŠKOVI POKROVI</w:t>
      </w:r>
    </w:p>
    <w:p w:rsidR="00485931" w:rsidRDefault="00485931" w:rsidP="00485931">
      <w:pPr>
        <w:pStyle w:val="Brezrazmikov"/>
        <w:jc w:val="both"/>
        <w:rPr>
          <w:rFonts w:ascii="Swis721 Cn BT" w:hAnsi="Swis721 Cn BT"/>
        </w:rPr>
      </w:pPr>
      <w:r w:rsidRPr="008A6284">
        <w:rPr>
          <w:rFonts w:ascii="Swis721 Cn BT" w:hAnsi="Swis721 Cn BT"/>
          <w:b/>
        </w:rPr>
        <w:t>Talna plošča je pod nivojem terena prezračevana!</w:t>
      </w:r>
      <w:r>
        <w:rPr>
          <w:rFonts w:ascii="Swis721 Cn BT" w:hAnsi="Swis721 Cn BT"/>
        </w:rPr>
        <w:t xml:space="preserve"> Prezračevanje poteka preko talnih rešetk, ki so razmeščene na mnogih mestih okrog šole. Ker je lokacija šole na Barju in so raščena tla pod ploščo ves čas vlažna, se ustvarjajo </w:t>
      </w:r>
      <w:r w:rsidRPr="008A6284">
        <w:rPr>
          <w:rFonts w:ascii="Swis721 Cn BT" w:hAnsi="Swis721 Cn BT"/>
          <w:b/>
        </w:rPr>
        <w:t>idealni pogoji za razmnoževanje komarjev</w:t>
      </w:r>
      <w:r>
        <w:rPr>
          <w:rFonts w:ascii="Swis721 Cn BT" w:hAnsi="Swis721 Cn BT"/>
        </w:rPr>
        <w:t xml:space="preserve">! </w:t>
      </w:r>
    </w:p>
    <w:p w:rsidR="00485931" w:rsidRDefault="00485931" w:rsidP="00485931">
      <w:pPr>
        <w:pStyle w:val="Brezrazmikov"/>
        <w:jc w:val="both"/>
        <w:rPr>
          <w:rFonts w:ascii="Swis721 Cn BT" w:hAnsi="Swis721 Cn BT"/>
        </w:rPr>
      </w:pPr>
      <w:r>
        <w:rPr>
          <w:rFonts w:ascii="Swis721 Cn BT" w:hAnsi="Swis721 Cn BT"/>
        </w:rPr>
        <w:t xml:space="preserve">Ob prenovi šole je zato zelo pomembno, da se vsi jaškovni pokrovi (rešetke) pregledajo in po možnosti zamenjajo z novimi rešetkami. </w:t>
      </w:r>
      <w:r w:rsidRPr="00E232BD">
        <w:rPr>
          <w:rFonts w:ascii="Swis721 Cn BT" w:hAnsi="Swis721 Cn BT"/>
          <w:b/>
        </w:rPr>
        <w:t>Nujno je, da se na spodnje strani rešetk fiksno pritrdi žična tkanina iz nerjavnega jekla (AISI 1.304). Velikosti okenc ne smejo presegati 0,90mm.</w:t>
      </w:r>
    </w:p>
    <w:p w:rsidR="00485931" w:rsidRDefault="00485931" w:rsidP="00485931">
      <w:pPr>
        <w:pStyle w:val="Brezrazmikov"/>
        <w:jc w:val="both"/>
        <w:rPr>
          <w:rFonts w:ascii="Swis721 Cn BT" w:hAnsi="Swis721 Cn BT"/>
        </w:rPr>
      </w:pPr>
    </w:p>
    <w:p w:rsidR="00485931" w:rsidRPr="00920022" w:rsidRDefault="00485931" w:rsidP="00485931">
      <w:pPr>
        <w:pStyle w:val="Brezrazmikov"/>
        <w:jc w:val="both"/>
        <w:rPr>
          <w:rFonts w:ascii="Swis721 Cn BT" w:hAnsi="Swis721 Cn BT"/>
        </w:rPr>
      </w:pPr>
      <w:r w:rsidRPr="00920022">
        <w:rPr>
          <w:rFonts w:ascii="Swis721 Cn BT" w:hAnsi="Swis721 Cn BT"/>
        </w:rPr>
        <w:t>4.2.7.</w:t>
      </w:r>
      <w:r>
        <w:rPr>
          <w:rFonts w:ascii="Swis721 Cn BT" w:hAnsi="Swis721 Cn BT"/>
        </w:rPr>
        <w:t>2</w:t>
      </w:r>
      <w:r w:rsidRPr="00920022">
        <w:rPr>
          <w:rFonts w:ascii="Swis721 Cn BT" w:hAnsi="Swis721 Cn BT"/>
        </w:rPr>
        <w:t>.</w:t>
      </w:r>
      <w:r w:rsidRPr="00920022">
        <w:rPr>
          <w:rFonts w:ascii="Swis721 Cn BT" w:hAnsi="Swis721 Cn BT"/>
        </w:rPr>
        <w:tab/>
      </w:r>
      <w:r w:rsidRPr="00920022">
        <w:rPr>
          <w:rFonts w:ascii="Swis721 Cn BT" w:hAnsi="Swis721 Cn BT"/>
        </w:rPr>
        <w:tab/>
      </w:r>
      <w:r>
        <w:rPr>
          <w:rFonts w:ascii="Swis721 Cn BT" w:hAnsi="Swis721 Cn BT"/>
        </w:rPr>
        <w:t>NOTRANJOST</w:t>
      </w:r>
      <w:r w:rsidRPr="00920022">
        <w:rPr>
          <w:rFonts w:ascii="Swis721 Cn BT" w:hAnsi="Swis721 Cn BT"/>
        </w:rPr>
        <w:t xml:space="preserve"> OBJEKTA</w:t>
      </w:r>
    </w:p>
    <w:p w:rsidR="00485931" w:rsidRDefault="00485931" w:rsidP="00485931">
      <w:pPr>
        <w:pStyle w:val="Brezrazmikov"/>
        <w:jc w:val="both"/>
        <w:rPr>
          <w:rFonts w:ascii="Swis721 Cn BT" w:hAnsi="Swis721 Cn BT"/>
        </w:rPr>
      </w:pPr>
    </w:p>
    <w:p w:rsidR="00485931" w:rsidRPr="008152F5" w:rsidRDefault="00485931" w:rsidP="00485931">
      <w:pPr>
        <w:pStyle w:val="Brezrazmikov"/>
        <w:jc w:val="both"/>
        <w:rPr>
          <w:rFonts w:ascii="Swis721 Cn BT" w:hAnsi="Swis721 Cn BT"/>
          <w:b/>
        </w:rPr>
      </w:pPr>
      <w:r w:rsidRPr="008152F5">
        <w:rPr>
          <w:rFonts w:ascii="Swis721 Cn BT" w:hAnsi="Swis721 Cn BT"/>
          <w:b/>
        </w:rPr>
        <w:t>OBEŠENI STROPI</w:t>
      </w:r>
    </w:p>
    <w:p w:rsidR="00485931" w:rsidRDefault="00485931" w:rsidP="00485931">
      <w:pPr>
        <w:pStyle w:val="Brezrazmikov"/>
        <w:jc w:val="both"/>
        <w:rPr>
          <w:rFonts w:ascii="Swis721 Cn BT" w:hAnsi="Swis721 Cn BT"/>
        </w:rPr>
      </w:pPr>
      <w:r>
        <w:rPr>
          <w:rFonts w:ascii="Swis721 Cn BT" w:hAnsi="Swis721 Cn BT"/>
        </w:rPr>
        <w:t>Obešeni stropi v objektu imajo različne funkcije in so temu prilagojeni. Namenjeni so bodisi izboljšavi akustičnih karakteristik prostora, zakrivanju instalacijskih koridorjev in oblikovanju prostora.</w:t>
      </w: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r w:rsidRPr="00920022">
        <w:rPr>
          <w:rFonts w:ascii="Swis721 Cn BT" w:hAnsi="Swis721 Cn BT"/>
          <w:u w:val="single"/>
        </w:rPr>
        <w:t>Obešeni stropi v stavbnem krilu A</w:t>
      </w:r>
      <w:r>
        <w:rPr>
          <w:rFonts w:ascii="Swis721 Cn BT" w:hAnsi="Swis721 Cn BT"/>
        </w:rPr>
        <w:t xml:space="preserve"> (učilnice) so v pritlični etaži že izvedeni v kombinaciji polnih in perforiranih mavčnih plošč. Taki stropi bodo na novo montirani tudi v vseh učilnicah v nadstropju (pri novih in pri obstoječih) in v večnamenski avli v lameli A. V shemah je prikazan princip polaganja in razmerje med perforiranimi in polnimi ploščami.</w:t>
      </w:r>
    </w:p>
    <w:p w:rsidR="00485931" w:rsidRDefault="00485931" w:rsidP="00485931">
      <w:pPr>
        <w:pStyle w:val="Brezrazmikov"/>
        <w:jc w:val="both"/>
        <w:rPr>
          <w:rFonts w:ascii="Swis721 Cn BT" w:hAnsi="Swis721 Cn BT"/>
          <w:u w:val="single"/>
        </w:rPr>
      </w:pPr>
    </w:p>
    <w:p w:rsidR="00485931" w:rsidRDefault="00485931" w:rsidP="00485931">
      <w:pPr>
        <w:pStyle w:val="Brezrazmikov"/>
        <w:jc w:val="both"/>
        <w:rPr>
          <w:rFonts w:ascii="Swis721 Cn BT" w:hAnsi="Swis721 Cn BT"/>
        </w:rPr>
      </w:pPr>
      <w:r w:rsidRPr="00161824">
        <w:rPr>
          <w:rFonts w:ascii="Swis721 Cn BT" w:hAnsi="Swis721 Cn BT"/>
          <w:u w:val="single"/>
        </w:rPr>
        <w:t>Obešeni stropi v hodniku nadstropja v lameli A</w:t>
      </w:r>
      <w:r>
        <w:rPr>
          <w:rFonts w:ascii="Swis721 Cn BT" w:hAnsi="Swis721 Cn BT"/>
        </w:rPr>
        <w:t xml:space="preserve"> bodo obešeni iz polnih mavčnih plošč na odmiku cca 5 cm od stropa tako, da bodo prekrivali nove nadometne instalacije.</w:t>
      </w: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r w:rsidRPr="00161824">
        <w:rPr>
          <w:rFonts w:ascii="Swis721 Cn BT" w:hAnsi="Swis721 Cn BT"/>
          <w:u w:val="single"/>
        </w:rPr>
        <w:t>Obešeni strop v hodniku in v avli pritličja v lameli B</w:t>
      </w:r>
      <w:r>
        <w:rPr>
          <w:rFonts w:ascii="Swis721 Cn BT" w:hAnsi="Swis721 Cn BT"/>
        </w:rPr>
        <w:t xml:space="preserve"> (pred jedilnico) se izvede iz perforiranih mavčnih plošč na minimalnem (5 cm) odmiku od obstoječe stropne plošče.</w:t>
      </w: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r w:rsidRPr="008570BB">
        <w:rPr>
          <w:rFonts w:ascii="Swis721 Cn BT" w:hAnsi="Swis721 Cn BT"/>
          <w:u w:val="single"/>
        </w:rPr>
        <w:t>Obešen strop v jedilnici (lamela B),</w:t>
      </w:r>
      <w:r>
        <w:rPr>
          <w:rFonts w:ascii="Swis721 Cn BT" w:hAnsi="Swis721 Cn BT"/>
        </w:rPr>
        <w:t xml:space="preserve"> kjer je višina večja in je večji tudi odmevni čas je predviden iz perforiranih brezovih vezanih plošč. Okrogle izvrtine v ploščah fi 8mm so razporejene v kvadratni shemi na osjih razmakih 18mm (procent perforacije znaša 15,5%). Plošče so postavljene v različnih ravninah zaradi boljše akustike (glej sliko spodaj in detajlne načrte stropa).</w:t>
      </w: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r>
        <w:rPr>
          <w:rFonts w:ascii="Swis721 Cn BT" w:hAnsi="Swis721 Cn BT"/>
          <w:noProof/>
        </w:rPr>
        <w:drawing>
          <wp:anchor distT="0" distB="0" distL="114300" distR="114300" simplePos="0" relativeHeight="251665408" behindDoc="1" locked="0" layoutInCell="1" allowOverlap="1" wp14:anchorId="4BBE003A" wp14:editId="531B8331">
            <wp:simplePos x="0" y="0"/>
            <wp:positionH relativeFrom="column">
              <wp:posOffset>1356995</wp:posOffset>
            </wp:positionH>
            <wp:positionV relativeFrom="paragraph">
              <wp:posOffset>12065</wp:posOffset>
            </wp:positionV>
            <wp:extent cx="3891280" cy="2286000"/>
            <wp:effectExtent l="0" t="0" r="0" b="0"/>
            <wp:wrapTight wrapText="bothSides">
              <wp:wrapPolygon edited="0">
                <wp:start x="0" y="0"/>
                <wp:lineTo x="0" y="21420"/>
                <wp:lineTo x="21466" y="21420"/>
                <wp:lineTo x="21466" y="0"/>
                <wp:lineTo x="0" y="0"/>
              </wp:wrapPolygon>
            </wp:wrapTight>
            <wp:docPr id="12" name="Slika 12" descr="C:\Users\Gorazd Ravnikar\DIA\DiaNacrti\MOL\2020 OS LIVADA\KOORDINACIJE\210303\OS-LIVADA STROP JEDILNIC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orazd Ravnikar\DIA\DiaNacrti\MOL\2020 OS LIVADA\KOORDINACIJE\210303\OS-LIVADA STROP JEDILNICA 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91280" cy="2286000"/>
                    </a:xfrm>
                    <a:prstGeom prst="rect">
                      <a:avLst/>
                    </a:prstGeom>
                    <a:noFill/>
                    <a:ln>
                      <a:noFill/>
                    </a:ln>
                  </pic:spPr>
                </pic:pic>
              </a:graphicData>
            </a:graphic>
            <wp14:sizeRelH relativeFrom="margin">
              <wp14:pctWidth>0</wp14:pctWidth>
            </wp14:sizeRelH>
          </wp:anchor>
        </w:drawing>
      </w: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r w:rsidRPr="00C41642">
        <w:rPr>
          <w:rFonts w:ascii="Swis721 Cn BT" w:hAnsi="Swis721 Cn BT"/>
          <w:u w:val="single"/>
        </w:rPr>
        <w:t>Strop v veliki telovadnici</w:t>
      </w:r>
      <w:r>
        <w:rPr>
          <w:rFonts w:ascii="Swis721 Cn BT" w:hAnsi="Swis721 Cn BT"/>
        </w:rPr>
        <w:t xml:space="preserve"> bo izveden delno kot obešen strop na novi medetažni konstrukciji, ki bo zaključen s perforiranimi brezovimi vezanimi ploščami (perforacija je enaka kot v jedilnici). Strop ob bočnih stranicah bo v Naklonu in bo sledil liniji strehe, ter bo zaključen z mavčnimi ploščami (glej sosednjo sliko in detajlne načrte stropa). Med betonskimi paličnimi nosilci, ki bodo na tem delu vidni, bosta potekala vidna prezračevalna kanala.</w:t>
      </w:r>
    </w:p>
    <w:p w:rsidR="00485931" w:rsidRDefault="00485931" w:rsidP="00485931">
      <w:pPr>
        <w:pStyle w:val="Brezrazmikov"/>
        <w:jc w:val="both"/>
        <w:rPr>
          <w:rFonts w:ascii="Swis721 Cn BT" w:hAnsi="Swis721 Cn BT"/>
        </w:rPr>
      </w:pPr>
      <w:r w:rsidRPr="00C41642">
        <w:rPr>
          <w:rFonts w:ascii="Swis721 Cn BT" w:hAnsi="Swis721 Cn BT"/>
          <w:noProof/>
          <w:u w:val="single"/>
        </w:rPr>
        <w:lastRenderedPageBreak/>
        <w:drawing>
          <wp:anchor distT="0" distB="0" distL="114300" distR="114300" simplePos="0" relativeHeight="251666432" behindDoc="1" locked="0" layoutInCell="1" allowOverlap="1" wp14:anchorId="6184CBA3" wp14:editId="3E850814">
            <wp:simplePos x="0" y="0"/>
            <wp:positionH relativeFrom="column">
              <wp:posOffset>1480820</wp:posOffset>
            </wp:positionH>
            <wp:positionV relativeFrom="paragraph">
              <wp:posOffset>10160</wp:posOffset>
            </wp:positionV>
            <wp:extent cx="3895725" cy="1985645"/>
            <wp:effectExtent l="0" t="0" r="9525" b="0"/>
            <wp:wrapTight wrapText="bothSides">
              <wp:wrapPolygon edited="0">
                <wp:start x="0" y="0"/>
                <wp:lineTo x="0" y="21344"/>
                <wp:lineTo x="21547" y="21344"/>
                <wp:lineTo x="21547" y="0"/>
                <wp:lineTo x="0" y="0"/>
              </wp:wrapPolygon>
            </wp:wrapTight>
            <wp:docPr id="11" name="Slika 11" descr="C:\Users\Gorazd Ravnikar\DIA\DiaNacrti\MOL\2020 OS LIVADA\KOORDINACIJE\210303\OS-LIVADA oprema 3 - Pict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orazd Ravnikar\DIA\DiaNacrti\MOL\2020 OS LIVADA\KOORDINACIJE\210303\OS-LIVADA oprema 3 - Picture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95725" cy="19856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r w:rsidRPr="00C41642">
        <w:rPr>
          <w:rFonts w:ascii="Swis721 Cn BT" w:hAnsi="Swis721 Cn BT"/>
          <w:u w:val="single"/>
        </w:rPr>
        <w:t>Strop v mali telovadnici</w:t>
      </w:r>
      <w:r>
        <w:rPr>
          <w:rFonts w:ascii="Swis721 Cn BT" w:hAnsi="Swis721 Cn BT"/>
        </w:rPr>
        <w:t xml:space="preserve"> bo izveden kot kontaktni strop v liniji strešne konstrukcije. Zaradi akustike in estetike bo zaključen s perforiranimi brezovimi vezanimi ploščami </w:t>
      </w:r>
      <w:r w:rsidRPr="00C41642">
        <w:rPr>
          <w:rFonts w:ascii="Swis721 Cn BT" w:hAnsi="Swis721 Cn BT"/>
        </w:rPr>
        <w:t xml:space="preserve">(perforacija je enaka kot </w:t>
      </w:r>
      <w:r>
        <w:rPr>
          <w:rFonts w:ascii="Swis721 Cn BT" w:hAnsi="Swis721 Cn BT"/>
        </w:rPr>
        <w:t>v je</w:t>
      </w:r>
      <w:r w:rsidRPr="00C41642">
        <w:rPr>
          <w:rFonts w:ascii="Swis721 Cn BT" w:hAnsi="Swis721 Cn BT"/>
        </w:rPr>
        <w:t>dilnici</w:t>
      </w:r>
      <w:r>
        <w:rPr>
          <w:rFonts w:ascii="Swis721 Cn BT" w:hAnsi="Swis721 Cn BT"/>
        </w:rPr>
        <w:t xml:space="preserve"> in veliki telovadnici</w:t>
      </w:r>
      <w:r w:rsidRPr="00C41642">
        <w:rPr>
          <w:rFonts w:ascii="Swis721 Cn BT" w:hAnsi="Swis721 Cn BT"/>
        </w:rPr>
        <w:t>).</w:t>
      </w:r>
    </w:p>
    <w:p w:rsidR="00485931" w:rsidRDefault="00485931" w:rsidP="00485931">
      <w:pPr>
        <w:pStyle w:val="Brezrazmikov"/>
        <w:jc w:val="right"/>
        <w:rPr>
          <w:rFonts w:ascii="Swis721 Cn BT" w:hAnsi="Swis721 Cn BT"/>
        </w:rPr>
      </w:pPr>
    </w:p>
    <w:p w:rsidR="00485931" w:rsidRPr="008152F5" w:rsidRDefault="00485931" w:rsidP="00485931">
      <w:pPr>
        <w:pStyle w:val="Brezrazmikov"/>
        <w:jc w:val="both"/>
        <w:rPr>
          <w:rFonts w:ascii="Swis721 Cn BT" w:hAnsi="Swis721 Cn BT"/>
          <w:b/>
        </w:rPr>
      </w:pPr>
      <w:r w:rsidRPr="008152F5">
        <w:rPr>
          <w:rFonts w:ascii="Swis721 Cn BT" w:hAnsi="Swis721 Cn BT"/>
          <w:b/>
        </w:rPr>
        <w:t>OBDELAVE STEN IN STROPOV – SLIKOPLESKARSKA DELA</w:t>
      </w:r>
    </w:p>
    <w:p w:rsidR="00485931" w:rsidRDefault="00485931" w:rsidP="00485931">
      <w:pPr>
        <w:pStyle w:val="Brezrazmikov"/>
        <w:jc w:val="both"/>
        <w:rPr>
          <w:rFonts w:ascii="Swis721 Cn BT" w:hAnsi="Swis721 Cn BT"/>
        </w:rPr>
      </w:pPr>
      <w:r w:rsidRPr="006D5617">
        <w:rPr>
          <w:rFonts w:ascii="Swis721 Cn BT" w:hAnsi="Swis721 Cn BT"/>
          <w:u w:val="single"/>
        </w:rPr>
        <w:t>Vse obstoječe in nove stene</w:t>
      </w:r>
      <w:r>
        <w:rPr>
          <w:rFonts w:ascii="Swis721 Cn BT" w:hAnsi="Swis721 Cn BT"/>
        </w:rPr>
        <w:t xml:space="preserve"> se po zaključenih delih gladijo in slikajo. Vse stene ki niso obložene (keramika v kuhinji in sanitarijah) se slikajo z visokokvalitetno pralno barvo kot npr.: Lateks, v barvi po izboru arhitekta.</w:t>
      </w:r>
    </w:p>
    <w:p w:rsidR="00485931" w:rsidRDefault="00485931" w:rsidP="00485931">
      <w:pPr>
        <w:pStyle w:val="Brezrazmikov"/>
        <w:jc w:val="both"/>
        <w:rPr>
          <w:rFonts w:ascii="Swis721 Cn BT" w:hAnsi="Swis721 Cn BT"/>
        </w:rPr>
      </w:pPr>
    </w:p>
    <w:p w:rsidR="00485931" w:rsidRDefault="00485931" w:rsidP="00485931">
      <w:pPr>
        <w:pStyle w:val="Brezrazmikov"/>
        <w:jc w:val="both"/>
        <w:rPr>
          <w:rFonts w:ascii="Swis721 Cn BT" w:hAnsi="Swis721 Cn BT"/>
        </w:rPr>
      </w:pPr>
      <w:r>
        <w:rPr>
          <w:rFonts w:ascii="Swis721 Cn BT" w:hAnsi="Swis721 Cn BT"/>
        </w:rPr>
        <w:t>Vsi obstoječi in novi stropi, z izjemo tistih, ki so obloženi se po zaključenih delih gladijo in slikajo s kvalitetno barvo kot npr.: Jupol Gold. Stropi bodo praviloma beli, razen če ni v načrtu navedeno drugače.</w:t>
      </w:r>
    </w:p>
    <w:p w:rsidR="00485931" w:rsidRDefault="00485931" w:rsidP="00485931">
      <w:pPr>
        <w:pStyle w:val="Brezrazmikov"/>
        <w:jc w:val="both"/>
        <w:rPr>
          <w:rFonts w:ascii="Swis721 Cn BT" w:hAnsi="Swis721 Cn BT"/>
        </w:rPr>
      </w:pPr>
    </w:p>
    <w:p w:rsidR="00485931" w:rsidRPr="008152F5" w:rsidRDefault="00485931" w:rsidP="00485931">
      <w:pPr>
        <w:pStyle w:val="Brezrazmikov"/>
        <w:jc w:val="both"/>
        <w:rPr>
          <w:rFonts w:ascii="Swis721 Cn BT" w:hAnsi="Swis721 Cn BT"/>
          <w:b/>
        </w:rPr>
      </w:pPr>
      <w:r w:rsidRPr="008152F5">
        <w:rPr>
          <w:rFonts w:ascii="Swis721 Cn BT" w:hAnsi="Swis721 Cn BT"/>
          <w:b/>
        </w:rPr>
        <w:t>OPIS TLAKOV IN TALNIH ESTRIHOV</w:t>
      </w:r>
    </w:p>
    <w:p w:rsidR="00485931" w:rsidRDefault="00485931" w:rsidP="00485931">
      <w:pPr>
        <w:pStyle w:val="Brezrazmikov"/>
        <w:jc w:val="both"/>
        <w:rPr>
          <w:rFonts w:ascii="Swis721 Cn BT" w:hAnsi="Swis721 Cn BT"/>
        </w:rPr>
      </w:pPr>
      <w:r>
        <w:rPr>
          <w:rFonts w:ascii="Swis721 Cn BT" w:hAnsi="Swis721 Cn BT"/>
        </w:rPr>
        <w:t xml:space="preserve">Tlaki v objektu bodo večinoma obstoječi. Lokalni preboji ali zamenjave obstoječih estrihov se izvedeno z </w:t>
      </w:r>
      <w:r w:rsidRPr="00B559AE">
        <w:rPr>
          <w:rFonts w:ascii="Swis721 Cn BT" w:hAnsi="Swis721 Cn BT"/>
        </w:rPr>
        <w:t>liti</w:t>
      </w:r>
      <w:r>
        <w:rPr>
          <w:rFonts w:ascii="Swis721 Cn BT" w:hAnsi="Swis721 Cn BT"/>
        </w:rPr>
        <w:t>m</w:t>
      </w:r>
      <w:r w:rsidRPr="00B559AE">
        <w:rPr>
          <w:rFonts w:ascii="Swis721 Cn BT" w:hAnsi="Swis721 Cn BT"/>
        </w:rPr>
        <w:t xml:space="preserve"> mikroarmiran</w:t>
      </w:r>
      <w:r>
        <w:rPr>
          <w:rFonts w:ascii="Swis721 Cn BT" w:hAnsi="Swis721 Cn BT"/>
        </w:rPr>
        <w:t xml:space="preserve">im estrihom debeline, kot je opisano v načrtu. </w:t>
      </w:r>
      <w:r w:rsidRPr="00D84018">
        <w:rPr>
          <w:rFonts w:ascii="Swis721 Cn BT" w:hAnsi="Swis721 Cn BT"/>
          <w:b/>
        </w:rPr>
        <w:t>Vsi novi tlaki bodisi keramični bodisi enomerni morajo imeti požarno odpornost najmanj Cfl-s1.</w:t>
      </w:r>
    </w:p>
    <w:p w:rsidR="00485931" w:rsidRDefault="00485931" w:rsidP="00485931">
      <w:pPr>
        <w:pStyle w:val="Brezrazmikov"/>
        <w:jc w:val="both"/>
        <w:rPr>
          <w:rFonts w:ascii="Swis721 Cn BT" w:hAnsi="Swis721 Cn BT"/>
        </w:rPr>
      </w:pPr>
      <w:r w:rsidRPr="00B559AE">
        <w:rPr>
          <w:rFonts w:ascii="Swis721 Cn BT" w:hAnsi="Swis721 Cn BT"/>
          <w:u w:val="single"/>
        </w:rPr>
        <w:t>V telovadnicah</w:t>
      </w:r>
      <w:r>
        <w:rPr>
          <w:rFonts w:ascii="Swis721 Cn BT" w:hAnsi="Swis721 Cn BT"/>
        </w:rPr>
        <w:t xml:space="preserve"> pa se talni sestavi odstranijo do obstoječe talne plošče in se kompletni sestav tlaka izdela na novo. V teh prostorih bo izvedeno talno ogrevanje in finalni športni pod (Elastan). Cementni estrih se tukaj vgrajuje preko sistemskih plošč za talno gretje (Stirotermal) in mora biti mikroarmiran. Zaradi povečane športne obremenitve je potrebno dodati armaturno mrežo Q139 po celotni površini</w:t>
      </w:r>
      <w:r w:rsidRPr="00B559AE">
        <w:rPr>
          <w:rFonts w:ascii="Swis721 Cn BT" w:hAnsi="Swis721 Cn BT"/>
        </w:rPr>
        <w:t xml:space="preserve"> </w:t>
      </w:r>
      <w:r>
        <w:rPr>
          <w:rFonts w:ascii="Swis721 Cn BT" w:hAnsi="Swis721 Cn BT"/>
        </w:rPr>
        <w:t xml:space="preserve">(marka betona: </w:t>
      </w:r>
      <w:r w:rsidRPr="00B559AE">
        <w:rPr>
          <w:rFonts w:ascii="Swis721 Cn BT" w:hAnsi="Swis721 Cn BT"/>
        </w:rPr>
        <w:t>C25/30</w:t>
      </w:r>
      <w:r>
        <w:rPr>
          <w:rFonts w:ascii="Swis721 Cn BT" w:hAnsi="Swis721 Cn BT"/>
        </w:rPr>
        <w:t>).</w:t>
      </w:r>
    </w:p>
    <w:p w:rsidR="00485931" w:rsidRDefault="00485931" w:rsidP="00485931">
      <w:pPr>
        <w:pStyle w:val="Brezrazmikov"/>
        <w:jc w:val="both"/>
        <w:rPr>
          <w:rFonts w:ascii="Swis721 Cn BT" w:hAnsi="Swis721 Cn BT"/>
        </w:rPr>
      </w:pPr>
      <w:r>
        <w:rPr>
          <w:rFonts w:ascii="Swis721 Cn BT" w:hAnsi="Swis721 Cn BT"/>
        </w:rPr>
        <w:t>Finalne talne obdelave so navedene v sestavah in v Tabelah prostorov na koncu tega poročila.</w:t>
      </w:r>
    </w:p>
    <w:p w:rsidR="00485931" w:rsidRDefault="00485931" w:rsidP="00485931">
      <w:pPr>
        <w:rPr>
          <w:rFonts w:ascii="Swis721 Cn BT" w:hAnsi="Swis721 Cn BT"/>
        </w:rPr>
      </w:pPr>
      <w:r>
        <w:rPr>
          <w:rFonts w:ascii="Swis721 Cn BT" w:hAnsi="Swis721 Cn BT"/>
        </w:rPr>
        <w:br w:type="page"/>
      </w:r>
    </w:p>
    <w:p w:rsidR="00485931" w:rsidRDefault="00485931" w:rsidP="00485931"/>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56658A" w:rsidRDefault="0056658A" w:rsidP="002E10D3">
      <w:pPr>
        <w:pStyle w:val="Glava"/>
        <w:tabs>
          <w:tab w:val="clear" w:pos="4536"/>
          <w:tab w:val="clear" w:pos="9072"/>
        </w:tabs>
        <w:jc w:val="right"/>
        <w:rPr>
          <w:b/>
          <w:i w:val="0"/>
          <w:sz w:val="22"/>
          <w:szCs w:val="22"/>
        </w:rPr>
      </w:pPr>
    </w:p>
    <w:p w:rsidR="00102B70" w:rsidRDefault="00102B70" w:rsidP="002E10D3">
      <w:pPr>
        <w:pStyle w:val="Glava"/>
        <w:tabs>
          <w:tab w:val="clear" w:pos="4536"/>
          <w:tab w:val="clear" w:pos="9072"/>
        </w:tabs>
        <w:jc w:val="right"/>
        <w:rPr>
          <w:b/>
          <w:i w:val="0"/>
          <w:sz w:val="22"/>
          <w:szCs w:val="22"/>
        </w:rPr>
      </w:pPr>
    </w:p>
    <w:p w:rsidR="00102B70" w:rsidRDefault="00102B70" w:rsidP="002E10D3">
      <w:pPr>
        <w:pStyle w:val="Glava"/>
        <w:tabs>
          <w:tab w:val="clear" w:pos="4536"/>
          <w:tab w:val="clear" w:pos="9072"/>
        </w:tabs>
        <w:jc w:val="right"/>
        <w:rPr>
          <w:b/>
          <w:i w:val="0"/>
          <w:sz w:val="22"/>
          <w:szCs w:val="22"/>
        </w:rPr>
      </w:pPr>
    </w:p>
    <w:p w:rsidR="00102B70" w:rsidRDefault="00102B70" w:rsidP="002E10D3">
      <w:pPr>
        <w:pStyle w:val="Glava"/>
        <w:tabs>
          <w:tab w:val="clear" w:pos="4536"/>
          <w:tab w:val="clear" w:pos="9072"/>
        </w:tabs>
        <w:jc w:val="right"/>
        <w:rPr>
          <w:b/>
          <w:i w:val="0"/>
          <w:sz w:val="22"/>
          <w:szCs w:val="22"/>
        </w:rPr>
      </w:pPr>
    </w:p>
    <w:p w:rsidR="00102B70" w:rsidRDefault="00102B70" w:rsidP="002E10D3">
      <w:pPr>
        <w:pStyle w:val="Glava"/>
        <w:tabs>
          <w:tab w:val="clear" w:pos="4536"/>
          <w:tab w:val="clear" w:pos="9072"/>
        </w:tabs>
        <w:jc w:val="right"/>
        <w:rPr>
          <w:b/>
          <w:i w:val="0"/>
          <w:sz w:val="22"/>
          <w:szCs w:val="22"/>
        </w:rPr>
      </w:pPr>
    </w:p>
    <w:p w:rsidR="00102B70" w:rsidRDefault="00102B70" w:rsidP="002E10D3">
      <w:pPr>
        <w:pStyle w:val="Glava"/>
        <w:tabs>
          <w:tab w:val="clear" w:pos="4536"/>
          <w:tab w:val="clear" w:pos="9072"/>
        </w:tabs>
        <w:jc w:val="right"/>
        <w:rPr>
          <w:b/>
          <w:i w:val="0"/>
          <w:sz w:val="22"/>
          <w:szCs w:val="22"/>
        </w:rPr>
      </w:pPr>
    </w:p>
    <w:p w:rsidR="00102B70" w:rsidRDefault="00102B70" w:rsidP="002E10D3">
      <w:pPr>
        <w:pStyle w:val="Glava"/>
        <w:tabs>
          <w:tab w:val="clear" w:pos="4536"/>
          <w:tab w:val="clear" w:pos="9072"/>
        </w:tabs>
        <w:jc w:val="right"/>
        <w:rPr>
          <w:b/>
          <w:i w:val="0"/>
          <w:sz w:val="22"/>
          <w:szCs w:val="22"/>
        </w:rPr>
      </w:pPr>
    </w:p>
    <w:p w:rsidR="00102B70" w:rsidRDefault="00102B70" w:rsidP="002E10D3">
      <w:pPr>
        <w:pStyle w:val="Glava"/>
        <w:tabs>
          <w:tab w:val="clear" w:pos="4536"/>
          <w:tab w:val="clear" w:pos="9072"/>
        </w:tabs>
        <w:jc w:val="right"/>
        <w:rPr>
          <w:b/>
          <w:i w:val="0"/>
          <w:sz w:val="22"/>
          <w:szCs w:val="22"/>
        </w:rPr>
      </w:pPr>
    </w:p>
    <w:p w:rsidR="00C80700" w:rsidRDefault="00C80700" w:rsidP="002E10D3">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004A4947">
        <w:rPr>
          <w:b/>
          <w:i w:val="0"/>
          <w:sz w:val="22"/>
          <w:szCs w:val="22"/>
        </w:rPr>
        <w:t>B</w:t>
      </w:r>
    </w:p>
    <w:p w:rsidR="00FB5916" w:rsidRDefault="00FB5916" w:rsidP="006F23C8">
      <w:pPr>
        <w:ind w:left="1080"/>
        <w:jc w:val="right"/>
        <w:rPr>
          <w:b/>
          <w:i w:val="0"/>
          <w:sz w:val="22"/>
          <w:szCs w:val="22"/>
        </w:rPr>
      </w:pPr>
    </w:p>
    <w:p w:rsidR="005E6DE2" w:rsidRDefault="006C65D9" w:rsidP="00B75F77">
      <w:pPr>
        <w:ind w:left="1080"/>
        <w:jc w:val="both"/>
        <w:rPr>
          <w:i w:val="0"/>
          <w:color w:val="000000" w:themeColor="text1"/>
          <w:sz w:val="22"/>
          <w:szCs w:val="22"/>
        </w:rPr>
      </w:pPr>
      <w:r w:rsidRPr="006C65D9">
        <w:rPr>
          <w:i w:val="0"/>
          <w:color w:val="000000" w:themeColor="text1"/>
          <w:sz w:val="22"/>
          <w:szCs w:val="22"/>
        </w:rPr>
        <w:t>Vzorec pogodbe</w:t>
      </w:r>
      <w:r w:rsidR="009504C2">
        <w:rPr>
          <w:i w:val="0"/>
          <w:color w:val="000000" w:themeColor="text1"/>
          <w:sz w:val="22"/>
          <w:szCs w:val="22"/>
        </w:rPr>
        <w:t xml:space="preserve"> je v prilogi te razpisne dokumentacije</w:t>
      </w:r>
      <w:r w:rsidRPr="006C65D9">
        <w:rPr>
          <w:i w:val="0"/>
          <w:color w:val="000000" w:themeColor="text1"/>
          <w:sz w:val="22"/>
          <w:szCs w:val="22"/>
        </w:rPr>
        <w:t xml:space="preserve"> (v primeru skupne ponudbe se pogodba ustrezno prilagodi, glede na določbe akta o skupnem nastopu, pri čemer se pogodba z vsebinskega vidika ne spremeni).</w:t>
      </w:r>
    </w:p>
    <w:p w:rsidR="008807F9" w:rsidRDefault="008807F9" w:rsidP="00B75F77">
      <w:pPr>
        <w:ind w:left="1080"/>
        <w:jc w:val="both"/>
        <w:rPr>
          <w:i w:val="0"/>
          <w:color w:val="000000" w:themeColor="text1"/>
          <w:sz w:val="22"/>
          <w:szCs w:val="22"/>
        </w:rPr>
      </w:pPr>
    </w:p>
    <w:p w:rsidR="008807F9" w:rsidRPr="00B75F77" w:rsidRDefault="008807F9" w:rsidP="008807F9">
      <w:pPr>
        <w:jc w:val="both"/>
        <w:rPr>
          <w:i w:val="0"/>
          <w:sz w:val="22"/>
          <w:szCs w:val="22"/>
        </w:rPr>
      </w:pPr>
      <w:r w:rsidRPr="00B75F77">
        <w:rPr>
          <w:b/>
          <w:i w:val="0"/>
          <w:sz w:val="22"/>
          <w:szCs w:val="22"/>
        </w:rPr>
        <w:t>MESTNA OBČINA LJUBLJANA</w:t>
      </w:r>
      <w:r w:rsidRPr="00B75F77">
        <w:rPr>
          <w:i w:val="0"/>
          <w:sz w:val="22"/>
          <w:szCs w:val="22"/>
        </w:rPr>
        <w:t>, Mestni trg 1, 1000 Ljubljana, ki jo zastopa župan Zoran Janković,</w:t>
      </w:r>
    </w:p>
    <w:p w:rsidR="008807F9" w:rsidRPr="00B75F77" w:rsidRDefault="008807F9" w:rsidP="008807F9">
      <w:pPr>
        <w:jc w:val="both"/>
        <w:rPr>
          <w:i w:val="0"/>
          <w:sz w:val="22"/>
          <w:szCs w:val="22"/>
        </w:rPr>
      </w:pPr>
      <w:r w:rsidRPr="00B75F77">
        <w:rPr>
          <w:i w:val="0"/>
          <w:sz w:val="22"/>
          <w:szCs w:val="22"/>
        </w:rPr>
        <w:t>matična številka: 5874025000,</w:t>
      </w:r>
    </w:p>
    <w:p w:rsidR="008807F9" w:rsidRPr="00B75F77" w:rsidRDefault="008807F9" w:rsidP="008807F9">
      <w:pPr>
        <w:jc w:val="both"/>
        <w:rPr>
          <w:i w:val="0"/>
          <w:sz w:val="22"/>
          <w:szCs w:val="22"/>
        </w:rPr>
      </w:pPr>
      <w:r w:rsidRPr="00B75F77">
        <w:rPr>
          <w:i w:val="0"/>
          <w:sz w:val="22"/>
          <w:szCs w:val="22"/>
        </w:rPr>
        <w:t>identifikacijska številka za DDV: SI67593321</w:t>
      </w:r>
    </w:p>
    <w:p w:rsidR="008807F9" w:rsidRPr="00B75F77" w:rsidRDefault="008807F9" w:rsidP="008807F9">
      <w:pPr>
        <w:jc w:val="both"/>
        <w:rPr>
          <w:i w:val="0"/>
          <w:sz w:val="22"/>
          <w:szCs w:val="22"/>
        </w:rPr>
      </w:pPr>
      <w:r w:rsidRPr="00B75F77">
        <w:rPr>
          <w:i w:val="0"/>
          <w:sz w:val="22"/>
          <w:szCs w:val="22"/>
        </w:rPr>
        <w:t>(v nadaljevanju: naročnik)</w:t>
      </w:r>
    </w:p>
    <w:p w:rsidR="008807F9" w:rsidRPr="00B75F77" w:rsidRDefault="008807F9" w:rsidP="008807F9">
      <w:pPr>
        <w:jc w:val="both"/>
        <w:rPr>
          <w:i w:val="0"/>
          <w:sz w:val="22"/>
          <w:szCs w:val="22"/>
        </w:rPr>
      </w:pPr>
    </w:p>
    <w:p w:rsidR="008807F9" w:rsidRPr="00B75F77" w:rsidRDefault="008807F9" w:rsidP="008807F9">
      <w:pPr>
        <w:jc w:val="both"/>
        <w:rPr>
          <w:i w:val="0"/>
          <w:sz w:val="22"/>
          <w:szCs w:val="22"/>
        </w:rPr>
      </w:pPr>
      <w:r w:rsidRPr="00B75F77">
        <w:rPr>
          <w:i w:val="0"/>
          <w:sz w:val="22"/>
          <w:szCs w:val="22"/>
        </w:rPr>
        <w:t xml:space="preserve">in </w:t>
      </w:r>
    </w:p>
    <w:p w:rsidR="008807F9" w:rsidRPr="00B75F77" w:rsidRDefault="008807F9" w:rsidP="008807F9">
      <w:pPr>
        <w:jc w:val="both"/>
        <w:rPr>
          <w:i w:val="0"/>
          <w:sz w:val="22"/>
          <w:szCs w:val="22"/>
        </w:rPr>
      </w:pPr>
    </w:p>
    <w:p w:rsidR="008807F9" w:rsidRPr="00B75F77" w:rsidRDefault="008807F9" w:rsidP="008807F9">
      <w:pPr>
        <w:jc w:val="both"/>
        <w:rPr>
          <w:i w:val="0"/>
          <w:sz w:val="22"/>
          <w:szCs w:val="22"/>
        </w:rPr>
      </w:pPr>
      <w:r w:rsidRPr="00B75F77">
        <w:rPr>
          <w:b/>
          <w:i w:val="0"/>
          <w:sz w:val="22"/>
          <w:szCs w:val="22"/>
        </w:rPr>
        <w:t>………………………………………………,</w:t>
      </w:r>
      <w:r w:rsidRPr="00B75F77">
        <w:rPr>
          <w:i w:val="0"/>
          <w:sz w:val="22"/>
          <w:szCs w:val="22"/>
        </w:rPr>
        <w:t xml:space="preserve"> ki ga zastopa ……………………… (navesti funkcijo, ime in priimek osebe, pooblaščene za zastopanje),</w:t>
      </w:r>
    </w:p>
    <w:p w:rsidR="008807F9" w:rsidRPr="00B75F77" w:rsidRDefault="008807F9" w:rsidP="008807F9">
      <w:pPr>
        <w:jc w:val="both"/>
        <w:rPr>
          <w:i w:val="0"/>
          <w:sz w:val="22"/>
          <w:szCs w:val="22"/>
        </w:rPr>
      </w:pPr>
      <w:r w:rsidRPr="00B75F77">
        <w:rPr>
          <w:i w:val="0"/>
          <w:sz w:val="22"/>
          <w:szCs w:val="22"/>
        </w:rPr>
        <w:t>matična številka: ……………………………,</w:t>
      </w:r>
    </w:p>
    <w:p w:rsidR="008807F9" w:rsidRPr="00B75F77" w:rsidRDefault="008807F9" w:rsidP="008807F9">
      <w:pPr>
        <w:jc w:val="both"/>
        <w:rPr>
          <w:i w:val="0"/>
          <w:sz w:val="22"/>
          <w:szCs w:val="22"/>
        </w:rPr>
      </w:pPr>
      <w:r w:rsidRPr="00B75F77">
        <w:rPr>
          <w:i w:val="0"/>
          <w:sz w:val="22"/>
          <w:szCs w:val="22"/>
        </w:rPr>
        <w:t>identifikacijska številka za DDV/davčna številka</w:t>
      </w:r>
      <w:r w:rsidRPr="00B75F77">
        <w:rPr>
          <w:i w:val="0"/>
          <w:sz w:val="22"/>
          <w:szCs w:val="22"/>
          <w:vertAlign w:val="superscript"/>
        </w:rPr>
        <w:footnoteReference w:id="1"/>
      </w:r>
      <w:r w:rsidRPr="00B75F77">
        <w:rPr>
          <w:i w:val="0"/>
          <w:sz w:val="22"/>
          <w:szCs w:val="22"/>
        </w:rPr>
        <w:t>: ………………</w:t>
      </w:r>
    </w:p>
    <w:p w:rsidR="008807F9" w:rsidRPr="00B75F77" w:rsidRDefault="008807F9" w:rsidP="008807F9">
      <w:pPr>
        <w:jc w:val="both"/>
        <w:rPr>
          <w:i w:val="0"/>
          <w:sz w:val="22"/>
          <w:szCs w:val="22"/>
        </w:rPr>
      </w:pPr>
      <w:r w:rsidRPr="00B75F77">
        <w:rPr>
          <w:i w:val="0"/>
          <w:sz w:val="22"/>
          <w:szCs w:val="22"/>
        </w:rPr>
        <w:t xml:space="preserve"> (v nadaljevanju: izvajalec)</w:t>
      </w:r>
    </w:p>
    <w:p w:rsidR="008807F9" w:rsidRPr="00B75F77" w:rsidRDefault="008807F9" w:rsidP="008807F9">
      <w:pPr>
        <w:jc w:val="both"/>
        <w:rPr>
          <w:i w:val="0"/>
          <w:sz w:val="22"/>
          <w:szCs w:val="22"/>
        </w:rPr>
      </w:pPr>
    </w:p>
    <w:p w:rsidR="008807F9" w:rsidRDefault="008807F9" w:rsidP="008807F9">
      <w:pPr>
        <w:jc w:val="both"/>
        <w:rPr>
          <w:i w:val="0"/>
          <w:sz w:val="22"/>
          <w:szCs w:val="22"/>
        </w:rPr>
      </w:pPr>
    </w:p>
    <w:p w:rsidR="008807F9" w:rsidRPr="00B75F77" w:rsidRDefault="008807F9" w:rsidP="008807F9">
      <w:pPr>
        <w:jc w:val="both"/>
        <w:rPr>
          <w:i w:val="0"/>
          <w:sz w:val="22"/>
          <w:szCs w:val="22"/>
        </w:rPr>
      </w:pPr>
      <w:r w:rsidRPr="00B75F77">
        <w:rPr>
          <w:i w:val="0"/>
          <w:sz w:val="22"/>
          <w:szCs w:val="22"/>
        </w:rPr>
        <w:t>skleneta naslednjo</w:t>
      </w:r>
    </w:p>
    <w:p w:rsidR="008807F9" w:rsidRDefault="008807F9" w:rsidP="008807F9">
      <w:pPr>
        <w:ind w:left="1080" w:firstLine="708"/>
        <w:rPr>
          <w:b/>
          <w:bCs/>
          <w:i w:val="0"/>
          <w:sz w:val="22"/>
          <w:szCs w:val="22"/>
        </w:rPr>
      </w:pPr>
    </w:p>
    <w:p w:rsidR="008807F9" w:rsidRPr="00B75F77" w:rsidRDefault="008807F9" w:rsidP="008807F9">
      <w:pPr>
        <w:ind w:left="1080" w:firstLine="708"/>
        <w:rPr>
          <w:b/>
          <w:bCs/>
          <w:i w:val="0"/>
          <w:sz w:val="22"/>
          <w:szCs w:val="22"/>
        </w:rPr>
      </w:pPr>
    </w:p>
    <w:p w:rsidR="008807F9" w:rsidRDefault="008807F9" w:rsidP="008807F9">
      <w:pPr>
        <w:ind w:left="1080" w:firstLine="708"/>
        <w:jc w:val="center"/>
        <w:rPr>
          <w:b/>
          <w:i w:val="0"/>
          <w:color w:val="000000"/>
          <w:sz w:val="22"/>
          <w:szCs w:val="22"/>
        </w:rPr>
      </w:pPr>
      <w:r w:rsidRPr="00B75F77">
        <w:rPr>
          <w:b/>
          <w:bCs/>
          <w:i w:val="0"/>
          <w:sz w:val="22"/>
          <w:szCs w:val="22"/>
        </w:rPr>
        <w:t>GRADBENO POGODBO</w:t>
      </w:r>
      <w:r>
        <w:rPr>
          <w:b/>
          <w:bCs/>
          <w:i w:val="0"/>
          <w:sz w:val="22"/>
          <w:szCs w:val="22"/>
        </w:rPr>
        <w:t xml:space="preserve"> </w:t>
      </w:r>
      <w:r w:rsidRPr="007C5B40">
        <w:rPr>
          <w:b/>
          <w:i w:val="0"/>
          <w:color w:val="000000"/>
          <w:sz w:val="22"/>
          <w:szCs w:val="22"/>
        </w:rPr>
        <w:t>ZA</w:t>
      </w:r>
      <w:r>
        <w:rPr>
          <w:b/>
          <w:i w:val="0"/>
          <w:color w:val="000000"/>
          <w:sz w:val="22"/>
          <w:szCs w:val="22"/>
        </w:rPr>
        <w:t xml:space="preserve"> OŠ LIVADA – CELOVITA SANACIJA Z DOZIDAVO DVEH UČILNIC,</w:t>
      </w:r>
      <w:r w:rsidRPr="00893260">
        <w:rPr>
          <w:b/>
          <w:i w:val="0"/>
          <w:color w:val="000000"/>
          <w:sz w:val="22"/>
          <w:szCs w:val="22"/>
        </w:rPr>
        <w:t xml:space="preserve"> </w:t>
      </w:r>
    </w:p>
    <w:p w:rsidR="008807F9" w:rsidRPr="00893260" w:rsidRDefault="008807F9" w:rsidP="008807F9">
      <w:pPr>
        <w:ind w:left="1080" w:firstLine="708"/>
        <w:rPr>
          <w:b/>
          <w:bCs/>
          <w:i w:val="0"/>
          <w:sz w:val="22"/>
          <w:szCs w:val="22"/>
        </w:rPr>
      </w:pPr>
      <w:r>
        <w:rPr>
          <w:b/>
          <w:bCs/>
          <w:i w:val="0"/>
          <w:sz w:val="22"/>
          <w:szCs w:val="22"/>
        </w:rPr>
        <w:t xml:space="preserve">                         </w:t>
      </w:r>
      <w:r w:rsidRPr="00893260">
        <w:rPr>
          <w:b/>
          <w:i w:val="0"/>
          <w:color w:val="000000"/>
          <w:sz w:val="22"/>
          <w:szCs w:val="22"/>
        </w:rPr>
        <w:t>PRI KATERI SE UPOŠTEVAJO OKOLJSKI VIDIKI</w:t>
      </w:r>
    </w:p>
    <w:p w:rsidR="008807F9" w:rsidRPr="006B2903"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Uvodne določbe</w:t>
      </w:r>
    </w:p>
    <w:p w:rsidR="008807F9" w:rsidRPr="006B2903" w:rsidRDefault="008807F9" w:rsidP="008807F9">
      <w:pPr>
        <w:ind w:right="141"/>
        <w:jc w:val="both"/>
        <w:rPr>
          <w:b/>
          <w:i w:val="0"/>
          <w:color w:val="000000" w:themeColor="text1"/>
          <w:sz w:val="22"/>
          <w:szCs w:val="22"/>
        </w:rPr>
      </w:pPr>
    </w:p>
    <w:p w:rsidR="008807F9" w:rsidRPr="006B2903" w:rsidRDefault="008807F9" w:rsidP="008807F9">
      <w:pPr>
        <w:pStyle w:val="Odstavekseznama"/>
        <w:numPr>
          <w:ilvl w:val="0"/>
          <w:numId w:val="79"/>
        </w:numPr>
        <w:ind w:left="0" w:right="141" w:firstLine="0"/>
        <w:contextualSpacing/>
        <w:jc w:val="center"/>
        <w:rPr>
          <w:i w:val="0"/>
          <w:color w:val="000000" w:themeColor="text1"/>
          <w:sz w:val="22"/>
          <w:szCs w:val="22"/>
        </w:rPr>
      </w:pPr>
      <w:r w:rsidRPr="006B2903">
        <w:rPr>
          <w:i w:val="0"/>
          <w:color w:val="000000" w:themeColor="text1"/>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Pogodbeni stranki ugotavljata, da:</w:t>
      </w:r>
    </w:p>
    <w:p w:rsidR="008807F9" w:rsidRPr="000544BD" w:rsidRDefault="008807F9" w:rsidP="008807F9">
      <w:pPr>
        <w:pStyle w:val="Odstavekseznama"/>
        <w:numPr>
          <w:ilvl w:val="0"/>
          <w:numId w:val="81"/>
        </w:numPr>
        <w:ind w:left="142" w:right="141" w:hanging="142"/>
        <w:contextualSpacing/>
        <w:jc w:val="both"/>
        <w:rPr>
          <w:i w:val="0"/>
          <w:color w:val="000000" w:themeColor="text1"/>
          <w:sz w:val="22"/>
          <w:szCs w:val="22"/>
        </w:rPr>
      </w:pPr>
      <w:r w:rsidRPr="006B2903">
        <w:rPr>
          <w:i w:val="0"/>
          <w:color w:val="000000" w:themeColor="text1"/>
          <w:sz w:val="22"/>
          <w:szCs w:val="22"/>
        </w:rPr>
        <w:t xml:space="preserve">je izvedba </w:t>
      </w:r>
      <w:r>
        <w:rPr>
          <w:i w:val="0"/>
          <w:color w:val="000000" w:themeColor="text1"/>
          <w:sz w:val="22"/>
          <w:szCs w:val="22"/>
        </w:rPr>
        <w:t xml:space="preserve">celovite sanacije Osnovne šole Livada z dozidavo dveh učilnic </w:t>
      </w:r>
      <w:r w:rsidRPr="006B2903">
        <w:rPr>
          <w:i w:val="0"/>
          <w:color w:val="000000" w:themeColor="text1"/>
          <w:sz w:val="22"/>
          <w:szCs w:val="22"/>
        </w:rPr>
        <w:t>pre</w:t>
      </w:r>
      <w:r w:rsidRPr="00BF5EFE">
        <w:rPr>
          <w:i w:val="0"/>
          <w:color w:val="000000" w:themeColor="text1"/>
          <w:sz w:val="22"/>
          <w:szCs w:val="22"/>
        </w:rPr>
        <w:t>dvidena v načrtu razvojnih programov Mestne občine Ljubljana (NRP</w:t>
      </w:r>
      <w:r>
        <w:rPr>
          <w:i w:val="0"/>
          <w:color w:val="000000" w:themeColor="text1"/>
          <w:sz w:val="22"/>
          <w:szCs w:val="22"/>
        </w:rPr>
        <w:t xml:space="preserve"> </w:t>
      </w:r>
      <w:r w:rsidRPr="00BF5EFE">
        <w:rPr>
          <w:i w:val="0"/>
          <w:color w:val="000000" w:themeColor="text1"/>
          <w:sz w:val="22"/>
          <w:szCs w:val="22"/>
        </w:rPr>
        <w:t xml:space="preserve"> </w:t>
      </w:r>
      <w:r>
        <w:rPr>
          <w:i w:val="0"/>
          <w:color w:val="000000" w:themeColor="text1"/>
          <w:sz w:val="22"/>
          <w:szCs w:val="22"/>
        </w:rPr>
        <w:t>7560-20-0965</w:t>
      </w:r>
      <w:r w:rsidRPr="000544BD">
        <w:rPr>
          <w:i w:val="0"/>
          <w:color w:val="000000" w:themeColor="text1"/>
          <w:sz w:val="22"/>
          <w:szCs w:val="22"/>
        </w:rPr>
        <w:t>);</w:t>
      </w:r>
    </w:p>
    <w:p w:rsidR="008807F9" w:rsidRPr="006B2903" w:rsidRDefault="008807F9" w:rsidP="008807F9">
      <w:pPr>
        <w:pStyle w:val="Odstavekseznama"/>
        <w:numPr>
          <w:ilvl w:val="0"/>
          <w:numId w:val="81"/>
        </w:numPr>
        <w:ind w:left="142" w:right="141" w:hanging="142"/>
        <w:contextualSpacing/>
        <w:jc w:val="both"/>
        <w:rPr>
          <w:i w:val="0"/>
          <w:color w:val="000000" w:themeColor="text1"/>
          <w:sz w:val="22"/>
          <w:szCs w:val="22"/>
        </w:rPr>
      </w:pPr>
      <w:r w:rsidRPr="006B2903">
        <w:rPr>
          <w:i w:val="0"/>
          <w:color w:val="000000" w:themeColor="text1"/>
          <w:sz w:val="22"/>
          <w:szCs w:val="22"/>
        </w:rPr>
        <w:t>je izvajalec izbran na podlagi izvedenega konkurenčnega postopka s pogajanji, v skladu s 44. členom Zakona o javnem naročanju (Uradni list RS, št. 91/15</w:t>
      </w:r>
      <w:r>
        <w:rPr>
          <w:i w:val="0"/>
          <w:color w:val="000000" w:themeColor="text1"/>
          <w:sz w:val="22"/>
          <w:szCs w:val="22"/>
        </w:rPr>
        <w:t>,</w:t>
      </w:r>
      <w:r w:rsidRPr="006B2903">
        <w:rPr>
          <w:i w:val="0"/>
          <w:color w:val="000000" w:themeColor="text1"/>
          <w:sz w:val="22"/>
          <w:szCs w:val="22"/>
        </w:rPr>
        <w:t xml:space="preserve"> 14/18</w:t>
      </w:r>
      <w:r>
        <w:rPr>
          <w:i w:val="0"/>
          <w:color w:val="000000" w:themeColor="text1"/>
          <w:sz w:val="22"/>
          <w:szCs w:val="22"/>
        </w:rPr>
        <w:t xml:space="preserve"> in 69/19 skl. U.S. </w:t>
      </w:r>
      <w:r w:rsidRPr="006B2903">
        <w:rPr>
          <w:i w:val="0"/>
          <w:color w:val="000000" w:themeColor="text1"/>
          <w:sz w:val="22"/>
          <w:szCs w:val="22"/>
        </w:rPr>
        <w:t>; v nadaljevanju: ZJN-3);</w:t>
      </w:r>
    </w:p>
    <w:p w:rsidR="008807F9" w:rsidRPr="006B2903" w:rsidRDefault="008807F9" w:rsidP="008807F9">
      <w:pPr>
        <w:pStyle w:val="Odstavekseznama"/>
        <w:numPr>
          <w:ilvl w:val="0"/>
          <w:numId w:val="81"/>
        </w:numPr>
        <w:ind w:left="142" w:right="141" w:hanging="142"/>
        <w:contextualSpacing/>
        <w:jc w:val="both"/>
        <w:rPr>
          <w:i w:val="0"/>
          <w:color w:val="000000" w:themeColor="text1"/>
          <w:sz w:val="22"/>
          <w:szCs w:val="22"/>
        </w:rPr>
      </w:pPr>
      <w:r w:rsidRPr="006B2903">
        <w:rPr>
          <w:i w:val="0"/>
          <w:color w:val="000000" w:themeColor="text1"/>
          <w:sz w:val="22"/>
          <w:szCs w:val="22"/>
        </w:rPr>
        <w:t>je bilo obvestilo o javnem naročilu objavljeno na Portalu javnih naročil dne ……</w:t>
      </w:r>
      <w:r>
        <w:rPr>
          <w:i w:val="0"/>
          <w:color w:val="000000" w:themeColor="text1"/>
          <w:sz w:val="22"/>
          <w:szCs w:val="22"/>
        </w:rPr>
        <w:t>…….</w:t>
      </w:r>
      <w:r w:rsidRPr="006B2903">
        <w:rPr>
          <w:i w:val="0"/>
          <w:color w:val="000000" w:themeColor="text1"/>
          <w:sz w:val="22"/>
          <w:szCs w:val="22"/>
        </w:rPr>
        <w:t>……. pod številko objave …</w:t>
      </w:r>
      <w:r>
        <w:rPr>
          <w:i w:val="0"/>
          <w:color w:val="000000" w:themeColor="text1"/>
          <w:sz w:val="22"/>
          <w:szCs w:val="22"/>
        </w:rPr>
        <w:t>……………</w:t>
      </w:r>
      <w:r w:rsidRPr="006B2903">
        <w:rPr>
          <w:i w:val="0"/>
          <w:color w:val="000000" w:themeColor="text1"/>
          <w:sz w:val="22"/>
          <w:szCs w:val="22"/>
        </w:rPr>
        <w:t xml:space="preserve">………; </w:t>
      </w:r>
    </w:p>
    <w:p w:rsidR="008807F9" w:rsidRDefault="008807F9" w:rsidP="008807F9">
      <w:pPr>
        <w:pStyle w:val="Odstavekseznama"/>
        <w:numPr>
          <w:ilvl w:val="0"/>
          <w:numId w:val="81"/>
        </w:numPr>
        <w:ind w:left="142" w:right="141" w:hanging="142"/>
        <w:contextualSpacing/>
        <w:jc w:val="both"/>
        <w:rPr>
          <w:i w:val="0"/>
          <w:color w:val="000000" w:themeColor="text1"/>
          <w:sz w:val="22"/>
          <w:szCs w:val="22"/>
        </w:rPr>
      </w:pPr>
      <w:r w:rsidRPr="006B2903">
        <w:rPr>
          <w:i w:val="0"/>
          <w:color w:val="000000" w:themeColor="text1"/>
          <w:sz w:val="22"/>
          <w:szCs w:val="22"/>
        </w:rPr>
        <w:t xml:space="preserve">je bil izvajalec izbran kot najugodnejši ponudnik z Odločitvijo o oddaji javnega naročila št. </w:t>
      </w:r>
      <w:r>
        <w:rPr>
          <w:i w:val="0"/>
          <w:color w:val="000000" w:themeColor="text1"/>
          <w:sz w:val="22"/>
          <w:szCs w:val="22"/>
        </w:rPr>
        <w:t>…………………………</w:t>
      </w:r>
      <w:r w:rsidRPr="006B2903">
        <w:rPr>
          <w:i w:val="0"/>
          <w:color w:val="000000" w:themeColor="text1"/>
          <w:sz w:val="22"/>
          <w:szCs w:val="22"/>
        </w:rPr>
        <w:t xml:space="preserve"> -…. z dne …</w:t>
      </w:r>
      <w:r>
        <w:rPr>
          <w:i w:val="0"/>
          <w:color w:val="000000" w:themeColor="text1"/>
          <w:sz w:val="22"/>
          <w:szCs w:val="22"/>
        </w:rPr>
        <w:t>………</w:t>
      </w:r>
      <w:r w:rsidRPr="006B2903">
        <w:rPr>
          <w:i w:val="0"/>
          <w:color w:val="000000" w:themeColor="text1"/>
          <w:sz w:val="22"/>
          <w:szCs w:val="22"/>
        </w:rPr>
        <w:t>…………;</w:t>
      </w:r>
    </w:p>
    <w:p w:rsidR="008807F9" w:rsidRPr="00943650" w:rsidRDefault="008807F9" w:rsidP="008807F9">
      <w:pPr>
        <w:numPr>
          <w:ilvl w:val="0"/>
          <w:numId w:val="81"/>
        </w:numPr>
        <w:spacing w:after="160" w:line="259" w:lineRule="auto"/>
        <w:ind w:left="142" w:right="142" w:hanging="142"/>
        <w:contextualSpacing/>
        <w:jc w:val="both"/>
        <w:rPr>
          <w:i w:val="0"/>
          <w:sz w:val="22"/>
          <w:szCs w:val="22"/>
        </w:rPr>
      </w:pPr>
      <w:r>
        <w:rPr>
          <w:i w:val="0"/>
          <w:sz w:val="22"/>
          <w:szCs w:val="22"/>
        </w:rPr>
        <w:t xml:space="preserve">se razpis izvaja </w:t>
      </w:r>
      <w:r w:rsidRPr="00943650">
        <w:rPr>
          <w:i w:val="0"/>
          <w:sz w:val="22"/>
          <w:szCs w:val="22"/>
        </w:rPr>
        <w:t>v času razglašene epidemije in veljavnosti zdravstvenih priporočil in zakonskih ukrepov, ki sta jih stranki zavezani spoštovati skladno z Zakonom o interventnih ukrepih za zajezitev epidemije COVID-19 in omilitev njenih posledic za državljane in gospodarstvo (Uradni list RS, št. 49/20, 61/20 in 152/20 – ZZUOOP) in drugimi veljavnimi predpisi s tega področja;</w:t>
      </w:r>
    </w:p>
    <w:p w:rsidR="008807F9" w:rsidRPr="000B56D7" w:rsidRDefault="008807F9" w:rsidP="008807F9">
      <w:pPr>
        <w:numPr>
          <w:ilvl w:val="0"/>
          <w:numId w:val="81"/>
        </w:numPr>
        <w:spacing w:after="160" w:line="259" w:lineRule="auto"/>
        <w:ind w:left="142" w:right="141" w:hanging="142"/>
        <w:contextualSpacing/>
        <w:jc w:val="both"/>
        <w:rPr>
          <w:i w:val="0"/>
          <w:color w:val="000000" w:themeColor="text1"/>
          <w:sz w:val="22"/>
          <w:szCs w:val="22"/>
        </w:rPr>
      </w:pPr>
      <w:r w:rsidRPr="000B56D7">
        <w:rPr>
          <w:i w:val="0"/>
          <w:sz w:val="22"/>
          <w:szCs w:val="22"/>
        </w:rPr>
        <w:t>mora izvajalec, v kolikor epidemija ne bo preklicana do sklenitve pogodbe oziroma bo ponovno razglašena v času trajanja pogodbe, naročnika sproti obveščati o kakršnikoli spremembi, ki bi lahko privedla do tega, da se pogodbena dela ne bi mogla več izvajati;</w:t>
      </w:r>
    </w:p>
    <w:p w:rsidR="008807F9" w:rsidRDefault="008807F9" w:rsidP="008807F9">
      <w:pPr>
        <w:numPr>
          <w:ilvl w:val="0"/>
          <w:numId w:val="81"/>
        </w:numPr>
        <w:spacing w:after="160" w:line="259" w:lineRule="auto"/>
        <w:ind w:left="142" w:right="141" w:hanging="142"/>
        <w:contextualSpacing/>
        <w:jc w:val="both"/>
        <w:rPr>
          <w:i w:val="0"/>
          <w:color w:val="000000" w:themeColor="text1"/>
          <w:sz w:val="22"/>
          <w:szCs w:val="22"/>
        </w:rPr>
      </w:pPr>
      <w:r w:rsidRPr="000B56D7">
        <w:rPr>
          <w:i w:val="0"/>
          <w:color w:val="000000" w:themeColor="text1"/>
          <w:sz w:val="22"/>
          <w:szCs w:val="22"/>
        </w:rPr>
        <w:t xml:space="preserve">ima naročnik predvidena sredstva v letu 2021 za plačilo storitev po tej pogodbi v sprejetem rebalansu proračuna Mestne občine Ljubljana za leto 2021, v okviru NRP </w:t>
      </w:r>
      <w:r>
        <w:rPr>
          <w:i w:val="0"/>
          <w:color w:val="000000" w:themeColor="text1"/>
          <w:sz w:val="22"/>
          <w:szCs w:val="22"/>
        </w:rPr>
        <w:t>7560-20-0965</w:t>
      </w:r>
      <w:r w:rsidRPr="000B56D7">
        <w:rPr>
          <w:i w:val="0"/>
          <w:color w:val="000000" w:themeColor="text1"/>
          <w:sz w:val="22"/>
          <w:szCs w:val="22"/>
        </w:rPr>
        <w:t xml:space="preserve"> </w:t>
      </w:r>
      <w:r w:rsidRPr="00F068AA">
        <w:rPr>
          <w:i w:val="0"/>
          <w:color w:val="000000" w:themeColor="text1"/>
          <w:sz w:val="22"/>
          <w:szCs w:val="22"/>
        </w:rPr>
        <w:t xml:space="preserve">OŠ LIVADA - celovita sanacija z dozidavo dveh učilnic </w:t>
      </w:r>
      <w:r w:rsidRPr="000B56D7">
        <w:rPr>
          <w:i w:val="0"/>
          <w:color w:val="000000" w:themeColor="text1"/>
          <w:sz w:val="22"/>
          <w:szCs w:val="22"/>
        </w:rPr>
        <w:t>(SRPI),</w:t>
      </w:r>
      <w:r>
        <w:rPr>
          <w:i w:val="0"/>
          <w:color w:val="000000" w:themeColor="text1"/>
          <w:sz w:val="22"/>
          <w:szCs w:val="22"/>
        </w:rPr>
        <w:t xml:space="preserve"> 091299 Večje obnove in gradnje šol (SRPI),</w:t>
      </w:r>
      <w:r w:rsidRPr="000B56D7">
        <w:rPr>
          <w:i w:val="0"/>
          <w:color w:val="000000" w:themeColor="text1"/>
          <w:sz w:val="22"/>
          <w:szCs w:val="22"/>
        </w:rPr>
        <w:t xml:space="preserve"> konto ……………</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Predmet pogodbe</w:t>
      </w:r>
    </w:p>
    <w:p w:rsidR="008807F9" w:rsidRPr="006B2903" w:rsidRDefault="008807F9" w:rsidP="008807F9">
      <w:pPr>
        <w:ind w:right="141"/>
        <w:jc w:val="both"/>
        <w:rPr>
          <w:b/>
          <w:i w:val="0"/>
          <w:color w:val="000000" w:themeColor="text1"/>
          <w:sz w:val="22"/>
          <w:szCs w:val="22"/>
        </w:rPr>
      </w:pPr>
    </w:p>
    <w:p w:rsidR="008807F9" w:rsidRPr="006B2903" w:rsidRDefault="008807F9" w:rsidP="008807F9">
      <w:pPr>
        <w:pStyle w:val="Odstavekseznama"/>
        <w:numPr>
          <w:ilvl w:val="0"/>
          <w:numId w:val="79"/>
        </w:numPr>
        <w:ind w:left="0" w:right="141" w:firstLine="0"/>
        <w:contextualSpacing/>
        <w:jc w:val="center"/>
        <w:rPr>
          <w:i w:val="0"/>
          <w:color w:val="000000" w:themeColor="text1"/>
          <w:sz w:val="22"/>
          <w:szCs w:val="22"/>
        </w:rPr>
      </w:pPr>
      <w:r w:rsidRPr="006B2903">
        <w:rPr>
          <w:i w:val="0"/>
          <w:color w:val="000000" w:themeColor="text1"/>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rPr>
          <w:i w:val="0"/>
          <w:color w:val="000000" w:themeColor="text1"/>
          <w:sz w:val="22"/>
          <w:szCs w:val="22"/>
        </w:rPr>
      </w:pPr>
      <w:r w:rsidRPr="006B2903">
        <w:rPr>
          <w:i w:val="0"/>
          <w:color w:val="000000" w:themeColor="text1"/>
          <w:sz w:val="22"/>
          <w:szCs w:val="22"/>
        </w:rPr>
        <w:t>S to pogodbo naročnik odda, izvajalec pa prevzame v izvedbo</w:t>
      </w:r>
      <w:r w:rsidRPr="006E726B">
        <w:rPr>
          <w:i w:val="0"/>
          <w:color w:val="000000" w:themeColor="text1"/>
          <w:sz w:val="22"/>
          <w:szCs w:val="22"/>
        </w:rPr>
        <w:t xml:space="preserve"> </w:t>
      </w:r>
      <w:r w:rsidRPr="00965BA5">
        <w:rPr>
          <w:i w:val="0"/>
          <w:sz w:val="22"/>
          <w:szCs w:val="22"/>
        </w:rPr>
        <w:t>celovita sanacija</w:t>
      </w:r>
      <w:r>
        <w:rPr>
          <w:i w:val="0"/>
          <w:sz w:val="22"/>
          <w:szCs w:val="22"/>
        </w:rPr>
        <w:t xml:space="preserve"> Osnovne šole Livada </w:t>
      </w:r>
      <w:r w:rsidRPr="00965BA5">
        <w:rPr>
          <w:i w:val="0"/>
          <w:sz w:val="22"/>
          <w:szCs w:val="22"/>
        </w:rPr>
        <w:t>z dozidavo dveh učilnic</w:t>
      </w:r>
      <w:r w:rsidRPr="00F64B89">
        <w:rPr>
          <w:bCs/>
          <w:i w:val="0"/>
          <w:sz w:val="22"/>
          <w:szCs w:val="22"/>
        </w:rPr>
        <w:t xml:space="preserve"> </w:t>
      </w:r>
      <w:r>
        <w:rPr>
          <w:i w:val="0"/>
          <w:color w:val="000000" w:themeColor="text1"/>
          <w:sz w:val="22"/>
          <w:szCs w:val="22"/>
        </w:rPr>
        <w:t xml:space="preserve"> (v nadaljevanju: pogodbena dela) </w:t>
      </w:r>
      <w:r w:rsidRPr="006B2903">
        <w:rPr>
          <w:i w:val="0"/>
          <w:color w:val="000000" w:themeColor="text1"/>
          <w:sz w:val="22"/>
          <w:szCs w:val="22"/>
        </w:rPr>
        <w:t>pri katerih se upoštevajo temeljne okoljske zahteve, ki so vključene v razpisno dokumentacijo naročnika in v skladu in v obsegu z naslednjimi dokumenti  :</w:t>
      </w:r>
    </w:p>
    <w:p w:rsidR="008807F9" w:rsidRPr="006B2903" w:rsidRDefault="008807F9" w:rsidP="008807F9">
      <w:pPr>
        <w:pStyle w:val="Odstavekseznama"/>
        <w:numPr>
          <w:ilvl w:val="0"/>
          <w:numId w:val="81"/>
        </w:numPr>
        <w:ind w:left="284" w:right="141" w:hanging="284"/>
        <w:jc w:val="both"/>
        <w:rPr>
          <w:i w:val="0"/>
          <w:color w:val="000000" w:themeColor="text1"/>
          <w:sz w:val="22"/>
          <w:szCs w:val="22"/>
        </w:rPr>
      </w:pPr>
      <w:r w:rsidRPr="006B2903">
        <w:rPr>
          <w:i w:val="0"/>
          <w:color w:val="000000" w:themeColor="text1"/>
          <w:sz w:val="22"/>
          <w:szCs w:val="22"/>
        </w:rPr>
        <w:t>ponudbo izvajalca št. ……</w:t>
      </w:r>
      <w:r>
        <w:rPr>
          <w:i w:val="0"/>
          <w:color w:val="000000" w:themeColor="text1"/>
          <w:sz w:val="22"/>
          <w:szCs w:val="22"/>
        </w:rPr>
        <w:t>..…… z dne ……………</w:t>
      </w:r>
      <w:r w:rsidRPr="006B2903">
        <w:rPr>
          <w:i w:val="0"/>
          <w:color w:val="000000" w:themeColor="text1"/>
          <w:sz w:val="22"/>
          <w:szCs w:val="22"/>
        </w:rPr>
        <w:t>… in končno ponudbo številka …</w:t>
      </w:r>
      <w:r>
        <w:rPr>
          <w:i w:val="0"/>
          <w:color w:val="000000" w:themeColor="text1"/>
          <w:sz w:val="22"/>
          <w:szCs w:val="22"/>
        </w:rPr>
        <w:t>…..……</w:t>
      </w:r>
      <w:r w:rsidRPr="006B2903">
        <w:rPr>
          <w:i w:val="0"/>
          <w:color w:val="000000" w:themeColor="text1"/>
          <w:sz w:val="22"/>
          <w:szCs w:val="22"/>
        </w:rPr>
        <w:t xml:space="preserve">….,  dogovorjeno na </w:t>
      </w:r>
      <w:r>
        <w:rPr>
          <w:i w:val="0"/>
          <w:color w:val="000000" w:themeColor="text1"/>
          <w:sz w:val="22"/>
          <w:szCs w:val="22"/>
        </w:rPr>
        <w:t>pogajanjih dne ………………. ;</w:t>
      </w:r>
    </w:p>
    <w:p w:rsidR="008807F9" w:rsidRPr="006B2903" w:rsidRDefault="008807F9" w:rsidP="008807F9">
      <w:pPr>
        <w:pStyle w:val="Odstavekseznama"/>
        <w:numPr>
          <w:ilvl w:val="0"/>
          <w:numId w:val="81"/>
        </w:numPr>
        <w:ind w:left="284" w:right="141" w:hanging="284"/>
        <w:jc w:val="both"/>
        <w:rPr>
          <w:i w:val="0"/>
          <w:color w:val="000000" w:themeColor="text1"/>
          <w:sz w:val="22"/>
          <w:szCs w:val="22"/>
        </w:rPr>
      </w:pPr>
      <w:r w:rsidRPr="006B2903">
        <w:rPr>
          <w:i w:val="0"/>
          <w:color w:val="000000" w:themeColor="text1"/>
          <w:sz w:val="22"/>
          <w:szCs w:val="22"/>
        </w:rPr>
        <w:t xml:space="preserve">razpisno dokumentacijo  št. </w:t>
      </w:r>
      <w:r>
        <w:rPr>
          <w:i w:val="0"/>
          <w:color w:val="000000" w:themeColor="text1"/>
          <w:sz w:val="22"/>
          <w:szCs w:val="22"/>
        </w:rPr>
        <w:t xml:space="preserve">……………………. </w:t>
      </w:r>
      <w:r w:rsidRPr="006B2903">
        <w:rPr>
          <w:i w:val="0"/>
          <w:color w:val="000000" w:themeColor="text1"/>
          <w:sz w:val="22"/>
          <w:szCs w:val="22"/>
        </w:rPr>
        <w:t xml:space="preserve"> z dne ………………;</w:t>
      </w:r>
    </w:p>
    <w:p w:rsidR="008807F9" w:rsidRPr="007F1753" w:rsidRDefault="008807F9" w:rsidP="008807F9">
      <w:pPr>
        <w:pStyle w:val="Odstavekseznama"/>
        <w:numPr>
          <w:ilvl w:val="0"/>
          <w:numId w:val="81"/>
        </w:numPr>
        <w:ind w:left="284" w:right="141" w:hanging="284"/>
        <w:jc w:val="both"/>
        <w:rPr>
          <w:i w:val="0"/>
          <w:color w:val="000000" w:themeColor="text1"/>
          <w:sz w:val="22"/>
          <w:szCs w:val="22"/>
        </w:rPr>
      </w:pPr>
      <w:r w:rsidRPr="007F1753">
        <w:rPr>
          <w:i w:val="0"/>
          <w:color w:val="000000" w:themeColor="text1"/>
          <w:sz w:val="22"/>
          <w:szCs w:val="22"/>
        </w:rPr>
        <w:t xml:space="preserve">projektno dokumentacijo za pridobitev </w:t>
      </w:r>
      <w:r>
        <w:rPr>
          <w:i w:val="0"/>
          <w:color w:val="000000" w:themeColor="text1"/>
          <w:sz w:val="22"/>
          <w:szCs w:val="22"/>
        </w:rPr>
        <w:t xml:space="preserve">mnenj in </w:t>
      </w:r>
      <w:r w:rsidRPr="007F1753">
        <w:rPr>
          <w:i w:val="0"/>
          <w:color w:val="000000" w:themeColor="text1"/>
          <w:sz w:val="22"/>
          <w:szCs w:val="22"/>
        </w:rPr>
        <w:t xml:space="preserve">gradbenega dovoljenja (DGD) št. </w:t>
      </w:r>
      <w:r>
        <w:rPr>
          <w:i w:val="0"/>
          <w:sz w:val="22"/>
          <w:szCs w:val="22"/>
        </w:rPr>
        <w:t>…………………</w:t>
      </w:r>
      <w:r w:rsidRPr="00084EDC">
        <w:rPr>
          <w:i w:val="0"/>
          <w:sz w:val="22"/>
          <w:szCs w:val="22"/>
        </w:rPr>
        <w:t xml:space="preserve">, </w:t>
      </w:r>
      <w:r w:rsidRPr="00795662">
        <w:rPr>
          <w:i w:val="0"/>
          <w:sz w:val="22"/>
          <w:szCs w:val="22"/>
          <w:lang w:eastAsia="en-US"/>
        </w:rPr>
        <w:t xml:space="preserve">datum </w:t>
      </w:r>
      <w:r>
        <w:rPr>
          <w:i w:val="0"/>
          <w:sz w:val="22"/>
          <w:szCs w:val="22"/>
          <w:lang w:eastAsia="en-US"/>
        </w:rPr>
        <w:t>…………….</w:t>
      </w:r>
      <w:r w:rsidRPr="00795662">
        <w:rPr>
          <w:i w:val="0"/>
          <w:sz w:val="22"/>
          <w:szCs w:val="22"/>
          <w:lang w:eastAsia="en-US"/>
        </w:rPr>
        <w:t>,</w:t>
      </w:r>
      <w:r w:rsidRPr="009003B0">
        <w:rPr>
          <w:i w:val="0"/>
          <w:sz w:val="22"/>
          <w:szCs w:val="22"/>
          <w:lang w:eastAsia="en-US"/>
        </w:rPr>
        <w:t xml:space="preserve"> </w:t>
      </w:r>
      <w:r w:rsidRPr="00795662">
        <w:rPr>
          <w:i w:val="0"/>
          <w:sz w:val="22"/>
          <w:szCs w:val="22"/>
          <w:lang w:eastAsia="en-US"/>
        </w:rPr>
        <w:t xml:space="preserve">izdelovalca </w:t>
      </w:r>
      <w:r>
        <w:rPr>
          <w:i w:val="0"/>
          <w:szCs w:val="22"/>
        </w:rPr>
        <w:t>……………………</w:t>
      </w:r>
      <w:r w:rsidRPr="007F1753">
        <w:rPr>
          <w:i w:val="0"/>
          <w:color w:val="000000" w:themeColor="text1"/>
          <w:sz w:val="22"/>
          <w:szCs w:val="22"/>
        </w:rPr>
        <w:t>;</w:t>
      </w:r>
    </w:p>
    <w:p w:rsidR="008807F9" w:rsidRPr="007F1753" w:rsidRDefault="008807F9" w:rsidP="008807F9">
      <w:pPr>
        <w:pStyle w:val="Odstavekseznama"/>
        <w:numPr>
          <w:ilvl w:val="0"/>
          <w:numId w:val="81"/>
        </w:numPr>
        <w:ind w:left="284" w:right="141" w:hanging="284"/>
        <w:jc w:val="both"/>
        <w:rPr>
          <w:i w:val="0"/>
          <w:color w:val="000000" w:themeColor="text1"/>
          <w:sz w:val="22"/>
          <w:szCs w:val="22"/>
        </w:rPr>
      </w:pPr>
      <w:r w:rsidRPr="007F1753">
        <w:rPr>
          <w:i w:val="0"/>
          <w:color w:val="000000" w:themeColor="text1"/>
          <w:sz w:val="22"/>
          <w:szCs w:val="22"/>
        </w:rPr>
        <w:t xml:space="preserve">projektno dokumentacijo za izvedbo </w:t>
      </w:r>
      <w:r>
        <w:rPr>
          <w:i w:val="0"/>
          <w:color w:val="000000" w:themeColor="text1"/>
          <w:sz w:val="22"/>
          <w:szCs w:val="22"/>
        </w:rPr>
        <w:t xml:space="preserve">gradnje </w:t>
      </w:r>
      <w:r w:rsidRPr="007F1753">
        <w:rPr>
          <w:i w:val="0"/>
          <w:color w:val="000000" w:themeColor="text1"/>
          <w:sz w:val="22"/>
          <w:szCs w:val="22"/>
        </w:rPr>
        <w:t>(PZI</w:t>
      </w:r>
      <w:r w:rsidRPr="00B20EBE">
        <w:rPr>
          <w:i w:val="0"/>
          <w:color w:val="000000" w:themeColor="text1"/>
          <w:sz w:val="22"/>
          <w:szCs w:val="22"/>
        </w:rPr>
        <w:t xml:space="preserve">) </w:t>
      </w:r>
      <w:r w:rsidRPr="00B20EBE">
        <w:rPr>
          <w:i w:val="0"/>
          <w:sz w:val="22"/>
          <w:szCs w:val="22"/>
        </w:rPr>
        <w:t xml:space="preserve">št. </w:t>
      </w:r>
      <w:r>
        <w:rPr>
          <w:i w:val="0"/>
          <w:sz w:val="22"/>
          <w:szCs w:val="22"/>
        </w:rPr>
        <w:t>……………..</w:t>
      </w:r>
      <w:r w:rsidRPr="00B20EBE">
        <w:rPr>
          <w:i w:val="0"/>
          <w:sz w:val="22"/>
          <w:szCs w:val="22"/>
        </w:rPr>
        <w:t xml:space="preserve">, datum </w:t>
      </w:r>
      <w:r>
        <w:rPr>
          <w:i w:val="0"/>
          <w:sz w:val="22"/>
          <w:szCs w:val="22"/>
        </w:rPr>
        <w:t>………………</w:t>
      </w:r>
      <w:r w:rsidRPr="00B20EBE">
        <w:rPr>
          <w:i w:val="0"/>
          <w:sz w:val="22"/>
          <w:szCs w:val="22"/>
        </w:rPr>
        <w:t>, izdelovalca</w:t>
      </w:r>
      <w:r w:rsidRPr="007F1753">
        <w:rPr>
          <w:i w:val="0"/>
          <w:sz w:val="22"/>
          <w:szCs w:val="22"/>
        </w:rPr>
        <w:t xml:space="preserve"> </w:t>
      </w:r>
      <w:r>
        <w:rPr>
          <w:i w:val="0"/>
          <w:szCs w:val="22"/>
        </w:rPr>
        <w:t>……………..</w:t>
      </w:r>
      <w:r w:rsidRPr="007F1753">
        <w:rPr>
          <w:i w:val="0"/>
          <w:color w:val="000000" w:themeColor="text1"/>
          <w:sz w:val="22"/>
          <w:szCs w:val="22"/>
        </w:rPr>
        <w:t>;</w:t>
      </w:r>
    </w:p>
    <w:p w:rsidR="008807F9" w:rsidRPr="00DC5EC1" w:rsidRDefault="008807F9" w:rsidP="008807F9">
      <w:pPr>
        <w:pStyle w:val="Odstavekseznama"/>
        <w:numPr>
          <w:ilvl w:val="0"/>
          <w:numId w:val="81"/>
        </w:numPr>
        <w:ind w:left="284" w:right="141" w:hanging="284"/>
        <w:jc w:val="both"/>
        <w:rPr>
          <w:i w:val="0"/>
          <w:sz w:val="22"/>
          <w:szCs w:val="22"/>
          <w:lang w:eastAsia="en-US"/>
        </w:rPr>
      </w:pPr>
      <w:r w:rsidRPr="00DC5EC1">
        <w:rPr>
          <w:i w:val="0"/>
          <w:sz w:val="22"/>
          <w:szCs w:val="22"/>
          <w:lang w:eastAsia="en-US"/>
        </w:rPr>
        <w:t xml:space="preserve">gradbeno dovoljenje, št. </w:t>
      </w:r>
      <w:r>
        <w:rPr>
          <w:i w:val="0"/>
          <w:sz w:val="22"/>
          <w:szCs w:val="22"/>
          <w:lang w:eastAsia="en-US"/>
        </w:rPr>
        <w:t>………………….</w:t>
      </w:r>
      <w:r w:rsidRPr="00DC5EC1">
        <w:rPr>
          <w:i w:val="0"/>
          <w:sz w:val="22"/>
          <w:szCs w:val="22"/>
          <w:lang w:eastAsia="en-US"/>
        </w:rPr>
        <w:t xml:space="preserve">, izdano dne </w:t>
      </w:r>
      <w:r>
        <w:rPr>
          <w:i w:val="0"/>
          <w:sz w:val="22"/>
          <w:szCs w:val="22"/>
          <w:lang w:eastAsia="en-US"/>
        </w:rPr>
        <w:t>…………</w:t>
      </w:r>
      <w:r w:rsidRPr="00DC5EC1">
        <w:rPr>
          <w:i w:val="0"/>
          <w:sz w:val="22"/>
          <w:szCs w:val="22"/>
          <w:lang w:eastAsia="en-US"/>
        </w:rPr>
        <w:t xml:space="preserve"> s stra</w:t>
      </w:r>
      <w:r>
        <w:rPr>
          <w:i w:val="0"/>
          <w:sz w:val="22"/>
          <w:szCs w:val="22"/>
          <w:lang w:eastAsia="en-US"/>
        </w:rPr>
        <w:t>ni RS, Upravna enota Ljubljana,</w:t>
      </w:r>
      <w:r w:rsidRPr="00DC5EC1">
        <w:rPr>
          <w:i w:val="0"/>
          <w:sz w:val="22"/>
          <w:szCs w:val="22"/>
          <w:lang w:eastAsia="en-US"/>
        </w:rPr>
        <w:t xml:space="preserve"> 1000 Ljubljana.</w:t>
      </w:r>
    </w:p>
    <w:p w:rsidR="008807F9" w:rsidRPr="006B2903" w:rsidRDefault="008807F9" w:rsidP="008807F9">
      <w:pPr>
        <w:ind w:right="141"/>
        <w:jc w:val="both"/>
        <w:rPr>
          <w:i w:val="0"/>
          <w:sz w:val="22"/>
          <w:szCs w:val="22"/>
        </w:rPr>
      </w:pPr>
    </w:p>
    <w:p w:rsidR="008807F9" w:rsidRPr="006B2903" w:rsidRDefault="008807F9" w:rsidP="008807F9">
      <w:pPr>
        <w:pStyle w:val="Telobesedila2"/>
        <w:ind w:right="141"/>
        <w:rPr>
          <w:rFonts w:ascii="Times New Roman" w:hAnsi="Times New Roman"/>
          <w:color w:val="000000" w:themeColor="text1"/>
          <w:sz w:val="22"/>
          <w:szCs w:val="22"/>
        </w:rPr>
      </w:pPr>
      <w:r w:rsidRPr="006B2903">
        <w:rPr>
          <w:rFonts w:ascii="Times New Roman" w:hAnsi="Times New Roman"/>
          <w:color w:val="000000" w:themeColor="text1"/>
          <w:sz w:val="22"/>
          <w:szCs w:val="22"/>
        </w:rPr>
        <w:t>Dokumenti iz prvega odstavka tega člena so sestavni deli te pogodbe.</w:t>
      </w:r>
    </w:p>
    <w:p w:rsidR="008807F9" w:rsidRPr="00753EBA" w:rsidRDefault="008807F9" w:rsidP="008807F9">
      <w:pPr>
        <w:ind w:right="141"/>
        <w:rPr>
          <w:i w:val="0"/>
          <w:sz w:val="22"/>
          <w:szCs w:val="22"/>
        </w:rPr>
      </w:pPr>
    </w:p>
    <w:p w:rsidR="008807F9" w:rsidRDefault="008807F9" w:rsidP="008807F9">
      <w:pPr>
        <w:ind w:right="141"/>
        <w:rPr>
          <w:i w:val="0"/>
          <w:sz w:val="22"/>
          <w:szCs w:val="22"/>
        </w:rPr>
      </w:pPr>
      <w:r w:rsidRPr="00E526B5">
        <w:rPr>
          <w:i w:val="0"/>
          <w:sz w:val="22"/>
          <w:szCs w:val="22"/>
        </w:rPr>
        <w:t>Izvajalec s podpisom te pogodbe potrjuje, da je v celoti seznanjen z obsegom in zahtevnostjo pogodbenih del, projektno in drugo dokumentacijo ter z lokacijo in objektom, kjer se bodo pogodbena dela izvajala.</w:t>
      </w:r>
    </w:p>
    <w:p w:rsidR="008807F9" w:rsidRPr="00753EBA" w:rsidRDefault="008807F9" w:rsidP="008807F9">
      <w:pPr>
        <w:ind w:right="141"/>
        <w:rPr>
          <w:i w:val="0"/>
          <w:sz w:val="22"/>
          <w:szCs w:val="22"/>
        </w:rPr>
      </w:pPr>
    </w:p>
    <w:p w:rsidR="008807F9" w:rsidRPr="006B2903" w:rsidRDefault="008807F9" w:rsidP="008807F9">
      <w:pPr>
        <w:pStyle w:val="Noga"/>
        <w:ind w:right="141"/>
        <w:jc w:val="both"/>
        <w:rPr>
          <w:b/>
          <w:i w:val="0"/>
          <w:color w:val="000000" w:themeColor="text1"/>
          <w:sz w:val="22"/>
          <w:szCs w:val="22"/>
        </w:rPr>
      </w:pPr>
      <w:r w:rsidRPr="006B2903">
        <w:rPr>
          <w:b/>
          <w:i w:val="0"/>
          <w:color w:val="000000" w:themeColor="text1"/>
          <w:sz w:val="22"/>
          <w:szCs w:val="22"/>
        </w:rPr>
        <w:t>Cena pogodbenih del</w:t>
      </w:r>
    </w:p>
    <w:p w:rsidR="008807F9" w:rsidRPr="006B2903" w:rsidRDefault="008807F9" w:rsidP="008807F9">
      <w:pPr>
        <w:pStyle w:val="Napis"/>
        <w:ind w:right="141"/>
        <w:jc w:val="both"/>
        <w:rPr>
          <w:color w:val="000000" w:themeColor="text1"/>
          <w:szCs w:val="22"/>
        </w:rPr>
      </w:pPr>
    </w:p>
    <w:p w:rsidR="008807F9" w:rsidRPr="006B2903" w:rsidRDefault="008807F9" w:rsidP="008807F9">
      <w:pPr>
        <w:pStyle w:val="Odstavekseznama"/>
        <w:numPr>
          <w:ilvl w:val="0"/>
          <w:numId w:val="79"/>
        </w:numPr>
        <w:ind w:left="0" w:right="141" w:firstLine="0"/>
        <w:jc w:val="center"/>
        <w:rPr>
          <w:i w:val="0"/>
          <w:sz w:val="22"/>
          <w:szCs w:val="22"/>
        </w:rPr>
      </w:pPr>
      <w:r w:rsidRPr="006B2903">
        <w:rPr>
          <w:i w:val="0"/>
          <w:sz w:val="22"/>
          <w:szCs w:val="22"/>
        </w:rPr>
        <w:t>člen</w:t>
      </w:r>
    </w:p>
    <w:p w:rsidR="008807F9" w:rsidRPr="006B2903" w:rsidRDefault="008807F9" w:rsidP="008807F9">
      <w:pPr>
        <w:pStyle w:val="Noga"/>
        <w:ind w:right="141"/>
        <w:jc w:val="both"/>
        <w:rPr>
          <w:b/>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Cena pogodbenih del je določena po sistemu »cena na enoto« na osnovi izvajalčevega ponudbenega predračuna št. ………</w:t>
      </w:r>
      <w:r>
        <w:rPr>
          <w:i w:val="0"/>
          <w:color w:val="000000" w:themeColor="text1"/>
          <w:sz w:val="22"/>
          <w:szCs w:val="22"/>
        </w:rPr>
        <w:t>…</w:t>
      </w:r>
      <w:r w:rsidRPr="006B2903">
        <w:rPr>
          <w:i w:val="0"/>
          <w:color w:val="000000" w:themeColor="text1"/>
          <w:sz w:val="22"/>
          <w:szCs w:val="22"/>
        </w:rPr>
        <w:t>….. z dne ……</w:t>
      </w:r>
      <w:r>
        <w:rPr>
          <w:i w:val="0"/>
          <w:color w:val="000000" w:themeColor="text1"/>
          <w:sz w:val="22"/>
          <w:szCs w:val="22"/>
        </w:rPr>
        <w:t>…</w:t>
      </w:r>
      <w:r w:rsidRPr="006B2903">
        <w:rPr>
          <w:i w:val="0"/>
          <w:color w:val="000000" w:themeColor="text1"/>
          <w:sz w:val="22"/>
          <w:szCs w:val="22"/>
        </w:rPr>
        <w:t>…… (v nadaljevanju: ponudbeni predračun), ki je sestavni del izvajalčeve ponudbe št. ……</w:t>
      </w:r>
      <w:r>
        <w:rPr>
          <w:i w:val="0"/>
          <w:color w:val="000000" w:themeColor="text1"/>
          <w:sz w:val="22"/>
          <w:szCs w:val="22"/>
        </w:rPr>
        <w:t>.</w:t>
      </w:r>
      <w:r w:rsidRPr="006B2903">
        <w:rPr>
          <w:i w:val="0"/>
          <w:color w:val="000000" w:themeColor="text1"/>
          <w:sz w:val="22"/>
          <w:szCs w:val="22"/>
        </w:rPr>
        <w:t>…. z dne …</w:t>
      </w:r>
      <w:r>
        <w:rPr>
          <w:i w:val="0"/>
          <w:color w:val="000000" w:themeColor="text1"/>
          <w:sz w:val="22"/>
          <w:szCs w:val="22"/>
        </w:rPr>
        <w:t>…</w:t>
      </w:r>
      <w:r w:rsidRPr="006B2903">
        <w:rPr>
          <w:i w:val="0"/>
          <w:color w:val="000000" w:themeColor="text1"/>
          <w:sz w:val="22"/>
          <w:szCs w:val="22"/>
        </w:rPr>
        <w:t>……, in končne ponudbe številka …</w:t>
      </w:r>
      <w:r>
        <w:rPr>
          <w:i w:val="0"/>
          <w:color w:val="000000" w:themeColor="text1"/>
          <w:sz w:val="22"/>
          <w:szCs w:val="22"/>
        </w:rPr>
        <w:t>………</w:t>
      </w:r>
      <w:r w:rsidRPr="006B2903">
        <w:rPr>
          <w:i w:val="0"/>
          <w:color w:val="000000" w:themeColor="text1"/>
          <w:sz w:val="22"/>
          <w:szCs w:val="22"/>
        </w:rPr>
        <w:t>…, dogovorjene na pogajanjih dne ……</w:t>
      </w:r>
      <w:r>
        <w:rPr>
          <w:i w:val="0"/>
          <w:color w:val="000000" w:themeColor="text1"/>
          <w:sz w:val="22"/>
          <w:szCs w:val="22"/>
        </w:rPr>
        <w:t>…</w:t>
      </w:r>
      <w:r w:rsidRPr="006B2903">
        <w:rPr>
          <w:i w:val="0"/>
          <w:color w:val="000000" w:themeColor="text1"/>
          <w:sz w:val="22"/>
          <w:szCs w:val="22"/>
        </w:rPr>
        <w:t>……</w:t>
      </w:r>
      <w:r>
        <w:rPr>
          <w:i w:val="0"/>
          <w:color w:val="000000" w:themeColor="text1"/>
          <w:sz w:val="22"/>
          <w:szCs w:val="22"/>
        </w:rPr>
        <w:t>…</w:t>
      </w:r>
      <w:r w:rsidRPr="006B2903">
        <w:rPr>
          <w:i w:val="0"/>
          <w:color w:val="000000" w:themeColor="text1"/>
          <w:sz w:val="22"/>
          <w:szCs w:val="22"/>
        </w:rPr>
        <w:t xml:space="preserve"> (v nadaljevanju: končna ponudba), in znaša:</w:t>
      </w:r>
    </w:p>
    <w:p w:rsidR="008807F9" w:rsidRPr="006B2903" w:rsidRDefault="008807F9" w:rsidP="008807F9">
      <w:pPr>
        <w:tabs>
          <w:tab w:val="right" w:pos="9072"/>
        </w:tabs>
        <w:ind w:right="141"/>
        <w:jc w:val="both"/>
        <w:rPr>
          <w:i w:val="0"/>
          <w:iCs/>
          <w:color w:val="000000" w:themeColor="text1"/>
          <w:sz w:val="22"/>
          <w:szCs w:val="22"/>
        </w:rPr>
      </w:pPr>
    </w:p>
    <w:p w:rsidR="008807F9" w:rsidRPr="006B2903" w:rsidRDefault="008807F9" w:rsidP="008807F9">
      <w:pPr>
        <w:tabs>
          <w:tab w:val="right" w:pos="9072"/>
        </w:tabs>
        <w:ind w:right="141"/>
        <w:jc w:val="both"/>
        <w:rPr>
          <w:i w:val="0"/>
          <w:iCs/>
          <w:color w:val="000000" w:themeColor="text1"/>
          <w:sz w:val="22"/>
          <w:szCs w:val="22"/>
        </w:rPr>
      </w:pPr>
      <w:r w:rsidRPr="006B2903">
        <w:rPr>
          <w:i w:val="0"/>
          <w:iCs/>
          <w:color w:val="000000" w:themeColor="text1"/>
          <w:sz w:val="22"/>
          <w:szCs w:val="22"/>
        </w:rPr>
        <w:t>Cena pogodbenih del brez DDV</w:t>
      </w:r>
      <w:r>
        <w:rPr>
          <w:i w:val="0"/>
          <w:iCs/>
          <w:color w:val="000000" w:themeColor="text1"/>
          <w:sz w:val="22"/>
          <w:szCs w:val="22"/>
        </w:rPr>
        <w:tab/>
      </w:r>
      <w:r w:rsidRPr="006B2903">
        <w:rPr>
          <w:i w:val="0"/>
          <w:iCs/>
          <w:color w:val="000000" w:themeColor="text1"/>
          <w:sz w:val="22"/>
          <w:szCs w:val="22"/>
        </w:rPr>
        <w:t>EUR</w:t>
      </w:r>
    </w:p>
    <w:p w:rsidR="008807F9" w:rsidRPr="006B2903" w:rsidRDefault="008807F9" w:rsidP="008807F9">
      <w:pPr>
        <w:tabs>
          <w:tab w:val="right" w:pos="9070"/>
        </w:tabs>
        <w:ind w:right="141"/>
        <w:jc w:val="both"/>
        <w:rPr>
          <w:i w:val="0"/>
          <w:color w:val="000000" w:themeColor="text1"/>
          <w:sz w:val="22"/>
          <w:szCs w:val="22"/>
        </w:rPr>
      </w:pPr>
      <w:r w:rsidRPr="006B2903">
        <w:rPr>
          <w:i w:val="0"/>
          <w:color w:val="000000" w:themeColor="text1"/>
          <w:sz w:val="22"/>
          <w:szCs w:val="22"/>
          <w:u w:val="single"/>
        </w:rPr>
        <w:t>Popust ……% EUR</w:t>
      </w:r>
    </w:p>
    <w:p w:rsidR="008807F9" w:rsidRPr="006B2903" w:rsidRDefault="008807F9" w:rsidP="008807F9">
      <w:pPr>
        <w:tabs>
          <w:tab w:val="right" w:pos="9070"/>
        </w:tabs>
        <w:ind w:right="141"/>
        <w:jc w:val="both"/>
        <w:rPr>
          <w:i w:val="0"/>
          <w:color w:val="000000" w:themeColor="text1"/>
          <w:sz w:val="22"/>
          <w:szCs w:val="22"/>
        </w:rPr>
      </w:pPr>
      <w:r w:rsidRPr="006B2903">
        <w:rPr>
          <w:i w:val="0"/>
          <w:color w:val="000000" w:themeColor="text1"/>
          <w:sz w:val="22"/>
          <w:szCs w:val="22"/>
        </w:rPr>
        <w:t>Cena pogodbenih del s popustom - brez DDV</w:t>
      </w:r>
      <w:r>
        <w:rPr>
          <w:i w:val="0"/>
          <w:color w:val="000000" w:themeColor="text1"/>
          <w:sz w:val="22"/>
          <w:szCs w:val="22"/>
        </w:rPr>
        <w:tab/>
      </w:r>
      <w:r w:rsidRPr="006B2903">
        <w:rPr>
          <w:i w:val="0"/>
          <w:color w:val="000000" w:themeColor="text1"/>
          <w:sz w:val="22"/>
          <w:szCs w:val="22"/>
        </w:rPr>
        <w:t>EUR</w:t>
      </w:r>
    </w:p>
    <w:p w:rsidR="008807F9" w:rsidRPr="006B2903" w:rsidRDefault="008807F9" w:rsidP="008807F9">
      <w:pPr>
        <w:pStyle w:val="Telobesedila2"/>
        <w:tabs>
          <w:tab w:val="right" w:pos="9070"/>
        </w:tabs>
        <w:ind w:right="141"/>
        <w:rPr>
          <w:rFonts w:ascii="Times New Roman" w:hAnsi="Times New Roman"/>
          <w:color w:val="000000" w:themeColor="text1"/>
          <w:sz w:val="22"/>
          <w:szCs w:val="22"/>
          <w:u w:val="single"/>
        </w:rPr>
      </w:pPr>
      <w:r w:rsidRPr="006B2903">
        <w:rPr>
          <w:rFonts w:ascii="Times New Roman" w:hAnsi="Times New Roman"/>
          <w:color w:val="000000" w:themeColor="text1"/>
          <w:sz w:val="22"/>
          <w:szCs w:val="22"/>
          <w:u w:val="single"/>
        </w:rPr>
        <w:t>22 %  DDV</w:t>
      </w:r>
      <w:r>
        <w:rPr>
          <w:rFonts w:ascii="Times New Roman" w:hAnsi="Times New Roman"/>
          <w:color w:val="000000" w:themeColor="text1"/>
          <w:sz w:val="22"/>
          <w:szCs w:val="22"/>
          <w:u w:val="single"/>
        </w:rPr>
        <w:tab/>
      </w:r>
      <w:r w:rsidRPr="006B2903">
        <w:rPr>
          <w:rFonts w:ascii="Times New Roman" w:hAnsi="Times New Roman"/>
          <w:color w:val="000000" w:themeColor="text1"/>
          <w:sz w:val="22"/>
          <w:szCs w:val="22"/>
          <w:u w:val="single"/>
        </w:rPr>
        <w:t>EUR</w:t>
      </w:r>
    </w:p>
    <w:p w:rsidR="008807F9" w:rsidRPr="006B2903" w:rsidRDefault="008807F9" w:rsidP="008807F9">
      <w:pPr>
        <w:pStyle w:val="Telobesedila2"/>
        <w:tabs>
          <w:tab w:val="right" w:pos="9070"/>
        </w:tabs>
        <w:ind w:right="141"/>
        <w:rPr>
          <w:rFonts w:ascii="Times New Roman" w:hAnsi="Times New Roman"/>
          <w:b/>
          <w:color w:val="000000" w:themeColor="text1"/>
          <w:sz w:val="22"/>
          <w:szCs w:val="22"/>
        </w:rPr>
      </w:pPr>
      <w:r w:rsidRPr="006B2903">
        <w:rPr>
          <w:rFonts w:ascii="Times New Roman" w:hAnsi="Times New Roman"/>
          <w:b/>
          <w:color w:val="000000" w:themeColor="text1"/>
          <w:sz w:val="22"/>
          <w:szCs w:val="22"/>
        </w:rPr>
        <w:t>SKUPAJ Z DDV</w:t>
      </w:r>
      <w:r>
        <w:rPr>
          <w:rFonts w:ascii="Times New Roman" w:hAnsi="Times New Roman"/>
          <w:b/>
          <w:color w:val="000000" w:themeColor="text1"/>
          <w:sz w:val="22"/>
          <w:szCs w:val="22"/>
        </w:rPr>
        <w:tab/>
      </w:r>
      <w:r w:rsidRPr="006B2903">
        <w:rPr>
          <w:rFonts w:ascii="Times New Roman" w:hAnsi="Times New Roman"/>
          <w:b/>
          <w:color w:val="000000" w:themeColor="text1"/>
          <w:sz w:val="22"/>
          <w:szCs w:val="22"/>
        </w:rPr>
        <w:t>EUR</w:t>
      </w:r>
    </w:p>
    <w:p w:rsidR="008807F9" w:rsidRPr="006B2903" w:rsidRDefault="008807F9" w:rsidP="008807F9">
      <w:pPr>
        <w:pStyle w:val="Telobesedila"/>
        <w:ind w:right="141"/>
        <w:rPr>
          <w:rFonts w:ascii="Times New Roman" w:hAnsi="Times New Roman"/>
          <w:b w:val="0"/>
          <w:iCs/>
          <w:color w:val="000000" w:themeColor="text1"/>
          <w:sz w:val="22"/>
          <w:szCs w:val="22"/>
        </w:rPr>
      </w:pPr>
    </w:p>
    <w:p w:rsidR="008807F9" w:rsidRPr="006B2903" w:rsidRDefault="008807F9" w:rsidP="008807F9">
      <w:pPr>
        <w:pStyle w:val="Telobesedila"/>
        <w:ind w:right="141"/>
        <w:rPr>
          <w:rFonts w:ascii="Times New Roman" w:hAnsi="Times New Roman"/>
          <w:b w:val="0"/>
          <w:iCs/>
          <w:color w:val="000000" w:themeColor="text1"/>
          <w:sz w:val="22"/>
          <w:szCs w:val="22"/>
        </w:rPr>
      </w:pPr>
      <w:r w:rsidRPr="006B2903">
        <w:rPr>
          <w:rFonts w:ascii="Times New Roman" w:hAnsi="Times New Roman"/>
          <w:b w:val="0"/>
          <w:iCs/>
          <w:color w:val="000000" w:themeColor="text1"/>
          <w:sz w:val="22"/>
          <w:szCs w:val="22"/>
        </w:rPr>
        <w:t>(z besedo: ……………</w:t>
      </w:r>
      <w:r>
        <w:rPr>
          <w:rFonts w:ascii="Times New Roman" w:hAnsi="Times New Roman"/>
          <w:b w:val="0"/>
          <w:iCs/>
          <w:color w:val="000000" w:themeColor="text1"/>
          <w:sz w:val="22"/>
          <w:szCs w:val="22"/>
        </w:rPr>
        <w:t>………………………………..</w:t>
      </w:r>
      <w:r w:rsidRPr="006B2903">
        <w:rPr>
          <w:rFonts w:ascii="Times New Roman" w:hAnsi="Times New Roman"/>
          <w:b w:val="0"/>
          <w:iCs/>
          <w:color w:val="000000" w:themeColor="text1"/>
          <w:sz w:val="22"/>
          <w:szCs w:val="22"/>
        </w:rPr>
        <w:t>…………………………… evrov in …../100).</w:t>
      </w:r>
    </w:p>
    <w:p w:rsidR="008807F9"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Cene na enoto in popust/i, dogovorjen s to pogodbo, so fiksni ves čas izvedbe do uspešne</w:t>
      </w:r>
      <w:r>
        <w:rPr>
          <w:i w:val="0"/>
          <w:color w:val="000000" w:themeColor="text1"/>
          <w:sz w:val="22"/>
          <w:szCs w:val="22"/>
        </w:rPr>
        <w:t>ga prevzema</w:t>
      </w:r>
      <w:r w:rsidRPr="006B2903">
        <w:rPr>
          <w:i w:val="0"/>
          <w:color w:val="000000" w:themeColor="text1"/>
          <w:sz w:val="22"/>
          <w:szCs w:val="22"/>
        </w:rPr>
        <w:t xml:space="preserve">  pogodbenih del.</w:t>
      </w:r>
    </w:p>
    <w:p w:rsidR="008807F9" w:rsidRDefault="008807F9" w:rsidP="008807F9">
      <w:pPr>
        <w:ind w:right="141"/>
        <w:jc w:val="both"/>
        <w:rPr>
          <w:i w:val="0"/>
          <w:color w:val="000000" w:themeColor="text1"/>
          <w:sz w:val="22"/>
          <w:szCs w:val="22"/>
        </w:rPr>
      </w:pPr>
    </w:p>
    <w:p w:rsidR="008807F9" w:rsidRPr="005C6BDB" w:rsidRDefault="008807F9" w:rsidP="008807F9">
      <w:pPr>
        <w:jc w:val="both"/>
        <w:rPr>
          <w:i w:val="0"/>
          <w:color w:val="000000" w:themeColor="text1"/>
          <w:sz w:val="22"/>
          <w:szCs w:val="22"/>
        </w:rPr>
      </w:pPr>
      <w:r w:rsidRPr="005C6BDB">
        <w:rPr>
          <w:i w:val="0"/>
          <w:color w:val="000000" w:themeColor="text1"/>
          <w:sz w:val="22"/>
          <w:szCs w:val="22"/>
        </w:rPr>
        <w:t xml:space="preserve">Za morebitna nepredvidena dela, ki niso zajeta v ponudbenem predračunu oziroma tej pogodbi, bosta pogodbeni stranki sklenili </w:t>
      </w:r>
      <w:r>
        <w:rPr>
          <w:i w:val="0"/>
          <w:color w:val="000000" w:themeColor="text1"/>
          <w:sz w:val="22"/>
          <w:szCs w:val="22"/>
        </w:rPr>
        <w:t xml:space="preserve">dodatek </w:t>
      </w:r>
      <w:r w:rsidRPr="005C6BDB">
        <w:rPr>
          <w:i w:val="0"/>
          <w:color w:val="000000" w:themeColor="text1"/>
          <w:sz w:val="22"/>
          <w:szCs w:val="22"/>
        </w:rPr>
        <w:t>k tej pogodbi, cene pa se bodo oblikovale na osnovi kalkulativnih osnov iz ponudbe izvajalca. Če teh ni, bosta stranki ceno za ta dela določila na osnovi naknadno dogovorjenih osnov. Naročnik ima pravico izvesti pogajanja o ceni za izvedbo nepredvidenih del.</w:t>
      </w:r>
    </w:p>
    <w:p w:rsidR="008807F9" w:rsidRPr="006B2903" w:rsidRDefault="008807F9" w:rsidP="008807F9">
      <w:pPr>
        <w:pStyle w:val="Noga"/>
        <w:ind w:right="141"/>
        <w:jc w:val="both"/>
        <w:rPr>
          <w:b/>
          <w:i w:val="0"/>
          <w:color w:val="000000" w:themeColor="text1"/>
          <w:sz w:val="22"/>
          <w:szCs w:val="22"/>
        </w:rPr>
      </w:pPr>
    </w:p>
    <w:p w:rsidR="008807F9" w:rsidRPr="00AB55B2" w:rsidRDefault="008807F9" w:rsidP="008807F9">
      <w:pPr>
        <w:jc w:val="both"/>
      </w:pPr>
      <w:r w:rsidRPr="006B2903">
        <w:rPr>
          <w:i w:val="0"/>
          <w:color w:val="000000" w:themeColor="text1"/>
          <w:sz w:val="22"/>
          <w:szCs w:val="22"/>
        </w:rPr>
        <w:t xml:space="preserve">Končna pogodbena cena bo razvidna iz končnega obračuna del. </w:t>
      </w:r>
      <w:r w:rsidRPr="00092E06">
        <w:rPr>
          <w:i w:val="0"/>
        </w:rPr>
        <w:t xml:space="preserve">Če bo vrednost izvedenih del nižja ali višja od pogodbene cene del, določene s to pogodbo, bosta pogodbeni stranki sklenili </w:t>
      </w:r>
      <w:r>
        <w:rPr>
          <w:i w:val="0"/>
        </w:rPr>
        <w:t>dodatek</w:t>
      </w:r>
      <w:r w:rsidRPr="00092E06">
        <w:rPr>
          <w:i w:val="0"/>
        </w:rPr>
        <w:t xml:space="preserve"> k tej pogodbi, s katerim bosta ugotovili pogodbeno ceno izvedenih del.</w:t>
      </w:r>
      <w:r w:rsidRPr="00AB55B2">
        <w:t xml:space="preserve"> </w:t>
      </w:r>
    </w:p>
    <w:p w:rsidR="008807F9" w:rsidRDefault="008807F9" w:rsidP="008807F9">
      <w:pPr>
        <w:pStyle w:val="Noga"/>
        <w:ind w:right="141"/>
        <w:jc w:val="both"/>
        <w:rPr>
          <w:i w:val="0"/>
          <w:color w:val="000000" w:themeColor="text1"/>
          <w:sz w:val="22"/>
          <w:szCs w:val="22"/>
        </w:rPr>
      </w:pPr>
    </w:p>
    <w:p w:rsidR="008807F9" w:rsidRDefault="008807F9" w:rsidP="008807F9">
      <w:pPr>
        <w:pStyle w:val="Noga"/>
        <w:ind w:right="141"/>
        <w:jc w:val="both"/>
        <w:rPr>
          <w:b/>
          <w:i w:val="0"/>
          <w:color w:val="000000" w:themeColor="text1"/>
          <w:sz w:val="22"/>
          <w:szCs w:val="22"/>
        </w:rPr>
      </w:pPr>
    </w:p>
    <w:p w:rsidR="008807F9" w:rsidRDefault="008807F9" w:rsidP="008807F9">
      <w:pPr>
        <w:pStyle w:val="Noga"/>
        <w:ind w:right="141"/>
        <w:jc w:val="both"/>
        <w:rPr>
          <w:b/>
          <w:i w:val="0"/>
          <w:color w:val="000000" w:themeColor="text1"/>
          <w:sz w:val="22"/>
          <w:szCs w:val="22"/>
        </w:rPr>
      </w:pPr>
    </w:p>
    <w:p w:rsidR="008807F9" w:rsidRDefault="008807F9" w:rsidP="008807F9">
      <w:pPr>
        <w:pStyle w:val="Noga"/>
        <w:ind w:right="141"/>
        <w:jc w:val="both"/>
        <w:rPr>
          <w:b/>
          <w:i w:val="0"/>
          <w:color w:val="000000" w:themeColor="text1"/>
          <w:sz w:val="22"/>
          <w:szCs w:val="22"/>
        </w:rPr>
      </w:pPr>
    </w:p>
    <w:p w:rsidR="008807F9" w:rsidRDefault="008807F9" w:rsidP="008807F9">
      <w:pPr>
        <w:pStyle w:val="Noga"/>
        <w:ind w:right="141"/>
        <w:jc w:val="both"/>
        <w:rPr>
          <w:b/>
          <w:i w:val="0"/>
          <w:color w:val="000000" w:themeColor="text1"/>
          <w:sz w:val="22"/>
          <w:szCs w:val="22"/>
        </w:rPr>
      </w:pPr>
    </w:p>
    <w:p w:rsidR="008807F9" w:rsidRPr="006B2903" w:rsidRDefault="008807F9" w:rsidP="008807F9">
      <w:pPr>
        <w:pStyle w:val="Noga"/>
        <w:ind w:right="141"/>
        <w:jc w:val="both"/>
        <w:rPr>
          <w:b/>
          <w:i w:val="0"/>
          <w:color w:val="000000" w:themeColor="text1"/>
          <w:sz w:val="22"/>
          <w:szCs w:val="22"/>
        </w:rPr>
      </w:pPr>
      <w:r w:rsidRPr="006B2903">
        <w:rPr>
          <w:b/>
          <w:i w:val="0"/>
          <w:color w:val="000000" w:themeColor="text1"/>
          <w:sz w:val="22"/>
          <w:szCs w:val="22"/>
        </w:rPr>
        <w:t>Podizvajalci</w:t>
      </w:r>
    </w:p>
    <w:p w:rsidR="008807F9" w:rsidRPr="006B2903" w:rsidRDefault="008807F9" w:rsidP="008807F9">
      <w:pPr>
        <w:pStyle w:val="Noga"/>
        <w:ind w:right="141"/>
        <w:jc w:val="both"/>
        <w:rPr>
          <w:b/>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pStyle w:val="Odstavekseznama"/>
        <w:ind w:left="0" w:right="141"/>
        <w:contextualSpacing/>
        <w:jc w:val="both"/>
        <w:rPr>
          <w:i w:val="0"/>
          <w:color w:val="000000" w:themeColor="text1"/>
          <w:sz w:val="22"/>
          <w:szCs w:val="22"/>
        </w:rPr>
      </w:pPr>
    </w:p>
    <w:p w:rsidR="008807F9" w:rsidRPr="007E4ABB" w:rsidRDefault="008807F9" w:rsidP="008807F9">
      <w:pPr>
        <w:jc w:val="both"/>
        <w:rPr>
          <w:b/>
          <w:sz w:val="22"/>
          <w:szCs w:val="22"/>
        </w:rPr>
      </w:pPr>
      <w:r w:rsidRPr="007E4ABB">
        <w:rPr>
          <w:b/>
          <w:sz w:val="22"/>
          <w:szCs w:val="22"/>
        </w:rPr>
        <w:t xml:space="preserve">(Opomba: Določbe prvega do četrtega odstavka tega člena se upošteva v primeru, če izvajalec </w:t>
      </w:r>
      <w:r w:rsidRPr="007E4ABB">
        <w:rPr>
          <w:b/>
          <w:sz w:val="22"/>
          <w:szCs w:val="22"/>
          <w:u w:val="single"/>
        </w:rPr>
        <w:t>ne</w:t>
      </w:r>
      <w:r w:rsidRPr="007E4ABB">
        <w:rPr>
          <w:b/>
          <w:sz w:val="22"/>
          <w:szCs w:val="22"/>
        </w:rPr>
        <w:t xml:space="preserve"> nastopa s podizvajalc-em/-i)</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Izvajalec ob predložitvi ponudbe in ob sklenitvi te pogodbe nima prijavljenih podizvajalcev za izvedbo pogodbenih del.</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 xml:space="preserve">Izvajalec se zavezuje, da bo v primeru naknadne nominacije podizvajalcev obvestil naročnika najkasneje v 5 (petih) dneh po spremembi. </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Naročnik skladno s četrtim odstavkom 94. člena ZJN-3 nominacijo podizvajalca bodisi odobri ali zavrne. Izvajalec lahko nominira podizvajalca šele po naročnikovi odobritvi, pri čemer mora predložiti vse zahtevane dokumente v skladu s 94. členom ZJN-3.</w:t>
      </w:r>
    </w:p>
    <w:p w:rsidR="008807F9" w:rsidRPr="006B2903" w:rsidRDefault="008807F9" w:rsidP="008807F9">
      <w:pPr>
        <w:jc w:val="both"/>
        <w:rPr>
          <w:i w:val="0"/>
          <w:sz w:val="22"/>
          <w:szCs w:val="22"/>
          <w:highlight w:val="yellow"/>
        </w:rPr>
      </w:pPr>
    </w:p>
    <w:p w:rsidR="008807F9" w:rsidRPr="006B2903" w:rsidRDefault="008807F9" w:rsidP="008807F9">
      <w:pPr>
        <w:jc w:val="both"/>
        <w:rPr>
          <w:i w:val="0"/>
          <w:sz w:val="22"/>
          <w:szCs w:val="22"/>
        </w:rPr>
      </w:pPr>
      <w:r w:rsidRPr="006B2903">
        <w:rPr>
          <w:i w:val="0"/>
          <w:sz w:val="22"/>
          <w:szCs w:val="22"/>
        </w:rPr>
        <w:t>Vključitev podizvajalc/-a/-ev med izvajanjem te pogodbe pogodbeni stranki uredita z dodatkom k tej pogodbi.</w:t>
      </w:r>
    </w:p>
    <w:p w:rsidR="008807F9" w:rsidRPr="006B2903" w:rsidRDefault="008807F9" w:rsidP="008807F9">
      <w:pPr>
        <w:rPr>
          <w:b/>
          <w:i w:val="0"/>
          <w:sz w:val="22"/>
          <w:szCs w:val="22"/>
        </w:rPr>
      </w:pPr>
    </w:p>
    <w:p w:rsidR="008807F9" w:rsidRPr="007E4ABB" w:rsidRDefault="008807F9" w:rsidP="008807F9">
      <w:pPr>
        <w:rPr>
          <w:b/>
          <w:sz w:val="22"/>
          <w:szCs w:val="22"/>
        </w:rPr>
      </w:pPr>
      <w:r w:rsidRPr="007E4ABB">
        <w:rPr>
          <w:b/>
          <w:sz w:val="22"/>
          <w:szCs w:val="22"/>
        </w:rPr>
        <w:t>(Opomba: Spodnje določbe se upošteva v primeru, da izvajalec nastopa s podizvajalc-em/-i)</w:t>
      </w:r>
    </w:p>
    <w:p w:rsidR="008807F9" w:rsidRPr="005C6BDB" w:rsidRDefault="008807F9" w:rsidP="008807F9">
      <w:pPr>
        <w:rPr>
          <w:i w:val="0"/>
          <w:sz w:val="22"/>
          <w:szCs w:val="22"/>
        </w:rPr>
      </w:pPr>
    </w:p>
    <w:p w:rsidR="008807F9" w:rsidRPr="006B2903" w:rsidRDefault="008807F9" w:rsidP="008807F9">
      <w:pPr>
        <w:jc w:val="both"/>
        <w:rPr>
          <w:i w:val="0"/>
          <w:sz w:val="22"/>
          <w:szCs w:val="22"/>
        </w:rPr>
      </w:pPr>
      <w:r w:rsidRPr="006B2903">
        <w:rPr>
          <w:i w:val="0"/>
          <w:sz w:val="22"/>
          <w:szCs w:val="22"/>
        </w:rPr>
        <w:t>Izvajalec bo pogodbena dela izvedel skupaj z naslednjim/i podizvajalc-em/-i:</w:t>
      </w:r>
    </w:p>
    <w:p w:rsidR="008807F9" w:rsidRPr="006B2903" w:rsidRDefault="008807F9" w:rsidP="008807F9">
      <w:pPr>
        <w:jc w:val="both"/>
        <w:rPr>
          <w:i w:val="0"/>
          <w:sz w:val="22"/>
          <w:szCs w:val="22"/>
        </w:rPr>
      </w:pPr>
      <w:r w:rsidRPr="006B2903">
        <w:rPr>
          <w:i w:val="0"/>
          <w:sz w:val="22"/>
          <w:szCs w:val="22"/>
        </w:rPr>
        <w:t>…………………………………. (naziv), …………………….. (polni naslov), matična številka …………………., davčna številka/identifikacijska številka za DDV ……………….., bo izvedel …………….……………….. (</w:t>
      </w:r>
      <w:r w:rsidRPr="005C6BDB">
        <w:rPr>
          <w:sz w:val="22"/>
          <w:szCs w:val="22"/>
        </w:rPr>
        <w:t>navesti vsako vrsto ter količino del, ki jih bo izvedel podizvajalec</w:t>
      </w:r>
      <w:r w:rsidRPr="006B2903">
        <w:rPr>
          <w:i w:val="0"/>
          <w:sz w:val="22"/>
          <w:szCs w:val="22"/>
        </w:rPr>
        <w:t>). Vrednost teh del znaša …………. EUR. Podizvajalec bo dela izvedel ………….. (</w:t>
      </w:r>
      <w:r w:rsidRPr="005C6BDB">
        <w:rPr>
          <w:sz w:val="22"/>
          <w:szCs w:val="22"/>
        </w:rPr>
        <w:t>navesti kraj izvedbe del</w:t>
      </w:r>
      <w:r w:rsidRPr="006B2903">
        <w:rPr>
          <w:i w:val="0"/>
          <w:sz w:val="22"/>
          <w:szCs w:val="22"/>
        </w:rPr>
        <w:t>) najkasneje do ……/ v roku …….. dni od …………</w:t>
      </w:r>
    </w:p>
    <w:p w:rsidR="008807F9" w:rsidRDefault="008807F9" w:rsidP="008807F9">
      <w:pPr>
        <w:jc w:val="both"/>
        <w:rPr>
          <w:sz w:val="22"/>
          <w:szCs w:val="22"/>
        </w:rPr>
      </w:pPr>
    </w:p>
    <w:p w:rsidR="008807F9" w:rsidRPr="007E4ABB" w:rsidRDefault="008807F9" w:rsidP="008807F9">
      <w:pPr>
        <w:jc w:val="both"/>
        <w:rPr>
          <w:b/>
          <w:sz w:val="22"/>
          <w:szCs w:val="22"/>
        </w:rPr>
      </w:pPr>
      <w:r w:rsidRPr="007E4ABB">
        <w:rPr>
          <w:b/>
          <w:sz w:val="22"/>
          <w:szCs w:val="22"/>
        </w:rPr>
        <w:t xml:space="preserve">(Opomba: Če je podizvajalcev več, se zgornje podatke navede za vsakega podizvajalca posebej in preostalo besedilo tega člena ustrezno spremeni, glede na število podizvajalce. Če izvajalec ob sklenitvi pogodbe nastopa brez podizvajalcev se besedilo tega odstavka črta ). </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Za podizvajalce, ki v skladu in na način, določen v drugem in tretjem odstavku 94. člena ZJN-3 zahtevajo neposredna plačila, izvajalec s to pogodbo pooblašča naročnika, da na podlagi potrjenega računa oziroma situacije neposredno plačuje podizvajalcem.</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 xml:space="preserve">Za vsakega podizvajalca, ki zahteva neposredno plačilo, mora izvajalec predložiti soglasje podizvajalca, na podlagi katerega naročnik namesto glavnega izvajalca poravna podizvajalčevo terjatev do glavnega izvajalca. </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Izvajalec je naročniku predložil zahteve za neposredno plačilo za naslednj-ega/-e podizvajalc-a/-e:</w:t>
      </w:r>
    </w:p>
    <w:p w:rsidR="008807F9" w:rsidRPr="006B2903" w:rsidRDefault="008807F9" w:rsidP="008807F9">
      <w:pPr>
        <w:jc w:val="both"/>
        <w:rPr>
          <w:i w:val="0"/>
          <w:sz w:val="22"/>
          <w:szCs w:val="22"/>
        </w:rPr>
      </w:pPr>
      <w:r w:rsidRPr="006B2903">
        <w:rPr>
          <w:i w:val="0"/>
          <w:sz w:val="22"/>
          <w:szCs w:val="22"/>
        </w:rPr>
        <w:t>-……………………………,</w:t>
      </w:r>
    </w:p>
    <w:p w:rsidR="008807F9" w:rsidRPr="006B2903" w:rsidRDefault="008807F9" w:rsidP="008807F9">
      <w:pPr>
        <w:jc w:val="both"/>
        <w:rPr>
          <w:i w:val="0"/>
          <w:sz w:val="22"/>
          <w:szCs w:val="22"/>
        </w:rPr>
      </w:pPr>
      <w:r w:rsidRPr="006B2903">
        <w:rPr>
          <w:i w:val="0"/>
          <w:sz w:val="22"/>
          <w:szCs w:val="22"/>
        </w:rPr>
        <w:t xml:space="preserve">- …………………………… </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 xml:space="preserve">Izvajalec mora med izvajanjem te pogodbe naročnika pisno obvestiti o morebitnih spremembah informacij o podizvajalcih, ki jih je navedel v ponudbi, in sicer v </w:t>
      </w:r>
      <w:r>
        <w:rPr>
          <w:i w:val="0"/>
          <w:sz w:val="22"/>
          <w:szCs w:val="22"/>
        </w:rPr>
        <w:t>5 (</w:t>
      </w:r>
      <w:r w:rsidRPr="006B2903">
        <w:rPr>
          <w:i w:val="0"/>
          <w:sz w:val="22"/>
          <w:szCs w:val="22"/>
        </w:rPr>
        <w:t>petih</w:t>
      </w:r>
      <w:r>
        <w:rPr>
          <w:i w:val="0"/>
          <w:sz w:val="22"/>
          <w:szCs w:val="22"/>
        </w:rPr>
        <w:t>)</w:t>
      </w:r>
      <w:r w:rsidRPr="006B2903">
        <w:rPr>
          <w:i w:val="0"/>
          <w:sz w:val="22"/>
          <w:szCs w:val="22"/>
        </w:rPr>
        <w:t xml:space="preserve"> dneh po spremembi. Če izvajalec med izvajanjem te pogodbe namerava vključiti nove podizvajalce ali zamenjati podizvajalca/e mora naročnika o tej nameri pisno obvestiti in mu poslati informacije o novih podizvajalcih, ki jih namerava naknadno vključiti v izvajanje pogodbenih del. V primeru vključitve novih podizvajalcev mora izvajalec skupaj z obvestilom posredovati naročniku kontaktne podatke in podatke o zakonitih zastopnikih predlaganih podizvajalcev, izpolnjene ESPD teh podizvajalcev v skladu z 79. členom ZJN-3 ter priložiti zahtevo podizvajalca za neposredno plačilo, če podizvajalec to zahteva.</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Naročnik skladno s četrtim odstavkom 94. člena ZJN-3 nominacijo podizvajalca bodisi odobri ali zavrne. Izvajalec lahko nominira podizvajalca šele po naročnikovi odobritvi, pri čemer mora predložiti vse zahtevane dokumente v skladu s 94. členom ZJN-3.</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lastRenderedPageBreak/>
        <w:t>Zamenjavo podizvajalcev ali vključitev novega podizvajalca pogodbeni stranki uredita z dodatkom k tej pogodbi.</w:t>
      </w:r>
    </w:p>
    <w:p w:rsidR="008807F9" w:rsidRPr="006B2903" w:rsidRDefault="008807F9" w:rsidP="008807F9">
      <w:pPr>
        <w:jc w:val="both"/>
        <w:rPr>
          <w:i w:val="0"/>
          <w:sz w:val="22"/>
          <w:szCs w:val="22"/>
        </w:rPr>
      </w:pPr>
      <w:r w:rsidRPr="006B2903">
        <w:rPr>
          <w:i w:val="0"/>
          <w:sz w:val="22"/>
          <w:szCs w:val="22"/>
        </w:rPr>
        <w:t xml:space="preserve">V razmerju do naročnika izvajalec v celoti odgovarja za izvedbo del, ki so predmet te pogodbe. </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Naročnik si pridržujejo pravico, da lahko na delovišču, kjer se dela izvajajo, kadarkoli preveri, delavci katerega podizvajalca opravljajo dela. Vsi delavci so naročniku dolžni dati verodostojne podatke. Če naročnik ugotovi, da dela izvaja podizvajalec, ki ni dogovorjen s to pogodbo ali z dodatkom k tej pogodbi, ima pravico odstopiti od te pogodbe.</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Način obračuna in plačila pogodbenih del</w:t>
      </w:r>
    </w:p>
    <w:p w:rsidR="008807F9" w:rsidRPr="006B2903" w:rsidRDefault="008807F9" w:rsidP="008807F9">
      <w:pPr>
        <w:ind w:right="141"/>
        <w:jc w:val="both"/>
        <w:rPr>
          <w:b/>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jc w:val="both"/>
        <w:rPr>
          <w:i w:val="0"/>
          <w:sz w:val="22"/>
          <w:szCs w:val="22"/>
        </w:rPr>
      </w:pPr>
      <w:r w:rsidRPr="006B2903">
        <w:rPr>
          <w:i w:val="0"/>
          <w:sz w:val="22"/>
          <w:szCs w:val="22"/>
        </w:rPr>
        <w:t>Opravljena dela po tej pogodbi bo izvajalec obračunal po cenah na enoto iz ponudbenega predračuna in s popustom/i iz končne ponudbe ter po dejansko izvršenih količinah, potrjenih v knjigi obračunskih izmer.</w:t>
      </w:r>
    </w:p>
    <w:p w:rsidR="008807F9" w:rsidRPr="006B2903" w:rsidRDefault="008807F9" w:rsidP="008807F9">
      <w:pPr>
        <w:jc w:val="both"/>
        <w:rPr>
          <w:i w:val="0"/>
          <w:strike/>
          <w:sz w:val="22"/>
          <w:szCs w:val="22"/>
        </w:rPr>
      </w:pPr>
    </w:p>
    <w:p w:rsidR="008807F9" w:rsidRPr="00DC5EC1" w:rsidRDefault="008807F9" w:rsidP="008807F9">
      <w:pPr>
        <w:jc w:val="both"/>
        <w:rPr>
          <w:rFonts w:eastAsia="Calibri"/>
          <w:i w:val="0"/>
          <w:sz w:val="22"/>
          <w:szCs w:val="22"/>
        </w:rPr>
      </w:pPr>
      <w:r w:rsidRPr="00DC5EC1">
        <w:rPr>
          <w:rFonts w:eastAsia="Calibri"/>
          <w:i w:val="0"/>
          <w:sz w:val="22"/>
          <w:szCs w:val="22"/>
        </w:rPr>
        <w:t>Opravljena dela izvajalec obračuna z izstavitvijo začasnih in končne situacije.</w:t>
      </w:r>
    </w:p>
    <w:p w:rsidR="008807F9" w:rsidRPr="00DC5EC1" w:rsidRDefault="008807F9" w:rsidP="008807F9">
      <w:pPr>
        <w:jc w:val="both"/>
        <w:rPr>
          <w:rFonts w:eastAsia="Calibri"/>
          <w:i w:val="0"/>
          <w:sz w:val="22"/>
          <w:szCs w:val="22"/>
        </w:rPr>
      </w:pPr>
    </w:p>
    <w:p w:rsidR="008807F9" w:rsidRPr="00DC5EC1" w:rsidRDefault="008807F9" w:rsidP="008807F9">
      <w:pPr>
        <w:jc w:val="both"/>
        <w:rPr>
          <w:rFonts w:eastAsia="Calibri"/>
          <w:i w:val="0"/>
          <w:sz w:val="22"/>
          <w:szCs w:val="22"/>
        </w:rPr>
      </w:pPr>
      <w:r w:rsidRPr="00DC5EC1">
        <w:rPr>
          <w:rFonts w:eastAsia="Calibri"/>
          <w:i w:val="0"/>
          <w:sz w:val="22"/>
          <w:szCs w:val="22"/>
        </w:rPr>
        <w:t>Začasne situacije izstavlja izvajalec za dobo enega meseca, pri čemer je obračunsko obdobje od prvega do zadnjega dne v mesecu.</w:t>
      </w:r>
    </w:p>
    <w:p w:rsidR="008807F9" w:rsidRPr="00DC5EC1" w:rsidRDefault="008807F9" w:rsidP="008807F9">
      <w:pPr>
        <w:jc w:val="both"/>
        <w:rPr>
          <w:rFonts w:eastAsia="Calibri"/>
          <w:i w:val="0"/>
          <w:sz w:val="22"/>
          <w:szCs w:val="22"/>
        </w:rPr>
      </w:pPr>
    </w:p>
    <w:p w:rsidR="008807F9" w:rsidRPr="00DC5EC1" w:rsidRDefault="008807F9" w:rsidP="008807F9">
      <w:pPr>
        <w:jc w:val="both"/>
        <w:rPr>
          <w:rFonts w:eastAsia="Calibri"/>
          <w:i w:val="0"/>
          <w:sz w:val="22"/>
          <w:szCs w:val="22"/>
        </w:rPr>
      </w:pPr>
      <w:r w:rsidRPr="00DC5EC1">
        <w:rPr>
          <w:rFonts w:eastAsia="Calibri"/>
          <w:i w:val="0"/>
          <w:sz w:val="22"/>
          <w:szCs w:val="22"/>
        </w:rPr>
        <w:t>Če izvajalec nastopa s podizvajalci, ki zahtevajo neposredna plačila, izvajalec  opravljena dela obračuna z izstavitvijo začasnih in končne situacije, v katerih mora posebej prikazati obračun deležev plačil vsem nominiranim podizvajalcem, ki zahtevajo neposredna plačila.</w:t>
      </w:r>
    </w:p>
    <w:p w:rsidR="008807F9" w:rsidRPr="00DC5EC1" w:rsidRDefault="008807F9" w:rsidP="008807F9">
      <w:pPr>
        <w:jc w:val="both"/>
        <w:rPr>
          <w:rFonts w:eastAsia="Calibri"/>
          <w:i w:val="0"/>
          <w:sz w:val="22"/>
          <w:szCs w:val="22"/>
        </w:rPr>
      </w:pPr>
    </w:p>
    <w:p w:rsidR="008807F9" w:rsidRPr="00DC5EC1" w:rsidRDefault="008807F9" w:rsidP="008807F9">
      <w:pPr>
        <w:jc w:val="both"/>
        <w:rPr>
          <w:rFonts w:eastAsia="Calibri"/>
          <w:i w:val="0"/>
          <w:sz w:val="22"/>
          <w:szCs w:val="22"/>
        </w:rPr>
      </w:pPr>
      <w:r w:rsidRPr="00DC5EC1">
        <w:rPr>
          <w:rFonts w:eastAsia="Calibri"/>
          <w:i w:val="0"/>
          <w:sz w:val="22"/>
          <w:szCs w:val="22"/>
        </w:rPr>
        <w:t xml:space="preserve">Izvajalec za dela, opravljena v preteklem mesecu, izstavi začasno situacijo najkasneje do 5. (petega) dne v mesecu oziroma najkasneje do 20. (dvajsetega) dne v mesecu, če nastopa s podizvajalci, ki zahtevajo neposredno plačilo. </w:t>
      </w:r>
    </w:p>
    <w:p w:rsidR="008807F9" w:rsidRPr="00DC5EC1" w:rsidRDefault="008807F9" w:rsidP="008807F9">
      <w:pPr>
        <w:jc w:val="both"/>
        <w:rPr>
          <w:rFonts w:eastAsia="Calibri"/>
          <w:i w:val="0"/>
          <w:sz w:val="22"/>
          <w:szCs w:val="22"/>
        </w:rPr>
      </w:pPr>
    </w:p>
    <w:p w:rsidR="008807F9" w:rsidRPr="00DC5EC1" w:rsidRDefault="008807F9" w:rsidP="008807F9">
      <w:pPr>
        <w:jc w:val="both"/>
        <w:rPr>
          <w:rFonts w:eastAsia="Calibri"/>
          <w:i w:val="0"/>
          <w:sz w:val="22"/>
          <w:szCs w:val="22"/>
        </w:rPr>
      </w:pPr>
      <w:r w:rsidRPr="00DC5EC1">
        <w:rPr>
          <w:rFonts w:eastAsia="Calibri"/>
          <w:i w:val="0"/>
          <w:sz w:val="22"/>
          <w:szCs w:val="22"/>
        </w:rPr>
        <w:t>Končno obračunsko situacijo izvajalec izstavi po končnem prevzemu del</w:t>
      </w:r>
      <w:r>
        <w:rPr>
          <w:rFonts w:eastAsia="Calibri"/>
          <w:i w:val="0"/>
          <w:sz w:val="22"/>
          <w:szCs w:val="22"/>
        </w:rPr>
        <w:t xml:space="preserve">. </w:t>
      </w:r>
    </w:p>
    <w:p w:rsidR="008807F9" w:rsidRPr="00DC5EC1" w:rsidRDefault="008807F9" w:rsidP="008807F9">
      <w:pPr>
        <w:jc w:val="both"/>
        <w:rPr>
          <w:i w:val="0"/>
          <w:sz w:val="22"/>
          <w:szCs w:val="22"/>
        </w:rPr>
      </w:pPr>
    </w:p>
    <w:p w:rsidR="008807F9" w:rsidRPr="00DC5EC1" w:rsidRDefault="008807F9" w:rsidP="008807F9">
      <w:pPr>
        <w:jc w:val="both"/>
        <w:rPr>
          <w:rFonts w:eastAsia="Calibri"/>
          <w:i w:val="0"/>
          <w:sz w:val="22"/>
          <w:szCs w:val="22"/>
        </w:rPr>
      </w:pPr>
    </w:p>
    <w:p w:rsidR="008807F9" w:rsidRPr="002A7F27" w:rsidRDefault="008807F9" w:rsidP="008807F9">
      <w:pPr>
        <w:pStyle w:val="Odstavekseznama"/>
        <w:numPr>
          <w:ilvl w:val="0"/>
          <w:numId w:val="79"/>
        </w:numPr>
        <w:ind w:left="0" w:right="141" w:firstLine="0"/>
        <w:jc w:val="center"/>
        <w:rPr>
          <w:i w:val="0"/>
          <w:sz w:val="22"/>
          <w:szCs w:val="22"/>
        </w:rPr>
      </w:pPr>
      <w:r w:rsidRPr="002A7F27">
        <w:rPr>
          <w:i w:val="0"/>
          <w:sz w:val="22"/>
          <w:szCs w:val="22"/>
        </w:rPr>
        <w:t>člen</w:t>
      </w:r>
    </w:p>
    <w:p w:rsidR="008807F9" w:rsidRPr="00DC5EC1" w:rsidRDefault="008807F9" w:rsidP="008807F9">
      <w:pPr>
        <w:rPr>
          <w:rFonts w:eastAsia="Calibri"/>
          <w:i w:val="0"/>
          <w:sz w:val="22"/>
          <w:szCs w:val="22"/>
        </w:rPr>
      </w:pP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2C520A">
        <w:rPr>
          <w:i w:val="0"/>
          <w:sz w:val="22"/>
          <w:szCs w:val="22"/>
        </w:rPr>
        <w:t xml:space="preserve">Izvajalec je dolžan situacije posredovati naročniku izključno v elektronski obliki (e-račun) skladno z </w:t>
      </w:r>
      <w:r>
        <w:rPr>
          <w:i w:val="0"/>
          <w:sz w:val="22"/>
          <w:szCs w:val="22"/>
        </w:rPr>
        <w:t>veljavnimi predpisi</w:t>
      </w:r>
      <w:r w:rsidRPr="006B2903">
        <w:rPr>
          <w:i w:val="0"/>
          <w:sz w:val="22"/>
          <w:szCs w:val="22"/>
        </w:rPr>
        <w:t>.</w:t>
      </w:r>
    </w:p>
    <w:p w:rsidR="008807F9" w:rsidRPr="006B2903" w:rsidRDefault="008807F9" w:rsidP="008807F9">
      <w:pPr>
        <w:jc w:val="both"/>
        <w:rPr>
          <w:i w:val="0"/>
          <w:sz w:val="22"/>
          <w:szCs w:val="22"/>
        </w:rPr>
      </w:pPr>
    </w:p>
    <w:p w:rsidR="008807F9" w:rsidRDefault="008807F9" w:rsidP="008807F9">
      <w:pPr>
        <w:ind w:right="1"/>
        <w:jc w:val="both"/>
        <w:rPr>
          <w:i w:val="0"/>
          <w:sz w:val="22"/>
          <w:szCs w:val="22"/>
        </w:rPr>
      </w:pPr>
      <w:r w:rsidRPr="006B2903">
        <w:rPr>
          <w:i w:val="0"/>
          <w:sz w:val="22"/>
          <w:szCs w:val="22"/>
        </w:rPr>
        <w:t>Izvajalec izstavi situacij</w:t>
      </w:r>
      <w:r>
        <w:rPr>
          <w:i w:val="0"/>
          <w:sz w:val="22"/>
          <w:szCs w:val="22"/>
        </w:rPr>
        <w:t>o (e-račun)</w:t>
      </w:r>
      <w:r w:rsidRPr="006B2903">
        <w:rPr>
          <w:i w:val="0"/>
          <w:sz w:val="22"/>
          <w:szCs w:val="22"/>
        </w:rPr>
        <w:t xml:space="preserve"> naročniku na naslov: Mestna občina Ljubljana, Mestni trg 1, 1000 Ljubljana, za </w:t>
      </w:r>
      <w:r w:rsidRPr="006B2903">
        <w:rPr>
          <w:i w:val="0"/>
          <w:color w:val="000000" w:themeColor="text1"/>
          <w:sz w:val="22"/>
          <w:szCs w:val="22"/>
        </w:rPr>
        <w:t>Službo za razvojne projekte in investicije</w:t>
      </w:r>
      <w:r w:rsidRPr="006B2903">
        <w:rPr>
          <w:i w:val="0"/>
          <w:sz w:val="22"/>
          <w:szCs w:val="22"/>
        </w:rPr>
        <w:t>. Na situaciji</w:t>
      </w:r>
      <w:r>
        <w:rPr>
          <w:i w:val="0"/>
          <w:sz w:val="22"/>
          <w:szCs w:val="22"/>
        </w:rPr>
        <w:t xml:space="preserve"> (e-računu)</w:t>
      </w:r>
      <w:r w:rsidRPr="006B2903">
        <w:rPr>
          <w:i w:val="0"/>
          <w:sz w:val="22"/>
          <w:szCs w:val="22"/>
        </w:rPr>
        <w:t xml:space="preserve"> mora biti obvezno navedena številka </w:t>
      </w:r>
      <w:r w:rsidRPr="002278F7">
        <w:rPr>
          <w:i w:val="0"/>
          <w:sz w:val="22"/>
          <w:szCs w:val="22"/>
        </w:rPr>
        <w:t xml:space="preserve">pogodbe </w:t>
      </w:r>
      <w:r w:rsidRPr="00893260">
        <w:rPr>
          <w:b/>
          <w:i w:val="0"/>
          <w:sz w:val="22"/>
          <w:szCs w:val="22"/>
        </w:rPr>
        <w:t>C7560-</w:t>
      </w:r>
      <w:r>
        <w:rPr>
          <w:b/>
          <w:i w:val="0"/>
          <w:sz w:val="22"/>
          <w:szCs w:val="22"/>
        </w:rPr>
        <w:t>21</w:t>
      </w:r>
      <w:r w:rsidRPr="00893260">
        <w:rPr>
          <w:b/>
          <w:i w:val="0"/>
          <w:sz w:val="22"/>
          <w:szCs w:val="22"/>
        </w:rPr>
        <w:t>-</w:t>
      </w:r>
      <w:r>
        <w:rPr>
          <w:b/>
          <w:i w:val="0"/>
          <w:sz w:val="22"/>
          <w:szCs w:val="22"/>
        </w:rPr>
        <w:t>220024</w:t>
      </w:r>
      <w:r w:rsidRPr="002278F7">
        <w:rPr>
          <w:i w:val="0"/>
          <w:sz w:val="22"/>
          <w:szCs w:val="22"/>
        </w:rPr>
        <w:t>, sicer</w:t>
      </w:r>
      <w:r w:rsidRPr="006B2903">
        <w:rPr>
          <w:i w:val="0"/>
          <w:sz w:val="22"/>
          <w:szCs w:val="22"/>
        </w:rPr>
        <w:t xml:space="preserve"> bo naročnik situacijo</w:t>
      </w:r>
      <w:r>
        <w:rPr>
          <w:i w:val="0"/>
          <w:sz w:val="22"/>
          <w:szCs w:val="22"/>
        </w:rPr>
        <w:t xml:space="preserve"> (e-račun)</w:t>
      </w:r>
      <w:r w:rsidRPr="006B2903">
        <w:rPr>
          <w:i w:val="0"/>
          <w:sz w:val="22"/>
          <w:szCs w:val="22"/>
        </w:rPr>
        <w:t xml:space="preserve">  zavrnil kot nepopolno. Številka pogodbe je hkrati številka referenčnega dokumenta na e-računu.</w:t>
      </w:r>
    </w:p>
    <w:p w:rsidR="008807F9" w:rsidRDefault="008807F9" w:rsidP="008807F9">
      <w:pPr>
        <w:ind w:right="1"/>
        <w:jc w:val="both"/>
        <w:rPr>
          <w:i w:val="0"/>
          <w:sz w:val="22"/>
          <w:szCs w:val="22"/>
        </w:rPr>
      </w:pPr>
    </w:p>
    <w:p w:rsidR="008807F9" w:rsidRPr="006B2903" w:rsidRDefault="008807F9" w:rsidP="008807F9">
      <w:pPr>
        <w:ind w:right="1"/>
        <w:jc w:val="both"/>
        <w:rPr>
          <w:i w:val="0"/>
          <w:sz w:val="22"/>
          <w:szCs w:val="22"/>
        </w:rPr>
      </w:pPr>
      <w:r w:rsidRPr="000B1C7E">
        <w:rPr>
          <w:i w:val="0"/>
          <w:sz w:val="22"/>
          <w:szCs w:val="22"/>
        </w:rPr>
        <w:t>Izvajalec mora e-računu priložiti specifikacijo del po podizvajalcih, ki zahtevajo neposredno plačilo,  iz katere mora biti razviden naziv podizvajalca, davčna številka, znesek za plačilo in TRR na katerega se izvrši neposredno plačilo.</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Izvajalec mora za podizvajalca, ki zahteva neposredno plačilo, o</w:t>
      </w:r>
      <w:r>
        <w:rPr>
          <w:i w:val="0"/>
          <w:sz w:val="22"/>
          <w:szCs w:val="22"/>
        </w:rPr>
        <w:t xml:space="preserve">b vsaki svoji situaciji/računu </w:t>
      </w:r>
      <w:r w:rsidRPr="006B2903">
        <w:rPr>
          <w:i w:val="0"/>
          <w:sz w:val="22"/>
          <w:szCs w:val="22"/>
        </w:rPr>
        <w:t>priložiti situacijo podizvajalca za opravljene pogodbene obveznosti, ki jo je izvajalec predhodno potrdil, na podlagi katere/katerega naročnik izvede plačilo za opravljene pogodbene obveznosti neposredno na račun podizvajalca.</w:t>
      </w:r>
    </w:p>
    <w:p w:rsidR="008807F9"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 xml:space="preserve">Če izvajalec ne predloži potrjene situacije za podizvajalca, ki je zahteval neposredno plačilo s strani naročnika, naročnik do predložitve vseh dokumentov zadrži plačilo celotnega zneska situacije in zaradi tega ne pride v zamudo pri plačilu. </w:t>
      </w:r>
    </w:p>
    <w:p w:rsidR="008807F9" w:rsidRPr="006B2903" w:rsidRDefault="008807F9" w:rsidP="008807F9">
      <w:pPr>
        <w:jc w:val="both"/>
        <w:rPr>
          <w:i w:val="0"/>
          <w:sz w:val="22"/>
          <w:szCs w:val="22"/>
          <w:highlight w:val="yellow"/>
        </w:rPr>
      </w:pPr>
    </w:p>
    <w:p w:rsidR="008807F9" w:rsidRPr="006B2903" w:rsidRDefault="008807F9" w:rsidP="008807F9">
      <w:pPr>
        <w:numPr>
          <w:ilvl w:val="12"/>
          <w:numId w:val="0"/>
        </w:numPr>
        <w:jc w:val="both"/>
        <w:rPr>
          <w:i w:val="0"/>
          <w:sz w:val="22"/>
          <w:szCs w:val="22"/>
        </w:rPr>
      </w:pPr>
      <w:r w:rsidRPr="006B2903">
        <w:rPr>
          <w:i w:val="0"/>
          <w:sz w:val="22"/>
          <w:szCs w:val="22"/>
        </w:rPr>
        <w:t xml:space="preserve">Nadzornik in naročnik pregledata in potrdita situacijo izvajalca in podizvajalcev v 15 (petnajstih) dneh od prejema ali pa jo v tem roku zavrneta. </w:t>
      </w:r>
    </w:p>
    <w:p w:rsidR="008807F9" w:rsidRPr="006B2903" w:rsidRDefault="008807F9" w:rsidP="008807F9">
      <w:pPr>
        <w:numPr>
          <w:ilvl w:val="12"/>
          <w:numId w:val="0"/>
        </w:numPr>
        <w:jc w:val="both"/>
        <w:rPr>
          <w:i w:val="0"/>
          <w:sz w:val="22"/>
          <w:szCs w:val="22"/>
        </w:rPr>
      </w:pPr>
    </w:p>
    <w:p w:rsidR="008807F9" w:rsidRPr="006B2903" w:rsidRDefault="008807F9" w:rsidP="008807F9">
      <w:pPr>
        <w:numPr>
          <w:ilvl w:val="12"/>
          <w:numId w:val="0"/>
        </w:numPr>
        <w:jc w:val="both"/>
        <w:rPr>
          <w:i w:val="0"/>
          <w:sz w:val="22"/>
          <w:szCs w:val="22"/>
        </w:rPr>
      </w:pPr>
      <w:r w:rsidRPr="006B2903">
        <w:rPr>
          <w:i w:val="0"/>
          <w:sz w:val="22"/>
          <w:szCs w:val="22"/>
        </w:rPr>
        <w:lastRenderedPageBreak/>
        <w:t>Rok plačila situacije</w:t>
      </w:r>
      <w:r>
        <w:rPr>
          <w:i w:val="0"/>
          <w:sz w:val="22"/>
          <w:szCs w:val="22"/>
        </w:rPr>
        <w:t xml:space="preserve"> (e-računa)</w:t>
      </w:r>
      <w:r w:rsidRPr="006B2903">
        <w:rPr>
          <w:i w:val="0"/>
          <w:sz w:val="22"/>
          <w:szCs w:val="22"/>
        </w:rPr>
        <w:t xml:space="preserve"> je 30. (trideseti) dan po prejemu </w:t>
      </w:r>
      <w:r>
        <w:rPr>
          <w:i w:val="0"/>
          <w:sz w:val="22"/>
          <w:szCs w:val="22"/>
        </w:rPr>
        <w:t xml:space="preserve">pravilno izstavljene in potrjene </w:t>
      </w:r>
      <w:r w:rsidRPr="006B2903">
        <w:rPr>
          <w:i w:val="0"/>
          <w:sz w:val="22"/>
          <w:szCs w:val="22"/>
        </w:rPr>
        <w:t>situacije</w:t>
      </w:r>
      <w:r>
        <w:rPr>
          <w:i w:val="0"/>
          <w:sz w:val="22"/>
          <w:szCs w:val="22"/>
        </w:rPr>
        <w:t xml:space="preserve"> (e-računa)</w:t>
      </w:r>
      <w:r w:rsidRPr="006B2903">
        <w:rPr>
          <w:i w:val="0"/>
          <w:sz w:val="22"/>
          <w:szCs w:val="22"/>
        </w:rPr>
        <w:t>. Če zadnji dan plačilnega roka sovpada z dnem, ko je po zakonu dela prost dan, se za zadnji dan roka šteje naslednji delavnik.</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Naročnik bo potrjene situacije</w:t>
      </w:r>
      <w:r>
        <w:rPr>
          <w:i w:val="0"/>
          <w:sz w:val="22"/>
          <w:szCs w:val="22"/>
        </w:rPr>
        <w:t xml:space="preserve"> (e-račune)</w:t>
      </w:r>
      <w:r w:rsidRPr="006B2903">
        <w:rPr>
          <w:i w:val="0"/>
          <w:sz w:val="22"/>
          <w:szCs w:val="22"/>
        </w:rPr>
        <w:t xml:space="preserve">  izvajalca</w:t>
      </w:r>
      <w:r>
        <w:rPr>
          <w:i w:val="0"/>
          <w:sz w:val="22"/>
          <w:szCs w:val="22"/>
        </w:rPr>
        <w:t xml:space="preserve"> </w:t>
      </w:r>
      <w:r w:rsidRPr="006B2903">
        <w:rPr>
          <w:i w:val="0"/>
          <w:sz w:val="22"/>
          <w:szCs w:val="22"/>
        </w:rPr>
        <w:t>plačeval na njegov transakcijski račun številka: ……</w:t>
      </w:r>
      <w:r>
        <w:rPr>
          <w:i w:val="0"/>
          <w:sz w:val="22"/>
          <w:szCs w:val="22"/>
        </w:rPr>
        <w:t>……….</w:t>
      </w:r>
      <w:r w:rsidRPr="006B2903">
        <w:rPr>
          <w:i w:val="0"/>
          <w:sz w:val="22"/>
          <w:szCs w:val="22"/>
        </w:rPr>
        <w:t>…</w:t>
      </w:r>
      <w:r>
        <w:rPr>
          <w:i w:val="0"/>
          <w:sz w:val="22"/>
          <w:szCs w:val="22"/>
        </w:rPr>
        <w:t>….</w:t>
      </w:r>
      <w:r w:rsidRPr="006B2903">
        <w:rPr>
          <w:i w:val="0"/>
          <w:sz w:val="22"/>
          <w:szCs w:val="22"/>
        </w:rPr>
        <w:t>……, odprt pri …………………</w:t>
      </w:r>
      <w:r>
        <w:rPr>
          <w:i w:val="0"/>
          <w:sz w:val="22"/>
          <w:szCs w:val="22"/>
        </w:rPr>
        <w:t>…</w:t>
      </w:r>
      <w:r w:rsidRPr="006B2903">
        <w:rPr>
          <w:i w:val="0"/>
          <w:sz w:val="22"/>
          <w:szCs w:val="22"/>
        </w:rPr>
        <w:t>……..</w:t>
      </w:r>
      <w:r>
        <w:rPr>
          <w:i w:val="0"/>
          <w:sz w:val="22"/>
          <w:szCs w:val="22"/>
        </w:rPr>
        <w:t xml:space="preserve"> .</w:t>
      </w:r>
    </w:p>
    <w:p w:rsidR="008807F9" w:rsidRDefault="008807F9" w:rsidP="008807F9">
      <w:pPr>
        <w:jc w:val="both"/>
        <w:rPr>
          <w:i w:val="0"/>
          <w:sz w:val="22"/>
          <w:szCs w:val="22"/>
        </w:rPr>
      </w:pPr>
    </w:p>
    <w:p w:rsidR="008807F9" w:rsidRDefault="008807F9" w:rsidP="008807F9">
      <w:pPr>
        <w:jc w:val="both"/>
        <w:rPr>
          <w:i w:val="0"/>
          <w:sz w:val="22"/>
          <w:szCs w:val="22"/>
        </w:rPr>
      </w:pPr>
      <w:r w:rsidRPr="006B2903">
        <w:rPr>
          <w:i w:val="0"/>
          <w:sz w:val="22"/>
          <w:szCs w:val="22"/>
        </w:rPr>
        <w:t>Naročnik bo potrjene situacije</w:t>
      </w:r>
      <w:r>
        <w:rPr>
          <w:i w:val="0"/>
          <w:sz w:val="22"/>
          <w:szCs w:val="22"/>
        </w:rPr>
        <w:t xml:space="preserve"> </w:t>
      </w:r>
      <w:r w:rsidRPr="006B2903">
        <w:rPr>
          <w:i w:val="0"/>
          <w:sz w:val="22"/>
          <w:szCs w:val="22"/>
        </w:rPr>
        <w:t>podizvajalca/ev, ki zahteva/jo neposredno plačilo s strani naročnika, poravnal neposredno podizvajalcu/-em na način in v roku kot je dogovorjeno za plačilo izvajalcu na njegov/njihov transakcijski račun:</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 podizvajalcu …………… na transakcijski račun številka:  …………………., odprt pri …………….,</w:t>
      </w:r>
    </w:p>
    <w:p w:rsidR="008807F9" w:rsidRPr="006B2903" w:rsidRDefault="008807F9" w:rsidP="008807F9">
      <w:pPr>
        <w:jc w:val="both"/>
        <w:rPr>
          <w:i w:val="0"/>
          <w:sz w:val="22"/>
          <w:szCs w:val="22"/>
        </w:rPr>
      </w:pPr>
      <w:r w:rsidRPr="006B2903">
        <w:rPr>
          <w:i w:val="0"/>
          <w:sz w:val="22"/>
          <w:szCs w:val="22"/>
        </w:rPr>
        <w:t>- podizvajalcu …………… na transakcijski račun številka: …………………., odprt pri ……………...</w:t>
      </w:r>
    </w:p>
    <w:p w:rsidR="008807F9" w:rsidRPr="006B2903" w:rsidRDefault="008807F9" w:rsidP="008807F9">
      <w:pPr>
        <w:jc w:val="both"/>
        <w:rPr>
          <w:i w:val="0"/>
          <w:sz w:val="22"/>
          <w:szCs w:val="22"/>
        </w:rPr>
      </w:pPr>
    </w:p>
    <w:p w:rsidR="008807F9" w:rsidRPr="006B2903" w:rsidRDefault="008807F9" w:rsidP="008807F9">
      <w:pPr>
        <w:jc w:val="both"/>
        <w:rPr>
          <w:i w:val="0"/>
          <w:sz w:val="22"/>
          <w:szCs w:val="22"/>
        </w:rPr>
      </w:pPr>
      <w:r w:rsidRPr="006B2903">
        <w:rPr>
          <w:i w:val="0"/>
          <w:sz w:val="22"/>
          <w:szCs w:val="22"/>
        </w:rPr>
        <w:t>Izvajalec mora za vse podizvajalce, ki niso zahtevali neposrednega plačila in za katere neposredno plačilo ni obvezno, naročniku najpozneje v 60 (šestdesetih) dneh od plačila končne situacije naročniku poslati svojo pisno izjavo in pisno izjavo podizvajalca, da je podizvajalec prejel plačilo za izvedena dela po tej pogodbi.</w:t>
      </w:r>
    </w:p>
    <w:p w:rsidR="008807F9" w:rsidRPr="006B2903" w:rsidRDefault="008807F9" w:rsidP="008807F9">
      <w:pPr>
        <w:jc w:val="both"/>
        <w:rPr>
          <w:i w:val="0"/>
          <w:sz w:val="22"/>
          <w:szCs w:val="22"/>
        </w:rPr>
      </w:pPr>
    </w:p>
    <w:p w:rsidR="008807F9" w:rsidRPr="006B2903"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Rok za izvedbo pogodbenih del</w:t>
      </w:r>
    </w:p>
    <w:p w:rsidR="008807F9" w:rsidRPr="006B2903" w:rsidRDefault="008807F9" w:rsidP="008807F9">
      <w:pPr>
        <w:ind w:right="141"/>
        <w:jc w:val="both"/>
        <w:rPr>
          <w:b/>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jc w:val="both"/>
        <w:rPr>
          <w:i w:val="0"/>
          <w:sz w:val="22"/>
          <w:szCs w:val="22"/>
          <w:lang w:eastAsia="en-US"/>
        </w:rPr>
      </w:pPr>
      <w:r w:rsidRPr="006B2903">
        <w:rPr>
          <w:i w:val="0"/>
          <w:color w:val="000000" w:themeColor="text1"/>
          <w:sz w:val="22"/>
          <w:szCs w:val="22"/>
          <w:lang w:eastAsia="en-US"/>
        </w:rPr>
        <w:t>Izvajalec se obvezuje dela izvajati skladno s terminskim planom izvedbe pogodbenih del</w:t>
      </w:r>
      <w:r>
        <w:rPr>
          <w:i w:val="0"/>
          <w:color w:val="000000" w:themeColor="text1"/>
          <w:sz w:val="22"/>
          <w:szCs w:val="22"/>
          <w:lang w:eastAsia="en-US"/>
        </w:rPr>
        <w:t>. Detajlni terminski plan mora izvajalec predložiti naročniku v roku 3 (tri) dni od uvedbe v delo</w:t>
      </w:r>
      <w:r w:rsidRPr="006B2903">
        <w:rPr>
          <w:i w:val="0"/>
          <w:color w:val="000000" w:themeColor="text1"/>
          <w:sz w:val="22"/>
          <w:szCs w:val="22"/>
          <w:lang w:eastAsia="en-US"/>
        </w:rPr>
        <w:t>.</w:t>
      </w:r>
    </w:p>
    <w:p w:rsidR="008807F9" w:rsidRPr="006B2903" w:rsidRDefault="008807F9" w:rsidP="008807F9">
      <w:pPr>
        <w:ind w:right="141"/>
        <w:jc w:val="both"/>
        <w:rPr>
          <w:i w:val="0"/>
          <w:color w:val="000000" w:themeColor="text1"/>
          <w:sz w:val="22"/>
          <w:szCs w:val="22"/>
        </w:rPr>
      </w:pPr>
    </w:p>
    <w:p w:rsidR="008807F9" w:rsidRPr="00A63FE8" w:rsidRDefault="008807F9" w:rsidP="008807F9">
      <w:pPr>
        <w:jc w:val="both"/>
        <w:rPr>
          <w:i w:val="0"/>
          <w:color w:val="000000" w:themeColor="text1"/>
          <w:sz w:val="22"/>
          <w:szCs w:val="22"/>
        </w:rPr>
      </w:pPr>
      <w:r w:rsidRPr="00A63FE8">
        <w:rPr>
          <w:i w:val="0"/>
          <w:color w:val="000000" w:themeColor="text1"/>
          <w:sz w:val="22"/>
          <w:szCs w:val="22"/>
        </w:rPr>
        <w:t>Izvajalec se zavezuje, da bo s pogodbenimi deli začel takoj po uvedbi v posel in pogodbena dela izvajal v skladu s potrjenim terminskim planom ter pogodbena dela dokončal najkasneje do 31.10.2021, vključno s pridobitvijo uporabnega dovoljenja. Končni prevzem in obveznosti glede dokončnega obračuna bo izvajalec dokončal najkasneje do 30.11.2021.</w:t>
      </w:r>
    </w:p>
    <w:p w:rsidR="008807F9" w:rsidRPr="00E526B5" w:rsidRDefault="008807F9" w:rsidP="008807F9">
      <w:pPr>
        <w:rPr>
          <w:i w:val="0"/>
          <w:color w:val="000000" w:themeColor="text1"/>
          <w:sz w:val="22"/>
          <w:szCs w:val="22"/>
        </w:rPr>
      </w:pPr>
    </w:p>
    <w:p w:rsidR="008807F9" w:rsidRDefault="008807F9" w:rsidP="008807F9">
      <w:pPr>
        <w:ind w:right="141"/>
        <w:jc w:val="both"/>
        <w:rPr>
          <w:i w:val="0"/>
          <w:color w:val="000000" w:themeColor="text1"/>
          <w:sz w:val="22"/>
          <w:szCs w:val="22"/>
          <w:lang w:eastAsia="en-US"/>
        </w:rPr>
      </w:pPr>
      <w:r w:rsidRPr="006B2903">
        <w:rPr>
          <w:i w:val="0"/>
          <w:color w:val="000000" w:themeColor="text1"/>
          <w:sz w:val="22"/>
          <w:szCs w:val="22"/>
          <w:lang w:eastAsia="en-US"/>
        </w:rPr>
        <w:t>Šteje se, da so dela po tej pogodbi končana, ko izvajalec izpolni vse svoje obveznosti po tej pogodbi, vključno z izročitvijo projekt</w:t>
      </w:r>
      <w:r>
        <w:rPr>
          <w:i w:val="0"/>
          <w:color w:val="000000" w:themeColor="text1"/>
          <w:sz w:val="22"/>
          <w:szCs w:val="22"/>
          <w:lang w:eastAsia="en-US"/>
        </w:rPr>
        <w:t>ne dokumentacije</w:t>
      </w:r>
      <w:r w:rsidRPr="006B2903">
        <w:rPr>
          <w:i w:val="0"/>
          <w:color w:val="000000" w:themeColor="text1"/>
          <w:sz w:val="22"/>
          <w:szCs w:val="22"/>
          <w:lang w:eastAsia="en-US"/>
        </w:rPr>
        <w:t xml:space="preserve"> izvedenih del</w:t>
      </w:r>
      <w:r>
        <w:rPr>
          <w:i w:val="0"/>
          <w:color w:val="000000" w:themeColor="text1"/>
          <w:sz w:val="22"/>
          <w:szCs w:val="22"/>
          <w:lang w:eastAsia="en-US"/>
        </w:rPr>
        <w:t xml:space="preserve"> (PID)</w:t>
      </w:r>
      <w:r w:rsidRPr="006B2903">
        <w:rPr>
          <w:i w:val="0"/>
          <w:color w:val="000000" w:themeColor="text1"/>
          <w:sz w:val="22"/>
          <w:szCs w:val="22"/>
          <w:lang w:eastAsia="en-US"/>
        </w:rPr>
        <w:t xml:space="preserve"> in vse izvedbene dokumentacije,</w:t>
      </w:r>
      <w:r>
        <w:rPr>
          <w:i w:val="0"/>
          <w:color w:val="000000" w:themeColor="text1"/>
          <w:sz w:val="22"/>
          <w:szCs w:val="22"/>
          <w:lang w:eastAsia="en-US"/>
        </w:rPr>
        <w:t xml:space="preserve"> ko je </w:t>
      </w:r>
      <w:r w:rsidRPr="006B2903">
        <w:rPr>
          <w:i w:val="0"/>
          <w:color w:val="000000" w:themeColor="text1"/>
          <w:sz w:val="22"/>
          <w:szCs w:val="22"/>
          <w:lang w:eastAsia="en-US"/>
        </w:rPr>
        <w:t xml:space="preserve"> opravljen tehnični</w:t>
      </w:r>
      <w:r>
        <w:rPr>
          <w:i w:val="0"/>
          <w:color w:val="000000" w:themeColor="text1"/>
          <w:sz w:val="22"/>
          <w:szCs w:val="22"/>
          <w:lang w:eastAsia="en-US"/>
        </w:rPr>
        <w:t xml:space="preserve"> </w:t>
      </w:r>
      <w:r w:rsidRPr="006B2903">
        <w:rPr>
          <w:i w:val="0"/>
          <w:color w:val="000000" w:themeColor="text1"/>
          <w:sz w:val="22"/>
          <w:szCs w:val="22"/>
          <w:lang w:eastAsia="en-US"/>
        </w:rPr>
        <w:t xml:space="preserve">pregled, </w:t>
      </w:r>
      <w:r>
        <w:rPr>
          <w:i w:val="0"/>
          <w:color w:val="000000" w:themeColor="text1"/>
          <w:sz w:val="22"/>
          <w:szCs w:val="22"/>
          <w:lang w:eastAsia="en-US"/>
        </w:rPr>
        <w:t xml:space="preserve">ko so </w:t>
      </w:r>
      <w:r w:rsidRPr="006B2903">
        <w:rPr>
          <w:i w:val="0"/>
          <w:color w:val="000000" w:themeColor="text1"/>
          <w:sz w:val="22"/>
          <w:szCs w:val="22"/>
          <w:lang w:eastAsia="en-US"/>
        </w:rPr>
        <w:t>odprav</w:t>
      </w:r>
      <w:r>
        <w:rPr>
          <w:i w:val="0"/>
          <w:color w:val="000000" w:themeColor="text1"/>
          <w:sz w:val="22"/>
          <w:szCs w:val="22"/>
          <w:lang w:eastAsia="en-US"/>
        </w:rPr>
        <w:t xml:space="preserve">ljene </w:t>
      </w:r>
      <w:r w:rsidRPr="006B2903">
        <w:rPr>
          <w:i w:val="0"/>
          <w:color w:val="000000" w:themeColor="text1"/>
          <w:sz w:val="22"/>
          <w:szCs w:val="22"/>
          <w:lang w:eastAsia="en-US"/>
        </w:rPr>
        <w:t xml:space="preserve">vse pomanjkljivosti, ugotovljene na tehničnem pregledu, </w:t>
      </w:r>
      <w:r>
        <w:rPr>
          <w:i w:val="0"/>
          <w:color w:val="000000" w:themeColor="text1"/>
          <w:sz w:val="22"/>
          <w:szCs w:val="22"/>
          <w:lang w:eastAsia="en-US"/>
        </w:rPr>
        <w:t xml:space="preserve">ko je </w:t>
      </w:r>
      <w:r w:rsidRPr="006B2903">
        <w:rPr>
          <w:i w:val="0"/>
          <w:color w:val="000000" w:themeColor="text1"/>
          <w:sz w:val="22"/>
          <w:szCs w:val="22"/>
          <w:lang w:eastAsia="en-US"/>
        </w:rPr>
        <w:t xml:space="preserve">pridobljeno uporabno dovoljenje in </w:t>
      </w:r>
      <w:r>
        <w:rPr>
          <w:i w:val="0"/>
          <w:color w:val="000000" w:themeColor="text1"/>
          <w:sz w:val="22"/>
          <w:szCs w:val="22"/>
          <w:lang w:eastAsia="en-US"/>
        </w:rPr>
        <w:t xml:space="preserve">so </w:t>
      </w:r>
      <w:r w:rsidRPr="006B2903">
        <w:rPr>
          <w:i w:val="0"/>
          <w:color w:val="000000" w:themeColor="text1"/>
          <w:sz w:val="22"/>
          <w:szCs w:val="22"/>
          <w:lang w:eastAsia="en-US"/>
        </w:rPr>
        <w:t>odpravljene vse pomanjkljivosti</w:t>
      </w:r>
      <w:r>
        <w:rPr>
          <w:i w:val="0"/>
          <w:color w:val="000000" w:themeColor="text1"/>
          <w:sz w:val="22"/>
          <w:szCs w:val="22"/>
          <w:lang w:eastAsia="en-US"/>
        </w:rPr>
        <w:t xml:space="preserve"> in napake</w:t>
      </w:r>
      <w:r w:rsidRPr="006B2903">
        <w:rPr>
          <w:i w:val="0"/>
          <w:color w:val="000000" w:themeColor="text1"/>
          <w:sz w:val="22"/>
          <w:szCs w:val="22"/>
          <w:lang w:eastAsia="en-US"/>
        </w:rPr>
        <w:t xml:space="preserve">, ugotovljene </w:t>
      </w:r>
      <w:r>
        <w:rPr>
          <w:i w:val="0"/>
          <w:color w:val="000000" w:themeColor="text1"/>
          <w:sz w:val="22"/>
          <w:szCs w:val="22"/>
          <w:lang w:eastAsia="en-US"/>
        </w:rPr>
        <w:t xml:space="preserve"> </w:t>
      </w:r>
      <w:r w:rsidRPr="006B2903">
        <w:rPr>
          <w:i w:val="0"/>
          <w:color w:val="000000" w:themeColor="text1"/>
          <w:sz w:val="22"/>
          <w:szCs w:val="22"/>
          <w:lang w:eastAsia="en-US"/>
        </w:rPr>
        <w:t>na komisijskem kvalitativnem pregledu ter</w:t>
      </w:r>
      <w:r>
        <w:rPr>
          <w:i w:val="0"/>
          <w:color w:val="000000" w:themeColor="text1"/>
          <w:sz w:val="22"/>
          <w:szCs w:val="22"/>
          <w:lang w:eastAsia="en-US"/>
        </w:rPr>
        <w:t>,</w:t>
      </w:r>
      <w:r w:rsidRPr="006B2903">
        <w:rPr>
          <w:i w:val="0"/>
          <w:color w:val="000000" w:themeColor="text1"/>
          <w:sz w:val="22"/>
          <w:szCs w:val="22"/>
          <w:lang w:eastAsia="en-US"/>
        </w:rPr>
        <w:t xml:space="preserve"> ko je objekt predan uporabniku. </w:t>
      </w:r>
    </w:p>
    <w:p w:rsidR="008807F9" w:rsidRDefault="008807F9" w:rsidP="008807F9">
      <w:pPr>
        <w:ind w:right="141"/>
        <w:jc w:val="both"/>
        <w:rPr>
          <w:i w:val="0"/>
          <w:color w:val="000000" w:themeColor="text1"/>
          <w:sz w:val="22"/>
          <w:szCs w:val="22"/>
          <w:lang w:eastAsia="en-US"/>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Če izvajalec zamuja z izvajanjem del glede na rok dokončanja del, je o tem dolžan pisno obvestiti naročnika takoj po nastanku razlogov </w:t>
      </w:r>
      <w:r>
        <w:rPr>
          <w:i w:val="0"/>
          <w:color w:val="000000" w:themeColor="text1"/>
          <w:sz w:val="22"/>
          <w:szCs w:val="22"/>
        </w:rPr>
        <w:t xml:space="preserve">za zamudo </w:t>
      </w:r>
      <w:r w:rsidRPr="006B2903">
        <w:rPr>
          <w:i w:val="0"/>
          <w:color w:val="000000" w:themeColor="text1"/>
          <w:sz w:val="22"/>
          <w:szCs w:val="22"/>
        </w:rPr>
        <w:t xml:space="preserve">oziroma najkasneje v roku 3 (treh) delovnih dni od nastanka razloga </w:t>
      </w:r>
      <w:r>
        <w:rPr>
          <w:i w:val="0"/>
          <w:color w:val="000000" w:themeColor="text1"/>
          <w:sz w:val="22"/>
          <w:szCs w:val="22"/>
        </w:rPr>
        <w:t xml:space="preserve">za zamudo </w:t>
      </w:r>
      <w:r w:rsidRPr="006B2903">
        <w:rPr>
          <w:i w:val="0"/>
          <w:color w:val="000000" w:themeColor="text1"/>
          <w:sz w:val="22"/>
          <w:szCs w:val="22"/>
        </w:rPr>
        <w:t>in v tem roku pisno zaprositi za  primerno podaljšanje</w:t>
      </w:r>
      <w:r>
        <w:rPr>
          <w:i w:val="0"/>
          <w:color w:val="000000" w:themeColor="text1"/>
          <w:sz w:val="22"/>
          <w:szCs w:val="22"/>
        </w:rPr>
        <w:t xml:space="preserve"> roka za izvedbo pogodbenih del</w:t>
      </w:r>
      <w:r w:rsidRPr="006B2903">
        <w:rPr>
          <w:i w:val="0"/>
          <w:color w:val="000000" w:themeColor="text1"/>
          <w:sz w:val="22"/>
          <w:szCs w:val="22"/>
        </w:rPr>
        <w:t xml:space="preserve">. </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Izvajalec ima pravico zahtevati podaljšanje roka za izvajanje pogodbenih del, kadar zaradi spremenjenih okoliščin ali zaradi tega, ker naročnik ni izpolnil obveznosti, ni mogel izvajati del. Kot vzroki za podaljšanje roka se štejejo vzroki, določeni v 4</w:t>
      </w:r>
      <w:r>
        <w:rPr>
          <w:i w:val="0"/>
          <w:color w:val="000000" w:themeColor="text1"/>
          <w:sz w:val="22"/>
          <w:szCs w:val="22"/>
        </w:rPr>
        <w:t>1</w:t>
      </w:r>
      <w:r w:rsidRPr="006B2903">
        <w:rPr>
          <w:i w:val="0"/>
          <w:color w:val="000000" w:themeColor="text1"/>
          <w:sz w:val="22"/>
          <w:szCs w:val="22"/>
        </w:rPr>
        <w:t>. (</w:t>
      </w:r>
      <w:r>
        <w:rPr>
          <w:i w:val="0"/>
          <w:color w:val="000000" w:themeColor="text1"/>
          <w:sz w:val="22"/>
          <w:szCs w:val="22"/>
        </w:rPr>
        <w:t>ena</w:t>
      </w:r>
      <w:r w:rsidRPr="006B2903">
        <w:rPr>
          <w:i w:val="0"/>
          <w:color w:val="000000" w:themeColor="text1"/>
          <w:sz w:val="22"/>
          <w:szCs w:val="22"/>
        </w:rPr>
        <w:t>inštirideseti) uzanci</w:t>
      </w:r>
      <w:r>
        <w:rPr>
          <w:i w:val="0"/>
          <w:color w:val="000000" w:themeColor="text1"/>
          <w:sz w:val="22"/>
          <w:szCs w:val="22"/>
        </w:rPr>
        <w:t xml:space="preserve"> navedeni v P</w:t>
      </w:r>
      <w:r w:rsidRPr="006B2903">
        <w:rPr>
          <w:i w:val="0"/>
          <w:color w:val="000000" w:themeColor="text1"/>
          <w:sz w:val="22"/>
          <w:szCs w:val="22"/>
        </w:rPr>
        <w:t>osebnih gradbenih uzanc</w:t>
      </w:r>
      <w:r>
        <w:rPr>
          <w:i w:val="0"/>
          <w:color w:val="000000" w:themeColor="text1"/>
          <w:sz w:val="22"/>
          <w:szCs w:val="22"/>
        </w:rPr>
        <w:t>ah 2020</w:t>
      </w:r>
      <w:r w:rsidRPr="006B2903">
        <w:rPr>
          <w:i w:val="0"/>
          <w:color w:val="000000" w:themeColor="text1"/>
          <w:sz w:val="22"/>
          <w:szCs w:val="22"/>
        </w:rPr>
        <w:t>.</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Vzroke za podaljšanje roka, potrebni čas ter posledice ugotavljata naročnik (za naročnika nadzornik) in izvajalec sproti ter jih evidentirata v gradbenem dnevniku.</w:t>
      </w:r>
    </w:p>
    <w:p w:rsidR="008807F9" w:rsidRPr="006B2903" w:rsidRDefault="008807F9" w:rsidP="008807F9">
      <w:pPr>
        <w:ind w:right="141"/>
        <w:jc w:val="both"/>
        <w:rPr>
          <w:i w:val="0"/>
          <w:color w:val="000000" w:themeColor="text1"/>
          <w:sz w:val="22"/>
          <w:szCs w:val="22"/>
        </w:rPr>
      </w:pPr>
    </w:p>
    <w:p w:rsidR="008807F9" w:rsidRPr="007E4ABB" w:rsidRDefault="008807F9" w:rsidP="008807F9">
      <w:pPr>
        <w:ind w:right="141"/>
        <w:jc w:val="both"/>
        <w:rPr>
          <w:i w:val="0"/>
          <w:color w:val="000000" w:themeColor="text1"/>
          <w:sz w:val="22"/>
          <w:szCs w:val="22"/>
        </w:rPr>
      </w:pPr>
      <w:r w:rsidRPr="007E4ABB">
        <w:rPr>
          <w:i w:val="0"/>
          <w:color w:val="000000" w:themeColor="text1"/>
          <w:sz w:val="22"/>
          <w:szCs w:val="22"/>
        </w:rPr>
        <w:t>V primeru podaljšanja pogodbenega roka izvedbe pogodbenih d</w:t>
      </w:r>
      <w:r>
        <w:rPr>
          <w:i w:val="0"/>
          <w:color w:val="000000" w:themeColor="text1"/>
          <w:sz w:val="22"/>
          <w:szCs w:val="22"/>
        </w:rPr>
        <w:t>e</w:t>
      </w:r>
      <w:r w:rsidRPr="007E4ABB">
        <w:rPr>
          <w:i w:val="0"/>
          <w:color w:val="000000" w:themeColor="text1"/>
          <w:sz w:val="22"/>
          <w:szCs w:val="22"/>
        </w:rPr>
        <w:t>l se sklene pisni dodatek k tej pogodbi.</w:t>
      </w:r>
    </w:p>
    <w:p w:rsidR="008807F9" w:rsidRDefault="008807F9" w:rsidP="008807F9">
      <w:pPr>
        <w:ind w:right="141"/>
        <w:jc w:val="both"/>
        <w:rPr>
          <w:b/>
          <w:i w:val="0"/>
          <w:color w:val="000000" w:themeColor="text1"/>
          <w:sz w:val="22"/>
          <w:szCs w:val="22"/>
        </w:rPr>
      </w:pPr>
    </w:p>
    <w:p w:rsidR="008807F9"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Obveznosti naročnika</w:t>
      </w:r>
    </w:p>
    <w:p w:rsidR="008807F9" w:rsidRPr="006B2903" w:rsidRDefault="008807F9" w:rsidP="008807F9">
      <w:pPr>
        <w:ind w:right="141"/>
        <w:rPr>
          <w:b/>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rPr>
          <w:i w:val="0"/>
          <w:color w:val="000000" w:themeColor="text1"/>
          <w:sz w:val="22"/>
          <w:szCs w:val="22"/>
        </w:rPr>
      </w:pPr>
    </w:p>
    <w:p w:rsidR="008807F9" w:rsidRPr="006B2903" w:rsidRDefault="008807F9" w:rsidP="008807F9">
      <w:pPr>
        <w:ind w:right="141"/>
        <w:rPr>
          <w:i w:val="0"/>
          <w:color w:val="000000" w:themeColor="text1"/>
          <w:sz w:val="22"/>
          <w:szCs w:val="22"/>
        </w:rPr>
      </w:pPr>
      <w:r w:rsidRPr="006B2903">
        <w:rPr>
          <w:i w:val="0"/>
          <w:color w:val="000000" w:themeColor="text1"/>
          <w:sz w:val="22"/>
          <w:szCs w:val="22"/>
        </w:rPr>
        <w:t>Naročnik je dolžan pred pričetkom izvajanja del izvajalca uvesti v posel. Izvajalec je uveden v posel, ko mu naročnik izroči oziroma zagotovi:</w:t>
      </w:r>
    </w:p>
    <w:p w:rsidR="008807F9" w:rsidRPr="006B2903" w:rsidRDefault="008807F9" w:rsidP="008807F9">
      <w:pPr>
        <w:pStyle w:val="Odstavekseznama"/>
        <w:numPr>
          <w:ilvl w:val="0"/>
          <w:numId w:val="82"/>
        </w:numPr>
        <w:ind w:left="426" w:right="141"/>
        <w:contextualSpacing/>
        <w:jc w:val="both"/>
        <w:rPr>
          <w:i w:val="0"/>
          <w:color w:val="000000" w:themeColor="text1"/>
          <w:sz w:val="22"/>
          <w:szCs w:val="22"/>
        </w:rPr>
      </w:pPr>
      <w:r w:rsidRPr="006B2903">
        <w:rPr>
          <w:i w:val="0"/>
          <w:color w:val="000000" w:themeColor="text1"/>
          <w:sz w:val="22"/>
          <w:szCs w:val="22"/>
        </w:rPr>
        <w:t>2 (dva) izvoda projektne dokumentacije (PZI),</w:t>
      </w:r>
    </w:p>
    <w:p w:rsidR="008807F9" w:rsidRPr="006B2903" w:rsidRDefault="008807F9" w:rsidP="008807F9">
      <w:pPr>
        <w:pStyle w:val="Odstavekseznama"/>
        <w:numPr>
          <w:ilvl w:val="0"/>
          <w:numId w:val="82"/>
        </w:numPr>
        <w:ind w:left="426" w:right="141"/>
        <w:contextualSpacing/>
        <w:jc w:val="both"/>
        <w:rPr>
          <w:i w:val="0"/>
          <w:color w:val="000000" w:themeColor="text1"/>
          <w:sz w:val="22"/>
          <w:szCs w:val="22"/>
        </w:rPr>
      </w:pPr>
      <w:r>
        <w:rPr>
          <w:i w:val="0"/>
          <w:color w:val="000000" w:themeColor="text1"/>
          <w:sz w:val="22"/>
          <w:szCs w:val="22"/>
        </w:rPr>
        <w:t>z</w:t>
      </w:r>
      <w:r w:rsidRPr="006B2903">
        <w:rPr>
          <w:i w:val="0"/>
          <w:color w:val="000000" w:themeColor="text1"/>
          <w:sz w:val="22"/>
          <w:szCs w:val="22"/>
        </w:rPr>
        <w:t>emljišča</w:t>
      </w:r>
      <w:r>
        <w:rPr>
          <w:i w:val="0"/>
          <w:color w:val="000000" w:themeColor="text1"/>
          <w:sz w:val="22"/>
          <w:szCs w:val="22"/>
        </w:rPr>
        <w:t xml:space="preserve"> in objekt</w:t>
      </w:r>
      <w:r w:rsidRPr="006B2903">
        <w:rPr>
          <w:i w:val="0"/>
          <w:color w:val="000000" w:themeColor="text1"/>
          <w:sz w:val="22"/>
          <w:szCs w:val="22"/>
        </w:rPr>
        <w:t>, na katerem se bodo izvajala pogodbena dela,</w:t>
      </w:r>
    </w:p>
    <w:p w:rsidR="008807F9" w:rsidRPr="006B2903" w:rsidRDefault="008807F9" w:rsidP="008807F9">
      <w:pPr>
        <w:pStyle w:val="Odstavekseznama"/>
        <w:numPr>
          <w:ilvl w:val="0"/>
          <w:numId w:val="82"/>
        </w:numPr>
        <w:ind w:left="426" w:right="141"/>
        <w:contextualSpacing/>
        <w:jc w:val="both"/>
        <w:rPr>
          <w:i w:val="0"/>
          <w:color w:val="000000" w:themeColor="text1"/>
          <w:sz w:val="22"/>
          <w:szCs w:val="22"/>
        </w:rPr>
      </w:pPr>
      <w:r w:rsidRPr="006B2903">
        <w:rPr>
          <w:i w:val="0"/>
          <w:color w:val="000000" w:themeColor="text1"/>
          <w:sz w:val="22"/>
          <w:szCs w:val="22"/>
        </w:rPr>
        <w:t xml:space="preserve">izvajanje nadzora v skladu z določili te pogodbe, </w:t>
      </w:r>
    </w:p>
    <w:p w:rsidR="008807F9" w:rsidRPr="006B2903" w:rsidRDefault="008807F9" w:rsidP="008807F9">
      <w:pPr>
        <w:pStyle w:val="Odstavekseznama"/>
        <w:numPr>
          <w:ilvl w:val="0"/>
          <w:numId w:val="82"/>
        </w:numPr>
        <w:ind w:left="426" w:right="141"/>
        <w:contextualSpacing/>
        <w:jc w:val="both"/>
        <w:rPr>
          <w:i w:val="0"/>
          <w:color w:val="000000" w:themeColor="text1"/>
          <w:sz w:val="22"/>
          <w:szCs w:val="22"/>
        </w:rPr>
      </w:pPr>
      <w:r w:rsidRPr="006B2903">
        <w:rPr>
          <w:i w:val="0"/>
          <w:color w:val="000000" w:themeColor="text1"/>
          <w:sz w:val="22"/>
          <w:szCs w:val="22"/>
        </w:rPr>
        <w:t>izvedbeni varnostni načrt in kopijo prijave gradbišča, ki jo je poslal inšpekciji za delo v skladu s predpisi o zagotavljanju varnosti in zdravja pri delu na gradbiščih,</w:t>
      </w:r>
    </w:p>
    <w:p w:rsidR="008807F9" w:rsidRPr="006B2903" w:rsidRDefault="008807F9" w:rsidP="008807F9">
      <w:pPr>
        <w:pStyle w:val="Odstavekseznama"/>
        <w:numPr>
          <w:ilvl w:val="0"/>
          <w:numId w:val="82"/>
        </w:numPr>
        <w:ind w:left="426" w:right="141"/>
        <w:contextualSpacing/>
        <w:jc w:val="both"/>
        <w:rPr>
          <w:i w:val="0"/>
          <w:color w:val="000000" w:themeColor="text1"/>
          <w:sz w:val="22"/>
          <w:szCs w:val="22"/>
        </w:rPr>
      </w:pPr>
      <w:r w:rsidRPr="006B2903">
        <w:rPr>
          <w:i w:val="0"/>
          <w:color w:val="000000" w:themeColor="text1"/>
          <w:sz w:val="22"/>
          <w:szCs w:val="22"/>
        </w:rPr>
        <w:t>pravnomočno in veljavno gradbeno dovoljenje,</w:t>
      </w:r>
    </w:p>
    <w:p w:rsidR="008807F9" w:rsidRPr="006B2903" w:rsidRDefault="008807F9" w:rsidP="008807F9">
      <w:pPr>
        <w:pStyle w:val="Odstavekseznama"/>
        <w:numPr>
          <w:ilvl w:val="0"/>
          <w:numId w:val="82"/>
        </w:numPr>
        <w:ind w:left="426" w:right="141"/>
        <w:contextualSpacing/>
        <w:jc w:val="both"/>
        <w:rPr>
          <w:i w:val="0"/>
          <w:color w:val="000000" w:themeColor="text1"/>
          <w:sz w:val="22"/>
          <w:szCs w:val="22"/>
        </w:rPr>
      </w:pPr>
      <w:r w:rsidRPr="006B2903">
        <w:rPr>
          <w:i w:val="0"/>
          <w:color w:val="000000" w:themeColor="text1"/>
          <w:sz w:val="22"/>
          <w:szCs w:val="22"/>
        </w:rPr>
        <w:t>pooblastilo, s katerim zadolži izvajalca za oddajo gradbenih in drugih odpadkov ter izpolnitev evidenčnih listov v imenu naročnika.</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Naročnik se obvezuje izvajalca uvesti v posel najkasneje v roku </w:t>
      </w:r>
      <w:r>
        <w:rPr>
          <w:i w:val="0"/>
          <w:color w:val="000000" w:themeColor="text1"/>
          <w:sz w:val="22"/>
          <w:szCs w:val="22"/>
        </w:rPr>
        <w:t>10</w:t>
      </w:r>
      <w:r w:rsidRPr="006B2903">
        <w:rPr>
          <w:i w:val="0"/>
          <w:color w:val="000000" w:themeColor="text1"/>
          <w:sz w:val="22"/>
          <w:szCs w:val="22"/>
        </w:rPr>
        <w:t xml:space="preserve"> (</w:t>
      </w:r>
      <w:r>
        <w:rPr>
          <w:i w:val="0"/>
          <w:color w:val="000000" w:themeColor="text1"/>
          <w:sz w:val="22"/>
          <w:szCs w:val="22"/>
        </w:rPr>
        <w:t>desetih</w:t>
      </w:r>
      <w:r w:rsidRPr="006B2903">
        <w:rPr>
          <w:i w:val="0"/>
          <w:color w:val="000000" w:themeColor="text1"/>
          <w:sz w:val="22"/>
          <w:szCs w:val="22"/>
        </w:rPr>
        <w:t xml:space="preserve">) dni po začetku veljavnosti te pogodbe. </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O uvedbi izvajalca v posel se sestavi poseben zapisnik in to </w:t>
      </w:r>
      <w:r>
        <w:rPr>
          <w:i w:val="0"/>
          <w:color w:val="000000" w:themeColor="text1"/>
          <w:sz w:val="22"/>
          <w:szCs w:val="22"/>
        </w:rPr>
        <w:t xml:space="preserve">se </w:t>
      </w:r>
      <w:r w:rsidRPr="006B2903">
        <w:rPr>
          <w:i w:val="0"/>
          <w:color w:val="000000" w:themeColor="text1"/>
          <w:sz w:val="22"/>
          <w:szCs w:val="22"/>
        </w:rPr>
        <w:t xml:space="preserve">ugotovi v gradbenem dnevniku. </w:t>
      </w:r>
    </w:p>
    <w:p w:rsidR="008807F9" w:rsidRPr="006B2903" w:rsidRDefault="008807F9" w:rsidP="008807F9">
      <w:pPr>
        <w:ind w:right="141"/>
        <w:jc w:val="both"/>
        <w:rPr>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V zvezi z izvajanjem pogodbenih del se naročnik obvezuje, da bo:</w:t>
      </w:r>
    </w:p>
    <w:p w:rsidR="008807F9" w:rsidRPr="006B2903" w:rsidRDefault="008807F9" w:rsidP="008807F9">
      <w:pPr>
        <w:pStyle w:val="Odstavekseznama"/>
        <w:numPr>
          <w:ilvl w:val="0"/>
          <w:numId w:val="83"/>
        </w:numPr>
        <w:ind w:left="426" w:right="141"/>
        <w:contextualSpacing/>
        <w:jc w:val="both"/>
        <w:rPr>
          <w:i w:val="0"/>
          <w:color w:val="000000" w:themeColor="text1"/>
          <w:sz w:val="22"/>
          <w:szCs w:val="22"/>
        </w:rPr>
      </w:pPr>
      <w:r w:rsidRPr="006B2903">
        <w:rPr>
          <w:i w:val="0"/>
          <w:color w:val="000000" w:themeColor="text1"/>
          <w:sz w:val="22"/>
          <w:szCs w:val="22"/>
        </w:rPr>
        <w:t>izvajalcu dal na razpolago vso ostalo dokumentacijo in informacije, s katerimi razpolaga,</w:t>
      </w:r>
    </w:p>
    <w:p w:rsidR="008807F9" w:rsidRPr="006B2903" w:rsidRDefault="008807F9" w:rsidP="008807F9">
      <w:pPr>
        <w:pStyle w:val="Odstavekseznama"/>
        <w:numPr>
          <w:ilvl w:val="0"/>
          <w:numId w:val="83"/>
        </w:numPr>
        <w:ind w:left="426" w:right="141"/>
        <w:contextualSpacing/>
        <w:jc w:val="both"/>
        <w:rPr>
          <w:i w:val="0"/>
          <w:color w:val="000000" w:themeColor="text1"/>
          <w:sz w:val="22"/>
          <w:szCs w:val="22"/>
        </w:rPr>
      </w:pPr>
      <w:r w:rsidRPr="006B2903">
        <w:rPr>
          <w:i w:val="0"/>
          <w:color w:val="000000" w:themeColor="text1"/>
          <w:sz w:val="22"/>
          <w:szCs w:val="22"/>
        </w:rPr>
        <w:t>sodeloval z izvajalcem s ciljem, da prevzete obveznosti izvrši pravočasno in v skladu z določili te pogodbe,</w:t>
      </w:r>
    </w:p>
    <w:p w:rsidR="008807F9" w:rsidRPr="006B2903" w:rsidRDefault="008807F9" w:rsidP="008807F9">
      <w:pPr>
        <w:pStyle w:val="Odstavekseznama"/>
        <w:numPr>
          <w:ilvl w:val="0"/>
          <w:numId w:val="83"/>
        </w:numPr>
        <w:ind w:left="426" w:right="141"/>
        <w:contextualSpacing/>
        <w:jc w:val="both"/>
        <w:rPr>
          <w:i w:val="0"/>
          <w:color w:val="000000" w:themeColor="text1"/>
          <w:sz w:val="22"/>
          <w:szCs w:val="22"/>
        </w:rPr>
      </w:pPr>
      <w:r w:rsidRPr="006B2903">
        <w:rPr>
          <w:i w:val="0"/>
          <w:color w:val="000000" w:themeColor="text1"/>
          <w:sz w:val="22"/>
          <w:szCs w:val="22"/>
        </w:rPr>
        <w:t xml:space="preserve">tekoče spremljal izvajanje pogodbenih del, potrjeval predložene dokumente in plačeval </w:t>
      </w:r>
      <w:r>
        <w:rPr>
          <w:i w:val="0"/>
          <w:color w:val="000000" w:themeColor="text1"/>
          <w:sz w:val="22"/>
          <w:szCs w:val="22"/>
        </w:rPr>
        <w:t xml:space="preserve">izvedena </w:t>
      </w:r>
      <w:r w:rsidRPr="006B2903">
        <w:rPr>
          <w:i w:val="0"/>
          <w:color w:val="000000" w:themeColor="text1"/>
          <w:sz w:val="22"/>
          <w:szCs w:val="22"/>
        </w:rPr>
        <w:t>naročena</w:t>
      </w:r>
      <w:r>
        <w:rPr>
          <w:i w:val="0"/>
          <w:color w:val="000000" w:themeColor="text1"/>
          <w:sz w:val="22"/>
          <w:szCs w:val="22"/>
        </w:rPr>
        <w:t xml:space="preserve"> </w:t>
      </w:r>
      <w:r w:rsidRPr="006B2903">
        <w:rPr>
          <w:i w:val="0"/>
          <w:color w:val="000000" w:themeColor="text1"/>
          <w:sz w:val="22"/>
          <w:szCs w:val="22"/>
        </w:rPr>
        <w:t>dela v dogovorjenih rokih.</w:t>
      </w:r>
    </w:p>
    <w:p w:rsidR="008807F9"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9127C0">
        <w:rPr>
          <w:b/>
          <w:i w:val="0"/>
          <w:color w:val="000000" w:themeColor="text1"/>
          <w:sz w:val="22"/>
          <w:szCs w:val="22"/>
        </w:rPr>
        <w:t>Obveznosti izvajalca</w:t>
      </w:r>
    </w:p>
    <w:p w:rsidR="008807F9" w:rsidRPr="006B2903" w:rsidRDefault="008807F9" w:rsidP="008807F9">
      <w:pPr>
        <w:ind w:right="141"/>
        <w:jc w:val="both"/>
        <w:rPr>
          <w:b/>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V zvezi z izvajanjem pogodbenih del se izvajalec obvezuje:</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naročniku ob uvedbi v posel predložiti terminski in finančni plan izvedbe pogodbenih del, organizacijsko shemo gradbišča, gradbeni dnevnik z izpolnjenimi uvodnimi stranmi;</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C567A7">
        <w:rPr>
          <w:i w:val="0"/>
          <w:color w:val="000000" w:themeColor="text1"/>
          <w:sz w:val="22"/>
          <w:szCs w:val="22"/>
        </w:rPr>
        <w:t>pred pričetkom del predložiti potrjen</w:t>
      </w:r>
      <w:r w:rsidRPr="006B2903">
        <w:rPr>
          <w:i w:val="0"/>
          <w:color w:val="000000" w:themeColor="text1"/>
          <w:sz w:val="22"/>
          <w:szCs w:val="22"/>
        </w:rPr>
        <w:t xml:space="preserve"> plan tekoče kontrole kakovosti;</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pisno obvestiti naročnika o pričetku in dokončanju del;</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gradbišče označiti z gradbiščno tablo in ga urediti v skladu z varnostnim načrtom;</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organizirati gradbišče, urediti dostopne poti in deponije</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pričeti z deli v pogodbeno dogovorjenem roku, dela izvajati skladno z določili te pogodbe in jih dokončati v roku, določenem s pogodbo;</w:t>
      </w:r>
    </w:p>
    <w:p w:rsidR="008807F9"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 xml:space="preserve">izvajati dela v skladu s to pogodbo, po projektni dokumentaciji, </w:t>
      </w:r>
      <w:r>
        <w:rPr>
          <w:i w:val="0"/>
          <w:color w:val="000000" w:themeColor="text1"/>
          <w:sz w:val="22"/>
          <w:szCs w:val="22"/>
        </w:rPr>
        <w:t xml:space="preserve">skladno </w:t>
      </w:r>
      <w:r w:rsidRPr="006B2903">
        <w:rPr>
          <w:i w:val="0"/>
          <w:color w:val="000000" w:themeColor="text1"/>
          <w:sz w:val="22"/>
          <w:szCs w:val="22"/>
        </w:rPr>
        <w:t>z gradbenimi predpisi, ki veljajo za gradnjo, ki jo izvaja in po pravilih gradbene stroke;</w:t>
      </w:r>
    </w:p>
    <w:p w:rsidR="008807F9" w:rsidRPr="004B7EFD" w:rsidRDefault="008807F9" w:rsidP="008807F9">
      <w:pPr>
        <w:pStyle w:val="Odstavekseznama"/>
        <w:numPr>
          <w:ilvl w:val="0"/>
          <w:numId w:val="84"/>
        </w:numPr>
        <w:ind w:left="426" w:right="141"/>
        <w:contextualSpacing/>
        <w:jc w:val="both"/>
        <w:rPr>
          <w:i w:val="0"/>
          <w:color w:val="000000" w:themeColor="text1"/>
          <w:sz w:val="22"/>
          <w:szCs w:val="22"/>
        </w:rPr>
      </w:pPr>
      <w:r w:rsidRPr="004F5BBF">
        <w:rPr>
          <w:i w:val="0"/>
          <w:color w:val="000000" w:themeColor="text1"/>
          <w:sz w:val="22"/>
          <w:szCs w:val="22"/>
        </w:rPr>
        <w:t>da bo izvedel pogodbena dela strokovno in pravilno s svojim materialom, ki mora ustrezati zahtevanim standardom in vrstam, določenih v projektni dokumentaciji, ter kvaliteti in količinah, določenih v opisih del in predračunu,</w:t>
      </w:r>
    </w:p>
    <w:p w:rsidR="008807F9" w:rsidRDefault="008807F9" w:rsidP="008807F9">
      <w:pPr>
        <w:ind w:right="141"/>
        <w:contextualSpacing/>
        <w:jc w:val="both"/>
        <w:rPr>
          <w:i w:val="0"/>
          <w:color w:val="000000" w:themeColor="text1"/>
          <w:sz w:val="22"/>
          <w:szCs w:val="22"/>
        </w:rPr>
      </w:pPr>
      <w:r w:rsidRPr="004B7EFD">
        <w:rPr>
          <w:i w:val="0"/>
          <w:color w:val="000000" w:themeColor="text1"/>
          <w:sz w:val="22"/>
          <w:szCs w:val="22"/>
        </w:rPr>
        <w:t xml:space="preserve"> </w:t>
      </w:r>
      <w:r>
        <w:rPr>
          <w:i w:val="0"/>
          <w:color w:val="000000" w:themeColor="text1"/>
          <w:sz w:val="22"/>
          <w:szCs w:val="22"/>
        </w:rPr>
        <w:t xml:space="preserve">-     </w:t>
      </w:r>
      <w:r w:rsidRPr="004B7EFD">
        <w:rPr>
          <w:i w:val="0"/>
          <w:color w:val="000000" w:themeColor="text1"/>
          <w:sz w:val="22"/>
          <w:szCs w:val="22"/>
        </w:rPr>
        <w:t>omogočiti naročniku stalni nadzor nad dobavo in montažo opreme ter nad količino in kakovostjo dobavljene</w:t>
      </w:r>
    </w:p>
    <w:p w:rsidR="008807F9" w:rsidRPr="004B7EFD" w:rsidRDefault="008807F9" w:rsidP="008807F9">
      <w:pPr>
        <w:ind w:right="141"/>
        <w:contextualSpacing/>
        <w:jc w:val="both"/>
        <w:rPr>
          <w:i w:val="0"/>
          <w:color w:val="000000" w:themeColor="text1"/>
          <w:sz w:val="22"/>
          <w:szCs w:val="22"/>
        </w:rPr>
      </w:pPr>
      <w:r>
        <w:rPr>
          <w:i w:val="0"/>
          <w:color w:val="000000" w:themeColor="text1"/>
          <w:sz w:val="22"/>
          <w:szCs w:val="22"/>
        </w:rPr>
        <w:t xml:space="preserve">     </w:t>
      </w:r>
      <w:r w:rsidRPr="004B7EFD">
        <w:rPr>
          <w:i w:val="0"/>
          <w:color w:val="000000" w:themeColor="text1"/>
          <w:sz w:val="22"/>
          <w:szCs w:val="22"/>
        </w:rPr>
        <w:t xml:space="preserve"> </w:t>
      </w:r>
      <w:r>
        <w:rPr>
          <w:i w:val="0"/>
          <w:color w:val="000000" w:themeColor="text1"/>
          <w:sz w:val="22"/>
          <w:szCs w:val="22"/>
        </w:rPr>
        <w:t xml:space="preserve"> </w:t>
      </w:r>
      <w:r w:rsidRPr="004B7EFD">
        <w:rPr>
          <w:i w:val="0"/>
          <w:color w:val="000000" w:themeColor="text1"/>
          <w:sz w:val="22"/>
          <w:szCs w:val="22"/>
        </w:rPr>
        <w:t>notranje opreme po tej pogodbi,</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sodelovati z naročnikom na vseh operativnih sestankih, pregledu obračuna del in vseh pregledih objekta do izteka garancijskega roka;</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lang w:eastAsia="en-US"/>
        </w:rPr>
        <w:t>naročniku od vsake posamezne oddaje gradbenih odpadkov zbiralcu gradbenih odpadkov in obdelovalcu predložiti izpolnjen evidenčni list, določen s predpisom, ki ureja ravnanje z odpadki, ter mu predložiti tudi vse potrjene evidenčne liste;</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voditi gradbeni dnevnik in knjigo obračunskih izmer, ažurno za ves čas gradnje;</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pridobiti vso potrebno dokumentacijo za zaporo cest v času gradnje in izvedbo le-te;</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opozoriti naročnika na morebitne pomanjkljivosti ali nepravilnosti, ki jih je kot strokovno usposobljen izvajalec pri izvajanju del odkril (opozorilo poda z vpisom v gradbeni dnevnik);</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lastRenderedPageBreak/>
        <w:t>pravočasno pisno obvestiti naročnika o vseh spremembah, ki bi imele za posledico drugačen način izvedbe ali povečanje količin in pogodbeno dogovorjenih rokov in zanje pridobiti predhodno soglasje nadzornika in naročnika;</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izvajati vsa dela s strokovno usposobljenimi delavci in odgovarjati ter garantirati za svoje delo, kakor tudi za delo svojih podizvajalcev;</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ob dokončanju pogodbenih del izdelati posnetek stanja (objekti in eventualne spremembe poteka komunalnih tras z vrisom v kataster</w:t>
      </w:r>
      <w:r>
        <w:rPr>
          <w:i w:val="0"/>
          <w:color w:val="000000" w:themeColor="text1"/>
          <w:sz w:val="22"/>
          <w:szCs w:val="22"/>
        </w:rPr>
        <w:t>)</w:t>
      </w:r>
      <w:r w:rsidRPr="006B2903">
        <w:rPr>
          <w:i w:val="0"/>
          <w:color w:val="000000" w:themeColor="text1"/>
          <w:sz w:val="22"/>
          <w:szCs w:val="22"/>
        </w:rPr>
        <w:t>;</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 xml:space="preserve">zagotoviti in izdelati projekt izvedenih del (PID) objekta </w:t>
      </w:r>
      <w:r>
        <w:rPr>
          <w:i w:val="0"/>
          <w:color w:val="000000" w:themeColor="text1"/>
          <w:sz w:val="22"/>
          <w:szCs w:val="22"/>
        </w:rPr>
        <w:t>s</w:t>
      </w:r>
      <w:r w:rsidRPr="006B2903">
        <w:rPr>
          <w:i w:val="0"/>
          <w:color w:val="000000" w:themeColor="text1"/>
          <w:sz w:val="22"/>
          <w:szCs w:val="22"/>
        </w:rPr>
        <w:t xml:space="preserve"> celotno zunanjo in komunalno ureditvijo in ga izročiti naročniku v 4 (štirih) izvodih in elektronski obliki (pdf. in dwg. formatu);</w:t>
      </w:r>
    </w:p>
    <w:p w:rsidR="008807F9"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pred prevzemom pogodbenih del izročiti naročniku originale potrebne dokumentacije o kvaliteti izvedenih del (ateste, poročila o vodotesnosti izvedbe, poročila pregledov, certifikate, garancijske liste itd.);</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pripraviti dokumentacijo za tehnični pregled, sodelovati pri tehničnem pregledu, pridobiti uporabno dovoljenje in izvesti primopredajo objekta naročniku in uporabniku;</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odpraviti vse napake in pomanjkljivosti, ugotovljene v zapisniku o tehničnem pregledu in zapisniku o kvalitativnem pregledu izvedene gradnje, v roku določenem kot dokončanje del;</w:t>
      </w:r>
    </w:p>
    <w:p w:rsidR="008807F9" w:rsidRPr="00C567A7" w:rsidRDefault="008807F9" w:rsidP="008807F9">
      <w:pPr>
        <w:pStyle w:val="Odstavekseznama"/>
        <w:numPr>
          <w:ilvl w:val="0"/>
          <w:numId w:val="84"/>
        </w:numPr>
        <w:ind w:left="426" w:right="141"/>
        <w:contextualSpacing/>
        <w:jc w:val="both"/>
        <w:rPr>
          <w:i w:val="0"/>
          <w:color w:val="000000" w:themeColor="text1"/>
          <w:sz w:val="22"/>
          <w:szCs w:val="22"/>
        </w:rPr>
      </w:pPr>
      <w:r w:rsidRPr="00C567A7">
        <w:rPr>
          <w:i w:val="0"/>
          <w:color w:val="000000" w:themeColor="text1"/>
          <w:sz w:val="22"/>
          <w:szCs w:val="22"/>
        </w:rPr>
        <w:t>pridobiti geodetski posnetek in opraviti vpis stavbe v kataster skladno z zakonodajo;</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C567A7">
        <w:rPr>
          <w:i w:val="0"/>
          <w:color w:val="000000" w:themeColor="text1"/>
          <w:sz w:val="22"/>
          <w:szCs w:val="22"/>
        </w:rPr>
        <w:t>v primeru zamujanja roka, nedoseganja ustrezne kvalitete ali neizpolnjevanja drugih svojih</w:t>
      </w:r>
      <w:r w:rsidRPr="006B2903">
        <w:rPr>
          <w:i w:val="0"/>
          <w:color w:val="000000" w:themeColor="text1"/>
          <w:sz w:val="22"/>
          <w:szCs w:val="22"/>
        </w:rPr>
        <w:t xml:space="preserve"> obveznosti po tej pogodbi, na svoje stroške storiti vse potrebno, da se nadomesti zamujeno ali vzpostavi zahtevana kvaliteta. V nasprotnem primeru je naročnik upravičen na stroške izvajalca angažirati drugega izvajalca ali razdreti pogodbo in od izvajalca izterjati vso škodo, ki bi s tem nastala;</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 xml:space="preserve">pravočasno ukreniti, kar je treba za varnost delavcev, mimoidočih, prometa, sosednjih objektov ter varnost same gradnje in del, ki se izvajajo na gradbišču, opreme, materiala in strojnega parka; </w:t>
      </w:r>
    </w:p>
    <w:p w:rsidR="008807F9" w:rsidRDefault="008807F9" w:rsidP="008807F9">
      <w:pPr>
        <w:pStyle w:val="Odstavekseznama"/>
        <w:numPr>
          <w:ilvl w:val="0"/>
          <w:numId w:val="84"/>
        </w:numPr>
        <w:spacing w:after="200" w:line="276" w:lineRule="auto"/>
        <w:ind w:left="426" w:right="141"/>
        <w:contextualSpacing/>
        <w:jc w:val="both"/>
        <w:rPr>
          <w:i w:val="0"/>
          <w:color w:val="000000" w:themeColor="text1"/>
          <w:sz w:val="22"/>
          <w:szCs w:val="22"/>
        </w:rPr>
      </w:pPr>
      <w:r w:rsidRPr="000C4AFA">
        <w:rPr>
          <w:i w:val="0"/>
          <w:color w:val="000000" w:themeColor="text1"/>
          <w:sz w:val="22"/>
          <w:szCs w:val="22"/>
        </w:rPr>
        <w:t>v primeru zahteve naročnika zamenjati vodstvo gradbišča ali posameznika iz operative, v kolikor le-ti ne upoštevajo zahtev predstavnikov naročnika oz. nadzornika ali malomarno oziroma nekvalitetno izvajajo dela;</w:t>
      </w:r>
    </w:p>
    <w:p w:rsidR="008807F9" w:rsidRPr="000C4AFA" w:rsidRDefault="008807F9" w:rsidP="008807F9">
      <w:pPr>
        <w:pStyle w:val="Odstavekseznama"/>
        <w:numPr>
          <w:ilvl w:val="0"/>
          <w:numId w:val="84"/>
        </w:numPr>
        <w:spacing w:after="200" w:line="276" w:lineRule="auto"/>
        <w:ind w:left="426" w:right="141"/>
        <w:contextualSpacing/>
        <w:jc w:val="both"/>
        <w:rPr>
          <w:i w:val="0"/>
          <w:color w:val="000000" w:themeColor="text1"/>
          <w:sz w:val="22"/>
          <w:szCs w:val="22"/>
        </w:rPr>
      </w:pPr>
      <w:r w:rsidRPr="000C4AFA">
        <w:rPr>
          <w:i w:val="0"/>
          <w:color w:val="000000" w:themeColor="text1"/>
          <w:sz w:val="22"/>
          <w:szCs w:val="22"/>
        </w:rPr>
        <w:t>upoštevati strokovne ocene in pripombe nadzornika glede kvalitete izvedenih del in že med izvajanjem del sproti odpraviti napake in pomanjkljivosti, na katere ga ta opozori;</w:t>
      </w:r>
    </w:p>
    <w:p w:rsidR="008807F9" w:rsidRPr="006B2903" w:rsidRDefault="008807F9" w:rsidP="008807F9">
      <w:pPr>
        <w:pStyle w:val="Odstavekseznama"/>
        <w:numPr>
          <w:ilvl w:val="0"/>
          <w:numId w:val="84"/>
        </w:numPr>
        <w:ind w:left="426" w:right="141"/>
        <w:contextualSpacing/>
        <w:jc w:val="both"/>
        <w:rPr>
          <w:i w:val="0"/>
          <w:color w:val="000000" w:themeColor="text1"/>
          <w:sz w:val="22"/>
          <w:szCs w:val="22"/>
        </w:rPr>
      </w:pPr>
      <w:r w:rsidRPr="006B2903">
        <w:rPr>
          <w:i w:val="0"/>
          <w:color w:val="000000" w:themeColor="text1"/>
          <w:sz w:val="22"/>
          <w:szCs w:val="22"/>
        </w:rPr>
        <w:t>pogodbena dela izvajati ves svetli del dneva, vse dni v tednu, vse do dokončanja pogodbenih del, razen ob dela prostih dnevih in praznikih, ki so dela prosti dnevi, skladno z določili Zakona o praznikih in dela prostih dnevih v Republiki Sloveniji (v nadaljevanju: dela prosti dnevi, določeni s predpisi), pri čemer je svetli del dneva definiran z naslednjimi polnimi urami:</w:t>
      </w:r>
    </w:p>
    <w:p w:rsidR="008807F9" w:rsidRPr="006B2903" w:rsidRDefault="008807F9" w:rsidP="008807F9">
      <w:pPr>
        <w:pStyle w:val="Odstavekseznama"/>
        <w:ind w:left="0" w:right="141"/>
        <w:jc w:val="both"/>
        <w:rPr>
          <w:i w:val="0"/>
          <w:color w:val="000000" w:themeColor="text1"/>
          <w:sz w:val="22"/>
          <w:szCs w:val="22"/>
        </w:rPr>
      </w:pPr>
    </w:p>
    <w:tbl>
      <w:tblPr>
        <w:tblW w:w="0" w:type="auto"/>
        <w:tblInd w:w="2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1"/>
        <w:gridCol w:w="2693"/>
      </w:tblGrid>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Obdobje leta</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Polne ure dneva</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1. januar – 27. januar</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8.00 – 17.00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28. januar – 19. februar</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8.00 – 17.00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20. februar – 8. marec</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7.00 – 17.00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9. marec – 22. marec</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7.00 – 18.00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23. marec – 23. april</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6.00 – 18.00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24. april – 21. avgust</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6.00 – 19.00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 xml:space="preserve">22. avgust – 21. september </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6.00 – 19.00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22. september – 30. september</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6.00 – 19.00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1. oktober – 24. oktober</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7.00 – 17.00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25. oktober – 13. november</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7.00 – 17.00 h</w:t>
            </w:r>
          </w:p>
        </w:tc>
      </w:tr>
      <w:tr w:rsidR="008807F9" w:rsidRPr="006B2903" w:rsidTr="007E7870">
        <w:tc>
          <w:tcPr>
            <w:tcW w:w="3261"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rPr>
                <w:i w:val="0"/>
                <w:color w:val="000000" w:themeColor="text1"/>
                <w:sz w:val="22"/>
                <w:szCs w:val="22"/>
                <w:lang w:eastAsia="en-US"/>
              </w:rPr>
            </w:pPr>
            <w:r w:rsidRPr="006B2903">
              <w:rPr>
                <w:i w:val="0"/>
                <w:color w:val="000000" w:themeColor="text1"/>
                <w:sz w:val="22"/>
                <w:szCs w:val="22"/>
                <w:lang w:eastAsia="en-US"/>
              </w:rPr>
              <w:t>14. november – 31. december</w:t>
            </w:r>
          </w:p>
        </w:tc>
        <w:tc>
          <w:tcPr>
            <w:tcW w:w="2693" w:type="dxa"/>
            <w:tcBorders>
              <w:top w:val="single" w:sz="4" w:space="0" w:color="auto"/>
              <w:left w:val="single" w:sz="4" w:space="0" w:color="auto"/>
              <w:bottom w:val="single" w:sz="4" w:space="0" w:color="auto"/>
              <w:right w:val="single" w:sz="4" w:space="0" w:color="auto"/>
            </w:tcBorders>
            <w:hideMark/>
          </w:tcPr>
          <w:p w:rsidR="008807F9" w:rsidRPr="006B2903" w:rsidRDefault="008807F9" w:rsidP="007E7870">
            <w:pPr>
              <w:ind w:right="141"/>
              <w:jc w:val="center"/>
              <w:rPr>
                <w:i w:val="0"/>
                <w:color w:val="000000" w:themeColor="text1"/>
                <w:sz w:val="22"/>
                <w:szCs w:val="22"/>
                <w:lang w:eastAsia="en-US"/>
              </w:rPr>
            </w:pPr>
            <w:r w:rsidRPr="006B2903">
              <w:rPr>
                <w:i w:val="0"/>
                <w:color w:val="000000" w:themeColor="text1"/>
                <w:sz w:val="22"/>
                <w:szCs w:val="22"/>
                <w:lang w:eastAsia="en-US"/>
              </w:rPr>
              <w:t>8.00 – 17.00 h</w:t>
            </w:r>
          </w:p>
        </w:tc>
      </w:tr>
    </w:tbl>
    <w:p w:rsidR="008807F9" w:rsidRPr="006B2903" w:rsidRDefault="008807F9" w:rsidP="008807F9">
      <w:pPr>
        <w:ind w:right="141"/>
        <w:jc w:val="both"/>
        <w:rPr>
          <w:i w:val="0"/>
          <w:color w:val="000000" w:themeColor="text1"/>
          <w:sz w:val="22"/>
          <w:szCs w:val="22"/>
          <w:lang w:eastAsia="en-US"/>
        </w:rPr>
      </w:pPr>
    </w:p>
    <w:p w:rsidR="008807F9" w:rsidRPr="006B2903" w:rsidRDefault="008807F9" w:rsidP="008807F9">
      <w:pPr>
        <w:ind w:right="141"/>
        <w:jc w:val="both"/>
        <w:rPr>
          <w:i w:val="0"/>
          <w:color w:val="000000" w:themeColor="text1"/>
          <w:sz w:val="22"/>
          <w:szCs w:val="22"/>
          <w:lang w:eastAsia="en-US"/>
        </w:rPr>
      </w:pPr>
      <w:r w:rsidRPr="006B2903">
        <w:rPr>
          <w:i w:val="0"/>
          <w:color w:val="000000" w:themeColor="text1"/>
          <w:sz w:val="22"/>
          <w:szCs w:val="22"/>
        </w:rPr>
        <w:t>Izvajalec je odgovoren za funkcionalno pravilnost prevzetih del, zato je dolžan med deli kontrolirati tehnično pravilnost izvedbe. Dela mora opraviti strokovno in ne sme povzročati poškodb na sosednjih objektih in zemljiščih ter okoliških komunalnih vodih. Vsi stroški, ki bi nastali iz tega naslova, so stroški izvajalca.</w:t>
      </w:r>
    </w:p>
    <w:p w:rsidR="008807F9" w:rsidRPr="006B2903" w:rsidRDefault="008807F9" w:rsidP="008807F9">
      <w:pPr>
        <w:ind w:right="141"/>
        <w:jc w:val="both"/>
        <w:rPr>
          <w:i w:val="0"/>
          <w:color w:val="000000" w:themeColor="text1"/>
          <w:sz w:val="22"/>
          <w:szCs w:val="22"/>
          <w:lang w:eastAsia="en-US"/>
        </w:rPr>
      </w:pPr>
    </w:p>
    <w:p w:rsidR="008807F9" w:rsidRPr="006B2903" w:rsidRDefault="008807F9" w:rsidP="008807F9">
      <w:pPr>
        <w:ind w:right="141"/>
        <w:jc w:val="both"/>
        <w:rPr>
          <w:i w:val="0"/>
          <w:color w:val="000000" w:themeColor="text1"/>
          <w:sz w:val="22"/>
          <w:szCs w:val="22"/>
          <w:lang w:eastAsia="en-US"/>
        </w:rPr>
      </w:pPr>
      <w:r w:rsidRPr="006B2903">
        <w:rPr>
          <w:i w:val="0"/>
          <w:color w:val="000000" w:themeColor="text1"/>
          <w:sz w:val="22"/>
          <w:szCs w:val="22"/>
          <w:lang w:eastAsia="en-US"/>
        </w:rPr>
        <w:t>Izvajalec je dolžan obvestiti naročnika, da je objekt pripravljen za kvalitativni pregled in ob primopredaji objekta predati investitorju navodila za obratovanje in vzdrževanje ter usposobiti uporabnika za uporabo vgrajene opreme, strojev in naprav.</w:t>
      </w:r>
    </w:p>
    <w:p w:rsidR="008807F9" w:rsidRPr="006B2903" w:rsidRDefault="008807F9" w:rsidP="008807F9">
      <w:pPr>
        <w:ind w:right="141"/>
        <w:jc w:val="both"/>
        <w:rPr>
          <w:i w:val="0"/>
          <w:color w:val="000000" w:themeColor="text1"/>
          <w:sz w:val="22"/>
          <w:szCs w:val="22"/>
          <w:lang w:eastAsia="en-US"/>
        </w:rPr>
      </w:pPr>
    </w:p>
    <w:p w:rsidR="008807F9" w:rsidRDefault="008807F9" w:rsidP="008807F9">
      <w:pPr>
        <w:ind w:right="141"/>
        <w:jc w:val="both"/>
        <w:rPr>
          <w:i w:val="0"/>
          <w:color w:val="000000" w:themeColor="text1"/>
          <w:sz w:val="22"/>
          <w:szCs w:val="22"/>
        </w:rPr>
      </w:pPr>
      <w:r w:rsidRPr="006B2903">
        <w:rPr>
          <w:i w:val="0"/>
          <w:color w:val="000000" w:themeColor="text1"/>
          <w:sz w:val="22"/>
          <w:szCs w:val="22"/>
        </w:rPr>
        <w:lastRenderedPageBreak/>
        <w:t>Vsi dokumenti v zvezi z izvedbo pogodbenih del morajo biti v slovenskem jeziku. V primeru ugotovljenih pomanjkljivosti posameznih dokumentov s strani naročnika ali upravnega organa v postopku pridobitve uporabnega dovoljenja, je izvajalec dolžan pomanjkljivosti odpraviti v roku, ki ga bo naknadno določil naročnik.</w:t>
      </w:r>
    </w:p>
    <w:p w:rsidR="008807F9" w:rsidRPr="006B2903" w:rsidRDefault="008807F9" w:rsidP="008807F9">
      <w:pPr>
        <w:ind w:right="141"/>
        <w:jc w:val="both"/>
        <w:rPr>
          <w:i w:val="0"/>
          <w:color w:val="000000" w:themeColor="text1"/>
          <w:sz w:val="22"/>
          <w:szCs w:val="22"/>
        </w:rPr>
      </w:pPr>
    </w:p>
    <w:p w:rsidR="008807F9" w:rsidRPr="00AA65CF" w:rsidRDefault="008807F9" w:rsidP="008807F9">
      <w:pPr>
        <w:pStyle w:val="Odstavekseznama"/>
        <w:numPr>
          <w:ilvl w:val="0"/>
          <w:numId w:val="79"/>
        </w:numPr>
        <w:ind w:right="141"/>
        <w:rPr>
          <w:i w:val="0"/>
          <w:sz w:val="22"/>
          <w:szCs w:val="22"/>
        </w:rPr>
      </w:pPr>
      <w:r w:rsidRPr="00AA65CF">
        <w:rPr>
          <w:i w:val="0"/>
          <w:sz w:val="22"/>
          <w:szCs w:val="22"/>
        </w:rPr>
        <w:t>člen</w:t>
      </w:r>
    </w:p>
    <w:p w:rsidR="008807F9" w:rsidRPr="006B2903" w:rsidRDefault="008807F9" w:rsidP="008807F9">
      <w:pPr>
        <w:ind w:right="141"/>
        <w:jc w:val="both"/>
        <w:rPr>
          <w:i w:val="0"/>
          <w:color w:val="000000" w:themeColor="text1"/>
          <w:sz w:val="22"/>
          <w:szCs w:val="22"/>
        </w:rPr>
      </w:pPr>
    </w:p>
    <w:p w:rsidR="008807F9" w:rsidRPr="00A7213E" w:rsidRDefault="008807F9" w:rsidP="008807F9">
      <w:pPr>
        <w:ind w:right="141"/>
        <w:jc w:val="both"/>
        <w:rPr>
          <w:i w:val="0"/>
          <w:color w:val="000000" w:themeColor="text1"/>
          <w:sz w:val="22"/>
          <w:szCs w:val="22"/>
        </w:rPr>
      </w:pPr>
      <w:r w:rsidRPr="00A7213E">
        <w:rPr>
          <w:i w:val="0"/>
          <w:color w:val="000000" w:themeColor="text1"/>
          <w:sz w:val="22"/>
          <w:szCs w:val="22"/>
        </w:rPr>
        <w:t>Izvajalec se zavezuje, da bo v obsegu kot je to skladno s predmetom te pogodbe, spoštoval določbe Uredbe o zelenem javnem naročanju (Uradni list RS, št. 51/17 in 64/19).</w:t>
      </w:r>
    </w:p>
    <w:p w:rsidR="008807F9" w:rsidRDefault="008807F9" w:rsidP="008807F9">
      <w:pPr>
        <w:ind w:right="141"/>
        <w:jc w:val="both"/>
        <w:rPr>
          <w:i w:val="0"/>
          <w:color w:val="000000" w:themeColor="text1"/>
          <w:sz w:val="22"/>
          <w:szCs w:val="22"/>
        </w:rPr>
      </w:pPr>
    </w:p>
    <w:p w:rsidR="008807F9" w:rsidRPr="00A7213E" w:rsidRDefault="008807F9" w:rsidP="008807F9">
      <w:pPr>
        <w:ind w:right="141"/>
        <w:jc w:val="both"/>
        <w:rPr>
          <w:i w:val="0"/>
          <w:color w:val="000000" w:themeColor="text1"/>
          <w:sz w:val="22"/>
          <w:szCs w:val="22"/>
        </w:rPr>
      </w:pPr>
      <w:r w:rsidRPr="00A7213E">
        <w:rPr>
          <w:i w:val="0"/>
          <w:color w:val="000000" w:themeColor="text1"/>
          <w:sz w:val="22"/>
          <w:szCs w:val="22"/>
        </w:rPr>
        <w:t xml:space="preserve">Izvajalec mora najkasneje pri primopredaji objekta naročniku posredovati tehnično dokumentacijo proizvajalca, iz katere izhaja, da uporabljeni materiali in dobavljena oprema izpolnjujejo naročnikove zahteve.  </w:t>
      </w:r>
    </w:p>
    <w:p w:rsidR="008807F9" w:rsidRDefault="008807F9" w:rsidP="008807F9">
      <w:pPr>
        <w:ind w:right="141"/>
        <w:jc w:val="both"/>
        <w:rPr>
          <w:i w:val="0"/>
          <w:color w:val="000000" w:themeColor="text1"/>
          <w:sz w:val="22"/>
          <w:szCs w:val="22"/>
        </w:rPr>
      </w:pPr>
    </w:p>
    <w:p w:rsidR="008807F9" w:rsidRDefault="008807F9" w:rsidP="008807F9">
      <w:pPr>
        <w:ind w:right="141"/>
        <w:jc w:val="both"/>
        <w:rPr>
          <w:i w:val="0"/>
          <w:color w:val="000000" w:themeColor="text1"/>
          <w:sz w:val="22"/>
          <w:szCs w:val="22"/>
        </w:rPr>
      </w:pPr>
      <w:r w:rsidRPr="00A7213E">
        <w:rPr>
          <w:i w:val="0"/>
          <w:color w:val="000000" w:themeColor="text1"/>
          <w:sz w:val="22"/>
          <w:szCs w:val="22"/>
        </w:rPr>
        <w:t xml:space="preserve">V primeru, da izvajalec ne izpolnjuje pogodbenih obveznosti na način, predviden v </w:t>
      </w:r>
      <w:r>
        <w:rPr>
          <w:i w:val="0"/>
          <w:color w:val="000000" w:themeColor="text1"/>
          <w:sz w:val="22"/>
          <w:szCs w:val="22"/>
        </w:rPr>
        <w:t xml:space="preserve">tej </w:t>
      </w:r>
      <w:r w:rsidRPr="00A7213E">
        <w:rPr>
          <w:i w:val="0"/>
          <w:color w:val="000000" w:themeColor="text1"/>
          <w:sz w:val="22"/>
          <w:szCs w:val="22"/>
        </w:rPr>
        <w:t>pogodbi, lahko začne naročnik ustrezne postopke za njeno prekinitev.</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Zavarovanje</w:t>
      </w:r>
    </w:p>
    <w:p w:rsidR="008807F9" w:rsidRPr="006B2903" w:rsidRDefault="008807F9" w:rsidP="008807F9">
      <w:pPr>
        <w:ind w:right="141"/>
        <w:jc w:val="both"/>
        <w:rPr>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tabs>
          <w:tab w:val="left" w:pos="0"/>
        </w:tabs>
        <w:ind w:right="141"/>
        <w:jc w:val="both"/>
        <w:rPr>
          <w:i w:val="0"/>
          <w:color w:val="000000" w:themeColor="text1"/>
          <w:sz w:val="22"/>
          <w:szCs w:val="22"/>
        </w:rPr>
      </w:pPr>
    </w:p>
    <w:p w:rsidR="008807F9" w:rsidRPr="006B2903" w:rsidRDefault="008807F9" w:rsidP="008807F9">
      <w:pPr>
        <w:tabs>
          <w:tab w:val="left" w:pos="0"/>
        </w:tabs>
        <w:ind w:right="141"/>
        <w:jc w:val="both"/>
        <w:rPr>
          <w:i w:val="0"/>
          <w:color w:val="000000" w:themeColor="text1"/>
          <w:sz w:val="22"/>
          <w:szCs w:val="22"/>
        </w:rPr>
      </w:pPr>
      <w:r w:rsidRPr="006B2903">
        <w:rPr>
          <w:i w:val="0"/>
          <w:color w:val="000000" w:themeColor="text1"/>
          <w:sz w:val="22"/>
          <w:szCs w:val="22"/>
        </w:rPr>
        <w:t>Izvajalec odgovarja za vso neposredno škodo, ki nastane naročniku ali tretjim osebam in izvira iz njegovega dela in njegovih pogodbenih obveznosti.</w:t>
      </w:r>
    </w:p>
    <w:p w:rsidR="008807F9" w:rsidRPr="006B2903" w:rsidRDefault="008807F9" w:rsidP="008807F9">
      <w:pPr>
        <w:tabs>
          <w:tab w:val="left" w:pos="0"/>
        </w:tabs>
        <w:ind w:right="141"/>
        <w:jc w:val="both"/>
        <w:rPr>
          <w:i w:val="0"/>
          <w:color w:val="000000" w:themeColor="text1"/>
          <w:sz w:val="22"/>
          <w:szCs w:val="22"/>
        </w:rPr>
      </w:pPr>
    </w:p>
    <w:p w:rsidR="008807F9" w:rsidRPr="006B2903" w:rsidRDefault="008807F9" w:rsidP="008807F9">
      <w:pPr>
        <w:tabs>
          <w:tab w:val="left" w:pos="0"/>
        </w:tabs>
        <w:ind w:right="141"/>
        <w:jc w:val="both"/>
        <w:rPr>
          <w:i w:val="0"/>
          <w:color w:val="000000" w:themeColor="text1"/>
          <w:sz w:val="22"/>
          <w:szCs w:val="22"/>
        </w:rPr>
      </w:pPr>
      <w:r w:rsidRPr="006B2903">
        <w:rPr>
          <w:i w:val="0"/>
          <w:color w:val="000000" w:themeColor="text1"/>
          <w:sz w:val="22"/>
          <w:szCs w:val="22"/>
        </w:rPr>
        <w:t>Izvaj</w:t>
      </w:r>
      <w:r>
        <w:rPr>
          <w:i w:val="0"/>
          <w:color w:val="000000" w:themeColor="text1"/>
          <w:sz w:val="22"/>
          <w:szCs w:val="22"/>
        </w:rPr>
        <w:t>alec je dolžan na svoje stroške</w:t>
      </w:r>
      <w:r w:rsidRPr="006B2903">
        <w:rPr>
          <w:i w:val="0"/>
          <w:color w:val="000000" w:themeColor="text1"/>
          <w:sz w:val="22"/>
          <w:szCs w:val="22"/>
        </w:rPr>
        <w:t xml:space="preserve"> zavarovati svoja dela in material pred škodo oziroma uničenjem za ves čas do dneva izročitve del naročniku. Izvajalec mora zavarovati dela, material in opremo za vgraditev pred nevarnostmi, najmanj v obsegu minimalnega zavarovalnega programa določenega v izjavi zavarovalnice (Priloga razpisne dokumentacije), ki je kot priloga sestavni del te pogodbe. </w:t>
      </w:r>
    </w:p>
    <w:p w:rsidR="008807F9" w:rsidRPr="006B2903" w:rsidRDefault="008807F9" w:rsidP="008807F9">
      <w:pPr>
        <w:tabs>
          <w:tab w:val="left" w:pos="0"/>
        </w:tabs>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Izvajalec mora imeti zavarovano </w:t>
      </w:r>
      <w:r>
        <w:rPr>
          <w:i w:val="0"/>
          <w:color w:val="000000" w:themeColor="text1"/>
          <w:sz w:val="22"/>
          <w:szCs w:val="22"/>
        </w:rPr>
        <w:t xml:space="preserve">tudi </w:t>
      </w:r>
      <w:r w:rsidRPr="006B2903">
        <w:rPr>
          <w:i w:val="0"/>
          <w:color w:val="000000" w:themeColor="text1"/>
          <w:sz w:val="22"/>
          <w:szCs w:val="22"/>
        </w:rPr>
        <w:t xml:space="preserve">svojo odgovornost za škodo, ki bi utegnila nastati naročniku in tretjim osebam v zvezi z opravljanjem njegove dejavnosti </w:t>
      </w:r>
      <w:r w:rsidRPr="006B2903">
        <w:rPr>
          <w:i w:val="0"/>
          <w:color w:val="000000" w:themeColor="text1"/>
          <w:sz w:val="22"/>
          <w:szCs w:val="22"/>
          <w:lang w:eastAsia="en-US"/>
        </w:rPr>
        <w:t>njegove pravne subjektivitete in njegovih pravnih razmerij</w:t>
      </w:r>
      <w:r w:rsidRPr="006B2903">
        <w:rPr>
          <w:i w:val="0"/>
          <w:color w:val="000000" w:themeColor="text1"/>
          <w:sz w:val="22"/>
          <w:szCs w:val="22"/>
        </w:rPr>
        <w:t xml:space="preserve"> najmanj v obsegu minimalnega zavarovalnega programa določenega v</w:t>
      </w:r>
      <w:r>
        <w:rPr>
          <w:i w:val="0"/>
          <w:color w:val="000000" w:themeColor="text1"/>
          <w:sz w:val="22"/>
          <w:szCs w:val="22"/>
        </w:rPr>
        <w:t xml:space="preserve"> izjavi zavarovalnice (Priloga </w:t>
      </w:r>
      <w:r w:rsidRPr="006B2903">
        <w:rPr>
          <w:i w:val="0"/>
          <w:color w:val="000000" w:themeColor="text1"/>
          <w:sz w:val="22"/>
          <w:szCs w:val="22"/>
        </w:rPr>
        <w:t xml:space="preserve">razpisne dokumentacije), ki je kot priloga sestavni del te pogodbe. </w:t>
      </w:r>
    </w:p>
    <w:p w:rsidR="008807F9" w:rsidRPr="006B2903" w:rsidRDefault="008807F9" w:rsidP="008807F9">
      <w:pPr>
        <w:ind w:right="141"/>
        <w:jc w:val="both"/>
        <w:rPr>
          <w:i w:val="0"/>
          <w:color w:val="000000" w:themeColor="text1"/>
          <w:sz w:val="22"/>
          <w:szCs w:val="22"/>
          <w:lang w:eastAsia="en-US"/>
        </w:rPr>
      </w:pPr>
      <w:r w:rsidRPr="004630C6">
        <w:rPr>
          <w:i w:val="0"/>
          <w:color w:val="000000" w:themeColor="text1"/>
          <w:sz w:val="22"/>
          <w:szCs w:val="22"/>
          <w:lang w:eastAsia="en-US"/>
        </w:rPr>
        <w:t>Zadevno zavarovanje odgovornosti mora kriti škodo zaradi malomarnosti, napake ali opustitve dolžnosti izvajalca in njegovih delavcev oziroma oseb za katere izvajalec kakorkoli odgovarja.</w:t>
      </w:r>
    </w:p>
    <w:p w:rsidR="008807F9" w:rsidRDefault="008807F9" w:rsidP="008807F9">
      <w:pPr>
        <w:ind w:right="141"/>
        <w:jc w:val="both"/>
        <w:rPr>
          <w:i w:val="0"/>
          <w:color w:val="000000" w:themeColor="text1"/>
          <w:sz w:val="22"/>
          <w:szCs w:val="22"/>
          <w:lang w:eastAsia="en-US"/>
        </w:rPr>
      </w:pPr>
    </w:p>
    <w:p w:rsidR="008807F9" w:rsidRPr="006B2903" w:rsidRDefault="008807F9" w:rsidP="008807F9">
      <w:pPr>
        <w:ind w:right="141"/>
        <w:jc w:val="both"/>
        <w:rPr>
          <w:i w:val="0"/>
          <w:color w:val="000000" w:themeColor="text1"/>
          <w:sz w:val="22"/>
          <w:szCs w:val="22"/>
          <w:lang w:eastAsia="en-US"/>
        </w:rPr>
      </w:pPr>
      <w:r w:rsidRPr="006B2903">
        <w:rPr>
          <w:i w:val="0"/>
          <w:color w:val="000000" w:themeColor="text1"/>
          <w:sz w:val="22"/>
          <w:szCs w:val="22"/>
          <w:lang w:eastAsia="en-US"/>
        </w:rPr>
        <w:t>Sprožilec zavarovalnega kritja za vsa zavarovanja po tem členu mora biti nastanek škodnega dogodka (ne velja claims-made način).</w:t>
      </w:r>
    </w:p>
    <w:p w:rsidR="008807F9" w:rsidRPr="006B2903" w:rsidRDefault="008807F9" w:rsidP="008807F9">
      <w:pPr>
        <w:ind w:right="141"/>
        <w:jc w:val="both"/>
        <w:rPr>
          <w:i w:val="0"/>
          <w:color w:val="000000" w:themeColor="text1"/>
          <w:sz w:val="22"/>
          <w:szCs w:val="22"/>
          <w:lang w:eastAsia="en-US"/>
        </w:rPr>
      </w:pPr>
    </w:p>
    <w:p w:rsidR="008807F9" w:rsidRPr="006B2903" w:rsidRDefault="008807F9" w:rsidP="008807F9">
      <w:pPr>
        <w:ind w:right="141"/>
        <w:jc w:val="both"/>
        <w:rPr>
          <w:i w:val="0"/>
          <w:color w:val="000000" w:themeColor="text1"/>
          <w:sz w:val="22"/>
          <w:szCs w:val="22"/>
          <w:lang w:eastAsia="en-US"/>
        </w:rPr>
      </w:pPr>
      <w:r w:rsidRPr="006B2903">
        <w:rPr>
          <w:i w:val="0"/>
          <w:color w:val="000000" w:themeColor="text1"/>
          <w:sz w:val="22"/>
          <w:szCs w:val="22"/>
          <w:lang w:eastAsia="en-US"/>
        </w:rPr>
        <w:t>Naročnik si pridržuje pravico zahtevati od izvajalca dodatna zavarovanja v primeru, da bi nastopila druga tveganja, ki jih ob podpisu pogodbe zaradi kakršnihkoli razlogov ni bilo mogoče predvideti.</w:t>
      </w:r>
    </w:p>
    <w:p w:rsidR="008807F9" w:rsidRDefault="008807F9" w:rsidP="008807F9">
      <w:pPr>
        <w:ind w:right="141"/>
        <w:jc w:val="both"/>
        <w:rPr>
          <w:i w:val="0"/>
          <w:color w:val="000000" w:themeColor="text1"/>
          <w:sz w:val="22"/>
          <w:szCs w:val="22"/>
          <w:lang w:eastAsia="en-US"/>
        </w:rPr>
      </w:pPr>
      <w:r w:rsidRPr="004630C6">
        <w:rPr>
          <w:i w:val="0"/>
          <w:color w:val="000000" w:themeColor="text1"/>
          <w:sz w:val="22"/>
          <w:szCs w:val="22"/>
          <w:lang w:eastAsia="en-US"/>
        </w:rPr>
        <w:t xml:space="preserve">Prav tako mora imeti izvajalec ves čas trajanja te pogodbe sklenjena tudi zavarovanja v skladu z </w:t>
      </w:r>
      <w:bookmarkStart w:id="69" w:name="_Hlk64352259"/>
      <w:r w:rsidRPr="004630C6">
        <w:rPr>
          <w:i w:val="0"/>
          <w:color w:val="000000" w:themeColor="text1"/>
          <w:sz w:val="22"/>
          <w:szCs w:val="22"/>
          <w:lang w:eastAsia="en-US"/>
        </w:rPr>
        <w:t>veljavnimi zakonskimi predpisi</w:t>
      </w:r>
      <w:bookmarkEnd w:id="69"/>
      <w:r w:rsidRPr="004630C6">
        <w:rPr>
          <w:i w:val="0"/>
          <w:color w:val="000000" w:themeColor="text1"/>
          <w:sz w:val="22"/>
          <w:szCs w:val="22"/>
          <w:lang w:eastAsia="en-US"/>
        </w:rPr>
        <w:t>.</w:t>
      </w:r>
    </w:p>
    <w:p w:rsidR="008807F9" w:rsidRPr="006B2903" w:rsidRDefault="008807F9" w:rsidP="008807F9">
      <w:pPr>
        <w:ind w:right="141"/>
        <w:jc w:val="both"/>
        <w:rPr>
          <w:i w:val="0"/>
          <w:color w:val="000000" w:themeColor="text1"/>
          <w:sz w:val="22"/>
          <w:szCs w:val="22"/>
          <w:lang w:eastAsia="en-US"/>
        </w:rPr>
      </w:pPr>
    </w:p>
    <w:p w:rsidR="008807F9" w:rsidRPr="006B2903" w:rsidRDefault="008807F9" w:rsidP="008807F9">
      <w:pPr>
        <w:ind w:right="141"/>
        <w:jc w:val="both"/>
        <w:rPr>
          <w:i w:val="0"/>
          <w:color w:val="000000" w:themeColor="text1"/>
          <w:sz w:val="22"/>
          <w:szCs w:val="22"/>
          <w:lang w:eastAsia="en-US"/>
        </w:rPr>
      </w:pPr>
      <w:r w:rsidRPr="006B2903">
        <w:rPr>
          <w:i w:val="0"/>
          <w:color w:val="000000" w:themeColor="text1"/>
          <w:sz w:val="22"/>
          <w:szCs w:val="22"/>
          <w:lang w:eastAsia="en-US"/>
        </w:rPr>
        <w:t>Za obveznost sklenitve morebitnega dodatnega zavarovanja mora ves čas izvajanja te pogodbe skrbeti izvajalec, ki mora o tem obveščati naročnika.</w:t>
      </w:r>
    </w:p>
    <w:p w:rsidR="008807F9" w:rsidRPr="006B2903" w:rsidRDefault="008807F9" w:rsidP="008807F9">
      <w:pPr>
        <w:ind w:right="141"/>
        <w:jc w:val="both"/>
        <w:rPr>
          <w:i w:val="0"/>
          <w:color w:val="000000" w:themeColor="text1"/>
          <w:sz w:val="22"/>
          <w:szCs w:val="22"/>
          <w:lang w:eastAsia="en-US"/>
        </w:rPr>
      </w:pPr>
    </w:p>
    <w:p w:rsidR="008807F9" w:rsidRPr="006B2903" w:rsidRDefault="008807F9" w:rsidP="008807F9">
      <w:pPr>
        <w:ind w:right="141"/>
        <w:jc w:val="both"/>
        <w:rPr>
          <w:i w:val="0"/>
          <w:color w:val="000000" w:themeColor="text1"/>
          <w:sz w:val="22"/>
          <w:szCs w:val="22"/>
          <w:lang w:eastAsia="en-US"/>
        </w:rPr>
      </w:pPr>
      <w:r w:rsidRPr="006B2903">
        <w:rPr>
          <w:i w:val="0"/>
          <w:color w:val="000000" w:themeColor="text1"/>
          <w:sz w:val="22"/>
          <w:szCs w:val="22"/>
          <w:lang w:eastAsia="en-US"/>
        </w:rPr>
        <w:t>Izvajalec se zavezuje od dobaviteljev za material in opremo pridobiti potrdilo (certifikat) o zavarovanju proizvajalčeve odgovornosti in jih predložiti na zahtevo naročniku.</w:t>
      </w:r>
    </w:p>
    <w:p w:rsidR="008807F9" w:rsidRPr="006B2903" w:rsidRDefault="008807F9" w:rsidP="008807F9">
      <w:pPr>
        <w:ind w:right="141"/>
        <w:jc w:val="both"/>
        <w:rPr>
          <w:i w:val="0"/>
          <w:color w:val="000000" w:themeColor="text1"/>
          <w:sz w:val="22"/>
          <w:szCs w:val="22"/>
          <w:lang w:eastAsia="en-US"/>
        </w:rPr>
      </w:pPr>
    </w:p>
    <w:p w:rsidR="008807F9" w:rsidRPr="006B2903" w:rsidRDefault="008807F9" w:rsidP="008807F9">
      <w:pPr>
        <w:pStyle w:val="Brezrazmikov"/>
        <w:ind w:right="141"/>
        <w:jc w:val="both"/>
        <w:rPr>
          <w:i w:val="0"/>
          <w:color w:val="000000" w:themeColor="text1"/>
          <w:sz w:val="22"/>
          <w:szCs w:val="22"/>
          <w:lang w:eastAsia="en-US"/>
        </w:rPr>
      </w:pPr>
      <w:r w:rsidRPr="006B2903">
        <w:rPr>
          <w:i w:val="0"/>
          <w:color w:val="000000" w:themeColor="text1"/>
          <w:sz w:val="22"/>
          <w:szCs w:val="22"/>
        </w:rPr>
        <w:t xml:space="preserve">V primeru, da izvajalec izvaja pogodbo s podizvajalci morajo vsa navedena zavarovanja po tem členu zajemati tudi podizvajalce ali morajo podizvajalci imeti sklenjena najmanj enaka zavarovanja, kot je to zahtevano za izvajalca. </w:t>
      </w:r>
      <w:r w:rsidRPr="006B2903">
        <w:rPr>
          <w:i w:val="0"/>
          <w:color w:val="000000" w:themeColor="text1"/>
          <w:sz w:val="22"/>
          <w:szCs w:val="22"/>
          <w:lang w:eastAsia="en-US"/>
        </w:rPr>
        <w:t>V kolikor zahtevana zavarovanje v primeru skupne ponudbe sklene vodilni</w:t>
      </w:r>
      <w:r w:rsidRPr="003A5071">
        <w:rPr>
          <w:i w:val="0"/>
          <w:color w:val="000000" w:themeColor="text1"/>
          <w:sz w:val="22"/>
          <w:szCs w:val="22"/>
          <w:lang w:eastAsia="en-US"/>
        </w:rPr>
        <w:t xml:space="preserve"> </w:t>
      </w:r>
      <w:r>
        <w:rPr>
          <w:i w:val="0"/>
          <w:color w:val="000000" w:themeColor="text1"/>
          <w:sz w:val="22"/>
          <w:szCs w:val="22"/>
          <w:lang w:eastAsia="en-US"/>
        </w:rPr>
        <w:t>pogodbenik</w:t>
      </w:r>
      <w:r w:rsidRPr="006B2903">
        <w:rPr>
          <w:i w:val="0"/>
          <w:color w:val="000000" w:themeColor="text1"/>
          <w:sz w:val="22"/>
          <w:szCs w:val="22"/>
          <w:lang w:eastAsia="en-US"/>
        </w:rPr>
        <w:t xml:space="preserve">, morajo vsa </w:t>
      </w:r>
      <w:r w:rsidRPr="006B2903">
        <w:rPr>
          <w:i w:val="0"/>
          <w:color w:val="000000" w:themeColor="text1"/>
          <w:sz w:val="22"/>
          <w:szCs w:val="22"/>
          <w:lang w:eastAsia="en-US"/>
        </w:rPr>
        <w:lastRenderedPageBreak/>
        <w:t>navedena zavarovanja po tem členu zajemati tudi partnerje skupne ponudbe (z navedbo naziva), ali pa mora zahtevana zavarovanja skleniti vsak posamezni partner skupne ponudbe, kot je to zahtevano za izvajalca.</w:t>
      </w:r>
    </w:p>
    <w:p w:rsidR="008807F9" w:rsidRPr="006B2903" w:rsidRDefault="008807F9" w:rsidP="008807F9">
      <w:pPr>
        <w:pStyle w:val="Brezrazmikov"/>
        <w:ind w:right="141"/>
        <w:jc w:val="both"/>
        <w:rPr>
          <w:i w:val="0"/>
          <w:color w:val="000000" w:themeColor="text1"/>
          <w:sz w:val="22"/>
          <w:szCs w:val="22"/>
          <w:lang w:eastAsia="en-US"/>
        </w:rPr>
      </w:pPr>
    </w:p>
    <w:p w:rsidR="008807F9" w:rsidRPr="009C1C5C" w:rsidRDefault="008807F9" w:rsidP="008807F9">
      <w:pPr>
        <w:pStyle w:val="Brezrazmikov"/>
        <w:ind w:right="141"/>
        <w:jc w:val="both"/>
        <w:rPr>
          <w:i w:val="0"/>
          <w:color w:val="000000" w:themeColor="text1"/>
          <w:sz w:val="22"/>
          <w:szCs w:val="22"/>
        </w:rPr>
      </w:pPr>
      <w:r w:rsidRPr="009C1C5C">
        <w:rPr>
          <w:i w:val="0"/>
          <w:color w:val="000000" w:themeColor="text1"/>
          <w:sz w:val="22"/>
          <w:szCs w:val="22"/>
          <w:lang w:eastAsia="en-US"/>
        </w:rPr>
        <w:t xml:space="preserve">Izvajalec se zavezuje, da bo ustrezno zavarovalno dokumentacijo (kopijo zavarovalnih, police, idr.)v skladu z določili tega člena, izročil naročniku v roku 15 (petnajstih) dni od sklenitve te pogodbe, vendar vsekakor pred začetkom izvajanja del, kot pogoj, ki se mora izpolniti za veljavnost te pogodbe. </w:t>
      </w:r>
    </w:p>
    <w:p w:rsidR="008807F9" w:rsidRPr="009C1C5C" w:rsidRDefault="008807F9" w:rsidP="008807F9">
      <w:pPr>
        <w:ind w:right="141"/>
        <w:jc w:val="both"/>
        <w:rPr>
          <w:i w:val="0"/>
          <w:color w:val="000000" w:themeColor="text1"/>
          <w:sz w:val="22"/>
          <w:szCs w:val="22"/>
          <w:lang w:eastAsia="en-US"/>
        </w:rPr>
      </w:pPr>
    </w:p>
    <w:p w:rsidR="008807F9" w:rsidRPr="006B2903" w:rsidRDefault="008807F9" w:rsidP="008807F9">
      <w:pPr>
        <w:ind w:right="141"/>
        <w:jc w:val="both"/>
        <w:rPr>
          <w:i w:val="0"/>
          <w:color w:val="000000" w:themeColor="text1"/>
          <w:sz w:val="22"/>
          <w:szCs w:val="22"/>
          <w:lang w:eastAsia="en-US"/>
        </w:rPr>
      </w:pPr>
      <w:r w:rsidRPr="006B2903">
        <w:rPr>
          <w:i w:val="0"/>
          <w:color w:val="000000" w:themeColor="text1"/>
          <w:sz w:val="22"/>
          <w:szCs w:val="22"/>
          <w:lang w:eastAsia="en-US"/>
        </w:rPr>
        <w:t xml:space="preserve">Če izvajalec v 15 (petnajstih) dneh od dneva sklenitve te pogodbe ne predloži ustreznih dokazil iz tega člena, lahko naročnik unovči finančno zavarovanje za resnost ponudbe.  </w:t>
      </w:r>
    </w:p>
    <w:p w:rsidR="008807F9" w:rsidRPr="007D7318" w:rsidRDefault="008807F9" w:rsidP="008807F9">
      <w:pPr>
        <w:jc w:val="both"/>
        <w:rPr>
          <w:i w:val="0"/>
          <w:sz w:val="22"/>
          <w:szCs w:val="22"/>
        </w:rPr>
      </w:pPr>
    </w:p>
    <w:p w:rsidR="008807F9" w:rsidRDefault="008807F9" w:rsidP="008807F9">
      <w:pPr>
        <w:jc w:val="both"/>
        <w:rPr>
          <w:i w:val="0"/>
          <w:sz w:val="22"/>
          <w:szCs w:val="22"/>
        </w:rPr>
      </w:pPr>
      <w:r w:rsidRPr="007D7318">
        <w:rPr>
          <w:i w:val="0"/>
          <w:sz w:val="22"/>
          <w:szCs w:val="22"/>
        </w:rPr>
        <w:t xml:space="preserve">Izvajalec odgovarja neposredno za škodo, ki nastane naročniku in tretjim osebam in izvira iz njegovega dela in njegovih pogodbenih obveznosti. </w:t>
      </w:r>
    </w:p>
    <w:p w:rsidR="008807F9" w:rsidRPr="007D7318" w:rsidRDefault="008807F9" w:rsidP="008807F9">
      <w:pPr>
        <w:jc w:val="both"/>
        <w:rPr>
          <w:i w:val="0"/>
          <w:sz w:val="22"/>
          <w:szCs w:val="22"/>
        </w:rPr>
      </w:pPr>
    </w:p>
    <w:p w:rsidR="008807F9" w:rsidRPr="007D7318" w:rsidRDefault="008807F9" w:rsidP="008807F9">
      <w:pPr>
        <w:jc w:val="both"/>
        <w:rPr>
          <w:i w:val="0"/>
          <w:sz w:val="22"/>
          <w:szCs w:val="22"/>
        </w:rPr>
      </w:pPr>
      <w:r w:rsidRPr="007D7318">
        <w:rPr>
          <w:i w:val="0"/>
          <w:sz w:val="22"/>
          <w:szCs w:val="22"/>
        </w:rPr>
        <w:t>Izvajalec mora imeti ves čas svojega poslovanja do poteka vseh zastaralnih rokov za morebitne odškodninske zahtevke po tej pogodbi, zavarovano svojo odgovornost za škodo skladno z 14. členom Gradbenega zakona (Uradni list RS, št. 61/17 in 72/17 popr.), ki bi utegnila nastati naročniku in tretjim osebam v zvezi z opravljanjem njegove dejavnosti z minimalno zavarovalno vsoto v višini, ki ne sme biti manjša od</w:t>
      </w:r>
      <w:r>
        <w:rPr>
          <w:i w:val="0"/>
          <w:sz w:val="22"/>
          <w:szCs w:val="22"/>
        </w:rPr>
        <w:t xml:space="preserve"> ………. </w:t>
      </w:r>
      <w:r w:rsidRPr="007D7318">
        <w:rPr>
          <w:i w:val="0"/>
          <w:sz w:val="22"/>
          <w:szCs w:val="22"/>
        </w:rPr>
        <w:t xml:space="preserve">EUR (z besedo: </w:t>
      </w:r>
      <w:r>
        <w:rPr>
          <w:i w:val="0"/>
          <w:sz w:val="22"/>
          <w:szCs w:val="22"/>
        </w:rPr>
        <w:t>………….. e</w:t>
      </w:r>
      <w:r w:rsidRPr="007D7318">
        <w:rPr>
          <w:i w:val="0"/>
          <w:sz w:val="22"/>
          <w:szCs w:val="22"/>
        </w:rPr>
        <w:t xml:space="preserve">urov in 00/100). </w:t>
      </w:r>
    </w:p>
    <w:p w:rsidR="008807F9" w:rsidRPr="007D7318" w:rsidRDefault="008807F9" w:rsidP="008807F9">
      <w:pPr>
        <w:jc w:val="both"/>
        <w:rPr>
          <w:i w:val="0"/>
          <w:sz w:val="22"/>
          <w:szCs w:val="22"/>
        </w:rPr>
      </w:pPr>
    </w:p>
    <w:p w:rsidR="008807F9" w:rsidRPr="007D7318" w:rsidRDefault="008807F9" w:rsidP="008807F9">
      <w:pPr>
        <w:jc w:val="both"/>
        <w:rPr>
          <w:i w:val="0"/>
          <w:sz w:val="22"/>
          <w:szCs w:val="22"/>
        </w:rPr>
      </w:pPr>
      <w:r w:rsidRPr="007D7318">
        <w:rPr>
          <w:i w:val="0"/>
          <w:sz w:val="22"/>
          <w:szCs w:val="22"/>
        </w:rPr>
        <w:t xml:space="preserve">Izvajalec je dolžan na svoje stroške zavarovati svoja dela, material in opremo pred škodo oziroma uničenjem za ves čas do dneva izročitve pogodbenih del naročniku. Izvajalec mora zavarovati dela, material in opremo za vgraditev pred nevarnostmi, ki se določijo glede na vse okoliščine, ki bi v danem primeru lahko vplivale na njihov nastanek, do njihove polne vrednosti. </w:t>
      </w:r>
    </w:p>
    <w:p w:rsidR="008807F9" w:rsidRDefault="008807F9" w:rsidP="008807F9">
      <w:pPr>
        <w:jc w:val="both"/>
        <w:rPr>
          <w:i w:val="0"/>
          <w:sz w:val="22"/>
          <w:szCs w:val="22"/>
        </w:rPr>
      </w:pPr>
    </w:p>
    <w:p w:rsidR="008807F9" w:rsidRPr="007D7318" w:rsidRDefault="008807F9" w:rsidP="008807F9">
      <w:pPr>
        <w:jc w:val="both"/>
        <w:rPr>
          <w:i w:val="0"/>
          <w:sz w:val="22"/>
          <w:szCs w:val="22"/>
        </w:rPr>
      </w:pPr>
      <w:r w:rsidRPr="007D7318">
        <w:rPr>
          <w:i w:val="0"/>
          <w:sz w:val="22"/>
          <w:szCs w:val="22"/>
        </w:rPr>
        <w:t xml:space="preserve">Izvajalec mora izročiti naročniku dokazilo  o zavarovanju odgovornosti (fotokopijo zavarovalne police) in potrdilo o plačilu zavarovalne premije najkasneje ob uvedbi v posel. </w:t>
      </w:r>
    </w:p>
    <w:p w:rsidR="008807F9" w:rsidRPr="00262587"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 xml:space="preserve">Finančno zavarovanje za dobro izvedbo pogodbenih obveznosti </w:t>
      </w:r>
    </w:p>
    <w:p w:rsidR="008807F9" w:rsidRPr="006B2903" w:rsidRDefault="008807F9" w:rsidP="008807F9">
      <w:pPr>
        <w:ind w:right="141"/>
        <w:jc w:val="both"/>
        <w:rPr>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Izvajalec</w:t>
      </w:r>
      <w:r w:rsidRPr="00AB55B2">
        <w:rPr>
          <w:color w:val="000000"/>
        </w:rPr>
        <w:t xml:space="preserve"> </w:t>
      </w:r>
      <w:r w:rsidRPr="006B2903">
        <w:rPr>
          <w:i w:val="0"/>
          <w:color w:val="000000" w:themeColor="text1"/>
          <w:sz w:val="22"/>
          <w:szCs w:val="22"/>
        </w:rPr>
        <w:t xml:space="preserve">se zavezuje izročiti naročniku v roku 15 (petnajstih) dni od sklenitve te pogodbe, </w:t>
      </w:r>
      <w:r w:rsidRPr="00A63959">
        <w:rPr>
          <w:i w:val="0"/>
          <w:color w:val="000000" w:themeColor="text1"/>
          <w:sz w:val="22"/>
          <w:szCs w:val="22"/>
        </w:rPr>
        <w:t>kot pogoj za veljavnost te pogodbe,</w:t>
      </w:r>
      <w:r w:rsidRPr="006B2903">
        <w:rPr>
          <w:i w:val="0"/>
          <w:color w:val="000000" w:themeColor="text1"/>
          <w:sz w:val="22"/>
          <w:szCs w:val="22"/>
        </w:rPr>
        <w:t xml:space="preserve"> nepreklicno in brezpogojno bančno garancijo ali kavcijsko zavarovanje zavarovalnice za dobro izvedbo pogodbenih obveznosti (v nadaljevanju: finančno zavarovanje za dobro izvedbo pogodbenih obveznosti), plačljivo na prvi poziv, po vzorcu iz razpisne dokumentacije, in sicer v višini 10 % (deset odstotkov) od cene pogodbenih del z DDV, to je …………… EUR, ki ga bo naročnik unovčil v primeru, če izvajalec svoje pogodbene obveznosti ne bo  izpolnil v dogovorjeni kakovosti, količini in rokih. Rok veljavnosti finančnega zavarovanja za dobro izvedbo pogodbenih obveznosti</w:t>
      </w:r>
      <w:r w:rsidRPr="006B2903">
        <w:rPr>
          <w:color w:val="000000" w:themeColor="text1"/>
          <w:sz w:val="22"/>
          <w:szCs w:val="22"/>
        </w:rPr>
        <w:t xml:space="preserve"> </w:t>
      </w:r>
      <w:r w:rsidRPr="006B2903">
        <w:rPr>
          <w:i w:val="0"/>
          <w:color w:val="000000" w:themeColor="text1"/>
          <w:sz w:val="22"/>
          <w:szCs w:val="22"/>
        </w:rPr>
        <w:t>mora znašati še najmanj 60 (šestdeset) dni po preteku roka za dokončanje pogodbenih del</w:t>
      </w:r>
      <w:r>
        <w:rPr>
          <w:i w:val="0"/>
          <w:color w:val="000000" w:themeColor="text1"/>
          <w:sz w:val="22"/>
          <w:szCs w:val="22"/>
        </w:rPr>
        <w:t>, to je do……………………</w:t>
      </w:r>
      <w:r w:rsidRPr="006B2903">
        <w:rPr>
          <w:i w:val="0"/>
          <w:color w:val="000000" w:themeColor="text1"/>
          <w:sz w:val="22"/>
          <w:szCs w:val="22"/>
        </w:rPr>
        <w:t xml:space="preserve"> </w:t>
      </w:r>
    </w:p>
    <w:p w:rsidR="008807F9" w:rsidRPr="006B2903" w:rsidRDefault="008807F9" w:rsidP="008807F9">
      <w:pPr>
        <w:ind w:right="141"/>
        <w:jc w:val="both"/>
        <w:rPr>
          <w:i w:val="0"/>
          <w:color w:val="000000" w:themeColor="text1"/>
          <w:sz w:val="22"/>
          <w:szCs w:val="22"/>
        </w:rPr>
      </w:pPr>
      <w:r>
        <w:rPr>
          <w:i w:val="0"/>
          <w:color w:val="000000" w:themeColor="text1"/>
          <w:sz w:val="22"/>
          <w:szCs w:val="22"/>
        </w:rPr>
        <w:t>Finančno zavarovanje mora biti izdano v slovenskem jeziku. Bančna garancija mora biti izdana s strani banke, ki ima po Zakonu o bančništvu dovoljenje Banke Slovenije za opravljanje bančnih, vzajemno priznanih in dodatnih finančnih storitev.</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lang w:eastAsia="en-US"/>
        </w:rPr>
      </w:pPr>
      <w:r w:rsidRPr="006B2903">
        <w:rPr>
          <w:i w:val="0"/>
          <w:color w:val="000000" w:themeColor="text1"/>
          <w:sz w:val="22"/>
          <w:szCs w:val="22"/>
        </w:rPr>
        <w:t xml:space="preserve">Če se med trajanjem izvedbe pogodbe spremeni rok za izvedbo pogodbenih del, kakovost in količina, mora izvajalec predložiti v roku 10 (desetih) dni od sklenitve dodatka k tej pogodbi, kot pogoj za njegovo veljavnost, novo finančno zavarovanje z novim rokom trajanja le-tega, v skladu s spremembo pogodbenega roka za izvedbo del, oziroma novo finančno zavarovanje s spremenjeno višino garantiranega zneska, v skladu s spremembo pogodbene vrednosti. </w:t>
      </w:r>
    </w:p>
    <w:p w:rsidR="008807F9" w:rsidRPr="006B2903" w:rsidRDefault="008807F9" w:rsidP="008807F9">
      <w:pPr>
        <w:ind w:right="141"/>
        <w:jc w:val="both"/>
        <w:rPr>
          <w:i w:val="0"/>
          <w:color w:val="000000" w:themeColor="text1"/>
          <w:sz w:val="22"/>
          <w:szCs w:val="22"/>
        </w:rPr>
      </w:pPr>
    </w:p>
    <w:p w:rsidR="008807F9" w:rsidRDefault="008807F9" w:rsidP="008807F9">
      <w:pPr>
        <w:tabs>
          <w:tab w:val="left" w:pos="9072"/>
        </w:tabs>
        <w:ind w:right="141"/>
        <w:jc w:val="both"/>
        <w:rPr>
          <w:i w:val="0"/>
          <w:color w:val="000000" w:themeColor="text1"/>
          <w:sz w:val="22"/>
          <w:szCs w:val="22"/>
          <w:lang w:eastAsia="en-US"/>
        </w:rPr>
      </w:pPr>
      <w:r w:rsidRPr="006B2903">
        <w:rPr>
          <w:i w:val="0"/>
          <w:color w:val="000000" w:themeColor="text1"/>
          <w:sz w:val="22"/>
          <w:szCs w:val="22"/>
          <w:lang w:eastAsia="en-US"/>
        </w:rPr>
        <w:t>Če izvajalec</w:t>
      </w:r>
      <w:r>
        <w:rPr>
          <w:i w:val="0"/>
          <w:color w:val="000000" w:themeColor="text1"/>
          <w:sz w:val="22"/>
          <w:szCs w:val="22"/>
          <w:lang w:eastAsia="en-US"/>
        </w:rPr>
        <w:t xml:space="preserve"> </w:t>
      </w:r>
      <w:r w:rsidRPr="006B2903">
        <w:rPr>
          <w:i w:val="0"/>
          <w:color w:val="000000" w:themeColor="text1"/>
          <w:sz w:val="22"/>
          <w:szCs w:val="22"/>
          <w:lang w:eastAsia="en-US"/>
        </w:rPr>
        <w:t>v navedenem roku od sklenitve dodatka k tej pogodbi ne bo predložil ustreznega finančnega zavarovanja za dobro izvedbo pogodbenih obveznosti, skladnega z določili te pogodbe, lahko naročnik unovči predloženo finančno zavarovanje za dobro izvedbo pogodbenih obveznosti ali unovči predloženo finančno zavarovanje in odstopi od pogodbe.</w:t>
      </w:r>
    </w:p>
    <w:p w:rsidR="008807F9" w:rsidRDefault="008807F9" w:rsidP="008807F9">
      <w:pPr>
        <w:tabs>
          <w:tab w:val="left" w:pos="9072"/>
        </w:tabs>
        <w:ind w:right="141"/>
        <w:jc w:val="both"/>
        <w:rPr>
          <w:i w:val="0"/>
          <w:color w:val="000000" w:themeColor="text1"/>
          <w:sz w:val="22"/>
          <w:szCs w:val="22"/>
          <w:lang w:eastAsia="en-US"/>
        </w:rPr>
      </w:pPr>
    </w:p>
    <w:p w:rsidR="008807F9" w:rsidRDefault="008807F9" w:rsidP="008807F9">
      <w:pPr>
        <w:ind w:right="141"/>
        <w:jc w:val="both"/>
        <w:rPr>
          <w:i w:val="0"/>
          <w:color w:val="000000"/>
          <w:sz w:val="22"/>
          <w:szCs w:val="22"/>
          <w:lang w:eastAsia="en-US"/>
        </w:rPr>
      </w:pPr>
      <w:r>
        <w:rPr>
          <w:i w:val="0"/>
          <w:color w:val="000000"/>
          <w:sz w:val="22"/>
          <w:szCs w:val="22"/>
          <w:lang w:eastAsia="en-US"/>
        </w:rPr>
        <w:lastRenderedPageBreak/>
        <w:t xml:space="preserve">V kolikor izvajalec ne predloži finančnega zavarovanja za odpravo napak v garancijskem roku skladno s to pogodbo, lahko naročnik unovči Finančno zavarovanje za dobro izvedbo pogodbenih obveznosti. </w:t>
      </w:r>
    </w:p>
    <w:p w:rsidR="008807F9" w:rsidRPr="006B2903" w:rsidRDefault="008807F9" w:rsidP="008807F9">
      <w:pPr>
        <w:tabs>
          <w:tab w:val="left" w:pos="9072"/>
        </w:tabs>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Pogodbena kazen</w:t>
      </w:r>
    </w:p>
    <w:p w:rsidR="008807F9" w:rsidRPr="006B2903" w:rsidRDefault="008807F9" w:rsidP="008807F9">
      <w:pPr>
        <w:ind w:right="141"/>
        <w:jc w:val="both"/>
        <w:rPr>
          <w:b/>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Če izvajalec iz razlogov, za katere je odgovoren, ne izpolni pravilno svojih obveznosti v pogodbeno določenem roku, je dolžan plačati naročniku za vsak koledarski dan zamude pogodbeno kazen v višini 5</w:t>
      </w:r>
      <w:r w:rsidRPr="006B2903">
        <w:rPr>
          <w:i w:val="0"/>
          <w:color w:val="000000" w:themeColor="text1"/>
          <w:sz w:val="22"/>
          <w:szCs w:val="22"/>
          <w:vertAlign w:val="superscript"/>
        </w:rPr>
        <w:t>0</w:t>
      </w:r>
      <w:r w:rsidRPr="006B2903">
        <w:rPr>
          <w:i w:val="0"/>
          <w:color w:val="000000" w:themeColor="text1"/>
          <w:sz w:val="22"/>
          <w:szCs w:val="22"/>
        </w:rPr>
        <w:t>/</w:t>
      </w:r>
      <w:r w:rsidRPr="006B2903">
        <w:rPr>
          <w:i w:val="0"/>
          <w:color w:val="000000" w:themeColor="text1"/>
          <w:sz w:val="22"/>
          <w:szCs w:val="22"/>
          <w:vertAlign w:val="subscript"/>
        </w:rPr>
        <w:t xml:space="preserve">00  </w:t>
      </w:r>
      <w:r w:rsidRPr="006B2903">
        <w:rPr>
          <w:i w:val="0"/>
          <w:color w:val="000000" w:themeColor="text1"/>
          <w:sz w:val="22"/>
          <w:szCs w:val="22"/>
        </w:rPr>
        <w:t>(pet promilov) od cene pogodbenih del z DDV, to je …</w:t>
      </w:r>
      <w:r>
        <w:rPr>
          <w:i w:val="0"/>
          <w:color w:val="000000" w:themeColor="text1"/>
          <w:sz w:val="22"/>
          <w:szCs w:val="22"/>
        </w:rPr>
        <w:t>..…….</w:t>
      </w:r>
      <w:r w:rsidRPr="006B2903">
        <w:rPr>
          <w:i w:val="0"/>
          <w:color w:val="000000" w:themeColor="text1"/>
          <w:sz w:val="22"/>
          <w:szCs w:val="22"/>
        </w:rPr>
        <w:t>..</w:t>
      </w:r>
      <w:r>
        <w:rPr>
          <w:i w:val="0"/>
          <w:color w:val="000000" w:themeColor="text1"/>
          <w:sz w:val="22"/>
          <w:szCs w:val="22"/>
        </w:rPr>
        <w:t>....</w:t>
      </w:r>
      <w:r w:rsidRPr="006B2903">
        <w:rPr>
          <w:i w:val="0"/>
          <w:color w:val="000000" w:themeColor="text1"/>
          <w:sz w:val="22"/>
          <w:szCs w:val="22"/>
        </w:rPr>
        <w:t>.. EUR. Pogodbena kazen skupno ne sme preseči 10 % (deset odstotkov) cene pogodbenih del z DDV, to je …</w:t>
      </w:r>
      <w:r>
        <w:rPr>
          <w:i w:val="0"/>
          <w:color w:val="000000" w:themeColor="text1"/>
          <w:sz w:val="22"/>
          <w:szCs w:val="22"/>
        </w:rPr>
        <w:t>……….</w:t>
      </w:r>
      <w:r w:rsidRPr="006B2903">
        <w:rPr>
          <w:i w:val="0"/>
          <w:color w:val="000000" w:themeColor="text1"/>
          <w:sz w:val="22"/>
          <w:szCs w:val="22"/>
        </w:rPr>
        <w:t xml:space="preserve">….. EUR. </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
        <w:jc w:val="both"/>
        <w:rPr>
          <w:rFonts w:eastAsia="Calibri"/>
          <w:i w:val="0"/>
          <w:sz w:val="22"/>
          <w:szCs w:val="22"/>
        </w:rPr>
      </w:pPr>
      <w:r w:rsidRPr="006B2903">
        <w:rPr>
          <w:rFonts w:eastAsia="Calibri"/>
          <w:i w:val="0"/>
          <w:sz w:val="22"/>
          <w:szCs w:val="22"/>
        </w:rPr>
        <w:t xml:space="preserve">Za znesek pogodbene kazni bo naročnik izvajalcu izstavil račun, ki ga mora izvajalec poravnati v roku 30 (trideset) dni od </w:t>
      </w:r>
      <w:r>
        <w:rPr>
          <w:rFonts w:eastAsia="Calibri"/>
          <w:i w:val="0"/>
          <w:sz w:val="22"/>
          <w:szCs w:val="22"/>
        </w:rPr>
        <w:t xml:space="preserve">dneva </w:t>
      </w:r>
      <w:r w:rsidRPr="006B2903">
        <w:rPr>
          <w:rFonts w:eastAsia="Calibri"/>
          <w:i w:val="0"/>
          <w:sz w:val="22"/>
          <w:szCs w:val="22"/>
        </w:rPr>
        <w:t>izstavitve računa.</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
        <w:jc w:val="both"/>
        <w:rPr>
          <w:i w:val="0"/>
          <w:color w:val="000000" w:themeColor="text1"/>
          <w:sz w:val="22"/>
          <w:szCs w:val="22"/>
        </w:rPr>
      </w:pPr>
      <w:r w:rsidRPr="006B2903">
        <w:rPr>
          <w:i w:val="0"/>
          <w:color w:val="000000" w:themeColor="text1"/>
          <w:sz w:val="22"/>
          <w:szCs w:val="22"/>
        </w:rPr>
        <w:t>Če naročniku zaradi zamude nastane škoda, ki je večja od pogodbene kazni, ima naročnik pravico zahtevati od izvajalca razliko do popolne odškodnine</w:t>
      </w:r>
      <w:r w:rsidRPr="006B2903">
        <w:rPr>
          <w:b/>
          <w:i w:val="0"/>
          <w:color w:val="000000" w:themeColor="text1"/>
          <w:sz w:val="22"/>
          <w:szCs w:val="22"/>
        </w:rPr>
        <w:t xml:space="preserve"> </w:t>
      </w:r>
      <w:r w:rsidRPr="006B2903">
        <w:rPr>
          <w:i w:val="0"/>
          <w:color w:val="000000" w:themeColor="text1"/>
          <w:sz w:val="22"/>
          <w:szCs w:val="22"/>
        </w:rPr>
        <w:t>in vso škodo zaradi slabo ali nestrokovno izvedenih pogodbenih del.</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Plačilo pogodbene kazni izvajalca ne odvezuje od izpolnitve pogodbenih obveznosti.</w:t>
      </w:r>
    </w:p>
    <w:p w:rsidR="008807F9" w:rsidRDefault="008807F9" w:rsidP="008807F9">
      <w:pPr>
        <w:pStyle w:val="Telobesedila"/>
        <w:ind w:right="141"/>
        <w:rPr>
          <w:rFonts w:ascii="Times New Roman" w:hAnsi="Times New Roman"/>
          <w:b w:val="0"/>
          <w:color w:val="000000" w:themeColor="text1"/>
          <w:sz w:val="22"/>
          <w:szCs w:val="22"/>
        </w:rPr>
      </w:pPr>
    </w:p>
    <w:p w:rsidR="008807F9" w:rsidRDefault="008807F9" w:rsidP="008807F9">
      <w:pPr>
        <w:pStyle w:val="Telobesedila"/>
        <w:ind w:right="141"/>
        <w:rPr>
          <w:rFonts w:ascii="Times New Roman" w:hAnsi="Times New Roman"/>
          <w:b w:val="0"/>
          <w:color w:val="000000" w:themeColor="text1"/>
          <w:sz w:val="22"/>
          <w:szCs w:val="22"/>
        </w:rPr>
      </w:pPr>
      <w:r w:rsidRPr="006B2903">
        <w:rPr>
          <w:rFonts w:ascii="Times New Roman" w:hAnsi="Times New Roman"/>
          <w:b w:val="0"/>
          <w:color w:val="000000" w:themeColor="text1"/>
          <w:sz w:val="22"/>
          <w:szCs w:val="22"/>
        </w:rPr>
        <w:t>Za poplačilo nastale škode lahko naročnik unovči finančno zavarovanje za dobro izvedbo pogodbenih obveznosti, v kolikor pa le-to ne zadostuje, mora izvajalec plačati razliko do popolne odškodnine v roku 30 (tridesetih) dni od dneva prejema naročnikovega zahtevka za plačilo.</w:t>
      </w:r>
    </w:p>
    <w:p w:rsidR="008807F9" w:rsidRPr="006B2903" w:rsidRDefault="008807F9" w:rsidP="008807F9">
      <w:pPr>
        <w:pStyle w:val="Telobesedila"/>
        <w:ind w:right="141"/>
        <w:rPr>
          <w:rFonts w:ascii="Times New Roman" w:hAnsi="Times New Roman"/>
          <w:b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Default="008807F9" w:rsidP="008807F9">
      <w:pPr>
        <w:ind w:right="141"/>
        <w:jc w:val="both"/>
        <w:rPr>
          <w:i w:val="0"/>
          <w:color w:val="000000" w:themeColor="text1"/>
          <w:sz w:val="22"/>
          <w:szCs w:val="22"/>
        </w:rPr>
      </w:pPr>
      <w:r w:rsidRPr="006B2903">
        <w:rPr>
          <w:i w:val="0"/>
          <w:color w:val="000000" w:themeColor="text1"/>
          <w:sz w:val="22"/>
          <w:szCs w:val="22"/>
        </w:rPr>
        <w:t>Če naročnik oz. od njega pooblaščena oseba ugotovi, da izvajalec pogodbenih del ne izvaja ves svetli del dneva vse dni vse do dokončanja pogodbenih del, razen ob dela prostih dnevih, določenih s predpisi, je izvajalec za vsak dan, ko naročnik oz</w:t>
      </w:r>
      <w:r>
        <w:rPr>
          <w:i w:val="0"/>
          <w:color w:val="000000" w:themeColor="text1"/>
          <w:sz w:val="22"/>
          <w:szCs w:val="22"/>
        </w:rPr>
        <w:t>iroma</w:t>
      </w:r>
      <w:r w:rsidRPr="006B2903">
        <w:rPr>
          <w:i w:val="0"/>
          <w:color w:val="000000" w:themeColor="text1"/>
          <w:sz w:val="22"/>
          <w:szCs w:val="22"/>
        </w:rPr>
        <w:t xml:space="preserve"> od njega pooblaščena oseba ugotovi, da izvajalec ne izvaja pogodbenih del ves svetli del dneva, za kršitev te pogodbene obveznosti dolžan naročniku plačati pogodbeno kazen v višini 5.000,00 EUR, pri čemer pogodbena kazen ne more preseči 10 % (deset odstotkov) cene pogodbenih del z DDV, to je …… EUR. O vsaki ugotovitvi kršitve neizvajanja pogodbenih del ves svetli del dneva, vse dni vse do dokončanja pogodbenih del, razen ob dela prostih dnevih, določenih s predpisi, naročnik obvesti izvajalca pisno ali z vpisom v gradbeni dnevnik.</w:t>
      </w:r>
    </w:p>
    <w:p w:rsidR="008807F9"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AA54FC">
        <w:rPr>
          <w:i w:val="0"/>
          <w:color w:val="000000" w:themeColor="text1"/>
          <w:sz w:val="22"/>
          <w:szCs w:val="22"/>
        </w:rPr>
        <w:t>Za znesek pogodbene kazni naročnik izvajalcu izstavi račun, ki ga mora izvajalec poravnati v roku 30 dni od dneva izstavitve računa.</w:t>
      </w:r>
    </w:p>
    <w:p w:rsidR="008807F9" w:rsidRPr="006B2903" w:rsidRDefault="008807F9" w:rsidP="008807F9">
      <w:pPr>
        <w:ind w:right="141"/>
        <w:jc w:val="both"/>
        <w:rPr>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Default="008807F9" w:rsidP="008807F9">
      <w:pPr>
        <w:ind w:right="141"/>
        <w:jc w:val="both"/>
        <w:rPr>
          <w:i w:val="0"/>
          <w:color w:val="000000" w:themeColor="text1"/>
          <w:sz w:val="22"/>
          <w:szCs w:val="22"/>
        </w:rPr>
      </w:pPr>
      <w:r w:rsidRPr="006B2903">
        <w:rPr>
          <w:i w:val="0"/>
          <w:color w:val="000000" w:themeColor="text1"/>
          <w:sz w:val="22"/>
          <w:szCs w:val="22"/>
        </w:rPr>
        <w:t>Pogodbeno kazen v višini 10 % (deset odstotkov) cene pogodbenih del z DDV, to je …………………… EUR, je dolžan izvajalec plačati naročniku tudi v primeru njegove neizpolnitve pogodbe.</w:t>
      </w:r>
    </w:p>
    <w:p w:rsidR="008807F9"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EB292B">
        <w:rPr>
          <w:i w:val="0"/>
          <w:color w:val="000000" w:themeColor="text1"/>
          <w:sz w:val="22"/>
          <w:szCs w:val="22"/>
        </w:rPr>
        <w:t xml:space="preserve">Za znesek pogodbene kazni naročnik izvajalcu izstavi račun, ki ga mora izvajalec poravnati v roku 30 </w:t>
      </w:r>
      <w:r>
        <w:rPr>
          <w:i w:val="0"/>
          <w:color w:val="000000" w:themeColor="text1"/>
          <w:sz w:val="22"/>
          <w:szCs w:val="22"/>
        </w:rPr>
        <w:t xml:space="preserve">(trideset) </w:t>
      </w:r>
      <w:r w:rsidRPr="00EB292B">
        <w:rPr>
          <w:i w:val="0"/>
          <w:color w:val="000000" w:themeColor="text1"/>
          <w:sz w:val="22"/>
          <w:szCs w:val="22"/>
        </w:rPr>
        <w:t>dni od dneva izstavitve računa.</w:t>
      </w:r>
    </w:p>
    <w:p w:rsidR="008807F9" w:rsidRPr="006B2903" w:rsidRDefault="008807F9" w:rsidP="008807F9">
      <w:pPr>
        <w:ind w:right="141"/>
        <w:jc w:val="both"/>
        <w:rPr>
          <w:b/>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Če ima naročnik zaradi neizpolnitve obveznosti izvajalca stroške in škodo, ki presegajo pogodbeno kazen, je izvajalec poleg pogodbene kazni dolžan naročniku plačati tudi razliko do popolne odškodnine v roku 30 (tridesetih) dni od dneva prejema naročnikovega zahtevka za plačilo.</w:t>
      </w:r>
    </w:p>
    <w:p w:rsidR="008807F9"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Garancije izvajalca</w:t>
      </w:r>
    </w:p>
    <w:p w:rsidR="008807F9" w:rsidRPr="006B2903" w:rsidRDefault="008807F9" w:rsidP="008807F9">
      <w:pPr>
        <w:ind w:right="141"/>
        <w:jc w:val="both"/>
        <w:rPr>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lastRenderedPageBreak/>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Izvajalec se s to pogodbo zavezuje, da bo odpravil vse stvarne napake, ki se bodo pokazale po prevzemu opravljenih del in daje garancijo za vsa opravljena dela (tudi za dela podizvajalcev), in sicer:</w:t>
      </w:r>
    </w:p>
    <w:p w:rsidR="008807F9" w:rsidRPr="006B2903" w:rsidRDefault="008807F9" w:rsidP="008807F9">
      <w:pPr>
        <w:numPr>
          <w:ilvl w:val="0"/>
          <w:numId w:val="80"/>
        </w:num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adjustRightInd w:val="0"/>
        <w:ind w:left="0" w:right="141" w:firstLine="0"/>
        <w:jc w:val="both"/>
        <w:textAlignment w:val="baseline"/>
        <w:rPr>
          <w:i w:val="0"/>
          <w:color w:val="000000" w:themeColor="text1"/>
          <w:sz w:val="22"/>
          <w:szCs w:val="22"/>
        </w:rPr>
      </w:pPr>
      <w:r w:rsidRPr="006B2903">
        <w:rPr>
          <w:i w:val="0"/>
          <w:color w:val="000000" w:themeColor="text1"/>
          <w:sz w:val="22"/>
          <w:szCs w:val="22"/>
        </w:rPr>
        <w:t>splošni garancijski rok za izvedena dela je 5 (pet) let;</w:t>
      </w:r>
    </w:p>
    <w:p w:rsidR="008807F9" w:rsidRPr="006B2903" w:rsidRDefault="008807F9" w:rsidP="008807F9">
      <w:pPr>
        <w:numPr>
          <w:ilvl w:val="0"/>
          <w:numId w:val="80"/>
        </w:num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adjustRightInd w:val="0"/>
        <w:ind w:left="0" w:right="141" w:firstLine="0"/>
        <w:jc w:val="both"/>
        <w:textAlignment w:val="baseline"/>
        <w:rPr>
          <w:i w:val="0"/>
          <w:color w:val="000000" w:themeColor="text1"/>
          <w:sz w:val="22"/>
          <w:szCs w:val="22"/>
        </w:rPr>
      </w:pPr>
      <w:r w:rsidRPr="006B2903">
        <w:rPr>
          <w:i w:val="0"/>
          <w:color w:val="000000" w:themeColor="text1"/>
          <w:sz w:val="22"/>
          <w:szCs w:val="22"/>
        </w:rPr>
        <w:t>za solidnost gradbe 10 (deset) let;</w:t>
      </w:r>
    </w:p>
    <w:p w:rsidR="008807F9" w:rsidRPr="006B2903" w:rsidRDefault="008807F9" w:rsidP="008807F9">
      <w:pPr>
        <w:numPr>
          <w:ilvl w:val="0"/>
          <w:numId w:val="80"/>
        </w:num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ind w:left="0" w:right="141" w:firstLine="0"/>
        <w:jc w:val="both"/>
        <w:rPr>
          <w:i w:val="0"/>
          <w:color w:val="000000" w:themeColor="text1"/>
          <w:sz w:val="22"/>
          <w:szCs w:val="22"/>
        </w:rPr>
      </w:pPr>
      <w:r w:rsidRPr="006B2903">
        <w:rPr>
          <w:i w:val="0"/>
          <w:color w:val="000000" w:themeColor="text1"/>
          <w:sz w:val="22"/>
          <w:szCs w:val="22"/>
        </w:rPr>
        <w:t xml:space="preserve">za vgrajene naprave in opremo </w:t>
      </w:r>
      <w:r>
        <w:rPr>
          <w:i w:val="0"/>
          <w:color w:val="000000" w:themeColor="text1"/>
          <w:sz w:val="22"/>
          <w:szCs w:val="22"/>
        </w:rPr>
        <w:t xml:space="preserve">3 (tri) leta oziroma </w:t>
      </w:r>
      <w:r w:rsidRPr="006B2903">
        <w:rPr>
          <w:i w:val="0"/>
          <w:color w:val="000000" w:themeColor="text1"/>
          <w:sz w:val="22"/>
          <w:szCs w:val="22"/>
        </w:rPr>
        <w:t>veljajo garancijski roki proizvajalcev</w:t>
      </w:r>
      <w:r>
        <w:rPr>
          <w:i w:val="0"/>
          <w:color w:val="000000" w:themeColor="text1"/>
          <w:sz w:val="22"/>
          <w:szCs w:val="22"/>
        </w:rPr>
        <w:t>, če so le-ti daljši</w:t>
      </w:r>
      <w:r w:rsidRPr="006B2903">
        <w:rPr>
          <w:i w:val="0"/>
          <w:color w:val="000000" w:themeColor="text1"/>
          <w:sz w:val="22"/>
          <w:szCs w:val="22"/>
        </w:rPr>
        <w:t>.</w:t>
      </w:r>
    </w:p>
    <w:p w:rsidR="008807F9" w:rsidRPr="006B2903" w:rsidRDefault="008807F9" w:rsidP="008807F9">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ind w:right="141"/>
        <w:jc w:val="both"/>
        <w:rPr>
          <w:i w:val="0"/>
          <w:color w:val="000000" w:themeColor="text1"/>
          <w:sz w:val="22"/>
          <w:szCs w:val="22"/>
        </w:rPr>
      </w:pPr>
    </w:p>
    <w:p w:rsidR="008807F9" w:rsidRPr="006B2903" w:rsidRDefault="008807F9" w:rsidP="008807F9">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ind w:right="141"/>
        <w:jc w:val="both"/>
        <w:rPr>
          <w:i w:val="0"/>
          <w:color w:val="000000" w:themeColor="text1"/>
          <w:sz w:val="22"/>
          <w:szCs w:val="22"/>
        </w:rPr>
      </w:pPr>
      <w:r w:rsidRPr="006B2903">
        <w:rPr>
          <w:i w:val="0"/>
          <w:color w:val="000000" w:themeColor="text1"/>
          <w:sz w:val="22"/>
          <w:szCs w:val="22"/>
        </w:rPr>
        <w:t>Garancijski roki začnejo teči z dnem končnega prevzema pogodbenih del.</w:t>
      </w:r>
    </w:p>
    <w:p w:rsidR="008807F9" w:rsidRPr="006B2903" w:rsidRDefault="008807F9" w:rsidP="008807F9">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ind w:right="141"/>
        <w:jc w:val="both"/>
        <w:rPr>
          <w:i w:val="0"/>
          <w:color w:val="000000" w:themeColor="text1"/>
          <w:sz w:val="22"/>
          <w:szCs w:val="22"/>
        </w:rPr>
      </w:pPr>
    </w:p>
    <w:p w:rsidR="008807F9" w:rsidRPr="006B2903" w:rsidRDefault="008807F9" w:rsidP="008807F9">
      <w:pPr>
        <w:pStyle w:val="Telobesedila3"/>
        <w:spacing w:after="0"/>
        <w:ind w:right="141"/>
        <w:jc w:val="both"/>
        <w:rPr>
          <w:i w:val="0"/>
          <w:color w:val="000000" w:themeColor="text1"/>
          <w:sz w:val="22"/>
          <w:szCs w:val="22"/>
        </w:rPr>
      </w:pPr>
      <w:r w:rsidRPr="006B2903">
        <w:rPr>
          <w:i w:val="0"/>
          <w:color w:val="000000" w:themeColor="text1"/>
          <w:sz w:val="22"/>
          <w:szCs w:val="22"/>
        </w:rPr>
        <w:t>Če bo v garancijskem roku zaradi odprave reklamirane napake izvršeno določeno popravilo ali bo zamenjan določen material ali del opreme, potem za celoten sklop, v okviru katerega to popravilo sodi, prične teči garancijski rok znova od zapisniškega prevzema reklamiranih del dalje.</w:t>
      </w:r>
    </w:p>
    <w:p w:rsidR="008807F9" w:rsidRPr="006B2903" w:rsidRDefault="008807F9" w:rsidP="008807F9">
      <w:pPr>
        <w:ind w:right="141"/>
        <w:jc w:val="both"/>
        <w:rPr>
          <w:i w:val="0"/>
          <w:color w:val="000000" w:themeColor="text1"/>
          <w:sz w:val="22"/>
          <w:szCs w:val="22"/>
        </w:rPr>
      </w:pPr>
    </w:p>
    <w:p w:rsidR="008807F9" w:rsidRDefault="008807F9" w:rsidP="008807F9">
      <w:pPr>
        <w:ind w:right="141"/>
        <w:jc w:val="both"/>
        <w:rPr>
          <w:i w:val="0"/>
          <w:color w:val="000000" w:themeColor="text1"/>
          <w:sz w:val="22"/>
          <w:szCs w:val="22"/>
        </w:rPr>
      </w:pPr>
      <w:r w:rsidRPr="006B2903">
        <w:rPr>
          <w:i w:val="0"/>
          <w:color w:val="000000" w:themeColor="text1"/>
          <w:sz w:val="22"/>
          <w:szCs w:val="22"/>
        </w:rPr>
        <w:t>Izvajalec je dolžan na svoje stroške odpraviti vse pomanjkljivosti, za katere jamči in ki se pokažejo med garancijskim rokom.</w:t>
      </w:r>
    </w:p>
    <w:p w:rsidR="008807F9"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Prevzem pogodbenih del</w:t>
      </w:r>
    </w:p>
    <w:p w:rsidR="008807F9" w:rsidRPr="006B2903" w:rsidRDefault="008807F9" w:rsidP="008807F9">
      <w:pPr>
        <w:ind w:right="141"/>
        <w:jc w:val="both"/>
        <w:rPr>
          <w:i w:val="0"/>
          <w:color w:val="000000" w:themeColor="text1"/>
          <w:sz w:val="22"/>
          <w:szCs w:val="22"/>
        </w:rPr>
      </w:pPr>
    </w:p>
    <w:p w:rsidR="008807F9" w:rsidRPr="000B56D7" w:rsidRDefault="008807F9" w:rsidP="008807F9">
      <w:pPr>
        <w:pStyle w:val="Odstavekseznama"/>
        <w:numPr>
          <w:ilvl w:val="0"/>
          <w:numId w:val="79"/>
        </w:numPr>
        <w:ind w:left="0" w:right="141" w:firstLine="0"/>
        <w:jc w:val="center"/>
        <w:rPr>
          <w:i w:val="0"/>
          <w:sz w:val="22"/>
          <w:szCs w:val="22"/>
        </w:rPr>
      </w:pPr>
      <w:r w:rsidRPr="000B56D7">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Izvajalec </w:t>
      </w:r>
      <w:r w:rsidRPr="003B07FE">
        <w:rPr>
          <w:rFonts w:eastAsia="Calibri"/>
        </w:rPr>
        <w:t xml:space="preserve"> </w:t>
      </w:r>
      <w:r w:rsidRPr="006B2903">
        <w:rPr>
          <w:i w:val="0"/>
          <w:color w:val="000000" w:themeColor="text1"/>
          <w:sz w:val="22"/>
          <w:szCs w:val="22"/>
        </w:rPr>
        <w:t xml:space="preserve">mora takoj po dokončanju del pisno obvestiti naročnika, da so pogodbena dela končana. Naročnik prevzame od izvajalca pogodbena dela pod pogojem, da so dela kvalitetno izvedena in služijo svojemu namenu. </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Končni prevzem pogodbenih del se izvede po pridobitvi uporabnega dovoljenja pod pogojem, da so odpravljene vse pomanjkljivosti, ugotovljene med gradnjo, na tehničnem pregledu in komisijskem kvalitativnem pregledu. O prevzemu se sestavi zapisnik.</w:t>
      </w:r>
    </w:p>
    <w:p w:rsidR="008807F9" w:rsidRPr="006B2903" w:rsidRDefault="008807F9" w:rsidP="008807F9">
      <w:pPr>
        <w:ind w:right="141"/>
        <w:jc w:val="both"/>
        <w:rPr>
          <w:i w:val="0"/>
          <w:color w:val="000000" w:themeColor="text1"/>
          <w:sz w:val="22"/>
          <w:szCs w:val="22"/>
        </w:rPr>
      </w:pPr>
    </w:p>
    <w:p w:rsidR="008807F9" w:rsidRDefault="008807F9" w:rsidP="008807F9">
      <w:pPr>
        <w:jc w:val="both"/>
        <w:rPr>
          <w:i w:val="0"/>
          <w:color w:val="000000"/>
          <w:sz w:val="22"/>
          <w:szCs w:val="22"/>
          <w:lang w:eastAsia="en-US"/>
        </w:rPr>
      </w:pPr>
      <w:r>
        <w:rPr>
          <w:i w:val="0"/>
          <w:color w:val="000000"/>
          <w:sz w:val="22"/>
          <w:szCs w:val="22"/>
          <w:lang w:eastAsia="en-US"/>
        </w:rPr>
        <w:t>Izvajalec mora po prevzemu pogodbenih del izročiti naročniku nepreklicno in brezpogojno  bančno garancijo za odpravo napak v garancijskem roku (v nadaljevanju: finančno zavarovanje za odpravo napak v garancijskem roku), plačljivo na prvi poziv, po vzorcu iz razpisne dokumentacije, in sicer v višini 5 % (pet odstotkov) od končne   pogodbene cene za izvedbo pogodbenih del z DDV. Rok trajanja finančnega zavarovanja</w:t>
      </w:r>
      <w:r w:rsidRPr="00F60261">
        <w:rPr>
          <w:i w:val="0"/>
          <w:color w:val="000000"/>
          <w:sz w:val="22"/>
          <w:szCs w:val="22"/>
          <w:lang w:eastAsia="en-US"/>
        </w:rPr>
        <w:t xml:space="preserve"> za odpravo napak v garancijskem roku </w:t>
      </w:r>
      <w:r>
        <w:rPr>
          <w:i w:val="0"/>
          <w:color w:val="000000"/>
          <w:sz w:val="22"/>
          <w:szCs w:val="22"/>
          <w:lang w:eastAsia="en-US"/>
        </w:rPr>
        <w:t xml:space="preserve"> je 60 (šestdeset) dni daljši, kot je garancijski rok za solidnost gradbe, določen v tej pogodbi, torej </w:t>
      </w:r>
      <w:r w:rsidRPr="00965BA5">
        <w:rPr>
          <w:b/>
          <w:i w:val="0"/>
          <w:color w:val="000000"/>
          <w:sz w:val="22"/>
          <w:szCs w:val="22"/>
          <w:lang w:eastAsia="en-US"/>
        </w:rPr>
        <w:t>10 (deset) let in 60 (šestdeset) dni.</w:t>
      </w:r>
      <w:r>
        <w:rPr>
          <w:i w:val="0"/>
          <w:color w:val="000000"/>
          <w:sz w:val="22"/>
          <w:szCs w:val="22"/>
          <w:lang w:eastAsia="en-US"/>
        </w:rPr>
        <w:t xml:space="preserve"> </w:t>
      </w:r>
    </w:p>
    <w:p w:rsidR="008807F9" w:rsidRDefault="008807F9" w:rsidP="008807F9">
      <w:pPr>
        <w:ind w:left="1134"/>
        <w:jc w:val="both"/>
        <w:rPr>
          <w:i w:val="0"/>
          <w:color w:val="000000"/>
          <w:sz w:val="22"/>
          <w:szCs w:val="22"/>
          <w:lang w:eastAsia="en-US"/>
        </w:rPr>
      </w:pPr>
    </w:p>
    <w:p w:rsidR="008807F9" w:rsidRDefault="008807F9" w:rsidP="008807F9">
      <w:pPr>
        <w:ind w:right="141"/>
        <w:jc w:val="both"/>
        <w:rPr>
          <w:i w:val="0"/>
          <w:color w:val="000000" w:themeColor="text1"/>
          <w:sz w:val="22"/>
          <w:szCs w:val="22"/>
          <w:lang w:eastAsia="en-US"/>
        </w:rPr>
      </w:pPr>
      <w:r>
        <w:rPr>
          <w:i w:val="0"/>
          <w:color w:val="000000"/>
          <w:sz w:val="22"/>
          <w:szCs w:val="22"/>
          <w:lang w:eastAsia="en-US"/>
        </w:rPr>
        <w:t xml:space="preserve">Izvajalec lahko izroči naročniku finančno zavarovanje </w:t>
      </w:r>
      <w:r w:rsidRPr="004E588A">
        <w:rPr>
          <w:i w:val="0"/>
          <w:color w:val="000000"/>
          <w:sz w:val="22"/>
          <w:szCs w:val="22"/>
          <w:lang w:eastAsia="en-US"/>
        </w:rPr>
        <w:t>za odp</w:t>
      </w:r>
      <w:r>
        <w:rPr>
          <w:i w:val="0"/>
          <w:color w:val="000000"/>
          <w:sz w:val="22"/>
          <w:szCs w:val="22"/>
          <w:lang w:eastAsia="en-US"/>
        </w:rPr>
        <w:t xml:space="preserve">ravo napak v garancijskem roku,  ki je izdano za krajši čas z možnostjo podaljšanja, in sicer z rokom trajanja </w:t>
      </w:r>
      <w:r>
        <w:rPr>
          <w:i w:val="0"/>
          <w:color w:val="000000" w:themeColor="text1"/>
          <w:sz w:val="22"/>
          <w:szCs w:val="22"/>
          <w:lang w:eastAsia="en-US"/>
        </w:rPr>
        <w:t>5</w:t>
      </w:r>
      <w:r w:rsidRPr="006B2903">
        <w:rPr>
          <w:i w:val="0"/>
          <w:color w:val="000000" w:themeColor="text1"/>
          <w:sz w:val="22"/>
          <w:szCs w:val="22"/>
          <w:lang w:eastAsia="en-US"/>
        </w:rPr>
        <w:t xml:space="preserve"> (</w:t>
      </w:r>
      <w:r>
        <w:rPr>
          <w:i w:val="0"/>
          <w:color w:val="000000" w:themeColor="text1"/>
          <w:sz w:val="22"/>
          <w:szCs w:val="22"/>
          <w:lang w:eastAsia="en-US"/>
        </w:rPr>
        <w:t>pet</w:t>
      </w:r>
      <w:r w:rsidRPr="006B2903">
        <w:rPr>
          <w:i w:val="0"/>
          <w:color w:val="000000" w:themeColor="text1"/>
          <w:sz w:val="22"/>
          <w:szCs w:val="22"/>
          <w:lang w:eastAsia="en-US"/>
        </w:rPr>
        <w:t xml:space="preserve">), najkasneje </w:t>
      </w:r>
      <w:r>
        <w:rPr>
          <w:i w:val="0"/>
          <w:color w:val="000000" w:themeColor="text1"/>
          <w:sz w:val="22"/>
          <w:szCs w:val="22"/>
          <w:lang w:eastAsia="en-US"/>
        </w:rPr>
        <w:t>3</w:t>
      </w:r>
      <w:r w:rsidRPr="006B2903">
        <w:rPr>
          <w:i w:val="0"/>
          <w:color w:val="000000" w:themeColor="text1"/>
          <w:sz w:val="22"/>
          <w:szCs w:val="22"/>
          <w:lang w:eastAsia="en-US"/>
        </w:rPr>
        <w:t xml:space="preserve">0.(trideseti) dan pred iztekom veljavnosti </w:t>
      </w:r>
      <w:r>
        <w:rPr>
          <w:i w:val="0"/>
          <w:color w:val="000000" w:themeColor="text1"/>
          <w:sz w:val="22"/>
          <w:szCs w:val="22"/>
          <w:lang w:eastAsia="en-US"/>
        </w:rPr>
        <w:t xml:space="preserve">navedenega finančnega zavarovanja </w:t>
      </w:r>
      <w:r>
        <w:rPr>
          <w:i w:val="0"/>
          <w:color w:val="000000"/>
          <w:sz w:val="22"/>
          <w:szCs w:val="22"/>
          <w:lang w:eastAsia="en-US"/>
        </w:rPr>
        <w:t>za odpravo napak v garancijskem roku</w:t>
      </w:r>
      <w:r w:rsidRPr="006B2903">
        <w:rPr>
          <w:i w:val="0"/>
          <w:color w:val="000000" w:themeColor="text1"/>
          <w:sz w:val="22"/>
          <w:szCs w:val="22"/>
          <w:lang w:eastAsia="en-US"/>
        </w:rPr>
        <w:t xml:space="preserve"> pa mora izvajalec izročiti </w:t>
      </w:r>
      <w:r>
        <w:rPr>
          <w:i w:val="0"/>
          <w:color w:val="000000" w:themeColor="text1"/>
          <w:sz w:val="22"/>
          <w:szCs w:val="22"/>
          <w:lang w:eastAsia="en-US"/>
        </w:rPr>
        <w:t xml:space="preserve">naročniku finančno zavarovanje </w:t>
      </w:r>
      <w:r w:rsidRPr="006B2903">
        <w:rPr>
          <w:i w:val="0"/>
          <w:color w:val="000000" w:themeColor="text1"/>
          <w:sz w:val="22"/>
          <w:szCs w:val="22"/>
          <w:lang w:eastAsia="en-US"/>
        </w:rPr>
        <w:t xml:space="preserve">za odpravo napak še za 5 (pet) let in </w:t>
      </w:r>
      <w:r>
        <w:rPr>
          <w:i w:val="0"/>
          <w:color w:val="000000" w:themeColor="text1"/>
          <w:sz w:val="22"/>
          <w:szCs w:val="22"/>
          <w:lang w:eastAsia="en-US"/>
        </w:rPr>
        <w:t>6</w:t>
      </w:r>
      <w:r w:rsidRPr="006B2903">
        <w:rPr>
          <w:i w:val="0"/>
          <w:color w:val="000000" w:themeColor="text1"/>
          <w:sz w:val="22"/>
          <w:szCs w:val="22"/>
          <w:lang w:eastAsia="en-US"/>
        </w:rPr>
        <w:t xml:space="preserve">0 (šestdeset) dni. </w:t>
      </w:r>
    </w:p>
    <w:p w:rsidR="008807F9" w:rsidRDefault="008807F9" w:rsidP="008807F9">
      <w:pPr>
        <w:ind w:right="141"/>
        <w:jc w:val="both"/>
        <w:rPr>
          <w:i w:val="0"/>
          <w:color w:val="000000"/>
          <w:sz w:val="22"/>
          <w:szCs w:val="22"/>
          <w:lang w:eastAsia="en-US"/>
        </w:rPr>
      </w:pPr>
    </w:p>
    <w:p w:rsidR="008807F9" w:rsidRPr="004E588A" w:rsidRDefault="008807F9" w:rsidP="008807F9">
      <w:pPr>
        <w:ind w:right="141"/>
        <w:jc w:val="both"/>
        <w:rPr>
          <w:i w:val="0"/>
          <w:color w:val="000000"/>
          <w:sz w:val="22"/>
          <w:szCs w:val="22"/>
          <w:lang w:eastAsia="en-US"/>
        </w:rPr>
      </w:pPr>
      <w:r>
        <w:rPr>
          <w:i w:val="0"/>
          <w:color w:val="000000"/>
          <w:sz w:val="22"/>
          <w:szCs w:val="22"/>
          <w:lang w:eastAsia="en-US"/>
        </w:rPr>
        <w:t xml:space="preserve">V kolikor izvajalec ne predloži </w:t>
      </w:r>
      <w:r w:rsidRPr="004E588A">
        <w:rPr>
          <w:i w:val="0"/>
          <w:color w:val="000000"/>
          <w:sz w:val="22"/>
          <w:szCs w:val="22"/>
          <w:lang w:eastAsia="en-US"/>
        </w:rPr>
        <w:t>finančnega zavarovanja za odpravo napak</w:t>
      </w:r>
      <w:r>
        <w:rPr>
          <w:i w:val="0"/>
          <w:color w:val="000000"/>
          <w:sz w:val="22"/>
          <w:szCs w:val="22"/>
          <w:lang w:eastAsia="en-US"/>
        </w:rPr>
        <w:t xml:space="preserve"> v garancijskem roku vsaj 30 (trideset) dni pred iztekom veljavnosti že predloženega </w:t>
      </w:r>
      <w:r w:rsidRPr="00570A9E">
        <w:rPr>
          <w:i w:val="0"/>
          <w:color w:val="000000"/>
          <w:sz w:val="22"/>
          <w:szCs w:val="22"/>
          <w:lang w:eastAsia="en-US"/>
        </w:rPr>
        <w:t>finančnega zavarovanja za odpravo napak</w:t>
      </w:r>
      <w:r>
        <w:rPr>
          <w:i w:val="0"/>
          <w:color w:val="000000"/>
          <w:sz w:val="22"/>
          <w:szCs w:val="22"/>
          <w:lang w:eastAsia="en-US"/>
        </w:rPr>
        <w:t xml:space="preserve"> v garancijskem roku, lahko naročnik unovči veljavno </w:t>
      </w:r>
      <w:r w:rsidRPr="0057479E">
        <w:rPr>
          <w:i w:val="0"/>
          <w:color w:val="000000"/>
          <w:sz w:val="22"/>
          <w:szCs w:val="22"/>
          <w:lang w:eastAsia="en-US"/>
        </w:rPr>
        <w:t>finančno zavarovanje za odpravo napak</w:t>
      </w:r>
      <w:r>
        <w:rPr>
          <w:i w:val="0"/>
          <w:color w:val="000000"/>
          <w:sz w:val="22"/>
          <w:szCs w:val="22"/>
          <w:lang w:eastAsia="en-US"/>
        </w:rPr>
        <w:t xml:space="preserve"> v garancijskem roku. </w:t>
      </w:r>
    </w:p>
    <w:p w:rsidR="008807F9" w:rsidRDefault="008807F9" w:rsidP="008807F9">
      <w:pPr>
        <w:jc w:val="both"/>
        <w:rPr>
          <w:i w:val="0"/>
          <w:color w:val="000000"/>
          <w:sz w:val="22"/>
          <w:szCs w:val="22"/>
          <w:lang w:eastAsia="en-US"/>
        </w:rPr>
      </w:pPr>
    </w:p>
    <w:p w:rsidR="008807F9" w:rsidRDefault="008807F9" w:rsidP="008807F9">
      <w:pPr>
        <w:jc w:val="both"/>
        <w:rPr>
          <w:i w:val="0"/>
          <w:color w:val="000000"/>
          <w:sz w:val="22"/>
          <w:szCs w:val="22"/>
          <w:lang w:eastAsia="en-US"/>
        </w:rPr>
      </w:pPr>
      <w:r>
        <w:rPr>
          <w:i w:val="0"/>
          <w:color w:val="000000"/>
          <w:sz w:val="22"/>
          <w:szCs w:val="22"/>
          <w:lang w:eastAsia="en-US"/>
        </w:rPr>
        <w:t>Finančno zavarovanje za odpravo napak v garancijskem roku služi naročniku kot jamstvo za vestno izpolnjevanje izvajalčevih obveznosti do naročnika v času garancijskega roka. V kolikor se garancijski rok podaljša, se mora hkrati podaljšati za enak čas tudi rok trajanja finančnega zavarovanja</w:t>
      </w:r>
      <w:r w:rsidRPr="0019744A">
        <w:t xml:space="preserve"> </w:t>
      </w:r>
      <w:r w:rsidRPr="0019744A">
        <w:rPr>
          <w:i w:val="0"/>
          <w:color w:val="000000"/>
          <w:sz w:val="22"/>
          <w:szCs w:val="22"/>
          <w:lang w:eastAsia="en-US"/>
        </w:rPr>
        <w:t>za odpravo napak v garancijskem roku</w:t>
      </w:r>
      <w:r>
        <w:rPr>
          <w:i w:val="0"/>
          <w:color w:val="000000"/>
          <w:sz w:val="22"/>
          <w:szCs w:val="22"/>
          <w:lang w:eastAsia="en-US"/>
        </w:rPr>
        <w:t>.</w:t>
      </w:r>
    </w:p>
    <w:p w:rsidR="008807F9" w:rsidRDefault="008807F9" w:rsidP="008807F9">
      <w:pPr>
        <w:jc w:val="both"/>
        <w:rPr>
          <w:i w:val="0"/>
          <w:color w:val="000000"/>
          <w:sz w:val="22"/>
          <w:szCs w:val="22"/>
          <w:lang w:eastAsia="en-US"/>
        </w:rPr>
      </w:pPr>
    </w:p>
    <w:p w:rsidR="008807F9" w:rsidRPr="006B2903" w:rsidRDefault="008807F9" w:rsidP="008807F9">
      <w:pPr>
        <w:ind w:right="141"/>
        <w:jc w:val="both"/>
        <w:rPr>
          <w:i w:val="0"/>
          <w:color w:val="000000" w:themeColor="text1"/>
          <w:sz w:val="22"/>
          <w:szCs w:val="22"/>
        </w:rPr>
      </w:pPr>
      <w:r>
        <w:rPr>
          <w:i w:val="0"/>
          <w:color w:val="000000" w:themeColor="text1"/>
          <w:sz w:val="22"/>
          <w:szCs w:val="22"/>
        </w:rPr>
        <w:t>Finančno zavarovanje mora biti izdano v slovenskem jeziku. Bančna garancija mora biti izdana s strani banke, ki ima po Zakonu o bančništvu dovoljenje Banke Slovenije za opravljanje bančnih, vzajemno priznanih in dodatnih finančnih storitev.</w:t>
      </w:r>
    </w:p>
    <w:p w:rsidR="008807F9" w:rsidRDefault="008807F9" w:rsidP="008807F9">
      <w:pPr>
        <w:jc w:val="both"/>
        <w:rPr>
          <w:i w:val="0"/>
          <w:color w:val="000000"/>
          <w:sz w:val="22"/>
          <w:szCs w:val="22"/>
          <w:lang w:eastAsia="en-US"/>
        </w:rPr>
      </w:pPr>
    </w:p>
    <w:p w:rsidR="008807F9" w:rsidRDefault="008807F9" w:rsidP="008807F9">
      <w:pPr>
        <w:ind w:right="141"/>
        <w:jc w:val="both"/>
        <w:rPr>
          <w:b/>
          <w:i w:val="0"/>
          <w:color w:val="000000" w:themeColor="text1"/>
          <w:sz w:val="22"/>
          <w:szCs w:val="22"/>
        </w:rPr>
      </w:pPr>
      <w:r w:rsidRPr="003304F0">
        <w:rPr>
          <w:i w:val="0"/>
          <w:color w:val="000000" w:themeColor="text1"/>
          <w:sz w:val="22"/>
          <w:szCs w:val="22"/>
        </w:rPr>
        <w:t>Brez predložene</w:t>
      </w:r>
      <w:r w:rsidRPr="006B2903">
        <w:rPr>
          <w:b/>
          <w:i w:val="0"/>
          <w:color w:val="000000" w:themeColor="text1"/>
          <w:sz w:val="22"/>
          <w:szCs w:val="22"/>
        </w:rPr>
        <w:t xml:space="preserve"> </w:t>
      </w:r>
      <w:r>
        <w:rPr>
          <w:i w:val="0"/>
          <w:color w:val="000000" w:themeColor="text1"/>
          <w:sz w:val="22"/>
          <w:szCs w:val="22"/>
        </w:rPr>
        <w:t>bančne garancije</w:t>
      </w:r>
      <w:r w:rsidRPr="006B2903">
        <w:rPr>
          <w:i w:val="0"/>
          <w:color w:val="000000" w:themeColor="text1"/>
          <w:sz w:val="22"/>
          <w:szCs w:val="22"/>
        </w:rPr>
        <w:t xml:space="preserve"> za odpravo napak</w:t>
      </w:r>
      <w:r>
        <w:rPr>
          <w:i w:val="0"/>
          <w:color w:val="000000" w:themeColor="text1"/>
          <w:sz w:val="22"/>
          <w:szCs w:val="22"/>
        </w:rPr>
        <w:t xml:space="preserve"> </w:t>
      </w:r>
      <w:r w:rsidRPr="006B2903">
        <w:rPr>
          <w:b/>
          <w:i w:val="0"/>
          <w:color w:val="000000" w:themeColor="text1"/>
          <w:sz w:val="22"/>
          <w:szCs w:val="22"/>
        </w:rPr>
        <w:t>končni prevzem pogodbenih del ni opravljen.</w:t>
      </w:r>
    </w:p>
    <w:p w:rsidR="008807F9"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p>
    <w:p w:rsidR="008807F9" w:rsidRDefault="008807F9" w:rsidP="008807F9">
      <w:pPr>
        <w:ind w:right="141"/>
        <w:jc w:val="both"/>
        <w:rPr>
          <w:i w:val="0"/>
          <w:color w:val="000000" w:themeColor="text1"/>
          <w:sz w:val="22"/>
          <w:szCs w:val="22"/>
        </w:rPr>
      </w:pPr>
    </w:p>
    <w:p w:rsidR="008807F9" w:rsidRPr="00AA54FC" w:rsidRDefault="008807F9" w:rsidP="008807F9">
      <w:pPr>
        <w:pStyle w:val="Odstavekseznama"/>
        <w:numPr>
          <w:ilvl w:val="0"/>
          <w:numId w:val="79"/>
        </w:numPr>
        <w:ind w:left="0" w:right="141" w:firstLine="0"/>
        <w:jc w:val="center"/>
        <w:rPr>
          <w:i w:val="0"/>
          <w:sz w:val="22"/>
          <w:szCs w:val="22"/>
        </w:rPr>
      </w:pPr>
      <w:r w:rsidRPr="00AA54FC">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Za skrite napake, ki se pokažejo v garancijski dobi, je naročnik dolžan obvestiti izvajalca brez odlašanja. </w:t>
      </w:r>
      <w:r>
        <w:rPr>
          <w:i w:val="0"/>
          <w:color w:val="000000" w:themeColor="text1"/>
          <w:sz w:val="22"/>
          <w:szCs w:val="22"/>
        </w:rPr>
        <w:t>Pogodbeni s</w:t>
      </w:r>
      <w:r w:rsidRPr="006B2903">
        <w:rPr>
          <w:i w:val="0"/>
          <w:color w:val="000000" w:themeColor="text1"/>
          <w:sz w:val="22"/>
          <w:szCs w:val="22"/>
        </w:rPr>
        <w:t>tranki sporazumno določita primeren rok za odpravo napak, če to ne bo mogoče, pa ga določi naročnik sam.</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Izvajalec je k odpravi napak dolžan pristopiti v dogovorjenem roku, v nujnih primerih pa takoj, ko je to mogoče. </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Če izvajalec k odpravi napak ne pristopi in jih ne odpravi v primernem roku, jih po načelu dobrega gospodarja odpravi naročnik na stroške izvajalca in se poplača iz finančnega zavarovanja za odpravo napak v garancijskem roku.</w:t>
      </w:r>
    </w:p>
    <w:p w:rsidR="008807F9" w:rsidRPr="006B2903" w:rsidRDefault="008807F9" w:rsidP="008807F9">
      <w:pPr>
        <w:ind w:right="141"/>
        <w:jc w:val="both"/>
        <w:rPr>
          <w:i w:val="0"/>
          <w:color w:val="000000" w:themeColor="text1"/>
          <w:sz w:val="22"/>
          <w:szCs w:val="22"/>
        </w:rPr>
      </w:pPr>
    </w:p>
    <w:p w:rsidR="008807F9" w:rsidRPr="002C520A"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Varstvo podatkov</w:t>
      </w:r>
    </w:p>
    <w:p w:rsidR="008807F9" w:rsidRPr="00AA54FC" w:rsidRDefault="008807F9" w:rsidP="008807F9">
      <w:pPr>
        <w:pStyle w:val="Odstavekseznama"/>
        <w:ind w:left="0" w:right="141"/>
        <w:rPr>
          <w:i w:val="0"/>
          <w:sz w:val="22"/>
          <w:szCs w:val="22"/>
        </w:rPr>
      </w:pPr>
    </w:p>
    <w:p w:rsidR="008807F9" w:rsidRPr="00AA54FC" w:rsidRDefault="008807F9" w:rsidP="008807F9">
      <w:pPr>
        <w:pStyle w:val="Odstavekseznama"/>
        <w:numPr>
          <w:ilvl w:val="0"/>
          <w:numId w:val="79"/>
        </w:numPr>
        <w:ind w:left="0" w:right="141" w:firstLine="0"/>
        <w:jc w:val="center"/>
        <w:rPr>
          <w:i w:val="0"/>
          <w:sz w:val="22"/>
          <w:szCs w:val="22"/>
        </w:rPr>
      </w:pPr>
      <w:r w:rsidRPr="00AA54FC">
        <w:rPr>
          <w:i w:val="0"/>
          <w:sz w:val="22"/>
          <w:szCs w:val="22"/>
        </w:rPr>
        <w:t>člen</w:t>
      </w:r>
    </w:p>
    <w:p w:rsidR="008807F9" w:rsidRPr="006B2903" w:rsidRDefault="008807F9" w:rsidP="008807F9">
      <w:pPr>
        <w:ind w:right="141"/>
        <w:jc w:val="both"/>
        <w:rPr>
          <w:i w:val="0"/>
          <w:color w:val="000000" w:themeColor="text1"/>
          <w:sz w:val="22"/>
          <w:szCs w:val="22"/>
        </w:rPr>
      </w:pPr>
    </w:p>
    <w:p w:rsidR="008807F9" w:rsidRDefault="008807F9" w:rsidP="008807F9">
      <w:pPr>
        <w:jc w:val="both"/>
        <w:rPr>
          <w:i w:val="0"/>
          <w:sz w:val="22"/>
          <w:szCs w:val="22"/>
        </w:rPr>
      </w:pPr>
      <w:r w:rsidRPr="00672D8C">
        <w:rPr>
          <w:i w:val="0"/>
          <w:sz w:val="22"/>
          <w:szCs w:val="22"/>
        </w:rPr>
        <w:t xml:space="preserve">Izvajalec ne sme izkoriščati za svojo osebno uporabo ali izdati tretjemu podatkov, s katerim se seznani pri izvajanju del, ki so predmet te pogodbe, in so kot taki varovani s predpisi o varstvu osebnih podatkov oziroma podatkov, za katere je očitno, da bi naročniku nastala občutna škoda, če bi zanje izvedela nepooblaščena oseba. </w:t>
      </w:r>
    </w:p>
    <w:p w:rsidR="008807F9" w:rsidRDefault="008807F9" w:rsidP="008807F9">
      <w:pPr>
        <w:jc w:val="both"/>
        <w:rPr>
          <w:i w:val="0"/>
          <w:sz w:val="22"/>
          <w:szCs w:val="22"/>
        </w:rPr>
      </w:pPr>
    </w:p>
    <w:p w:rsidR="008807F9" w:rsidRPr="00672D8C" w:rsidRDefault="008807F9" w:rsidP="008807F9">
      <w:pPr>
        <w:jc w:val="both"/>
        <w:rPr>
          <w:i w:val="0"/>
          <w:sz w:val="22"/>
          <w:szCs w:val="22"/>
        </w:rPr>
      </w:pPr>
      <w:r w:rsidRPr="00672D8C">
        <w:rPr>
          <w:i w:val="0"/>
          <w:sz w:val="22"/>
          <w:szCs w:val="22"/>
        </w:rPr>
        <w:t>Naročnik se zaveže varovati podatke, ki jih pridobi od izvajalca, v zadevah, ki so predmet te pogodbe kot poslovno skrivnost, če so bili ti podatki določeni kot poslovna skrivnost skladno z zakonom, ki ureja poslovno skrivnost, oziroma podatke, za katere je očitno, da bi nastala občutna škoda izvajalcu, če bi zanje izvedela nepooblaščena oseba.</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Pooblaščeni predstavniki pogodbenih strank</w:t>
      </w:r>
    </w:p>
    <w:p w:rsidR="008807F9" w:rsidRPr="00AA54FC" w:rsidRDefault="008807F9" w:rsidP="008807F9">
      <w:pPr>
        <w:ind w:right="141"/>
        <w:jc w:val="both"/>
        <w:rPr>
          <w:i w:val="0"/>
          <w:sz w:val="22"/>
          <w:szCs w:val="22"/>
        </w:rPr>
      </w:pPr>
    </w:p>
    <w:p w:rsidR="008807F9" w:rsidRPr="00AA54FC" w:rsidRDefault="008807F9" w:rsidP="008807F9">
      <w:pPr>
        <w:pStyle w:val="Odstavekseznama"/>
        <w:numPr>
          <w:ilvl w:val="0"/>
          <w:numId w:val="79"/>
        </w:numPr>
        <w:ind w:left="0" w:right="141" w:firstLine="0"/>
        <w:jc w:val="center"/>
        <w:rPr>
          <w:i w:val="0"/>
          <w:sz w:val="22"/>
          <w:szCs w:val="22"/>
        </w:rPr>
      </w:pPr>
      <w:r w:rsidRPr="00AA54FC">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Pooblaščen predstavnik naročnika za izvajanje te pogodbe je: …………………e-mail: ………….tel. št………………….., ki je skrbnik/ca te pogodbe.</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Pr>
          <w:i w:val="0"/>
          <w:color w:val="000000" w:themeColor="text1"/>
          <w:sz w:val="22"/>
          <w:szCs w:val="22"/>
        </w:rPr>
        <w:t>Izvajalec za v</w:t>
      </w:r>
      <w:r w:rsidRPr="006B2903">
        <w:rPr>
          <w:i w:val="0"/>
          <w:color w:val="000000" w:themeColor="text1"/>
          <w:sz w:val="22"/>
          <w:szCs w:val="22"/>
        </w:rPr>
        <w:t>odj</w:t>
      </w:r>
      <w:r>
        <w:rPr>
          <w:i w:val="0"/>
          <w:color w:val="000000" w:themeColor="text1"/>
          <w:sz w:val="22"/>
          <w:szCs w:val="22"/>
        </w:rPr>
        <w:t>o</w:t>
      </w:r>
      <w:r w:rsidRPr="006B2903">
        <w:rPr>
          <w:i w:val="0"/>
          <w:color w:val="000000" w:themeColor="text1"/>
          <w:sz w:val="22"/>
          <w:szCs w:val="22"/>
        </w:rPr>
        <w:t xml:space="preserve"> </w:t>
      </w:r>
      <w:r>
        <w:rPr>
          <w:i w:val="0"/>
          <w:color w:val="000000" w:themeColor="text1"/>
          <w:sz w:val="22"/>
          <w:szCs w:val="22"/>
        </w:rPr>
        <w:t xml:space="preserve">gradnje določi </w:t>
      </w:r>
      <w:r w:rsidRPr="006B2903">
        <w:rPr>
          <w:i w:val="0"/>
          <w:color w:val="000000" w:themeColor="text1"/>
          <w:sz w:val="22"/>
          <w:szCs w:val="22"/>
        </w:rPr>
        <w:t>: ………………………… e-mail…………….tel. št………………</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Pooblaščen predstavnik izvajalca za izvajanje te pogodbe je: ………………. e-mail:……………tel. št………………</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Nadzor nad gradnjo, kot tudi urejanje vseh drugih vprašanj, ki bodo nastala ob izvajanju te pogodbe, bo naročnik uredil pred začetkom izvajanja pogodbenih del in o tem obvestil izvajalca.</w:t>
      </w:r>
    </w:p>
    <w:p w:rsidR="008807F9" w:rsidRPr="006B2903" w:rsidRDefault="008807F9" w:rsidP="008807F9">
      <w:pPr>
        <w:ind w:right="141"/>
        <w:jc w:val="both"/>
        <w:rPr>
          <w:i w:val="0"/>
          <w:color w:val="000000" w:themeColor="text1"/>
          <w:sz w:val="22"/>
          <w:szCs w:val="22"/>
        </w:rPr>
      </w:pPr>
    </w:p>
    <w:p w:rsidR="008807F9" w:rsidRPr="006B2903" w:rsidRDefault="008807F9" w:rsidP="008807F9">
      <w:pPr>
        <w:overflowPunct w:val="0"/>
        <w:autoSpaceDE w:val="0"/>
        <w:autoSpaceDN w:val="0"/>
        <w:adjustRightInd w:val="0"/>
        <w:ind w:right="141"/>
        <w:jc w:val="both"/>
        <w:textAlignment w:val="baseline"/>
        <w:rPr>
          <w:i w:val="0"/>
          <w:color w:val="000000" w:themeColor="text1"/>
          <w:sz w:val="22"/>
          <w:szCs w:val="22"/>
        </w:rPr>
      </w:pPr>
      <w:r w:rsidRPr="006B2903">
        <w:rPr>
          <w:i w:val="0"/>
          <w:color w:val="000000" w:themeColor="text1"/>
          <w:sz w:val="22"/>
          <w:szCs w:val="22"/>
        </w:rPr>
        <w:t>Izvajanje nalog koordinatorja za varnost in zdravje pri delu v izvajalni fazi projekta bo naročnik uredil pred začetkom izvajanja pogodbenih del in o tem obvestil izvajalca.</w:t>
      </w:r>
    </w:p>
    <w:p w:rsidR="008807F9"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Izvajalec mora na zahtevo naročnika zamenjati odgovorno osebo, če delo opravlja nestrokovno ali v nasprotju z interesi naročnika.</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V primeru spremembe pooblaščenih predstavnikov se pogodbeni stranki o tem pisno obvestita v roku 3 (treh) dni od zamenjave. </w:t>
      </w:r>
      <w:r w:rsidRPr="006B2903">
        <w:rPr>
          <w:i w:val="0"/>
          <w:color w:val="000000"/>
          <w:sz w:val="22"/>
          <w:szCs w:val="22"/>
        </w:rPr>
        <w:t xml:space="preserve">Zamenjavo vodje </w:t>
      </w:r>
      <w:r>
        <w:rPr>
          <w:i w:val="0"/>
          <w:color w:val="000000"/>
          <w:sz w:val="22"/>
          <w:szCs w:val="22"/>
        </w:rPr>
        <w:t xml:space="preserve">gradnje </w:t>
      </w:r>
      <w:r w:rsidRPr="006B2903">
        <w:rPr>
          <w:i w:val="0"/>
          <w:color w:val="000000"/>
          <w:sz w:val="22"/>
          <w:szCs w:val="22"/>
        </w:rPr>
        <w:t xml:space="preserve"> pogodbeni stranki uredita z dodatkom k tej pogodbi.</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p>
    <w:p w:rsidR="008807F9" w:rsidRDefault="008807F9" w:rsidP="008807F9">
      <w:pPr>
        <w:ind w:right="141"/>
        <w:jc w:val="both"/>
        <w:rPr>
          <w:b/>
          <w:i w:val="0"/>
          <w:color w:val="000000" w:themeColor="text1"/>
          <w:sz w:val="22"/>
          <w:szCs w:val="22"/>
        </w:rPr>
      </w:pPr>
    </w:p>
    <w:p w:rsidR="008807F9" w:rsidRDefault="008807F9" w:rsidP="008807F9">
      <w:pPr>
        <w:ind w:right="141"/>
        <w:jc w:val="both"/>
        <w:rPr>
          <w:b/>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Prenehanje pogodbe</w:t>
      </w:r>
    </w:p>
    <w:p w:rsidR="008807F9" w:rsidRPr="006B2903" w:rsidRDefault="008807F9" w:rsidP="008807F9">
      <w:pPr>
        <w:ind w:right="141"/>
        <w:jc w:val="both"/>
        <w:rPr>
          <w:b/>
          <w:i w:val="0"/>
          <w:color w:val="000000" w:themeColor="text1"/>
          <w:sz w:val="22"/>
          <w:szCs w:val="22"/>
        </w:rPr>
      </w:pPr>
    </w:p>
    <w:p w:rsidR="008807F9" w:rsidRPr="00AA54FC" w:rsidRDefault="008807F9" w:rsidP="008807F9">
      <w:pPr>
        <w:pStyle w:val="Odstavekseznama"/>
        <w:numPr>
          <w:ilvl w:val="0"/>
          <w:numId w:val="79"/>
        </w:numPr>
        <w:ind w:left="0" w:right="141" w:firstLine="0"/>
        <w:jc w:val="center"/>
        <w:rPr>
          <w:i w:val="0"/>
          <w:sz w:val="22"/>
          <w:szCs w:val="22"/>
        </w:rPr>
      </w:pPr>
      <w:r w:rsidRPr="00AA54FC">
        <w:rPr>
          <w:i w:val="0"/>
          <w:sz w:val="22"/>
          <w:szCs w:val="22"/>
        </w:rPr>
        <w:t>člen</w:t>
      </w:r>
    </w:p>
    <w:p w:rsidR="008807F9" w:rsidRPr="006B2903" w:rsidRDefault="008807F9" w:rsidP="008807F9">
      <w:pPr>
        <w:ind w:right="141"/>
        <w:jc w:val="both"/>
        <w:rPr>
          <w:b/>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Naročnik lahko odstopi od pogodbe, če izvajalec ne začne z izvedbo del v roku, določenem s to pogodbo in niti v naknadnem roku, ki mu ga določi naročnik. </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Če pride do odstopanj od terminskega plana izvajanja del </w:t>
      </w:r>
      <w:r>
        <w:rPr>
          <w:i w:val="0"/>
          <w:color w:val="000000" w:themeColor="text1"/>
          <w:sz w:val="22"/>
          <w:szCs w:val="22"/>
        </w:rPr>
        <w:t xml:space="preserve">iz razlogov za katere je odgovoren </w:t>
      </w:r>
      <w:r w:rsidRPr="006B2903">
        <w:rPr>
          <w:i w:val="0"/>
          <w:color w:val="000000" w:themeColor="text1"/>
          <w:sz w:val="22"/>
          <w:szCs w:val="22"/>
        </w:rPr>
        <w:t>izvajal</w:t>
      </w:r>
      <w:r>
        <w:rPr>
          <w:i w:val="0"/>
          <w:color w:val="000000" w:themeColor="text1"/>
          <w:sz w:val="22"/>
          <w:szCs w:val="22"/>
        </w:rPr>
        <w:t>e</w:t>
      </w:r>
      <w:r w:rsidRPr="006B2903">
        <w:rPr>
          <w:i w:val="0"/>
          <w:color w:val="000000" w:themeColor="text1"/>
          <w:sz w:val="22"/>
          <w:szCs w:val="22"/>
        </w:rPr>
        <w:t xml:space="preserve">c v posameznih delih ali v celoti, ki so daljša od 14 (štirinajst) dni in obstaja nevarnost, da bo </w:t>
      </w:r>
      <w:r>
        <w:rPr>
          <w:i w:val="0"/>
          <w:color w:val="000000" w:themeColor="text1"/>
          <w:sz w:val="22"/>
          <w:szCs w:val="22"/>
        </w:rPr>
        <w:t xml:space="preserve">zato </w:t>
      </w:r>
      <w:r w:rsidRPr="006B2903">
        <w:rPr>
          <w:i w:val="0"/>
          <w:color w:val="000000" w:themeColor="text1"/>
          <w:sz w:val="22"/>
          <w:szCs w:val="22"/>
        </w:rPr>
        <w:t xml:space="preserve"> ogrožen rok za dokončanje pogodbenih del, lahko naročnik odpove pogodbena dela v celoti ali delno za tista dela, zaradi katerih je ogroženo dokončanje pogodbenih del.</w:t>
      </w: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right="141"/>
        <w:jc w:val="both"/>
        <w:rPr>
          <w:i w:val="0"/>
          <w:color w:val="000000" w:themeColor="text1"/>
          <w:sz w:val="22"/>
          <w:szCs w:val="22"/>
        </w:rPr>
      </w:pP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right="141"/>
        <w:jc w:val="both"/>
        <w:rPr>
          <w:i w:val="0"/>
          <w:color w:val="000000" w:themeColor="text1"/>
          <w:sz w:val="22"/>
          <w:szCs w:val="22"/>
        </w:rPr>
      </w:pPr>
      <w:r w:rsidRPr="006B2903">
        <w:rPr>
          <w:i w:val="0"/>
          <w:color w:val="000000" w:themeColor="text1"/>
          <w:sz w:val="22"/>
          <w:szCs w:val="22"/>
        </w:rPr>
        <w:t>Naročnik v takem primeru odda tista dela, ki ogrožajo izvedbo del v pogodbenem roku drugemu izvajalcu v breme izvajalca po tej pogodbi, lahko pa odstopi od pogodbe, unovči finančno zavarovanje za dobro izvedbo pogodbenih obveznosti in začne postopek za izterjavo povzročene škode.</w:t>
      </w: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right="141"/>
        <w:jc w:val="both"/>
        <w:rPr>
          <w:i w:val="0"/>
          <w:color w:val="000000" w:themeColor="text1"/>
          <w:sz w:val="22"/>
          <w:szCs w:val="22"/>
        </w:rPr>
      </w:pP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right="141"/>
        <w:jc w:val="both"/>
        <w:rPr>
          <w:i w:val="0"/>
          <w:color w:val="000000" w:themeColor="text1"/>
          <w:sz w:val="22"/>
          <w:szCs w:val="22"/>
        </w:rPr>
      </w:pP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right="141"/>
        <w:jc w:val="both"/>
        <w:rPr>
          <w:b/>
          <w:i w:val="0"/>
          <w:color w:val="000000" w:themeColor="text1"/>
          <w:sz w:val="22"/>
          <w:szCs w:val="22"/>
        </w:rPr>
      </w:pPr>
      <w:r w:rsidRPr="006B2903">
        <w:rPr>
          <w:b/>
          <w:i w:val="0"/>
          <w:color w:val="000000" w:themeColor="text1"/>
          <w:sz w:val="22"/>
          <w:szCs w:val="22"/>
        </w:rPr>
        <w:t>Razvezni pogoj</w:t>
      </w: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p>
    <w:p w:rsidR="008807F9" w:rsidRPr="006B2903" w:rsidRDefault="008807F9" w:rsidP="008807F9">
      <w:pPr>
        <w:pStyle w:val="Odstavekseznama"/>
        <w:numPr>
          <w:ilvl w:val="0"/>
          <w:numId w:val="79"/>
        </w:numPr>
        <w:ind w:left="0" w:right="141" w:firstLine="0"/>
        <w:jc w:val="center"/>
        <w:rPr>
          <w:i w:val="0"/>
          <w:color w:val="000000" w:themeColor="text1"/>
          <w:sz w:val="22"/>
          <w:szCs w:val="22"/>
        </w:rPr>
      </w:pPr>
      <w:r w:rsidRPr="006B2903">
        <w:rPr>
          <w:i w:val="0"/>
          <w:color w:val="000000" w:themeColor="text1"/>
          <w:sz w:val="22"/>
          <w:szCs w:val="22"/>
        </w:rPr>
        <w:t>člen</w:t>
      </w: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6B2903">
        <w:rPr>
          <w:i w:val="0"/>
          <w:sz w:val="22"/>
          <w:szCs w:val="22"/>
        </w:rPr>
        <w:t>Ta pogodba je skladno s 67. členom ZJN-3 sklenjena pod razveznim pogojem, ki se uresniči v primeru izpolnitve ene od naslednjih okoliščin:</w:t>
      </w:r>
    </w:p>
    <w:p w:rsidR="008807F9" w:rsidRPr="006B2903" w:rsidRDefault="008807F9" w:rsidP="008807F9">
      <w:pPr>
        <w:pStyle w:val="Odstavekseznama"/>
        <w:numPr>
          <w:ilvl w:val="0"/>
          <w:numId w:val="86"/>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contextualSpacing/>
        <w:jc w:val="both"/>
        <w:rPr>
          <w:i w:val="0"/>
          <w:sz w:val="22"/>
          <w:szCs w:val="22"/>
        </w:rPr>
      </w:pPr>
      <w:r w:rsidRPr="006B2903">
        <w:rPr>
          <w:i w:val="0"/>
          <w:sz w:val="22"/>
          <w:szCs w:val="22"/>
        </w:rPr>
        <w:t xml:space="preserve">če bo naročnik seznanjen, da je sodišče s pravnomočno odločitvijo ugotovilo kršitev obveznosti iz delovne, okoljske ali socialne zakonodaje s strani izvajalca ali podizvajalca ali </w:t>
      </w:r>
    </w:p>
    <w:p w:rsidR="008807F9" w:rsidRPr="006B2903" w:rsidRDefault="008807F9" w:rsidP="008807F9">
      <w:pPr>
        <w:pStyle w:val="Odstavekseznama"/>
        <w:numPr>
          <w:ilvl w:val="0"/>
          <w:numId w:val="86"/>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contextualSpacing/>
        <w:jc w:val="both"/>
        <w:rPr>
          <w:i w:val="0"/>
          <w:sz w:val="22"/>
          <w:szCs w:val="22"/>
        </w:rPr>
      </w:pPr>
      <w:r w:rsidRPr="006B2903">
        <w:rPr>
          <w:i w:val="0"/>
          <w:sz w:val="22"/>
          <w:szCs w:val="22"/>
        </w:rPr>
        <w:t>če bo naročnik seznanjen, da je pristojni državni organ pri izvajalcu ali podizvajalcu v času izvajanja pogodbe ugotovil najmanj dve kršitvi v zvezi s:</w:t>
      </w:r>
    </w:p>
    <w:p w:rsidR="008807F9" w:rsidRPr="006B2903" w:rsidRDefault="008807F9" w:rsidP="008807F9">
      <w:pPr>
        <w:pStyle w:val="Odstavekseznama"/>
        <w:numPr>
          <w:ilvl w:val="0"/>
          <w:numId w:val="85"/>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hanging="57"/>
        <w:contextualSpacing/>
        <w:jc w:val="both"/>
        <w:rPr>
          <w:i w:val="0"/>
          <w:sz w:val="22"/>
          <w:szCs w:val="22"/>
        </w:rPr>
      </w:pPr>
      <w:r w:rsidRPr="006B2903">
        <w:rPr>
          <w:i w:val="0"/>
          <w:sz w:val="22"/>
          <w:szCs w:val="22"/>
        </w:rPr>
        <w:t xml:space="preserve">plačilom za delo, </w:t>
      </w:r>
    </w:p>
    <w:p w:rsidR="008807F9" w:rsidRPr="006B2903" w:rsidRDefault="008807F9" w:rsidP="008807F9">
      <w:pPr>
        <w:pStyle w:val="Odstavekseznama"/>
        <w:numPr>
          <w:ilvl w:val="0"/>
          <w:numId w:val="85"/>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hanging="57"/>
        <w:contextualSpacing/>
        <w:jc w:val="both"/>
        <w:rPr>
          <w:i w:val="0"/>
          <w:sz w:val="22"/>
          <w:szCs w:val="22"/>
        </w:rPr>
      </w:pPr>
      <w:r w:rsidRPr="006B2903">
        <w:rPr>
          <w:i w:val="0"/>
          <w:sz w:val="22"/>
          <w:szCs w:val="22"/>
        </w:rPr>
        <w:t xml:space="preserve">delovnim časom, </w:t>
      </w:r>
    </w:p>
    <w:p w:rsidR="008807F9" w:rsidRPr="006B2903" w:rsidRDefault="008807F9" w:rsidP="008807F9">
      <w:pPr>
        <w:pStyle w:val="Odstavekseznama"/>
        <w:numPr>
          <w:ilvl w:val="0"/>
          <w:numId w:val="85"/>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hanging="57"/>
        <w:contextualSpacing/>
        <w:jc w:val="both"/>
        <w:rPr>
          <w:i w:val="0"/>
          <w:sz w:val="22"/>
          <w:szCs w:val="22"/>
        </w:rPr>
      </w:pPr>
      <w:r w:rsidRPr="006B2903">
        <w:rPr>
          <w:i w:val="0"/>
          <w:sz w:val="22"/>
          <w:szCs w:val="22"/>
        </w:rPr>
        <w:t xml:space="preserve">počitki, </w:t>
      </w:r>
    </w:p>
    <w:p w:rsidR="008807F9" w:rsidRPr="006B2903" w:rsidRDefault="008807F9" w:rsidP="008807F9">
      <w:pPr>
        <w:pStyle w:val="Odstavekseznama"/>
        <w:numPr>
          <w:ilvl w:val="0"/>
          <w:numId w:val="85"/>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hanging="57"/>
        <w:contextualSpacing/>
        <w:jc w:val="both"/>
        <w:rPr>
          <w:i w:val="0"/>
          <w:sz w:val="22"/>
          <w:szCs w:val="22"/>
        </w:rPr>
      </w:pPr>
      <w:r w:rsidRPr="006B2903">
        <w:rPr>
          <w:i w:val="0"/>
          <w:sz w:val="22"/>
          <w:szCs w:val="22"/>
        </w:rPr>
        <w:t xml:space="preserve">opravljanjem dela na podlagi pogodb civilnega prava kljub obstoju elementov </w:t>
      </w:r>
    </w:p>
    <w:p w:rsidR="008807F9" w:rsidRDefault="008807F9" w:rsidP="008807F9">
      <w:pPr>
        <w:pStyle w:val="Odstavekseznama"/>
        <w:numPr>
          <w:ilvl w:val="0"/>
          <w:numId w:val="85"/>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hanging="57"/>
        <w:contextualSpacing/>
        <w:jc w:val="both"/>
        <w:rPr>
          <w:i w:val="0"/>
          <w:sz w:val="22"/>
          <w:szCs w:val="22"/>
        </w:rPr>
      </w:pPr>
      <w:r w:rsidRPr="006B2903">
        <w:rPr>
          <w:i w:val="0"/>
          <w:sz w:val="22"/>
          <w:szCs w:val="22"/>
        </w:rPr>
        <w:t>delovnega razmerja ali v zvezi z zaposlovanjem na črno</w:t>
      </w:r>
      <w:r>
        <w:rPr>
          <w:i w:val="0"/>
          <w:sz w:val="22"/>
          <w:szCs w:val="22"/>
        </w:rPr>
        <w:t>,</w:t>
      </w:r>
      <w:r w:rsidRPr="006B2903">
        <w:rPr>
          <w:i w:val="0"/>
          <w:sz w:val="22"/>
          <w:szCs w:val="22"/>
        </w:rPr>
        <w:t xml:space="preserve"> </w:t>
      </w:r>
    </w:p>
    <w:p w:rsidR="008807F9" w:rsidRPr="006B2903" w:rsidRDefault="008807F9" w:rsidP="008807F9">
      <w:pPr>
        <w:pStyle w:val="Odstavekseznama"/>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0"/>
        <w:contextualSpacing/>
        <w:jc w:val="both"/>
        <w:rPr>
          <w:i w:val="0"/>
          <w:sz w:val="22"/>
          <w:szCs w:val="22"/>
        </w:rPr>
      </w:pPr>
      <w:r w:rsidRPr="006B2903">
        <w:rPr>
          <w:i w:val="0"/>
          <w:sz w:val="22"/>
          <w:szCs w:val="22"/>
        </w:rPr>
        <w:t>in za kateri mu je bila s pravnomočno odločitvijo ali več pravnomočnimi odločitvami izrečena globa za prekršek,</w:t>
      </w:r>
      <w:r>
        <w:rPr>
          <w:i w:val="0"/>
          <w:sz w:val="22"/>
          <w:szCs w:val="22"/>
        </w:rPr>
        <w:t xml:space="preserve"> </w:t>
      </w:r>
      <w:r w:rsidRPr="006B2903">
        <w:rPr>
          <w:i w:val="0"/>
          <w:sz w:val="22"/>
          <w:szCs w:val="22"/>
        </w:rPr>
        <w:t xml:space="preserve">in pod pogojem, da je od seznanitve s kršitvijo in do izteka veljavnosti pogodbe še najmanj 6 (šest) mesecev oziroma če izvajalec nastopa s podizvajalcem pa tudi, če zaradi ugotovljene kršitve pri podizvajalcu izvajalec ne nadomesti ali zamenja tega podizvajalca v skladu s 94. členom ZJN-3 in določili te pogodbe v roku 30 (trideset) dni od seznanitve s kršitvijo. </w:t>
      </w:r>
    </w:p>
    <w:p w:rsidR="008807F9"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sz w:val="22"/>
          <w:szCs w:val="22"/>
        </w:rPr>
      </w:pPr>
      <w:r w:rsidRPr="006B2903">
        <w:rPr>
          <w:i w:val="0"/>
          <w:sz w:val="22"/>
          <w:szCs w:val="22"/>
        </w:rPr>
        <w:t>V primeru izpolnitve okoliščine in pogojev iz prejšnjega odstavka se šteje, da je pogodba razvezana z dnem sklenitve nove pogodbe o izvedbi javnega naročila za predmetno naročilo. O datumu sklenitve nove pogodbe bo naročnik obvestil izvajalca.</w:t>
      </w:r>
    </w:p>
    <w:p w:rsidR="008807F9" w:rsidRPr="006B2903" w:rsidRDefault="008807F9" w:rsidP="008807F9">
      <w:pPr>
        <w:jc w:val="both"/>
        <w:rPr>
          <w:i w:val="0"/>
          <w:sz w:val="22"/>
          <w:szCs w:val="22"/>
        </w:rPr>
      </w:pPr>
    </w:p>
    <w:p w:rsidR="008807F9" w:rsidRPr="006B2903" w:rsidRDefault="008807F9" w:rsidP="008807F9">
      <w:pPr>
        <w:jc w:val="both"/>
        <w:rPr>
          <w:i w:val="0"/>
          <w:color w:val="000000"/>
          <w:sz w:val="22"/>
          <w:szCs w:val="22"/>
        </w:rPr>
      </w:pPr>
      <w:r w:rsidRPr="006B2903">
        <w:rPr>
          <w:i w:val="0"/>
          <w:sz w:val="22"/>
          <w:szCs w:val="22"/>
        </w:rPr>
        <w:t>Če naročnik v roku 30 (tridesetih) dni od seznanitve s kršitvijo ne začne novega postopka javnega naročila, se šteje, da je pogodba razvezana 30. (trideseti) dan od seznanitve s kršitvijo.</w:t>
      </w:r>
    </w:p>
    <w:p w:rsidR="008807F9" w:rsidRPr="006B2903" w:rsidRDefault="008807F9" w:rsidP="008807F9">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Prepoved prenosa bodočih terjatev</w:t>
      </w:r>
    </w:p>
    <w:p w:rsidR="008807F9" w:rsidRPr="006B2903" w:rsidRDefault="008807F9" w:rsidP="008807F9">
      <w:pPr>
        <w:ind w:right="141"/>
        <w:jc w:val="both"/>
        <w:rPr>
          <w:i w:val="0"/>
          <w:color w:val="000000" w:themeColor="text1"/>
          <w:sz w:val="22"/>
          <w:szCs w:val="22"/>
        </w:rPr>
      </w:pPr>
    </w:p>
    <w:p w:rsidR="008807F9" w:rsidRPr="006B2903" w:rsidRDefault="008807F9" w:rsidP="008807F9">
      <w:pPr>
        <w:pStyle w:val="Odstavekseznama"/>
        <w:numPr>
          <w:ilvl w:val="0"/>
          <w:numId w:val="79"/>
        </w:numPr>
        <w:ind w:left="0" w:right="141" w:firstLine="0"/>
        <w:jc w:val="center"/>
        <w:rPr>
          <w:i w:val="0"/>
          <w:color w:val="000000" w:themeColor="text1"/>
          <w:sz w:val="22"/>
          <w:szCs w:val="22"/>
        </w:rPr>
      </w:pPr>
      <w:r w:rsidRPr="00AA54FC">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Pogodbeni stranki se v skladu s 417. členom Obligacijskega zakonika </w:t>
      </w:r>
      <w:r>
        <w:rPr>
          <w:i w:val="0"/>
          <w:color w:val="000000" w:themeColor="text1"/>
          <w:sz w:val="22"/>
          <w:szCs w:val="22"/>
        </w:rPr>
        <w:t xml:space="preserve">(Uradni list RS, št. </w:t>
      </w:r>
      <w:r w:rsidRPr="007E4ABB">
        <w:rPr>
          <w:i w:val="0"/>
          <w:color w:val="484848"/>
          <w:sz w:val="22"/>
          <w:szCs w:val="22"/>
          <w:shd w:val="clear" w:color="auto" w:fill="FFFFFF"/>
        </w:rPr>
        <w:t>97/07 - uradno prečiščeno besedilo, 64/16 - odl. US, 20/18)</w:t>
      </w:r>
      <w:r w:rsidRPr="006B2903">
        <w:rPr>
          <w:i w:val="0"/>
          <w:color w:val="000000" w:themeColor="text1"/>
          <w:sz w:val="22"/>
          <w:szCs w:val="22"/>
        </w:rPr>
        <w:t xml:space="preserve"> izrecno dogovorita, da izvajalec  ne sme prenesti na drugega nobenih svojih bodočih terjatev do naročnika, ki jih bo pridobil na podlagi te pogodbe ali kateregakoli dodatka, ki bo v prihodnosti sklenjen k njej. Prepoved prenosa bodočih terjatev na drugega zajema vse primere oziroma oblike odstopa terjatev, vključno z odstopom namesto izpolnitve, odstopom v izterjavo in odstopom v zavarovanje.</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lastRenderedPageBreak/>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situacije ter je naročnik izstavljeni situacijo potrdil.</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V primeru, da bi izvajalec kljub dogovoru o prepovedi prenosa bodočih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dodatki.</w:t>
      </w:r>
    </w:p>
    <w:p w:rsidR="008807F9" w:rsidRDefault="008807F9" w:rsidP="008807F9">
      <w:pPr>
        <w:ind w:right="141"/>
        <w:jc w:val="both"/>
        <w:rPr>
          <w:i w:val="0"/>
          <w:color w:val="000000" w:themeColor="text1"/>
          <w:sz w:val="22"/>
          <w:szCs w:val="22"/>
        </w:rPr>
      </w:pPr>
    </w:p>
    <w:p w:rsidR="008807F9" w:rsidRDefault="008807F9" w:rsidP="008807F9">
      <w:pPr>
        <w:ind w:right="141"/>
        <w:jc w:val="both"/>
        <w:rPr>
          <w:i w:val="0"/>
          <w:color w:val="000000" w:themeColor="text1"/>
          <w:sz w:val="22"/>
          <w:szCs w:val="22"/>
        </w:rPr>
      </w:pPr>
      <w:r w:rsidRPr="006B2903">
        <w:rPr>
          <w:i w:val="0"/>
          <w:color w:val="000000" w:themeColor="text1"/>
          <w:sz w:val="22"/>
          <w:szCs w:val="22"/>
        </w:rPr>
        <w:t xml:space="preserve">V primeru, da bi izvajalec kljub dogovoru o prepovedi prenosa bodočih terjatev iz prvega odstavka tega člena prenesel katerokoli svojo bodočo terjatev do naročnika na drugega, je izvajalec dolžan naročniku plačati tudi </w:t>
      </w:r>
      <w:r w:rsidRPr="00A63959">
        <w:rPr>
          <w:i w:val="0"/>
          <w:color w:val="000000" w:themeColor="text1"/>
          <w:sz w:val="22"/>
          <w:szCs w:val="22"/>
        </w:rPr>
        <w:t xml:space="preserve">pogodbeno kazen v višini </w:t>
      </w:r>
      <w:r>
        <w:rPr>
          <w:i w:val="0"/>
          <w:color w:val="000000" w:themeColor="text1"/>
          <w:sz w:val="22"/>
          <w:szCs w:val="22"/>
        </w:rPr>
        <w:t>10.000,</w:t>
      </w:r>
      <w:r w:rsidRPr="00965BA5">
        <w:rPr>
          <w:i w:val="0"/>
          <w:color w:val="000000" w:themeColor="text1"/>
          <w:sz w:val="22"/>
          <w:szCs w:val="22"/>
        </w:rPr>
        <w:t>00 EUR.</w:t>
      </w:r>
      <w:r w:rsidRPr="006B2903">
        <w:rPr>
          <w:i w:val="0"/>
          <w:color w:val="000000" w:themeColor="text1"/>
          <w:sz w:val="22"/>
          <w:szCs w:val="22"/>
        </w:rPr>
        <w:t xml:space="preserve">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p>
    <w:p w:rsidR="008807F9" w:rsidRPr="006B2903" w:rsidRDefault="008807F9" w:rsidP="008807F9">
      <w:pPr>
        <w:ind w:right="141"/>
        <w:jc w:val="both"/>
        <w:rPr>
          <w:i w:val="0"/>
          <w:color w:val="000000" w:themeColor="text1"/>
          <w:sz w:val="22"/>
          <w:szCs w:val="22"/>
        </w:rPr>
      </w:pPr>
    </w:p>
    <w:p w:rsidR="008807F9" w:rsidRDefault="008807F9" w:rsidP="008807F9">
      <w:pPr>
        <w:ind w:right="141"/>
        <w:jc w:val="both"/>
        <w:rPr>
          <w:i w:val="0"/>
          <w:color w:val="000000" w:themeColor="text1"/>
          <w:sz w:val="22"/>
          <w:szCs w:val="22"/>
        </w:rPr>
      </w:pPr>
      <w:r w:rsidRPr="00EB292B">
        <w:rPr>
          <w:i w:val="0"/>
          <w:color w:val="000000" w:themeColor="text1"/>
          <w:sz w:val="22"/>
          <w:szCs w:val="22"/>
        </w:rPr>
        <w:t>Za znesek pogodbene kazni naročnik izvajalcu izstavi račun, ki ga mora izvajalec poravnati v roku 30 dni od dneva izstavitve računa.</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Pr>
          <w:i w:val="0"/>
          <w:color w:val="000000" w:themeColor="text1"/>
          <w:sz w:val="22"/>
          <w:szCs w:val="22"/>
        </w:rPr>
        <w:t>V primeru, da bi izvajalec</w:t>
      </w:r>
      <w:r w:rsidRPr="006B2903">
        <w:rPr>
          <w:i w:val="0"/>
          <w:color w:val="000000" w:themeColor="text1"/>
          <w:sz w:val="22"/>
          <w:szCs w:val="22"/>
        </w:rPr>
        <w:t xml:space="preserve"> kljub dogovoru o prepovedi prenosa bodočih terjatev iz prvega odstavka tega člena prenesel katerokoli svojo bodočo terjatev do naročnika na drugega, je izvajalec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dodatkih, sklenjenih k njej, oziroma zneske, ki bi jih moral naročnik plačati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izvajalec  izrecno obvezuje, da  bo naročniku povrnil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Pogodbeni stranki soglašata s tem, da izvajalec ne odgovarja naročniku in slednji proti njemu ne more uveljavljati sankcij iz tretjega do petega odstavka tega člena v primeru, da bi izvajalčevi podizvajalci odstopili drugemu svoje terjatve do naročnika ali izvajalca. </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Pogodbeni stranki ugotavljata, da naročnik ni seznanjen s tem, da bi izvajalec kateregakoli dela po tej pogodbi izvedel s podizvajalci, razen za dela, za katera je s to pogodbo izrecno dogovorjeno, da bodo izvedena s podizvajalci. </w:t>
      </w:r>
    </w:p>
    <w:p w:rsidR="008807F9" w:rsidRDefault="008807F9" w:rsidP="008807F9">
      <w:pPr>
        <w:ind w:right="141"/>
        <w:jc w:val="both"/>
        <w:rPr>
          <w:i w:val="0"/>
          <w:color w:val="000000" w:themeColor="text1"/>
          <w:sz w:val="22"/>
          <w:szCs w:val="22"/>
        </w:rPr>
      </w:pPr>
    </w:p>
    <w:p w:rsidR="008807F9" w:rsidRPr="006B2903" w:rsidRDefault="008807F9" w:rsidP="008807F9">
      <w:pPr>
        <w:ind w:right="141"/>
        <w:jc w:val="both"/>
        <w:outlineLvl w:val="0"/>
        <w:rPr>
          <w:b/>
          <w:i w:val="0"/>
          <w:color w:val="000000" w:themeColor="text1"/>
          <w:sz w:val="22"/>
          <w:szCs w:val="22"/>
        </w:rPr>
      </w:pPr>
      <w:r w:rsidRPr="006B2903">
        <w:rPr>
          <w:b/>
          <w:i w:val="0"/>
          <w:color w:val="000000" w:themeColor="text1"/>
          <w:sz w:val="22"/>
          <w:szCs w:val="22"/>
        </w:rPr>
        <w:t>Spremembe pogodbe</w:t>
      </w:r>
    </w:p>
    <w:p w:rsidR="008807F9" w:rsidRPr="006B2903" w:rsidRDefault="008807F9" w:rsidP="008807F9">
      <w:pPr>
        <w:ind w:right="141"/>
        <w:jc w:val="both"/>
        <w:rPr>
          <w:i w:val="0"/>
          <w:color w:val="000000" w:themeColor="text1"/>
          <w:sz w:val="22"/>
          <w:szCs w:val="22"/>
        </w:rPr>
      </w:pPr>
    </w:p>
    <w:p w:rsidR="008807F9" w:rsidRPr="006B2903" w:rsidRDefault="008807F9" w:rsidP="008807F9">
      <w:pPr>
        <w:pStyle w:val="Odstavekseznama"/>
        <w:numPr>
          <w:ilvl w:val="0"/>
          <w:numId w:val="79"/>
        </w:numPr>
        <w:ind w:left="0" w:right="141" w:firstLine="0"/>
        <w:jc w:val="center"/>
        <w:rPr>
          <w:i w:val="0"/>
          <w:color w:val="000000" w:themeColor="text1"/>
          <w:sz w:val="22"/>
          <w:szCs w:val="22"/>
        </w:rPr>
      </w:pPr>
      <w:r w:rsidRPr="00AA54FC">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Vse spremembe in dopolnitve te pogodbe se sklenejo v obliki pisnih dodatkov k tej pogodbi.</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Reševanje sporov</w:t>
      </w:r>
    </w:p>
    <w:p w:rsidR="008807F9" w:rsidRPr="006B2903" w:rsidRDefault="008807F9" w:rsidP="008807F9">
      <w:pPr>
        <w:ind w:right="141"/>
        <w:jc w:val="both"/>
        <w:rPr>
          <w:i w:val="0"/>
          <w:color w:val="000000" w:themeColor="text1"/>
          <w:sz w:val="22"/>
          <w:szCs w:val="22"/>
        </w:rPr>
      </w:pPr>
    </w:p>
    <w:p w:rsidR="008807F9" w:rsidRPr="006B2903" w:rsidRDefault="008807F9" w:rsidP="008807F9">
      <w:pPr>
        <w:pStyle w:val="Odstavekseznama"/>
        <w:numPr>
          <w:ilvl w:val="0"/>
          <w:numId w:val="79"/>
        </w:numPr>
        <w:ind w:left="0" w:right="141" w:firstLine="0"/>
        <w:jc w:val="center"/>
        <w:rPr>
          <w:i w:val="0"/>
          <w:color w:val="000000" w:themeColor="text1"/>
          <w:sz w:val="22"/>
          <w:szCs w:val="22"/>
        </w:rPr>
      </w:pPr>
      <w:r w:rsidRPr="00AA54FC">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 xml:space="preserve">Morebitne spore iz te pogodbe bosta pogodbeni stranki reševali sporazumno, če pa to ne bo </w:t>
      </w: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mogoče, bo o sporih odločalo pristojno sodišče v Ljubljani po slovenskem pravu.</w:t>
      </w:r>
    </w:p>
    <w:p w:rsidR="008807F9" w:rsidRDefault="008807F9" w:rsidP="008807F9">
      <w:pPr>
        <w:ind w:right="141"/>
        <w:jc w:val="both"/>
        <w:rPr>
          <w:i w:val="0"/>
          <w:color w:val="000000" w:themeColor="text1"/>
          <w:sz w:val="22"/>
          <w:szCs w:val="22"/>
        </w:rPr>
      </w:pPr>
    </w:p>
    <w:p w:rsidR="008807F9" w:rsidRPr="006B2903" w:rsidRDefault="008807F9" w:rsidP="008807F9">
      <w:pPr>
        <w:ind w:right="141"/>
        <w:jc w:val="both"/>
        <w:rPr>
          <w:b/>
          <w:bCs/>
          <w:i w:val="0"/>
          <w:color w:val="000000" w:themeColor="text1"/>
          <w:sz w:val="22"/>
          <w:szCs w:val="22"/>
        </w:rPr>
      </w:pPr>
      <w:r w:rsidRPr="006B2903">
        <w:rPr>
          <w:b/>
          <w:bCs/>
          <w:i w:val="0"/>
          <w:color w:val="000000" w:themeColor="text1"/>
          <w:sz w:val="22"/>
          <w:szCs w:val="22"/>
        </w:rPr>
        <w:t>Protikorupcijska klavzula</w:t>
      </w:r>
    </w:p>
    <w:p w:rsidR="008807F9" w:rsidRPr="006B2903" w:rsidRDefault="008807F9" w:rsidP="008807F9">
      <w:pPr>
        <w:ind w:right="141"/>
        <w:jc w:val="both"/>
        <w:rPr>
          <w:i w:val="0"/>
          <w:color w:val="000000" w:themeColor="text1"/>
          <w:sz w:val="22"/>
          <w:szCs w:val="22"/>
        </w:rPr>
      </w:pPr>
    </w:p>
    <w:p w:rsidR="008807F9" w:rsidRPr="00965BA5" w:rsidRDefault="008807F9" w:rsidP="008807F9">
      <w:pPr>
        <w:pStyle w:val="Odstavekseznama"/>
        <w:numPr>
          <w:ilvl w:val="0"/>
          <w:numId w:val="79"/>
        </w:numPr>
        <w:ind w:left="0" w:right="141" w:firstLine="0"/>
        <w:jc w:val="center"/>
        <w:rPr>
          <w:i w:val="0"/>
          <w:color w:val="000000" w:themeColor="text1"/>
          <w:sz w:val="22"/>
          <w:szCs w:val="22"/>
        </w:rPr>
      </w:pPr>
      <w:r w:rsidRPr="00AA54FC">
        <w:rPr>
          <w:i w:val="0"/>
          <w:sz w:val="22"/>
          <w:szCs w:val="22"/>
        </w:rPr>
        <w:t>člen</w:t>
      </w:r>
    </w:p>
    <w:p w:rsidR="008807F9" w:rsidRPr="006B2903" w:rsidRDefault="008807F9" w:rsidP="008807F9">
      <w:pPr>
        <w:pStyle w:val="Odstavekseznama"/>
        <w:ind w:left="0" w:right="141"/>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V primeru, da je pri izvedbi javnega naročila za izbor izvajalca po tej pogodbi ali pri izvajanju te pogodbe kdo v imenu ali na račun izvajalca, predstavniku ali posredniku naročnika, javnemu uslužbencu mestne uprave ali funkcionarju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ali posredniku naročnika, javnemu uslužbencu mestne uprave ali funkcionarju naročnika, izvajalcu ali njegovemu predstavniku, zastopniku, posredniku, je ta pogodba nična.</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rsidR="008807F9" w:rsidRPr="006B2903" w:rsidRDefault="008807F9" w:rsidP="008807F9">
      <w:pPr>
        <w:ind w:right="141"/>
        <w:jc w:val="both"/>
        <w:rPr>
          <w:color w:val="000000" w:themeColor="text1"/>
          <w:sz w:val="22"/>
          <w:szCs w:val="22"/>
        </w:rPr>
      </w:pPr>
    </w:p>
    <w:p w:rsidR="008807F9" w:rsidRPr="006B2903" w:rsidRDefault="008807F9" w:rsidP="008807F9">
      <w:pPr>
        <w:ind w:right="141"/>
        <w:jc w:val="both"/>
        <w:rPr>
          <w:b/>
          <w:i w:val="0"/>
          <w:color w:val="000000" w:themeColor="text1"/>
          <w:sz w:val="22"/>
          <w:szCs w:val="22"/>
        </w:rPr>
      </w:pPr>
      <w:r w:rsidRPr="006B2903">
        <w:rPr>
          <w:b/>
          <w:i w:val="0"/>
          <w:color w:val="000000" w:themeColor="text1"/>
          <w:sz w:val="22"/>
          <w:szCs w:val="22"/>
        </w:rPr>
        <w:t>Končne določbe</w:t>
      </w:r>
    </w:p>
    <w:p w:rsidR="008807F9" w:rsidRPr="006B2903" w:rsidRDefault="008807F9" w:rsidP="008807F9">
      <w:pPr>
        <w:ind w:right="141"/>
        <w:jc w:val="both"/>
        <w:rPr>
          <w:i w:val="0"/>
          <w:color w:val="000000" w:themeColor="text1"/>
          <w:sz w:val="22"/>
          <w:szCs w:val="22"/>
        </w:rPr>
      </w:pPr>
    </w:p>
    <w:p w:rsidR="008807F9" w:rsidRPr="006B2903" w:rsidRDefault="008807F9" w:rsidP="008807F9">
      <w:pPr>
        <w:pStyle w:val="Odstavekseznama"/>
        <w:numPr>
          <w:ilvl w:val="0"/>
          <w:numId w:val="79"/>
        </w:numPr>
        <w:ind w:left="0" w:right="141" w:firstLine="0"/>
        <w:jc w:val="center"/>
        <w:rPr>
          <w:i w:val="0"/>
          <w:color w:val="000000" w:themeColor="text1"/>
          <w:sz w:val="22"/>
          <w:szCs w:val="22"/>
        </w:rPr>
      </w:pPr>
      <w:r w:rsidRPr="00AA54FC">
        <w:rPr>
          <w:i w:val="0"/>
          <w:sz w:val="22"/>
          <w:szCs w:val="22"/>
        </w:rPr>
        <w:t>člen</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r w:rsidRPr="006B2903">
        <w:rPr>
          <w:i w:val="0"/>
          <w:color w:val="000000" w:themeColor="text1"/>
          <w:sz w:val="22"/>
          <w:szCs w:val="22"/>
        </w:rPr>
        <w:t>Pogodba je sklenjena, ko jo podpišeta obe pogodbeni stranki in stopi v veljavo z dnem predložitve vseh dokazil o zavarovanju odgovornosti izvajalca iz 1</w:t>
      </w:r>
      <w:r>
        <w:rPr>
          <w:i w:val="0"/>
          <w:color w:val="000000" w:themeColor="text1"/>
          <w:sz w:val="22"/>
          <w:szCs w:val="22"/>
        </w:rPr>
        <w:t>2</w:t>
      </w:r>
      <w:r w:rsidRPr="006B2903">
        <w:rPr>
          <w:i w:val="0"/>
          <w:color w:val="000000" w:themeColor="text1"/>
          <w:sz w:val="22"/>
          <w:szCs w:val="22"/>
        </w:rPr>
        <w:t>. člena te pogodbe in finančnega zavarovanja za dobro izvedbo pogodbenih obveznosti iz 1</w:t>
      </w:r>
      <w:r>
        <w:rPr>
          <w:i w:val="0"/>
          <w:color w:val="000000" w:themeColor="text1"/>
          <w:sz w:val="22"/>
          <w:szCs w:val="22"/>
        </w:rPr>
        <w:t>3</w:t>
      </w:r>
      <w:r w:rsidRPr="006B2903">
        <w:rPr>
          <w:i w:val="0"/>
          <w:color w:val="000000" w:themeColor="text1"/>
          <w:sz w:val="22"/>
          <w:szCs w:val="22"/>
        </w:rPr>
        <w:t>. člena te pogodbe, pod pogojem, da so predložena v skladu z določili te pogodbe.</w:t>
      </w:r>
    </w:p>
    <w:p w:rsidR="008807F9" w:rsidRDefault="008807F9" w:rsidP="008807F9">
      <w:pPr>
        <w:ind w:right="141"/>
        <w:jc w:val="both"/>
        <w:rPr>
          <w:i w:val="0"/>
          <w:color w:val="000000" w:themeColor="text1"/>
          <w:sz w:val="22"/>
          <w:szCs w:val="22"/>
        </w:rPr>
      </w:pPr>
    </w:p>
    <w:p w:rsidR="008807F9"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p>
    <w:p w:rsidR="008807F9" w:rsidRPr="006B2903" w:rsidRDefault="008807F9" w:rsidP="008807F9">
      <w:pPr>
        <w:pStyle w:val="Odstavekseznama"/>
        <w:numPr>
          <w:ilvl w:val="0"/>
          <w:numId w:val="79"/>
        </w:numPr>
        <w:ind w:left="0" w:right="141" w:firstLine="0"/>
        <w:jc w:val="center"/>
        <w:rPr>
          <w:i w:val="0"/>
          <w:color w:val="000000" w:themeColor="text1"/>
          <w:sz w:val="22"/>
          <w:szCs w:val="22"/>
        </w:rPr>
      </w:pPr>
      <w:r w:rsidRPr="00AA54FC">
        <w:rPr>
          <w:i w:val="0"/>
          <w:sz w:val="22"/>
          <w:szCs w:val="22"/>
        </w:rPr>
        <w:t>člen</w:t>
      </w:r>
    </w:p>
    <w:p w:rsidR="008807F9" w:rsidRPr="006B2903" w:rsidRDefault="008807F9" w:rsidP="008807F9">
      <w:pPr>
        <w:ind w:right="141"/>
        <w:jc w:val="both"/>
        <w:rPr>
          <w:i w:val="0"/>
          <w:color w:val="000000" w:themeColor="text1"/>
          <w:sz w:val="22"/>
          <w:szCs w:val="22"/>
        </w:rPr>
      </w:pPr>
    </w:p>
    <w:p w:rsidR="008807F9" w:rsidRPr="00965BA5" w:rsidRDefault="008807F9" w:rsidP="008807F9">
      <w:pPr>
        <w:ind w:right="141"/>
        <w:jc w:val="both"/>
        <w:rPr>
          <w:i w:val="0"/>
          <w:color w:val="000000" w:themeColor="text1"/>
          <w:sz w:val="22"/>
          <w:szCs w:val="22"/>
        </w:rPr>
      </w:pPr>
      <w:r w:rsidRPr="006B2903">
        <w:rPr>
          <w:i w:val="0"/>
          <w:color w:val="000000" w:themeColor="text1"/>
          <w:sz w:val="22"/>
          <w:szCs w:val="22"/>
        </w:rPr>
        <w:t xml:space="preserve">Ta pogodba je sestavljena v 6 (šestih) enakih izvodih, od katerih prejme naročnik 4 (štiri) izvode, izvajalec pa dva </w:t>
      </w:r>
      <w:r w:rsidRPr="00965BA5">
        <w:rPr>
          <w:i w:val="0"/>
          <w:color w:val="000000" w:themeColor="text1"/>
          <w:sz w:val="22"/>
          <w:szCs w:val="22"/>
        </w:rPr>
        <w:t>2 (dva) izvoda.</w:t>
      </w:r>
    </w:p>
    <w:p w:rsidR="008807F9" w:rsidRPr="006B2903" w:rsidRDefault="008807F9" w:rsidP="008807F9">
      <w:pPr>
        <w:ind w:right="141"/>
        <w:jc w:val="both"/>
        <w:rPr>
          <w:i w:val="0"/>
          <w:color w:val="000000" w:themeColor="text1"/>
          <w:sz w:val="22"/>
          <w:szCs w:val="22"/>
        </w:rPr>
      </w:pPr>
    </w:p>
    <w:p w:rsidR="008807F9" w:rsidRPr="006B2903" w:rsidRDefault="008807F9" w:rsidP="008807F9">
      <w:pPr>
        <w:ind w:right="141"/>
        <w:jc w:val="both"/>
        <w:rPr>
          <w:i w:val="0"/>
          <w:color w:val="000000" w:themeColor="text1"/>
          <w:sz w:val="22"/>
          <w:szCs w:val="22"/>
        </w:rPr>
      </w:pPr>
    </w:p>
    <w:tbl>
      <w:tblPr>
        <w:tblW w:w="9639" w:type="dxa"/>
        <w:tblLook w:val="01E0" w:firstRow="1" w:lastRow="1" w:firstColumn="1" w:lastColumn="1" w:noHBand="0" w:noVBand="0"/>
      </w:tblPr>
      <w:tblGrid>
        <w:gridCol w:w="4395"/>
        <w:gridCol w:w="567"/>
        <w:gridCol w:w="4677"/>
      </w:tblGrid>
      <w:tr w:rsidR="008807F9" w:rsidRPr="006B2903" w:rsidTr="007E7870">
        <w:tc>
          <w:tcPr>
            <w:tcW w:w="4962" w:type="dxa"/>
            <w:gridSpan w:val="2"/>
            <w:hideMark/>
          </w:tcPr>
          <w:p w:rsidR="008807F9" w:rsidRPr="006B2903" w:rsidRDefault="008807F9" w:rsidP="007E7870">
            <w:pPr>
              <w:ind w:right="141"/>
              <w:jc w:val="both"/>
              <w:rPr>
                <w:i w:val="0"/>
                <w:color w:val="000000" w:themeColor="text1"/>
                <w:sz w:val="22"/>
                <w:szCs w:val="22"/>
                <w:lang w:eastAsia="en-US"/>
              </w:rPr>
            </w:pPr>
            <w:r w:rsidRPr="006B2903">
              <w:rPr>
                <w:i w:val="0"/>
                <w:color w:val="000000" w:themeColor="text1"/>
                <w:sz w:val="22"/>
                <w:szCs w:val="22"/>
                <w:lang w:eastAsia="en-US"/>
              </w:rPr>
              <w:t>Številka: …………………………</w:t>
            </w:r>
          </w:p>
        </w:tc>
        <w:tc>
          <w:tcPr>
            <w:tcW w:w="4677" w:type="dxa"/>
            <w:hideMark/>
          </w:tcPr>
          <w:p w:rsidR="008807F9" w:rsidRPr="0049277B" w:rsidRDefault="008807F9" w:rsidP="007E7870">
            <w:pPr>
              <w:ind w:right="141"/>
              <w:rPr>
                <w:b/>
                <w:i w:val="0"/>
                <w:color w:val="000000" w:themeColor="text1"/>
                <w:sz w:val="22"/>
                <w:szCs w:val="22"/>
                <w:lang w:eastAsia="en-US"/>
              </w:rPr>
            </w:pPr>
            <w:r w:rsidRPr="0049277B">
              <w:rPr>
                <w:b/>
                <w:i w:val="0"/>
                <w:color w:val="000000" w:themeColor="text1"/>
                <w:sz w:val="22"/>
                <w:szCs w:val="22"/>
                <w:lang w:eastAsia="en-US"/>
              </w:rPr>
              <w:t>Številka pogodbe: C7560-</w:t>
            </w:r>
            <w:r>
              <w:rPr>
                <w:b/>
                <w:i w:val="0"/>
                <w:color w:val="000000" w:themeColor="text1"/>
                <w:sz w:val="22"/>
                <w:szCs w:val="22"/>
                <w:lang w:eastAsia="en-US"/>
              </w:rPr>
              <w:t>20</w:t>
            </w:r>
            <w:r w:rsidRPr="0049277B">
              <w:rPr>
                <w:b/>
                <w:i w:val="0"/>
                <w:color w:val="000000" w:themeColor="text1"/>
                <w:sz w:val="22"/>
                <w:szCs w:val="22"/>
                <w:lang w:eastAsia="en-US"/>
              </w:rPr>
              <w:t>-</w:t>
            </w:r>
            <w:r>
              <w:rPr>
                <w:b/>
                <w:i w:val="0"/>
                <w:color w:val="000000" w:themeColor="text1"/>
                <w:sz w:val="22"/>
                <w:szCs w:val="22"/>
                <w:lang w:eastAsia="en-US"/>
              </w:rPr>
              <w:t>220024</w:t>
            </w:r>
          </w:p>
          <w:p w:rsidR="008807F9" w:rsidRPr="00672D8C" w:rsidRDefault="008807F9" w:rsidP="007E7870">
            <w:pPr>
              <w:ind w:right="141"/>
              <w:rPr>
                <w:i w:val="0"/>
                <w:color w:val="000000" w:themeColor="text1"/>
                <w:sz w:val="22"/>
                <w:szCs w:val="22"/>
                <w:lang w:eastAsia="en-US"/>
              </w:rPr>
            </w:pPr>
            <w:r w:rsidRPr="00672D8C">
              <w:rPr>
                <w:i w:val="0"/>
                <w:color w:val="000000" w:themeColor="text1"/>
                <w:sz w:val="22"/>
                <w:szCs w:val="22"/>
                <w:lang w:eastAsia="en-US"/>
              </w:rPr>
              <w:t xml:space="preserve">Številka dok. DS: </w:t>
            </w:r>
            <w:r w:rsidRPr="00965BA5">
              <w:rPr>
                <w:i w:val="0"/>
                <w:color w:val="000000" w:themeColor="text1"/>
                <w:sz w:val="22"/>
                <w:szCs w:val="22"/>
                <w:lang w:eastAsia="en-US"/>
              </w:rPr>
              <w:t>430-489/2021</w:t>
            </w:r>
          </w:p>
        </w:tc>
      </w:tr>
      <w:tr w:rsidR="008807F9" w:rsidRPr="006B2903" w:rsidTr="007E7870">
        <w:tc>
          <w:tcPr>
            <w:tcW w:w="4395" w:type="dxa"/>
          </w:tcPr>
          <w:p w:rsidR="008807F9" w:rsidRPr="006B2903" w:rsidRDefault="008807F9" w:rsidP="007E7870">
            <w:pPr>
              <w:ind w:right="141"/>
              <w:jc w:val="both"/>
              <w:rPr>
                <w:i w:val="0"/>
                <w:color w:val="000000" w:themeColor="text1"/>
                <w:sz w:val="22"/>
                <w:szCs w:val="22"/>
                <w:lang w:eastAsia="en-US"/>
              </w:rPr>
            </w:pPr>
          </w:p>
        </w:tc>
        <w:tc>
          <w:tcPr>
            <w:tcW w:w="5244" w:type="dxa"/>
            <w:gridSpan w:val="2"/>
            <w:hideMark/>
          </w:tcPr>
          <w:p w:rsidR="008807F9" w:rsidRPr="006B2903" w:rsidRDefault="008807F9" w:rsidP="007E7870">
            <w:pPr>
              <w:ind w:right="141"/>
              <w:jc w:val="both"/>
              <w:rPr>
                <w:i w:val="0"/>
                <w:color w:val="000000" w:themeColor="text1"/>
                <w:sz w:val="22"/>
                <w:szCs w:val="22"/>
                <w:lang w:eastAsia="en-US"/>
              </w:rPr>
            </w:pPr>
          </w:p>
        </w:tc>
      </w:tr>
      <w:tr w:rsidR="008807F9" w:rsidRPr="006B2903" w:rsidTr="007E7870">
        <w:tc>
          <w:tcPr>
            <w:tcW w:w="4962" w:type="dxa"/>
            <w:gridSpan w:val="2"/>
            <w:hideMark/>
          </w:tcPr>
          <w:p w:rsidR="008807F9" w:rsidRPr="006B2903" w:rsidRDefault="008807F9" w:rsidP="007E7870">
            <w:pPr>
              <w:ind w:right="141"/>
              <w:jc w:val="both"/>
              <w:rPr>
                <w:i w:val="0"/>
                <w:color w:val="000000" w:themeColor="text1"/>
                <w:sz w:val="22"/>
                <w:szCs w:val="22"/>
                <w:lang w:eastAsia="en-US"/>
              </w:rPr>
            </w:pPr>
            <w:r w:rsidRPr="006B2903">
              <w:rPr>
                <w:i w:val="0"/>
                <w:color w:val="000000" w:themeColor="text1"/>
                <w:sz w:val="22"/>
                <w:szCs w:val="22"/>
                <w:lang w:eastAsia="en-US"/>
              </w:rPr>
              <w:t>Datum: …………………………...</w:t>
            </w:r>
          </w:p>
        </w:tc>
        <w:tc>
          <w:tcPr>
            <w:tcW w:w="4677" w:type="dxa"/>
            <w:hideMark/>
          </w:tcPr>
          <w:p w:rsidR="008807F9" w:rsidRPr="006B2903" w:rsidRDefault="008807F9" w:rsidP="007E7870">
            <w:pPr>
              <w:ind w:right="141"/>
              <w:jc w:val="both"/>
              <w:rPr>
                <w:i w:val="0"/>
                <w:color w:val="000000" w:themeColor="text1"/>
                <w:sz w:val="22"/>
                <w:szCs w:val="22"/>
                <w:lang w:eastAsia="en-US"/>
              </w:rPr>
            </w:pPr>
            <w:r w:rsidRPr="006B2903">
              <w:rPr>
                <w:i w:val="0"/>
                <w:color w:val="000000" w:themeColor="text1"/>
                <w:sz w:val="22"/>
                <w:szCs w:val="22"/>
                <w:lang w:eastAsia="en-US"/>
              </w:rPr>
              <w:t>Datum: ……………………………</w:t>
            </w:r>
          </w:p>
        </w:tc>
      </w:tr>
      <w:tr w:rsidR="008807F9" w:rsidRPr="006B2903" w:rsidTr="007E7870">
        <w:tc>
          <w:tcPr>
            <w:tcW w:w="4962" w:type="dxa"/>
            <w:gridSpan w:val="2"/>
          </w:tcPr>
          <w:p w:rsidR="008807F9" w:rsidRPr="006B2903" w:rsidRDefault="008807F9" w:rsidP="007E7870">
            <w:pPr>
              <w:ind w:right="141"/>
              <w:jc w:val="both"/>
              <w:rPr>
                <w:i w:val="0"/>
                <w:color w:val="000000" w:themeColor="text1"/>
                <w:sz w:val="22"/>
                <w:szCs w:val="22"/>
                <w:lang w:eastAsia="en-US"/>
              </w:rPr>
            </w:pPr>
          </w:p>
        </w:tc>
        <w:tc>
          <w:tcPr>
            <w:tcW w:w="4677" w:type="dxa"/>
          </w:tcPr>
          <w:p w:rsidR="008807F9" w:rsidRPr="006B2903" w:rsidRDefault="008807F9" w:rsidP="007E7870">
            <w:pPr>
              <w:ind w:right="141"/>
              <w:jc w:val="both"/>
              <w:rPr>
                <w:i w:val="0"/>
                <w:color w:val="000000" w:themeColor="text1"/>
                <w:sz w:val="22"/>
                <w:szCs w:val="22"/>
                <w:lang w:eastAsia="en-US"/>
              </w:rPr>
            </w:pPr>
          </w:p>
        </w:tc>
      </w:tr>
      <w:tr w:rsidR="008807F9" w:rsidRPr="006B2903" w:rsidTr="007E7870">
        <w:tc>
          <w:tcPr>
            <w:tcW w:w="4962" w:type="dxa"/>
            <w:gridSpan w:val="2"/>
            <w:hideMark/>
          </w:tcPr>
          <w:p w:rsidR="008807F9" w:rsidRPr="006B2903" w:rsidRDefault="008807F9" w:rsidP="007E7870">
            <w:pPr>
              <w:ind w:right="141"/>
              <w:jc w:val="both"/>
              <w:rPr>
                <w:i w:val="0"/>
                <w:color w:val="000000" w:themeColor="text1"/>
                <w:sz w:val="22"/>
                <w:szCs w:val="22"/>
                <w:lang w:eastAsia="en-US"/>
              </w:rPr>
            </w:pPr>
            <w:r w:rsidRPr="006B2903">
              <w:rPr>
                <w:i w:val="0"/>
                <w:color w:val="000000" w:themeColor="text1"/>
                <w:sz w:val="22"/>
                <w:szCs w:val="22"/>
                <w:lang w:eastAsia="en-US"/>
              </w:rPr>
              <w:t>IZVAJALEC:</w:t>
            </w:r>
          </w:p>
        </w:tc>
        <w:tc>
          <w:tcPr>
            <w:tcW w:w="4677" w:type="dxa"/>
            <w:hideMark/>
          </w:tcPr>
          <w:p w:rsidR="008807F9" w:rsidRPr="006B2903" w:rsidRDefault="008807F9" w:rsidP="007E7870">
            <w:pPr>
              <w:ind w:right="141"/>
              <w:jc w:val="both"/>
              <w:rPr>
                <w:i w:val="0"/>
                <w:color w:val="000000" w:themeColor="text1"/>
                <w:sz w:val="22"/>
                <w:szCs w:val="22"/>
                <w:lang w:eastAsia="en-US"/>
              </w:rPr>
            </w:pPr>
            <w:r w:rsidRPr="006B2903">
              <w:rPr>
                <w:i w:val="0"/>
                <w:color w:val="000000" w:themeColor="text1"/>
                <w:sz w:val="22"/>
                <w:szCs w:val="22"/>
                <w:lang w:eastAsia="en-US"/>
              </w:rPr>
              <w:t>NAROČNIK:</w:t>
            </w:r>
          </w:p>
        </w:tc>
      </w:tr>
      <w:tr w:rsidR="008807F9" w:rsidRPr="006B2903" w:rsidTr="007E7870">
        <w:tc>
          <w:tcPr>
            <w:tcW w:w="4962" w:type="dxa"/>
            <w:gridSpan w:val="2"/>
          </w:tcPr>
          <w:p w:rsidR="008807F9" w:rsidRPr="006B2903" w:rsidRDefault="008807F9" w:rsidP="007E7870">
            <w:pPr>
              <w:ind w:right="141"/>
              <w:jc w:val="both"/>
              <w:rPr>
                <w:b/>
                <w:i w:val="0"/>
                <w:color w:val="000000" w:themeColor="text1"/>
                <w:sz w:val="22"/>
                <w:szCs w:val="22"/>
                <w:lang w:eastAsia="en-US"/>
              </w:rPr>
            </w:pPr>
            <w:r w:rsidRPr="006B2903">
              <w:rPr>
                <w:b/>
                <w:i w:val="0"/>
                <w:color w:val="000000" w:themeColor="text1"/>
                <w:sz w:val="22"/>
                <w:szCs w:val="22"/>
                <w:lang w:eastAsia="en-US"/>
              </w:rPr>
              <w:t>………………………………….</w:t>
            </w:r>
          </w:p>
          <w:p w:rsidR="008807F9" w:rsidRPr="006B2903" w:rsidRDefault="008807F9" w:rsidP="007E7870">
            <w:pPr>
              <w:ind w:right="141"/>
              <w:jc w:val="both"/>
              <w:rPr>
                <w:i w:val="0"/>
                <w:color w:val="000000" w:themeColor="text1"/>
                <w:sz w:val="22"/>
                <w:szCs w:val="22"/>
                <w:lang w:eastAsia="en-US"/>
              </w:rPr>
            </w:pPr>
          </w:p>
          <w:p w:rsidR="008807F9" w:rsidRPr="006B2903" w:rsidRDefault="008807F9" w:rsidP="007E7870">
            <w:pPr>
              <w:ind w:right="141"/>
              <w:jc w:val="both"/>
              <w:rPr>
                <w:i w:val="0"/>
                <w:color w:val="000000" w:themeColor="text1"/>
                <w:sz w:val="22"/>
                <w:szCs w:val="22"/>
                <w:lang w:eastAsia="en-US"/>
              </w:rPr>
            </w:pPr>
            <w:r w:rsidRPr="006B2903">
              <w:rPr>
                <w:i w:val="0"/>
                <w:color w:val="000000" w:themeColor="text1"/>
                <w:sz w:val="22"/>
                <w:szCs w:val="22"/>
                <w:lang w:eastAsia="en-US"/>
              </w:rPr>
              <w:t>………....</w:t>
            </w:r>
          </w:p>
          <w:p w:rsidR="008807F9" w:rsidRPr="006B2903" w:rsidRDefault="008807F9" w:rsidP="007E7870">
            <w:pPr>
              <w:ind w:right="141"/>
              <w:jc w:val="both"/>
              <w:rPr>
                <w:i w:val="0"/>
                <w:color w:val="000000" w:themeColor="text1"/>
                <w:sz w:val="22"/>
                <w:szCs w:val="22"/>
                <w:lang w:eastAsia="en-US"/>
              </w:rPr>
            </w:pPr>
            <w:r w:rsidRPr="006B2903">
              <w:rPr>
                <w:i w:val="0"/>
                <w:color w:val="000000" w:themeColor="text1"/>
                <w:sz w:val="22"/>
                <w:szCs w:val="22"/>
                <w:lang w:eastAsia="en-US"/>
              </w:rPr>
              <w:t>………………………………</w:t>
            </w:r>
          </w:p>
        </w:tc>
        <w:tc>
          <w:tcPr>
            <w:tcW w:w="4677" w:type="dxa"/>
            <w:hideMark/>
          </w:tcPr>
          <w:p w:rsidR="008807F9" w:rsidRPr="006B2903" w:rsidRDefault="008807F9" w:rsidP="007E7870">
            <w:pPr>
              <w:ind w:right="-83"/>
              <w:jc w:val="both"/>
              <w:rPr>
                <w:b/>
                <w:i w:val="0"/>
                <w:color w:val="000000" w:themeColor="text1"/>
                <w:sz w:val="22"/>
                <w:szCs w:val="22"/>
                <w:lang w:eastAsia="en-US"/>
              </w:rPr>
            </w:pPr>
            <w:r w:rsidRPr="006B2903">
              <w:rPr>
                <w:b/>
                <w:i w:val="0"/>
                <w:color w:val="000000" w:themeColor="text1"/>
                <w:sz w:val="22"/>
                <w:szCs w:val="22"/>
                <w:lang w:eastAsia="en-US"/>
              </w:rPr>
              <w:t>MESTNA OBČINA LJUBLJANA</w:t>
            </w:r>
          </w:p>
          <w:p w:rsidR="008807F9" w:rsidRPr="006B2903" w:rsidRDefault="008807F9" w:rsidP="007E7870">
            <w:pPr>
              <w:ind w:right="141"/>
              <w:jc w:val="both"/>
              <w:rPr>
                <w:i w:val="0"/>
                <w:color w:val="000000" w:themeColor="text1"/>
                <w:sz w:val="22"/>
                <w:szCs w:val="22"/>
                <w:lang w:eastAsia="en-US"/>
              </w:rPr>
            </w:pPr>
          </w:p>
          <w:p w:rsidR="008807F9" w:rsidRPr="006B2903" w:rsidRDefault="008807F9" w:rsidP="007E7870">
            <w:pPr>
              <w:ind w:right="141"/>
              <w:jc w:val="both"/>
              <w:rPr>
                <w:i w:val="0"/>
                <w:color w:val="000000" w:themeColor="text1"/>
                <w:sz w:val="22"/>
                <w:szCs w:val="22"/>
                <w:lang w:eastAsia="en-US"/>
              </w:rPr>
            </w:pPr>
            <w:r w:rsidRPr="006B2903">
              <w:rPr>
                <w:i w:val="0"/>
                <w:color w:val="000000" w:themeColor="text1"/>
                <w:sz w:val="22"/>
                <w:szCs w:val="22"/>
                <w:lang w:eastAsia="en-US"/>
              </w:rPr>
              <w:t>Župan</w:t>
            </w:r>
          </w:p>
          <w:p w:rsidR="008807F9" w:rsidRPr="006B2903" w:rsidRDefault="008807F9" w:rsidP="007E7870">
            <w:pPr>
              <w:ind w:right="141"/>
              <w:jc w:val="both"/>
              <w:rPr>
                <w:b/>
                <w:i w:val="0"/>
                <w:color w:val="000000" w:themeColor="text1"/>
                <w:sz w:val="22"/>
                <w:szCs w:val="22"/>
                <w:lang w:eastAsia="en-US"/>
              </w:rPr>
            </w:pPr>
            <w:r w:rsidRPr="006B2903">
              <w:rPr>
                <w:i w:val="0"/>
                <w:color w:val="000000" w:themeColor="text1"/>
                <w:sz w:val="22"/>
                <w:szCs w:val="22"/>
                <w:lang w:eastAsia="en-US"/>
              </w:rPr>
              <w:t>Zoran Janković</w:t>
            </w:r>
          </w:p>
        </w:tc>
      </w:tr>
    </w:tbl>
    <w:p w:rsidR="008807F9" w:rsidRDefault="008807F9" w:rsidP="008807F9">
      <w:pPr>
        <w:ind w:left="1080" w:firstLine="708"/>
        <w:jc w:val="center"/>
        <w:rPr>
          <w:b/>
          <w:bCs/>
          <w:i w:val="0"/>
          <w:sz w:val="22"/>
          <w:szCs w:val="22"/>
        </w:rPr>
      </w:pPr>
    </w:p>
    <w:p w:rsidR="008807F9" w:rsidRDefault="008807F9" w:rsidP="008807F9">
      <w:pPr>
        <w:rPr>
          <w:b/>
          <w:bCs/>
          <w:i w:val="0"/>
          <w:sz w:val="22"/>
          <w:szCs w:val="22"/>
        </w:rPr>
      </w:pPr>
      <w:r>
        <w:rPr>
          <w:b/>
          <w:bCs/>
          <w:i w:val="0"/>
          <w:sz w:val="22"/>
          <w:szCs w:val="22"/>
        </w:rPr>
        <w:br w:type="page"/>
      </w:r>
    </w:p>
    <w:p w:rsidR="008807F9" w:rsidRDefault="008807F9" w:rsidP="00B75F77">
      <w:pPr>
        <w:ind w:left="1080"/>
        <w:jc w:val="both"/>
        <w:rPr>
          <w:i w:val="0"/>
          <w:color w:val="000000" w:themeColor="text1"/>
          <w:sz w:val="22"/>
          <w:szCs w:val="22"/>
        </w:rPr>
      </w:pPr>
    </w:p>
    <w:p w:rsidR="005E6DE2" w:rsidRDefault="005E6DE2">
      <w:pPr>
        <w:rPr>
          <w:i w:val="0"/>
          <w:color w:val="000000" w:themeColor="text1"/>
          <w:sz w:val="22"/>
          <w:szCs w:val="22"/>
        </w:rPr>
      </w:pPr>
      <w:r>
        <w:rPr>
          <w:i w:val="0"/>
          <w:color w:val="000000" w:themeColor="text1"/>
          <w:sz w:val="22"/>
          <w:szCs w:val="22"/>
        </w:rPr>
        <w:br w:type="page"/>
      </w:r>
    </w:p>
    <w:p w:rsidR="00E3420C" w:rsidRPr="0079325B" w:rsidRDefault="00E3420C" w:rsidP="002E10D3">
      <w:pPr>
        <w:pStyle w:val="Glava"/>
        <w:tabs>
          <w:tab w:val="clear" w:pos="4536"/>
          <w:tab w:val="clear" w:pos="9072"/>
        </w:tabs>
        <w:jc w:val="right"/>
        <w:rPr>
          <w:b/>
          <w:i w:val="0"/>
          <w:sz w:val="22"/>
          <w:szCs w:val="22"/>
        </w:rPr>
      </w:pPr>
      <w:r>
        <w:rPr>
          <w:b/>
          <w:i w:val="0"/>
          <w:sz w:val="22"/>
          <w:szCs w:val="22"/>
        </w:rPr>
        <w:lastRenderedPageBreak/>
        <w:t xml:space="preserve">PRILOGA </w:t>
      </w:r>
      <w:r w:rsidR="008807F9">
        <w:rPr>
          <w:b/>
          <w:i w:val="0"/>
          <w:sz w:val="22"/>
          <w:szCs w:val="22"/>
        </w:rPr>
        <w:t>C</w:t>
      </w:r>
    </w:p>
    <w:p w:rsidR="00E3420C" w:rsidRDefault="00E3420C" w:rsidP="00E3420C">
      <w:pPr>
        <w:pStyle w:val="Glava"/>
        <w:tabs>
          <w:tab w:val="clear" w:pos="4536"/>
          <w:tab w:val="clear" w:pos="9072"/>
        </w:tabs>
        <w:ind w:left="1080"/>
        <w:jc w:val="both"/>
        <w:rPr>
          <w:i w:val="0"/>
          <w:sz w:val="22"/>
          <w:szCs w:val="22"/>
        </w:rPr>
      </w:pPr>
    </w:p>
    <w:p w:rsidR="00E3420C" w:rsidRPr="00554526" w:rsidRDefault="00E3420C" w:rsidP="00E3420C">
      <w:pPr>
        <w:pStyle w:val="Glava"/>
        <w:tabs>
          <w:tab w:val="clear" w:pos="4536"/>
          <w:tab w:val="clear" w:pos="9072"/>
        </w:tabs>
        <w:ind w:left="1080"/>
        <w:jc w:val="center"/>
        <w:rPr>
          <w:b/>
          <w:i w:val="0"/>
          <w:sz w:val="28"/>
          <w:szCs w:val="28"/>
        </w:rPr>
      </w:pPr>
      <w:r w:rsidRPr="00554526">
        <w:rPr>
          <w:b/>
          <w:i w:val="0"/>
          <w:sz w:val="28"/>
          <w:szCs w:val="28"/>
        </w:rPr>
        <w:t>OBRAZEC ZAVAROVANJA ZA DOBRO IZVEDBO POGODBENIH OBVEZNOSTI PO EPGP-758</w:t>
      </w:r>
    </w:p>
    <w:p w:rsidR="00E3420C" w:rsidRDefault="00E3420C" w:rsidP="00E3420C">
      <w:pPr>
        <w:rPr>
          <w:rFonts w:ascii="Arial" w:hAnsi="Arial" w:cs="Arial"/>
          <w:sz w:val="20"/>
        </w:rPr>
      </w:pPr>
    </w:p>
    <w:p w:rsidR="00E3420C" w:rsidRPr="00CB7EE2" w:rsidRDefault="00E3420C" w:rsidP="00E3420C">
      <w:pPr>
        <w:rPr>
          <w:rFonts w:ascii="Arial" w:hAnsi="Arial" w:cs="Arial"/>
          <w:sz w:val="20"/>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Glava s podatki o garantu (bank</w:t>
      </w:r>
      <w:r w:rsidR="00F11E55">
        <w:rPr>
          <w:i w:val="0"/>
          <w:sz w:val="22"/>
          <w:szCs w:val="22"/>
        </w:rPr>
        <w:t>a</w:t>
      </w:r>
      <w:r w:rsidRPr="00554526">
        <w:rPr>
          <w:i w:val="0"/>
          <w:sz w:val="22"/>
          <w:szCs w:val="22"/>
        </w:rPr>
        <w:t>) ali SWIFT ključ</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datum izdaje)</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bančna garancija za dobro izvedbo pogodbenih obveznosti)</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finančnega zavarovanja)</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banke v kraju izdaje)</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naročnika javnega naročila)</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 xml:space="preserve">obveznost naročnika zavarovanja iz 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F11E55">
        <w:rPr>
          <w:b/>
          <w:i w:val="0"/>
          <w:sz w:val="22"/>
          <w:szCs w:val="22"/>
        </w:rPr>
        <w:t xml:space="preserve">LISTINE, KI JIH JE POLEG IZJAVE TREBA PRILOŽITI ZAHTEVI ZA PLAČILO IN SE IZRECNO ZAHTEVAJO V SPODNJEM BESEDILU: </w:t>
      </w:r>
      <w:r w:rsidRPr="00F11E55">
        <w:rPr>
          <w:i w:val="0"/>
          <w:sz w:val="22"/>
          <w:szCs w:val="22"/>
        </w:rPr>
        <w:fldChar w:fldCharType="begin">
          <w:ffData>
            <w:name w:val="Besedilo2"/>
            <w:enabled/>
            <w:calcOnExit w:val="0"/>
            <w:textInput/>
          </w:ffData>
        </w:fldChar>
      </w:r>
      <w:r w:rsidRPr="00F11E55">
        <w:rPr>
          <w:i w:val="0"/>
          <w:sz w:val="22"/>
          <w:szCs w:val="22"/>
        </w:rPr>
        <w:instrText xml:space="preserve"> FORMTEXT </w:instrText>
      </w:r>
      <w:r w:rsidRPr="00F11E55">
        <w:rPr>
          <w:i w:val="0"/>
          <w:sz w:val="22"/>
          <w:szCs w:val="22"/>
        </w:rPr>
      </w:r>
      <w:r w:rsidRPr="00F11E55">
        <w:rPr>
          <w:i w:val="0"/>
          <w:sz w:val="22"/>
          <w:szCs w:val="22"/>
        </w:rPr>
        <w:fldChar w:fldCharType="separate"/>
      </w:r>
      <w:r w:rsidRPr="00F11E55">
        <w:rPr>
          <w:i w:val="0"/>
          <w:noProof/>
          <w:sz w:val="22"/>
          <w:szCs w:val="22"/>
        </w:rPr>
        <w:t> </w:t>
      </w:r>
      <w:r w:rsidRPr="00F11E55">
        <w:rPr>
          <w:i w:val="0"/>
          <w:noProof/>
          <w:sz w:val="22"/>
          <w:szCs w:val="22"/>
        </w:rPr>
        <w:t> </w:t>
      </w:r>
      <w:r w:rsidRPr="00F11E55">
        <w:rPr>
          <w:i w:val="0"/>
          <w:noProof/>
          <w:sz w:val="22"/>
          <w:szCs w:val="22"/>
        </w:rPr>
        <w:t> </w:t>
      </w:r>
      <w:r w:rsidRPr="00F11E55">
        <w:rPr>
          <w:i w:val="0"/>
          <w:noProof/>
          <w:sz w:val="22"/>
          <w:szCs w:val="22"/>
        </w:rPr>
        <w:t> </w:t>
      </w:r>
      <w:r w:rsidRPr="00F11E55">
        <w:rPr>
          <w:i w:val="0"/>
          <w:noProof/>
          <w:sz w:val="22"/>
          <w:szCs w:val="22"/>
        </w:rPr>
        <w:t> </w:t>
      </w:r>
      <w:r w:rsidRPr="00F11E55">
        <w:rPr>
          <w:i w:val="0"/>
          <w:sz w:val="22"/>
          <w:szCs w:val="22"/>
        </w:rPr>
        <w:fldChar w:fldCharType="end"/>
      </w:r>
      <w:r w:rsidRPr="00F11E55">
        <w:rPr>
          <w:i w:val="0"/>
          <w:sz w:val="22"/>
          <w:szCs w:val="22"/>
        </w:rPr>
        <w:t xml:space="preserve"> (nobena)</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(navede se SWIFT naslova garanta)</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Ne glede na navedeno, se predložitev papirnih listin lahko opravi v katerikoli podružnici garanta na območju Republike Slovenije.</w:t>
      </w:r>
      <w:r w:rsidRPr="00554526" w:rsidDel="00D4087F">
        <w:rPr>
          <w:i w:val="0"/>
          <w:sz w:val="22"/>
          <w:szCs w:val="22"/>
        </w:rPr>
        <w:t xml:space="preserve"> </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Pr="00554526" w:rsidRDefault="00E3420C" w:rsidP="00E3420C">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ni izpolnil svojih obveznosti iz osnovnega posla.</w:t>
      </w:r>
    </w:p>
    <w:p w:rsidR="00E3420C" w:rsidRPr="00554526" w:rsidRDefault="00E3420C" w:rsidP="00E3420C">
      <w:pPr>
        <w:ind w:left="1134"/>
        <w:jc w:val="both"/>
        <w:rPr>
          <w:i w:val="0"/>
          <w:sz w:val="22"/>
          <w:szCs w:val="22"/>
        </w:rPr>
      </w:pPr>
    </w:p>
    <w:p w:rsidR="00E3420C" w:rsidRPr="00554526" w:rsidRDefault="00E3420C" w:rsidP="00E3420C">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rsidR="00E3420C" w:rsidRPr="00554526" w:rsidRDefault="00E3420C" w:rsidP="00E3420C">
      <w:pPr>
        <w:ind w:left="1134"/>
        <w:jc w:val="both"/>
        <w:rPr>
          <w:i w:val="0"/>
          <w:sz w:val="22"/>
          <w:szCs w:val="22"/>
        </w:rPr>
      </w:pPr>
    </w:p>
    <w:p w:rsidR="00E3420C" w:rsidRPr="00554526" w:rsidRDefault="00E3420C" w:rsidP="00E3420C">
      <w:pPr>
        <w:ind w:left="1134"/>
        <w:jc w:val="both"/>
        <w:rPr>
          <w:i w:val="0"/>
          <w:sz w:val="22"/>
          <w:szCs w:val="22"/>
        </w:rPr>
      </w:pPr>
      <w:r w:rsidRPr="00554526">
        <w:rPr>
          <w:i w:val="0"/>
          <w:sz w:val="22"/>
          <w:szCs w:val="22"/>
        </w:rPr>
        <w:t>Morebitne spore v zvezi s tem zavarovanjem rešuje stvarno pristojno sodišče v Ljubljani po slovenskem pravu.</w:t>
      </w:r>
    </w:p>
    <w:p w:rsidR="00E3420C" w:rsidRPr="00554526" w:rsidRDefault="00E3420C" w:rsidP="00E3420C">
      <w:pPr>
        <w:ind w:left="1134"/>
        <w:jc w:val="both"/>
        <w:rPr>
          <w:i w:val="0"/>
          <w:sz w:val="22"/>
          <w:szCs w:val="22"/>
        </w:rPr>
      </w:pPr>
    </w:p>
    <w:p w:rsidR="00E3420C" w:rsidRPr="00554526" w:rsidRDefault="00E3420C" w:rsidP="00E3420C">
      <w:pPr>
        <w:ind w:left="1134"/>
        <w:jc w:val="both"/>
        <w:rPr>
          <w:i w:val="0"/>
          <w:sz w:val="22"/>
          <w:szCs w:val="22"/>
        </w:rPr>
      </w:pPr>
      <w:r w:rsidRPr="00554526">
        <w:rPr>
          <w:i w:val="0"/>
          <w:sz w:val="22"/>
          <w:szCs w:val="22"/>
        </w:rPr>
        <w:t>Za to zavarovanje veljajo Enotna pravila za garancije na poziv (EPGP) revizija iz leta 2010, izdana pri MTZ pod št. 758.</w:t>
      </w:r>
    </w:p>
    <w:p w:rsidR="00E3420C" w:rsidRDefault="00E3420C" w:rsidP="00E3420C">
      <w:pPr>
        <w:ind w:left="1134"/>
        <w:jc w:val="both"/>
        <w:rPr>
          <w:rFonts w:ascii="Arial" w:hAnsi="Arial" w:cs="Arial"/>
          <w:sz w:val="20"/>
        </w:rPr>
      </w:pPr>
    </w:p>
    <w:p w:rsidR="00E3420C" w:rsidRPr="00CB7EE2" w:rsidRDefault="00E3420C" w:rsidP="00E3420C">
      <w:pPr>
        <w:ind w:left="1134"/>
        <w:jc w:val="both"/>
        <w:rPr>
          <w:rFonts w:ascii="Arial" w:hAnsi="Arial" w:cs="Arial"/>
          <w:sz w:val="20"/>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rsidR="00E3420C" w:rsidRPr="0079325B" w:rsidRDefault="00E3420C" w:rsidP="00E3420C">
      <w:pPr>
        <w:pStyle w:val="Glava"/>
        <w:tabs>
          <w:tab w:val="clear" w:pos="4536"/>
          <w:tab w:val="clear" w:pos="9072"/>
        </w:tabs>
        <w:ind w:left="1080"/>
        <w:jc w:val="both"/>
        <w:rPr>
          <w:i w:val="0"/>
          <w:sz w:val="22"/>
          <w:szCs w:val="22"/>
        </w:rPr>
      </w:pPr>
    </w:p>
    <w:p w:rsidR="00E3420C" w:rsidRPr="0079325B" w:rsidRDefault="00E3420C" w:rsidP="00E3420C">
      <w:pPr>
        <w:pStyle w:val="Glava"/>
        <w:tabs>
          <w:tab w:val="clear" w:pos="4536"/>
          <w:tab w:val="clear" w:pos="9072"/>
        </w:tabs>
        <w:jc w:val="both"/>
        <w:rPr>
          <w:i w:val="0"/>
          <w:sz w:val="22"/>
          <w:szCs w:val="22"/>
        </w:rPr>
      </w:pPr>
    </w:p>
    <w:p w:rsidR="00E3420C" w:rsidRPr="0079325B"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E3420C" w:rsidRDefault="00E3420C"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8807F9" w:rsidRDefault="008807F9" w:rsidP="00E3420C">
      <w:pPr>
        <w:pStyle w:val="Glava"/>
        <w:tabs>
          <w:tab w:val="clear" w:pos="4536"/>
          <w:tab w:val="clear" w:pos="9072"/>
        </w:tabs>
        <w:jc w:val="both"/>
        <w:rPr>
          <w:i w:val="0"/>
          <w:sz w:val="22"/>
          <w:szCs w:val="22"/>
        </w:rPr>
      </w:pPr>
    </w:p>
    <w:p w:rsidR="00E3420C" w:rsidRPr="0079325B" w:rsidRDefault="00E3420C" w:rsidP="002E10D3">
      <w:pPr>
        <w:pStyle w:val="Glava"/>
        <w:tabs>
          <w:tab w:val="clear" w:pos="4536"/>
          <w:tab w:val="clear" w:pos="9072"/>
        </w:tabs>
        <w:jc w:val="right"/>
        <w:rPr>
          <w:b/>
          <w:i w:val="0"/>
          <w:sz w:val="22"/>
          <w:szCs w:val="22"/>
        </w:rPr>
      </w:pPr>
      <w:r>
        <w:rPr>
          <w:b/>
          <w:i w:val="0"/>
          <w:sz w:val="22"/>
          <w:szCs w:val="22"/>
        </w:rPr>
        <w:lastRenderedPageBreak/>
        <w:t xml:space="preserve">PRILOGA </w:t>
      </w:r>
      <w:r w:rsidR="008807F9">
        <w:rPr>
          <w:b/>
          <w:i w:val="0"/>
          <w:sz w:val="22"/>
          <w:szCs w:val="22"/>
        </w:rPr>
        <w:t>D</w:t>
      </w:r>
    </w:p>
    <w:p w:rsidR="00E3420C" w:rsidRPr="0079325B" w:rsidRDefault="00E3420C" w:rsidP="00E3420C">
      <w:pPr>
        <w:rPr>
          <w:b/>
          <w:i w:val="0"/>
          <w:sz w:val="22"/>
          <w:szCs w:val="22"/>
        </w:rPr>
      </w:pPr>
    </w:p>
    <w:p w:rsidR="00E3420C" w:rsidRPr="00554526" w:rsidRDefault="00E3420C" w:rsidP="00E3420C">
      <w:pPr>
        <w:ind w:left="1080"/>
        <w:jc w:val="center"/>
        <w:rPr>
          <w:b/>
          <w:i w:val="0"/>
          <w:sz w:val="22"/>
          <w:szCs w:val="22"/>
        </w:rPr>
      </w:pPr>
      <w:r>
        <w:rPr>
          <w:b/>
          <w:i w:val="0"/>
          <w:sz w:val="22"/>
          <w:szCs w:val="22"/>
        </w:rPr>
        <w:t>OBRAZEC ZAVAROVANJA</w:t>
      </w:r>
      <w:r w:rsidRPr="00554526">
        <w:rPr>
          <w:b/>
          <w:i w:val="0"/>
          <w:sz w:val="22"/>
          <w:szCs w:val="22"/>
        </w:rPr>
        <w:t xml:space="preserve"> ZA ODPRAVO NAPAK V GARANCIJSKEM ROKU PO EPGP-758 </w:t>
      </w:r>
    </w:p>
    <w:p w:rsidR="00E3420C" w:rsidRDefault="00E3420C" w:rsidP="00E3420C">
      <w:pPr>
        <w:keepNext/>
        <w:jc w:val="both"/>
        <w:rPr>
          <w:rFonts w:ascii="Arial" w:hAnsi="Arial" w:cs="Arial"/>
          <w:sz w:val="20"/>
        </w:rPr>
      </w:pPr>
    </w:p>
    <w:p w:rsidR="00E3420C" w:rsidRPr="00CB7EE2" w:rsidRDefault="00E3420C" w:rsidP="00E3420C">
      <w:pPr>
        <w:keepNext/>
        <w:jc w:val="both"/>
        <w:rPr>
          <w:rFonts w:ascii="Arial" w:hAnsi="Arial" w:cs="Arial"/>
          <w:sz w:val="20"/>
        </w:rPr>
      </w:pPr>
    </w:p>
    <w:p w:rsidR="00E3420C" w:rsidRPr="00554526" w:rsidRDefault="00E3420C" w:rsidP="00E3420C">
      <w:pPr>
        <w:keepNext/>
        <w:ind w:left="1134"/>
        <w:jc w:val="both"/>
        <w:rPr>
          <w:i w:val="0"/>
          <w:sz w:val="22"/>
          <w:szCs w:val="22"/>
        </w:rPr>
      </w:pPr>
      <w:r w:rsidRPr="00554526">
        <w:rPr>
          <w:i w:val="0"/>
          <w:sz w:val="22"/>
          <w:szCs w:val="22"/>
        </w:rPr>
        <w:t>Glava s podatki o garantu (bank</w:t>
      </w:r>
      <w:r w:rsidR="00F11E55">
        <w:rPr>
          <w:i w:val="0"/>
          <w:sz w:val="22"/>
          <w:szCs w:val="22"/>
        </w:rPr>
        <w:t>a</w:t>
      </w:r>
      <w:r w:rsidRPr="00554526">
        <w:rPr>
          <w:i w:val="0"/>
          <w:sz w:val="22"/>
          <w:szCs w:val="22"/>
        </w:rPr>
        <w:t>) ali SWIFT ključ</w:t>
      </w:r>
    </w:p>
    <w:p w:rsidR="00E3420C" w:rsidRPr="00554526" w:rsidRDefault="00E3420C" w:rsidP="00E3420C">
      <w:pPr>
        <w:keepNext/>
        <w:ind w:left="1134"/>
        <w:jc w:val="both"/>
        <w:rPr>
          <w:i w:val="0"/>
          <w:sz w:val="22"/>
          <w:szCs w:val="22"/>
        </w:rPr>
      </w:pPr>
    </w:p>
    <w:p w:rsidR="00E3420C" w:rsidRPr="00554526" w:rsidRDefault="00E3420C" w:rsidP="00E3420C">
      <w:pPr>
        <w:keepNext/>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rsidR="00E3420C" w:rsidRPr="00554526" w:rsidRDefault="00E3420C" w:rsidP="00E3420C">
      <w:pPr>
        <w:keepNext/>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datum izdaje)</w:t>
      </w:r>
    </w:p>
    <w:p w:rsidR="00E3420C" w:rsidRPr="00554526" w:rsidRDefault="00E3420C" w:rsidP="00E3420C">
      <w:pPr>
        <w:keepNext/>
        <w:ind w:left="1134"/>
        <w:jc w:val="both"/>
        <w:rPr>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bančna garancija za odpravo napak v garancijskem roku)</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številka finančnega  zavarovanja)</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banke v kraju izdaje)</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naročnika javnega naročila)</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obveznost naročnika zavarovanja za odpravo napak v garancijskem roku, ki izhaja iz</w:t>
      </w:r>
      <w:r w:rsidRPr="00554526">
        <w:rPr>
          <w:b/>
          <w:i w:val="0"/>
          <w:sz w:val="22"/>
          <w:szCs w:val="22"/>
        </w:rPr>
        <w:t xml:space="preserve"> </w:t>
      </w:r>
      <w:r w:rsidRPr="00554526">
        <w:rPr>
          <w:i w:val="0"/>
          <w:sz w:val="22"/>
          <w:szCs w:val="22"/>
        </w:rPr>
        <w:t xml:space="preserve">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(nobena/navede se listina – npr. primopredajni/prevzemni zapisnik, zaključni obračun)</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(navede se SWIFT naslova garanta)</w:t>
      </w:r>
    </w:p>
    <w:p w:rsidR="00E3420C"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F8159F" w:rsidRDefault="00E3420C" w:rsidP="00F8159F">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rsidR="00F8159F" w:rsidRDefault="00F8159F" w:rsidP="00F8159F">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3420C" w:rsidRPr="00554526" w:rsidRDefault="00E3420C" w:rsidP="00F8159F">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rsidR="00F8159F" w:rsidRDefault="00F8159F" w:rsidP="00E3420C">
      <w:pPr>
        <w:keepNext/>
        <w:ind w:left="1134"/>
        <w:jc w:val="both"/>
        <w:rPr>
          <w:b/>
          <w:i w:val="0"/>
          <w:sz w:val="22"/>
          <w:szCs w:val="22"/>
        </w:rPr>
      </w:pPr>
    </w:p>
    <w:p w:rsidR="00E3420C" w:rsidRPr="00554526" w:rsidRDefault="00E3420C" w:rsidP="00E3420C">
      <w:pPr>
        <w:keepNext/>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rsidR="00E3420C" w:rsidRPr="00554526" w:rsidRDefault="00E3420C" w:rsidP="00E3420C">
      <w:pPr>
        <w:keepNext/>
        <w:ind w:left="1134"/>
        <w:jc w:val="both"/>
        <w:rPr>
          <w:i w:val="0"/>
          <w:sz w:val="22"/>
          <w:szCs w:val="22"/>
        </w:rPr>
      </w:pPr>
    </w:p>
    <w:p w:rsidR="00E3420C" w:rsidRPr="00554526" w:rsidRDefault="00E3420C" w:rsidP="00E3420C">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w:t>
      </w:r>
      <w:r w:rsidRPr="00554526">
        <w:rPr>
          <w:i w:val="0"/>
          <w:sz w:val="22"/>
          <w:szCs w:val="22"/>
        </w:rPr>
        <w:lastRenderedPageBreak/>
        <w:t>primeru skupaj z izjavo upravičenca, ki je bodisi vključena v samo besedilo zahteve za plačilo bodisi na ločeni podpisani listini, ki je priložena zahtevi za plačilo ali se nanjo sklicuje, in v kateri je navedeno, v kakšnem smislu naročnik zavarovanja po prejemu poziva za odpravo napak v pogodbenem roku ni izpolnil svojih obveznosti iz osnovnega posla.</w:t>
      </w:r>
    </w:p>
    <w:p w:rsidR="00E3420C" w:rsidRPr="00554526" w:rsidRDefault="00E3420C" w:rsidP="00E3420C">
      <w:pPr>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Morebitne spore v zvezi s tem zavarovanjem rešuje stvarno pristojno sodišče v Ljubljani po slovenskem pravu.</w:t>
      </w:r>
    </w:p>
    <w:p w:rsidR="00E3420C" w:rsidRPr="00554526"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Default="00E3420C" w:rsidP="00E3420C">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DD50C8" w:rsidRPr="00554526" w:rsidRDefault="00DD50C8"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rsidR="00DA5D61"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rsidR="00DA5D61" w:rsidRDefault="00DA5D61">
      <w:pPr>
        <w:rPr>
          <w:i w:val="0"/>
          <w:sz w:val="22"/>
          <w:szCs w:val="22"/>
        </w:rPr>
      </w:pPr>
      <w:r>
        <w:rPr>
          <w:i w:val="0"/>
          <w:sz w:val="22"/>
          <w:szCs w:val="22"/>
        </w:rPr>
        <w:br w:type="page"/>
      </w:r>
    </w:p>
    <w:p w:rsidR="00DA5D61" w:rsidRPr="004C1091" w:rsidRDefault="008807F9" w:rsidP="00DA5D61">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right"/>
        <w:rPr>
          <w:b/>
          <w:i w:val="0"/>
          <w:sz w:val="22"/>
          <w:szCs w:val="22"/>
        </w:rPr>
      </w:pPr>
      <w:r w:rsidRPr="004C1091">
        <w:rPr>
          <w:b/>
          <w:i w:val="0"/>
          <w:sz w:val="22"/>
          <w:szCs w:val="22"/>
        </w:rPr>
        <w:lastRenderedPageBreak/>
        <w:t>PRILOGA E</w:t>
      </w:r>
    </w:p>
    <w:p w:rsidR="00DA5D61" w:rsidRPr="00105337" w:rsidRDefault="00DA5D61" w:rsidP="00DA5D61">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highlight w:val="yellow"/>
        </w:rPr>
      </w:pPr>
    </w:p>
    <w:p w:rsidR="00485931" w:rsidRPr="00E61974" w:rsidRDefault="00485931" w:rsidP="00AF6E6D">
      <w:pPr>
        <w:pStyle w:val="Naslov1"/>
        <w:ind w:left="993"/>
        <w:jc w:val="center"/>
        <w:rPr>
          <w:rFonts w:ascii="Times New Roman" w:hAnsi="Times New Roman" w:cs="Times New Roman"/>
          <w:i w:val="0"/>
          <w:sz w:val="22"/>
          <w:szCs w:val="22"/>
        </w:rPr>
      </w:pPr>
      <w:r w:rsidRPr="00E61974">
        <w:rPr>
          <w:rFonts w:ascii="Times New Roman" w:hAnsi="Times New Roman" w:cs="Times New Roman"/>
          <w:i w:val="0"/>
          <w:sz w:val="22"/>
          <w:szCs w:val="22"/>
        </w:rPr>
        <w:t>SPORAZUM</w:t>
      </w:r>
    </w:p>
    <w:p w:rsidR="00485931" w:rsidRPr="004C1091" w:rsidRDefault="00485931" w:rsidP="00AF6E6D">
      <w:pPr>
        <w:ind w:left="993"/>
        <w:jc w:val="center"/>
        <w:rPr>
          <w:b/>
          <w:i w:val="0"/>
          <w:sz w:val="22"/>
          <w:szCs w:val="22"/>
        </w:rPr>
      </w:pPr>
      <w:r w:rsidRPr="004C1091">
        <w:rPr>
          <w:b/>
          <w:i w:val="0"/>
          <w:sz w:val="22"/>
          <w:szCs w:val="22"/>
        </w:rPr>
        <w:t>O UREDITVI MEDSEBOJNIH RAZMERIJ NA SKUPNEM DELOVIŠČU</w:t>
      </w:r>
    </w:p>
    <w:p w:rsidR="00485931" w:rsidRPr="00E61974" w:rsidRDefault="00485931" w:rsidP="00AF6E6D">
      <w:pPr>
        <w:ind w:left="993"/>
        <w:jc w:val="center"/>
        <w:rPr>
          <w:b/>
          <w:i w:val="0"/>
          <w:color w:val="4F81BD" w:themeColor="accent1"/>
          <w:sz w:val="22"/>
          <w:szCs w:val="22"/>
        </w:rPr>
      </w:pPr>
    </w:p>
    <w:p w:rsidR="00485931" w:rsidRPr="00E61974" w:rsidRDefault="00485931" w:rsidP="00AF6E6D">
      <w:pPr>
        <w:ind w:left="993"/>
        <w:jc w:val="center"/>
        <w:rPr>
          <w:i w:val="0"/>
          <w:sz w:val="22"/>
          <w:szCs w:val="22"/>
        </w:rPr>
      </w:pPr>
      <w:r w:rsidRPr="00E61974">
        <w:rPr>
          <w:i w:val="0"/>
          <w:sz w:val="22"/>
          <w:szCs w:val="22"/>
        </w:rPr>
        <w:t>ki ga sklenejo</w:t>
      </w:r>
    </w:p>
    <w:p w:rsidR="00485931" w:rsidRPr="00E61974" w:rsidRDefault="00485931" w:rsidP="00AF6E6D">
      <w:pPr>
        <w:ind w:left="993"/>
        <w:jc w:val="center"/>
        <w:rPr>
          <w:i w:val="0"/>
          <w:sz w:val="22"/>
          <w:szCs w:val="22"/>
        </w:rPr>
      </w:pPr>
    </w:p>
    <w:p w:rsidR="00485931" w:rsidRPr="00E61974" w:rsidRDefault="00485931" w:rsidP="00AF6E6D">
      <w:pPr>
        <w:pStyle w:val="Naslov2"/>
        <w:keepLines/>
        <w:numPr>
          <w:ilvl w:val="0"/>
          <w:numId w:val="52"/>
        </w:numPr>
        <w:spacing w:before="160" w:after="120"/>
        <w:ind w:left="993"/>
        <w:rPr>
          <w:rFonts w:ascii="Times New Roman" w:hAnsi="Times New Roman" w:cs="Times New Roman"/>
          <w:sz w:val="22"/>
          <w:szCs w:val="22"/>
        </w:rPr>
      </w:pPr>
      <w:r w:rsidRPr="00E61974">
        <w:rPr>
          <w:rFonts w:ascii="Times New Roman" w:hAnsi="Times New Roman" w:cs="Times New Roman"/>
          <w:sz w:val="22"/>
          <w:szCs w:val="22"/>
        </w:rPr>
        <w:t>STRANKE SPORAZUMA</w:t>
      </w:r>
    </w:p>
    <w:p w:rsidR="00485931" w:rsidRPr="00E61974" w:rsidRDefault="00485931" w:rsidP="00AF6E6D">
      <w:pPr>
        <w:ind w:left="993"/>
        <w:rPr>
          <w:b/>
          <w:i w:val="0"/>
          <w:sz w:val="22"/>
          <w:szCs w:val="22"/>
        </w:rPr>
      </w:pPr>
      <w:r w:rsidRPr="00E61974">
        <w:rPr>
          <w:b/>
          <w:i w:val="0"/>
          <w:sz w:val="22"/>
          <w:szCs w:val="22"/>
        </w:rPr>
        <w:t>naročnik:</w:t>
      </w:r>
    </w:p>
    <w:p w:rsidR="00485931" w:rsidRPr="00E61974" w:rsidRDefault="00485931" w:rsidP="00AF6E6D">
      <w:pPr>
        <w:ind w:left="993"/>
        <w:rPr>
          <w:i w:val="0"/>
          <w:sz w:val="22"/>
          <w:szCs w:val="22"/>
        </w:rPr>
      </w:pPr>
      <w:r w:rsidRPr="00E61974">
        <w:rPr>
          <w:b/>
          <w:i w:val="0"/>
          <w:sz w:val="22"/>
          <w:szCs w:val="22"/>
        </w:rPr>
        <w:t>MESTNA OBČINA LJUBLJANA</w:t>
      </w:r>
      <w:r w:rsidRPr="00E61974">
        <w:rPr>
          <w:i w:val="0"/>
          <w:sz w:val="22"/>
          <w:szCs w:val="22"/>
        </w:rPr>
        <w:t xml:space="preserve">, </w:t>
      </w:r>
      <w:r w:rsidRPr="00E61974">
        <w:rPr>
          <w:b/>
          <w:i w:val="0"/>
          <w:sz w:val="22"/>
          <w:szCs w:val="22"/>
        </w:rPr>
        <w:t>Mestni trg 1, 1000 Ljubljana,</w:t>
      </w:r>
      <w:r w:rsidRPr="00E61974">
        <w:rPr>
          <w:i w:val="0"/>
          <w:sz w:val="22"/>
          <w:szCs w:val="22"/>
        </w:rPr>
        <w:t xml:space="preserve"> </w:t>
      </w:r>
    </w:p>
    <w:p w:rsidR="00485931" w:rsidRPr="00E61974" w:rsidRDefault="00485931" w:rsidP="00AF6E6D">
      <w:pPr>
        <w:ind w:left="993"/>
        <w:rPr>
          <w:i w:val="0"/>
          <w:sz w:val="22"/>
          <w:szCs w:val="22"/>
        </w:rPr>
      </w:pPr>
      <w:r w:rsidRPr="00E61974">
        <w:rPr>
          <w:i w:val="0"/>
          <w:sz w:val="22"/>
          <w:szCs w:val="22"/>
        </w:rPr>
        <w:t xml:space="preserve">ki jo zastopa župan Zoran Janković </w:t>
      </w:r>
    </w:p>
    <w:p w:rsidR="00485931" w:rsidRPr="00E61974" w:rsidRDefault="00485931" w:rsidP="00AF6E6D">
      <w:pPr>
        <w:ind w:left="993"/>
        <w:rPr>
          <w:i w:val="0"/>
          <w:sz w:val="22"/>
          <w:szCs w:val="22"/>
        </w:rPr>
      </w:pPr>
      <w:r w:rsidRPr="00E61974">
        <w:rPr>
          <w:i w:val="0"/>
          <w:sz w:val="22"/>
          <w:szCs w:val="22"/>
        </w:rPr>
        <w:t>Matična številka: 5874025000</w:t>
      </w:r>
    </w:p>
    <w:p w:rsidR="00485931" w:rsidRPr="00E61974" w:rsidRDefault="00485931" w:rsidP="00AF6E6D">
      <w:pPr>
        <w:ind w:left="993"/>
        <w:rPr>
          <w:i w:val="0"/>
          <w:sz w:val="22"/>
          <w:szCs w:val="22"/>
        </w:rPr>
      </w:pPr>
      <w:r w:rsidRPr="00E61974">
        <w:rPr>
          <w:i w:val="0"/>
          <w:sz w:val="22"/>
          <w:szCs w:val="22"/>
        </w:rPr>
        <w:t xml:space="preserve">Identifikacijska številka za DDV: SI 67593321 </w:t>
      </w:r>
    </w:p>
    <w:p w:rsidR="00485931" w:rsidRPr="00E61974" w:rsidRDefault="00485931" w:rsidP="00AF6E6D">
      <w:pPr>
        <w:ind w:left="993"/>
        <w:rPr>
          <w:i w:val="0"/>
          <w:sz w:val="22"/>
          <w:szCs w:val="22"/>
        </w:rPr>
      </w:pPr>
      <w:r w:rsidRPr="00E61974">
        <w:rPr>
          <w:i w:val="0"/>
          <w:sz w:val="22"/>
          <w:szCs w:val="22"/>
        </w:rPr>
        <w:t>(v nadaljevanju: naročnik)</w:t>
      </w:r>
    </w:p>
    <w:p w:rsidR="00485931" w:rsidRPr="00E61974" w:rsidRDefault="00485931" w:rsidP="00AF6E6D">
      <w:pPr>
        <w:ind w:left="993"/>
        <w:rPr>
          <w:i w:val="0"/>
          <w:sz w:val="22"/>
          <w:szCs w:val="22"/>
        </w:rPr>
      </w:pPr>
      <w:r w:rsidRPr="00E61974">
        <w:rPr>
          <w:i w:val="0"/>
          <w:sz w:val="22"/>
          <w:szCs w:val="22"/>
        </w:rPr>
        <w:t>in</w:t>
      </w:r>
    </w:p>
    <w:p w:rsidR="00485931" w:rsidRPr="00E61974" w:rsidRDefault="00485931" w:rsidP="00AF6E6D">
      <w:pPr>
        <w:ind w:left="993"/>
        <w:rPr>
          <w:i w:val="0"/>
          <w:sz w:val="22"/>
          <w:szCs w:val="22"/>
        </w:rPr>
      </w:pPr>
    </w:p>
    <w:p w:rsidR="00485931" w:rsidRPr="00E61974" w:rsidRDefault="00485931" w:rsidP="00AF6E6D">
      <w:pPr>
        <w:ind w:left="993"/>
        <w:rPr>
          <w:i w:val="0"/>
          <w:sz w:val="22"/>
          <w:szCs w:val="22"/>
        </w:rPr>
      </w:pPr>
      <w:r w:rsidRPr="00E61974">
        <w:rPr>
          <w:b/>
          <w:i w:val="0"/>
          <w:sz w:val="22"/>
          <w:szCs w:val="22"/>
        </w:rPr>
        <w:t>izvajalec celovite sanacije objekta</w:t>
      </w:r>
      <w:r w:rsidRPr="00E61974">
        <w:rPr>
          <w:i w:val="0"/>
          <w:sz w:val="22"/>
          <w:szCs w:val="22"/>
        </w:rPr>
        <w:t xml:space="preserve"> _____________:</w:t>
      </w:r>
    </w:p>
    <w:p w:rsidR="00485931" w:rsidRPr="00E61974" w:rsidRDefault="00485931" w:rsidP="00AF6E6D">
      <w:pPr>
        <w:ind w:left="993"/>
        <w:rPr>
          <w:i w:val="0"/>
          <w:sz w:val="22"/>
          <w:szCs w:val="22"/>
        </w:rPr>
      </w:pPr>
      <w:r w:rsidRPr="00E61974">
        <w:rPr>
          <w:i w:val="0"/>
          <w:sz w:val="22"/>
          <w:szCs w:val="22"/>
        </w:rPr>
        <w:t>_________________________________________________________,</w:t>
      </w:r>
    </w:p>
    <w:p w:rsidR="00485931" w:rsidRPr="00E61974" w:rsidRDefault="00485931" w:rsidP="00AF6E6D">
      <w:pPr>
        <w:ind w:left="993"/>
        <w:rPr>
          <w:i w:val="0"/>
          <w:sz w:val="22"/>
          <w:szCs w:val="22"/>
        </w:rPr>
      </w:pPr>
      <w:r w:rsidRPr="00E61974">
        <w:rPr>
          <w:i w:val="0"/>
          <w:sz w:val="22"/>
          <w:szCs w:val="22"/>
        </w:rPr>
        <w:t>ki ga zastopa ________________________________</w:t>
      </w:r>
    </w:p>
    <w:p w:rsidR="00485931" w:rsidRPr="00E61974" w:rsidRDefault="00485931" w:rsidP="00AF6E6D">
      <w:pPr>
        <w:ind w:left="993"/>
        <w:rPr>
          <w:i w:val="0"/>
          <w:sz w:val="22"/>
          <w:szCs w:val="22"/>
        </w:rPr>
      </w:pPr>
      <w:r w:rsidRPr="00E61974">
        <w:rPr>
          <w:i w:val="0"/>
          <w:sz w:val="22"/>
          <w:szCs w:val="22"/>
        </w:rPr>
        <w:t>Matična številka: ____________________________</w:t>
      </w:r>
    </w:p>
    <w:p w:rsidR="00485931" w:rsidRPr="00E61974" w:rsidRDefault="00485931" w:rsidP="00AF6E6D">
      <w:pPr>
        <w:ind w:left="993"/>
        <w:rPr>
          <w:i w:val="0"/>
          <w:sz w:val="22"/>
          <w:szCs w:val="22"/>
        </w:rPr>
      </w:pPr>
      <w:r w:rsidRPr="00E61974">
        <w:rPr>
          <w:i w:val="0"/>
          <w:sz w:val="22"/>
          <w:szCs w:val="22"/>
        </w:rPr>
        <w:t>Identifikacijska številka za DDV:  _____________________________</w:t>
      </w:r>
    </w:p>
    <w:p w:rsidR="00485931" w:rsidRPr="00E61974" w:rsidRDefault="00485931" w:rsidP="00AF6E6D">
      <w:pPr>
        <w:ind w:left="993"/>
        <w:rPr>
          <w:i w:val="0"/>
          <w:sz w:val="22"/>
          <w:szCs w:val="22"/>
        </w:rPr>
      </w:pPr>
      <w:r w:rsidRPr="00E61974">
        <w:rPr>
          <w:i w:val="0"/>
          <w:sz w:val="22"/>
          <w:szCs w:val="22"/>
        </w:rPr>
        <w:t xml:space="preserve"> (v nadaljevanju: izvajalec celovite sanacije)</w:t>
      </w:r>
    </w:p>
    <w:p w:rsidR="00485931" w:rsidRPr="00E61974" w:rsidRDefault="00485931" w:rsidP="00AF6E6D">
      <w:pPr>
        <w:ind w:left="993"/>
        <w:rPr>
          <w:i w:val="0"/>
          <w:sz w:val="22"/>
          <w:szCs w:val="22"/>
        </w:rPr>
      </w:pPr>
      <w:r w:rsidRPr="00E61974">
        <w:rPr>
          <w:i w:val="0"/>
          <w:sz w:val="22"/>
          <w:szCs w:val="22"/>
        </w:rPr>
        <w:t>ter</w:t>
      </w:r>
    </w:p>
    <w:p w:rsidR="00485931" w:rsidRPr="00E61974" w:rsidRDefault="00485931" w:rsidP="00AF6E6D">
      <w:pPr>
        <w:ind w:left="993"/>
        <w:rPr>
          <w:i w:val="0"/>
          <w:sz w:val="22"/>
          <w:szCs w:val="22"/>
        </w:rPr>
      </w:pPr>
    </w:p>
    <w:p w:rsidR="00485931" w:rsidRPr="00E61974" w:rsidRDefault="00485931" w:rsidP="00AF6E6D">
      <w:pPr>
        <w:ind w:left="993"/>
        <w:jc w:val="both"/>
        <w:rPr>
          <w:b/>
          <w:i w:val="0"/>
          <w:sz w:val="22"/>
          <w:szCs w:val="22"/>
        </w:rPr>
      </w:pPr>
      <w:r w:rsidRPr="00E61974">
        <w:rPr>
          <w:b/>
          <w:i w:val="0"/>
          <w:sz w:val="22"/>
          <w:szCs w:val="22"/>
        </w:rPr>
        <w:t>Petrol d.d., Dunajska cesta 50, 1000 Ljubljana</w:t>
      </w:r>
      <w:r w:rsidRPr="00E61974">
        <w:rPr>
          <w:i w:val="0"/>
          <w:sz w:val="22"/>
          <w:szCs w:val="22"/>
        </w:rPr>
        <w:t>,</w:t>
      </w:r>
    </w:p>
    <w:p w:rsidR="00485931" w:rsidRPr="00E61974" w:rsidRDefault="00485931" w:rsidP="00AF6E6D">
      <w:pPr>
        <w:ind w:left="993"/>
        <w:rPr>
          <w:i w:val="0"/>
          <w:sz w:val="22"/>
          <w:szCs w:val="22"/>
        </w:rPr>
      </w:pPr>
      <w:r w:rsidRPr="00E61974">
        <w:rPr>
          <w:i w:val="0"/>
          <w:sz w:val="22"/>
          <w:szCs w:val="22"/>
        </w:rPr>
        <w:t>ki ga zastopa mag. Nada Drobne Popović, predsednica uprave,</w:t>
      </w:r>
    </w:p>
    <w:p w:rsidR="00485931" w:rsidRPr="00E61974" w:rsidRDefault="00485931" w:rsidP="00AF6E6D">
      <w:pPr>
        <w:ind w:left="993"/>
        <w:rPr>
          <w:i w:val="0"/>
          <w:sz w:val="22"/>
          <w:szCs w:val="22"/>
        </w:rPr>
      </w:pPr>
      <w:r w:rsidRPr="00E61974">
        <w:rPr>
          <w:i w:val="0"/>
          <w:sz w:val="22"/>
          <w:szCs w:val="22"/>
        </w:rPr>
        <w:t>Matična številka: 5025796000</w:t>
      </w:r>
    </w:p>
    <w:p w:rsidR="00485931" w:rsidRPr="00E61974" w:rsidRDefault="00485931" w:rsidP="00AF6E6D">
      <w:pPr>
        <w:ind w:left="993"/>
        <w:rPr>
          <w:i w:val="0"/>
          <w:sz w:val="22"/>
          <w:szCs w:val="22"/>
        </w:rPr>
      </w:pPr>
      <w:r w:rsidRPr="00E61974">
        <w:rPr>
          <w:i w:val="0"/>
          <w:sz w:val="22"/>
          <w:szCs w:val="22"/>
        </w:rPr>
        <w:t>Identifikacijska številka za DDV: SI 80267432</w:t>
      </w:r>
    </w:p>
    <w:p w:rsidR="00485931" w:rsidRPr="00E61974" w:rsidRDefault="00485931" w:rsidP="00AF6E6D">
      <w:pPr>
        <w:ind w:left="993"/>
        <w:rPr>
          <w:i w:val="0"/>
          <w:sz w:val="22"/>
          <w:szCs w:val="22"/>
        </w:rPr>
      </w:pPr>
      <w:r w:rsidRPr="00E61974">
        <w:rPr>
          <w:i w:val="0"/>
          <w:sz w:val="22"/>
          <w:szCs w:val="22"/>
        </w:rPr>
        <w:t xml:space="preserve"> (v nadaljevanju: izvajalec energetske sanacije)</w:t>
      </w:r>
    </w:p>
    <w:p w:rsidR="00485931" w:rsidRPr="00E61974" w:rsidRDefault="00485931" w:rsidP="00AF6E6D">
      <w:pPr>
        <w:ind w:left="993"/>
        <w:rPr>
          <w:b/>
          <w:i w:val="0"/>
          <w:sz w:val="22"/>
          <w:szCs w:val="22"/>
        </w:rPr>
      </w:pPr>
    </w:p>
    <w:p w:rsidR="00485931" w:rsidRPr="00E61974" w:rsidRDefault="00485931" w:rsidP="00AF6E6D">
      <w:pPr>
        <w:pStyle w:val="Naslov2"/>
        <w:keepLines/>
        <w:numPr>
          <w:ilvl w:val="0"/>
          <w:numId w:val="52"/>
        </w:numPr>
        <w:spacing w:before="160" w:after="120"/>
        <w:ind w:left="993"/>
        <w:rPr>
          <w:rFonts w:ascii="Times New Roman" w:hAnsi="Times New Roman" w:cs="Times New Roman"/>
          <w:sz w:val="22"/>
          <w:szCs w:val="22"/>
        </w:rPr>
      </w:pPr>
      <w:r w:rsidRPr="00E61974">
        <w:rPr>
          <w:rFonts w:ascii="Times New Roman" w:hAnsi="Times New Roman" w:cs="Times New Roman"/>
          <w:sz w:val="22"/>
          <w:szCs w:val="22"/>
        </w:rPr>
        <w:t>UVODNE DOLOČBE</w:t>
      </w:r>
    </w:p>
    <w:p w:rsidR="00485931" w:rsidRPr="00E61974" w:rsidRDefault="00485931" w:rsidP="00AF6E6D">
      <w:pPr>
        <w:ind w:left="993"/>
        <w:rPr>
          <w:i w:val="0"/>
          <w:sz w:val="22"/>
          <w:szCs w:val="22"/>
        </w:rPr>
      </w:pPr>
    </w:p>
    <w:p w:rsidR="00485931" w:rsidRPr="00E61974" w:rsidRDefault="00485931" w:rsidP="00AF6E6D">
      <w:pPr>
        <w:numPr>
          <w:ilvl w:val="0"/>
          <w:numId w:val="44"/>
        </w:numPr>
        <w:spacing w:after="120" w:line="264" w:lineRule="auto"/>
        <w:ind w:left="993"/>
        <w:jc w:val="center"/>
        <w:rPr>
          <w:b/>
          <w:i w:val="0"/>
          <w:sz w:val="22"/>
          <w:szCs w:val="22"/>
        </w:rPr>
      </w:pPr>
      <w:r w:rsidRPr="00E61974">
        <w:rPr>
          <w:b/>
          <w:i w:val="0"/>
          <w:sz w:val="22"/>
          <w:szCs w:val="22"/>
        </w:rPr>
        <w:t>člen</w:t>
      </w:r>
    </w:p>
    <w:p w:rsidR="00485931" w:rsidRPr="00E61974" w:rsidRDefault="00485931" w:rsidP="00AF6E6D">
      <w:pPr>
        <w:numPr>
          <w:ilvl w:val="0"/>
          <w:numId w:val="46"/>
        </w:numPr>
        <w:spacing w:after="120" w:line="264" w:lineRule="auto"/>
        <w:ind w:left="993"/>
        <w:jc w:val="both"/>
        <w:rPr>
          <w:i w:val="0"/>
          <w:sz w:val="22"/>
          <w:szCs w:val="22"/>
        </w:rPr>
      </w:pPr>
      <w:r w:rsidRPr="00E61974">
        <w:rPr>
          <w:i w:val="0"/>
          <w:sz w:val="22"/>
          <w:szCs w:val="22"/>
        </w:rPr>
        <w:t>Stranke sporazuma uvodoma ugotavljajo, da:</w:t>
      </w:r>
    </w:p>
    <w:p w:rsidR="00485931" w:rsidRPr="00E61974" w:rsidRDefault="00485931" w:rsidP="00AF6E6D">
      <w:pPr>
        <w:numPr>
          <w:ilvl w:val="1"/>
          <w:numId w:val="46"/>
        </w:numPr>
        <w:spacing w:after="120" w:line="264" w:lineRule="auto"/>
        <w:ind w:left="993"/>
        <w:jc w:val="both"/>
        <w:rPr>
          <w:i w:val="0"/>
          <w:sz w:val="22"/>
          <w:szCs w:val="22"/>
        </w:rPr>
      </w:pPr>
      <w:r w:rsidRPr="00E61974">
        <w:rPr>
          <w:i w:val="0"/>
          <w:sz w:val="22"/>
          <w:szCs w:val="22"/>
        </w:rPr>
        <w:t>je naročnik (kot koncedent) na podlagi pravnomočno zaključenega javnega razpisa za izbiro koncesionarja za javno-zasebno partnerstvo za izvedbo projekta pogodbenega zagotavljanja prihrankov rabe energije z namenom energetske sanacije javnih objektov v lasti Mestne občine Ljubljana z izvajalcem energetske sanacije sklenil koncesijsko pogodbo številka C7560-20-403121 z dne 24.7.2020 (v nadaljevanju: koncesijska pogodba), na podlagi katere mora izvajalec energetske sanacije na objektu Osnovna šola  Livada Ljubljana izvesti ukrepe energetske sanacije;</w:t>
      </w:r>
    </w:p>
    <w:p w:rsidR="00485931" w:rsidRPr="00E61974" w:rsidRDefault="00485931" w:rsidP="00AF6E6D">
      <w:pPr>
        <w:numPr>
          <w:ilvl w:val="1"/>
          <w:numId w:val="46"/>
        </w:numPr>
        <w:spacing w:after="120" w:line="264" w:lineRule="auto"/>
        <w:ind w:left="993"/>
        <w:jc w:val="both"/>
        <w:rPr>
          <w:i w:val="0"/>
          <w:sz w:val="22"/>
          <w:szCs w:val="22"/>
        </w:rPr>
      </w:pPr>
      <w:r w:rsidRPr="00E61974">
        <w:rPr>
          <w:i w:val="0"/>
          <w:sz w:val="22"/>
          <w:szCs w:val="22"/>
        </w:rPr>
        <w:t xml:space="preserve">je naročnik na podlagi pravnomočno zaključenega postopka javnega naročila z izvajalcem celovite sanacije sklenil gradbeno pogodbo številka </w:t>
      </w:r>
      <w:r w:rsidRPr="004C1091">
        <w:rPr>
          <w:i w:val="0"/>
          <w:sz w:val="22"/>
          <w:szCs w:val="22"/>
        </w:rPr>
        <w:t>C7560-xx-xxxxxx z dne x.x.xxxx</w:t>
      </w:r>
      <w:r w:rsidRPr="00E61974">
        <w:rPr>
          <w:i w:val="0"/>
          <w:sz w:val="22"/>
          <w:szCs w:val="22"/>
        </w:rPr>
        <w:t xml:space="preserve"> (v nadaljevanju: gradbena pogodba) na podlagi katere mora izvajalec celovite sanacije na objektu Osnovna šola Livada Ljubljana izvesti celovito sanacijo;</w:t>
      </w:r>
    </w:p>
    <w:p w:rsidR="00485931" w:rsidRPr="00E61974" w:rsidRDefault="00485931" w:rsidP="00AF6E6D">
      <w:pPr>
        <w:numPr>
          <w:ilvl w:val="1"/>
          <w:numId w:val="46"/>
        </w:numPr>
        <w:spacing w:after="120" w:line="264" w:lineRule="auto"/>
        <w:ind w:left="993"/>
        <w:jc w:val="both"/>
        <w:rPr>
          <w:i w:val="0"/>
          <w:sz w:val="22"/>
          <w:szCs w:val="22"/>
        </w:rPr>
      </w:pPr>
      <w:r w:rsidRPr="00E61974">
        <w:rPr>
          <w:i w:val="0"/>
          <w:sz w:val="22"/>
          <w:szCs w:val="22"/>
        </w:rPr>
        <w:t>se bodo dela na podlagi pogodbenih razmerij iz predhodnih točk izvajala na istem objektu oziroma delovišču v istem časovnem obdobju, zaradi česar med strankami sporazuma obstaja vzajemen interes za ureditev medsebojnih razmerij na način, da se bodo obveznosti iz posameznih pogodb iz predhodnih točk izvrševala nemoteno, pravočasno in v zahtevani kvaliteti;</w:t>
      </w:r>
    </w:p>
    <w:p w:rsidR="00485931" w:rsidRPr="00E61974" w:rsidRDefault="00485931" w:rsidP="00AF6E6D">
      <w:pPr>
        <w:numPr>
          <w:ilvl w:val="1"/>
          <w:numId w:val="46"/>
        </w:numPr>
        <w:spacing w:after="120" w:line="264" w:lineRule="auto"/>
        <w:ind w:left="993"/>
        <w:jc w:val="both"/>
        <w:rPr>
          <w:i w:val="0"/>
          <w:sz w:val="22"/>
          <w:szCs w:val="22"/>
        </w:rPr>
      </w:pPr>
      <w:r w:rsidRPr="00E61974">
        <w:rPr>
          <w:i w:val="0"/>
          <w:sz w:val="22"/>
          <w:szCs w:val="22"/>
        </w:rPr>
        <w:lastRenderedPageBreak/>
        <w:t>predmetni sporazum ne posega v obveznosti, dolžnosti in druga medsebojna razmerja, ki jih imajo stranke sporazuma vzpostavljene na podlagi pogodb iz točk a. in b. tega odstavka.</w:t>
      </w:r>
    </w:p>
    <w:p w:rsidR="00485931" w:rsidRPr="00E61974" w:rsidRDefault="00485931" w:rsidP="00AF6E6D">
      <w:pPr>
        <w:ind w:left="993"/>
        <w:jc w:val="both"/>
        <w:rPr>
          <w:i w:val="0"/>
          <w:sz w:val="22"/>
          <w:szCs w:val="22"/>
        </w:rPr>
      </w:pPr>
    </w:p>
    <w:p w:rsidR="00485931" w:rsidRPr="00E61974" w:rsidRDefault="00485931" w:rsidP="00AF6E6D">
      <w:pPr>
        <w:pStyle w:val="Naslov2"/>
        <w:keepLines/>
        <w:numPr>
          <w:ilvl w:val="0"/>
          <w:numId w:val="52"/>
        </w:numPr>
        <w:spacing w:before="160" w:after="120"/>
        <w:ind w:left="993"/>
        <w:rPr>
          <w:rFonts w:ascii="Times New Roman" w:hAnsi="Times New Roman" w:cs="Times New Roman"/>
          <w:sz w:val="22"/>
          <w:szCs w:val="22"/>
        </w:rPr>
      </w:pPr>
      <w:r w:rsidRPr="00E61974">
        <w:rPr>
          <w:rFonts w:ascii="Times New Roman" w:hAnsi="Times New Roman" w:cs="Times New Roman"/>
          <w:sz w:val="22"/>
          <w:szCs w:val="22"/>
        </w:rPr>
        <w:t>PREDMET IN NAČIN IZVAJANJA SPORAZUMA</w:t>
      </w:r>
    </w:p>
    <w:p w:rsidR="00485931" w:rsidRPr="00E61974" w:rsidRDefault="00485931" w:rsidP="00AF6E6D">
      <w:pPr>
        <w:ind w:left="993"/>
        <w:rPr>
          <w:i w:val="0"/>
          <w:sz w:val="22"/>
          <w:szCs w:val="22"/>
        </w:rPr>
      </w:pPr>
    </w:p>
    <w:p w:rsidR="00485931" w:rsidRPr="00E61974" w:rsidRDefault="00485931" w:rsidP="00AF6E6D">
      <w:pPr>
        <w:numPr>
          <w:ilvl w:val="0"/>
          <w:numId w:val="44"/>
        </w:numPr>
        <w:spacing w:after="120" w:line="264" w:lineRule="auto"/>
        <w:ind w:left="993"/>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t xml:space="preserve"> (predmet sporazuma)</w:t>
      </w:r>
    </w:p>
    <w:p w:rsidR="00485931" w:rsidRPr="00E61974" w:rsidRDefault="00485931" w:rsidP="00AF6E6D">
      <w:pPr>
        <w:ind w:left="993"/>
        <w:jc w:val="both"/>
        <w:rPr>
          <w:i w:val="0"/>
          <w:sz w:val="22"/>
          <w:szCs w:val="22"/>
        </w:rPr>
      </w:pPr>
      <w:r w:rsidRPr="00E61974">
        <w:rPr>
          <w:i w:val="0"/>
          <w:sz w:val="22"/>
          <w:szCs w:val="22"/>
        </w:rPr>
        <w:t>Predmet sporazuma je ureditev medsebojnih razmerij med strankami sporazuma v zvezi s sočasnim izvajanjem del celovite sanacije objekta ter izvajanjem ukrepov energetske sanacije na istem delovišču, t.j. objektu Osnovna šola Livada Ljubljana na naslovu Ulica Dušana Kraigherja 2, 1000 Ljubljana ter plačilo storitev koordinacije izvajalca energetske sanacije izvajalcu celovite sanacije.</w:t>
      </w:r>
    </w:p>
    <w:p w:rsidR="00485931" w:rsidRPr="00E61974" w:rsidRDefault="00485931" w:rsidP="00AF6E6D">
      <w:pPr>
        <w:ind w:left="993"/>
        <w:jc w:val="both"/>
        <w:rPr>
          <w:i w:val="0"/>
          <w:sz w:val="22"/>
          <w:szCs w:val="22"/>
        </w:rPr>
      </w:pPr>
      <w:r w:rsidRPr="00E61974">
        <w:rPr>
          <w:i w:val="0"/>
          <w:sz w:val="22"/>
          <w:szCs w:val="22"/>
        </w:rPr>
        <w:tab/>
      </w:r>
    </w:p>
    <w:p w:rsidR="00485931" w:rsidRPr="00E61974" w:rsidRDefault="00485931" w:rsidP="00AF6E6D">
      <w:pPr>
        <w:numPr>
          <w:ilvl w:val="0"/>
          <w:numId w:val="44"/>
        </w:numPr>
        <w:spacing w:after="120" w:line="264" w:lineRule="auto"/>
        <w:ind w:left="993"/>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t>(način priprave skupnega načrta dela in skupnega terminskega plana)</w:t>
      </w:r>
    </w:p>
    <w:p w:rsidR="00485931" w:rsidRPr="00E61974" w:rsidRDefault="00485931" w:rsidP="00AF6E6D">
      <w:pPr>
        <w:numPr>
          <w:ilvl w:val="0"/>
          <w:numId w:val="54"/>
        </w:numPr>
        <w:spacing w:after="120" w:line="264" w:lineRule="auto"/>
        <w:ind w:left="993"/>
        <w:jc w:val="both"/>
        <w:rPr>
          <w:i w:val="0"/>
          <w:sz w:val="22"/>
          <w:szCs w:val="22"/>
        </w:rPr>
      </w:pPr>
      <w:r w:rsidRPr="00E61974">
        <w:rPr>
          <w:i w:val="0"/>
          <w:sz w:val="22"/>
          <w:szCs w:val="22"/>
        </w:rPr>
        <w:t xml:space="preserve">Stranke sporazuma soglašajo in se dogovorijo, da bodo vsa dela, ki se bodo na delovišču izvajala na podlagi koncesijske in gradbene pogodbe, izvajale v skladu s potrjenim skupnim načrtom dela in skupnim terminskim planom, pod splošno koordinacijo izvajalca celovite sanacije. </w:t>
      </w:r>
    </w:p>
    <w:p w:rsidR="00485931" w:rsidRPr="00E61974" w:rsidRDefault="00485931" w:rsidP="00AF6E6D">
      <w:pPr>
        <w:numPr>
          <w:ilvl w:val="0"/>
          <w:numId w:val="54"/>
        </w:numPr>
        <w:spacing w:after="120" w:line="264" w:lineRule="auto"/>
        <w:ind w:left="993"/>
        <w:jc w:val="both"/>
        <w:rPr>
          <w:i w:val="0"/>
          <w:sz w:val="22"/>
          <w:szCs w:val="22"/>
        </w:rPr>
      </w:pPr>
      <w:r w:rsidRPr="00E61974">
        <w:rPr>
          <w:i w:val="0"/>
          <w:sz w:val="22"/>
          <w:szCs w:val="22"/>
        </w:rPr>
        <w:t xml:space="preserve">Predlog skupnega načrta dela in skupnega terminskega plana iz predhodnega odstavka v roku treh delovnih dni od pričetka veljavnosti tega sporazuma izdela in izroči preostalima strankama sporazuma v potrditev izvajalec celovite sanacije. Predlog skupnega načrta dela in skupnega terminskega plana izvajalec celovite sanacije izdela na podlagi lastnega terminskega plana in načrta dela za izvedbo del skladno z gradbeno pogodbo ter na podlagi terminskega plana in načrta dela za izvedb ukrepov energetske sanacije skladno s koncesijsko pogodbo, ki ju izvajalcu celovite sanacije izroči izvajalec energetske sanacije ob podpisu tega sporazuma. </w:t>
      </w:r>
    </w:p>
    <w:p w:rsidR="00485931" w:rsidRPr="00E61974" w:rsidRDefault="00485931" w:rsidP="00AF6E6D">
      <w:pPr>
        <w:numPr>
          <w:ilvl w:val="0"/>
          <w:numId w:val="54"/>
        </w:numPr>
        <w:spacing w:after="120" w:line="264" w:lineRule="auto"/>
        <w:ind w:left="993"/>
        <w:jc w:val="both"/>
        <w:rPr>
          <w:i w:val="0"/>
          <w:sz w:val="22"/>
          <w:szCs w:val="22"/>
        </w:rPr>
      </w:pPr>
      <w:r w:rsidRPr="00E61974">
        <w:rPr>
          <w:i w:val="0"/>
          <w:sz w:val="22"/>
          <w:szCs w:val="22"/>
        </w:rPr>
        <w:t xml:space="preserve">Naročnik in izvajalec energetske sanacije imata v roku treh delovnih dni od prejema predloga pravico predlagati korekcije predloga skupnega načrta dela in skupnega terminskega plana. Predlagane korekcije morajo temeljiti na objektivnih dejstvih in morajo biti ustrezno obrazložene ter ne smejo ogroziti končnih rokov, predvidenih v okviru koncesijske ali gradbene pogodbe. </w:t>
      </w:r>
    </w:p>
    <w:p w:rsidR="00485931" w:rsidRPr="00E61974" w:rsidRDefault="00485931" w:rsidP="00AF6E6D">
      <w:pPr>
        <w:numPr>
          <w:ilvl w:val="0"/>
          <w:numId w:val="54"/>
        </w:numPr>
        <w:spacing w:after="120" w:line="264" w:lineRule="auto"/>
        <w:ind w:left="993"/>
        <w:jc w:val="both"/>
        <w:rPr>
          <w:i w:val="0"/>
          <w:sz w:val="22"/>
          <w:szCs w:val="22"/>
        </w:rPr>
      </w:pPr>
      <w:r w:rsidRPr="00E61974">
        <w:rPr>
          <w:i w:val="0"/>
          <w:sz w:val="22"/>
          <w:szCs w:val="22"/>
        </w:rPr>
        <w:t>Izvajalec celovite sanacije mora terminski plan, ki upošteva korekcije, skladne s predhodnim odstavkom, naročniku in izvajalcu energetske  sanacije predložiti v roku dveh delovnih dni od prejema predloga korekcij.</w:t>
      </w:r>
    </w:p>
    <w:p w:rsidR="00485931" w:rsidRPr="00E61974" w:rsidRDefault="00485931" w:rsidP="00AF6E6D">
      <w:pPr>
        <w:numPr>
          <w:ilvl w:val="0"/>
          <w:numId w:val="54"/>
        </w:numPr>
        <w:spacing w:after="120" w:line="264" w:lineRule="auto"/>
        <w:ind w:left="993"/>
        <w:jc w:val="both"/>
        <w:rPr>
          <w:i w:val="0"/>
          <w:sz w:val="22"/>
          <w:szCs w:val="22"/>
        </w:rPr>
      </w:pPr>
      <w:r w:rsidRPr="00E61974">
        <w:rPr>
          <w:i w:val="0"/>
          <w:sz w:val="22"/>
          <w:szCs w:val="22"/>
        </w:rPr>
        <w:t xml:space="preserve">Naročnik in izvajalec energetske sanacije se morata do predloga skupnega plana dela in skupnega terminskega plana, usklajenega skladno s predhodnimi odstavki, ki izkazuje uresničitev vmesnih in končnih rokov, predvidenih v okviru koncesijske ali gradbene pogodbe opredeliti v roku dveh delovnih dni od prejema. </w:t>
      </w:r>
    </w:p>
    <w:p w:rsidR="00485931" w:rsidRPr="00E61974" w:rsidRDefault="00485931" w:rsidP="00AF6E6D">
      <w:pPr>
        <w:numPr>
          <w:ilvl w:val="0"/>
          <w:numId w:val="54"/>
        </w:numPr>
        <w:spacing w:after="120" w:line="264" w:lineRule="auto"/>
        <w:ind w:left="993"/>
        <w:jc w:val="both"/>
        <w:rPr>
          <w:i w:val="0"/>
          <w:sz w:val="22"/>
          <w:szCs w:val="22"/>
        </w:rPr>
      </w:pPr>
      <w:r w:rsidRPr="00E61974">
        <w:rPr>
          <w:i w:val="0"/>
          <w:sz w:val="22"/>
          <w:szCs w:val="22"/>
        </w:rPr>
        <w:t>V primeru, da predložen predlog skupnega plana dela in skupnega terminskega plana ne izpolnjuje elementov iz predhodnega stavka ali če se tekom izvajanja del pojavi kakršen koli odstop od potrjenega skupnega plana dela ali skupnega terminskega plana se za vsa nadaljnja usklajevanja smiselno uporabljajo določila predhodnih odstavkov tega člena.</w:t>
      </w:r>
    </w:p>
    <w:p w:rsidR="00485931" w:rsidRPr="00E61974" w:rsidRDefault="00485931" w:rsidP="00AF6E6D">
      <w:pPr>
        <w:numPr>
          <w:ilvl w:val="0"/>
          <w:numId w:val="54"/>
        </w:numPr>
        <w:spacing w:after="120" w:line="264" w:lineRule="auto"/>
        <w:ind w:left="993"/>
        <w:jc w:val="both"/>
        <w:rPr>
          <w:i w:val="0"/>
          <w:sz w:val="22"/>
          <w:szCs w:val="22"/>
        </w:rPr>
      </w:pPr>
      <w:r w:rsidRPr="00E61974">
        <w:rPr>
          <w:i w:val="0"/>
          <w:sz w:val="22"/>
          <w:szCs w:val="22"/>
        </w:rPr>
        <w:t>Določila tega člena ne posegajo v obveznosti in pravice, ki jih imajo stranke sporazuma vzpostavljene na podlagi pogodb iz točk a. in b. prvega člena te pogodbe.</w:t>
      </w:r>
    </w:p>
    <w:p w:rsidR="00485931" w:rsidRPr="00E61974" w:rsidRDefault="00485931" w:rsidP="00AF6E6D">
      <w:pPr>
        <w:ind w:left="993"/>
        <w:rPr>
          <w:b/>
          <w:i w:val="0"/>
          <w:sz w:val="22"/>
          <w:szCs w:val="22"/>
        </w:rPr>
      </w:pPr>
    </w:p>
    <w:p w:rsidR="00485931" w:rsidRPr="00E61974" w:rsidRDefault="00485931" w:rsidP="00AF6E6D">
      <w:pPr>
        <w:pStyle w:val="Naslov2"/>
        <w:keepLines/>
        <w:numPr>
          <w:ilvl w:val="0"/>
          <w:numId w:val="52"/>
        </w:numPr>
        <w:spacing w:before="160" w:after="120"/>
        <w:ind w:left="993"/>
        <w:rPr>
          <w:rFonts w:ascii="Times New Roman" w:hAnsi="Times New Roman" w:cs="Times New Roman"/>
          <w:sz w:val="22"/>
          <w:szCs w:val="22"/>
        </w:rPr>
      </w:pPr>
      <w:r w:rsidRPr="00E61974">
        <w:rPr>
          <w:rFonts w:ascii="Times New Roman" w:hAnsi="Times New Roman" w:cs="Times New Roman"/>
          <w:sz w:val="22"/>
          <w:szCs w:val="22"/>
        </w:rPr>
        <w:t>OBVEZNOSTI STRANK SPORAZUMA</w:t>
      </w:r>
    </w:p>
    <w:p w:rsidR="00485931" w:rsidRPr="00E61974" w:rsidRDefault="00485931" w:rsidP="00AF6E6D">
      <w:pPr>
        <w:ind w:left="993"/>
        <w:rPr>
          <w:i w:val="0"/>
          <w:sz w:val="22"/>
          <w:szCs w:val="22"/>
        </w:rPr>
      </w:pPr>
    </w:p>
    <w:p w:rsidR="00485931" w:rsidRPr="00E61974" w:rsidRDefault="00485931" w:rsidP="00AF6E6D">
      <w:pPr>
        <w:numPr>
          <w:ilvl w:val="0"/>
          <w:numId w:val="44"/>
        </w:numPr>
        <w:spacing w:after="120" w:line="264" w:lineRule="auto"/>
        <w:ind w:left="993"/>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lastRenderedPageBreak/>
        <w:t>(splošne obveznosti)</w:t>
      </w:r>
    </w:p>
    <w:p w:rsidR="00485931" w:rsidRPr="00E61974" w:rsidRDefault="00485931" w:rsidP="00AF6E6D">
      <w:pPr>
        <w:numPr>
          <w:ilvl w:val="0"/>
          <w:numId w:val="56"/>
        </w:numPr>
        <w:spacing w:after="120" w:line="264" w:lineRule="auto"/>
        <w:ind w:left="993"/>
        <w:jc w:val="both"/>
        <w:rPr>
          <w:i w:val="0"/>
          <w:sz w:val="22"/>
          <w:szCs w:val="22"/>
        </w:rPr>
      </w:pPr>
      <w:r w:rsidRPr="00E61974">
        <w:rPr>
          <w:i w:val="0"/>
          <w:sz w:val="22"/>
          <w:szCs w:val="22"/>
        </w:rPr>
        <w:t>Stranke sporazuma imajo sledeče dolžnosti:</w:t>
      </w:r>
    </w:p>
    <w:p w:rsidR="00485931" w:rsidRPr="00E61974" w:rsidRDefault="00485931" w:rsidP="00AF6E6D">
      <w:pPr>
        <w:numPr>
          <w:ilvl w:val="1"/>
          <w:numId w:val="50"/>
        </w:numPr>
        <w:spacing w:after="120" w:line="264" w:lineRule="auto"/>
        <w:ind w:left="993"/>
        <w:jc w:val="both"/>
        <w:rPr>
          <w:i w:val="0"/>
          <w:sz w:val="22"/>
          <w:szCs w:val="22"/>
        </w:rPr>
      </w:pPr>
      <w:r w:rsidRPr="00E61974">
        <w:rPr>
          <w:i w:val="0"/>
          <w:sz w:val="22"/>
          <w:szCs w:val="22"/>
        </w:rPr>
        <w:t>vse aktivnosti v zvezi z izvajanjem tega sporazuma in izvajanjem del na delovišču izvajati na način, da se zagotovi nemotena, pravočasna in kvalitetna izvedba del skladno s koncesijsko in gradbeno pogodbo;</w:t>
      </w:r>
    </w:p>
    <w:p w:rsidR="00485931" w:rsidRPr="00E61974" w:rsidRDefault="00485931" w:rsidP="00AF6E6D">
      <w:pPr>
        <w:numPr>
          <w:ilvl w:val="1"/>
          <w:numId w:val="50"/>
        </w:numPr>
        <w:spacing w:after="120" w:line="264" w:lineRule="auto"/>
        <w:ind w:left="993"/>
        <w:jc w:val="both"/>
        <w:rPr>
          <w:i w:val="0"/>
          <w:sz w:val="22"/>
          <w:szCs w:val="22"/>
        </w:rPr>
      </w:pPr>
      <w:r w:rsidRPr="00E61974">
        <w:rPr>
          <w:i w:val="0"/>
          <w:sz w:val="22"/>
          <w:szCs w:val="22"/>
        </w:rPr>
        <w:t>upoštevati tehnične, zdravstvene in druge normative in standarde, povezane z izvajanjem obveznosti iz tega sporazuma</w:t>
      </w:r>
    </w:p>
    <w:p w:rsidR="00485931" w:rsidRPr="00E61974" w:rsidRDefault="00485931" w:rsidP="00AF6E6D">
      <w:pPr>
        <w:numPr>
          <w:ilvl w:val="1"/>
          <w:numId w:val="50"/>
        </w:numPr>
        <w:spacing w:after="120" w:line="264" w:lineRule="auto"/>
        <w:ind w:left="993"/>
        <w:jc w:val="both"/>
        <w:rPr>
          <w:i w:val="0"/>
          <w:sz w:val="22"/>
          <w:szCs w:val="22"/>
        </w:rPr>
      </w:pPr>
      <w:r w:rsidRPr="00E61974">
        <w:rPr>
          <w:i w:val="0"/>
          <w:sz w:val="22"/>
          <w:szCs w:val="22"/>
        </w:rPr>
        <w:t>druge stranke sporazuma seznaniti z vsemi relevantnimi informacijami, dokumenti, dogovori in obveznostmi, ki vplivajo ali bi lahko vplivale na opravljanje del skladno s tem sporazumom;</w:t>
      </w:r>
    </w:p>
    <w:p w:rsidR="00485931" w:rsidRPr="00E61974" w:rsidRDefault="00485931" w:rsidP="00AF6E6D">
      <w:pPr>
        <w:numPr>
          <w:ilvl w:val="1"/>
          <w:numId w:val="50"/>
        </w:numPr>
        <w:spacing w:after="120" w:line="264" w:lineRule="auto"/>
        <w:ind w:left="993"/>
        <w:jc w:val="both"/>
        <w:rPr>
          <w:i w:val="0"/>
          <w:sz w:val="22"/>
          <w:szCs w:val="22"/>
        </w:rPr>
      </w:pPr>
      <w:r w:rsidRPr="00E61974">
        <w:rPr>
          <w:i w:val="0"/>
          <w:sz w:val="22"/>
          <w:szCs w:val="22"/>
        </w:rPr>
        <w:t>izogibati se vsem dejanjem, ki bi škodovala pravočasni in kvalitetni izvedbi del  drugih strank sporazuma ali dobremu imenu drugih strank sporazuma;</w:t>
      </w:r>
    </w:p>
    <w:p w:rsidR="00485931" w:rsidRPr="00E61974" w:rsidRDefault="00485931" w:rsidP="00AF6E6D">
      <w:pPr>
        <w:numPr>
          <w:ilvl w:val="1"/>
          <w:numId w:val="50"/>
        </w:numPr>
        <w:spacing w:after="120" w:line="264" w:lineRule="auto"/>
        <w:ind w:left="993"/>
        <w:jc w:val="both"/>
        <w:rPr>
          <w:i w:val="0"/>
          <w:sz w:val="22"/>
          <w:szCs w:val="22"/>
        </w:rPr>
      </w:pPr>
      <w:r w:rsidRPr="00E61974">
        <w:rPr>
          <w:i w:val="0"/>
          <w:sz w:val="22"/>
          <w:szCs w:val="22"/>
        </w:rPr>
        <w:t>spoštovati poslovno neodvisnost strank sporazuma;</w:t>
      </w:r>
    </w:p>
    <w:p w:rsidR="00485931" w:rsidRPr="00E61974" w:rsidRDefault="00485931" w:rsidP="00AF6E6D">
      <w:pPr>
        <w:numPr>
          <w:ilvl w:val="1"/>
          <w:numId w:val="50"/>
        </w:numPr>
        <w:spacing w:after="120" w:line="264" w:lineRule="auto"/>
        <w:ind w:left="993"/>
        <w:jc w:val="both"/>
        <w:rPr>
          <w:i w:val="0"/>
          <w:sz w:val="22"/>
          <w:szCs w:val="22"/>
        </w:rPr>
      </w:pPr>
      <w:r w:rsidRPr="00E61974">
        <w:rPr>
          <w:i w:val="0"/>
          <w:sz w:val="22"/>
          <w:szCs w:val="22"/>
        </w:rPr>
        <w:t xml:space="preserve">drugi stranki sporazuma pisno oziroma po elektronski pošti ažurno obveščati o vseh elementih, ki bi lahko vplivali na izvajanje predmetnega sporazuma; </w:t>
      </w:r>
    </w:p>
    <w:p w:rsidR="00485931" w:rsidRPr="00E61974" w:rsidRDefault="00485931" w:rsidP="00AF6E6D">
      <w:pPr>
        <w:numPr>
          <w:ilvl w:val="1"/>
          <w:numId w:val="50"/>
        </w:numPr>
        <w:spacing w:after="120" w:line="264" w:lineRule="auto"/>
        <w:ind w:left="993"/>
        <w:jc w:val="both"/>
        <w:rPr>
          <w:i w:val="0"/>
          <w:sz w:val="22"/>
          <w:szCs w:val="22"/>
        </w:rPr>
      </w:pPr>
      <w:r w:rsidRPr="00E61974">
        <w:rPr>
          <w:i w:val="0"/>
          <w:sz w:val="22"/>
          <w:szCs w:val="22"/>
        </w:rPr>
        <w:t>zagotavljati ažurno izmenjavo podatkov o izvajanju sporazuma in del v okviru rednih (tedenskih) skupnih sestankov;</w:t>
      </w:r>
    </w:p>
    <w:p w:rsidR="00485931" w:rsidRPr="00E61974" w:rsidRDefault="00485931" w:rsidP="00AF6E6D">
      <w:pPr>
        <w:pStyle w:val="Odstavekseznama"/>
        <w:numPr>
          <w:ilvl w:val="0"/>
          <w:numId w:val="56"/>
        </w:numPr>
        <w:spacing w:after="120" w:line="264" w:lineRule="auto"/>
        <w:ind w:left="993" w:hanging="357"/>
        <w:jc w:val="both"/>
        <w:rPr>
          <w:i w:val="0"/>
          <w:sz w:val="22"/>
          <w:szCs w:val="22"/>
        </w:rPr>
      </w:pPr>
      <w:r w:rsidRPr="00E61974">
        <w:rPr>
          <w:i w:val="0"/>
          <w:sz w:val="22"/>
          <w:szCs w:val="22"/>
        </w:rPr>
        <w:t>Stranke sporazuma se zavezujejo, da bodo po sklenitvi predmetnega sporazuma in pred pričetkom izvajanja del na delovišču podpisale pisni sporazum na skupnih deloviščih skladno z vsakokrat veljavnim zakonom, ki ureja varnost in zdravje pri delu, pri čemer bodo zagotovile, da tudi v okviru predmetnega sporazuma vodstveno funkcijo prevzema izvajalec celovite sanacije.</w:t>
      </w:r>
    </w:p>
    <w:p w:rsidR="00485931" w:rsidRPr="00E61974" w:rsidRDefault="00485931" w:rsidP="00AF6E6D">
      <w:pPr>
        <w:pStyle w:val="Odstavekseznama"/>
        <w:ind w:left="993"/>
        <w:jc w:val="both"/>
        <w:rPr>
          <w:i w:val="0"/>
          <w:sz w:val="22"/>
          <w:szCs w:val="22"/>
        </w:rPr>
      </w:pPr>
    </w:p>
    <w:p w:rsidR="00485931" w:rsidRPr="00E61974" w:rsidRDefault="00485931" w:rsidP="00AF6E6D">
      <w:pPr>
        <w:numPr>
          <w:ilvl w:val="0"/>
          <w:numId w:val="44"/>
        </w:numPr>
        <w:spacing w:after="120" w:line="264" w:lineRule="auto"/>
        <w:ind w:left="993"/>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t>(obveznosti izvajalca celovite sanacije)</w:t>
      </w:r>
    </w:p>
    <w:p w:rsidR="00485931" w:rsidRPr="00E61974" w:rsidRDefault="00485931" w:rsidP="00AF6E6D">
      <w:pPr>
        <w:numPr>
          <w:ilvl w:val="0"/>
          <w:numId w:val="53"/>
        </w:numPr>
        <w:spacing w:after="120" w:line="264" w:lineRule="auto"/>
        <w:ind w:left="993"/>
        <w:jc w:val="both"/>
        <w:rPr>
          <w:i w:val="0"/>
          <w:sz w:val="22"/>
          <w:szCs w:val="22"/>
        </w:rPr>
      </w:pPr>
      <w:r w:rsidRPr="00E61974">
        <w:rPr>
          <w:i w:val="0"/>
          <w:sz w:val="22"/>
          <w:szCs w:val="22"/>
        </w:rPr>
        <w:t>Izvajalec celovite sanacije je odgovoren za splošno koordinacijo vseh preostalih del na delovišču.</w:t>
      </w:r>
    </w:p>
    <w:p w:rsidR="00485931" w:rsidRPr="00E61974" w:rsidRDefault="00485931" w:rsidP="00AF6E6D">
      <w:pPr>
        <w:numPr>
          <w:ilvl w:val="0"/>
          <w:numId w:val="53"/>
        </w:numPr>
        <w:spacing w:after="120" w:line="264" w:lineRule="auto"/>
        <w:ind w:left="993"/>
        <w:jc w:val="both"/>
        <w:rPr>
          <w:i w:val="0"/>
          <w:sz w:val="22"/>
          <w:szCs w:val="22"/>
        </w:rPr>
      </w:pPr>
      <w:r w:rsidRPr="00E61974">
        <w:rPr>
          <w:i w:val="0"/>
          <w:sz w:val="22"/>
          <w:szCs w:val="22"/>
        </w:rPr>
        <w:t xml:space="preserve">Vezano na izvajanje obveznosti iz predhodnega odstavka je izvajalec celovite sanacije dolžan: </w:t>
      </w:r>
    </w:p>
    <w:p w:rsidR="00485931" w:rsidRPr="00E61974" w:rsidRDefault="00485931" w:rsidP="00AF6E6D">
      <w:pPr>
        <w:numPr>
          <w:ilvl w:val="1"/>
          <w:numId w:val="53"/>
        </w:numPr>
        <w:spacing w:after="120" w:line="264" w:lineRule="auto"/>
        <w:ind w:left="993"/>
        <w:jc w:val="both"/>
        <w:rPr>
          <w:i w:val="0"/>
          <w:sz w:val="22"/>
          <w:szCs w:val="22"/>
        </w:rPr>
      </w:pPr>
      <w:r w:rsidRPr="00E61974">
        <w:rPr>
          <w:i w:val="0"/>
          <w:sz w:val="22"/>
          <w:szCs w:val="22"/>
        </w:rPr>
        <w:t xml:space="preserve">imenovati koordinator projekta, ki ima operativno odgovornost za izvedbo vseh del v skladu s potrjenim skupnim planom dela in skupnim terminskim planom; </w:t>
      </w:r>
    </w:p>
    <w:p w:rsidR="00485931" w:rsidRPr="00E61974" w:rsidRDefault="00485931" w:rsidP="00AF6E6D">
      <w:pPr>
        <w:numPr>
          <w:ilvl w:val="1"/>
          <w:numId w:val="53"/>
        </w:numPr>
        <w:spacing w:after="120" w:line="264" w:lineRule="auto"/>
        <w:ind w:left="993"/>
        <w:jc w:val="both"/>
        <w:rPr>
          <w:i w:val="0"/>
          <w:sz w:val="22"/>
          <w:szCs w:val="22"/>
        </w:rPr>
      </w:pPr>
      <w:r w:rsidRPr="00E61974">
        <w:rPr>
          <w:i w:val="0"/>
          <w:sz w:val="22"/>
          <w:szCs w:val="22"/>
        </w:rPr>
        <w:t xml:space="preserve">skrbeti za pravočasno izvajanje vseh del, na način, da zagotovi: </w:t>
      </w:r>
    </w:p>
    <w:p w:rsidR="00485931" w:rsidRPr="00E61974" w:rsidRDefault="00485931" w:rsidP="00AF6E6D">
      <w:pPr>
        <w:numPr>
          <w:ilvl w:val="2"/>
          <w:numId w:val="53"/>
        </w:numPr>
        <w:spacing w:after="120" w:line="264" w:lineRule="auto"/>
        <w:ind w:left="993"/>
        <w:jc w:val="both"/>
        <w:rPr>
          <w:i w:val="0"/>
          <w:sz w:val="22"/>
          <w:szCs w:val="22"/>
        </w:rPr>
      </w:pPr>
      <w:r w:rsidRPr="00E61974">
        <w:rPr>
          <w:i w:val="0"/>
          <w:sz w:val="22"/>
          <w:szCs w:val="22"/>
        </w:rPr>
        <w:t xml:space="preserve">izvedbo del za katera je odgovoren na podlagi gradbene pogodbe skladno s potrjenim skupnim planom dela in skupnim terminskim planom, </w:t>
      </w:r>
    </w:p>
    <w:p w:rsidR="00485931" w:rsidRPr="00E61974" w:rsidRDefault="00485931" w:rsidP="00AF6E6D">
      <w:pPr>
        <w:numPr>
          <w:ilvl w:val="2"/>
          <w:numId w:val="53"/>
        </w:numPr>
        <w:spacing w:after="120" w:line="264" w:lineRule="auto"/>
        <w:ind w:left="993"/>
        <w:jc w:val="both"/>
        <w:rPr>
          <w:i w:val="0"/>
          <w:sz w:val="22"/>
          <w:szCs w:val="22"/>
        </w:rPr>
      </w:pPr>
      <w:r w:rsidRPr="00E61974">
        <w:rPr>
          <w:i w:val="0"/>
          <w:sz w:val="22"/>
          <w:szCs w:val="22"/>
        </w:rPr>
        <w:t>ustrezno (dnevno) koordinacijo izvedbe del, ki jih izvaja izvajalec energetske sanacije,</w:t>
      </w:r>
    </w:p>
    <w:p w:rsidR="00485931" w:rsidRPr="00E61974" w:rsidRDefault="00485931" w:rsidP="00AF6E6D">
      <w:pPr>
        <w:numPr>
          <w:ilvl w:val="2"/>
          <w:numId w:val="53"/>
        </w:numPr>
        <w:spacing w:after="120" w:line="264" w:lineRule="auto"/>
        <w:ind w:left="993"/>
        <w:jc w:val="both"/>
        <w:rPr>
          <w:i w:val="0"/>
          <w:sz w:val="22"/>
          <w:szCs w:val="22"/>
        </w:rPr>
      </w:pPr>
      <w:r w:rsidRPr="00E61974">
        <w:rPr>
          <w:i w:val="0"/>
          <w:sz w:val="22"/>
          <w:szCs w:val="22"/>
        </w:rPr>
        <w:t xml:space="preserve">pravočasno obveščanje naročnika v primeru odstopa izvajalca energetske sanacije od potrjenega skupnega plana dela in skupnega terminskega plana; </w:t>
      </w:r>
    </w:p>
    <w:p w:rsidR="00485931" w:rsidRPr="00E61974" w:rsidRDefault="00485931" w:rsidP="00AF6E6D">
      <w:pPr>
        <w:numPr>
          <w:ilvl w:val="1"/>
          <w:numId w:val="53"/>
        </w:numPr>
        <w:spacing w:after="120" w:line="264" w:lineRule="auto"/>
        <w:ind w:left="993"/>
        <w:jc w:val="both"/>
        <w:rPr>
          <w:i w:val="0"/>
          <w:sz w:val="22"/>
          <w:szCs w:val="22"/>
        </w:rPr>
      </w:pPr>
      <w:r w:rsidRPr="00E61974">
        <w:rPr>
          <w:i w:val="0"/>
          <w:sz w:val="22"/>
          <w:szCs w:val="22"/>
        </w:rPr>
        <w:t>naročnika vsaj enkrat tedensko obveščati o napredku izvajanja del;</w:t>
      </w:r>
    </w:p>
    <w:p w:rsidR="00485931" w:rsidRPr="00E61974" w:rsidRDefault="00485931" w:rsidP="00AF6E6D">
      <w:pPr>
        <w:numPr>
          <w:ilvl w:val="1"/>
          <w:numId w:val="53"/>
        </w:numPr>
        <w:spacing w:after="120" w:line="264" w:lineRule="auto"/>
        <w:ind w:left="993"/>
        <w:jc w:val="both"/>
        <w:rPr>
          <w:i w:val="0"/>
          <w:sz w:val="22"/>
          <w:szCs w:val="22"/>
        </w:rPr>
      </w:pPr>
      <w:r w:rsidRPr="00E61974">
        <w:rPr>
          <w:i w:val="0"/>
          <w:sz w:val="22"/>
          <w:szCs w:val="22"/>
        </w:rPr>
        <w:t>odzvati se na zahteve naročnika ali izvajalca energetske sanacije glede sprejetja ukrepov za pospešitev del zaradi zagotovitve rokov iz potrjenega skupnega plana dela in skupnega terminskega plana;</w:t>
      </w:r>
    </w:p>
    <w:p w:rsidR="00485931" w:rsidRPr="00E61974" w:rsidRDefault="00485931" w:rsidP="00AF6E6D">
      <w:pPr>
        <w:numPr>
          <w:ilvl w:val="1"/>
          <w:numId w:val="53"/>
        </w:numPr>
        <w:spacing w:after="120" w:line="264" w:lineRule="auto"/>
        <w:ind w:left="993"/>
        <w:jc w:val="both"/>
        <w:rPr>
          <w:i w:val="0"/>
          <w:sz w:val="22"/>
          <w:szCs w:val="22"/>
        </w:rPr>
      </w:pPr>
      <w:r w:rsidRPr="00E61974">
        <w:rPr>
          <w:i w:val="0"/>
          <w:sz w:val="22"/>
          <w:szCs w:val="22"/>
        </w:rPr>
        <w:t>podpirati izvajalca energetske sanacije pri izvajanju njegovih obveznosti z dajanjem pravilnih informacij, navedb in pojasnil glede katerih koli okoliščin relevantnih za izvajanje del;</w:t>
      </w:r>
    </w:p>
    <w:p w:rsidR="00485931" w:rsidRPr="00E61974" w:rsidRDefault="00485931" w:rsidP="00AF6E6D">
      <w:pPr>
        <w:numPr>
          <w:ilvl w:val="1"/>
          <w:numId w:val="53"/>
        </w:numPr>
        <w:spacing w:after="120" w:line="264" w:lineRule="auto"/>
        <w:ind w:left="993"/>
        <w:jc w:val="both"/>
        <w:rPr>
          <w:i w:val="0"/>
          <w:sz w:val="22"/>
          <w:szCs w:val="22"/>
        </w:rPr>
      </w:pPr>
      <w:r w:rsidRPr="00E61974">
        <w:rPr>
          <w:i w:val="0"/>
          <w:sz w:val="22"/>
          <w:szCs w:val="22"/>
        </w:rPr>
        <w:t xml:space="preserve">vse obveznosti glede spoštovanja potrjenega skupnega plana dela in skupnega terminskega plana prenesti na vse svoje podizvajalce in kooperante ter tretje osebe s katerimi sodeluje v zvezi z izvedbo del. </w:t>
      </w:r>
    </w:p>
    <w:p w:rsidR="00485931" w:rsidRPr="00E61974" w:rsidRDefault="00485931" w:rsidP="00AF6E6D">
      <w:pPr>
        <w:ind w:left="993"/>
        <w:jc w:val="both"/>
        <w:rPr>
          <w:i w:val="0"/>
          <w:sz w:val="22"/>
          <w:szCs w:val="22"/>
        </w:rPr>
      </w:pPr>
    </w:p>
    <w:p w:rsidR="00485931" w:rsidRPr="00E61974" w:rsidRDefault="00485931" w:rsidP="00AF6E6D">
      <w:pPr>
        <w:numPr>
          <w:ilvl w:val="0"/>
          <w:numId w:val="44"/>
        </w:numPr>
        <w:spacing w:after="120" w:line="264" w:lineRule="auto"/>
        <w:ind w:left="993"/>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lastRenderedPageBreak/>
        <w:t>(obveznosti izvajalca energetske sanacije)</w:t>
      </w:r>
    </w:p>
    <w:p w:rsidR="00485931" w:rsidRPr="00E61974" w:rsidRDefault="00485931" w:rsidP="00AF6E6D">
      <w:pPr>
        <w:pStyle w:val="Odstavekseznama"/>
        <w:numPr>
          <w:ilvl w:val="0"/>
          <w:numId w:val="45"/>
        </w:numPr>
        <w:spacing w:after="120" w:line="264" w:lineRule="auto"/>
        <w:ind w:left="993"/>
        <w:contextualSpacing/>
        <w:jc w:val="both"/>
        <w:rPr>
          <w:i w:val="0"/>
          <w:sz w:val="22"/>
          <w:szCs w:val="22"/>
        </w:rPr>
      </w:pPr>
      <w:r w:rsidRPr="00E61974">
        <w:rPr>
          <w:i w:val="0"/>
          <w:sz w:val="22"/>
          <w:szCs w:val="22"/>
        </w:rPr>
        <w:t>Izvajalec energetske sanacije je zavezan k spoštovanju in upoštevanju vodstvene funkcije in koordiniranja del s strani izvajalca celovite sanacije.</w:t>
      </w:r>
    </w:p>
    <w:p w:rsidR="00485931" w:rsidRPr="00E61974" w:rsidRDefault="00485931" w:rsidP="00AF6E6D">
      <w:pPr>
        <w:numPr>
          <w:ilvl w:val="0"/>
          <w:numId w:val="45"/>
        </w:numPr>
        <w:spacing w:after="120" w:line="264" w:lineRule="auto"/>
        <w:ind w:left="993"/>
        <w:jc w:val="both"/>
        <w:rPr>
          <w:i w:val="0"/>
          <w:sz w:val="22"/>
          <w:szCs w:val="22"/>
        </w:rPr>
      </w:pPr>
      <w:r w:rsidRPr="00E61974">
        <w:rPr>
          <w:i w:val="0"/>
          <w:sz w:val="22"/>
          <w:szCs w:val="22"/>
        </w:rPr>
        <w:t xml:space="preserve">Vezano na izvajanje obveznosti iz predhodnega odstavka je izvajalec energetske sanacije dolžan: </w:t>
      </w:r>
    </w:p>
    <w:p w:rsidR="00485931" w:rsidRPr="00E61974" w:rsidRDefault="00485931" w:rsidP="00AF6E6D">
      <w:pPr>
        <w:numPr>
          <w:ilvl w:val="1"/>
          <w:numId w:val="45"/>
        </w:numPr>
        <w:spacing w:after="120" w:line="264" w:lineRule="auto"/>
        <w:ind w:left="993"/>
        <w:jc w:val="both"/>
        <w:rPr>
          <w:i w:val="0"/>
          <w:sz w:val="22"/>
          <w:szCs w:val="22"/>
        </w:rPr>
      </w:pPr>
      <w:r w:rsidRPr="00E61974">
        <w:rPr>
          <w:i w:val="0"/>
          <w:sz w:val="22"/>
          <w:szCs w:val="22"/>
        </w:rPr>
        <w:t xml:space="preserve">imenovati kontaktno osebo, ki ima operativno odgovornost za izvedbo vseh del na podlagi koncesijske pogodbe v skladu s potrjenim skupnim planom dela in skupnim terminskim planom in komunikacijo s koordinatorjem projekta; </w:t>
      </w:r>
    </w:p>
    <w:p w:rsidR="00485931" w:rsidRPr="00E61974" w:rsidRDefault="00485931" w:rsidP="00AF6E6D">
      <w:pPr>
        <w:numPr>
          <w:ilvl w:val="1"/>
          <w:numId w:val="45"/>
        </w:numPr>
        <w:spacing w:after="120" w:line="264" w:lineRule="auto"/>
        <w:ind w:left="993"/>
        <w:jc w:val="both"/>
        <w:rPr>
          <w:i w:val="0"/>
          <w:sz w:val="22"/>
          <w:szCs w:val="22"/>
        </w:rPr>
      </w:pPr>
      <w:r w:rsidRPr="00E61974">
        <w:rPr>
          <w:i w:val="0"/>
          <w:sz w:val="22"/>
          <w:szCs w:val="22"/>
        </w:rPr>
        <w:t xml:space="preserve">skrbeti za pravočasno izvajanje vseh del, na način, da zagotovi: </w:t>
      </w:r>
    </w:p>
    <w:p w:rsidR="00485931" w:rsidRPr="00E61974" w:rsidRDefault="00485931" w:rsidP="00AF6E6D">
      <w:pPr>
        <w:numPr>
          <w:ilvl w:val="2"/>
          <w:numId w:val="45"/>
        </w:numPr>
        <w:spacing w:after="120" w:line="264" w:lineRule="auto"/>
        <w:ind w:left="993"/>
        <w:jc w:val="both"/>
        <w:rPr>
          <w:i w:val="0"/>
          <w:sz w:val="22"/>
          <w:szCs w:val="22"/>
        </w:rPr>
      </w:pPr>
      <w:r w:rsidRPr="00E61974">
        <w:rPr>
          <w:i w:val="0"/>
          <w:sz w:val="22"/>
          <w:szCs w:val="22"/>
        </w:rPr>
        <w:t xml:space="preserve">izvedbo del skladno s potrjenim skupnim planom dela in skupnim terminskim planom, </w:t>
      </w:r>
    </w:p>
    <w:p w:rsidR="00485931" w:rsidRPr="00E61974" w:rsidRDefault="00485931" w:rsidP="00AF6E6D">
      <w:pPr>
        <w:numPr>
          <w:ilvl w:val="2"/>
          <w:numId w:val="45"/>
        </w:numPr>
        <w:spacing w:after="120" w:line="264" w:lineRule="auto"/>
        <w:ind w:left="993"/>
        <w:jc w:val="both"/>
        <w:rPr>
          <w:i w:val="0"/>
          <w:sz w:val="22"/>
          <w:szCs w:val="22"/>
        </w:rPr>
      </w:pPr>
      <w:r w:rsidRPr="00E61974">
        <w:rPr>
          <w:i w:val="0"/>
          <w:sz w:val="22"/>
          <w:szCs w:val="22"/>
        </w:rPr>
        <w:t>ustrezno (dnevno) koordinacijo izvedbe del z izvajalcem celovite sanacije,</w:t>
      </w:r>
    </w:p>
    <w:p w:rsidR="00485931" w:rsidRPr="00E61974" w:rsidRDefault="00485931" w:rsidP="00AF6E6D">
      <w:pPr>
        <w:numPr>
          <w:ilvl w:val="2"/>
          <w:numId w:val="45"/>
        </w:numPr>
        <w:spacing w:after="120" w:line="264" w:lineRule="auto"/>
        <w:ind w:left="993"/>
        <w:jc w:val="both"/>
        <w:rPr>
          <w:i w:val="0"/>
          <w:sz w:val="22"/>
          <w:szCs w:val="22"/>
        </w:rPr>
      </w:pPr>
      <w:r w:rsidRPr="00E61974">
        <w:rPr>
          <w:i w:val="0"/>
          <w:sz w:val="22"/>
          <w:szCs w:val="22"/>
        </w:rPr>
        <w:t xml:space="preserve">pravočasno obveščanje izvajalca celovite sanacije v primeru odstopa od potrjenega skupnega plana dela in skupnega terminskega plana; </w:t>
      </w:r>
    </w:p>
    <w:p w:rsidR="00485931" w:rsidRPr="00E61974" w:rsidRDefault="00485931" w:rsidP="00AF6E6D">
      <w:pPr>
        <w:numPr>
          <w:ilvl w:val="1"/>
          <w:numId w:val="45"/>
        </w:numPr>
        <w:spacing w:after="120" w:line="264" w:lineRule="auto"/>
        <w:ind w:left="993"/>
        <w:jc w:val="both"/>
        <w:rPr>
          <w:i w:val="0"/>
          <w:sz w:val="22"/>
          <w:szCs w:val="22"/>
        </w:rPr>
      </w:pPr>
      <w:r w:rsidRPr="00E61974">
        <w:rPr>
          <w:i w:val="0"/>
          <w:sz w:val="22"/>
          <w:szCs w:val="22"/>
        </w:rPr>
        <w:t>odzvati se na utemeljene zahteve izvajalca celovite sanacije glede sprejetja ukrepov za pospešitev del zaradi zagotovitve rokov iz potrjenega skupnega plana dela in skupnega terminskega plana;</w:t>
      </w:r>
    </w:p>
    <w:p w:rsidR="00485931" w:rsidRPr="00E61974" w:rsidRDefault="00485931" w:rsidP="00AF6E6D">
      <w:pPr>
        <w:numPr>
          <w:ilvl w:val="1"/>
          <w:numId w:val="45"/>
        </w:numPr>
        <w:spacing w:after="120" w:line="264" w:lineRule="auto"/>
        <w:ind w:left="993"/>
        <w:jc w:val="both"/>
        <w:rPr>
          <w:i w:val="0"/>
          <w:sz w:val="22"/>
          <w:szCs w:val="22"/>
        </w:rPr>
      </w:pPr>
      <w:r w:rsidRPr="00E61974">
        <w:rPr>
          <w:i w:val="0"/>
          <w:sz w:val="22"/>
          <w:szCs w:val="22"/>
        </w:rPr>
        <w:t>podpirati izvajalca celovite sanacije pri izvajanju njegovih obveznosti z dajanjem pravilnih informacij, navedb in pojasnil glede katerih koli okoliščin relevantnih za izvajanje del;</w:t>
      </w:r>
    </w:p>
    <w:p w:rsidR="00485931" w:rsidRPr="00E61974" w:rsidRDefault="00485931" w:rsidP="00AF6E6D">
      <w:pPr>
        <w:numPr>
          <w:ilvl w:val="1"/>
          <w:numId w:val="45"/>
        </w:numPr>
        <w:spacing w:after="120" w:line="264" w:lineRule="auto"/>
        <w:ind w:left="993"/>
        <w:jc w:val="both"/>
        <w:rPr>
          <w:i w:val="0"/>
          <w:sz w:val="22"/>
          <w:szCs w:val="22"/>
        </w:rPr>
      </w:pPr>
      <w:r w:rsidRPr="00E61974">
        <w:rPr>
          <w:i w:val="0"/>
          <w:sz w:val="22"/>
          <w:szCs w:val="22"/>
        </w:rPr>
        <w:t>vse obveznosti glede spoštovanja potrjenega skupnega plana dela in skupnega terminskega plana prenesti na vse svoje podizvajalce in kooperante ter tretje osebe s katerimi sodeluje v zvezi z izvedbo del;</w:t>
      </w:r>
    </w:p>
    <w:p w:rsidR="00485931" w:rsidRPr="00E61974" w:rsidRDefault="00485931" w:rsidP="00AF6E6D">
      <w:pPr>
        <w:numPr>
          <w:ilvl w:val="1"/>
          <w:numId w:val="45"/>
        </w:numPr>
        <w:spacing w:after="120" w:line="264" w:lineRule="auto"/>
        <w:ind w:left="993"/>
        <w:jc w:val="both"/>
        <w:rPr>
          <w:i w:val="0"/>
          <w:sz w:val="22"/>
          <w:szCs w:val="22"/>
        </w:rPr>
      </w:pPr>
      <w:r w:rsidRPr="00E61974">
        <w:rPr>
          <w:i w:val="0"/>
          <w:sz w:val="22"/>
          <w:szCs w:val="22"/>
        </w:rPr>
        <w:t>Izpolniti plačilne obveznosti do izvajalca celovite sanacije skladno s tem sporazumom.</w:t>
      </w:r>
    </w:p>
    <w:p w:rsidR="00485931" w:rsidRPr="00E61974" w:rsidRDefault="00485931" w:rsidP="00AF6E6D">
      <w:pPr>
        <w:ind w:left="993"/>
        <w:jc w:val="both"/>
        <w:rPr>
          <w:i w:val="0"/>
          <w:sz w:val="22"/>
          <w:szCs w:val="22"/>
        </w:rPr>
      </w:pPr>
    </w:p>
    <w:p w:rsidR="00485931" w:rsidRPr="00E61974" w:rsidRDefault="00485931" w:rsidP="00AF6E6D">
      <w:pPr>
        <w:pStyle w:val="Naslov2"/>
        <w:keepLines/>
        <w:numPr>
          <w:ilvl w:val="0"/>
          <w:numId w:val="52"/>
        </w:numPr>
        <w:spacing w:before="160" w:after="120"/>
        <w:ind w:left="993"/>
        <w:rPr>
          <w:rFonts w:ascii="Times New Roman" w:hAnsi="Times New Roman" w:cs="Times New Roman"/>
          <w:sz w:val="22"/>
          <w:szCs w:val="22"/>
        </w:rPr>
      </w:pPr>
      <w:r w:rsidRPr="00E61974">
        <w:rPr>
          <w:rFonts w:ascii="Times New Roman" w:hAnsi="Times New Roman" w:cs="Times New Roman"/>
          <w:sz w:val="22"/>
          <w:szCs w:val="22"/>
        </w:rPr>
        <w:t>OBRAČUN STORITVE KOORDINACIJE</w:t>
      </w:r>
    </w:p>
    <w:p w:rsidR="00485931" w:rsidRPr="00E61974" w:rsidRDefault="00485931" w:rsidP="00AF6E6D">
      <w:pPr>
        <w:numPr>
          <w:ilvl w:val="0"/>
          <w:numId w:val="44"/>
        </w:numPr>
        <w:spacing w:after="120" w:line="264" w:lineRule="auto"/>
        <w:ind w:left="993"/>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t>(obračun storitve koordinacije)</w:t>
      </w:r>
    </w:p>
    <w:p w:rsidR="00485931" w:rsidRPr="00E61974" w:rsidRDefault="00485931" w:rsidP="00AF6E6D">
      <w:pPr>
        <w:numPr>
          <w:ilvl w:val="0"/>
          <w:numId w:val="58"/>
        </w:numPr>
        <w:spacing w:after="120" w:line="264" w:lineRule="auto"/>
        <w:ind w:left="993"/>
        <w:jc w:val="both"/>
        <w:rPr>
          <w:i w:val="0"/>
          <w:sz w:val="22"/>
          <w:szCs w:val="22"/>
        </w:rPr>
      </w:pPr>
      <w:r w:rsidRPr="00E61974">
        <w:rPr>
          <w:i w:val="0"/>
          <w:sz w:val="22"/>
          <w:szCs w:val="22"/>
        </w:rPr>
        <w:t xml:space="preserve">Izvajalec energetske sanacije je dolžan izvajalcu celovite sanacije za opravljeno storitev koordinacije skladno s predmetnim sporazumom plačati: </w:t>
      </w:r>
    </w:p>
    <w:p w:rsidR="00485931" w:rsidRPr="00E61974" w:rsidRDefault="00485931" w:rsidP="00AF6E6D">
      <w:pPr>
        <w:ind w:left="993" w:firstLine="348"/>
        <w:jc w:val="both"/>
        <w:rPr>
          <w:i w:val="0"/>
          <w:sz w:val="22"/>
          <w:szCs w:val="22"/>
        </w:rPr>
      </w:pPr>
      <w:r w:rsidRPr="00E61974">
        <w:rPr>
          <w:i w:val="0"/>
          <w:sz w:val="22"/>
          <w:szCs w:val="22"/>
        </w:rPr>
        <w:t xml:space="preserve">16.460,55 EUR brez DDV </w:t>
      </w:r>
    </w:p>
    <w:p w:rsidR="00485931" w:rsidRPr="00E61974" w:rsidRDefault="00485931" w:rsidP="00AF6E6D">
      <w:pPr>
        <w:ind w:left="993"/>
        <w:jc w:val="both"/>
        <w:rPr>
          <w:i w:val="0"/>
          <w:sz w:val="22"/>
          <w:szCs w:val="22"/>
        </w:rPr>
      </w:pPr>
      <w:r w:rsidRPr="00E61974">
        <w:rPr>
          <w:i w:val="0"/>
          <w:sz w:val="22"/>
          <w:szCs w:val="22"/>
        </w:rPr>
        <w:t xml:space="preserve">3.621,32 EUR DDV </w:t>
      </w:r>
    </w:p>
    <w:p w:rsidR="00485931" w:rsidRPr="00E61974" w:rsidRDefault="00485931" w:rsidP="00AF6E6D">
      <w:pPr>
        <w:ind w:left="993"/>
        <w:jc w:val="both"/>
        <w:rPr>
          <w:i w:val="0"/>
          <w:sz w:val="22"/>
          <w:szCs w:val="22"/>
        </w:rPr>
      </w:pPr>
      <w:r w:rsidRPr="00E61974">
        <w:rPr>
          <w:i w:val="0"/>
          <w:sz w:val="22"/>
          <w:szCs w:val="22"/>
        </w:rPr>
        <w:t xml:space="preserve">20.081,87 z DDV </w:t>
      </w:r>
    </w:p>
    <w:p w:rsidR="00485931" w:rsidRPr="00E61974" w:rsidRDefault="00485931" w:rsidP="00AF6E6D">
      <w:pPr>
        <w:ind w:left="993"/>
        <w:jc w:val="both"/>
        <w:rPr>
          <w:i w:val="0"/>
          <w:sz w:val="22"/>
          <w:szCs w:val="22"/>
        </w:rPr>
      </w:pPr>
      <w:r w:rsidRPr="00E61974">
        <w:rPr>
          <w:i w:val="0"/>
          <w:sz w:val="22"/>
          <w:szCs w:val="22"/>
        </w:rPr>
        <w:t>z besedo: dvajset tisoč enainosemdeset in 87/100)</w:t>
      </w:r>
    </w:p>
    <w:p w:rsidR="00485931" w:rsidRPr="00E61974" w:rsidRDefault="00485931" w:rsidP="00AF6E6D">
      <w:pPr>
        <w:numPr>
          <w:ilvl w:val="0"/>
          <w:numId w:val="58"/>
        </w:numPr>
        <w:spacing w:after="120" w:line="264" w:lineRule="auto"/>
        <w:ind w:left="993"/>
        <w:jc w:val="both"/>
        <w:rPr>
          <w:i w:val="0"/>
          <w:sz w:val="22"/>
          <w:szCs w:val="22"/>
        </w:rPr>
      </w:pPr>
      <w:r w:rsidRPr="00E61974">
        <w:rPr>
          <w:i w:val="0"/>
          <w:sz w:val="22"/>
          <w:szCs w:val="22"/>
        </w:rPr>
        <w:t xml:space="preserve">Izvajalec celovite sanacije izstavi račun za storitev koordinacije izvajalcu energetske sanacije skladno s tem sporazumom v roku petnajstih dni po tem, ko sta uspešno izvedena </w:t>
      </w:r>
    </w:p>
    <w:p w:rsidR="00485931" w:rsidRPr="00E61974" w:rsidRDefault="00485931" w:rsidP="00AF6E6D">
      <w:pPr>
        <w:ind w:left="993"/>
        <w:jc w:val="both"/>
        <w:rPr>
          <w:i w:val="0"/>
          <w:sz w:val="22"/>
          <w:szCs w:val="22"/>
        </w:rPr>
      </w:pPr>
      <w:r w:rsidRPr="00E61974">
        <w:rPr>
          <w:i w:val="0"/>
          <w:sz w:val="22"/>
          <w:szCs w:val="22"/>
        </w:rPr>
        <w:t>- prevzem del na podlagi  gradbene pogodbe, skladno z določili gradbene pogodbe in</w:t>
      </w:r>
    </w:p>
    <w:p w:rsidR="00485931" w:rsidRPr="00E61974" w:rsidRDefault="00485931" w:rsidP="00AF6E6D">
      <w:pPr>
        <w:ind w:left="993" w:firstLine="348"/>
        <w:jc w:val="both"/>
        <w:rPr>
          <w:i w:val="0"/>
          <w:sz w:val="22"/>
          <w:szCs w:val="22"/>
        </w:rPr>
      </w:pPr>
      <w:r w:rsidRPr="00E61974">
        <w:rPr>
          <w:i w:val="0"/>
          <w:sz w:val="22"/>
          <w:szCs w:val="22"/>
        </w:rPr>
        <w:t>-  prevzem ukrepov za izboljšanje energetske sanacije, skladno z  določili koncesijske pogodbe.</w:t>
      </w:r>
    </w:p>
    <w:p w:rsidR="00485931" w:rsidRPr="00E61974" w:rsidRDefault="00485931" w:rsidP="00AF6E6D">
      <w:pPr>
        <w:numPr>
          <w:ilvl w:val="0"/>
          <w:numId w:val="58"/>
        </w:numPr>
        <w:spacing w:after="120" w:line="264" w:lineRule="auto"/>
        <w:ind w:left="993"/>
        <w:jc w:val="both"/>
        <w:rPr>
          <w:i w:val="0"/>
          <w:sz w:val="22"/>
          <w:szCs w:val="22"/>
        </w:rPr>
      </w:pPr>
      <w:r w:rsidRPr="00E61974">
        <w:rPr>
          <w:i w:val="0"/>
          <w:sz w:val="22"/>
          <w:szCs w:val="22"/>
        </w:rPr>
        <w:t>Izvajalec energetske sanacije se obvezuje, da bo obveznosti poravnal izvajalcu celovite sanacije v roku 30 dni od prejema računa.</w:t>
      </w:r>
    </w:p>
    <w:p w:rsidR="00485931" w:rsidRPr="00E61974" w:rsidRDefault="00485931" w:rsidP="00AF6E6D">
      <w:pPr>
        <w:numPr>
          <w:ilvl w:val="0"/>
          <w:numId w:val="58"/>
        </w:numPr>
        <w:spacing w:after="120" w:line="264" w:lineRule="auto"/>
        <w:ind w:left="993"/>
        <w:jc w:val="both"/>
        <w:rPr>
          <w:i w:val="0"/>
          <w:sz w:val="22"/>
          <w:szCs w:val="22"/>
        </w:rPr>
      </w:pPr>
      <w:r w:rsidRPr="00E61974">
        <w:rPr>
          <w:i w:val="0"/>
          <w:sz w:val="22"/>
          <w:szCs w:val="22"/>
        </w:rPr>
        <w:t>V primeru zamude plačila dolguje izvajalec energetske sanacije izvajalcu celovite sanacije zamudne obresti v višini zakonskih zamudnih obresti.</w:t>
      </w:r>
    </w:p>
    <w:p w:rsidR="00485931" w:rsidRPr="00E61974" w:rsidRDefault="00485931" w:rsidP="00AF6E6D">
      <w:pPr>
        <w:numPr>
          <w:ilvl w:val="0"/>
          <w:numId w:val="58"/>
        </w:numPr>
        <w:spacing w:after="120" w:line="264" w:lineRule="auto"/>
        <w:ind w:left="993"/>
        <w:jc w:val="both"/>
        <w:rPr>
          <w:i w:val="0"/>
          <w:sz w:val="22"/>
          <w:szCs w:val="22"/>
        </w:rPr>
      </w:pPr>
      <w:r w:rsidRPr="00E61974">
        <w:rPr>
          <w:i w:val="0"/>
          <w:sz w:val="22"/>
          <w:szCs w:val="22"/>
        </w:rPr>
        <w:t xml:space="preserve">Stranke sporazuma so soglasne, da je plačilo storitve koordinacije izvajalcu celovite sanacije skladno s tem sporazumom, izključna obveznost izvajalca energetske sanacije. </w:t>
      </w:r>
    </w:p>
    <w:p w:rsidR="00485931" w:rsidRPr="00E61974" w:rsidRDefault="00485931" w:rsidP="00AF6E6D">
      <w:pPr>
        <w:ind w:left="993"/>
        <w:jc w:val="both"/>
        <w:rPr>
          <w:i w:val="0"/>
          <w:sz w:val="22"/>
          <w:szCs w:val="22"/>
        </w:rPr>
      </w:pPr>
      <w:r w:rsidRPr="00E61974">
        <w:rPr>
          <w:i w:val="0"/>
          <w:sz w:val="22"/>
          <w:szCs w:val="22"/>
        </w:rPr>
        <w:t xml:space="preserve">Stranke sporazuma soglašajo, da naročnik kot sopodpisnik tega sporazuma, ne prevzema nikakršne odgovornosti za plačilo izvajalcu celovite sanacije iz tega člena sporazuma. </w:t>
      </w:r>
    </w:p>
    <w:p w:rsidR="00485931" w:rsidRPr="00E61974" w:rsidRDefault="00485931" w:rsidP="00AF6E6D">
      <w:pPr>
        <w:ind w:left="993"/>
        <w:rPr>
          <w:i w:val="0"/>
          <w:sz w:val="22"/>
          <w:szCs w:val="22"/>
        </w:rPr>
      </w:pPr>
    </w:p>
    <w:p w:rsidR="00485931" w:rsidRPr="00E61974" w:rsidRDefault="00485931" w:rsidP="00AF6E6D">
      <w:pPr>
        <w:pStyle w:val="Naslov2"/>
        <w:keepLines/>
        <w:numPr>
          <w:ilvl w:val="0"/>
          <w:numId w:val="52"/>
        </w:numPr>
        <w:spacing w:before="160" w:after="120"/>
        <w:ind w:left="993"/>
        <w:rPr>
          <w:rFonts w:ascii="Times New Roman" w:hAnsi="Times New Roman" w:cs="Times New Roman"/>
          <w:sz w:val="22"/>
          <w:szCs w:val="22"/>
        </w:rPr>
      </w:pPr>
      <w:r w:rsidRPr="00E61974">
        <w:rPr>
          <w:rFonts w:ascii="Times New Roman" w:hAnsi="Times New Roman" w:cs="Times New Roman"/>
          <w:sz w:val="22"/>
          <w:szCs w:val="22"/>
        </w:rPr>
        <w:lastRenderedPageBreak/>
        <w:t>PREDSTAVNIKI STRANK</w:t>
      </w:r>
    </w:p>
    <w:p w:rsidR="00485931" w:rsidRPr="00E61974" w:rsidRDefault="00485931" w:rsidP="00AF6E6D">
      <w:pPr>
        <w:pStyle w:val="Odstavekseznama"/>
        <w:numPr>
          <w:ilvl w:val="0"/>
          <w:numId w:val="44"/>
        </w:numPr>
        <w:spacing w:after="120" w:line="264" w:lineRule="auto"/>
        <w:ind w:left="993"/>
        <w:contextualSpacing/>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t>(predstavniki strank)</w:t>
      </w:r>
    </w:p>
    <w:p w:rsidR="00485931" w:rsidRPr="00E61974" w:rsidRDefault="00485931" w:rsidP="00AF6E6D">
      <w:pPr>
        <w:numPr>
          <w:ilvl w:val="0"/>
          <w:numId w:val="51"/>
        </w:numPr>
        <w:spacing w:after="120" w:line="264" w:lineRule="auto"/>
        <w:ind w:left="993"/>
        <w:jc w:val="both"/>
        <w:rPr>
          <w:i w:val="0"/>
          <w:sz w:val="22"/>
          <w:szCs w:val="22"/>
        </w:rPr>
      </w:pPr>
      <w:r w:rsidRPr="00E61974">
        <w:rPr>
          <w:i w:val="0"/>
          <w:sz w:val="22"/>
          <w:szCs w:val="22"/>
        </w:rPr>
        <w:t>Predstavnik naročnika je Alenka Loose, Kabinet župana.</w:t>
      </w:r>
    </w:p>
    <w:p w:rsidR="00485931" w:rsidRPr="004C1091" w:rsidRDefault="00485931" w:rsidP="00AF6E6D">
      <w:pPr>
        <w:numPr>
          <w:ilvl w:val="0"/>
          <w:numId w:val="51"/>
        </w:numPr>
        <w:spacing w:after="120" w:line="264" w:lineRule="auto"/>
        <w:ind w:left="993"/>
        <w:jc w:val="both"/>
        <w:rPr>
          <w:i w:val="0"/>
          <w:sz w:val="22"/>
          <w:szCs w:val="22"/>
        </w:rPr>
      </w:pPr>
      <w:r w:rsidRPr="00E61974">
        <w:rPr>
          <w:i w:val="0"/>
          <w:sz w:val="22"/>
          <w:szCs w:val="22"/>
        </w:rPr>
        <w:t xml:space="preserve">Predstavnik izvajalca celovite sanacije, ki je hkrati imenovan za koordinatorja projekta skladno z drugim odstavkom 5. člena tega sporazuma je </w:t>
      </w:r>
      <w:r w:rsidRPr="004C1091">
        <w:rPr>
          <w:i w:val="0"/>
        </w:rPr>
        <w:t>_______________________.</w:t>
      </w:r>
    </w:p>
    <w:p w:rsidR="00485931" w:rsidRPr="00E61974" w:rsidRDefault="00485931" w:rsidP="00AF6E6D">
      <w:pPr>
        <w:numPr>
          <w:ilvl w:val="0"/>
          <w:numId w:val="51"/>
        </w:numPr>
        <w:spacing w:after="120" w:line="264" w:lineRule="auto"/>
        <w:ind w:left="993"/>
        <w:jc w:val="both"/>
        <w:rPr>
          <w:i w:val="0"/>
          <w:sz w:val="22"/>
          <w:szCs w:val="22"/>
        </w:rPr>
      </w:pPr>
      <w:r w:rsidRPr="00E61974">
        <w:rPr>
          <w:i w:val="0"/>
          <w:sz w:val="22"/>
          <w:szCs w:val="22"/>
        </w:rPr>
        <w:t>Predstavnik izvajalca energetske sanacije, ki je hkrati kontaktna oseba skladno s z drugim odstavkom 6. člena te pogodbe, je Robert Višček.</w:t>
      </w:r>
    </w:p>
    <w:p w:rsidR="00485931" w:rsidRPr="00E61974" w:rsidRDefault="00485931" w:rsidP="00AF6E6D">
      <w:pPr>
        <w:numPr>
          <w:ilvl w:val="0"/>
          <w:numId w:val="51"/>
        </w:numPr>
        <w:spacing w:after="120" w:line="264" w:lineRule="auto"/>
        <w:ind w:left="993"/>
        <w:jc w:val="both"/>
        <w:rPr>
          <w:i w:val="0"/>
          <w:sz w:val="22"/>
          <w:szCs w:val="22"/>
        </w:rPr>
      </w:pPr>
      <w:r w:rsidRPr="00E61974">
        <w:rPr>
          <w:i w:val="0"/>
          <w:sz w:val="22"/>
          <w:szCs w:val="22"/>
        </w:rPr>
        <w:t>Vsaka stranka sporazuma je dolžna pisno obvestiti drugi stranki sporazuma o zamenjavi predstavnika, pri čemer takšno obvestilo začne učinkovati po 3 dneh od dneva vročitve.</w:t>
      </w:r>
    </w:p>
    <w:p w:rsidR="00485931" w:rsidRPr="00E61974" w:rsidRDefault="00485931" w:rsidP="00AF6E6D">
      <w:pPr>
        <w:ind w:left="993"/>
        <w:rPr>
          <w:i w:val="0"/>
          <w:sz w:val="22"/>
          <w:szCs w:val="22"/>
        </w:rPr>
      </w:pPr>
    </w:p>
    <w:p w:rsidR="00485931" w:rsidRPr="00E61974" w:rsidRDefault="00485931" w:rsidP="00AF6E6D">
      <w:pPr>
        <w:pStyle w:val="Naslov2"/>
        <w:keepLines/>
        <w:numPr>
          <w:ilvl w:val="0"/>
          <w:numId w:val="52"/>
        </w:numPr>
        <w:spacing w:before="160" w:after="120"/>
        <w:ind w:left="993"/>
        <w:rPr>
          <w:rFonts w:ascii="Times New Roman" w:hAnsi="Times New Roman" w:cs="Times New Roman"/>
          <w:sz w:val="22"/>
          <w:szCs w:val="22"/>
        </w:rPr>
      </w:pPr>
      <w:r w:rsidRPr="00E61974">
        <w:rPr>
          <w:rFonts w:ascii="Times New Roman" w:hAnsi="Times New Roman" w:cs="Times New Roman"/>
          <w:sz w:val="22"/>
          <w:szCs w:val="22"/>
        </w:rPr>
        <w:t>ČAS TRAJANJA SPORAZUMA</w:t>
      </w:r>
    </w:p>
    <w:p w:rsidR="00485931" w:rsidRPr="00E61974" w:rsidRDefault="00485931" w:rsidP="00AF6E6D">
      <w:pPr>
        <w:ind w:left="993"/>
        <w:rPr>
          <w:i w:val="0"/>
          <w:sz w:val="22"/>
          <w:szCs w:val="22"/>
        </w:rPr>
      </w:pPr>
    </w:p>
    <w:p w:rsidR="00485931" w:rsidRPr="00E61974" w:rsidRDefault="00485931" w:rsidP="00AF6E6D">
      <w:pPr>
        <w:pStyle w:val="Odstavekseznama"/>
        <w:numPr>
          <w:ilvl w:val="0"/>
          <w:numId w:val="44"/>
        </w:numPr>
        <w:spacing w:after="120" w:line="264" w:lineRule="auto"/>
        <w:ind w:left="993"/>
        <w:contextualSpacing/>
        <w:jc w:val="center"/>
        <w:rPr>
          <w:b/>
          <w:i w:val="0"/>
          <w:sz w:val="22"/>
          <w:szCs w:val="22"/>
        </w:rPr>
      </w:pPr>
      <w:r w:rsidRPr="00E61974">
        <w:rPr>
          <w:b/>
          <w:i w:val="0"/>
          <w:sz w:val="22"/>
          <w:szCs w:val="22"/>
        </w:rPr>
        <w:t>člen</w:t>
      </w:r>
    </w:p>
    <w:p w:rsidR="00485931" w:rsidRPr="00E61974" w:rsidRDefault="00485931" w:rsidP="00AF6E6D">
      <w:pPr>
        <w:ind w:left="993"/>
        <w:jc w:val="center"/>
        <w:rPr>
          <w:b/>
          <w:i w:val="0"/>
          <w:sz w:val="22"/>
          <w:szCs w:val="22"/>
        </w:rPr>
      </w:pPr>
      <w:r w:rsidRPr="00E61974">
        <w:rPr>
          <w:i w:val="0"/>
          <w:sz w:val="22"/>
          <w:szCs w:val="22"/>
        </w:rPr>
        <w:t>(čas trajanja)</w:t>
      </w:r>
    </w:p>
    <w:p w:rsidR="00485931" w:rsidRPr="00E61974" w:rsidRDefault="00485931" w:rsidP="00AF6E6D">
      <w:pPr>
        <w:numPr>
          <w:ilvl w:val="0"/>
          <w:numId w:val="57"/>
        </w:numPr>
        <w:spacing w:after="120" w:line="264" w:lineRule="auto"/>
        <w:ind w:left="993"/>
        <w:jc w:val="both"/>
        <w:rPr>
          <w:i w:val="0"/>
          <w:sz w:val="22"/>
          <w:szCs w:val="22"/>
        </w:rPr>
      </w:pPr>
      <w:r w:rsidRPr="00E61974">
        <w:rPr>
          <w:i w:val="0"/>
          <w:sz w:val="22"/>
          <w:szCs w:val="22"/>
        </w:rPr>
        <w:t>Sporazum je sklenjen in prične veljati, ko ga podpišejo vse pogodbene stranke.</w:t>
      </w:r>
    </w:p>
    <w:p w:rsidR="00485931" w:rsidRPr="00E61974" w:rsidRDefault="00485931" w:rsidP="00AF6E6D">
      <w:pPr>
        <w:ind w:left="993"/>
        <w:jc w:val="both"/>
        <w:rPr>
          <w:i w:val="0"/>
          <w:sz w:val="22"/>
          <w:szCs w:val="22"/>
        </w:rPr>
      </w:pPr>
    </w:p>
    <w:p w:rsidR="00485931" w:rsidRPr="00E61974" w:rsidRDefault="00485931" w:rsidP="00AF6E6D">
      <w:pPr>
        <w:ind w:left="993"/>
        <w:rPr>
          <w:i w:val="0"/>
          <w:sz w:val="22"/>
          <w:szCs w:val="22"/>
        </w:rPr>
      </w:pPr>
    </w:p>
    <w:p w:rsidR="00485931" w:rsidRPr="00E61974" w:rsidRDefault="00485931" w:rsidP="00AF6E6D">
      <w:pPr>
        <w:pStyle w:val="Naslov2"/>
        <w:keepLines/>
        <w:numPr>
          <w:ilvl w:val="0"/>
          <w:numId w:val="52"/>
        </w:numPr>
        <w:spacing w:before="160" w:after="120"/>
        <w:ind w:left="993"/>
        <w:rPr>
          <w:rFonts w:ascii="Times New Roman" w:hAnsi="Times New Roman" w:cs="Times New Roman"/>
          <w:sz w:val="22"/>
          <w:szCs w:val="22"/>
        </w:rPr>
      </w:pPr>
      <w:r w:rsidRPr="00E61974">
        <w:rPr>
          <w:rFonts w:ascii="Times New Roman" w:hAnsi="Times New Roman" w:cs="Times New Roman"/>
          <w:sz w:val="22"/>
          <w:szCs w:val="22"/>
        </w:rPr>
        <w:t>KONČNE DOLOČBE</w:t>
      </w:r>
    </w:p>
    <w:p w:rsidR="00485931" w:rsidRPr="00E61974" w:rsidRDefault="00485931" w:rsidP="00AF6E6D">
      <w:pPr>
        <w:ind w:left="993"/>
        <w:rPr>
          <w:i w:val="0"/>
          <w:sz w:val="22"/>
          <w:szCs w:val="22"/>
        </w:rPr>
      </w:pPr>
    </w:p>
    <w:p w:rsidR="00485931" w:rsidRPr="00E61974" w:rsidRDefault="00485931" w:rsidP="00AF6E6D">
      <w:pPr>
        <w:pStyle w:val="Odstavekseznama"/>
        <w:numPr>
          <w:ilvl w:val="0"/>
          <w:numId w:val="44"/>
        </w:numPr>
        <w:spacing w:after="120" w:line="264" w:lineRule="auto"/>
        <w:ind w:left="993"/>
        <w:contextualSpacing/>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t>(neskladje, neveljavnost, spremembe)</w:t>
      </w:r>
    </w:p>
    <w:p w:rsidR="00485931" w:rsidRPr="00E61974" w:rsidRDefault="00485931" w:rsidP="00AF6E6D">
      <w:pPr>
        <w:numPr>
          <w:ilvl w:val="0"/>
          <w:numId w:val="47"/>
        </w:numPr>
        <w:spacing w:after="120" w:line="264" w:lineRule="auto"/>
        <w:ind w:left="993"/>
        <w:jc w:val="both"/>
        <w:rPr>
          <w:i w:val="0"/>
          <w:sz w:val="22"/>
          <w:szCs w:val="22"/>
        </w:rPr>
      </w:pPr>
      <w:r w:rsidRPr="00E61974">
        <w:rPr>
          <w:i w:val="0"/>
          <w:sz w:val="22"/>
          <w:szCs w:val="22"/>
        </w:rPr>
        <w:t xml:space="preserve">Za razmerja, ki jih predmetni sporazum ne ureja, veljajo določbe Obligacijskega zakonika in ostale relevantne zakonodaje. </w:t>
      </w:r>
    </w:p>
    <w:p w:rsidR="00485931" w:rsidRPr="00E61974" w:rsidRDefault="00485931" w:rsidP="00AF6E6D">
      <w:pPr>
        <w:numPr>
          <w:ilvl w:val="0"/>
          <w:numId w:val="47"/>
        </w:numPr>
        <w:spacing w:after="120" w:line="264" w:lineRule="auto"/>
        <w:ind w:left="993"/>
        <w:jc w:val="both"/>
        <w:rPr>
          <w:i w:val="0"/>
          <w:sz w:val="22"/>
          <w:szCs w:val="22"/>
        </w:rPr>
      </w:pPr>
      <w:r w:rsidRPr="00E61974">
        <w:rPr>
          <w:i w:val="0"/>
          <w:sz w:val="22"/>
          <w:szCs w:val="22"/>
        </w:rPr>
        <w:t>Sporazum se lahko spremeni ali dopolni s pisnim dodatkom, ki ga sprejmejo in podpišejo vse stranke sporazuma.</w:t>
      </w:r>
    </w:p>
    <w:p w:rsidR="00485931" w:rsidRPr="00E61974" w:rsidRDefault="00485931" w:rsidP="00AF6E6D">
      <w:pPr>
        <w:numPr>
          <w:ilvl w:val="0"/>
          <w:numId w:val="47"/>
        </w:numPr>
        <w:spacing w:after="120" w:line="264" w:lineRule="auto"/>
        <w:ind w:left="993"/>
        <w:jc w:val="both"/>
        <w:rPr>
          <w:i w:val="0"/>
          <w:sz w:val="22"/>
          <w:szCs w:val="22"/>
        </w:rPr>
      </w:pPr>
      <w:r w:rsidRPr="00E61974">
        <w:rPr>
          <w:i w:val="0"/>
          <w:sz w:val="22"/>
          <w:szCs w:val="22"/>
        </w:rPr>
        <w:t>Če katerakoli od določb je ali postane neveljavna, to ne vpliva na ostale določbe. Neveljavna določba se nadomesti z veljavno, ki mora čim bolj ustrezati namenu, ki ga je želela doseči neveljavna določba.</w:t>
      </w:r>
    </w:p>
    <w:p w:rsidR="00485931" w:rsidRPr="00E61974" w:rsidRDefault="00485931" w:rsidP="00AF6E6D">
      <w:pPr>
        <w:ind w:left="993"/>
        <w:rPr>
          <w:i w:val="0"/>
          <w:sz w:val="22"/>
          <w:szCs w:val="22"/>
        </w:rPr>
      </w:pPr>
    </w:p>
    <w:p w:rsidR="00485931" w:rsidRPr="00E61974" w:rsidRDefault="00485931" w:rsidP="00AF6E6D">
      <w:pPr>
        <w:pStyle w:val="Odstavekseznama"/>
        <w:numPr>
          <w:ilvl w:val="0"/>
          <w:numId w:val="44"/>
        </w:numPr>
        <w:spacing w:after="120" w:line="264" w:lineRule="auto"/>
        <w:ind w:left="993"/>
        <w:contextualSpacing/>
        <w:jc w:val="center"/>
        <w:rPr>
          <w:b/>
          <w:i w:val="0"/>
          <w:sz w:val="22"/>
          <w:szCs w:val="22"/>
        </w:rPr>
      </w:pPr>
      <w:r w:rsidRPr="00E61974">
        <w:rPr>
          <w:b/>
          <w:i w:val="0"/>
          <w:sz w:val="22"/>
          <w:szCs w:val="22"/>
        </w:rPr>
        <w:t>člen</w:t>
      </w:r>
    </w:p>
    <w:p w:rsidR="00485931" w:rsidRPr="00E61974" w:rsidRDefault="00485931" w:rsidP="00AF6E6D">
      <w:pPr>
        <w:ind w:left="993"/>
        <w:jc w:val="center"/>
        <w:rPr>
          <w:i w:val="0"/>
          <w:sz w:val="22"/>
          <w:szCs w:val="22"/>
        </w:rPr>
      </w:pPr>
      <w:r w:rsidRPr="00E61974">
        <w:rPr>
          <w:i w:val="0"/>
          <w:sz w:val="22"/>
          <w:szCs w:val="22"/>
        </w:rPr>
        <w:t>(protikorupcijska klavzula)</w:t>
      </w:r>
    </w:p>
    <w:p w:rsidR="00485931" w:rsidRPr="00E61974" w:rsidRDefault="00485931" w:rsidP="00AF6E6D">
      <w:pPr>
        <w:numPr>
          <w:ilvl w:val="0"/>
          <w:numId w:val="55"/>
        </w:numPr>
        <w:spacing w:after="120" w:line="264" w:lineRule="auto"/>
        <w:ind w:left="993"/>
        <w:jc w:val="both"/>
        <w:rPr>
          <w:i w:val="0"/>
          <w:sz w:val="22"/>
          <w:szCs w:val="22"/>
        </w:rPr>
      </w:pPr>
      <w:r w:rsidRPr="00E61974">
        <w:rPr>
          <w:i w:val="0"/>
          <w:sz w:val="22"/>
          <w:szCs w:val="22"/>
        </w:rPr>
        <w:t>Ta sporazum je ničen, če kdo v imenu ali na račun stranke zaposlenemu, članu organa vodenja, članu organa nadzora, predstavniku, zastopniku ali posredniku pri nasprotni stranki sporazuma obljubi, ponudi ali da kakšno nedovoljeno korist za:</w:t>
      </w:r>
    </w:p>
    <w:p w:rsidR="00485931" w:rsidRPr="00E61974" w:rsidRDefault="00485931" w:rsidP="00AF6E6D">
      <w:pPr>
        <w:numPr>
          <w:ilvl w:val="1"/>
          <w:numId w:val="55"/>
        </w:numPr>
        <w:spacing w:after="120" w:line="264" w:lineRule="auto"/>
        <w:ind w:left="993"/>
        <w:jc w:val="both"/>
        <w:rPr>
          <w:i w:val="0"/>
          <w:sz w:val="22"/>
          <w:szCs w:val="22"/>
        </w:rPr>
      </w:pPr>
      <w:r w:rsidRPr="00E61974">
        <w:rPr>
          <w:i w:val="0"/>
          <w:sz w:val="22"/>
          <w:szCs w:val="22"/>
        </w:rPr>
        <w:t>pridobitev posla,</w:t>
      </w:r>
    </w:p>
    <w:p w:rsidR="00485931" w:rsidRPr="00E61974" w:rsidRDefault="00485931" w:rsidP="00AF6E6D">
      <w:pPr>
        <w:numPr>
          <w:ilvl w:val="1"/>
          <w:numId w:val="55"/>
        </w:numPr>
        <w:spacing w:after="120" w:line="264" w:lineRule="auto"/>
        <w:ind w:left="993"/>
        <w:jc w:val="both"/>
        <w:rPr>
          <w:i w:val="0"/>
          <w:sz w:val="22"/>
          <w:szCs w:val="22"/>
        </w:rPr>
      </w:pPr>
      <w:r w:rsidRPr="00E61974">
        <w:rPr>
          <w:i w:val="0"/>
          <w:sz w:val="22"/>
          <w:szCs w:val="22"/>
        </w:rPr>
        <w:t>za sklenitev posla pod ugodnejšimi pogoji,</w:t>
      </w:r>
    </w:p>
    <w:p w:rsidR="00485931" w:rsidRPr="00E61974" w:rsidRDefault="00485931" w:rsidP="00AF6E6D">
      <w:pPr>
        <w:numPr>
          <w:ilvl w:val="1"/>
          <w:numId w:val="55"/>
        </w:numPr>
        <w:spacing w:after="120" w:line="264" w:lineRule="auto"/>
        <w:ind w:left="993"/>
        <w:jc w:val="both"/>
        <w:rPr>
          <w:i w:val="0"/>
          <w:sz w:val="22"/>
          <w:szCs w:val="22"/>
        </w:rPr>
      </w:pPr>
      <w:r w:rsidRPr="00E61974">
        <w:rPr>
          <w:i w:val="0"/>
          <w:sz w:val="22"/>
          <w:szCs w:val="22"/>
        </w:rPr>
        <w:t>za opustitev dolžnega nadzora nad izvajanjem pogodbenih obveznosti ali</w:t>
      </w:r>
    </w:p>
    <w:p w:rsidR="00485931" w:rsidRPr="00E61974" w:rsidRDefault="00485931" w:rsidP="00AF6E6D">
      <w:pPr>
        <w:numPr>
          <w:ilvl w:val="1"/>
          <w:numId w:val="55"/>
        </w:numPr>
        <w:spacing w:after="120" w:line="264" w:lineRule="auto"/>
        <w:ind w:left="993"/>
        <w:jc w:val="both"/>
        <w:rPr>
          <w:i w:val="0"/>
          <w:sz w:val="22"/>
          <w:szCs w:val="22"/>
        </w:rPr>
      </w:pPr>
      <w:r w:rsidRPr="00E61974">
        <w:rPr>
          <w:i w:val="0"/>
          <w:sz w:val="22"/>
          <w:szCs w:val="22"/>
        </w:rPr>
        <w:t>za drugo ravnanje ali opustitev, s katerim je nasprotni pogodbeni stranki povzročena škoda ali je omogočena pridobitev nedovoljene koristi zaposlenemu, članu organa vodenja, članu organa nadzora, predstavniku, zastopniku ali posredniku pri nasprotni pogodbeni stranki, pogodbeni stranki ali njenemu zaposlenemu, članu organa vodenja, članu organa nadzora, predstavniku, zastopniku ali posredniku.</w:t>
      </w:r>
    </w:p>
    <w:p w:rsidR="00485931" w:rsidRPr="00E61974" w:rsidRDefault="00485931" w:rsidP="00AF6E6D">
      <w:pPr>
        <w:ind w:left="993"/>
        <w:rPr>
          <w:i w:val="0"/>
          <w:sz w:val="22"/>
          <w:szCs w:val="22"/>
        </w:rPr>
      </w:pPr>
    </w:p>
    <w:p w:rsidR="00485931" w:rsidRPr="00E61974" w:rsidRDefault="00485931" w:rsidP="00AF6E6D">
      <w:pPr>
        <w:pStyle w:val="Odstavekseznama"/>
        <w:numPr>
          <w:ilvl w:val="0"/>
          <w:numId w:val="44"/>
        </w:numPr>
        <w:spacing w:after="120" w:line="264" w:lineRule="auto"/>
        <w:ind w:left="993"/>
        <w:contextualSpacing/>
        <w:jc w:val="center"/>
        <w:rPr>
          <w:b/>
          <w:i w:val="0"/>
          <w:sz w:val="22"/>
          <w:szCs w:val="22"/>
        </w:rPr>
      </w:pPr>
      <w:r w:rsidRPr="00E61974">
        <w:rPr>
          <w:b/>
          <w:i w:val="0"/>
          <w:sz w:val="22"/>
          <w:szCs w:val="22"/>
        </w:rPr>
        <w:lastRenderedPageBreak/>
        <w:t>člen</w:t>
      </w:r>
    </w:p>
    <w:p w:rsidR="00485931" w:rsidRPr="00E61974" w:rsidRDefault="00485931" w:rsidP="00AF6E6D">
      <w:pPr>
        <w:ind w:left="993"/>
        <w:jc w:val="center"/>
        <w:rPr>
          <w:i w:val="0"/>
          <w:sz w:val="22"/>
          <w:szCs w:val="22"/>
        </w:rPr>
      </w:pPr>
      <w:r w:rsidRPr="00E61974">
        <w:rPr>
          <w:i w:val="0"/>
          <w:sz w:val="22"/>
          <w:szCs w:val="22"/>
        </w:rPr>
        <w:t>(spori)</w:t>
      </w:r>
    </w:p>
    <w:p w:rsidR="00485931" w:rsidRPr="00E61974" w:rsidRDefault="00485931" w:rsidP="00AF6E6D">
      <w:pPr>
        <w:numPr>
          <w:ilvl w:val="0"/>
          <w:numId w:val="48"/>
        </w:numPr>
        <w:spacing w:after="120" w:line="264" w:lineRule="auto"/>
        <w:ind w:left="993"/>
        <w:jc w:val="both"/>
        <w:rPr>
          <w:i w:val="0"/>
          <w:sz w:val="22"/>
          <w:szCs w:val="22"/>
        </w:rPr>
      </w:pPr>
      <w:r w:rsidRPr="00E61974">
        <w:rPr>
          <w:i w:val="0"/>
          <w:sz w:val="22"/>
          <w:szCs w:val="22"/>
        </w:rPr>
        <w:t>Morebitne spore v zvezi z izvajanjem tega sporazuma bodo stranke skušale rešiti sporazumno. Če spornega vprašanja ne bo možno rešiti sporazumno, lahko vsaka stranka sproži spor pri stvarno pristojnem sodišču v Ljubljani.</w:t>
      </w:r>
    </w:p>
    <w:p w:rsidR="00485931" w:rsidRPr="00E61974" w:rsidRDefault="00485931" w:rsidP="00AF6E6D">
      <w:pPr>
        <w:ind w:left="993"/>
        <w:jc w:val="both"/>
        <w:rPr>
          <w:i w:val="0"/>
          <w:sz w:val="22"/>
          <w:szCs w:val="22"/>
        </w:rPr>
      </w:pPr>
    </w:p>
    <w:p w:rsidR="00485931" w:rsidRPr="00E61974" w:rsidRDefault="00485931" w:rsidP="00AF6E6D">
      <w:pPr>
        <w:pStyle w:val="Odstavekseznama"/>
        <w:numPr>
          <w:ilvl w:val="0"/>
          <w:numId w:val="44"/>
        </w:numPr>
        <w:spacing w:after="120" w:line="264" w:lineRule="auto"/>
        <w:ind w:left="993"/>
        <w:contextualSpacing/>
        <w:jc w:val="center"/>
        <w:rPr>
          <w:b/>
          <w:i w:val="0"/>
          <w:sz w:val="22"/>
          <w:szCs w:val="22"/>
        </w:rPr>
      </w:pPr>
      <w:r w:rsidRPr="00E61974">
        <w:rPr>
          <w:b/>
          <w:i w:val="0"/>
          <w:sz w:val="22"/>
          <w:szCs w:val="22"/>
        </w:rPr>
        <w:t>člen</w:t>
      </w:r>
    </w:p>
    <w:p w:rsidR="00485931" w:rsidRPr="00E61974" w:rsidRDefault="00485931" w:rsidP="00AF6E6D">
      <w:pPr>
        <w:numPr>
          <w:ilvl w:val="0"/>
          <w:numId w:val="49"/>
        </w:numPr>
        <w:spacing w:after="120" w:line="264" w:lineRule="auto"/>
        <w:ind w:left="993"/>
        <w:jc w:val="both"/>
        <w:rPr>
          <w:i w:val="0"/>
          <w:sz w:val="22"/>
          <w:szCs w:val="22"/>
        </w:rPr>
      </w:pPr>
      <w:r w:rsidRPr="00E61974">
        <w:rPr>
          <w:i w:val="0"/>
          <w:sz w:val="22"/>
          <w:szCs w:val="22"/>
        </w:rPr>
        <w:t>Ta sporazum je napisana v treh enakih izvodih, od katerih prejme vsaka stranka en izvod.</w:t>
      </w:r>
    </w:p>
    <w:p w:rsidR="00485931" w:rsidRPr="00E61974" w:rsidRDefault="00485931" w:rsidP="00AF6E6D">
      <w:pPr>
        <w:ind w:left="993"/>
        <w:jc w:val="both"/>
        <w:rPr>
          <w:i w:val="0"/>
          <w:sz w:val="22"/>
          <w:szCs w:val="22"/>
        </w:rPr>
      </w:pPr>
    </w:p>
    <w:p w:rsidR="00485931" w:rsidRPr="00E61974" w:rsidRDefault="00485931" w:rsidP="00AF6E6D">
      <w:pPr>
        <w:ind w:left="993"/>
        <w:jc w:val="both"/>
        <w:rPr>
          <w:i w:val="0"/>
          <w:sz w:val="22"/>
          <w:szCs w:val="22"/>
        </w:rPr>
      </w:pPr>
      <w:r w:rsidRPr="00E61974">
        <w:rPr>
          <w:i w:val="0"/>
          <w:sz w:val="22"/>
          <w:szCs w:val="22"/>
        </w:rPr>
        <w:t>Št. pogodbe: C7560-21-xxxxxx</w:t>
      </w:r>
    </w:p>
    <w:p w:rsidR="00485931" w:rsidRPr="00E61974" w:rsidRDefault="00485931" w:rsidP="00AF6E6D">
      <w:pPr>
        <w:ind w:left="993"/>
        <w:jc w:val="both"/>
        <w:rPr>
          <w:i w:val="0"/>
          <w:sz w:val="22"/>
          <w:szCs w:val="22"/>
        </w:rPr>
      </w:pPr>
      <w:r w:rsidRPr="00E61974">
        <w:rPr>
          <w:i w:val="0"/>
          <w:sz w:val="22"/>
          <w:szCs w:val="22"/>
        </w:rPr>
        <w:t>Št. dok. DS: 430-490/2019-xxx</w:t>
      </w:r>
    </w:p>
    <w:p w:rsidR="00485931" w:rsidRPr="00E61974" w:rsidRDefault="00485931" w:rsidP="00AF6E6D">
      <w:pPr>
        <w:ind w:left="993"/>
        <w:jc w:val="both"/>
        <w:rPr>
          <w:i w:val="0"/>
          <w:sz w:val="22"/>
          <w:szCs w:val="22"/>
        </w:rPr>
      </w:pPr>
      <w:r w:rsidRPr="00E61974">
        <w:rPr>
          <w:i w:val="0"/>
          <w:sz w:val="22"/>
          <w:szCs w:val="22"/>
        </w:rPr>
        <w:t>Datum:</w:t>
      </w:r>
    </w:p>
    <w:p w:rsidR="00485931" w:rsidRPr="00E61974" w:rsidRDefault="00485931" w:rsidP="00AF6E6D">
      <w:pPr>
        <w:ind w:left="993"/>
        <w:jc w:val="both"/>
        <w:rPr>
          <w:i w:val="0"/>
          <w:sz w:val="22"/>
          <w:szCs w:val="22"/>
        </w:rPr>
      </w:pPr>
    </w:p>
    <w:p w:rsidR="00485931" w:rsidRPr="00E61974" w:rsidRDefault="00485931" w:rsidP="00AF6E6D">
      <w:pPr>
        <w:jc w:val="both"/>
        <w:rPr>
          <w:i w:val="0"/>
        </w:rPr>
      </w:pPr>
      <w:r w:rsidRPr="00E61974">
        <w:rPr>
          <w:i w:val="0"/>
        </w:rPr>
        <w:t xml:space="preserve">IZVAJALEC CELOVITE SANACIJE: </w:t>
      </w:r>
      <w:r w:rsidRPr="00E61974">
        <w:rPr>
          <w:i w:val="0"/>
        </w:rPr>
        <w:tab/>
        <w:t>IZVAJALEC ENERGETSKE SANACIJE:</w:t>
      </w:r>
      <w:r w:rsidRPr="00E61974">
        <w:rPr>
          <w:i w:val="0"/>
        </w:rPr>
        <w:tab/>
        <w:t>NAROČNIK:</w:t>
      </w:r>
    </w:p>
    <w:p w:rsidR="00485931" w:rsidRPr="00E61974" w:rsidRDefault="00485931" w:rsidP="00AF6E6D">
      <w:pPr>
        <w:ind w:left="993"/>
        <w:jc w:val="both"/>
        <w:rPr>
          <w:i w:val="0"/>
          <w:sz w:val="22"/>
          <w:szCs w:val="22"/>
        </w:rPr>
      </w:pPr>
      <w:r w:rsidRPr="00E61974">
        <w:rPr>
          <w:i w:val="0"/>
        </w:rPr>
        <w:t>______________</w:t>
      </w:r>
      <w:r w:rsidRPr="00E61974">
        <w:rPr>
          <w:i w:val="0"/>
          <w:sz w:val="22"/>
          <w:szCs w:val="22"/>
        </w:rPr>
        <w:tab/>
      </w:r>
      <w:r w:rsidRPr="00E61974">
        <w:rPr>
          <w:i w:val="0"/>
          <w:sz w:val="22"/>
          <w:szCs w:val="22"/>
        </w:rPr>
        <w:tab/>
      </w:r>
      <w:r w:rsidRPr="00E61974">
        <w:rPr>
          <w:i w:val="0"/>
          <w:sz w:val="22"/>
          <w:szCs w:val="22"/>
        </w:rPr>
        <w:tab/>
        <w:t>Petrol d.d.</w:t>
      </w:r>
      <w:r w:rsidRPr="00E61974">
        <w:rPr>
          <w:i w:val="0"/>
          <w:sz w:val="22"/>
          <w:szCs w:val="22"/>
        </w:rPr>
        <w:tab/>
      </w:r>
      <w:r w:rsidRPr="00E61974">
        <w:rPr>
          <w:i w:val="0"/>
          <w:sz w:val="22"/>
          <w:szCs w:val="22"/>
        </w:rPr>
        <w:tab/>
      </w:r>
      <w:r w:rsidRPr="00E61974">
        <w:rPr>
          <w:i w:val="0"/>
          <w:sz w:val="22"/>
          <w:szCs w:val="22"/>
        </w:rPr>
        <w:tab/>
      </w:r>
      <w:r w:rsidRPr="00E61974">
        <w:rPr>
          <w:i w:val="0"/>
          <w:sz w:val="22"/>
          <w:szCs w:val="22"/>
        </w:rPr>
        <w:tab/>
        <w:t>Mestna občina Ljubljana</w:t>
      </w:r>
    </w:p>
    <w:p w:rsidR="00485931" w:rsidRPr="00E61974" w:rsidRDefault="00485931" w:rsidP="00AF6E6D">
      <w:pPr>
        <w:ind w:left="993"/>
        <w:jc w:val="both"/>
        <w:rPr>
          <w:i w:val="0"/>
          <w:sz w:val="22"/>
          <w:szCs w:val="22"/>
        </w:rPr>
      </w:pPr>
      <w:r w:rsidRPr="00E61974">
        <w:rPr>
          <w:i w:val="0"/>
        </w:rPr>
        <w:t>______________</w:t>
      </w:r>
      <w:r w:rsidRPr="00E61974">
        <w:rPr>
          <w:i w:val="0"/>
          <w:sz w:val="22"/>
          <w:szCs w:val="22"/>
        </w:rPr>
        <w:tab/>
      </w:r>
      <w:r w:rsidRPr="00E61974">
        <w:rPr>
          <w:i w:val="0"/>
          <w:sz w:val="22"/>
          <w:szCs w:val="22"/>
        </w:rPr>
        <w:tab/>
      </w:r>
      <w:r w:rsidRPr="00E61974">
        <w:rPr>
          <w:i w:val="0"/>
          <w:sz w:val="22"/>
          <w:szCs w:val="22"/>
        </w:rPr>
        <w:tab/>
        <w:t>predsednica uprave</w:t>
      </w:r>
      <w:r w:rsidRPr="00E61974">
        <w:rPr>
          <w:i w:val="0"/>
          <w:sz w:val="22"/>
          <w:szCs w:val="22"/>
        </w:rPr>
        <w:tab/>
      </w:r>
      <w:r w:rsidRPr="00E61974">
        <w:rPr>
          <w:i w:val="0"/>
          <w:sz w:val="22"/>
          <w:szCs w:val="22"/>
        </w:rPr>
        <w:tab/>
      </w:r>
      <w:r w:rsidRPr="00E61974">
        <w:rPr>
          <w:i w:val="0"/>
          <w:sz w:val="22"/>
          <w:szCs w:val="22"/>
        </w:rPr>
        <w:tab/>
        <w:t>župan</w:t>
      </w:r>
    </w:p>
    <w:p w:rsidR="00485931" w:rsidRPr="00E61974" w:rsidRDefault="00485931" w:rsidP="00AF6E6D">
      <w:pPr>
        <w:ind w:left="993"/>
        <w:jc w:val="both"/>
        <w:rPr>
          <w:i w:val="0"/>
          <w:sz w:val="22"/>
          <w:szCs w:val="22"/>
        </w:rPr>
      </w:pPr>
      <w:r w:rsidRPr="00E61974">
        <w:rPr>
          <w:i w:val="0"/>
        </w:rPr>
        <w:t>______________</w:t>
      </w:r>
      <w:r w:rsidRPr="00E61974">
        <w:rPr>
          <w:i w:val="0"/>
          <w:sz w:val="22"/>
          <w:szCs w:val="22"/>
        </w:rPr>
        <w:tab/>
      </w:r>
      <w:r w:rsidRPr="00E61974">
        <w:rPr>
          <w:i w:val="0"/>
          <w:sz w:val="22"/>
          <w:szCs w:val="22"/>
        </w:rPr>
        <w:tab/>
      </w:r>
      <w:r w:rsidRPr="00E61974">
        <w:rPr>
          <w:i w:val="0"/>
          <w:sz w:val="22"/>
          <w:szCs w:val="22"/>
        </w:rPr>
        <w:tab/>
        <w:t>Nada Drobne Popović</w:t>
      </w:r>
      <w:r w:rsidRPr="00E61974">
        <w:rPr>
          <w:i w:val="0"/>
          <w:sz w:val="22"/>
          <w:szCs w:val="22"/>
        </w:rPr>
        <w:tab/>
      </w:r>
      <w:r w:rsidRPr="00E61974">
        <w:rPr>
          <w:i w:val="0"/>
          <w:sz w:val="22"/>
          <w:szCs w:val="22"/>
        </w:rPr>
        <w:tab/>
      </w:r>
      <w:r w:rsidRPr="00E61974">
        <w:rPr>
          <w:i w:val="0"/>
          <w:sz w:val="22"/>
          <w:szCs w:val="22"/>
        </w:rPr>
        <w:tab/>
        <w:t>Zoran Janković</w:t>
      </w:r>
    </w:p>
    <w:p w:rsidR="00DD50C8" w:rsidRDefault="00DD50C8" w:rsidP="00AF6E6D">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993"/>
        <w:jc w:val="center"/>
        <w:rPr>
          <w:i w:val="0"/>
          <w:sz w:val="22"/>
          <w:szCs w:val="22"/>
        </w:rPr>
      </w:pPr>
    </w:p>
    <w:sectPr w:rsidR="00DD50C8" w:rsidSect="006E6E32">
      <w:headerReference w:type="default" r:id="rId19"/>
      <w:footerReference w:type="default" r:id="rId20"/>
      <w:pgSz w:w="11906" w:h="16838"/>
      <w:pgMar w:top="1400" w:right="1200" w:bottom="1200" w:left="630" w:header="709" w:footer="709" w:gutter="0"/>
      <w:pgNumType w:start="1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E7870" w:rsidRDefault="007E7870">
      <w:r>
        <w:separator/>
      </w:r>
    </w:p>
  </w:endnote>
  <w:endnote w:type="continuationSeparator" w:id="0">
    <w:p w:rsidR="007E7870" w:rsidRDefault="007E7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pitch w:val="variable"/>
    <w:sig w:usb0="00000003" w:usb1="00000000" w:usb2="00000000" w:usb3="00000000" w:csb0="00000001" w:csb1="00000000"/>
  </w:font>
  <w:font w:name="Swis721 Cn BT">
    <w:altName w:val="Franklin Gothic Medium Cond"/>
    <w:charset w:val="00"/>
    <w:family w:val="swiss"/>
    <w:pitch w:val="variable"/>
    <w:sig w:usb0="00000001" w:usb1="00000000" w:usb2="00000000" w:usb3="00000000" w:csb0="0000001B" w:csb1="00000000"/>
  </w:font>
  <w:font w:name="Calibri">
    <w:panose1 w:val="020F0502020204030204"/>
    <w:charset w:val="EE"/>
    <w:family w:val="swiss"/>
    <w:pitch w:val="variable"/>
    <w:sig w:usb0="E4002EFF" w:usb1="C000247B" w:usb2="00000009" w:usb3="00000000" w:csb0="000001FF" w:csb1="00000000"/>
  </w:font>
  <w:font w:name="TimesNewRomanPSMT">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Courier New"/>
    <w:charset w:val="EE"/>
    <w:family w:val="swiss"/>
    <w:pitch w:val="variable"/>
    <w:sig w:usb0="20007A87" w:usb1="80000000" w:usb2="00000008" w:usb3="00000000" w:csb0="000001FF" w:csb1="00000000"/>
  </w:font>
  <w:font w:name="Times">
    <w:panose1 w:val="02020603050405020304"/>
    <w:charset w:val="EE"/>
    <w:family w:val="roman"/>
    <w:pitch w:val="variable"/>
    <w:sig w:usb0="E0002EFF" w:usb1="C000785B" w:usb2="00000009"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Bahnschrift SemiCondensed">
    <w:panose1 w:val="020B0502040204020203"/>
    <w:charset w:val="EE"/>
    <w:family w:val="swiss"/>
    <w:pitch w:val="variable"/>
    <w:sig w:usb0="A00002C7" w:usb1="00000002" w:usb2="00000000" w:usb3="00000000" w:csb0="0000019F" w:csb1="00000000"/>
  </w:font>
  <w:font w:name="Bahnschrift Light SemiCondensed">
    <w:panose1 w:val="020B0502040204020203"/>
    <w:charset w:val="EE"/>
    <w:family w:val="swiss"/>
    <w:pitch w:val="variable"/>
    <w:sig w:usb0="A00002C7" w:usb1="00000002"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DaxCELight">
    <w:altName w:val="Times New Roman"/>
    <w:charset w:val="00"/>
    <w:family w:val="auto"/>
    <w:pitch w:val="variable"/>
    <w:sig w:usb0="00000001" w:usb1="40002048" w:usb2="00000000" w:usb3="00000000" w:csb0="00000111" w:csb1="00000000"/>
  </w:font>
  <w:font w:name="DaxCERegular">
    <w:charset w:val="00"/>
    <w:family w:val="auto"/>
    <w:pitch w:val="variable"/>
    <w:sig w:usb0="A00000AF" w:usb1="40002048" w:usb2="00000000" w:usb3="00000000" w:csb0="00000111" w:csb1="00000000"/>
  </w:font>
  <w:font w:name="Bahnschrift SemiBold SemiConden">
    <w:panose1 w:val="020B0502040204020203"/>
    <w:charset w:val="EE"/>
    <w:family w:val="swiss"/>
    <w:pitch w:val="variable"/>
    <w:sig w:usb0="A00002C7" w:usb1="00000002" w:usb2="00000000" w:usb3="00000000" w:csb0="0000019F" w:csb1="00000000"/>
  </w:font>
  <w:font w:name="Cambria">
    <w:panose1 w:val="02040503050406030204"/>
    <w:charset w:val="EE"/>
    <w:family w:val="roman"/>
    <w:pitch w:val="variable"/>
    <w:sig w:usb0="E00006FF" w:usb1="420024FF" w:usb2="02000000" w:usb3="00000000" w:csb0="0000019F" w:csb1="00000000"/>
  </w:font>
  <w:font w:name="Swis721 Lt BT">
    <w:charset w:val="00"/>
    <w:family w:val="swiss"/>
    <w:pitch w:val="variable"/>
    <w:sig w:usb0="00000087" w:usb1="00000000" w:usb2="00000000" w:usb3="00000000" w:csb0="0000001B" w:csb1="00000000"/>
  </w:font>
  <w:font w:name="Arial Black">
    <w:panose1 w:val="020B0A04020102020204"/>
    <w:charset w:val="EE"/>
    <w:family w:val="swiss"/>
    <w:pitch w:val="variable"/>
    <w:sig w:usb0="A00002AF" w:usb1="400078FB"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Swis721 Cn BT CE">
    <w:altName w:val="Arial Narrow"/>
    <w:panose1 w:val="00000000000000000000"/>
    <w:charset w:val="EE"/>
    <w:family w:val="swiss"/>
    <w:notTrueType/>
    <w:pitch w:val="variable"/>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7870" w:rsidRPr="00733B9A" w:rsidRDefault="007E7870"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w:t>
    </w:r>
    <w:r>
      <w:rPr>
        <w:rStyle w:val="tevilkastrani"/>
        <w:i w:val="0"/>
        <w:sz w:val="18"/>
        <w:szCs w:val="18"/>
      </w:rPr>
      <w:t>ubljana</w:t>
    </w:r>
    <w:r>
      <w:rPr>
        <w:rStyle w:val="tevilkastrani"/>
        <w:i w:val="0"/>
        <w:sz w:val="18"/>
        <w:szCs w:val="18"/>
      </w:rPr>
      <w:tab/>
    </w:r>
    <w:r>
      <w:rPr>
        <w:rStyle w:val="tevilkastrani"/>
        <w:i w:val="0"/>
        <w:sz w:val="18"/>
        <w:szCs w:val="18"/>
      </w:rPr>
      <w:tab/>
      <w:t>Razpisna dokumentacija</w:t>
    </w:r>
    <w:r>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6E6E32">
      <w:rPr>
        <w:rStyle w:val="tevilkastrani"/>
        <w:i w:val="0"/>
        <w:noProof/>
        <w:sz w:val="18"/>
        <w:szCs w:val="18"/>
      </w:rPr>
      <w:t>74</w:t>
    </w:r>
    <w:r w:rsidRPr="00733B9A">
      <w:rPr>
        <w:rStyle w:val="tevilkastrani"/>
        <w:i w:val="0"/>
        <w:sz w:val="18"/>
        <w:szCs w:val="18"/>
      </w:rPr>
      <w:fldChar w:fldCharType="end"/>
    </w:r>
    <w:r w:rsidRPr="00733B9A">
      <w:rPr>
        <w:rStyle w:val="tevilkastrani"/>
        <w:i w:val="0"/>
        <w:sz w:val="18"/>
        <w:szCs w:val="18"/>
      </w:rPr>
      <w:t>/</w:t>
    </w:r>
    <w:r w:rsidR="006E6E32">
      <w:rPr>
        <w:rStyle w:val="tevilkastrani"/>
        <w:i w:val="0"/>
        <w:sz w:val="18"/>
        <w:szCs w:val="18"/>
      </w:rPr>
      <w:t>74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E7870" w:rsidRDefault="007E7870">
      <w:r>
        <w:separator/>
      </w:r>
    </w:p>
  </w:footnote>
  <w:footnote w:type="continuationSeparator" w:id="0">
    <w:p w:rsidR="007E7870" w:rsidRDefault="007E7870">
      <w:r>
        <w:continuationSeparator/>
      </w:r>
    </w:p>
  </w:footnote>
  <w:footnote w:id="1">
    <w:p w:rsidR="007E7870" w:rsidRPr="00F122DF" w:rsidRDefault="007E7870" w:rsidP="008807F9">
      <w:pPr>
        <w:pStyle w:val="Sprotnaopomba-besedilo"/>
        <w:rPr>
          <w:rFonts w:ascii="Arial" w:hAnsi="Arial" w:cs="Arial"/>
          <w:sz w:val="14"/>
        </w:rPr>
      </w:pPr>
      <w:r>
        <w:rPr>
          <w:rStyle w:val="Sprotnaopomba-sklic"/>
        </w:rPr>
        <w:footnoteRef/>
      </w:r>
      <w:r>
        <w:t xml:space="preserve"> </w:t>
      </w:r>
      <w:r w:rsidRPr="00F122DF">
        <w:rPr>
          <w:rFonts w:ascii="Arial" w:hAnsi="Arial" w:cs="Arial"/>
          <w:sz w:val="14"/>
        </w:rPr>
        <w:t>Kadar je izvajalec davčni zavezanec, se uporabi oblika: Identifikacijska številka za DDV: SI xxxxxxxx</w:t>
      </w:r>
    </w:p>
    <w:p w:rsidR="007E7870" w:rsidRPr="00F122DF" w:rsidRDefault="007E7870" w:rsidP="008807F9">
      <w:pPr>
        <w:rPr>
          <w:rFonts w:ascii="Arial" w:hAnsi="Arial" w:cs="Arial"/>
          <w:sz w:val="14"/>
        </w:rPr>
      </w:pPr>
      <w:r w:rsidRPr="00F122DF">
        <w:rPr>
          <w:rFonts w:ascii="Arial" w:hAnsi="Arial" w:cs="Arial"/>
          <w:sz w:val="14"/>
        </w:rPr>
        <w:t>Kadar izvajalec ni davčni zavezanec, se uporabi oblika: davčna številka: xxxxxxxx</w:t>
      </w:r>
    </w:p>
    <w:p w:rsidR="007E7870" w:rsidRPr="00F122DF" w:rsidRDefault="007E7870" w:rsidP="008807F9">
      <w:pPr>
        <w:pStyle w:val="Sprotnaopomba-besedil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7870" w:rsidRDefault="007E7870">
    <w:pPr>
      <w:pStyle w:val="Glava"/>
    </w:pPr>
  </w:p>
  <w:p w:rsidR="007E7870" w:rsidRDefault="007E7870" w:rsidP="00443A8B">
    <w:pPr>
      <w:pStyle w:val="Glava"/>
      <w:jc w:val="right"/>
    </w:pPr>
  </w:p>
  <w:p w:rsidR="007E7870" w:rsidRDefault="007E7870">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0000004"/>
    <w:multiLevelType w:val="multilevel"/>
    <w:tmpl w:val="00000004"/>
    <w:name w:val="WW8Num4"/>
    <w:lvl w:ilvl="0">
      <w:start w:val="1"/>
      <w:numFmt w:val="decimal"/>
      <w:lvlText w:val="%1."/>
      <w:lvlJc w:val="left"/>
      <w:pPr>
        <w:tabs>
          <w:tab w:val="num" w:pos="644"/>
        </w:tabs>
        <w:ind w:left="644" w:hanging="360"/>
      </w:pPr>
    </w:lvl>
    <w:lvl w:ilvl="1">
      <w:numFmt w:val="bullet"/>
      <w:lvlText w:val="-"/>
      <w:lvlJc w:val="left"/>
      <w:pPr>
        <w:tabs>
          <w:tab w:val="num" w:pos="1364"/>
        </w:tabs>
        <w:ind w:left="1364" w:hanging="360"/>
      </w:pPr>
      <w:rPr>
        <w:rFonts w:ascii="Times New Roman" w:hAnsi="Times New Roman" w:cs="Courier New"/>
      </w:rPr>
    </w:lvl>
    <w:lvl w:ilvl="2">
      <w:start w:val="1"/>
      <w:numFmt w:val="decimal"/>
      <w:lvlText w:val="%3."/>
      <w:lvlJc w:val="left"/>
      <w:pPr>
        <w:tabs>
          <w:tab w:val="num" w:pos="2264"/>
        </w:tabs>
        <w:ind w:left="2264" w:hanging="360"/>
      </w:pPr>
    </w:lvl>
    <w:lvl w:ilvl="3">
      <w:start w:val="1"/>
      <w:numFmt w:val="decimal"/>
      <w:lvlText w:val="%4."/>
      <w:lvlJc w:val="left"/>
      <w:pPr>
        <w:tabs>
          <w:tab w:val="num" w:pos="2804"/>
        </w:tabs>
        <w:ind w:left="2804" w:hanging="360"/>
      </w:pPr>
    </w:lvl>
    <w:lvl w:ilvl="4">
      <w:start w:val="1"/>
      <w:numFmt w:val="lowerLetter"/>
      <w:lvlText w:val="%5."/>
      <w:lvlJc w:val="left"/>
      <w:pPr>
        <w:tabs>
          <w:tab w:val="num" w:pos="3524"/>
        </w:tabs>
        <w:ind w:left="3524" w:hanging="360"/>
      </w:pPr>
    </w:lvl>
    <w:lvl w:ilvl="5">
      <w:start w:val="1"/>
      <w:numFmt w:val="lowerRoman"/>
      <w:lvlText w:val="%6."/>
      <w:lvlJc w:val="left"/>
      <w:pPr>
        <w:tabs>
          <w:tab w:val="num" w:pos="4244"/>
        </w:tabs>
        <w:ind w:left="4244" w:hanging="180"/>
      </w:pPr>
    </w:lvl>
    <w:lvl w:ilvl="6">
      <w:start w:val="1"/>
      <w:numFmt w:val="decimal"/>
      <w:lvlText w:val="%7."/>
      <w:lvlJc w:val="left"/>
      <w:pPr>
        <w:tabs>
          <w:tab w:val="num" w:pos="4964"/>
        </w:tabs>
        <w:ind w:left="4964" w:hanging="360"/>
      </w:pPr>
    </w:lvl>
    <w:lvl w:ilvl="7">
      <w:start w:val="1"/>
      <w:numFmt w:val="lowerLetter"/>
      <w:lvlText w:val="%8."/>
      <w:lvlJc w:val="left"/>
      <w:pPr>
        <w:tabs>
          <w:tab w:val="num" w:pos="5684"/>
        </w:tabs>
        <w:ind w:left="5684" w:hanging="360"/>
      </w:pPr>
    </w:lvl>
    <w:lvl w:ilvl="8">
      <w:start w:val="1"/>
      <w:numFmt w:val="lowerRoman"/>
      <w:lvlText w:val="%9."/>
      <w:lvlJc w:val="left"/>
      <w:pPr>
        <w:tabs>
          <w:tab w:val="num" w:pos="6404"/>
        </w:tabs>
        <w:ind w:left="6404" w:hanging="180"/>
      </w:pPr>
    </w:lvl>
  </w:abstractNum>
  <w:abstractNum w:abstractNumId="3" w15:restartNumberingAfterBreak="0">
    <w:nsid w:val="00000010"/>
    <w:multiLevelType w:val="multilevel"/>
    <w:tmpl w:val="00000010"/>
    <w:name w:val="WW8Num1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00B142CD"/>
    <w:multiLevelType w:val="multilevel"/>
    <w:tmpl w:val="CFB85BB8"/>
    <w:styleLink w:val="pogojedajalciPREDPISI"/>
    <w:lvl w:ilvl="0">
      <w:numFmt w:val="bullet"/>
      <w:lvlText w:val="-"/>
      <w:lvlJc w:val="left"/>
      <w:pPr>
        <w:tabs>
          <w:tab w:val="num" w:pos="284"/>
        </w:tabs>
        <w:ind w:left="284" w:hanging="284"/>
      </w:pPr>
      <w:rPr>
        <w:rFonts w:ascii="Arial" w:hAnsi="Arial"/>
        <w:sz w:val="18"/>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6"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8FA0B9A"/>
    <w:multiLevelType w:val="multilevel"/>
    <w:tmpl w:val="9CCE039A"/>
    <w:lvl w:ilvl="0">
      <w:start w:val="1"/>
      <w:numFmt w:val="upperLetter"/>
      <w:lvlText w:val="%1."/>
      <w:lvlJc w:val="left"/>
      <w:pPr>
        <w:ind w:left="851" w:hanging="851"/>
      </w:pPr>
      <w:rPr>
        <w:rFonts w:hint="default"/>
      </w:rPr>
    </w:lvl>
    <w:lvl w:ilvl="1">
      <w:start w:val="1"/>
      <w:numFmt w:val="decimal"/>
      <w:isLgl/>
      <w:lvlText w:val="%2."/>
      <w:lvlJc w:val="left"/>
      <w:pPr>
        <w:ind w:left="851" w:hanging="851"/>
      </w:pPr>
      <w:rPr>
        <w:rFonts w:hint="default"/>
      </w:rPr>
    </w:lvl>
    <w:lvl w:ilvl="2">
      <w:start w:val="1"/>
      <w:numFmt w:val="decimal"/>
      <w:isLgl/>
      <w:lvlText w:val="%2. %3."/>
      <w:lvlJc w:val="left"/>
      <w:pPr>
        <w:ind w:left="851" w:hanging="851"/>
      </w:pPr>
      <w:rPr>
        <w:rFonts w:hint="default"/>
      </w:rPr>
    </w:lvl>
    <w:lvl w:ilvl="3">
      <w:start w:val="1"/>
      <w:numFmt w:val="decimal"/>
      <w:isLgl/>
      <w:lvlText w:val="%2. %3. %4."/>
      <w:lvlJc w:val="left"/>
      <w:pPr>
        <w:ind w:left="851" w:hanging="851"/>
      </w:pPr>
      <w:rPr>
        <w:rFonts w:hint="default"/>
      </w:rPr>
    </w:lvl>
    <w:lvl w:ilvl="4">
      <w:start w:val="1"/>
      <w:numFmt w:val="decimal"/>
      <w:isLgl/>
      <w:lvlText w:val="%2. %3. %4. %5"/>
      <w:lvlJc w:val="left"/>
      <w:pPr>
        <w:ind w:left="851" w:hanging="851"/>
      </w:pPr>
      <w:rPr>
        <w:rFonts w:hint="default"/>
      </w:rPr>
    </w:lvl>
    <w:lvl w:ilvl="5">
      <w:start w:val="1"/>
      <w:numFmt w:val="decimal"/>
      <w:isLgl/>
      <w:lvlText w:val="%1.%2.%3.%4.%5.%6"/>
      <w:lvlJc w:val="left"/>
      <w:pPr>
        <w:ind w:left="851" w:hanging="851"/>
      </w:pPr>
      <w:rPr>
        <w:rFonts w:hint="default"/>
      </w:rPr>
    </w:lvl>
    <w:lvl w:ilvl="6">
      <w:start w:val="1"/>
      <w:numFmt w:val="decimal"/>
      <w:isLgl/>
      <w:lvlText w:val="%1.%2.%3.%4.%5.%6.%7"/>
      <w:lvlJc w:val="left"/>
      <w:pPr>
        <w:ind w:left="851" w:hanging="851"/>
      </w:pPr>
      <w:rPr>
        <w:rFonts w:hint="default"/>
      </w:rPr>
    </w:lvl>
    <w:lvl w:ilvl="7">
      <w:start w:val="1"/>
      <w:numFmt w:val="decimal"/>
      <w:isLgl/>
      <w:lvlText w:val="%1.%2.%3.%4.%5.%6.%7.%8"/>
      <w:lvlJc w:val="left"/>
      <w:pPr>
        <w:ind w:left="851" w:hanging="851"/>
      </w:pPr>
      <w:rPr>
        <w:rFonts w:hint="default"/>
      </w:rPr>
    </w:lvl>
    <w:lvl w:ilvl="8">
      <w:start w:val="1"/>
      <w:numFmt w:val="decimal"/>
      <w:isLgl/>
      <w:lvlText w:val="%1.%2.%3.%4.%5.%6.%7.%8.%9"/>
      <w:lvlJc w:val="left"/>
      <w:pPr>
        <w:ind w:left="851" w:hanging="851"/>
      </w:pPr>
      <w:rPr>
        <w:rFonts w:hint="default"/>
      </w:rPr>
    </w:lvl>
  </w:abstractNum>
  <w:abstractNum w:abstractNumId="8" w15:restartNumberingAfterBreak="0">
    <w:nsid w:val="09291C0C"/>
    <w:multiLevelType w:val="hybridMultilevel"/>
    <w:tmpl w:val="3AECB8F6"/>
    <w:lvl w:ilvl="0" w:tplc="EA5C7F0A">
      <w:start w:val="1000"/>
      <w:numFmt w:val="bullet"/>
      <w:lvlText w:val="-"/>
      <w:lvlJc w:val="left"/>
      <w:pPr>
        <w:tabs>
          <w:tab w:val="num" w:pos="340"/>
        </w:tabs>
        <w:ind w:left="340" w:hanging="340"/>
      </w:pPr>
      <w:rPr>
        <w:rFonts w:ascii="Times New Roman" w:eastAsia="Times New Roman" w:hAnsi="Times New Roman" w:hint="default"/>
        <w:b w:val="0"/>
        <w:sz w:val="22"/>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10" w15:restartNumberingAfterBreak="0">
    <w:nsid w:val="0C787BC1"/>
    <w:multiLevelType w:val="hybridMultilevel"/>
    <w:tmpl w:val="CBC61DEA"/>
    <w:lvl w:ilvl="0" w:tplc="9ECEE4A2">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105E2176"/>
    <w:multiLevelType w:val="hybridMultilevel"/>
    <w:tmpl w:val="F686194A"/>
    <w:lvl w:ilvl="0" w:tplc="0424000F">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15:restartNumberingAfterBreak="0">
    <w:nsid w:val="122D77ED"/>
    <w:multiLevelType w:val="hybridMultilevel"/>
    <w:tmpl w:val="7C1497A4"/>
    <w:lvl w:ilvl="0" w:tplc="89F03F12">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15:restartNumberingAfterBreak="0">
    <w:nsid w:val="12BC6A57"/>
    <w:multiLevelType w:val="hybridMultilevel"/>
    <w:tmpl w:val="9DB6B840"/>
    <w:lvl w:ilvl="0" w:tplc="E6E0D7FA">
      <w:start w:val="15"/>
      <w:numFmt w:val="bullet"/>
      <w:lvlText w:val="-"/>
      <w:lvlJc w:val="left"/>
      <w:pPr>
        <w:ind w:left="360" w:hanging="360"/>
      </w:pPr>
      <w:rPr>
        <w:rFonts w:ascii="Tms Rmn" w:hAnsi="Tms Rm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4"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15" w15:restartNumberingAfterBreak="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7C461F5"/>
    <w:multiLevelType w:val="hybridMultilevel"/>
    <w:tmpl w:val="F922413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15:restartNumberingAfterBreak="0">
    <w:nsid w:val="17DA28AE"/>
    <w:multiLevelType w:val="hybridMultilevel"/>
    <w:tmpl w:val="62C44DE6"/>
    <w:lvl w:ilvl="0" w:tplc="DE423D0E">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8" w15:restartNumberingAfterBreak="0">
    <w:nsid w:val="18036D73"/>
    <w:multiLevelType w:val="multilevel"/>
    <w:tmpl w:val="17A2E380"/>
    <w:styleLink w:val="pogojedajalciPOGOJI"/>
    <w:lvl w:ilvl="0">
      <w:start w:val="1"/>
      <w:numFmt w:val="decimal"/>
      <w:lvlText w:val="%1."/>
      <w:lvlJc w:val="left"/>
      <w:pPr>
        <w:tabs>
          <w:tab w:val="num" w:pos="340"/>
        </w:tabs>
        <w:ind w:left="340" w:hanging="340"/>
      </w:pPr>
      <w:rPr>
        <w:rFonts w:ascii="Arial" w:hAnsi="Arial" w:cs="Times New Roman"/>
        <w:b/>
        <w:bCs/>
        <w:sz w:val="18"/>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9" w15:restartNumberingAfterBreak="0">
    <w:nsid w:val="1BA41A15"/>
    <w:multiLevelType w:val="hybridMultilevel"/>
    <w:tmpl w:val="1366824A"/>
    <w:lvl w:ilvl="0" w:tplc="04240013">
      <w:start w:val="1"/>
      <w:numFmt w:val="upperRoman"/>
      <w:lvlText w:val="%1."/>
      <w:lvlJc w:val="righ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4267CF2"/>
    <w:multiLevelType w:val="hybridMultilevel"/>
    <w:tmpl w:val="F9F00B18"/>
    <w:lvl w:ilvl="0" w:tplc="FFB6768A">
      <w:start w:val="1"/>
      <w:numFmt w:val="decimal"/>
      <w:pStyle w:val="Izjava-tekst"/>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2" w15:restartNumberingAfterBreak="0">
    <w:nsid w:val="24D00BD9"/>
    <w:multiLevelType w:val="hybridMultilevel"/>
    <w:tmpl w:val="B024E976"/>
    <w:lvl w:ilvl="0" w:tplc="79A663F8">
      <w:start w:val="1"/>
      <w:numFmt w:val="decimal"/>
      <w:lvlText w:val="%1."/>
      <w:lvlJc w:val="left"/>
      <w:pPr>
        <w:ind w:left="1440" w:hanging="360"/>
      </w:pPr>
      <w:rPr>
        <w:rFonts w:cs="Times New Roman"/>
      </w:rPr>
    </w:lvl>
    <w:lvl w:ilvl="1" w:tplc="04240019">
      <w:start w:val="1"/>
      <w:numFmt w:val="lowerLetter"/>
      <w:lvlText w:val="%2."/>
      <w:lvlJc w:val="left"/>
      <w:pPr>
        <w:ind w:left="2160" w:hanging="360"/>
      </w:pPr>
      <w:rPr>
        <w:rFonts w:cs="Times New Roman"/>
      </w:rPr>
    </w:lvl>
    <w:lvl w:ilvl="2" w:tplc="0424001B">
      <w:start w:val="1"/>
      <w:numFmt w:val="lowerRoman"/>
      <w:lvlText w:val="%3."/>
      <w:lvlJc w:val="right"/>
      <w:pPr>
        <w:ind w:left="2880" w:hanging="180"/>
      </w:pPr>
      <w:rPr>
        <w:rFonts w:cs="Times New Roman"/>
      </w:rPr>
    </w:lvl>
    <w:lvl w:ilvl="3" w:tplc="0424000F">
      <w:start w:val="1"/>
      <w:numFmt w:val="decimal"/>
      <w:lvlText w:val="%4."/>
      <w:lvlJc w:val="left"/>
      <w:pPr>
        <w:ind w:left="3600" w:hanging="360"/>
      </w:pPr>
      <w:rPr>
        <w:rFonts w:cs="Times New Roman"/>
      </w:rPr>
    </w:lvl>
    <w:lvl w:ilvl="4" w:tplc="04240019">
      <w:start w:val="1"/>
      <w:numFmt w:val="lowerLetter"/>
      <w:lvlText w:val="%5."/>
      <w:lvlJc w:val="left"/>
      <w:pPr>
        <w:ind w:left="4320" w:hanging="360"/>
      </w:pPr>
      <w:rPr>
        <w:rFonts w:cs="Times New Roman"/>
      </w:rPr>
    </w:lvl>
    <w:lvl w:ilvl="5" w:tplc="0424001B">
      <w:start w:val="1"/>
      <w:numFmt w:val="lowerRoman"/>
      <w:lvlText w:val="%6."/>
      <w:lvlJc w:val="right"/>
      <w:pPr>
        <w:ind w:left="5040" w:hanging="180"/>
      </w:pPr>
      <w:rPr>
        <w:rFonts w:cs="Times New Roman"/>
      </w:rPr>
    </w:lvl>
    <w:lvl w:ilvl="6" w:tplc="0424000F">
      <w:start w:val="1"/>
      <w:numFmt w:val="decimal"/>
      <w:lvlText w:val="%7."/>
      <w:lvlJc w:val="left"/>
      <w:pPr>
        <w:ind w:left="5760" w:hanging="360"/>
      </w:pPr>
      <w:rPr>
        <w:rFonts w:cs="Times New Roman"/>
      </w:rPr>
    </w:lvl>
    <w:lvl w:ilvl="7" w:tplc="04240019">
      <w:start w:val="1"/>
      <w:numFmt w:val="lowerLetter"/>
      <w:lvlText w:val="%8."/>
      <w:lvlJc w:val="left"/>
      <w:pPr>
        <w:ind w:left="6480" w:hanging="360"/>
      </w:pPr>
      <w:rPr>
        <w:rFonts w:cs="Times New Roman"/>
      </w:rPr>
    </w:lvl>
    <w:lvl w:ilvl="8" w:tplc="0424001B">
      <w:start w:val="1"/>
      <w:numFmt w:val="lowerRoman"/>
      <w:lvlText w:val="%9."/>
      <w:lvlJc w:val="right"/>
      <w:pPr>
        <w:ind w:left="7200" w:hanging="180"/>
      </w:pPr>
      <w:rPr>
        <w:rFonts w:cs="Times New Roman"/>
      </w:rPr>
    </w:lvl>
  </w:abstractNum>
  <w:abstractNum w:abstractNumId="23" w15:restartNumberingAfterBreak="0">
    <w:nsid w:val="25392891"/>
    <w:multiLevelType w:val="hybridMultilevel"/>
    <w:tmpl w:val="081670DC"/>
    <w:lvl w:ilvl="0" w:tplc="AF62ECDA">
      <w:start w:val="1"/>
      <w:numFmt w:val="bullet"/>
      <w:lvlText w:val="-"/>
      <w:lvlJc w:val="left"/>
      <w:pPr>
        <w:ind w:left="927" w:hanging="360"/>
      </w:pPr>
      <w:rPr>
        <w:rFonts w:ascii="Swis721 Cn BT" w:eastAsia="Calibri" w:hAnsi="Swis721 Cn BT" w:cs="TimesNewRomanPSMT" w:hint="default"/>
      </w:rPr>
    </w:lvl>
    <w:lvl w:ilvl="1" w:tplc="04240003" w:tentative="1">
      <w:start w:val="1"/>
      <w:numFmt w:val="bullet"/>
      <w:lvlText w:val="o"/>
      <w:lvlJc w:val="left"/>
      <w:pPr>
        <w:ind w:left="1647" w:hanging="360"/>
      </w:pPr>
      <w:rPr>
        <w:rFonts w:ascii="Courier New" w:hAnsi="Courier New" w:cs="Courier New" w:hint="default"/>
      </w:rPr>
    </w:lvl>
    <w:lvl w:ilvl="2" w:tplc="04240005" w:tentative="1">
      <w:start w:val="1"/>
      <w:numFmt w:val="bullet"/>
      <w:lvlText w:val=""/>
      <w:lvlJc w:val="left"/>
      <w:pPr>
        <w:ind w:left="2367" w:hanging="360"/>
      </w:pPr>
      <w:rPr>
        <w:rFonts w:ascii="Wingdings" w:hAnsi="Wingdings" w:hint="default"/>
      </w:rPr>
    </w:lvl>
    <w:lvl w:ilvl="3" w:tplc="04240001" w:tentative="1">
      <w:start w:val="1"/>
      <w:numFmt w:val="bullet"/>
      <w:lvlText w:val=""/>
      <w:lvlJc w:val="left"/>
      <w:pPr>
        <w:ind w:left="3087" w:hanging="360"/>
      </w:pPr>
      <w:rPr>
        <w:rFonts w:ascii="Symbol" w:hAnsi="Symbol" w:hint="default"/>
      </w:rPr>
    </w:lvl>
    <w:lvl w:ilvl="4" w:tplc="04240003" w:tentative="1">
      <w:start w:val="1"/>
      <w:numFmt w:val="bullet"/>
      <w:lvlText w:val="o"/>
      <w:lvlJc w:val="left"/>
      <w:pPr>
        <w:ind w:left="3807" w:hanging="360"/>
      </w:pPr>
      <w:rPr>
        <w:rFonts w:ascii="Courier New" w:hAnsi="Courier New" w:cs="Courier New" w:hint="default"/>
      </w:rPr>
    </w:lvl>
    <w:lvl w:ilvl="5" w:tplc="04240005" w:tentative="1">
      <w:start w:val="1"/>
      <w:numFmt w:val="bullet"/>
      <w:lvlText w:val=""/>
      <w:lvlJc w:val="left"/>
      <w:pPr>
        <w:ind w:left="4527" w:hanging="360"/>
      </w:pPr>
      <w:rPr>
        <w:rFonts w:ascii="Wingdings" w:hAnsi="Wingdings" w:hint="default"/>
      </w:rPr>
    </w:lvl>
    <w:lvl w:ilvl="6" w:tplc="04240001" w:tentative="1">
      <w:start w:val="1"/>
      <w:numFmt w:val="bullet"/>
      <w:lvlText w:val=""/>
      <w:lvlJc w:val="left"/>
      <w:pPr>
        <w:ind w:left="5247" w:hanging="360"/>
      </w:pPr>
      <w:rPr>
        <w:rFonts w:ascii="Symbol" w:hAnsi="Symbol" w:hint="default"/>
      </w:rPr>
    </w:lvl>
    <w:lvl w:ilvl="7" w:tplc="04240003" w:tentative="1">
      <w:start w:val="1"/>
      <w:numFmt w:val="bullet"/>
      <w:lvlText w:val="o"/>
      <w:lvlJc w:val="left"/>
      <w:pPr>
        <w:ind w:left="5967" w:hanging="360"/>
      </w:pPr>
      <w:rPr>
        <w:rFonts w:ascii="Courier New" w:hAnsi="Courier New" w:cs="Courier New" w:hint="default"/>
      </w:rPr>
    </w:lvl>
    <w:lvl w:ilvl="8" w:tplc="04240005" w:tentative="1">
      <w:start w:val="1"/>
      <w:numFmt w:val="bullet"/>
      <w:lvlText w:val=""/>
      <w:lvlJc w:val="left"/>
      <w:pPr>
        <w:ind w:left="6687" w:hanging="360"/>
      </w:pPr>
      <w:rPr>
        <w:rFonts w:ascii="Wingdings" w:hAnsi="Wingdings" w:hint="default"/>
      </w:rPr>
    </w:lvl>
  </w:abstractNum>
  <w:abstractNum w:abstractNumId="24" w15:restartNumberingAfterBreak="0">
    <w:nsid w:val="2A6E670C"/>
    <w:multiLevelType w:val="hybridMultilevel"/>
    <w:tmpl w:val="1706993A"/>
    <w:lvl w:ilvl="0" w:tplc="0424000F">
      <w:start w:val="1"/>
      <w:numFmt w:val="decimal"/>
      <w:lvlText w:val="%1."/>
      <w:lvlJc w:val="left"/>
      <w:pPr>
        <w:ind w:left="4755"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5" w15:restartNumberingAfterBreak="0">
    <w:nsid w:val="2C493551"/>
    <w:multiLevelType w:val="hybridMultilevel"/>
    <w:tmpl w:val="29AE8630"/>
    <w:lvl w:ilvl="0" w:tplc="E6E0D7FA">
      <w:start w:val="15"/>
      <w:numFmt w:val="bullet"/>
      <w:lvlText w:val="-"/>
      <w:lvlJc w:val="left"/>
      <w:pPr>
        <w:ind w:left="1440" w:hanging="360"/>
      </w:pPr>
      <w:rPr>
        <w:rFonts w:ascii="Tms Rmn" w:hAnsi="Tms Rm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6" w15:restartNumberingAfterBreak="0">
    <w:nsid w:val="2F731177"/>
    <w:multiLevelType w:val="hybridMultilevel"/>
    <w:tmpl w:val="114A8C76"/>
    <w:lvl w:ilvl="0" w:tplc="7EF84ED0">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7" w15:restartNumberingAfterBreak="0">
    <w:nsid w:val="334B099E"/>
    <w:multiLevelType w:val="hybridMultilevel"/>
    <w:tmpl w:val="A3B4AD32"/>
    <w:lvl w:ilvl="0" w:tplc="537E5F10">
      <w:start w:val="1"/>
      <w:numFmt w:val="bullet"/>
      <w:lvlText w:val="-"/>
      <w:lvlJc w:val="left"/>
      <w:pPr>
        <w:ind w:left="1287" w:hanging="360"/>
      </w:pPr>
      <w:rPr>
        <w:rFonts w:ascii="Courier New" w:hAnsi="Courier New" w:hint="default"/>
      </w:rPr>
    </w:lvl>
    <w:lvl w:ilvl="1" w:tplc="03D8E9EA">
      <w:start w:val="1"/>
      <w:numFmt w:val="bullet"/>
      <w:lvlText w:val=""/>
      <w:lvlJc w:val="left"/>
      <w:pPr>
        <w:ind w:left="2007" w:hanging="360"/>
      </w:pPr>
      <w:rPr>
        <w:rFonts w:ascii="Symbol" w:hAnsi="Symbol" w:hint="default"/>
      </w:rPr>
    </w:lvl>
    <w:lvl w:ilvl="2" w:tplc="04240005" w:tentative="1">
      <w:start w:val="1"/>
      <w:numFmt w:val="bullet"/>
      <w:lvlText w:val=""/>
      <w:lvlJc w:val="left"/>
      <w:pPr>
        <w:ind w:left="2727" w:hanging="360"/>
      </w:pPr>
      <w:rPr>
        <w:rFonts w:ascii="Wingdings" w:hAnsi="Wingdings" w:hint="default"/>
      </w:rPr>
    </w:lvl>
    <w:lvl w:ilvl="3" w:tplc="04240001" w:tentative="1">
      <w:start w:val="1"/>
      <w:numFmt w:val="bullet"/>
      <w:lvlText w:val=""/>
      <w:lvlJc w:val="left"/>
      <w:pPr>
        <w:ind w:left="3447" w:hanging="360"/>
      </w:pPr>
      <w:rPr>
        <w:rFonts w:ascii="Symbol" w:hAnsi="Symbol" w:hint="default"/>
      </w:rPr>
    </w:lvl>
    <w:lvl w:ilvl="4" w:tplc="04240003" w:tentative="1">
      <w:start w:val="1"/>
      <w:numFmt w:val="bullet"/>
      <w:lvlText w:val="o"/>
      <w:lvlJc w:val="left"/>
      <w:pPr>
        <w:ind w:left="4167" w:hanging="360"/>
      </w:pPr>
      <w:rPr>
        <w:rFonts w:ascii="Courier New" w:hAnsi="Courier New" w:cs="Courier New" w:hint="default"/>
      </w:rPr>
    </w:lvl>
    <w:lvl w:ilvl="5" w:tplc="04240005" w:tentative="1">
      <w:start w:val="1"/>
      <w:numFmt w:val="bullet"/>
      <w:lvlText w:val=""/>
      <w:lvlJc w:val="left"/>
      <w:pPr>
        <w:ind w:left="4887" w:hanging="360"/>
      </w:pPr>
      <w:rPr>
        <w:rFonts w:ascii="Wingdings" w:hAnsi="Wingdings" w:hint="default"/>
      </w:rPr>
    </w:lvl>
    <w:lvl w:ilvl="6" w:tplc="04240001" w:tentative="1">
      <w:start w:val="1"/>
      <w:numFmt w:val="bullet"/>
      <w:lvlText w:val=""/>
      <w:lvlJc w:val="left"/>
      <w:pPr>
        <w:ind w:left="5607" w:hanging="360"/>
      </w:pPr>
      <w:rPr>
        <w:rFonts w:ascii="Symbol" w:hAnsi="Symbol" w:hint="default"/>
      </w:rPr>
    </w:lvl>
    <w:lvl w:ilvl="7" w:tplc="04240003" w:tentative="1">
      <w:start w:val="1"/>
      <w:numFmt w:val="bullet"/>
      <w:lvlText w:val="o"/>
      <w:lvlJc w:val="left"/>
      <w:pPr>
        <w:ind w:left="6327" w:hanging="360"/>
      </w:pPr>
      <w:rPr>
        <w:rFonts w:ascii="Courier New" w:hAnsi="Courier New" w:cs="Courier New" w:hint="default"/>
      </w:rPr>
    </w:lvl>
    <w:lvl w:ilvl="8" w:tplc="04240005" w:tentative="1">
      <w:start w:val="1"/>
      <w:numFmt w:val="bullet"/>
      <w:lvlText w:val=""/>
      <w:lvlJc w:val="left"/>
      <w:pPr>
        <w:ind w:left="7047" w:hanging="360"/>
      </w:pPr>
      <w:rPr>
        <w:rFonts w:ascii="Wingdings" w:hAnsi="Wingdings" w:hint="default"/>
      </w:rPr>
    </w:lvl>
  </w:abstractNum>
  <w:abstractNum w:abstractNumId="28" w15:restartNumberingAfterBreak="0">
    <w:nsid w:val="3502483D"/>
    <w:multiLevelType w:val="hybridMultilevel"/>
    <w:tmpl w:val="8AD2FD86"/>
    <w:lvl w:ilvl="0" w:tplc="66CAA8A2">
      <w:start w:val="19"/>
      <w:numFmt w:val="bullet"/>
      <w:lvlText w:val="-"/>
      <w:lvlJc w:val="left"/>
      <w:pPr>
        <w:ind w:left="1494" w:hanging="360"/>
      </w:pPr>
      <w:rPr>
        <w:rFonts w:ascii="Calibri" w:eastAsia="Times New Roman" w:hAnsi="Calibri" w:cs="Calibri" w:hint="default"/>
      </w:rPr>
    </w:lvl>
    <w:lvl w:ilvl="1" w:tplc="C3261070">
      <w:numFmt w:val="bullet"/>
      <w:lvlText w:val="–"/>
      <w:lvlJc w:val="left"/>
      <w:pPr>
        <w:ind w:left="2214" w:hanging="360"/>
      </w:pPr>
      <w:rPr>
        <w:rFonts w:ascii="Times New Roman" w:eastAsia="Times New Roman" w:hAnsi="Times New Roman" w:cs="Times New Roman"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29"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0" w15:restartNumberingAfterBreak="0">
    <w:nsid w:val="3BDF0C2A"/>
    <w:multiLevelType w:val="hybridMultilevel"/>
    <w:tmpl w:val="8EA24112"/>
    <w:lvl w:ilvl="0" w:tplc="7EF84ED0">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1" w15:restartNumberingAfterBreak="0">
    <w:nsid w:val="3DE662F3"/>
    <w:multiLevelType w:val="hybridMultilevel"/>
    <w:tmpl w:val="9F66B7F0"/>
    <w:lvl w:ilvl="0" w:tplc="C84241A4">
      <w:numFmt w:val="bullet"/>
      <w:lvlText w:val="-"/>
      <w:lvlJc w:val="left"/>
      <w:pPr>
        <w:ind w:left="720" w:hanging="360"/>
      </w:pPr>
      <w:rPr>
        <w:rFonts w:ascii="Arial" w:eastAsiaTheme="minorHAns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3E033F9F"/>
    <w:multiLevelType w:val="hybridMultilevel"/>
    <w:tmpl w:val="FAB48F6A"/>
    <w:lvl w:ilvl="0" w:tplc="56080398">
      <w:numFmt w:val="bullet"/>
      <w:lvlText w:val="-"/>
      <w:lvlJc w:val="left"/>
      <w:pPr>
        <w:ind w:left="720" w:hanging="360"/>
      </w:pPr>
      <w:rPr>
        <w:rFonts w:ascii="Calibri" w:eastAsiaTheme="minorHAnsi"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3ED355ED"/>
    <w:multiLevelType w:val="hybridMultilevel"/>
    <w:tmpl w:val="FBA23BC8"/>
    <w:lvl w:ilvl="0" w:tplc="DE423D0E">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4" w15:restartNumberingAfterBreak="0">
    <w:nsid w:val="40B817EA"/>
    <w:multiLevelType w:val="hybridMultilevel"/>
    <w:tmpl w:val="619AB366"/>
    <w:lvl w:ilvl="0" w:tplc="66CAA8A2">
      <w:start w:val="19"/>
      <w:numFmt w:val="bullet"/>
      <w:lvlText w:val="-"/>
      <w:lvlJc w:val="left"/>
      <w:pPr>
        <w:ind w:left="1514" w:hanging="360"/>
      </w:pPr>
      <w:rPr>
        <w:rFonts w:ascii="Calibri" w:eastAsia="Times New Roman" w:hAnsi="Calibri" w:cs="Calibri" w:hint="default"/>
      </w:rPr>
    </w:lvl>
    <w:lvl w:ilvl="1" w:tplc="04240003" w:tentative="1">
      <w:start w:val="1"/>
      <w:numFmt w:val="bullet"/>
      <w:lvlText w:val="o"/>
      <w:lvlJc w:val="left"/>
      <w:pPr>
        <w:ind w:left="2234" w:hanging="360"/>
      </w:pPr>
      <w:rPr>
        <w:rFonts w:ascii="Courier New" w:hAnsi="Courier New" w:cs="Courier New" w:hint="default"/>
      </w:rPr>
    </w:lvl>
    <w:lvl w:ilvl="2" w:tplc="04240005" w:tentative="1">
      <w:start w:val="1"/>
      <w:numFmt w:val="bullet"/>
      <w:lvlText w:val=""/>
      <w:lvlJc w:val="left"/>
      <w:pPr>
        <w:ind w:left="2954" w:hanging="360"/>
      </w:pPr>
      <w:rPr>
        <w:rFonts w:ascii="Wingdings" w:hAnsi="Wingdings" w:hint="default"/>
      </w:rPr>
    </w:lvl>
    <w:lvl w:ilvl="3" w:tplc="04240001" w:tentative="1">
      <w:start w:val="1"/>
      <w:numFmt w:val="bullet"/>
      <w:lvlText w:val=""/>
      <w:lvlJc w:val="left"/>
      <w:pPr>
        <w:ind w:left="3674" w:hanging="360"/>
      </w:pPr>
      <w:rPr>
        <w:rFonts w:ascii="Symbol" w:hAnsi="Symbol" w:hint="default"/>
      </w:rPr>
    </w:lvl>
    <w:lvl w:ilvl="4" w:tplc="04240003" w:tentative="1">
      <w:start w:val="1"/>
      <w:numFmt w:val="bullet"/>
      <w:lvlText w:val="o"/>
      <w:lvlJc w:val="left"/>
      <w:pPr>
        <w:ind w:left="4394" w:hanging="360"/>
      </w:pPr>
      <w:rPr>
        <w:rFonts w:ascii="Courier New" w:hAnsi="Courier New" w:cs="Courier New" w:hint="default"/>
      </w:rPr>
    </w:lvl>
    <w:lvl w:ilvl="5" w:tplc="04240005" w:tentative="1">
      <w:start w:val="1"/>
      <w:numFmt w:val="bullet"/>
      <w:lvlText w:val=""/>
      <w:lvlJc w:val="left"/>
      <w:pPr>
        <w:ind w:left="5114" w:hanging="360"/>
      </w:pPr>
      <w:rPr>
        <w:rFonts w:ascii="Wingdings" w:hAnsi="Wingdings" w:hint="default"/>
      </w:rPr>
    </w:lvl>
    <w:lvl w:ilvl="6" w:tplc="04240001" w:tentative="1">
      <w:start w:val="1"/>
      <w:numFmt w:val="bullet"/>
      <w:lvlText w:val=""/>
      <w:lvlJc w:val="left"/>
      <w:pPr>
        <w:ind w:left="5834" w:hanging="360"/>
      </w:pPr>
      <w:rPr>
        <w:rFonts w:ascii="Symbol" w:hAnsi="Symbol" w:hint="default"/>
      </w:rPr>
    </w:lvl>
    <w:lvl w:ilvl="7" w:tplc="04240003" w:tentative="1">
      <w:start w:val="1"/>
      <w:numFmt w:val="bullet"/>
      <w:lvlText w:val="o"/>
      <w:lvlJc w:val="left"/>
      <w:pPr>
        <w:ind w:left="6554" w:hanging="360"/>
      </w:pPr>
      <w:rPr>
        <w:rFonts w:ascii="Courier New" w:hAnsi="Courier New" w:cs="Courier New" w:hint="default"/>
      </w:rPr>
    </w:lvl>
    <w:lvl w:ilvl="8" w:tplc="04240005" w:tentative="1">
      <w:start w:val="1"/>
      <w:numFmt w:val="bullet"/>
      <w:lvlText w:val=""/>
      <w:lvlJc w:val="left"/>
      <w:pPr>
        <w:ind w:left="7274" w:hanging="360"/>
      </w:pPr>
      <w:rPr>
        <w:rFonts w:ascii="Wingdings" w:hAnsi="Wingdings" w:hint="default"/>
      </w:rPr>
    </w:lvl>
  </w:abstractNum>
  <w:abstractNum w:abstractNumId="35"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36" w15:restartNumberingAfterBreak="0">
    <w:nsid w:val="425861FA"/>
    <w:multiLevelType w:val="hybridMultilevel"/>
    <w:tmpl w:val="23524E42"/>
    <w:lvl w:ilvl="0" w:tplc="66CAA8A2">
      <w:start w:val="19"/>
      <w:numFmt w:val="bullet"/>
      <w:lvlText w:val="-"/>
      <w:lvlJc w:val="left"/>
      <w:pPr>
        <w:ind w:left="1788" w:hanging="360"/>
      </w:pPr>
      <w:rPr>
        <w:rFonts w:ascii="Calibri" w:eastAsia="Times New Roman" w:hAnsi="Calibri" w:cs="Calibri" w:hint="default"/>
      </w:rPr>
    </w:lvl>
    <w:lvl w:ilvl="1" w:tplc="04240003" w:tentative="1">
      <w:start w:val="1"/>
      <w:numFmt w:val="bullet"/>
      <w:lvlText w:val="o"/>
      <w:lvlJc w:val="left"/>
      <w:pPr>
        <w:ind w:left="2508" w:hanging="360"/>
      </w:pPr>
      <w:rPr>
        <w:rFonts w:ascii="Courier New" w:hAnsi="Courier New" w:cs="Courier New" w:hint="default"/>
      </w:rPr>
    </w:lvl>
    <w:lvl w:ilvl="2" w:tplc="04240005" w:tentative="1">
      <w:start w:val="1"/>
      <w:numFmt w:val="bullet"/>
      <w:lvlText w:val=""/>
      <w:lvlJc w:val="left"/>
      <w:pPr>
        <w:ind w:left="3228" w:hanging="360"/>
      </w:pPr>
      <w:rPr>
        <w:rFonts w:ascii="Wingdings" w:hAnsi="Wingdings" w:hint="default"/>
      </w:rPr>
    </w:lvl>
    <w:lvl w:ilvl="3" w:tplc="04240001" w:tentative="1">
      <w:start w:val="1"/>
      <w:numFmt w:val="bullet"/>
      <w:lvlText w:val=""/>
      <w:lvlJc w:val="left"/>
      <w:pPr>
        <w:ind w:left="3948" w:hanging="360"/>
      </w:pPr>
      <w:rPr>
        <w:rFonts w:ascii="Symbol" w:hAnsi="Symbol" w:hint="default"/>
      </w:rPr>
    </w:lvl>
    <w:lvl w:ilvl="4" w:tplc="04240003" w:tentative="1">
      <w:start w:val="1"/>
      <w:numFmt w:val="bullet"/>
      <w:lvlText w:val="o"/>
      <w:lvlJc w:val="left"/>
      <w:pPr>
        <w:ind w:left="4668" w:hanging="360"/>
      </w:pPr>
      <w:rPr>
        <w:rFonts w:ascii="Courier New" w:hAnsi="Courier New" w:cs="Courier New" w:hint="default"/>
      </w:rPr>
    </w:lvl>
    <w:lvl w:ilvl="5" w:tplc="04240005" w:tentative="1">
      <w:start w:val="1"/>
      <w:numFmt w:val="bullet"/>
      <w:lvlText w:val=""/>
      <w:lvlJc w:val="left"/>
      <w:pPr>
        <w:ind w:left="5388" w:hanging="360"/>
      </w:pPr>
      <w:rPr>
        <w:rFonts w:ascii="Wingdings" w:hAnsi="Wingdings" w:hint="default"/>
      </w:rPr>
    </w:lvl>
    <w:lvl w:ilvl="6" w:tplc="04240001" w:tentative="1">
      <w:start w:val="1"/>
      <w:numFmt w:val="bullet"/>
      <w:lvlText w:val=""/>
      <w:lvlJc w:val="left"/>
      <w:pPr>
        <w:ind w:left="6108" w:hanging="360"/>
      </w:pPr>
      <w:rPr>
        <w:rFonts w:ascii="Symbol" w:hAnsi="Symbol" w:hint="default"/>
      </w:rPr>
    </w:lvl>
    <w:lvl w:ilvl="7" w:tplc="04240003" w:tentative="1">
      <w:start w:val="1"/>
      <w:numFmt w:val="bullet"/>
      <w:lvlText w:val="o"/>
      <w:lvlJc w:val="left"/>
      <w:pPr>
        <w:ind w:left="6828" w:hanging="360"/>
      </w:pPr>
      <w:rPr>
        <w:rFonts w:ascii="Courier New" w:hAnsi="Courier New" w:cs="Courier New" w:hint="default"/>
      </w:rPr>
    </w:lvl>
    <w:lvl w:ilvl="8" w:tplc="04240005" w:tentative="1">
      <w:start w:val="1"/>
      <w:numFmt w:val="bullet"/>
      <w:lvlText w:val=""/>
      <w:lvlJc w:val="left"/>
      <w:pPr>
        <w:ind w:left="7548" w:hanging="360"/>
      </w:pPr>
      <w:rPr>
        <w:rFonts w:ascii="Wingdings" w:hAnsi="Wingdings" w:hint="default"/>
      </w:rPr>
    </w:lvl>
  </w:abstractNum>
  <w:abstractNum w:abstractNumId="37" w15:restartNumberingAfterBreak="0">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44856B23"/>
    <w:multiLevelType w:val="multilevel"/>
    <w:tmpl w:val="0424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9" w15:restartNumberingAfterBreak="0">
    <w:nsid w:val="46270CC9"/>
    <w:multiLevelType w:val="hybridMultilevel"/>
    <w:tmpl w:val="6776B9A6"/>
    <w:lvl w:ilvl="0" w:tplc="E6E0D7FA">
      <w:start w:val="15"/>
      <w:numFmt w:val="bullet"/>
      <w:lvlText w:val="-"/>
      <w:lvlJc w:val="left"/>
      <w:pPr>
        <w:ind w:left="1440" w:hanging="360"/>
      </w:pPr>
      <w:rPr>
        <w:rFonts w:ascii="Tms Rmn" w:hAnsi="Tms Rm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40"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41" w15:restartNumberingAfterBreak="0">
    <w:nsid w:val="485764A8"/>
    <w:multiLevelType w:val="hybridMultilevel"/>
    <w:tmpl w:val="A52ACA3C"/>
    <w:lvl w:ilvl="0" w:tplc="DE423D0E">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2" w15:restartNumberingAfterBreak="0">
    <w:nsid w:val="49C96BB9"/>
    <w:multiLevelType w:val="hybridMultilevel"/>
    <w:tmpl w:val="02CE1086"/>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3"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4" w15:restartNumberingAfterBreak="0">
    <w:nsid w:val="4EAE2167"/>
    <w:multiLevelType w:val="multilevel"/>
    <w:tmpl w:val="99CA707C"/>
    <w:lvl w:ilvl="0">
      <w:start w:val="1"/>
      <w:numFmt w:val="decimal"/>
      <w:pStyle w:val="tevilnatoka"/>
      <w:lvlText w:val="%1."/>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pStyle w:val="tevilnatoka11Nova"/>
      <w:isLgl/>
      <w:lvlText w:val="%1.%2"/>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Restart w:val="0"/>
      <w:pStyle w:val="tevilnatoka111"/>
      <w:isLgl/>
      <w:lvlText w:val="%1.%2.%3"/>
      <w:lvlJc w:val="left"/>
      <w:pPr>
        <w:tabs>
          <w:tab w:val="num" w:pos="454"/>
        </w:tabs>
        <w:ind w:left="454" w:hanging="454"/>
      </w:pPr>
      <w:rPr>
        <w:rFonts w:cs="Times New Roman" w:hint="default"/>
        <w:b w:val="0"/>
        <w:bCs w:val="0"/>
        <w:i w:val="0"/>
        <w:iCs w:val="0"/>
        <w:caps w:val="0"/>
        <w:smallCaps w:val="0"/>
        <w:strike w:val="0"/>
        <w:dstrike w:val="0"/>
        <w:noProof w:val="0"/>
        <w:vanish w:val="0"/>
        <w:color w:val="000000"/>
        <w:spacing w:val="-2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876" w:hanging="876"/>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5" w15:restartNumberingAfterBreak="0">
    <w:nsid w:val="4F02354D"/>
    <w:multiLevelType w:val="multilevel"/>
    <w:tmpl w:val="022CA5C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6"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7" w15:restartNumberingAfterBreak="0">
    <w:nsid w:val="51DE000F"/>
    <w:multiLevelType w:val="hybridMultilevel"/>
    <w:tmpl w:val="C1F451D4"/>
    <w:lvl w:ilvl="0" w:tplc="66CAA8A2">
      <w:start w:val="19"/>
      <w:numFmt w:val="bullet"/>
      <w:lvlText w:val="-"/>
      <w:lvlJc w:val="left"/>
      <w:pPr>
        <w:ind w:left="393" w:hanging="360"/>
      </w:pPr>
      <w:rPr>
        <w:rFonts w:ascii="Calibri" w:eastAsia="Times New Roman" w:hAnsi="Calibri" w:cs="Calibri" w:hint="default"/>
      </w:rPr>
    </w:lvl>
    <w:lvl w:ilvl="1" w:tplc="04240003" w:tentative="1">
      <w:start w:val="1"/>
      <w:numFmt w:val="bullet"/>
      <w:lvlText w:val="o"/>
      <w:lvlJc w:val="left"/>
      <w:pPr>
        <w:ind w:left="1113" w:hanging="360"/>
      </w:pPr>
      <w:rPr>
        <w:rFonts w:ascii="Courier New" w:hAnsi="Courier New" w:cs="Courier New" w:hint="default"/>
      </w:rPr>
    </w:lvl>
    <w:lvl w:ilvl="2" w:tplc="04240005" w:tentative="1">
      <w:start w:val="1"/>
      <w:numFmt w:val="bullet"/>
      <w:lvlText w:val=""/>
      <w:lvlJc w:val="left"/>
      <w:pPr>
        <w:ind w:left="1833" w:hanging="360"/>
      </w:pPr>
      <w:rPr>
        <w:rFonts w:ascii="Wingdings" w:hAnsi="Wingdings" w:hint="default"/>
      </w:rPr>
    </w:lvl>
    <w:lvl w:ilvl="3" w:tplc="04240001" w:tentative="1">
      <w:start w:val="1"/>
      <w:numFmt w:val="bullet"/>
      <w:lvlText w:val=""/>
      <w:lvlJc w:val="left"/>
      <w:pPr>
        <w:ind w:left="2553" w:hanging="360"/>
      </w:pPr>
      <w:rPr>
        <w:rFonts w:ascii="Symbol" w:hAnsi="Symbol" w:hint="default"/>
      </w:rPr>
    </w:lvl>
    <w:lvl w:ilvl="4" w:tplc="04240003" w:tentative="1">
      <w:start w:val="1"/>
      <w:numFmt w:val="bullet"/>
      <w:lvlText w:val="o"/>
      <w:lvlJc w:val="left"/>
      <w:pPr>
        <w:ind w:left="3273" w:hanging="360"/>
      </w:pPr>
      <w:rPr>
        <w:rFonts w:ascii="Courier New" w:hAnsi="Courier New" w:cs="Courier New" w:hint="default"/>
      </w:rPr>
    </w:lvl>
    <w:lvl w:ilvl="5" w:tplc="04240005" w:tentative="1">
      <w:start w:val="1"/>
      <w:numFmt w:val="bullet"/>
      <w:lvlText w:val=""/>
      <w:lvlJc w:val="left"/>
      <w:pPr>
        <w:ind w:left="3993" w:hanging="360"/>
      </w:pPr>
      <w:rPr>
        <w:rFonts w:ascii="Wingdings" w:hAnsi="Wingdings" w:hint="default"/>
      </w:rPr>
    </w:lvl>
    <w:lvl w:ilvl="6" w:tplc="04240001" w:tentative="1">
      <w:start w:val="1"/>
      <w:numFmt w:val="bullet"/>
      <w:lvlText w:val=""/>
      <w:lvlJc w:val="left"/>
      <w:pPr>
        <w:ind w:left="4713" w:hanging="360"/>
      </w:pPr>
      <w:rPr>
        <w:rFonts w:ascii="Symbol" w:hAnsi="Symbol" w:hint="default"/>
      </w:rPr>
    </w:lvl>
    <w:lvl w:ilvl="7" w:tplc="04240003" w:tentative="1">
      <w:start w:val="1"/>
      <w:numFmt w:val="bullet"/>
      <w:lvlText w:val="o"/>
      <w:lvlJc w:val="left"/>
      <w:pPr>
        <w:ind w:left="5433" w:hanging="360"/>
      </w:pPr>
      <w:rPr>
        <w:rFonts w:ascii="Courier New" w:hAnsi="Courier New" w:cs="Courier New" w:hint="default"/>
      </w:rPr>
    </w:lvl>
    <w:lvl w:ilvl="8" w:tplc="04240005" w:tentative="1">
      <w:start w:val="1"/>
      <w:numFmt w:val="bullet"/>
      <w:lvlText w:val=""/>
      <w:lvlJc w:val="left"/>
      <w:pPr>
        <w:ind w:left="6153" w:hanging="360"/>
      </w:pPr>
      <w:rPr>
        <w:rFonts w:ascii="Wingdings" w:hAnsi="Wingdings" w:hint="default"/>
      </w:rPr>
    </w:lvl>
  </w:abstractNum>
  <w:abstractNum w:abstractNumId="48" w15:restartNumberingAfterBreak="0">
    <w:nsid w:val="52BE1A13"/>
    <w:multiLevelType w:val="hybridMultilevel"/>
    <w:tmpl w:val="CBC61DEA"/>
    <w:lvl w:ilvl="0" w:tplc="9ECEE4A2">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9" w15:restartNumberingAfterBreak="0">
    <w:nsid w:val="53F63D25"/>
    <w:multiLevelType w:val="hybridMultilevel"/>
    <w:tmpl w:val="081A2DA6"/>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0" w15:restartNumberingAfterBreak="0">
    <w:nsid w:val="55AE31BD"/>
    <w:multiLevelType w:val="hybridMultilevel"/>
    <w:tmpl w:val="9EC2ED9C"/>
    <w:lvl w:ilvl="0" w:tplc="6062E67E">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1" w15:restartNumberingAfterBreak="0">
    <w:nsid w:val="58B54FB4"/>
    <w:multiLevelType w:val="hybridMultilevel"/>
    <w:tmpl w:val="74125890"/>
    <w:lvl w:ilvl="0" w:tplc="AF62ECDA">
      <w:start w:val="1"/>
      <w:numFmt w:val="bullet"/>
      <w:lvlText w:val="-"/>
      <w:lvlJc w:val="left"/>
      <w:pPr>
        <w:ind w:left="720" w:hanging="360"/>
      </w:pPr>
      <w:rPr>
        <w:rFonts w:ascii="Swis721 Cn BT" w:eastAsia="Calibri" w:hAnsi="Swis721 Cn BT" w:cs="TimesNewRomanPSMT"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2" w15:restartNumberingAfterBreak="0">
    <w:nsid w:val="5A3E3753"/>
    <w:multiLevelType w:val="hybridMultilevel"/>
    <w:tmpl w:val="00DAF38E"/>
    <w:lvl w:ilvl="0" w:tplc="DE423D0E">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3" w15:restartNumberingAfterBreak="0">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54" w15:restartNumberingAfterBreak="0">
    <w:nsid w:val="5F15690D"/>
    <w:multiLevelType w:val="hybridMultilevel"/>
    <w:tmpl w:val="E8BAE9EA"/>
    <w:lvl w:ilvl="0" w:tplc="2C3EC1F4">
      <w:numFmt w:val="bullet"/>
      <w:lvlText w:val="-"/>
      <w:lvlJc w:val="left"/>
      <w:pPr>
        <w:tabs>
          <w:tab w:val="num" w:pos="340"/>
        </w:tabs>
        <w:ind w:left="340" w:hanging="340"/>
      </w:pPr>
      <w:rPr>
        <w:rFonts w:ascii="Times New Roman" w:eastAsia="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5FE52A06"/>
    <w:multiLevelType w:val="hybridMultilevel"/>
    <w:tmpl w:val="EEEC6A30"/>
    <w:lvl w:ilvl="0" w:tplc="10D4D6E8">
      <w:start w:val="1"/>
      <w:numFmt w:val="bullet"/>
      <w:pStyle w:val="SEST-sredina"/>
      <w:lvlText w:val="─"/>
      <w:lvlJc w:val="left"/>
      <w:pPr>
        <w:tabs>
          <w:tab w:val="num" w:pos="198"/>
        </w:tabs>
        <w:ind w:left="198" w:hanging="268"/>
      </w:pPr>
      <w:rPr>
        <w:rFonts w:ascii="Times New Roman" w:hAnsi="Times New Roman" w:hint="default"/>
      </w:rPr>
    </w:lvl>
    <w:lvl w:ilvl="1" w:tplc="1FF43480">
      <w:start w:val="1"/>
      <w:numFmt w:val="bullet"/>
      <w:lvlText w:val="o"/>
      <w:lvlJc w:val="left"/>
      <w:pPr>
        <w:tabs>
          <w:tab w:val="num" w:pos="1440"/>
        </w:tabs>
        <w:ind w:left="1440" w:hanging="360"/>
      </w:pPr>
      <w:rPr>
        <w:rFonts w:ascii="Courier New" w:hAnsi="Courier New" w:hint="default"/>
      </w:rPr>
    </w:lvl>
    <w:lvl w:ilvl="2" w:tplc="797CF14E">
      <w:start w:val="1"/>
      <w:numFmt w:val="bullet"/>
      <w:lvlText w:val=""/>
      <w:lvlJc w:val="left"/>
      <w:pPr>
        <w:tabs>
          <w:tab w:val="num" w:pos="2160"/>
        </w:tabs>
        <w:ind w:left="2160" w:hanging="360"/>
      </w:pPr>
      <w:rPr>
        <w:rFonts w:ascii="Wingdings" w:hAnsi="Wingdings" w:hint="default"/>
      </w:rPr>
    </w:lvl>
    <w:lvl w:ilvl="3" w:tplc="C63C7182">
      <w:start w:val="1"/>
      <w:numFmt w:val="bullet"/>
      <w:lvlText w:val=""/>
      <w:lvlJc w:val="left"/>
      <w:pPr>
        <w:tabs>
          <w:tab w:val="num" w:pos="2880"/>
        </w:tabs>
        <w:ind w:left="2880" w:hanging="360"/>
      </w:pPr>
      <w:rPr>
        <w:rFonts w:ascii="Symbol" w:hAnsi="Symbol" w:hint="default"/>
      </w:rPr>
    </w:lvl>
    <w:lvl w:ilvl="4" w:tplc="EC3EBE16" w:tentative="1">
      <w:start w:val="1"/>
      <w:numFmt w:val="bullet"/>
      <w:lvlText w:val="o"/>
      <w:lvlJc w:val="left"/>
      <w:pPr>
        <w:tabs>
          <w:tab w:val="num" w:pos="3600"/>
        </w:tabs>
        <w:ind w:left="3600" w:hanging="360"/>
      </w:pPr>
      <w:rPr>
        <w:rFonts w:ascii="Courier New" w:hAnsi="Courier New" w:hint="default"/>
      </w:rPr>
    </w:lvl>
    <w:lvl w:ilvl="5" w:tplc="06C27A0E" w:tentative="1">
      <w:start w:val="1"/>
      <w:numFmt w:val="bullet"/>
      <w:lvlText w:val=""/>
      <w:lvlJc w:val="left"/>
      <w:pPr>
        <w:tabs>
          <w:tab w:val="num" w:pos="4320"/>
        </w:tabs>
        <w:ind w:left="4320" w:hanging="360"/>
      </w:pPr>
      <w:rPr>
        <w:rFonts w:ascii="Wingdings" w:hAnsi="Wingdings" w:hint="default"/>
      </w:rPr>
    </w:lvl>
    <w:lvl w:ilvl="6" w:tplc="FEF80AB6" w:tentative="1">
      <w:start w:val="1"/>
      <w:numFmt w:val="bullet"/>
      <w:lvlText w:val=""/>
      <w:lvlJc w:val="left"/>
      <w:pPr>
        <w:tabs>
          <w:tab w:val="num" w:pos="5040"/>
        </w:tabs>
        <w:ind w:left="5040" w:hanging="360"/>
      </w:pPr>
      <w:rPr>
        <w:rFonts w:ascii="Symbol" w:hAnsi="Symbol" w:hint="default"/>
      </w:rPr>
    </w:lvl>
    <w:lvl w:ilvl="7" w:tplc="44E0B22C" w:tentative="1">
      <w:start w:val="1"/>
      <w:numFmt w:val="bullet"/>
      <w:lvlText w:val="o"/>
      <w:lvlJc w:val="left"/>
      <w:pPr>
        <w:tabs>
          <w:tab w:val="num" w:pos="5760"/>
        </w:tabs>
        <w:ind w:left="5760" w:hanging="360"/>
      </w:pPr>
      <w:rPr>
        <w:rFonts w:ascii="Courier New" w:hAnsi="Courier New" w:hint="default"/>
      </w:rPr>
    </w:lvl>
    <w:lvl w:ilvl="8" w:tplc="F73E9676"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0E211D0"/>
    <w:multiLevelType w:val="hybridMultilevel"/>
    <w:tmpl w:val="98186B72"/>
    <w:lvl w:ilvl="0" w:tplc="DE423D0E">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7" w15:restartNumberingAfterBreak="0">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58" w15:restartNumberingAfterBreak="0">
    <w:nsid w:val="63297349"/>
    <w:multiLevelType w:val="hybridMultilevel"/>
    <w:tmpl w:val="89D88D06"/>
    <w:lvl w:ilvl="0" w:tplc="AF62ECDA">
      <w:start w:val="1"/>
      <w:numFmt w:val="bullet"/>
      <w:lvlText w:val="-"/>
      <w:lvlJc w:val="left"/>
      <w:pPr>
        <w:ind w:left="720" w:hanging="360"/>
      </w:pPr>
      <w:rPr>
        <w:rFonts w:ascii="Swis721 Cn BT" w:eastAsia="Calibri" w:hAnsi="Swis721 Cn BT" w:cs="TimesNewRomanPSMT"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9" w15:restartNumberingAfterBreak="0">
    <w:nsid w:val="64D74EDF"/>
    <w:multiLevelType w:val="hybridMultilevel"/>
    <w:tmpl w:val="FC98F3CA"/>
    <w:lvl w:ilvl="0" w:tplc="0424000F">
      <w:start w:val="1"/>
      <w:numFmt w:val="decimal"/>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60" w15:restartNumberingAfterBreak="0">
    <w:nsid w:val="65622527"/>
    <w:multiLevelType w:val="hybridMultilevel"/>
    <w:tmpl w:val="24D0B874"/>
    <w:lvl w:ilvl="0" w:tplc="DE423D0E">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1" w15:restartNumberingAfterBreak="0">
    <w:nsid w:val="72C65CF2"/>
    <w:multiLevelType w:val="hybridMultilevel"/>
    <w:tmpl w:val="DC100FEC"/>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62"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63"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64" w15:restartNumberingAfterBreak="0">
    <w:nsid w:val="76C664D4"/>
    <w:multiLevelType w:val="hybridMultilevel"/>
    <w:tmpl w:val="7C1497A4"/>
    <w:lvl w:ilvl="0" w:tplc="89F03F12">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5" w15:restartNumberingAfterBreak="0">
    <w:nsid w:val="773C02BD"/>
    <w:multiLevelType w:val="hybridMultilevel"/>
    <w:tmpl w:val="7FB84FFE"/>
    <w:lvl w:ilvl="0" w:tplc="AF62ECDA">
      <w:start w:val="1"/>
      <w:numFmt w:val="bullet"/>
      <w:lvlText w:val="-"/>
      <w:lvlJc w:val="left"/>
      <w:pPr>
        <w:ind w:left="720" w:hanging="360"/>
      </w:pPr>
      <w:rPr>
        <w:rFonts w:ascii="Swis721 Cn BT" w:eastAsia="Calibri" w:hAnsi="Swis721 Cn BT" w:cs="TimesNewRomanPSMT"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6" w15:restartNumberingAfterBreak="0">
    <w:nsid w:val="77885F28"/>
    <w:multiLevelType w:val="hybridMultilevel"/>
    <w:tmpl w:val="E480A56C"/>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67" w15:restartNumberingAfterBreak="0">
    <w:nsid w:val="7AD16A2E"/>
    <w:multiLevelType w:val="hybridMultilevel"/>
    <w:tmpl w:val="70B8D10C"/>
    <w:lvl w:ilvl="0" w:tplc="66CAA8A2">
      <w:start w:val="19"/>
      <w:numFmt w:val="bullet"/>
      <w:lvlText w:val="-"/>
      <w:lvlJc w:val="left"/>
      <w:pPr>
        <w:ind w:left="1514" w:hanging="360"/>
      </w:pPr>
      <w:rPr>
        <w:rFonts w:ascii="Calibri" w:eastAsia="Times New Roman" w:hAnsi="Calibri" w:cs="Calibri" w:hint="default"/>
      </w:rPr>
    </w:lvl>
    <w:lvl w:ilvl="1" w:tplc="04240003" w:tentative="1">
      <w:start w:val="1"/>
      <w:numFmt w:val="bullet"/>
      <w:lvlText w:val="o"/>
      <w:lvlJc w:val="left"/>
      <w:pPr>
        <w:ind w:left="2234" w:hanging="360"/>
      </w:pPr>
      <w:rPr>
        <w:rFonts w:ascii="Courier New" w:hAnsi="Courier New" w:cs="Courier New" w:hint="default"/>
      </w:rPr>
    </w:lvl>
    <w:lvl w:ilvl="2" w:tplc="04240005" w:tentative="1">
      <w:start w:val="1"/>
      <w:numFmt w:val="bullet"/>
      <w:lvlText w:val=""/>
      <w:lvlJc w:val="left"/>
      <w:pPr>
        <w:ind w:left="2954" w:hanging="360"/>
      </w:pPr>
      <w:rPr>
        <w:rFonts w:ascii="Wingdings" w:hAnsi="Wingdings" w:hint="default"/>
      </w:rPr>
    </w:lvl>
    <w:lvl w:ilvl="3" w:tplc="04240001" w:tentative="1">
      <w:start w:val="1"/>
      <w:numFmt w:val="bullet"/>
      <w:lvlText w:val=""/>
      <w:lvlJc w:val="left"/>
      <w:pPr>
        <w:ind w:left="3674" w:hanging="360"/>
      </w:pPr>
      <w:rPr>
        <w:rFonts w:ascii="Symbol" w:hAnsi="Symbol" w:hint="default"/>
      </w:rPr>
    </w:lvl>
    <w:lvl w:ilvl="4" w:tplc="04240003" w:tentative="1">
      <w:start w:val="1"/>
      <w:numFmt w:val="bullet"/>
      <w:lvlText w:val="o"/>
      <w:lvlJc w:val="left"/>
      <w:pPr>
        <w:ind w:left="4394" w:hanging="360"/>
      </w:pPr>
      <w:rPr>
        <w:rFonts w:ascii="Courier New" w:hAnsi="Courier New" w:cs="Courier New" w:hint="default"/>
      </w:rPr>
    </w:lvl>
    <w:lvl w:ilvl="5" w:tplc="04240005" w:tentative="1">
      <w:start w:val="1"/>
      <w:numFmt w:val="bullet"/>
      <w:lvlText w:val=""/>
      <w:lvlJc w:val="left"/>
      <w:pPr>
        <w:ind w:left="5114" w:hanging="360"/>
      </w:pPr>
      <w:rPr>
        <w:rFonts w:ascii="Wingdings" w:hAnsi="Wingdings" w:hint="default"/>
      </w:rPr>
    </w:lvl>
    <w:lvl w:ilvl="6" w:tplc="04240001" w:tentative="1">
      <w:start w:val="1"/>
      <w:numFmt w:val="bullet"/>
      <w:lvlText w:val=""/>
      <w:lvlJc w:val="left"/>
      <w:pPr>
        <w:ind w:left="5834" w:hanging="360"/>
      </w:pPr>
      <w:rPr>
        <w:rFonts w:ascii="Symbol" w:hAnsi="Symbol" w:hint="default"/>
      </w:rPr>
    </w:lvl>
    <w:lvl w:ilvl="7" w:tplc="04240003" w:tentative="1">
      <w:start w:val="1"/>
      <w:numFmt w:val="bullet"/>
      <w:lvlText w:val="o"/>
      <w:lvlJc w:val="left"/>
      <w:pPr>
        <w:ind w:left="6554" w:hanging="360"/>
      </w:pPr>
      <w:rPr>
        <w:rFonts w:ascii="Courier New" w:hAnsi="Courier New" w:cs="Courier New" w:hint="default"/>
      </w:rPr>
    </w:lvl>
    <w:lvl w:ilvl="8" w:tplc="04240005" w:tentative="1">
      <w:start w:val="1"/>
      <w:numFmt w:val="bullet"/>
      <w:lvlText w:val=""/>
      <w:lvlJc w:val="left"/>
      <w:pPr>
        <w:ind w:left="7274" w:hanging="360"/>
      </w:pPr>
      <w:rPr>
        <w:rFonts w:ascii="Wingdings" w:hAnsi="Wingdings" w:hint="default"/>
      </w:rPr>
    </w:lvl>
  </w:abstractNum>
  <w:abstractNum w:abstractNumId="68" w15:restartNumberingAfterBreak="0">
    <w:nsid w:val="7CFC2117"/>
    <w:multiLevelType w:val="hybridMultilevel"/>
    <w:tmpl w:val="3EFA6EC0"/>
    <w:lvl w:ilvl="0" w:tplc="04240001">
      <w:start w:val="1"/>
      <w:numFmt w:val="bullet"/>
      <w:lvlText w:val=""/>
      <w:lvlJc w:val="left"/>
      <w:pPr>
        <w:tabs>
          <w:tab w:val="num" w:pos="1050"/>
        </w:tabs>
        <w:ind w:left="1050" w:hanging="340"/>
      </w:pPr>
      <w:rPr>
        <w:rFonts w:ascii="Symbol" w:hAnsi="Symbol" w:hint="default"/>
        <w:b w:val="0"/>
        <w:sz w:val="22"/>
      </w:rPr>
    </w:lvl>
    <w:lvl w:ilvl="1" w:tplc="04240003">
      <w:start w:val="1"/>
      <w:numFmt w:val="bullet"/>
      <w:lvlText w:val="o"/>
      <w:lvlJc w:val="left"/>
      <w:pPr>
        <w:tabs>
          <w:tab w:val="num" w:pos="2150"/>
        </w:tabs>
        <w:ind w:left="2150" w:hanging="360"/>
      </w:pPr>
      <w:rPr>
        <w:rFonts w:ascii="Courier New" w:hAnsi="Courier New" w:cs="Times New Roman" w:hint="default"/>
      </w:rPr>
    </w:lvl>
    <w:lvl w:ilvl="2" w:tplc="04240005">
      <w:start w:val="1"/>
      <w:numFmt w:val="bullet"/>
      <w:lvlText w:val=""/>
      <w:lvlJc w:val="left"/>
      <w:pPr>
        <w:tabs>
          <w:tab w:val="num" w:pos="2870"/>
        </w:tabs>
        <w:ind w:left="2870" w:hanging="360"/>
      </w:pPr>
      <w:rPr>
        <w:rFonts w:ascii="Wingdings" w:hAnsi="Wingdings" w:hint="default"/>
      </w:rPr>
    </w:lvl>
    <w:lvl w:ilvl="3" w:tplc="04240001">
      <w:start w:val="1"/>
      <w:numFmt w:val="bullet"/>
      <w:lvlText w:val=""/>
      <w:lvlJc w:val="left"/>
      <w:pPr>
        <w:tabs>
          <w:tab w:val="num" w:pos="3590"/>
        </w:tabs>
        <w:ind w:left="3590" w:hanging="360"/>
      </w:pPr>
      <w:rPr>
        <w:rFonts w:ascii="Symbol" w:hAnsi="Symbol" w:hint="default"/>
      </w:rPr>
    </w:lvl>
    <w:lvl w:ilvl="4" w:tplc="04240003">
      <w:start w:val="1"/>
      <w:numFmt w:val="bullet"/>
      <w:lvlText w:val="o"/>
      <w:lvlJc w:val="left"/>
      <w:pPr>
        <w:tabs>
          <w:tab w:val="num" w:pos="4310"/>
        </w:tabs>
        <w:ind w:left="4310" w:hanging="360"/>
      </w:pPr>
      <w:rPr>
        <w:rFonts w:ascii="Courier New" w:hAnsi="Courier New" w:cs="Times New Roman" w:hint="default"/>
      </w:rPr>
    </w:lvl>
    <w:lvl w:ilvl="5" w:tplc="04240005">
      <w:start w:val="1"/>
      <w:numFmt w:val="bullet"/>
      <w:lvlText w:val=""/>
      <w:lvlJc w:val="left"/>
      <w:pPr>
        <w:tabs>
          <w:tab w:val="num" w:pos="5030"/>
        </w:tabs>
        <w:ind w:left="5030" w:hanging="360"/>
      </w:pPr>
      <w:rPr>
        <w:rFonts w:ascii="Wingdings" w:hAnsi="Wingdings" w:hint="default"/>
      </w:rPr>
    </w:lvl>
    <w:lvl w:ilvl="6" w:tplc="04240001">
      <w:start w:val="1"/>
      <w:numFmt w:val="bullet"/>
      <w:lvlText w:val=""/>
      <w:lvlJc w:val="left"/>
      <w:pPr>
        <w:tabs>
          <w:tab w:val="num" w:pos="5750"/>
        </w:tabs>
        <w:ind w:left="5750" w:hanging="360"/>
      </w:pPr>
      <w:rPr>
        <w:rFonts w:ascii="Symbol" w:hAnsi="Symbol" w:hint="default"/>
      </w:rPr>
    </w:lvl>
    <w:lvl w:ilvl="7" w:tplc="04240003">
      <w:start w:val="1"/>
      <w:numFmt w:val="bullet"/>
      <w:lvlText w:val="o"/>
      <w:lvlJc w:val="left"/>
      <w:pPr>
        <w:tabs>
          <w:tab w:val="num" w:pos="6470"/>
        </w:tabs>
        <w:ind w:left="6470" w:hanging="360"/>
      </w:pPr>
      <w:rPr>
        <w:rFonts w:ascii="Courier New" w:hAnsi="Courier New" w:cs="Times New Roman" w:hint="default"/>
      </w:rPr>
    </w:lvl>
    <w:lvl w:ilvl="8" w:tplc="04240005">
      <w:start w:val="1"/>
      <w:numFmt w:val="bullet"/>
      <w:lvlText w:val=""/>
      <w:lvlJc w:val="left"/>
      <w:pPr>
        <w:tabs>
          <w:tab w:val="num" w:pos="7190"/>
        </w:tabs>
        <w:ind w:left="7190" w:hanging="360"/>
      </w:pPr>
      <w:rPr>
        <w:rFonts w:ascii="Wingdings" w:hAnsi="Wingdings" w:hint="default"/>
      </w:rPr>
    </w:lvl>
  </w:abstractNum>
  <w:num w:numId="1">
    <w:abstractNumId w:val="9"/>
  </w:num>
  <w:num w:numId="2">
    <w:abstractNumId w:val="46"/>
  </w:num>
  <w:num w:numId="3">
    <w:abstractNumId w:val="29"/>
  </w:num>
  <w:num w:numId="4">
    <w:abstractNumId w:val="35"/>
  </w:num>
  <w:num w:numId="5">
    <w:abstractNumId w:val="43"/>
  </w:num>
  <w:num w:numId="6">
    <w:abstractNumId w:val="62"/>
  </w:num>
  <w:num w:numId="7">
    <w:abstractNumId w:val="15"/>
  </w:num>
  <w:num w:numId="8">
    <w:abstractNumId w:val="0"/>
  </w:num>
  <w:num w:numId="9">
    <w:abstractNumId w:val="53"/>
  </w:num>
  <w:num w:numId="10">
    <w:abstractNumId w:val="59"/>
  </w:num>
  <w:num w:numId="1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4"/>
  </w:num>
  <w:num w:numId="13">
    <w:abstractNumId w:val="14"/>
  </w:num>
  <w:num w:numId="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6"/>
  </w:num>
  <w:num w:numId="17">
    <w:abstractNumId w:val="40"/>
  </w:num>
  <w:num w:numId="18">
    <w:abstractNumId w:val="37"/>
  </w:num>
  <w:num w:numId="19">
    <w:abstractNumId w:val="28"/>
  </w:num>
  <w:num w:numId="20">
    <w:abstractNumId w:val="57"/>
  </w:num>
  <w:num w:numId="21">
    <w:abstractNumId w:val="44"/>
  </w:num>
  <w:num w:numId="22">
    <w:abstractNumId w:val="63"/>
  </w:num>
  <w:num w:numId="23">
    <w:abstractNumId w:val="20"/>
  </w:num>
  <w:num w:numId="24">
    <w:abstractNumId w:val="13"/>
  </w:num>
  <w:num w:numId="25">
    <w:abstractNumId w:val="47"/>
  </w:num>
  <w:num w:numId="26">
    <w:abstractNumId w:val="25"/>
  </w:num>
  <w:num w:numId="27">
    <w:abstractNumId w:val="39"/>
  </w:num>
  <w:num w:numId="28">
    <w:abstractNumId w:val="36"/>
  </w:num>
  <w:num w:numId="29">
    <w:abstractNumId w:val="49"/>
  </w:num>
  <w:num w:numId="30">
    <w:abstractNumId w:val="7"/>
  </w:num>
  <w:num w:numId="31">
    <w:abstractNumId w:val="21"/>
  </w:num>
  <w:num w:numId="32">
    <w:abstractNumId w:val="27"/>
  </w:num>
  <w:num w:numId="33">
    <w:abstractNumId w:val="42"/>
  </w:num>
  <w:num w:numId="34">
    <w:abstractNumId w:val="23"/>
  </w:num>
  <w:num w:numId="35">
    <w:abstractNumId w:val="31"/>
  </w:num>
  <w:num w:numId="36">
    <w:abstractNumId w:val="16"/>
  </w:num>
  <w:num w:numId="37">
    <w:abstractNumId w:val="51"/>
  </w:num>
  <w:num w:numId="38">
    <w:abstractNumId w:val="58"/>
  </w:num>
  <w:num w:numId="39">
    <w:abstractNumId w:val="65"/>
  </w:num>
  <w:num w:numId="40">
    <w:abstractNumId w:val="4"/>
  </w:num>
  <w:num w:numId="41">
    <w:abstractNumId w:val="18"/>
  </w:num>
  <w:num w:numId="42">
    <w:abstractNumId w:val="38"/>
  </w:num>
  <w:num w:numId="43">
    <w:abstractNumId w:val="55"/>
  </w:num>
  <w:num w:numId="44">
    <w:abstractNumId w:val="11"/>
  </w:num>
  <w:num w:numId="45">
    <w:abstractNumId w:val="48"/>
  </w:num>
  <w:num w:numId="46">
    <w:abstractNumId w:val="60"/>
  </w:num>
  <w:num w:numId="47">
    <w:abstractNumId w:val="41"/>
  </w:num>
  <w:num w:numId="48">
    <w:abstractNumId w:val="33"/>
  </w:num>
  <w:num w:numId="49">
    <w:abstractNumId w:val="17"/>
  </w:num>
  <w:num w:numId="50">
    <w:abstractNumId w:val="52"/>
  </w:num>
  <w:num w:numId="51">
    <w:abstractNumId w:val="30"/>
  </w:num>
  <w:num w:numId="52">
    <w:abstractNumId w:val="19"/>
  </w:num>
  <w:num w:numId="53">
    <w:abstractNumId w:val="50"/>
  </w:num>
  <w:num w:numId="54">
    <w:abstractNumId w:val="12"/>
  </w:num>
  <w:num w:numId="55">
    <w:abstractNumId w:val="56"/>
  </w:num>
  <w:num w:numId="56">
    <w:abstractNumId w:val="64"/>
  </w:num>
  <w:num w:numId="57">
    <w:abstractNumId w:val="26"/>
  </w:num>
  <w:num w:numId="58">
    <w:abstractNumId w:val="10"/>
  </w:num>
  <w:num w:numId="59">
    <w:abstractNumId w:val="45"/>
  </w:num>
  <w:num w:numId="6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8"/>
  </w:num>
  <w:num w:numId="81">
    <w:abstractNumId w:val="66"/>
  </w:num>
  <w:num w:numId="82">
    <w:abstractNumId w:val="61"/>
  </w:num>
  <w:num w:numId="83">
    <w:abstractNumId w:val="34"/>
  </w:num>
  <w:num w:numId="84">
    <w:abstractNumId w:val="67"/>
  </w:num>
  <w:num w:numId="85">
    <w:abstractNumId w:val="68"/>
  </w:num>
  <w:num w:numId="86">
    <w:abstractNumId w:val="32"/>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1DEF"/>
    <w:rsid w:val="0000356F"/>
    <w:rsid w:val="00005930"/>
    <w:rsid w:val="00006293"/>
    <w:rsid w:val="00010B4C"/>
    <w:rsid w:val="00011426"/>
    <w:rsid w:val="0001313C"/>
    <w:rsid w:val="00013880"/>
    <w:rsid w:val="0001416A"/>
    <w:rsid w:val="00015DA5"/>
    <w:rsid w:val="00015EDA"/>
    <w:rsid w:val="00016062"/>
    <w:rsid w:val="000167C2"/>
    <w:rsid w:val="0001699D"/>
    <w:rsid w:val="00017FAF"/>
    <w:rsid w:val="000206F2"/>
    <w:rsid w:val="00021912"/>
    <w:rsid w:val="000226D3"/>
    <w:rsid w:val="000240A5"/>
    <w:rsid w:val="000244E6"/>
    <w:rsid w:val="00025A46"/>
    <w:rsid w:val="00026DCA"/>
    <w:rsid w:val="00027C0D"/>
    <w:rsid w:val="000316EB"/>
    <w:rsid w:val="00032DD2"/>
    <w:rsid w:val="000333F7"/>
    <w:rsid w:val="00033B26"/>
    <w:rsid w:val="00035153"/>
    <w:rsid w:val="0003641A"/>
    <w:rsid w:val="000372A0"/>
    <w:rsid w:val="0003779B"/>
    <w:rsid w:val="00037A31"/>
    <w:rsid w:val="00037E00"/>
    <w:rsid w:val="0004168C"/>
    <w:rsid w:val="00042741"/>
    <w:rsid w:val="00043E01"/>
    <w:rsid w:val="00044915"/>
    <w:rsid w:val="00050911"/>
    <w:rsid w:val="00051F75"/>
    <w:rsid w:val="00052E2A"/>
    <w:rsid w:val="0005577F"/>
    <w:rsid w:val="00056C75"/>
    <w:rsid w:val="00062F53"/>
    <w:rsid w:val="00065FD8"/>
    <w:rsid w:val="00067E87"/>
    <w:rsid w:val="00070622"/>
    <w:rsid w:val="000709BD"/>
    <w:rsid w:val="00072B89"/>
    <w:rsid w:val="00073663"/>
    <w:rsid w:val="00073698"/>
    <w:rsid w:val="00074090"/>
    <w:rsid w:val="00076A4D"/>
    <w:rsid w:val="00080DA4"/>
    <w:rsid w:val="00082CFF"/>
    <w:rsid w:val="000840A7"/>
    <w:rsid w:val="00085363"/>
    <w:rsid w:val="000871EE"/>
    <w:rsid w:val="0009059D"/>
    <w:rsid w:val="00090CBD"/>
    <w:rsid w:val="00090DDB"/>
    <w:rsid w:val="000914CC"/>
    <w:rsid w:val="000930DA"/>
    <w:rsid w:val="00093669"/>
    <w:rsid w:val="00095709"/>
    <w:rsid w:val="00095825"/>
    <w:rsid w:val="000A09D6"/>
    <w:rsid w:val="000A426F"/>
    <w:rsid w:val="000A5530"/>
    <w:rsid w:val="000A5DE4"/>
    <w:rsid w:val="000A6880"/>
    <w:rsid w:val="000A7DB1"/>
    <w:rsid w:val="000A7EDD"/>
    <w:rsid w:val="000B0056"/>
    <w:rsid w:val="000B05EC"/>
    <w:rsid w:val="000B13BA"/>
    <w:rsid w:val="000B16BA"/>
    <w:rsid w:val="000B18E0"/>
    <w:rsid w:val="000B219E"/>
    <w:rsid w:val="000B328F"/>
    <w:rsid w:val="000B4152"/>
    <w:rsid w:val="000B5029"/>
    <w:rsid w:val="000B54B9"/>
    <w:rsid w:val="000B55DF"/>
    <w:rsid w:val="000B6804"/>
    <w:rsid w:val="000B7D50"/>
    <w:rsid w:val="000C01F1"/>
    <w:rsid w:val="000C2C36"/>
    <w:rsid w:val="000C3E44"/>
    <w:rsid w:val="000C4538"/>
    <w:rsid w:val="000C67E8"/>
    <w:rsid w:val="000C7983"/>
    <w:rsid w:val="000D2B8A"/>
    <w:rsid w:val="000D3658"/>
    <w:rsid w:val="000D4277"/>
    <w:rsid w:val="000D5E4B"/>
    <w:rsid w:val="000D6025"/>
    <w:rsid w:val="000E20BA"/>
    <w:rsid w:val="000E2BE8"/>
    <w:rsid w:val="000E4748"/>
    <w:rsid w:val="000F0CD9"/>
    <w:rsid w:val="000F0DDB"/>
    <w:rsid w:val="000F560D"/>
    <w:rsid w:val="000F60CA"/>
    <w:rsid w:val="000F711B"/>
    <w:rsid w:val="000F7498"/>
    <w:rsid w:val="000F762D"/>
    <w:rsid w:val="000F7D00"/>
    <w:rsid w:val="00100E3E"/>
    <w:rsid w:val="0010168B"/>
    <w:rsid w:val="00102870"/>
    <w:rsid w:val="00102B70"/>
    <w:rsid w:val="00104F4E"/>
    <w:rsid w:val="00105337"/>
    <w:rsid w:val="00111666"/>
    <w:rsid w:val="001135EC"/>
    <w:rsid w:val="00113B4C"/>
    <w:rsid w:val="00114F70"/>
    <w:rsid w:val="00120AEF"/>
    <w:rsid w:val="00120F46"/>
    <w:rsid w:val="00121952"/>
    <w:rsid w:val="00122C5A"/>
    <w:rsid w:val="00123958"/>
    <w:rsid w:val="00123D39"/>
    <w:rsid w:val="00124C84"/>
    <w:rsid w:val="00125161"/>
    <w:rsid w:val="0012535E"/>
    <w:rsid w:val="00125B23"/>
    <w:rsid w:val="00127979"/>
    <w:rsid w:val="00130144"/>
    <w:rsid w:val="001308C9"/>
    <w:rsid w:val="00130E4B"/>
    <w:rsid w:val="00131B4C"/>
    <w:rsid w:val="001331E2"/>
    <w:rsid w:val="00133443"/>
    <w:rsid w:val="00133C02"/>
    <w:rsid w:val="00134FE4"/>
    <w:rsid w:val="00137BFF"/>
    <w:rsid w:val="00140CEE"/>
    <w:rsid w:val="001415AD"/>
    <w:rsid w:val="00141873"/>
    <w:rsid w:val="0014396F"/>
    <w:rsid w:val="00144778"/>
    <w:rsid w:val="00145287"/>
    <w:rsid w:val="00146AC4"/>
    <w:rsid w:val="00147A95"/>
    <w:rsid w:val="00150045"/>
    <w:rsid w:val="0015061D"/>
    <w:rsid w:val="0015281C"/>
    <w:rsid w:val="001528F5"/>
    <w:rsid w:val="0015311F"/>
    <w:rsid w:val="00154C00"/>
    <w:rsid w:val="00155281"/>
    <w:rsid w:val="00163ADA"/>
    <w:rsid w:val="00164AD4"/>
    <w:rsid w:val="00166856"/>
    <w:rsid w:val="00170136"/>
    <w:rsid w:val="00170954"/>
    <w:rsid w:val="00171115"/>
    <w:rsid w:val="00171744"/>
    <w:rsid w:val="00175CF0"/>
    <w:rsid w:val="00180DBD"/>
    <w:rsid w:val="00183218"/>
    <w:rsid w:val="00183585"/>
    <w:rsid w:val="001853E2"/>
    <w:rsid w:val="00186341"/>
    <w:rsid w:val="00186750"/>
    <w:rsid w:val="00194127"/>
    <w:rsid w:val="0019634B"/>
    <w:rsid w:val="001970C2"/>
    <w:rsid w:val="001975CB"/>
    <w:rsid w:val="001A061C"/>
    <w:rsid w:val="001A123C"/>
    <w:rsid w:val="001A1A19"/>
    <w:rsid w:val="001A2E08"/>
    <w:rsid w:val="001A35EA"/>
    <w:rsid w:val="001A47A6"/>
    <w:rsid w:val="001A5FC7"/>
    <w:rsid w:val="001A710C"/>
    <w:rsid w:val="001A7C88"/>
    <w:rsid w:val="001B066B"/>
    <w:rsid w:val="001B194E"/>
    <w:rsid w:val="001B1C19"/>
    <w:rsid w:val="001B37BC"/>
    <w:rsid w:val="001B47DB"/>
    <w:rsid w:val="001B4930"/>
    <w:rsid w:val="001B4996"/>
    <w:rsid w:val="001B5DBA"/>
    <w:rsid w:val="001B6BB4"/>
    <w:rsid w:val="001B7531"/>
    <w:rsid w:val="001B7EED"/>
    <w:rsid w:val="001C078F"/>
    <w:rsid w:val="001C0C19"/>
    <w:rsid w:val="001C1D79"/>
    <w:rsid w:val="001C1F1C"/>
    <w:rsid w:val="001C25F9"/>
    <w:rsid w:val="001C37AD"/>
    <w:rsid w:val="001C51CA"/>
    <w:rsid w:val="001C5888"/>
    <w:rsid w:val="001D12C3"/>
    <w:rsid w:val="001D16FF"/>
    <w:rsid w:val="001D20B3"/>
    <w:rsid w:val="001D2804"/>
    <w:rsid w:val="001D296A"/>
    <w:rsid w:val="001D2C9D"/>
    <w:rsid w:val="001D2FA8"/>
    <w:rsid w:val="001D3654"/>
    <w:rsid w:val="001D471F"/>
    <w:rsid w:val="001D4BBA"/>
    <w:rsid w:val="001D6BCE"/>
    <w:rsid w:val="001D70B0"/>
    <w:rsid w:val="001D79BB"/>
    <w:rsid w:val="001E020F"/>
    <w:rsid w:val="001E0A2A"/>
    <w:rsid w:val="001E0BF5"/>
    <w:rsid w:val="001E1D4F"/>
    <w:rsid w:val="001E1EB0"/>
    <w:rsid w:val="001E30C0"/>
    <w:rsid w:val="001E3153"/>
    <w:rsid w:val="001E422B"/>
    <w:rsid w:val="001E454D"/>
    <w:rsid w:val="001E5A79"/>
    <w:rsid w:val="001F040A"/>
    <w:rsid w:val="001F053B"/>
    <w:rsid w:val="001F0EFF"/>
    <w:rsid w:val="001F1894"/>
    <w:rsid w:val="001F2B0C"/>
    <w:rsid w:val="001F32DD"/>
    <w:rsid w:val="001F3532"/>
    <w:rsid w:val="001F5211"/>
    <w:rsid w:val="001F579C"/>
    <w:rsid w:val="001F67E3"/>
    <w:rsid w:val="001F6804"/>
    <w:rsid w:val="00201654"/>
    <w:rsid w:val="00202D85"/>
    <w:rsid w:val="00202DB6"/>
    <w:rsid w:val="00204876"/>
    <w:rsid w:val="00204992"/>
    <w:rsid w:val="00204B7F"/>
    <w:rsid w:val="0020626A"/>
    <w:rsid w:val="0020650B"/>
    <w:rsid w:val="002065CD"/>
    <w:rsid w:val="00211C00"/>
    <w:rsid w:val="0021234F"/>
    <w:rsid w:val="002129BC"/>
    <w:rsid w:val="002131D6"/>
    <w:rsid w:val="00215308"/>
    <w:rsid w:val="0021687C"/>
    <w:rsid w:val="002223CD"/>
    <w:rsid w:val="0022291E"/>
    <w:rsid w:val="00225B5A"/>
    <w:rsid w:val="002261E0"/>
    <w:rsid w:val="00230B11"/>
    <w:rsid w:val="00231528"/>
    <w:rsid w:val="00233219"/>
    <w:rsid w:val="00234BAD"/>
    <w:rsid w:val="0024446E"/>
    <w:rsid w:val="00245E86"/>
    <w:rsid w:val="0024742F"/>
    <w:rsid w:val="00250AFE"/>
    <w:rsid w:val="0025181A"/>
    <w:rsid w:val="00252972"/>
    <w:rsid w:val="00253BBE"/>
    <w:rsid w:val="00253F35"/>
    <w:rsid w:val="00262D26"/>
    <w:rsid w:val="00264770"/>
    <w:rsid w:val="00264B96"/>
    <w:rsid w:val="00264F1D"/>
    <w:rsid w:val="00265952"/>
    <w:rsid w:val="0026783B"/>
    <w:rsid w:val="002724FB"/>
    <w:rsid w:val="00273A05"/>
    <w:rsid w:val="0027445B"/>
    <w:rsid w:val="00274567"/>
    <w:rsid w:val="00274D08"/>
    <w:rsid w:val="002776F2"/>
    <w:rsid w:val="00277AD1"/>
    <w:rsid w:val="002879A4"/>
    <w:rsid w:val="0029147C"/>
    <w:rsid w:val="0029161F"/>
    <w:rsid w:val="00291853"/>
    <w:rsid w:val="00291FE6"/>
    <w:rsid w:val="002920AD"/>
    <w:rsid w:val="00294A64"/>
    <w:rsid w:val="00295049"/>
    <w:rsid w:val="0029526B"/>
    <w:rsid w:val="0029710E"/>
    <w:rsid w:val="0029742C"/>
    <w:rsid w:val="002A14CD"/>
    <w:rsid w:val="002A4AED"/>
    <w:rsid w:val="002A4EDD"/>
    <w:rsid w:val="002A5BE2"/>
    <w:rsid w:val="002A61BB"/>
    <w:rsid w:val="002A6B13"/>
    <w:rsid w:val="002A6FAA"/>
    <w:rsid w:val="002B1ADB"/>
    <w:rsid w:val="002B2E59"/>
    <w:rsid w:val="002B30BE"/>
    <w:rsid w:val="002B65A9"/>
    <w:rsid w:val="002B75C4"/>
    <w:rsid w:val="002C35AF"/>
    <w:rsid w:val="002C3719"/>
    <w:rsid w:val="002C5C42"/>
    <w:rsid w:val="002C63B9"/>
    <w:rsid w:val="002C6CB9"/>
    <w:rsid w:val="002C7FC8"/>
    <w:rsid w:val="002D0303"/>
    <w:rsid w:val="002D1A15"/>
    <w:rsid w:val="002D3A2E"/>
    <w:rsid w:val="002D411E"/>
    <w:rsid w:val="002D5EF5"/>
    <w:rsid w:val="002D74E1"/>
    <w:rsid w:val="002D7F75"/>
    <w:rsid w:val="002E0D36"/>
    <w:rsid w:val="002E0E16"/>
    <w:rsid w:val="002E10D3"/>
    <w:rsid w:val="002E135B"/>
    <w:rsid w:val="002E15F2"/>
    <w:rsid w:val="002E266C"/>
    <w:rsid w:val="002E39AE"/>
    <w:rsid w:val="002E46C0"/>
    <w:rsid w:val="002E5BB3"/>
    <w:rsid w:val="002E5E3C"/>
    <w:rsid w:val="002E75F3"/>
    <w:rsid w:val="002E7C6F"/>
    <w:rsid w:val="002E7D8F"/>
    <w:rsid w:val="002F01F7"/>
    <w:rsid w:val="002F1174"/>
    <w:rsid w:val="002F28E5"/>
    <w:rsid w:val="002F3EAC"/>
    <w:rsid w:val="002F49D8"/>
    <w:rsid w:val="002F698E"/>
    <w:rsid w:val="00300092"/>
    <w:rsid w:val="003038A9"/>
    <w:rsid w:val="003041EF"/>
    <w:rsid w:val="00304E2A"/>
    <w:rsid w:val="003057AC"/>
    <w:rsid w:val="00305F99"/>
    <w:rsid w:val="00307B9B"/>
    <w:rsid w:val="00311A27"/>
    <w:rsid w:val="00312551"/>
    <w:rsid w:val="00312592"/>
    <w:rsid w:val="00314A37"/>
    <w:rsid w:val="00315691"/>
    <w:rsid w:val="00320AFE"/>
    <w:rsid w:val="0032177B"/>
    <w:rsid w:val="00321E1D"/>
    <w:rsid w:val="00324126"/>
    <w:rsid w:val="00324EA4"/>
    <w:rsid w:val="003304CB"/>
    <w:rsid w:val="0033175B"/>
    <w:rsid w:val="0033291C"/>
    <w:rsid w:val="00333CC8"/>
    <w:rsid w:val="00333E0F"/>
    <w:rsid w:val="0033563F"/>
    <w:rsid w:val="0034455C"/>
    <w:rsid w:val="00344B52"/>
    <w:rsid w:val="00346D29"/>
    <w:rsid w:val="00347CF7"/>
    <w:rsid w:val="00347E64"/>
    <w:rsid w:val="00350525"/>
    <w:rsid w:val="00350706"/>
    <w:rsid w:val="0035173A"/>
    <w:rsid w:val="0035227C"/>
    <w:rsid w:val="0035574B"/>
    <w:rsid w:val="00355A89"/>
    <w:rsid w:val="00356B8A"/>
    <w:rsid w:val="00356E80"/>
    <w:rsid w:val="00360E90"/>
    <w:rsid w:val="00361293"/>
    <w:rsid w:val="003635F9"/>
    <w:rsid w:val="00363CDC"/>
    <w:rsid w:val="00364816"/>
    <w:rsid w:val="003659E5"/>
    <w:rsid w:val="00365D5C"/>
    <w:rsid w:val="00366E37"/>
    <w:rsid w:val="00367045"/>
    <w:rsid w:val="00367F30"/>
    <w:rsid w:val="00370FB4"/>
    <w:rsid w:val="0037103F"/>
    <w:rsid w:val="003716D5"/>
    <w:rsid w:val="00372C98"/>
    <w:rsid w:val="003737B4"/>
    <w:rsid w:val="003758C0"/>
    <w:rsid w:val="00381705"/>
    <w:rsid w:val="003822AF"/>
    <w:rsid w:val="003835D3"/>
    <w:rsid w:val="00387121"/>
    <w:rsid w:val="00387B3C"/>
    <w:rsid w:val="00391DEF"/>
    <w:rsid w:val="003926A5"/>
    <w:rsid w:val="003A09A1"/>
    <w:rsid w:val="003A1382"/>
    <w:rsid w:val="003A2687"/>
    <w:rsid w:val="003A4536"/>
    <w:rsid w:val="003A5C95"/>
    <w:rsid w:val="003A6F0D"/>
    <w:rsid w:val="003A765E"/>
    <w:rsid w:val="003B1634"/>
    <w:rsid w:val="003B1D7D"/>
    <w:rsid w:val="003B2056"/>
    <w:rsid w:val="003B2190"/>
    <w:rsid w:val="003B3C47"/>
    <w:rsid w:val="003C10CA"/>
    <w:rsid w:val="003C1A09"/>
    <w:rsid w:val="003C287C"/>
    <w:rsid w:val="003C5E63"/>
    <w:rsid w:val="003C5EEA"/>
    <w:rsid w:val="003C6753"/>
    <w:rsid w:val="003C7484"/>
    <w:rsid w:val="003C7D0A"/>
    <w:rsid w:val="003D0F01"/>
    <w:rsid w:val="003D2636"/>
    <w:rsid w:val="003D4C49"/>
    <w:rsid w:val="003D5A9B"/>
    <w:rsid w:val="003D6152"/>
    <w:rsid w:val="003D7DF7"/>
    <w:rsid w:val="003E1BC5"/>
    <w:rsid w:val="003E1E60"/>
    <w:rsid w:val="003E2C00"/>
    <w:rsid w:val="003E2DFC"/>
    <w:rsid w:val="003F3413"/>
    <w:rsid w:val="003F457D"/>
    <w:rsid w:val="003F57DB"/>
    <w:rsid w:val="003F5A32"/>
    <w:rsid w:val="004001E2"/>
    <w:rsid w:val="004006D5"/>
    <w:rsid w:val="00402159"/>
    <w:rsid w:val="00402C51"/>
    <w:rsid w:val="00402DFE"/>
    <w:rsid w:val="00405C4E"/>
    <w:rsid w:val="00412017"/>
    <w:rsid w:val="004123AA"/>
    <w:rsid w:val="00412773"/>
    <w:rsid w:val="00412887"/>
    <w:rsid w:val="00413D4C"/>
    <w:rsid w:val="00416851"/>
    <w:rsid w:val="00416A1F"/>
    <w:rsid w:val="00416DCE"/>
    <w:rsid w:val="00417373"/>
    <w:rsid w:val="004175F3"/>
    <w:rsid w:val="00421116"/>
    <w:rsid w:val="00421A33"/>
    <w:rsid w:val="00426C9A"/>
    <w:rsid w:val="004275F0"/>
    <w:rsid w:val="00427C92"/>
    <w:rsid w:val="00427CE0"/>
    <w:rsid w:val="004300E3"/>
    <w:rsid w:val="00431B75"/>
    <w:rsid w:val="00436694"/>
    <w:rsid w:val="00437329"/>
    <w:rsid w:val="0043739E"/>
    <w:rsid w:val="0044132E"/>
    <w:rsid w:val="00441BD3"/>
    <w:rsid w:val="00443A8B"/>
    <w:rsid w:val="00444221"/>
    <w:rsid w:val="004455A9"/>
    <w:rsid w:val="004552C1"/>
    <w:rsid w:val="00456255"/>
    <w:rsid w:val="00456B1F"/>
    <w:rsid w:val="0046036B"/>
    <w:rsid w:val="0046174E"/>
    <w:rsid w:val="00461ED0"/>
    <w:rsid w:val="00462D4D"/>
    <w:rsid w:val="00465515"/>
    <w:rsid w:val="004657D3"/>
    <w:rsid w:val="0046728E"/>
    <w:rsid w:val="004675D5"/>
    <w:rsid w:val="00467AE0"/>
    <w:rsid w:val="00467C44"/>
    <w:rsid w:val="004703C3"/>
    <w:rsid w:val="004707C7"/>
    <w:rsid w:val="00473D86"/>
    <w:rsid w:val="0047449E"/>
    <w:rsid w:val="0047631C"/>
    <w:rsid w:val="0047654D"/>
    <w:rsid w:val="0048013A"/>
    <w:rsid w:val="00480CF3"/>
    <w:rsid w:val="004836EC"/>
    <w:rsid w:val="00485053"/>
    <w:rsid w:val="004853F5"/>
    <w:rsid w:val="00485931"/>
    <w:rsid w:val="004861C9"/>
    <w:rsid w:val="00487F94"/>
    <w:rsid w:val="00491159"/>
    <w:rsid w:val="00491CDD"/>
    <w:rsid w:val="00492305"/>
    <w:rsid w:val="00492D40"/>
    <w:rsid w:val="004A16B0"/>
    <w:rsid w:val="004A1F08"/>
    <w:rsid w:val="004A4947"/>
    <w:rsid w:val="004A4BED"/>
    <w:rsid w:val="004A5329"/>
    <w:rsid w:val="004A56B6"/>
    <w:rsid w:val="004A57A9"/>
    <w:rsid w:val="004A699A"/>
    <w:rsid w:val="004B02EB"/>
    <w:rsid w:val="004B04EA"/>
    <w:rsid w:val="004B0A83"/>
    <w:rsid w:val="004B0CF7"/>
    <w:rsid w:val="004B3DAD"/>
    <w:rsid w:val="004B4808"/>
    <w:rsid w:val="004B5329"/>
    <w:rsid w:val="004B587B"/>
    <w:rsid w:val="004C1091"/>
    <w:rsid w:val="004C650B"/>
    <w:rsid w:val="004D1693"/>
    <w:rsid w:val="004D4AC6"/>
    <w:rsid w:val="004D5356"/>
    <w:rsid w:val="004D59E8"/>
    <w:rsid w:val="004D5FFA"/>
    <w:rsid w:val="004D6D0B"/>
    <w:rsid w:val="004D7E29"/>
    <w:rsid w:val="004E20CC"/>
    <w:rsid w:val="004E2CB5"/>
    <w:rsid w:val="004E3642"/>
    <w:rsid w:val="004E3D94"/>
    <w:rsid w:val="004E4EE7"/>
    <w:rsid w:val="004E5C19"/>
    <w:rsid w:val="004E67FF"/>
    <w:rsid w:val="004E6ACA"/>
    <w:rsid w:val="004F15EF"/>
    <w:rsid w:val="004F189F"/>
    <w:rsid w:val="004F3490"/>
    <w:rsid w:val="004F74D1"/>
    <w:rsid w:val="00505578"/>
    <w:rsid w:val="00506797"/>
    <w:rsid w:val="0050712A"/>
    <w:rsid w:val="00512895"/>
    <w:rsid w:val="00516A5D"/>
    <w:rsid w:val="00520112"/>
    <w:rsid w:val="005225D2"/>
    <w:rsid w:val="00522EE3"/>
    <w:rsid w:val="0052330F"/>
    <w:rsid w:val="00524482"/>
    <w:rsid w:val="00524BF3"/>
    <w:rsid w:val="00527712"/>
    <w:rsid w:val="005307A0"/>
    <w:rsid w:val="00531007"/>
    <w:rsid w:val="00531669"/>
    <w:rsid w:val="005334E4"/>
    <w:rsid w:val="00533B55"/>
    <w:rsid w:val="00536CEA"/>
    <w:rsid w:val="00536DE4"/>
    <w:rsid w:val="00537320"/>
    <w:rsid w:val="00537B55"/>
    <w:rsid w:val="00537F8F"/>
    <w:rsid w:val="0054060B"/>
    <w:rsid w:val="00540635"/>
    <w:rsid w:val="00540808"/>
    <w:rsid w:val="00541078"/>
    <w:rsid w:val="005410D4"/>
    <w:rsid w:val="00542129"/>
    <w:rsid w:val="00543A42"/>
    <w:rsid w:val="00543EE6"/>
    <w:rsid w:val="0054504C"/>
    <w:rsid w:val="00545B01"/>
    <w:rsid w:val="0054685D"/>
    <w:rsid w:val="005538F8"/>
    <w:rsid w:val="00554AAA"/>
    <w:rsid w:val="00556FA0"/>
    <w:rsid w:val="00560B17"/>
    <w:rsid w:val="00560EC3"/>
    <w:rsid w:val="005625EB"/>
    <w:rsid w:val="0056658A"/>
    <w:rsid w:val="00570D8C"/>
    <w:rsid w:val="00572314"/>
    <w:rsid w:val="0057443B"/>
    <w:rsid w:val="005750A9"/>
    <w:rsid w:val="00575625"/>
    <w:rsid w:val="00576A61"/>
    <w:rsid w:val="00576B18"/>
    <w:rsid w:val="00580D18"/>
    <w:rsid w:val="00583569"/>
    <w:rsid w:val="005845FB"/>
    <w:rsid w:val="0058589C"/>
    <w:rsid w:val="00585F97"/>
    <w:rsid w:val="00587BE0"/>
    <w:rsid w:val="00587C0D"/>
    <w:rsid w:val="005908EC"/>
    <w:rsid w:val="00590CB1"/>
    <w:rsid w:val="00591060"/>
    <w:rsid w:val="00592867"/>
    <w:rsid w:val="00593F1B"/>
    <w:rsid w:val="00594404"/>
    <w:rsid w:val="0059599D"/>
    <w:rsid w:val="00595C04"/>
    <w:rsid w:val="00597B9C"/>
    <w:rsid w:val="005A0381"/>
    <w:rsid w:val="005A06A2"/>
    <w:rsid w:val="005A0ED3"/>
    <w:rsid w:val="005A26A1"/>
    <w:rsid w:val="005A2C9A"/>
    <w:rsid w:val="005A394E"/>
    <w:rsid w:val="005A4179"/>
    <w:rsid w:val="005A4350"/>
    <w:rsid w:val="005A4B7D"/>
    <w:rsid w:val="005A637A"/>
    <w:rsid w:val="005B12CA"/>
    <w:rsid w:val="005B2F55"/>
    <w:rsid w:val="005B4B1A"/>
    <w:rsid w:val="005B4F36"/>
    <w:rsid w:val="005B5278"/>
    <w:rsid w:val="005B7198"/>
    <w:rsid w:val="005C6AD3"/>
    <w:rsid w:val="005C7FE8"/>
    <w:rsid w:val="005D12AD"/>
    <w:rsid w:val="005D16DB"/>
    <w:rsid w:val="005D1A39"/>
    <w:rsid w:val="005D2B1D"/>
    <w:rsid w:val="005D3625"/>
    <w:rsid w:val="005D39BE"/>
    <w:rsid w:val="005D41F3"/>
    <w:rsid w:val="005D44F2"/>
    <w:rsid w:val="005D50B5"/>
    <w:rsid w:val="005D5336"/>
    <w:rsid w:val="005D6776"/>
    <w:rsid w:val="005D7045"/>
    <w:rsid w:val="005D75FD"/>
    <w:rsid w:val="005D7AA5"/>
    <w:rsid w:val="005E0C14"/>
    <w:rsid w:val="005E0FF4"/>
    <w:rsid w:val="005E16ED"/>
    <w:rsid w:val="005E1E9D"/>
    <w:rsid w:val="005E1EB0"/>
    <w:rsid w:val="005E22C1"/>
    <w:rsid w:val="005E29AE"/>
    <w:rsid w:val="005E3307"/>
    <w:rsid w:val="005E5D73"/>
    <w:rsid w:val="005E5DA6"/>
    <w:rsid w:val="005E5F80"/>
    <w:rsid w:val="005E6DE2"/>
    <w:rsid w:val="005F0475"/>
    <w:rsid w:val="005F190A"/>
    <w:rsid w:val="005F23D2"/>
    <w:rsid w:val="005F2420"/>
    <w:rsid w:val="005F2FD5"/>
    <w:rsid w:val="005F4911"/>
    <w:rsid w:val="005F6C60"/>
    <w:rsid w:val="005F71F9"/>
    <w:rsid w:val="005F7D75"/>
    <w:rsid w:val="0060274D"/>
    <w:rsid w:val="00602F27"/>
    <w:rsid w:val="00603729"/>
    <w:rsid w:val="00605064"/>
    <w:rsid w:val="00605204"/>
    <w:rsid w:val="00605339"/>
    <w:rsid w:val="00605CF0"/>
    <w:rsid w:val="006119F6"/>
    <w:rsid w:val="00615D77"/>
    <w:rsid w:val="0061612D"/>
    <w:rsid w:val="00616B08"/>
    <w:rsid w:val="00616FF9"/>
    <w:rsid w:val="00617096"/>
    <w:rsid w:val="0062390E"/>
    <w:rsid w:val="00624570"/>
    <w:rsid w:val="00624861"/>
    <w:rsid w:val="00625E1E"/>
    <w:rsid w:val="00627042"/>
    <w:rsid w:val="00627AA2"/>
    <w:rsid w:val="00631C03"/>
    <w:rsid w:val="00632D37"/>
    <w:rsid w:val="006333DC"/>
    <w:rsid w:val="00635936"/>
    <w:rsid w:val="0063769D"/>
    <w:rsid w:val="0064023E"/>
    <w:rsid w:val="00642A83"/>
    <w:rsid w:val="00644B84"/>
    <w:rsid w:val="00646122"/>
    <w:rsid w:val="00650F18"/>
    <w:rsid w:val="006513BD"/>
    <w:rsid w:val="00651637"/>
    <w:rsid w:val="00651A29"/>
    <w:rsid w:val="006537C7"/>
    <w:rsid w:val="00654797"/>
    <w:rsid w:val="00654859"/>
    <w:rsid w:val="00660009"/>
    <w:rsid w:val="0066051C"/>
    <w:rsid w:val="006645EF"/>
    <w:rsid w:val="00670661"/>
    <w:rsid w:val="00671036"/>
    <w:rsid w:val="0067147B"/>
    <w:rsid w:val="00671B1E"/>
    <w:rsid w:val="0067239B"/>
    <w:rsid w:val="00672EB8"/>
    <w:rsid w:val="00673089"/>
    <w:rsid w:val="006737F3"/>
    <w:rsid w:val="006761A9"/>
    <w:rsid w:val="00676ED1"/>
    <w:rsid w:val="006802A6"/>
    <w:rsid w:val="00681956"/>
    <w:rsid w:val="00682E71"/>
    <w:rsid w:val="00683417"/>
    <w:rsid w:val="00683BF8"/>
    <w:rsid w:val="00684395"/>
    <w:rsid w:val="00684DFD"/>
    <w:rsid w:val="00690124"/>
    <w:rsid w:val="00693B1F"/>
    <w:rsid w:val="0069593C"/>
    <w:rsid w:val="00695A78"/>
    <w:rsid w:val="00697B24"/>
    <w:rsid w:val="006A0F3B"/>
    <w:rsid w:val="006A2A3B"/>
    <w:rsid w:val="006A3692"/>
    <w:rsid w:val="006A435C"/>
    <w:rsid w:val="006A5BB1"/>
    <w:rsid w:val="006A5F00"/>
    <w:rsid w:val="006A5FCB"/>
    <w:rsid w:val="006A602F"/>
    <w:rsid w:val="006B00EC"/>
    <w:rsid w:val="006B0639"/>
    <w:rsid w:val="006B0CC4"/>
    <w:rsid w:val="006B40FC"/>
    <w:rsid w:val="006B4FF6"/>
    <w:rsid w:val="006B6C39"/>
    <w:rsid w:val="006B6E08"/>
    <w:rsid w:val="006B71C8"/>
    <w:rsid w:val="006B7232"/>
    <w:rsid w:val="006B7900"/>
    <w:rsid w:val="006C0FB5"/>
    <w:rsid w:val="006C198D"/>
    <w:rsid w:val="006C1E94"/>
    <w:rsid w:val="006C3A74"/>
    <w:rsid w:val="006C4767"/>
    <w:rsid w:val="006C5252"/>
    <w:rsid w:val="006C65D9"/>
    <w:rsid w:val="006C7CA5"/>
    <w:rsid w:val="006D112F"/>
    <w:rsid w:val="006D2B86"/>
    <w:rsid w:val="006D466B"/>
    <w:rsid w:val="006D4E6F"/>
    <w:rsid w:val="006D68B8"/>
    <w:rsid w:val="006D77F6"/>
    <w:rsid w:val="006E042B"/>
    <w:rsid w:val="006E6E32"/>
    <w:rsid w:val="006E79C6"/>
    <w:rsid w:val="006F0BEB"/>
    <w:rsid w:val="006F0C48"/>
    <w:rsid w:val="006F23C8"/>
    <w:rsid w:val="006F5743"/>
    <w:rsid w:val="006F76BD"/>
    <w:rsid w:val="00700339"/>
    <w:rsid w:val="0070143C"/>
    <w:rsid w:val="00702906"/>
    <w:rsid w:val="0070316E"/>
    <w:rsid w:val="0070362C"/>
    <w:rsid w:val="0071090E"/>
    <w:rsid w:val="00711130"/>
    <w:rsid w:val="0071131E"/>
    <w:rsid w:val="00711750"/>
    <w:rsid w:val="00711BB4"/>
    <w:rsid w:val="007121C6"/>
    <w:rsid w:val="00712833"/>
    <w:rsid w:val="00713F74"/>
    <w:rsid w:val="00714029"/>
    <w:rsid w:val="007140A5"/>
    <w:rsid w:val="00714814"/>
    <w:rsid w:val="00716604"/>
    <w:rsid w:val="00716AA4"/>
    <w:rsid w:val="00721C2B"/>
    <w:rsid w:val="00721E7D"/>
    <w:rsid w:val="00722258"/>
    <w:rsid w:val="007239EC"/>
    <w:rsid w:val="00725806"/>
    <w:rsid w:val="00726DC6"/>
    <w:rsid w:val="007272A0"/>
    <w:rsid w:val="00727427"/>
    <w:rsid w:val="00727F1A"/>
    <w:rsid w:val="0073128F"/>
    <w:rsid w:val="00731776"/>
    <w:rsid w:val="00733B9A"/>
    <w:rsid w:val="007347E9"/>
    <w:rsid w:val="00736B06"/>
    <w:rsid w:val="007437B1"/>
    <w:rsid w:val="00743BB4"/>
    <w:rsid w:val="00744177"/>
    <w:rsid w:val="00745C5B"/>
    <w:rsid w:val="00747D48"/>
    <w:rsid w:val="007508AD"/>
    <w:rsid w:val="007516DD"/>
    <w:rsid w:val="007530DA"/>
    <w:rsid w:val="00753B83"/>
    <w:rsid w:val="00753E21"/>
    <w:rsid w:val="00754DBD"/>
    <w:rsid w:val="007552E1"/>
    <w:rsid w:val="00755ED6"/>
    <w:rsid w:val="007564BD"/>
    <w:rsid w:val="007565C6"/>
    <w:rsid w:val="007615A9"/>
    <w:rsid w:val="00764369"/>
    <w:rsid w:val="00764BB3"/>
    <w:rsid w:val="0076785E"/>
    <w:rsid w:val="00770013"/>
    <w:rsid w:val="0077284D"/>
    <w:rsid w:val="00772C66"/>
    <w:rsid w:val="007739E2"/>
    <w:rsid w:val="0077569F"/>
    <w:rsid w:val="007759AD"/>
    <w:rsid w:val="00777139"/>
    <w:rsid w:val="00782499"/>
    <w:rsid w:val="007846D8"/>
    <w:rsid w:val="00784974"/>
    <w:rsid w:val="00784FD7"/>
    <w:rsid w:val="0078707D"/>
    <w:rsid w:val="007900B0"/>
    <w:rsid w:val="0079047B"/>
    <w:rsid w:val="0079100D"/>
    <w:rsid w:val="007924BF"/>
    <w:rsid w:val="0079325B"/>
    <w:rsid w:val="0079592E"/>
    <w:rsid w:val="0079637F"/>
    <w:rsid w:val="0079648C"/>
    <w:rsid w:val="007A28B0"/>
    <w:rsid w:val="007A2CA3"/>
    <w:rsid w:val="007A2FD0"/>
    <w:rsid w:val="007A5425"/>
    <w:rsid w:val="007A68D1"/>
    <w:rsid w:val="007A71FA"/>
    <w:rsid w:val="007B000E"/>
    <w:rsid w:val="007B2904"/>
    <w:rsid w:val="007B56C5"/>
    <w:rsid w:val="007B5784"/>
    <w:rsid w:val="007B601D"/>
    <w:rsid w:val="007B631C"/>
    <w:rsid w:val="007B78F0"/>
    <w:rsid w:val="007B7FA2"/>
    <w:rsid w:val="007C32A1"/>
    <w:rsid w:val="007C51B8"/>
    <w:rsid w:val="007C558B"/>
    <w:rsid w:val="007C6F17"/>
    <w:rsid w:val="007C700D"/>
    <w:rsid w:val="007C74E8"/>
    <w:rsid w:val="007D403E"/>
    <w:rsid w:val="007D587D"/>
    <w:rsid w:val="007D6172"/>
    <w:rsid w:val="007E1A1E"/>
    <w:rsid w:val="007E1E30"/>
    <w:rsid w:val="007E20F1"/>
    <w:rsid w:val="007E2137"/>
    <w:rsid w:val="007E22DE"/>
    <w:rsid w:val="007E339A"/>
    <w:rsid w:val="007E4208"/>
    <w:rsid w:val="007E44D4"/>
    <w:rsid w:val="007E65FB"/>
    <w:rsid w:val="007E7870"/>
    <w:rsid w:val="007E7DDB"/>
    <w:rsid w:val="007F30B7"/>
    <w:rsid w:val="007F4D1D"/>
    <w:rsid w:val="007F71BF"/>
    <w:rsid w:val="007F7946"/>
    <w:rsid w:val="00800CD8"/>
    <w:rsid w:val="0080310C"/>
    <w:rsid w:val="00804464"/>
    <w:rsid w:val="00804A29"/>
    <w:rsid w:val="00805996"/>
    <w:rsid w:val="008074E6"/>
    <w:rsid w:val="00813C0B"/>
    <w:rsid w:val="0081409D"/>
    <w:rsid w:val="00814401"/>
    <w:rsid w:val="00814D69"/>
    <w:rsid w:val="00815BE4"/>
    <w:rsid w:val="00821725"/>
    <w:rsid w:val="00821B3F"/>
    <w:rsid w:val="008236AA"/>
    <w:rsid w:val="00823FEE"/>
    <w:rsid w:val="00824CE4"/>
    <w:rsid w:val="00824FEA"/>
    <w:rsid w:val="0082605D"/>
    <w:rsid w:val="008309D0"/>
    <w:rsid w:val="00831D84"/>
    <w:rsid w:val="00832167"/>
    <w:rsid w:val="00833021"/>
    <w:rsid w:val="008359FC"/>
    <w:rsid w:val="008376E2"/>
    <w:rsid w:val="00837A16"/>
    <w:rsid w:val="00846B6A"/>
    <w:rsid w:val="00847D4B"/>
    <w:rsid w:val="00847FB5"/>
    <w:rsid w:val="00852E20"/>
    <w:rsid w:val="0085311F"/>
    <w:rsid w:val="00856088"/>
    <w:rsid w:val="00856C65"/>
    <w:rsid w:val="008600D9"/>
    <w:rsid w:val="00861863"/>
    <w:rsid w:val="00861CD1"/>
    <w:rsid w:val="00861CFE"/>
    <w:rsid w:val="0086213D"/>
    <w:rsid w:val="0086272D"/>
    <w:rsid w:val="00862B58"/>
    <w:rsid w:val="00862ED6"/>
    <w:rsid w:val="008645F2"/>
    <w:rsid w:val="00864849"/>
    <w:rsid w:val="00867166"/>
    <w:rsid w:val="00867BA3"/>
    <w:rsid w:val="0087149E"/>
    <w:rsid w:val="00872BF8"/>
    <w:rsid w:val="00876A96"/>
    <w:rsid w:val="00877CAC"/>
    <w:rsid w:val="00880152"/>
    <w:rsid w:val="008807F9"/>
    <w:rsid w:val="00881529"/>
    <w:rsid w:val="00886629"/>
    <w:rsid w:val="008873C9"/>
    <w:rsid w:val="008878D6"/>
    <w:rsid w:val="00892AE6"/>
    <w:rsid w:val="00893259"/>
    <w:rsid w:val="0089415D"/>
    <w:rsid w:val="00894E0C"/>
    <w:rsid w:val="0089664E"/>
    <w:rsid w:val="008974CE"/>
    <w:rsid w:val="008A0AF3"/>
    <w:rsid w:val="008A0E2C"/>
    <w:rsid w:val="008A1897"/>
    <w:rsid w:val="008A1B01"/>
    <w:rsid w:val="008A385E"/>
    <w:rsid w:val="008A46AE"/>
    <w:rsid w:val="008A499E"/>
    <w:rsid w:val="008A4DA4"/>
    <w:rsid w:val="008A59D4"/>
    <w:rsid w:val="008A6F71"/>
    <w:rsid w:val="008A7674"/>
    <w:rsid w:val="008A7B1D"/>
    <w:rsid w:val="008A7FC3"/>
    <w:rsid w:val="008B0745"/>
    <w:rsid w:val="008B1062"/>
    <w:rsid w:val="008B269C"/>
    <w:rsid w:val="008B2A52"/>
    <w:rsid w:val="008B3CFF"/>
    <w:rsid w:val="008B6451"/>
    <w:rsid w:val="008B729B"/>
    <w:rsid w:val="008C142A"/>
    <w:rsid w:val="008C257F"/>
    <w:rsid w:val="008C2FF2"/>
    <w:rsid w:val="008C31C1"/>
    <w:rsid w:val="008C441C"/>
    <w:rsid w:val="008C5C01"/>
    <w:rsid w:val="008C71B8"/>
    <w:rsid w:val="008C72C4"/>
    <w:rsid w:val="008D215B"/>
    <w:rsid w:val="008D3A63"/>
    <w:rsid w:val="008D4002"/>
    <w:rsid w:val="008D4C3B"/>
    <w:rsid w:val="008D6147"/>
    <w:rsid w:val="008E068F"/>
    <w:rsid w:val="008E3183"/>
    <w:rsid w:val="008E3D1E"/>
    <w:rsid w:val="008E48C2"/>
    <w:rsid w:val="008F0E7A"/>
    <w:rsid w:val="008F34F6"/>
    <w:rsid w:val="008F7E3C"/>
    <w:rsid w:val="009002F1"/>
    <w:rsid w:val="00900C59"/>
    <w:rsid w:val="009045F4"/>
    <w:rsid w:val="009047F1"/>
    <w:rsid w:val="00905AF1"/>
    <w:rsid w:val="00906FD3"/>
    <w:rsid w:val="00910E99"/>
    <w:rsid w:val="009123D1"/>
    <w:rsid w:val="00912458"/>
    <w:rsid w:val="00912B19"/>
    <w:rsid w:val="00913C95"/>
    <w:rsid w:val="0091490E"/>
    <w:rsid w:val="00915661"/>
    <w:rsid w:val="009161E8"/>
    <w:rsid w:val="009166B2"/>
    <w:rsid w:val="0091792B"/>
    <w:rsid w:val="0092105B"/>
    <w:rsid w:val="009217F9"/>
    <w:rsid w:val="00922B66"/>
    <w:rsid w:val="00922D2D"/>
    <w:rsid w:val="00925152"/>
    <w:rsid w:val="00925D12"/>
    <w:rsid w:val="00926F33"/>
    <w:rsid w:val="0092794B"/>
    <w:rsid w:val="0093151E"/>
    <w:rsid w:val="00931FEC"/>
    <w:rsid w:val="00932EE0"/>
    <w:rsid w:val="00937AE4"/>
    <w:rsid w:val="009400BD"/>
    <w:rsid w:val="00940C39"/>
    <w:rsid w:val="00940E7D"/>
    <w:rsid w:val="00943943"/>
    <w:rsid w:val="009440B4"/>
    <w:rsid w:val="009441C4"/>
    <w:rsid w:val="009443E4"/>
    <w:rsid w:val="00945983"/>
    <w:rsid w:val="009473F9"/>
    <w:rsid w:val="009504C2"/>
    <w:rsid w:val="009510E4"/>
    <w:rsid w:val="009513D6"/>
    <w:rsid w:val="0095412A"/>
    <w:rsid w:val="00960EC7"/>
    <w:rsid w:val="00961A03"/>
    <w:rsid w:val="00962A58"/>
    <w:rsid w:val="009633C1"/>
    <w:rsid w:val="00963808"/>
    <w:rsid w:val="009659F2"/>
    <w:rsid w:val="0096649A"/>
    <w:rsid w:val="00970A1E"/>
    <w:rsid w:val="009742DF"/>
    <w:rsid w:val="00974A5D"/>
    <w:rsid w:val="00976D78"/>
    <w:rsid w:val="00981284"/>
    <w:rsid w:val="009814B9"/>
    <w:rsid w:val="00981AAF"/>
    <w:rsid w:val="00982759"/>
    <w:rsid w:val="00982BE9"/>
    <w:rsid w:val="0098578B"/>
    <w:rsid w:val="00985E64"/>
    <w:rsid w:val="00985F53"/>
    <w:rsid w:val="009860B9"/>
    <w:rsid w:val="009879FB"/>
    <w:rsid w:val="009916E4"/>
    <w:rsid w:val="0099224D"/>
    <w:rsid w:val="009929C5"/>
    <w:rsid w:val="00993306"/>
    <w:rsid w:val="0099376E"/>
    <w:rsid w:val="00994C93"/>
    <w:rsid w:val="00995413"/>
    <w:rsid w:val="0099550E"/>
    <w:rsid w:val="00996AA9"/>
    <w:rsid w:val="00997C68"/>
    <w:rsid w:val="009A05C5"/>
    <w:rsid w:val="009A1150"/>
    <w:rsid w:val="009A12B9"/>
    <w:rsid w:val="009A2A7F"/>
    <w:rsid w:val="009A3344"/>
    <w:rsid w:val="009A44D8"/>
    <w:rsid w:val="009A5E61"/>
    <w:rsid w:val="009B1103"/>
    <w:rsid w:val="009B6DE3"/>
    <w:rsid w:val="009C10D7"/>
    <w:rsid w:val="009C18B7"/>
    <w:rsid w:val="009C702D"/>
    <w:rsid w:val="009C70C2"/>
    <w:rsid w:val="009D06E2"/>
    <w:rsid w:val="009E02E3"/>
    <w:rsid w:val="009E16DA"/>
    <w:rsid w:val="009E4E6E"/>
    <w:rsid w:val="009E7A2B"/>
    <w:rsid w:val="009F0196"/>
    <w:rsid w:val="009F3DF3"/>
    <w:rsid w:val="009F5423"/>
    <w:rsid w:val="009F5856"/>
    <w:rsid w:val="009F6785"/>
    <w:rsid w:val="00A007E9"/>
    <w:rsid w:val="00A02E0C"/>
    <w:rsid w:val="00A04499"/>
    <w:rsid w:val="00A06943"/>
    <w:rsid w:val="00A10934"/>
    <w:rsid w:val="00A11EB6"/>
    <w:rsid w:val="00A13AB4"/>
    <w:rsid w:val="00A13EB4"/>
    <w:rsid w:val="00A14D5C"/>
    <w:rsid w:val="00A15C94"/>
    <w:rsid w:val="00A1618F"/>
    <w:rsid w:val="00A17DCD"/>
    <w:rsid w:val="00A216FF"/>
    <w:rsid w:val="00A21ECD"/>
    <w:rsid w:val="00A224B9"/>
    <w:rsid w:val="00A22995"/>
    <w:rsid w:val="00A2433A"/>
    <w:rsid w:val="00A244F4"/>
    <w:rsid w:val="00A25C79"/>
    <w:rsid w:val="00A25D61"/>
    <w:rsid w:val="00A26743"/>
    <w:rsid w:val="00A31335"/>
    <w:rsid w:val="00A3297A"/>
    <w:rsid w:val="00A330EF"/>
    <w:rsid w:val="00A3370A"/>
    <w:rsid w:val="00A339CB"/>
    <w:rsid w:val="00A33A52"/>
    <w:rsid w:val="00A343F1"/>
    <w:rsid w:val="00A350D5"/>
    <w:rsid w:val="00A43314"/>
    <w:rsid w:val="00A43D11"/>
    <w:rsid w:val="00A44512"/>
    <w:rsid w:val="00A445BE"/>
    <w:rsid w:val="00A44FA9"/>
    <w:rsid w:val="00A455AF"/>
    <w:rsid w:val="00A45FC8"/>
    <w:rsid w:val="00A46058"/>
    <w:rsid w:val="00A46A95"/>
    <w:rsid w:val="00A5408B"/>
    <w:rsid w:val="00A54E1A"/>
    <w:rsid w:val="00A5638F"/>
    <w:rsid w:val="00A56A40"/>
    <w:rsid w:val="00A57CCB"/>
    <w:rsid w:val="00A601D9"/>
    <w:rsid w:val="00A6261E"/>
    <w:rsid w:val="00A63A8E"/>
    <w:rsid w:val="00A63EF2"/>
    <w:rsid w:val="00A64254"/>
    <w:rsid w:val="00A659B2"/>
    <w:rsid w:val="00A72313"/>
    <w:rsid w:val="00A739D2"/>
    <w:rsid w:val="00A7505E"/>
    <w:rsid w:val="00A762AC"/>
    <w:rsid w:val="00A76A70"/>
    <w:rsid w:val="00A802FF"/>
    <w:rsid w:val="00A80C11"/>
    <w:rsid w:val="00A82166"/>
    <w:rsid w:val="00A83445"/>
    <w:rsid w:val="00A862E4"/>
    <w:rsid w:val="00A863E7"/>
    <w:rsid w:val="00A86753"/>
    <w:rsid w:val="00A871E9"/>
    <w:rsid w:val="00A8796C"/>
    <w:rsid w:val="00A90623"/>
    <w:rsid w:val="00A90807"/>
    <w:rsid w:val="00A90F69"/>
    <w:rsid w:val="00A94EB8"/>
    <w:rsid w:val="00A95A87"/>
    <w:rsid w:val="00A97260"/>
    <w:rsid w:val="00AA382B"/>
    <w:rsid w:val="00AA6B28"/>
    <w:rsid w:val="00AA7011"/>
    <w:rsid w:val="00AB00F7"/>
    <w:rsid w:val="00AB32E1"/>
    <w:rsid w:val="00AB3EF5"/>
    <w:rsid w:val="00AB4134"/>
    <w:rsid w:val="00AB537C"/>
    <w:rsid w:val="00AC0B83"/>
    <w:rsid w:val="00AC14EA"/>
    <w:rsid w:val="00AC15CA"/>
    <w:rsid w:val="00AC2131"/>
    <w:rsid w:val="00AC25DD"/>
    <w:rsid w:val="00AC2626"/>
    <w:rsid w:val="00AC2E64"/>
    <w:rsid w:val="00AC314C"/>
    <w:rsid w:val="00AC3DA6"/>
    <w:rsid w:val="00AC57C8"/>
    <w:rsid w:val="00AC583F"/>
    <w:rsid w:val="00AC708C"/>
    <w:rsid w:val="00AC785C"/>
    <w:rsid w:val="00AD0BBB"/>
    <w:rsid w:val="00AD0CD0"/>
    <w:rsid w:val="00AD0E2D"/>
    <w:rsid w:val="00AD1558"/>
    <w:rsid w:val="00AD4185"/>
    <w:rsid w:val="00AD5017"/>
    <w:rsid w:val="00AD5511"/>
    <w:rsid w:val="00AD58BD"/>
    <w:rsid w:val="00AD5C46"/>
    <w:rsid w:val="00AD64FC"/>
    <w:rsid w:val="00AD6623"/>
    <w:rsid w:val="00AD7BB4"/>
    <w:rsid w:val="00AE02B1"/>
    <w:rsid w:val="00AE2E89"/>
    <w:rsid w:val="00AE3F35"/>
    <w:rsid w:val="00AE4A7B"/>
    <w:rsid w:val="00AE5B8C"/>
    <w:rsid w:val="00AE7D57"/>
    <w:rsid w:val="00AF0760"/>
    <w:rsid w:val="00AF0E35"/>
    <w:rsid w:val="00AF100B"/>
    <w:rsid w:val="00AF614B"/>
    <w:rsid w:val="00AF6863"/>
    <w:rsid w:val="00AF6E6D"/>
    <w:rsid w:val="00B002F3"/>
    <w:rsid w:val="00B004C5"/>
    <w:rsid w:val="00B005A7"/>
    <w:rsid w:val="00B02436"/>
    <w:rsid w:val="00B02AF3"/>
    <w:rsid w:val="00B02DAC"/>
    <w:rsid w:val="00B03140"/>
    <w:rsid w:val="00B0321F"/>
    <w:rsid w:val="00B046A4"/>
    <w:rsid w:val="00B047F4"/>
    <w:rsid w:val="00B05B33"/>
    <w:rsid w:val="00B0635B"/>
    <w:rsid w:val="00B067F8"/>
    <w:rsid w:val="00B07744"/>
    <w:rsid w:val="00B104F3"/>
    <w:rsid w:val="00B1103A"/>
    <w:rsid w:val="00B11732"/>
    <w:rsid w:val="00B132B2"/>
    <w:rsid w:val="00B14316"/>
    <w:rsid w:val="00B15645"/>
    <w:rsid w:val="00B160BD"/>
    <w:rsid w:val="00B164E5"/>
    <w:rsid w:val="00B17BC9"/>
    <w:rsid w:val="00B17DD6"/>
    <w:rsid w:val="00B17F5B"/>
    <w:rsid w:val="00B20477"/>
    <w:rsid w:val="00B213CA"/>
    <w:rsid w:val="00B215BC"/>
    <w:rsid w:val="00B21F6E"/>
    <w:rsid w:val="00B26E00"/>
    <w:rsid w:val="00B2786B"/>
    <w:rsid w:val="00B32E73"/>
    <w:rsid w:val="00B341EA"/>
    <w:rsid w:val="00B3482F"/>
    <w:rsid w:val="00B3518A"/>
    <w:rsid w:val="00B35695"/>
    <w:rsid w:val="00B358B0"/>
    <w:rsid w:val="00B35AF7"/>
    <w:rsid w:val="00B35FBD"/>
    <w:rsid w:val="00B36580"/>
    <w:rsid w:val="00B408CC"/>
    <w:rsid w:val="00B42C9E"/>
    <w:rsid w:val="00B42EA8"/>
    <w:rsid w:val="00B4556A"/>
    <w:rsid w:val="00B50181"/>
    <w:rsid w:val="00B52600"/>
    <w:rsid w:val="00B53E07"/>
    <w:rsid w:val="00B548A4"/>
    <w:rsid w:val="00B561B0"/>
    <w:rsid w:val="00B56431"/>
    <w:rsid w:val="00B56716"/>
    <w:rsid w:val="00B578DA"/>
    <w:rsid w:val="00B602D4"/>
    <w:rsid w:val="00B60853"/>
    <w:rsid w:val="00B614F6"/>
    <w:rsid w:val="00B61B60"/>
    <w:rsid w:val="00B63255"/>
    <w:rsid w:val="00B63A06"/>
    <w:rsid w:val="00B652AC"/>
    <w:rsid w:val="00B66289"/>
    <w:rsid w:val="00B66318"/>
    <w:rsid w:val="00B668C5"/>
    <w:rsid w:val="00B67898"/>
    <w:rsid w:val="00B67F68"/>
    <w:rsid w:val="00B67FCB"/>
    <w:rsid w:val="00B70B7E"/>
    <w:rsid w:val="00B72718"/>
    <w:rsid w:val="00B72841"/>
    <w:rsid w:val="00B7308D"/>
    <w:rsid w:val="00B740C3"/>
    <w:rsid w:val="00B75F77"/>
    <w:rsid w:val="00B76B23"/>
    <w:rsid w:val="00B77278"/>
    <w:rsid w:val="00B80473"/>
    <w:rsid w:val="00B830EE"/>
    <w:rsid w:val="00B839A9"/>
    <w:rsid w:val="00B8435A"/>
    <w:rsid w:val="00B87110"/>
    <w:rsid w:val="00B87685"/>
    <w:rsid w:val="00B87D06"/>
    <w:rsid w:val="00B87E83"/>
    <w:rsid w:val="00B91201"/>
    <w:rsid w:val="00B91CCC"/>
    <w:rsid w:val="00B92035"/>
    <w:rsid w:val="00B92051"/>
    <w:rsid w:val="00B94279"/>
    <w:rsid w:val="00B94D8A"/>
    <w:rsid w:val="00B95E75"/>
    <w:rsid w:val="00B95FD2"/>
    <w:rsid w:val="00B96F18"/>
    <w:rsid w:val="00BA02E8"/>
    <w:rsid w:val="00BA0A34"/>
    <w:rsid w:val="00BA2400"/>
    <w:rsid w:val="00BA2ACA"/>
    <w:rsid w:val="00BA4122"/>
    <w:rsid w:val="00BA4D12"/>
    <w:rsid w:val="00BA6F7D"/>
    <w:rsid w:val="00BB2D7E"/>
    <w:rsid w:val="00BB3D06"/>
    <w:rsid w:val="00BB3F41"/>
    <w:rsid w:val="00BB5E27"/>
    <w:rsid w:val="00BB724A"/>
    <w:rsid w:val="00BB76DE"/>
    <w:rsid w:val="00BC05B1"/>
    <w:rsid w:val="00BC2766"/>
    <w:rsid w:val="00BC3601"/>
    <w:rsid w:val="00BC3783"/>
    <w:rsid w:val="00BC4827"/>
    <w:rsid w:val="00BC48A8"/>
    <w:rsid w:val="00BC7B1B"/>
    <w:rsid w:val="00BC7E28"/>
    <w:rsid w:val="00BD1D59"/>
    <w:rsid w:val="00BD29A9"/>
    <w:rsid w:val="00BD2B6B"/>
    <w:rsid w:val="00BD315E"/>
    <w:rsid w:val="00BD3D25"/>
    <w:rsid w:val="00BD3D5C"/>
    <w:rsid w:val="00BD3E28"/>
    <w:rsid w:val="00BD3FA2"/>
    <w:rsid w:val="00BD4EAB"/>
    <w:rsid w:val="00BD4ECD"/>
    <w:rsid w:val="00BD66DB"/>
    <w:rsid w:val="00BD7ECA"/>
    <w:rsid w:val="00BE26C1"/>
    <w:rsid w:val="00BE2969"/>
    <w:rsid w:val="00BF03F9"/>
    <w:rsid w:val="00BF1B7E"/>
    <w:rsid w:val="00BF292D"/>
    <w:rsid w:val="00BF32CF"/>
    <w:rsid w:val="00BF363F"/>
    <w:rsid w:val="00BF5FE1"/>
    <w:rsid w:val="00BF79E5"/>
    <w:rsid w:val="00C01D7F"/>
    <w:rsid w:val="00C0434D"/>
    <w:rsid w:val="00C04525"/>
    <w:rsid w:val="00C05840"/>
    <w:rsid w:val="00C05F9B"/>
    <w:rsid w:val="00C05FA0"/>
    <w:rsid w:val="00C12574"/>
    <w:rsid w:val="00C129C2"/>
    <w:rsid w:val="00C16249"/>
    <w:rsid w:val="00C16F49"/>
    <w:rsid w:val="00C204B1"/>
    <w:rsid w:val="00C214FF"/>
    <w:rsid w:val="00C216F7"/>
    <w:rsid w:val="00C238F8"/>
    <w:rsid w:val="00C250E0"/>
    <w:rsid w:val="00C27DE0"/>
    <w:rsid w:val="00C3018F"/>
    <w:rsid w:val="00C40F6B"/>
    <w:rsid w:val="00C418FE"/>
    <w:rsid w:val="00C41E36"/>
    <w:rsid w:val="00C43CAE"/>
    <w:rsid w:val="00C44335"/>
    <w:rsid w:val="00C44BBC"/>
    <w:rsid w:val="00C44E00"/>
    <w:rsid w:val="00C44F96"/>
    <w:rsid w:val="00C472AB"/>
    <w:rsid w:val="00C476D2"/>
    <w:rsid w:val="00C47DAE"/>
    <w:rsid w:val="00C504FF"/>
    <w:rsid w:val="00C508E0"/>
    <w:rsid w:val="00C51134"/>
    <w:rsid w:val="00C57307"/>
    <w:rsid w:val="00C6072E"/>
    <w:rsid w:val="00C61130"/>
    <w:rsid w:val="00C63ABF"/>
    <w:rsid w:val="00C63F2E"/>
    <w:rsid w:val="00C647AF"/>
    <w:rsid w:val="00C7158B"/>
    <w:rsid w:val="00C71C6B"/>
    <w:rsid w:val="00C74953"/>
    <w:rsid w:val="00C74C49"/>
    <w:rsid w:val="00C7578A"/>
    <w:rsid w:val="00C759CB"/>
    <w:rsid w:val="00C7743B"/>
    <w:rsid w:val="00C77D87"/>
    <w:rsid w:val="00C801B2"/>
    <w:rsid w:val="00C8055D"/>
    <w:rsid w:val="00C8061D"/>
    <w:rsid w:val="00C80700"/>
    <w:rsid w:val="00C80D67"/>
    <w:rsid w:val="00C81370"/>
    <w:rsid w:val="00C8185E"/>
    <w:rsid w:val="00C82390"/>
    <w:rsid w:val="00C842F6"/>
    <w:rsid w:val="00C84AB9"/>
    <w:rsid w:val="00C87AE5"/>
    <w:rsid w:val="00C87C31"/>
    <w:rsid w:val="00C91E53"/>
    <w:rsid w:val="00C927E3"/>
    <w:rsid w:val="00C93242"/>
    <w:rsid w:val="00C93B84"/>
    <w:rsid w:val="00C955EB"/>
    <w:rsid w:val="00C9730B"/>
    <w:rsid w:val="00CA16E2"/>
    <w:rsid w:val="00CA3E16"/>
    <w:rsid w:val="00CA496E"/>
    <w:rsid w:val="00CA527E"/>
    <w:rsid w:val="00CA73E7"/>
    <w:rsid w:val="00CA75E1"/>
    <w:rsid w:val="00CA7624"/>
    <w:rsid w:val="00CA763F"/>
    <w:rsid w:val="00CA7983"/>
    <w:rsid w:val="00CA7D2B"/>
    <w:rsid w:val="00CB22C3"/>
    <w:rsid w:val="00CB273C"/>
    <w:rsid w:val="00CB3216"/>
    <w:rsid w:val="00CB36B8"/>
    <w:rsid w:val="00CB6A70"/>
    <w:rsid w:val="00CB7418"/>
    <w:rsid w:val="00CB7AC7"/>
    <w:rsid w:val="00CC25A3"/>
    <w:rsid w:val="00CC2B50"/>
    <w:rsid w:val="00CC30C0"/>
    <w:rsid w:val="00CC3E47"/>
    <w:rsid w:val="00CC596A"/>
    <w:rsid w:val="00CC683C"/>
    <w:rsid w:val="00CD1DD0"/>
    <w:rsid w:val="00CD2867"/>
    <w:rsid w:val="00CD2F2B"/>
    <w:rsid w:val="00CD3122"/>
    <w:rsid w:val="00CD3E2B"/>
    <w:rsid w:val="00CD4F55"/>
    <w:rsid w:val="00CD5A90"/>
    <w:rsid w:val="00CE0014"/>
    <w:rsid w:val="00CE090E"/>
    <w:rsid w:val="00CE116C"/>
    <w:rsid w:val="00CE1CA7"/>
    <w:rsid w:val="00CE2017"/>
    <w:rsid w:val="00CE32D8"/>
    <w:rsid w:val="00CE3DC4"/>
    <w:rsid w:val="00CE4722"/>
    <w:rsid w:val="00CE51D5"/>
    <w:rsid w:val="00CE55F5"/>
    <w:rsid w:val="00CE6223"/>
    <w:rsid w:val="00CE62D4"/>
    <w:rsid w:val="00CE686A"/>
    <w:rsid w:val="00CE6B11"/>
    <w:rsid w:val="00CE6F9E"/>
    <w:rsid w:val="00CF1224"/>
    <w:rsid w:val="00CF1702"/>
    <w:rsid w:val="00CF21C2"/>
    <w:rsid w:val="00CF225F"/>
    <w:rsid w:val="00CF2263"/>
    <w:rsid w:val="00CF38D0"/>
    <w:rsid w:val="00CF4870"/>
    <w:rsid w:val="00CF4CFB"/>
    <w:rsid w:val="00CF5260"/>
    <w:rsid w:val="00CF5EB2"/>
    <w:rsid w:val="00CF6BC0"/>
    <w:rsid w:val="00D0005F"/>
    <w:rsid w:val="00D000AE"/>
    <w:rsid w:val="00D00D74"/>
    <w:rsid w:val="00D01DD8"/>
    <w:rsid w:val="00D023EB"/>
    <w:rsid w:val="00D02D37"/>
    <w:rsid w:val="00D03460"/>
    <w:rsid w:val="00D0365A"/>
    <w:rsid w:val="00D048CD"/>
    <w:rsid w:val="00D0529F"/>
    <w:rsid w:val="00D10235"/>
    <w:rsid w:val="00D12855"/>
    <w:rsid w:val="00D1435E"/>
    <w:rsid w:val="00D15E73"/>
    <w:rsid w:val="00D1632B"/>
    <w:rsid w:val="00D170A6"/>
    <w:rsid w:val="00D20348"/>
    <w:rsid w:val="00D219BF"/>
    <w:rsid w:val="00D21EAF"/>
    <w:rsid w:val="00D23FEA"/>
    <w:rsid w:val="00D2525E"/>
    <w:rsid w:val="00D2556C"/>
    <w:rsid w:val="00D25A68"/>
    <w:rsid w:val="00D25EE0"/>
    <w:rsid w:val="00D27293"/>
    <w:rsid w:val="00D31D05"/>
    <w:rsid w:val="00D33D94"/>
    <w:rsid w:val="00D37A22"/>
    <w:rsid w:val="00D37F87"/>
    <w:rsid w:val="00D40B07"/>
    <w:rsid w:val="00D40B6C"/>
    <w:rsid w:val="00D42582"/>
    <w:rsid w:val="00D43704"/>
    <w:rsid w:val="00D465ED"/>
    <w:rsid w:val="00D46648"/>
    <w:rsid w:val="00D475F6"/>
    <w:rsid w:val="00D47BEC"/>
    <w:rsid w:val="00D50B0D"/>
    <w:rsid w:val="00D50D49"/>
    <w:rsid w:val="00D51369"/>
    <w:rsid w:val="00D52EE7"/>
    <w:rsid w:val="00D539D2"/>
    <w:rsid w:val="00D55612"/>
    <w:rsid w:val="00D55846"/>
    <w:rsid w:val="00D55920"/>
    <w:rsid w:val="00D568AA"/>
    <w:rsid w:val="00D60CE1"/>
    <w:rsid w:val="00D611AC"/>
    <w:rsid w:val="00D61E91"/>
    <w:rsid w:val="00D62B24"/>
    <w:rsid w:val="00D63D1C"/>
    <w:rsid w:val="00D66604"/>
    <w:rsid w:val="00D66ECE"/>
    <w:rsid w:val="00D67008"/>
    <w:rsid w:val="00D67EE9"/>
    <w:rsid w:val="00D71D1E"/>
    <w:rsid w:val="00D73D5C"/>
    <w:rsid w:val="00D74093"/>
    <w:rsid w:val="00D74305"/>
    <w:rsid w:val="00D74E7E"/>
    <w:rsid w:val="00D761D1"/>
    <w:rsid w:val="00D769A2"/>
    <w:rsid w:val="00D76EBB"/>
    <w:rsid w:val="00D8015E"/>
    <w:rsid w:val="00D802AA"/>
    <w:rsid w:val="00D81366"/>
    <w:rsid w:val="00D8147F"/>
    <w:rsid w:val="00D82FE4"/>
    <w:rsid w:val="00D839F9"/>
    <w:rsid w:val="00D859BE"/>
    <w:rsid w:val="00D86980"/>
    <w:rsid w:val="00D86AE8"/>
    <w:rsid w:val="00D8721E"/>
    <w:rsid w:val="00D87308"/>
    <w:rsid w:val="00D91BD2"/>
    <w:rsid w:val="00D91CDE"/>
    <w:rsid w:val="00D93ADA"/>
    <w:rsid w:val="00D93CBE"/>
    <w:rsid w:val="00D94711"/>
    <w:rsid w:val="00D94D99"/>
    <w:rsid w:val="00D94FDD"/>
    <w:rsid w:val="00D970B0"/>
    <w:rsid w:val="00DA1AF5"/>
    <w:rsid w:val="00DA2146"/>
    <w:rsid w:val="00DA2BAB"/>
    <w:rsid w:val="00DA4478"/>
    <w:rsid w:val="00DA5D61"/>
    <w:rsid w:val="00DA5EB7"/>
    <w:rsid w:val="00DA6D12"/>
    <w:rsid w:val="00DB02DD"/>
    <w:rsid w:val="00DB046D"/>
    <w:rsid w:val="00DB1A52"/>
    <w:rsid w:val="00DB4F3A"/>
    <w:rsid w:val="00DB6E52"/>
    <w:rsid w:val="00DB7B10"/>
    <w:rsid w:val="00DC08FB"/>
    <w:rsid w:val="00DC0A18"/>
    <w:rsid w:val="00DC115B"/>
    <w:rsid w:val="00DC1198"/>
    <w:rsid w:val="00DC26F3"/>
    <w:rsid w:val="00DC33FD"/>
    <w:rsid w:val="00DC51D7"/>
    <w:rsid w:val="00DC5C44"/>
    <w:rsid w:val="00DC67E9"/>
    <w:rsid w:val="00DC7D70"/>
    <w:rsid w:val="00DD1284"/>
    <w:rsid w:val="00DD1CBF"/>
    <w:rsid w:val="00DD221E"/>
    <w:rsid w:val="00DD2A04"/>
    <w:rsid w:val="00DD50C8"/>
    <w:rsid w:val="00DD5E26"/>
    <w:rsid w:val="00DD7DBD"/>
    <w:rsid w:val="00DE0885"/>
    <w:rsid w:val="00DE1BC0"/>
    <w:rsid w:val="00DE36DD"/>
    <w:rsid w:val="00DE3768"/>
    <w:rsid w:val="00DE4F3C"/>
    <w:rsid w:val="00DE5264"/>
    <w:rsid w:val="00DE6839"/>
    <w:rsid w:val="00DE7118"/>
    <w:rsid w:val="00DF0BEB"/>
    <w:rsid w:val="00DF24FA"/>
    <w:rsid w:val="00DF32EE"/>
    <w:rsid w:val="00DF4006"/>
    <w:rsid w:val="00DF60F4"/>
    <w:rsid w:val="00DF641B"/>
    <w:rsid w:val="00DF6C22"/>
    <w:rsid w:val="00DF6D41"/>
    <w:rsid w:val="00DF7995"/>
    <w:rsid w:val="00E00491"/>
    <w:rsid w:val="00E015B4"/>
    <w:rsid w:val="00E04E35"/>
    <w:rsid w:val="00E064D3"/>
    <w:rsid w:val="00E073D1"/>
    <w:rsid w:val="00E0780D"/>
    <w:rsid w:val="00E10884"/>
    <w:rsid w:val="00E10E4F"/>
    <w:rsid w:val="00E115AB"/>
    <w:rsid w:val="00E11F8D"/>
    <w:rsid w:val="00E12F6F"/>
    <w:rsid w:val="00E1312E"/>
    <w:rsid w:val="00E13C09"/>
    <w:rsid w:val="00E14C5E"/>
    <w:rsid w:val="00E16D4F"/>
    <w:rsid w:val="00E17F2B"/>
    <w:rsid w:val="00E20C39"/>
    <w:rsid w:val="00E21CD4"/>
    <w:rsid w:val="00E2281A"/>
    <w:rsid w:val="00E23249"/>
    <w:rsid w:val="00E24519"/>
    <w:rsid w:val="00E27764"/>
    <w:rsid w:val="00E27AC8"/>
    <w:rsid w:val="00E27B14"/>
    <w:rsid w:val="00E32423"/>
    <w:rsid w:val="00E3420C"/>
    <w:rsid w:val="00E35F06"/>
    <w:rsid w:val="00E36020"/>
    <w:rsid w:val="00E36D75"/>
    <w:rsid w:val="00E37A3B"/>
    <w:rsid w:val="00E40B62"/>
    <w:rsid w:val="00E42B3A"/>
    <w:rsid w:val="00E434D7"/>
    <w:rsid w:val="00E44966"/>
    <w:rsid w:val="00E45DE4"/>
    <w:rsid w:val="00E47C48"/>
    <w:rsid w:val="00E5323D"/>
    <w:rsid w:val="00E53285"/>
    <w:rsid w:val="00E55714"/>
    <w:rsid w:val="00E5603C"/>
    <w:rsid w:val="00E56679"/>
    <w:rsid w:val="00E57106"/>
    <w:rsid w:val="00E601A5"/>
    <w:rsid w:val="00E60383"/>
    <w:rsid w:val="00E606C5"/>
    <w:rsid w:val="00E61974"/>
    <w:rsid w:val="00E61D75"/>
    <w:rsid w:val="00E62EAE"/>
    <w:rsid w:val="00E6481E"/>
    <w:rsid w:val="00E65993"/>
    <w:rsid w:val="00E65AE9"/>
    <w:rsid w:val="00E65B8A"/>
    <w:rsid w:val="00E669D4"/>
    <w:rsid w:val="00E70BC3"/>
    <w:rsid w:val="00E71D28"/>
    <w:rsid w:val="00E71EC6"/>
    <w:rsid w:val="00E732E0"/>
    <w:rsid w:val="00E74028"/>
    <w:rsid w:val="00E75D1D"/>
    <w:rsid w:val="00E776AB"/>
    <w:rsid w:val="00E803EA"/>
    <w:rsid w:val="00E82A2B"/>
    <w:rsid w:val="00E8390D"/>
    <w:rsid w:val="00E84346"/>
    <w:rsid w:val="00E87F1B"/>
    <w:rsid w:val="00E93803"/>
    <w:rsid w:val="00E93CE6"/>
    <w:rsid w:val="00E960B2"/>
    <w:rsid w:val="00E96F4D"/>
    <w:rsid w:val="00EA1DA8"/>
    <w:rsid w:val="00EA2034"/>
    <w:rsid w:val="00EA24FD"/>
    <w:rsid w:val="00EA2B2B"/>
    <w:rsid w:val="00EA6078"/>
    <w:rsid w:val="00EB3986"/>
    <w:rsid w:val="00EB528C"/>
    <w:rsid w:val="00EB53EC"/>
    <w:rsid w:val="00EB563B"/>
    <w:rsid w:val="00EC2992"/>
    <w:rsid w:val="00EC38FD"/>
    <w:rsid w:val="00EC556A"/>
    <w:rsid w:val="00EC574C"/>
    <w:rsid w:val="00EC62E7"/>
    <w:rsid w:val="00ED05B4"/>
    <w:rsid w:val="00ED0823"/>
    <w:rsid w:val="00ED141F"/>
    <w:rsid w:val="00ED2A80"/>
    <w:rsid w:val="00ED3CCC"/>
    <w:rsid w:val="00ED4CB7"/>
    <w:rsid w:val="00ED4DDE"/>
    <w:rsid w:val="00ED602C"/>
    <w:rsid w:val="00EE0783"/>
    <w:rsid w:val="00EE126E"/>
    <w:rsid w:val="00EE5303"/>
    <w:rsid w:val="00EE54AD"/>
    <w:rsid w:val="00EE56D3"/>
    <w:rsid w:val="00EE738D"/>
    <w:rsid w:val="00EE7636"/>
    <w:rsid w:val="00EE76C6"/>
    <w:rsid w:val="00EF05F7"/>
    <w:rsid w:val="00EF1836"/>
    <w:rsid w:val="00EF1C90"/>
    <w:rsid w:val="00EF219A"/>
    <w:rsid w:val="00EF5202"/>
    <w:rsid w:val="00EF5670"/>
    <w:rsid w:val="00F00A61"/>
    <w:rsid w:val="00F02765"/>
    <w:rsid w:val="00F03A09"/>
    <w:rsid w:val="00F04C84"/>
    <w:rsid w:val="00F10399"/>
    <w:rsid w:val="00F1080D"/>
    <w:rsid w:val="00F118A2"/>
    <w:rsid w:val="00F11E55"/>
    <w:rsid w:val="00F14643"/>
    <w:rsid w:val="00F16CC9"/>
    <w:rsid w:val="00F1715F"/>
    <w:rsid w:val="00F2126C"/>
    <w:rsid w:val="00F21EF4"/>
    <w:rsid w:val="00F22443"/>
    <w:rsid w:val="00F2272F"/>
    <w:rsid w:val="00F2695F"/>
    <w:rsid w:val="00F26B9A"/>
    <w:rsid w:val="00F27148"/>
    <w:rsid w:val="00F308E2"/>
    <w:rsid w:val="00F3300D"/>
    <w:rsid w:val="00F33656"/>
    <w:rsid w:val="00F340BA"/>
    <w:rsid w:val="00F351F2"/>
    <w:rsid w:val="00F3553C"/>
    <w:rsid w:val="00F36855"/>
    <w:rsid w:val="00F41FD7"/>
    <w:rsid w:val="00F43D0D"/>
    <w:rsid w:val="00F43EC2"/>
    <w:rsid w:val="00F4406C"/>
    <w:rsid w:val="00F440D8"/>
    <w:rsid w:val="00F44184"/>
    <w:rsid w:val="00F45688"/>
    <w:rsid w:val="00F50B9B"/>
    <w:rsid w:val="00F5138B"/>
    <w:rsid w:val="00F53226"/>
    <w:rsid w:val="00F54C26"/>
    <w:rsid w:val="00F60B43"/>
    <w:rsid w:val="00F60FC8"/>
    <w:rsid w:val="00F641E2"/>
    <w:rsid w:val="00F66A9F"/>
    <w:rsid w:val="00F67FF8"/>
    <w:rsid w:val="00F7023E"/>
    <w:rsid w:val="00F76183"/>
    <w:rsid w:val="00F761B0"/>
    <w:rsid w:val="00F77DD3"/>
    <w:rsid w:val="00F8159F"/>
    <w:rsid w:val="00F815F8"/>
    <w:rsid w:val="00F81849"/>
    <w:rsid w:val="00F818FD"/>
    <w:rsid w:val="00F8255B"/>
    <w:rsid w:val="00F8339C"/>
    <w:rsid w:val="00F925D2"/>
    <w:rsid w:val="00F92EAF"/>
    <w:rsid w:val="00F93C3B"/>
    <w:rsid w:val="00F94435"/>
    <w:rsid w:val="00F95054"/>
    <w:rsid w:val="00F95812"/>
    <w:rsid w:val="00F96497"/>
    <w:rsid w:val="00FA12FB"/>
    <w:rsid w:val="00FA1418"/>
    <w:rsid w:val="00FA6C56"/>
    <w:rsid w:val="00FA7DCD"/>
    <w:rsid w:val="00FB0435"/>
    <w:rsid w:val="00FB3524"/>
    <w:rsid w:val="00FB4A25"/>
    <w:rsid w:val="00FB5916"/>
    <w:rsid w:val="00FC1988"/>
    <w:rsid w:val="00FC1A2C"/>
    <w:rsid w:val="00FC1ABA"/>
    <w:rsid w:val="00FC4178"/>
    <w:rsid w:val="00FC5DCF"/>
    <w:rsid w:val="00FC67CC"/>
    <w:rsid w:val="00FC6BAE"/>
    <w:rsid w:val="00FD2478"/>
    <w:rsid w:val="00FD2618"/>
    <w:rsid w:val="00FD2C98"/>
    <w:rsid w:val="00FD301B"/>
    <w:rsid w:val="00FD3264"/>
    <w:rsid w:val="00FD35AC"/>
    <w:rsid w:val="00FD5532"/>
    <w:rsid w:val="00FD579B"/>
    <w:rsid w:val="00FD609E"/>
    <w:rsid w:val="00FD6596"/>
    <w:rsid w:val="00FD7C43"/>
    <w:rsid w:val="00FD7C5D"/>
    <w:rsid w:val="00FD7D29"/>
    <w:rsid w:val="00FE00B8"/>
    <w:rsid w:val="00FE0B9A"/>
    <w:rsid w:val="00FE0CB7"/>
    <w:rsid w:val="00FE1201"/>
    <w:rsid w:val="00FE1CB6"/>
    <w:rsid w:val="00FE2C6F"/>
    <w:rsid w:val="00FE2F5F"/>
    <w:rsid w:val="00FE3097"/>
    <w:rsid w:val="00FE3CF1"/>
    <w:rsid w:val="00FE3F04"/>
    <w:rsid w:val="00FE7D04"/>
    <w:rsid w:val="00FF144E"/>
    <w:rsid w:val="00FF2D85"/>
    <w:rsid w:val="00FF33E7"/>
    <w:rsid w:val="00FF3ACF"/>
    <w:rsid w:val="00FF4063"/>
    <w:rsid w:val="00FF47F1"/>
    <w:rsid w:val="00FF4C00"/>
    <w:rsid w:val="00FF551F"/>
    <w:rsid w:val="00FF5AD3"/>
    <w:rsid w:val="00FF747B"/>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3907B931"/>
  <w15:docId w15:val="{98681DAF-B096-4E47-9731-6826C7B9B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99" w:unhideWhenUsed="1"/>
    <w:lsdException w:name="toc 5" w:semiHidden="1" w:uiPriority="9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99"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361293"/>
    <w:rPr>
      <w:i/>
      <w:sz w:val="24"/>
    </w:rPr>
  </w:style>
  <w:style w:type="paragraph" w:styleId="Naslov1">
    <w:name w:val="heading 1"/>
    <w:aliases w:val="Heading1,clen"/>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aliases w:val="Tekst članka,PVO-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aliases w:val="Heading 31,Heading 3a,Rubrika"/>
    <w:basedOn w:val="Navaden"/>
    <w:next w:val="Navaden"/>
    <w:link w:val="Naslov3Znak"/>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link w:val="Naslov4Znak"/>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link w:val="Naslov6Znak"/>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link w:val="Naslov8Znak"/>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uiPriority w:val="99"/>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uiPriority w:val="99"/>
    <w:rsid w:val="00391DEF"/>
  </w:style>
  <w:style w:type="paragraph" w:customStyle="1" w:styleId="Default">
    <w:name w:val="Default"/>
    <w:uiPriority w:val="99"/>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uiPriority w:val="99"/>
    <w:qFormat/>
    <w:rsid w:val="008B0745"/>
    <w:rPr>
      <w:b/>
      <w:bCs/>
    </w:rPr>
  </w:style>
  <w:style w:type="paragraph" w:styleId="Besedilooblaka">
    <w:name w:val="Balloon Text"/>
    <w:basedOn w:val="Navaden"/>
    <w:link w:val="BesedilooblakaZnak"/>
    <w:uiPriority w:val="99"/>
    <w:rsid w:val="008B0745"/>
    <w:rPr>
      <w:rFonts w:ascii="Tahoma" w:hAnsi="Tahoma" w:cs="Tahoma"/>
      <w:sz w:val="16"/>
      <w:szCs w:val="16"/>
    </w:rPr>
  </w:style>
  <w:style w:type="table" w:styleId="Tabelamrea">
    <w:name w:val="Table Grid"/>
    <w:basedOn w:val="Navadnatabela"/>
    <w:uiPriority w:val="9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99"/>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uiPriority w:val="99"/>
    <w:rsid w:val="00300092"/>
    <w:rPr>
      <w:color w:val="0000FF"/>
      <w:u w:val="single"/>
    </w:rPr>
  </w:style>
  <w:style w:type="paragraph" w:styleId="Kazalovsebine1">
    <w:name w:val="toc 1"/>
    <w:aliases w:val="KAZALO IDZ"/>
    <w:basedOn w:val="Navaden"/>
    <w:next w:val="Navaden"/>
    <w:autoRedefine/>
    <w:uiPriority w:val="39"/>
    <w:rsid w:val="00300092"/>
    <w:pPr>
      <w:spacing w:before="360"/>
    </w:pPr>
    <w:rPr>
      <w:rFonts w:ascii="Arial" w:hAnsi="Arial" w:cs="Arial"/>
      <w:b/>
      <w:bCs/>
      <w:i w:val="0"/>
      <w:caps/>
      <w:szCs w:val="24"/>
    </w:rPr>
  </w:style>
  <w:style w:type="paragraph" w:styleId="Kazalovsebine2">
    <w:name w:val="toc 2"/>
    <w:basedOn w:val="Navaden"/>
    <w:next w:val="Navaden"/>
    <w:autoRedefine/>
    <w:uiPriority w:val="39"/>
    <w:rsid w:val="00300092"/>
    <w:pPr>
      <w:spacing w:before="240"/>
    </w:pPr>
    <w:rPr>
      <w:b/>
      <w:bCs/>
      <w:i w:val="0"/>
      <w:sz w:val="20"/>
    </w:rPr>
  </w:style>
  <w:style w:type="paragraph" w:styleId="Kazalovsebine3">
    <w:name w:val="toc 3"/>
    <w:basedOn w:val="Navaden"/>
    <w:next w:val="Navaden"/>
    <w:autoRedefine/>
    <w:uiPriority w:val="39"/>
    <w:rsid w:val="003C5E63"/>
    <w:pPr>
      <w:ind w:left="240"/>
    </w:pPr>
    <w:rPr>
      <w:i w:val="0"/>
      <w:sz w:val="20"/>
    </w:rPr>
  </w:style>
  <w:style w:type="paragraph" w:styleId="Kazalovsebine4">
    <w:name w:val="toc 4"/>
    <w:basedOn w:val="Navaden"/>
    <w:next w:val="Navaden"/>
    <w:autoRedefine/>
    <w:uiPriority w:val="99"/>
    <w:rsid w:val="003C5E63"/>
    <w:pPr>
      <w:ind w:left="480"/>
    </w:pPr>
    <w:rPr>
      <w:i w:val="0"/>
      <w:sz w:val="20"/>
    </w:rPr>
  </w:style>
  <w:style w:type="paragraph" w:styleId="Kazalovsebine5">
    <w:name w:val="toc 5"/>
    <w:basedOn w:val="Navaden"/>
    <w:next w:val="Navaden"/>
    <w:autoRedefine/>
    <w:uiPriority w:val="99"/>
    <w:semiHidden/>
    <w:rsid w:val="003C5E63"/>
    <w:pPr>
      <w:ind w:left="720"/>
    </w:pPr>
    <w:rPr>
      <w:i w:val="0"/>
      <w:sz w:val="20"/>
    </w:rPr>
  </w:style>
  <w:style w:type="paragraph" w:styleId="Kazalovsebine6">
    <w:name w:val="toc 6"/>
    <w:basedOn w:val="Navaden"/>
    <w:next w:val="Navaden"/>
    <w:autoRedefine/>
    <w:uiPriority w:val="99"/>
    <w:semiHidden/>
    <w:rsid w:val="003C5E63"/>
    <w:pPr>
      <w:ind w:left="960"/>
    </w:pPr>
    <w:rPr>
      <w:i w:val="0"/>
      <w:sz w:val="20"/>
    </w:rPr>
  </w:style>
  <w:style w:type="paragraph" w:styleId="Kazalovsebine7">
    <w:name w:val="toc 7"/>
    <w:basedOn w:val="Navaden"/>
    <w:next w:val="Navaden"/>
    <w:autoRedefine/>
    <w:uiPriority w:val="99"/>
    <w:semiHidden/>
    <w:rsid w:val="003C5E63"/>
    <w:pPr>
      <w:ind w:left="1200"/>
    </w:pPr>
    <w:rPr>
      <w:i w:val="0"/>
      <w:sz w:val="20"/>
    </w:rPr>
  </w:style>
  <w:style w:type="paragraph" w:styleId="Kazalovsebine8">
    <w:name w:val="toc 8"/>
    <w:basedOn w:val="Navaden"/>
    <w:next w:val="Navaden"/>
    <w:autoRedefine/>
    <w:uiPriority w:val="99"/>
    <w:semiHidden/>
    <w:rsid w:val="003C5E63"/>
    <w:pPr>
      <w:ind w:left="1440"/>
    </w:pPr>
    <w:rPr>
      <w:i w:val="0"/>
      <w:sz w:val="20"/>
    </w:rPr>
  </w:style>
  <w:style w:type="paragraph" w:styleId="Kazalovsebine9">
    <w:name w:val="toc 9"/>
    <w:basedOn w:val="Navaden"/>
    <w:next w:val="Navaden"/>
    <w:autoRedefine/>
    <w:uiPriority w:val="99"/>
    <w:semiHidden/>
    <w:rsid w:val="003C5E63"/>
    <w:pPr>
      <w:ind w:left="1680"/>
    </w:pPr>
    <w:rPr>
      <w:i w:val="0"/>
      <w:sz w:val="20"/>
    </w:rPr>
  </w:style>
  <w:style w:type="paragraph" w:styleId="Navadensplet">
    <w:name w:val="Normal (Web)"/>
    <w:basedOn w:val="Navaden"/>
    <w:uiPriority w:val="99"/>
    <w:rsid w:val="00587BE0"/>
    <w:pPr>
      <w:spacing w:before="100" w:beforeAutospacing="1" w:after="100" w:afterAutospacing="1"/>
    </w:pPr>
    <w:rPr>
      <w:rFonts w:eastAsia="Arial Unicode MS"/>
      <w:i w:val="0"/>
      <w:szCs w:val="24"/>
    </w:rPr>
  </w:style>
  <w:style w:type="paragraph" w:styleId="Napis">
    <w:name w:val="caption"/>
    <w:aliases w:val="E-PVO-Tabela-Graf-Slika"/>
    <w:basedOn w:val="Navaden"/>
    <w:next w:val="Navaden"/>
    <w:uiPriority w:val="35"/>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uiPriority w:val="99"/>
    <w:rsid w:val="00FE0CB7"/>
    <w:rPr>
      <w:i/>
      <w:sz w:val="24"/>
      <w:lang w:val="sl-SI" w:eastAsia="sl-SI" w:bidi="ar-SA"/>
    </w:rPr>
  </w:style>
  <w:style w:type="character" w:styleId="Pripombasklic">
    <w:name w:val="annotation reference"/>
    <w:basedOn w:val="Privzetapisavaodstavka"/>
    <w:uiPriority w:val="99"/>
    <w:semiHidden/>
    <w:rsid w:val="001D2FA8"/>
    <w:rPr>
      <w:sz w:val="16"/>
      <w:szCs w:val="16"/>
    </w:rPr>
  </w:style>
  <w:style w:type="paragraph" w:styleId="Pripombabesedilo">
    <w:name w:val="annotation text"/>
    <w:basedOn w:val="Navaden"/>
    <w:link w:val="PripombabesediloZnak"/>
    <w:uiPriority w:val="99"/>
    <w:semiHidden/>
    <w:rsid w:val="001D2FA8"/>
    <w:rPr>
      <w:sz w:val="20"/>
    </w:rPr>
  </w:style>
  <w:style w:type="paragraph" w:styleId="Zadevapripombe">
    <w:name w:val="annotation subject"/>
    <w:basedOn w:val="Pripombabesedilo"/>
    <w:next w:val="Pripombabesedilo"/>
    <w:link w:val="ZadevapripombeZnak"/>
    <w:uiPriority w:val="99"/>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uiPriority w:val="99"/>
    <w:rsid w:val="009D06E2"/>
    <w:rPr>
      <w:i/>
      <w:sz w:val="24"/>
      <w:lang w:val="sl-SI" w:eastAsia="sl-SI" w:bidi="ar-SA"/>
    </w:rPr>
  </w:style>
  <w:style w:type="paragraph" w:styleId="Telobesedila-zamik3">
    <w:name w:val="Body Text Indent 3"/>
    <w:basedOn w:val="Navaden"/>
    <w:link w:val="Telobesedila-zamik3Znak"/>
    <w:uiPriority w:val="99"/>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uiPriority w:val="99"/>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8"/>
      </w:numPr>
      <w:contextualSpacing/>
    </w:pPr>
  </w:style>
  <w:style w:type="paragraph" w:styleId="Odstavekseznama">
    <w:name w:val="List Paragraph"/>
    <w:aliases w:val="za tekst,Odstavek seznama_IP"/>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uiPriority w:val="99"/>
    <w:semiHidden/>
    <w:rsid w:val="001F1894"/>
    <w:rPr>
      <w:i/>
    </w:rPr>
  </w:style>
  <w:style w:type="character" w:customStyle="1" w:styleId="Naslov5Znak">
    <w:name w:val="Naslov 5 Znak"/>
    <w:basedOn w:val="Privzetapisavaodstavka"/>
    <w:link w:val="Naslov5"/>
    <w:rsid w:val="001F1894"/>
    <w:rPr>
      <w:b/>
      <w:bCs/>
      <w:i/>
      <w:iCs/>
      <w:sz w:val="26"/>
      <w:szCs w:val="26"/>
    </w:rPr>
  </w:style>
  <w:style w:type="character" w:customStyle="1" w:styleId="OdstavekseznamaZnak">
    <w:name w:val="Odstavek seznama Znak"/>
    <w:aliases w:val="za tekst Znak,Odstavek seznama_IP Znak"/>
    <w:link w:val="Odstavekseznama"/>
    <w:uiPriority w:val="34"/>
    <w:locked/>
    <w:rsid w:val="00C7578A"/>
    <w:rPr>
      <w:i/>
      <w:sz w:val="24"/>
    </w:rPr>
  </w:style>
  <w:style w:type="numbering" w:customStyle="1" w:styleId="Slog1">
    <w:name w:val="Slog1"/>
    <w:rsid w:val="000B18E0"/>
    <w:pPr>
      <w:numPr>
        <w:numId w:val="13"/>
      </w:numPr>
    </w:pPr>
  </w:style>
  <w:style w:type="paragraph" w:styleId="Oznaenseznam">
    <w:name w:val="List Bullet"/>
    <w:basedOn w:val="Navaden"/>
    <w:autoRedefine/>
    <w:uiPriority w:val="99"/>
    <w:rsid w:val="00387121"/>
    <w:pPr>
      <w:numPr>
        <w:numId w:val="15"/>
      </w:numPr>
    </w:pPr>
    <w:rPr>
      <w:i w:val="0"/>
      <w:sz w:val="20"/>
      <w:lang w:val="en-GB"/>
    </w:rPr>
  </w:style>
  <w:style w:type="paragraph" w:customStyle="1" w:styleId="Odstavekseznama1">
    <w:name w:val="Odstavek seznama1"/>
    <w:basedOn w:val="Navaden"/>
    <w:uiPriority w:val="99"/>
    <w:qFormat/>
    <w:rsid w:val="00421A33"/>
    <w:pPr>
      <w:ind w:left="720"/>
      <w:contextualSpacing/>
    </w:pPr>
    <w:rPr>
      <w:i w:val="0"/>
      <w:szCs w:val="24"/>
    </w:rPr>
  </w:style>
  <w:style w:type="paragraph" w:customStyle="1" w:styleId="ListNumberLevel2">
    <w:name w:val="List Number (Level 2)"/>
    <w:basedOn w:val="Navaden"/>
    <w:rsid w:val="00D62B24"/>
    <w:pPr>
      <w:numPr>
        <w:ilvl w:val="1"/>
        <w:numId w:val="18"/>
      </w:numPr>
      <w:spacing w:before="120" w:after="120"/>
      <w:jc w:val="both"/>
    </w:pPr>
    <w:rPr>
      <w:i w:val="0"/>
      <w:snapToGrid w:val="0"/>
      <w:szCs w:val="24"/>
      <w:lang w:val="en-GB"/>
    </w:rPr>
  </w:style>
  <w:style w:type="character" w:customStyle="1" w:styleId="Telobesedila3Znak">
    <w:name w:val="Telo besedila 3 Znak"/>
    <w:basedOn w:val="Privzetapisavaodstavka"/>
    <w:link w:val="Telobesedila3"/>
    <w:rsid w:val="0014396F"/>
    <w:rPr>
      <w:i/>
      <w:sz w:val="16"/>
      <w:szCs w:val="16"/>
    </w:rPr>
  </w:style>
  <w:style w:type="character" w:customStyle="1" w:styleId="BesedilooblakaZnak">
    <w:name w:val="Besedilo oblačka Znak"/>
    <w:basedOn w:val="Privzetapisavaodstavka"/>
    <w:link w:val="Besedilooblaka"/>
    <w:uiPriority w:val="99"/>
    <w:rsid w:val="0014396F"/>
    <w:rPr>
      <w:rFonts w:ascii="Tahoma" w:hAnsi="Tahoma" w:cs="Tahoma"/>
      <w:i/>
      <w:sz w:val="16"/>
      <w:szCs w:val="16"/>
    </w:rPr>
  </w:style>
  <w:style w:type="character" w:customStyle="1" w:styleId="ZadevapripombeZnak">
    <w:name w:val="Zadeva pripombe Znak"/>
    <w:basedOn w:val="PripombabesediloZnak"/>
    <w:link w:val="Zadevapripombe"/>
    <w:uiPriority w:val="99"/>
    <w:semiHidden/>
    <w:rsid w:val="0014396F"/>
    <w:rPr>
      <w:b/>
      <w:bCs/>
      <w:i/>
    </w:rPr>
  </w:style>
  <w:style w:type="paragraph" w:styleId="Revizija">
    <w:name w:val="Revision"/>
    <w:hidden/>
    <w:uiPriority w:val="99"/>
    <w:semiHidden/>
    <w:rsid w:val="0014396F"/>
    <w:rPr>
      <w:i/>
      <w:sz w:val="24"/>
    </w:rPr>
  </w:style>
  <w:style w:type="character" w:customStyle="1" w:styleId="Naslov4Znak">
    <w:name w:val="Naslov 4 Znak"/>
    <w:basedOn w:val="Privzetapisavaodstavka"/>
    <w:link w:val="Naslov40"/>
    <w:rsid w:val="0014396F"/>
    <w:rPr>
      <w:b/>
      <w:bCs/>
      <w:i/>
      <w:sz w:val="28"/>
      <w:szCs w:val="28"/>
    </w:rPr>
  </w:style>
  <w:style w:type="paragraph" w:customStyle="1" w:styleId="doc">
    <w:name w:val="doc"/>
    <w:basedOn w:val="Navaden"/>
    <w:rsid w:val="0014396F"/>
    <w:pPr>
      <w:spacing w:after="75" w:line="300" w:lineRule="atLeast"/>
      <w:jc w:val="both"/>
    </w:pPr>
    <w:rPr>
      <w:rFonts w:ascii="Arial" w:hAnsi="Arial" w:cs="Arial"/>
      <w:i w:val="0"/>
      <w:sz w:val="20"/>
    </w:rPr>
  </w:style>
  <w:style w:type="paragraph" w:customStyle="1" w:styleId="clennavtitle">
    <w:name w:val="clen_nav_title"/>
    <w:basedOn w:val="Navaden"/>
    <w:rsid w:val="0014396F"/>
    <w:pPr>
      <w:ind w:left="105" w:right="105"/>
    </w:pPr>
    <w:rPr>
      <w:b/>
      <w:bCs/>
      <w:i w:val="0"/>
      <w:szCs w:val="24"/>
    </w:rPr>
  </w:style>
  <w:style w:type="character" w:customStyle="1" w:styleId="Naslov1Znak">
    <w:name w:val="Naslov 1 Znak"/>
    <w:aliases w:val="Heading1 Znak,clen Znak"/>
    <w:basedOn w:val="Privzetapisavaodstavka"/>
    <w:link w:val="Naslov1"/>
    <w:rsid w:val="00350525"/>
    <w:rPr>
      <w:rFonts w:ascii="Arial" w:hAnsi="Arial" w:cs="Arial"/>
      <w:b/>
      <w:bCs/>
      <w:i/>
      <w:kern w:val="32"/>
      <w:sz w:val="32"/>
      <w:szCs w:val="32"/>
    </w:rPr>
  </w:style>
  <w:style w:type="paragraph" w:customStyle="1" w:styleId="tevilnatoka111">
    <w:name w:val="Številčna točka 1.1.1"/>
    <w:basedOn w:val="Navaden"/>
    <w:qFormat/>
    <w:rsid w:val="00D769A2"/>
    <w:pPr>
      <w:widowControl w:val="0"/>
      <w:numPr>
        <w:ilvl w:val="2"/>
        <w:numId w:val="21"/>
      </w:numPr>
      <w:overflowPunct w:val="0"/>
      <w:autoSpaceDE w:val="0"/>
      <w:autoSpaceDN w:val="0"/>
      <w:adjustRightInd w:val="0"/>
      <w:jc w:val="both"/>
      <w:textAlignment w:val="baseline"/>
    </w:pPr>
    <w:rPr>
      <w:rFonts w:ascii="Arial" w:hAnsi="Arial"/>
      <w:i w:val="0"/>
      <w:sz w:val="22"/>
      <w:szCs w:val="16"/>
    </w:rPr>
  </w:style>
  <w:style w:type="paragraph" w:customStyle="1" w:styleId="Odstavek">
    <w:name w:val="Odstavek"/>
    <w:basedOn w:val="Navaden"/>
    <w:link w:val="OdstavekZnak"/>
    <w:qFormat/>
    <w:rsid w:val="00D769A2"/>
    <w:pPr>
      <w:overflowPunct w:val="0"/>
      <w:autoSpaceDE w:val="0"/>
      <w:autoSpaceDN w:val="0"/>
      <w:adjustRightInd w:val="0"/>
      <w:spacing w:before="240"/>
      <w:ind w:firstLine="1021"/>
      <w:jc w:val="both"/>
      <w:textAlignment w:val="baseline"/>
    </w:pPr>
    <w:rPr>
      <w:rFonts w:ascii="Arial" w:hAnsi="Arial" w:cs="Arial"/>
      <w:i w:val="0"/>
      <w:sz w:val="22"/>
      <w:szCs w:val="22"/>
    </w:rPr>
  </w:style>
  <w:style w:type="character" w:customStyle="1" w:styleId="OdstavekZnak">
    <w:name w:val="Odstavek Znak"/>
    <w:link w:val="Odstavek"/>
    <w:rsid w:val="00D769A2"/>
    <w:rPr>
      <w:rFonts w:ascii="Arial" w:hAnsi="Arial" w:cs="Arial"/>
      <w:sz w:val="22"/>
      <w:szCs w:val="22"/>
    </w:rPr>
  </w:style>
  <w:style w:type="paragraph" w:customStyle="1" w:styleId="tevilnatoka">
    <w:name w:val="Številčna točka"/>
    <w:basedOn w:val="Navaden"/>
    <w:link w:val="tevilnatokaZnak"/>
    <w:qFormat/>
    <w:rsid w:val="00D769A2"/>
    <w:pPr>
      <w:numPr>
        <w:numId w:val="21"/>
      </w:numPr>
      <w:jc w:val="both"/>
    </w:pPr>
    <w:rPr>
      <w:rFonts w:ascii="Arial" w:hAnsi="Arial" w:cs="Arial"/>
      <w:i w:val="0"/>
      <w:sz w:val="22"/>
      <w:szCs w:val="22"/>
    </w:rPr>
  </w:style>
  <w:style w:type="character" w:customStyle="1" w:styleId="tevilnatokaZnak">
    <w:name w:val="Številčna točka Znak"/>
    <w:basedOn w:val="OdstavekZnak"/>
    <w:link w:val="tevilnatoka"/>
    <w:rsid w:val="00D769A2"/>
    <w:rPr>
      <w:rFonts w:ascii="Arial" w:hAnsi="Arial" w:cs="Arial"/>
      <w:sz w:val="22"/>
      <w:szCs w:val="22"/>
    </w:rPr>
  </w:style>
  <w:style w:type="paragraph" w:customStyle="1" w:styleId="tevilnatoka11Nova">
    <w:name w:val="Številčna točka 1.1 Nova"/>
    <w:basedOn w:val="tevilnatoka"/>
    <w:qFormat/>
    <w:rsid w:val="00D769A2"/>
    <w:pPr>
      <w:numPr>
        <w:ilvl w:val="1"/>
      </w:numPr>
      <w:tabs>
        <w:tab w:val="clear" w:pos="425"/>
        <w:tab w:val="num" w:pos="1440"/>
      </w:tabs>
      <w:ind w:left="2160" w:hanging="360"/>
    </w:pPr>
  </w:style>
  <w:style w:type="paragraph" w:customStyle="1" w:styleId="BESEDILO0">
    <w:name w:val="BESEDILO"/>
    <w:rsid w:val="00A17DCD"/>
    <w:pPr>
      <w:keepLines/>
      <w:widowControl w:val="0"/>
      <w:tabs>
        <w:tab w:val="left" w:pos="2155"/>
      </w:tabs>
      <w:jc w:val="both"/>
    </w:pPr>
    <w:rPr>
      <w:rFonts w:ascii="Arial" w:hAnsi="Arial"/>
      <w:kern w:val="16"/>
    </w:rPr>
  </w:style>
  <w:style w:type="paragraph" w:customStyle="1" w:styleId="ListParagraph1">
    <w:name w:val="List Paragraph1"/>
    <w:basedOn w:val="Navaden"/>
    <w:uiPriority w:val="34"/>
    <w:qFormat/>
    <w:rsid w:val="00BF5FE1"/>
    <w:pPr>
      <w:widowControl w:val="0"/>
      <w:adjustRightInd w:val="0"/>
      <w:spacing w:line="360" w:lineRule="atLeast"/>
      <w:ind w:left="720"/>
      <w:contextualSpacing/>
      <w:jc w:val="both"/>
      <w:textAlignment w:val="baseline"/>
    </w:pPr>
    <w:rPr>
      <w:rFonts w:cs="Arial"/>
      <w:i w:val="0"/>
      <w:sz w:val="20"/>
    </w:rPr>
  </w:style>
  <w:style w:type="character" w:customStyle="1" w:styleId="Sprotnaopomba-besediloZnak">
    <w:name w:val="Sprotna opomba - besedilo Znak"/>
    <w:basedOn w:val="Privzetapisavaodstavka"/>
    <w:link w:val="Sprotnaopomba-besedilo"/>
    <w:uiPriority w:val="99"/>
    <w:rsid w:val="009504C2"/>
  </w:style>
  <w:style w:type="paragraph" w:styleId="Sprotnaopomba-besedilo">
    <w:name w:val="footnote text"/>
    <w:basedOn w:val="Navaden"/>
    <w:link w:val="Sprotnaopomba-besediloZnak"/>
    <w:uiPriority w:val="99"/>
    <w:unhideWhenUsed/>
    <w:rsid w:val="009504C2"/>
    <w:rPr>
      <w:i w:val="0"/>
      <w:sz w:val="20"/>
    </w:rPr>
  </w:style>
  <w:style w:type="character" w:customStyle="1" w:styleId="Sprotnaopomba-besediloZnak1">
    <w:name w:val="Sprotna opomba - besedilo Znak1"/>
    <w:basedOn w:val="Privzetapisavaodstavka"/>
    <w:semiHidden/>
    <w:rsid w:val="009504C2"/>
    <w:rPr>
      <w:i/>
    </w:rPr>
  </w:style>
  <w:style w:type="paragraph" w:customStyle="1" w:styleId="len1">
    <w:name w:val="len1"/>
    <w:basedOn w:val="Navaden"/>
    <w:rsid w:val="009504C2"/>
    <w:pPr>
      <w:spacing w:before="480"/>
      <w:jc w:val="center"/>
    </w:pPr>
    <w:rPr>
      <w:rFonts w:ascii="Arial" w:hAnsi="Arial" w:cs="Arial"/>
      <w:b/>
      <w:bCs/>
      <w:i w:val="0"/>
      <w:sz w:val="22"/>
      <w:szCs w:val="22"/>
    </w:rPr>
  </w:style>
  <w:style w:type="paragraph" w:customStyle="1" w:styleId="odstavek1">
    <w:name w:val="odstavek1"/>
    <w:basedOn w:val="Navaden"/>
    <w:rsid w:val="009504C2"/>
    <w:pPr>
      <w:spacing w:before="240"/>
      <w:ind w:firstLine="1021"/>
      <w:jc w:val="both"/>
    </w:pPr>
    <w:rPr>
      <w:rFonts w:ascii="Arial" w:hAnsi="Arial" w:cs="Arial"/>
      <w:i w:val="0"/>
      <w:sz w:val="22"/>
      <w:szCs w:val="22"/>
    </w:rPr>
  </w:style>
  <w:style w:type="paragraph" w:customStyle="1" w:styleId="lennaslov1">
    <w:name w:val="lennaslov1"/>
    <w:basedOn w:val="Navaden"/>
    <w:rsid w:val="009504C2"/>
    <w:pPr>
      <w:jc w:val="center"/>
    </w:pPr>
    <w:rPr>
      <w:rFonts w:ascii="Arial" w:hAnsi="Arial" w:cs="Arial"/>
      <w:b/>
      <w:bCs/>
      <w:i w:val="0"/>
      <w:sz w:val="22"/>
      <w:szCs w:val="22"/>
    </w:rPr>
  </w:style>
  <w:style w:type="character" w:customStyle="1" w:styleId="NaslovZnak">
    <w:name w:val="Naslov Znak"/>
    <w:basedOn w:val="Privzetapisavaodstavka"/>
    <w:link w:val="Naslov"/>
    <w:uiPriority w:val="99"/>
    <w:rsid w:val="007564BD"/>
    <w:rPr>
      <w:rFonts w:ascii="Arial" w:hAnsi="Arial" w:cs="Arial"/>
      <w:b/>
      <w:bCs/>
      <w:i/>
      <w:kern w:val="28"/>
      <w:sz w:val="32"/>
      <w:szCs w:val="32"/>
    </w:rPr>
  </w:style>
  <w:style w:type="paragraph" w:customStyle="1" w:styleId="TableParagraph">
    <w:name w:val="Table Paragraph"/>
    <w:basedOn w:val="Navaden"/>
    <w:uiPriority w:val="1"/>
    <w:qFormat/>
    <w:rsid w:val="00DB4F3A"/>
    <w:pPr>
      <w:widowControl w:val="0"/>
      <w:autoSpaceDE w:val="0"/>
      <w:autoSpaceDN w:val="0"/>
      <w:ind w:left="105"/>
    </w:pPr>
    <w:rPr>
      <w:rFonts w:ascii="Arial" w:eastAsia="Arial" w:hAnsi="Arial"/>
      <w:i w:val="0"/>
      <w:sz w:val="22"/>
      <w:szCs w:val="22"/>
      <w:lang w:val="sl" w:eastAsia="sl"/>
    </w:rPr>
  </w:style>
  <w:style w:type="character" w:styleId="Sprotnaopomba-sklic">
    <w:name w:val="footnote reference"/>
    <w:basedOn w:val="Privzetapisavaodstavka"/>
    <w:semiHidden/>
    <w:unhideWhenUsed/>
    <w:rsid w:val="00DB4F3A"/>
    <w:rPr>
      <w:vertAlign w:val="superscript"/>
    </w:rPr>
  </w:style>
  <w:style w:type="character" w:customStyle="1" w:styleId="Naslov2Znak">
    <w:name w:val="Naslov 2 Znak"/>
    <w:aliases w:val="Tekst članka Znak,PVO-2 Znak"/>
    <w:basedOn w:val="Privzetapisavaodstavka"/>
    <w:link w:val="Naslov2"/>
    <w:rsid w:val="00485931"/>
    <w:rPr>
      <w:rFonts w:ascii="Arial" w:hAnsi="Arial" w:cs="Arial"/>
      <w:b/>
      <w:bCs/>
      <w:iCs/>
      <w:sz w:val="28"/>
      <w:szCs w:val="28"/>
    </w:rPr>
  </w:style>
  <w:style w:type="character" w:customStyle="1" w:styleId="Naslov3Znak">
    <w:name w:val="Naslov 3 Znak"/>
    <w:aliases w:val="Heading 31 Znak,Heading 3a Znak,Rubrika Znak"/>
    <w:basedOn w:val="Privzetapisavaodstavka"/>
    <w:link w:val="Naslov3"/>
    <w:rsid w:val="00485931"/>
    <w:rPr>
      <w:rFonts w:ascii="Arial" w:hAnsi="Arial" w:cs="Arial"/>
      <w:b/>
      <w:bCs/>
      <w:i/>
      <w:sz w:val="26"/>
      <w:szCs w:val="26"/>
    </w:rPr>
  </w:style>
  <w:style w:type="character" w:customStyle="1" w:styleId="Naslov6Znak">
    <w:name w:val="Naslov 6 Znak"/>
    <w:basedOn w:val="Privzetapisavaodstavka"/>
    <w:link w:val="Naslov6"/>
    <w:uiPriority w:val="99"/>
    <w:rsid w:val="00485931"/>
    <w:rPr>
      <w:b/>
      <w:bCs/>
      <w:i/>
      <w:sz w:val="22"/>
      <w:szCs w:val="22"/>
    </w:rPr>
  </w:style>
  <w:style w:type="character" w:customStyle="1" w:styleId="Naslov8Znak">
    <w:name w:val="Naslov 8 Znak"/>
    <w:basedOn w:val="Privzetapisavaodstavka"/>
    <w:link w:val="Naslov8"/>
    <w:uiPriority w:val="99"/>
    <w:rsid w:val="00485931"/>
    <w:rPr>
      <w:i/>
      <w:iCs/>
      <w:sz w:val="24"/>
      <w:szCs w:val="24"/>
    </w:rPr>
  </w:style>
  <w:style w:type="paragraph" w:styleId="NaslovTOC">
    <w:name w:val="TOC Heading"/>
    <w:basedOn w:val="Naslov1"/>
    <w:next w:val="Navaden"/>
    <w:uiPriority w:val="39"/>
    <w:unhideWhenUsed/>
    <w:qFormat/>
    <w:rsid w:val="00485931"/>
    <w:pPr>
      <w:keepLines/>
      <w:tabs>
        <w:tab w:val="left" w:pos="680"/>
      </w:tabs>
      <w:spacing w:before="280" w:after="140" w:line="280" w:lineRule="exact"/>
      <w:ind w:left="851" w:hanging="851"/>
      <w:outlineLvl w:val="9"/>
    </w:pPr>
    <w:rPr>
      <w:rFonts w:ascii="Bahnschrift SemiCondensed" w:hAnsi="Bahnschrift SemiCondensed" w:cs="Times New Roman"/>
      <w:b w:val="0"/>
      <w:i w:val="0"/>
      <w:kern w:val="0"/>
      <w:sz w:val="28"/>
      <w:szCs w:val="28"/>
      <w:lang w:val="en-US" w:eastAsia="en-US"/>
    </w:rPr>
  </w:style>
  <w:style w:type="paragraph" w:customStyle="1" w:styleId="p">
    <w:name w:val="p"/>
    <w:basedOn w:val="Navaden"/>
    <w:uiPriority w:val="99"/>
    <w:rsid w:val="00485931"/>
    <w:pPr>
      <w:spacing w:before="41" w:after="10"/>
      <w:ind w:left="10" w:right="10" w:firstLine="240"/>
      <w:jc w:val="both"/>
    </w:pPr>
    <w:rPr>
      <w:rFonts w:ascii="Arial" w:hAnsi="Arial" w:cs="Arial"/>
      <w:i w:val="0"/>
      <w:color w:val="222222"/>
      <w:sz w:val="22"/>
      <w:szCs w:val="22"/>
      <w:lang w:val="en-GB" w:eastAsia="en-US"/>
    </w:rPr>
  </w:style>
  <w:style w:type="paragraph" w:customStyle="1" w:styleId="ListParagraph2">
    <w:name w:val="List Paragraph 2"/>
    <w:basedOn w:val="Odstavekseznama"/>
    <w:uiPriority w:val="99"/>
    <w:rsid w:val="00485931"/>
    <w:pPr>
      <w:spacing w:after="140"/>
      <w:ind w:left="2007" w:hanging="360"/>
      <w:contextualSpacing/>
    </w:pPr>
    <w:rPr>
      <w:rFonts w:ascii="Bahnschrift Light SemiCondensed" w:eastAsia="Calibri" w:hAnsi="Bahnschrift Light SemiCondensed"/>
      <w:i w:val="0"/>
      <w:sz w:val="22"/>
      <w:szCs w:val="22"/>
      <w:lang w:eastAsia="en-US"/>
    </w:rPr>
  </w:style>
  <w:style w:type="paragraph" w:customStyle="1" w:styleId="Opombe">
    <w:name w:val="Opombe"/>
    <w:basedOn w:val="Navaden"/>
    <w:qFormat/>
    <w:rsid w:val="00485931"/>
    <w:pPr>
      <w:spacing w:after="140"/>
      <w:ind w:left="680"/>
    </w:pPr>
    <w:rPr>
      <w:rFonts w:ascii="Bahnschrift Light SemiCondensed" w:eastAsia="Calibri" w:hAnsi="Bahnschrift Light SemiCondensed" w:cs="Arial"/>
      <w:color w:val="7F7F7F" w:themeColor="text1" w:themeTint="80"/>
      <w:sz w:val="22"/>
      <w:szCs w:val="22"/>
      <w:lang w:eastAsia="en-US"/>
    </w:rPr>
  </w:style>
  <w:style w:type="paragraph" w:customStyle="1" w:styleId="Izjava-tekst">
    <w:name w:val="Izjava - tekst"/>
    <w:autoRedefine/>
    <w:rsid w:val="00485931"/>
    <w:pPr>
      <w:numPr>
        <w:numId w:val="31"/>
      </w:numPr>
      <w:spacing w:line="360" w:lineRule="auto"/>
      <w:ind w:right="337"/>
    </w:pPr>
    <w:rPr>
      <w:sz w:val="22"/>
      <w:lang w:eastAsia="en-US"/>
    </w:rPr>
  </w:style>
  <w:style w:type="paragraph" w:customStyle="1" w:styleId="Besedilotabel">
    <w:name w:val="Besedilo tabel"/>
    <w:basedOn w:val="Navaden"/>
    <w:qFormat/>
    <w:rsid w:val="00485931"/>
    <w:pPr>
      <w:spacing w:before="60" w:after="60" w:line="220" w:lineRule="exact"/>
      <w:ind w:left="680"/>
    </w:pPr>
    <w:rPr>
      <w:rFonts w:ascii="Bahnschrift Light SemiCondensed" w:eastAsiaTheme="minorEastAsia" w:hAnsi="Bahnschrift Light SemiCondensed" w:cstheme="minorBidi"/>
      <w:i w:val="0"/>
      <w:sz w:val="20"/>
    </w:rPr>
  </w:style>
  <w:style w:type="paragraph" w:customStyle="1" w:styleId="NoParagraphStyle">
    <w:name w:val="[No Paragraph Style]"/>
    <w:rsid w:val="00485931"/>
    <w:pPr>
      <w:autoSpaceDE w:val="0"/>
      <w:autoSpaceDN w:val="0"/>
      <w:adjustRightInd w:val="0"/>
      <w:spacing w:line="288" w:lineRule="auto"/>
      <w:textAlignment w:val="center"/>
    </w:pPr>
    <w:rPr>
      <w:rFonts w:ascii="Minion Pro" w:eastAsia="Calibri" w:hAnsi="Minion Pro" w:cs="Minion Pro"/>
      <w:color w:val="000000"/>
      <w:sz w:val="24"/>
      <w:szCs w:val="24"/>
      <w:lang w:val="en-GB"/>
    </w:rPr>
  </w:style>
  <w:style w:type="paragraph" w:customStyle="1" w:styleId="Bodyopisi">
    <w:name w:val="Body opisi"/>
    <w:basedOn w:val="Navaden"/>
    <w:qFormat/>
    <w:rsid w:val="00485931"/>
    <w:pPr>
      <w:tabs>
        <w:tab w:val="left" w:pos="851"/>
        <w:tab w:val="left" w:pos="4253"/>
      </w:tabs>
      <w:spacing w:before="130" w:after="140" w:line="260" w:lineRule="exact"/>
    </w:pPr>
    <w:rPr>
      <w:rFonts w:ascii="DaxCELight" w:eastAsiaTheme="minorEastAsia" w:hAnsi="DaxCELight" w:cstheme="minorBidi"/>
      <w:i w:val="0"/>
      <w:sz w:val="22"/>
      <w:szCs w:val="24"/>
    </w:rPr>
  </w:style>
  <w:style w:type="paragraph" w:customStyle="1" w:styleId="Naslovvsebineprojekta">
    <w:name w:val="Naslov vsebine projekta"/>
    <w:basedOn w:val="Naslov1"/>
    <w:qFormat/>
    <w:rsid w:val="00485931"/>
    <w:pPr>
      <w:keepLines/>
      <w:tabs>
        <w:tab w:val="left" w:pos="680"/>
      </w:tabs>
      <w:spacing w:before="280" w:after="560" w:line="280" w:lineRule="exact"/>
    </w:pPr>
    <w:rPr>
      <w:rFonts w:ascii="Bahnschrift SemiCondensed" w:hAnsi="Bahnschrift SemiCondensed" w:cs="Times New Roman"/>
      <w:b w:val="0"/>
      <w:i w:val="0"/>
      <w:caps/>
      <w:kern w:val="0"/>
      <w:sz w:val="28"/>
      <w:szCs w:val="28"/>
      <w:lang w:eastAsia="en-US"/>
    </w:rPr>
  </w:style>
  <w:style w:type="paragraph" w:customStyle="1" w:styleId="Podatki">
    <w:name w:val="Podatki"/>
    <w:basedOn w:val="Tabelanazivi"/>
    <w:link w:val="PodatkiChar"/>
    <w:rsid w:val="00485931"/>
    <w:rPr>
      <w:rFonts w:ascii="DaxCERegular" w:hAnsi="DaxCERegular"/>
    </w:rPr>
  </w:style>
  <w:style w:type="character" w:customStyle="1" w:styleId="PodatkiChar">
    <w:name w:val="Podatki Char"/>
    <w:basedOn w:val="Privzetapisavaodstavka"/>
    <w:link w:val="Podatki"/>
    <w:rsid w:val="00485931"/>
    <w:rPr>
      <w:rFonts w:ascii="DaxCERegular" w:eastAsiaTheme="minorEastAsia" w:hAnsi="DaxCERegular" w:cstheme="minorBidi"/>
      <w:sz w:val="22"/>
      <w:szCs w:val="24"/>
    </w:rPr>
  </w:style>
  <w:style w:type="paragraph" w:customStyle="1" w:styleId="Tabelanazivi">
    <w:name w:val="Tabela nazivi"/>
    <w:basedOn w:val="Navaden"/>
    <w:qFormat/>
    <w:rsid w:val="00485931"/>
    <w:pPr>
      <w:spacing w:before="160" w:after="160" w:line="240" w:lineRule="exact"/>
    </w:pPr>
    <w:rPr>
      <w:rFonts w:ascii="Bahnschrift Light SemiCondensed" w:eastAsiaTheme="minorEastAsia" w:hAnsi="Bahnschrift Light SemiCondensed" w:cstheme="minorBidi"/>
      <w:i w:val="0"/>
      <w:sz w:val="22"/>
      <w:szCs w:val="24"/>
    </w:rPr>
  </w:style>
  <w:style w:type="paragraph" w:customStyle="1" w:styleId="Tabelapodatki">
    <w:name w:val="Tabela podatki"/>
    <w:basedOn w:val="Podatki"/>
    <w:qFormat/>
    <w:rsid w:val="00485931"/>
    <w:rPr>
      <w:rFonts w:ascii="Bahnschrift SemiBold SemiConden" w:hAnsi="Bahnschrift SemiBold SemiConden"/>
    </w:rPr>
  </w:style>
  <w:style w:type="paragraph" w:customStyle="1" w:styleId="Brezrazmikov1">
    <w:name w:val="Brez razmikov1"/>
    <w:uiPriority w:val="99"/>
    <w:rsid w:val="00485931"/>
    <w:rPr>
      <w:rFonts w:ascii="Calibri" w:eastAsia="Calibri" w:hAnsi="Calibri"/>
      <w:sz w:val="22"/>
      <w:szCs w:val="22"/>
      <w:lang w:eastAsia="en-US"/>
    </w:rPr>
  </w:style>
  <w:style w:type="numbering" w:customStyle="1" w:styleId="Brezseznama1">
    <w:name w:val="Brez seznama1"/>
    <w:next w:val="Brezseznama"/>
    <w:uiPriority w:val="99"/>
    <w:semiHidden/>
    <w:unhideWhenUsed/>
    <w:rsid w:val="00485931"/>
  </w:style>
  <w:style w:type="character" w:customStyle="1" w:styleId="ZnakZnak7">
    <w:name w:val="Znak Znak7"/>
    <w:uiPriority w:val="99"/>
    <w:rsid w:val="00485931"/>
    <w:rPr>
      <w:rFonts w:eastAsia="Times New Roman"/>
      <w:b/>
      <w:sz w:val="28"/>
    </w:rPr>
  </w:style>
  <w:style w:type="paragraph" w:customStyle="1" w:styleId="NaslovTOC1">
    <w:name w:val="Naslov TOC1"/>
    <w:basedOn w:val="Naslov1"/>
    <w:next w:val="Navaden"/>
    <w:uiPriority w:val="99"/>
    <w:rsid w:val="00485931"/>
    <w:pPr>
      <w:keepLines/>
      <w:spacing w:before="480" w:after="0" w:line="276" w:lineRule="auto"/>
      <w:outlineLvl w:val="9"/>
    </w:pPr>
    <w:rPr>
      <w:rFonts w:ascii="Cambria" w:eastAsia="Calibri" w:hAnsi="Cambria" w:cs="Times New Roman"/>
      <w:i w:val="0"/>
      <w:lang w:val="en-US" w:eastAsia="en-US"/>
    </w:rPr>
  </w:style>
  <w:style w:type="character" w:customStyle="1" w:styleId="ZnakZnak6">
    <w:name w:val="Znak Znak6"/>
    <w:uiPriority w:val="99"/>
    <w:rsid w:val="00485931"/>
    <w:rPr>
      <w:rFonts w:ascii="Calibri" w:hAnsi="Calibri"/>
      <w:b/>
      <w:sz w:val="26"/>
      <w:lang w:val="sl-SI" w:eastAsia="en-US"/>
    </w:rPr>
  </w:style>
  <w:style w:type="character" w:customStyle="1" w:styleId="ZnakZnak5">
    <w:name w:val="Znak Znak5"/>
    <w:uiPriority w:val="99"/>
    <w:rsid w:val="00485931"/>
    <w:rPr>
      <w:rFonts w:ascii="Calibri" w:hAnsi="Calibri"/>
      <w:b/>
      <w:sz w:val="22"/>
      <w:lang w:val="sl-SI" w:eastAsia="en-US"/>
    </w:rPr>
  </w:style>
  <w:style w:type="character" w:customStyle="1" w:styleId="ZnakZnak3">
    <w:name w:val="Znak Znak3"/>
    <w:uiPriority w:val="99"/>
    <w:rsid w:val="00485931"/>
    <w:rPr>
      <w:rFonts w:ascii="Times New Roman" w:hAnsi="Times New Roman"/>
      <w:sz w:val="24"/>
      <w:lang w:eastAsia="sl-SI"/>
    </w:rPr>
  </w:style>
  <w:style w:type="character" w:customStyle="1" w:styleId="ZnakZnak2">
    <w:name w:val="Znak Znak2"/>
    <w:uiPriority w:val="99"/>
    <w:semiHidden/>
    <w:rsid w:val="00485931"/>
    <w:rPr>
      <w:sz w:val="20"/>
    </w:rPr>
  </w:style>
  <w:style w:type="character" w:customStyle="1" w:styleId="ZnakZnak1">
    <w:name w:val="Znak Znak1"/>
    <w:uiPriority w:val="99"/>
    <w:semiHidden/>
    <w:rsid w:val="00485931"/>
    <w:rPr>
      <w:sz w:val="20"/>
    </w:rPr>
  </w:style>
  <w:style w:type="paragraph" w:customStyle="1" w:styleId="SEST-sredina">
    <w:name w:val="SEST-sredina"/>
    <w:basedOn w:val="Navaden"/>
    <w:autoRedefine/>
    <w:rsid w:val="00485931"/>
    <w:pPr>
      <w:numPr>
        <w:numId w:val="43"/>
      </w:numPr>
      <w:spacing w:line="240" w:lineRule="exact"/>
    </w:pPr>
    <w:rPr>
      <w:rFonts w:ascii="Arial Narrow" w:hAnsi="Arial Narrow" w:cs="Arial"/>
      <w:bCs/>
      <w:i w:val="0"/>
      <w:iCs/>
      <w:snapToGrid w:val="0"/>
      <w:color w:val="548DD4"/>
      <w:sz w:val="20"/>
    </w:rPr>
  </w:style>
  <w:style w:type="character" w:customStyle="1" w:styleId="DefaultZnak">
    <w:name w:val="Default Znak"/>
    <w:uiPriority w:val="99"/>
    <w:rsid w:val="00485931"/>
    <w:rPr>
      <w:rFonts w:ascii="Arial Narrow" w:hAnsi="Arial Narrow"/>
      <w:color w:val="000000"/>
      <w:sz w:val="24"/>
      <w:lang w:val="sl-SI" w:eastAsia="en-US"/>
    </w:rPr>
  </w:style>
  <w:style w:type="paragraph" w:styleId="Telobesedila-zamik2">
    <w:name w:val="Body Text Indent 2"/>
    <w:basedOn w:val="Navaden"/>
    <w:link w:val="Telobesedila-zamik2Znak"/>
    <w:uiPriority w:val="99"/>
    <w:rsid w:val="00485931"/>
    <w:pPr>
      <w:tabs>
        <w:tab w:val="left" w:pos="9356"/>
      </w:tabs>
      <w:ind w:firstLine="176"/>
      <w:jc w:val="both"/>
    </w:pPr>
    <w:rPr>
      <w:rFonts w:ascii="Calibri" w:eastAsia="Calibri" w:hAnsi="Calibri"/>
      <w:i w:val="0"/>
      <w:sz w:val="20"/>
      <w:lang w:eastAsia="en-US"/>
    </w:rPr>
  </w:style>
  <w:style w:type="character" w:customStyle="1" w:styleId="Telobesedila-zamik2Znak">
    <w:name w:val="Telo besedila - zamik 2 Znak"/>
    <w:basedOn w:val="Privzetapisavaodstavka"/>
    <w:link w:val="Telobesedila-zamik2"/>
    <w:uiPriority w:val="99"/>
    <w:rsid w:val="00485931"/>
    <w:rPr>
      <w:rFonts w:ascii="Calibri" w:eastAsia="Calibri" w:hAnsi="Calibri"/>
      <w:lang w:eastAsia="en-US"/>
    </w:rPr>
  </w:style>
  <w:style w:type="paragraph" w:customStyle="1" w:styleId="xl31">
    <w:name w:val="xl31"/>
    <w:basedOn w:val="Navaden"/>
    <w:uiPriority w:val="99"/>
    <w:rsid w:val="00485931"/>
    <w:pPr>
      <w:spacing w:before="100" w:beforeAutospacing="1" w:after="100" w:afterAutospacing="1"/>
      <w:jc w:val="center"/>
      <w:textAlignment w:val="top"/>
    </w:pPr>
    <w:rPr>
      <w:rFonts w:ascii="Arial" w:hAnsi="Arial"/>
      <w:i w:val="0"/>
      <w:szCs w:val="24"/>
    </w:rPr>
  </w:style>
  <w:style w:type="character" w:customStyle="1" w:styleId="marked">
    <w:name w:val="marked"/>
    <w:uiPriority w:val="99"/>
    <w:rsid w:val="00485931"/>
  </w:style>
  <w:style w:type="paragraph" w:customStyle="1" w:styleId="1naslov">
    <w:name w:val="1 naslov"/>
    <w:basedOn w:val="Navaden"/>
    <w:next w:val="4vpisnopoljeZnakZnakZnakZnakZnakZnakZnakZnakZnakZnakZnakZnakZnak"/>
    <w:uiPriority w:val="99"/>
    <w:rsid w:val="00485931"/>
    <w:rPr>
      <w:rFonts w:ascii="Arial" w:hAnsi="Arial"/>
      <w:b/>
      <w:iCs/>
      <w:sz w:val="32"/>
      <w:szCs w:val="24"/>
    </w:rPr>
  </w:style>
  <w:style w:type="paragraph" w:customStyle="1" w:styleId="4vpisnopoljeZnakZnakZnakZnakZnakZnakZnakZnakZnakZnakZnakZnakZnak">
    <w:name w:val="4 vpisno polje Znak Znak Znak Znak Znak Znak Znak Znak Znak Znak Znak Znak Znak"/>
    <w:basedOn w:val="Navaden"/>
    <w:uiPriority w:val="99"/>
    <w:rsid w:val="00485931"/>
    <w:pPr>
      <w:tabs>
        <w:tab w:val="left" w:pos="720"/>
      </w:tabs>
    </w:pPr>
    <w:rPr>
      <w:rFonts w:ascii="Arial" w:hAnsi="Arial" w:cs="Arial"/>
      <w:i w:val="0"/>
      <w:sz w:val="18"/>
    </w:rPr>
  </w:style>
  <w:style w:type="paragraph" w:customStyle="1" w:styleId="2naslovvpisnegapoljaZnakZnakZnakZnakZnakZnakZnakZnakZnakZnakZnakZnakZnakZnakZnakZnakZnakZnakZnakZnakZnakZnakZnakZnakZnakZnakZnakZnakZnakZnakZnakZnakZnakZnakZnakZnakZnakZnakZnakZnakZnakZnakZnakZnak">
    <w:name w:val="2 naslov vpisnega polja Znak Znak Znak Znak Znak Znak Znak Znak Znak Znak Znak Znak Znak Znak Znak Znak Znak Znak Znak Znak Znak Znak Znak Znak Znak Znak Znak Znak Znak Znak Znak Znak Znak Znak Znak Znak Znak Znak Znak Znak Znak Znak Znak Znak"/>
    <w:basedOn w:val="Navaden"/>
    <w:next w:val="4vpisnopoljeZnakZnakZnakZnakZnakZnakZnakZnakZnakZnakZnakZnakZnak"/>
    <w:uiPriority w:val="99"/>
    <w:rsid w:val="00485931"/>
    <w:rPr>
      <w:rFonts w:ascii="Arial" w:hAnsi="Arial" w:cs="Arial"/>
      <w:b/>
      <w:bCs/>
      <w:i w:val="0"/>
      <w:sz w:val="22"/>
      <w:szCs w:val="22"/>
    </w:rPr>
  </w:style>
  <w:style w:type="paragraph" w:customStyle="1" w:styleId="3komentarZnakZnakZnakZnakZnakZnakZnakZnakZnakZnakZnakZnakZnakZnakZnakZnakZnakZnakZnakZnakZnakZnakZnakZnakZnakZnakZnakZnakZnakZnakZnakZnakZnakZnakZnakZnakZnakZnakZnakZnakZnakZnakZnakZnak">
    <w:name w:val="3 komentar Znak Znak Znak Znak Znak Znak Znak Znak Znak Znak Znak Znak Znak Znak Znak Znak Znak Znak Znak Znak Znak Znak Znak Znak Znak Znak Znak Znak Znak Znak Znak Znak Znak Znak Znak Znak Znak Znak Znak Znak Znak Znak Znak Znak"/>
    <w:basedOn w:val="Navaden"/>
    <w:next w:val="Navaden"/>
    <w:uiPriority w:val="99"/>
    <w:rsid w:val="00485931"/>
    <w:pPr>
      <w:ind w:left="720"/>
    </w:pPr>
    <w:rPr>
      <w:rFonts w:ascii="Swis721 Lt BT" w:hAnsi="Swis721 Lt BT" w:cs="Arial"/>
      <w:iCs/>
      <w:sz w:val="12"/>
      <w:szCs w:val="24"/>
    </w:rPr>
  </w:style>
  <w:style w:type="paragraph" w:customStyle="1" w:styleId="0naslov">
    <w:name w:val="0 naslov"/>
    <w:next w:val="4vpisnopoljeZnakZnakZnakZnakZnakZnakZnakZnakZnakZnakZnakZnakZnak"/>
    <w:uiPriority w:val="99"/>
    <w:rsid w:val="00485931"/>
    <w:pPr>
      <w:tabs>
        <w:tab w:val="num" w:pos="567"/>
      </w:tabs>
      <w:ind w:left="567" w:hanging="567"/>
      <w:jc w:val="right"/>
    </w:pPr>
    <w:rPr>
      <w:rFonts w:ascii="Arial" w:hAnsi="Arial"/>
      <w:b/>
      <w:i/>
      <w:sz w:val="40"/>
    </w:rPr>
  </w:style>
  <w:style w:type="character" w:customStyle="1" w:styleId="1naslovZnak">
    <w:name w:val="1 naslov Znak"/>
    <w:uiPriority w:val="99"/>
    <w:rsid w:val="00485931"/>
    <w:rPr>
      <w:rFonts w:ascii="Arial" w:hAnsi="Arial"/>
      <w:b/>
      <w:i/>
      <w:sz w:val="24"/>
      <w:lang w:val="sl-SI" w:eastAsia="sl-SI"/>
    </w:rPr>
  </w:style>
  <w:style w:type="paragraph" w:styleId="Zgradbadokumenta">
    <w:name w:val="Document Map"/>
    <w:basedOn w:val="Navaden"/>
    <w:link w:val="ZgradbadokumentaZnak"/>
    <w:uiPriority w:val="99"/>
    <w:semiHidden/>
    <w:rsid w:val="00485931"/>
    <w:pPr>
      <w:shd w:val="clear" w:color="auto" w:fill="000080"/>
    </w:pPr>
    <w:rPr>
      <w:rFonts w:eastAsia="Calibri"/>
      <w:i w:val="0"/>
      <w:sz w:val="2"/>
      <w:lang w:eastAsia="en-US"/>
    </w:rPr>
  </w:style>
  <w:style w:type="character" w:customStyle="1" w:styleId="ZgradbadokumentaZnak">
    <w:name w:val="Zgradba dokumenta Znak"/>
    <w:basedOn w:val="Privzetapisavaodstavka"/>
    <w:link w:val="Zgradbadokumenta"/>
    <w:uiPriority w:val="99"/>
    <w:semiHidden/>
    <w:rsid w:val="00485931"/>
    <w:rPr>
      <w:rFonts w:eastAsia="Calibri"/>
      <w:sz w:val="2"/>
      <w:shd w:val="clear" w:color="auto" w:fill="000080"/>
      <w:lang w:eastAsia="en-US"/>
    </w:rPr>
  </w:style>
  <w:style w:type="paragraph" w:styleId="Golobesedilo">
    <w:name w:val="Plain Text"/>
    <w:basedOn w:val="Navaden"/>
    <w:link w:val="GolobesediloZnak"/>
    <w:uiPriority w:val="99"/>
    <w:rsid w:val="00485931"/>
    <w:rPr>
      <w:rFonts w:ascii="Courier New" w:eastAsia="Calibri" w:hAnsi="Courier New"/>
      <w:i w:val="0"/>
      <w:sz w:val="20"/>
      <w:lang w:eastAsia="en-US"/>
    </w:rPr>
  </w:style>
  <w:style w:type="character" w:customStyle="1" w:styleId="GolobesediloZnak">
    <w:name w:val="Golo besedilo Znak"/>
    <w:basedOn w:val="Privzetapisavaodstavka"/>
    <w:link w:val="Golobesedilo"/>
    <w:uiPriority w:val="99"/>
    <w:rsid w:val="00485931"/>
    <w:rPr>
      <w:rFonts w:ascii="Courier New" w:eastAsia="Calibri" w:hAnsi="Courier New"/>
      <w:lang w:eastAsia="en-US"/>
    </w:rPr>
  </w:style>
  <w:style w:type="paragraph" w:customStyle="1" w:styleId="1naslovARH">
    <w:name w:val="1 naslov ARH"/>
    <w:basedOn w:val="1naslov"/>
    <w:uiPriority w:val="99"/>
    <w:rsid w:val="00485931"/>
    <w:pPr>
      <w:tabs>
        <w:tab w:val="num" w:pos="567"/>
      </w:tabs>
      <w:ind w:left="567" w:hanging="567"/>
    </w:pPr>
  </w:style>
  <w:style w:type="paragraph" w:customStyle="1" w:styleId="0naslovARH">
    <w:name w:val="0 naslov ARH"/>
    <w:basedOn w:val="0naslov"/>
    <w:uiPriority w:val="99"/>
    <w:rsid w:val="00485931"/>
  </w:style>
  <w:style w:type="paragraph" w:customStyle="1" w:styleId="rtazgoraj">
    <w:name w:val="črta zgoraj"/>
    <w:basedOn w:val="4vpisnopoljeZnakZnakZnakZnakZnakZnakZnakZnakZnakZnakZnakZnakZnak"/>
    <w:uiPriority w:val="99"/>
    <w:rsid w:val="00485931"/>
    <w:pPr>
      <w:pBdr>
        <w:top w:val="single" w:sz="4" w:space="1" w:color="auto"/>
      </w:pBdr>
    </w:pPr>
    <w:rPr>
      <w:rFonts w:cs="Times New Roman"/>
    </w:rPr>
  </w:style>
  <w:style w:type="character" w:customStyle="1" w:styleId="SlogHiperpovezava10ptNeKrepkoNipodrtano">
    <w:name w:val="Slog Hiperpovezava + 10 pt Ne Krepko Ni podčrtano"/>
    <w:uiPriority w:val="99"/>
    <w:rsid w:val="00485931"/>
    <w:rPr>
      <w:sz w:val="20"/>
    </w:rPr>
  </w:style>
  <w:style w:type="paragraph" w:customStyle="1" w:styleId="0naslovVOD">
    <w:name w:val="0 naslov VOD"/>
    <w:basedOn w:val="Navaden"/>
    <w:next w:val="4vpisnopoljeZnakZnakZnakZnakZnakZnakZnakZnakZnakZnakZnakZnakZnak"/>
    <w:uiPriority w:val="99"/>
    <w:rsid w:val="00485931"/>
    <w:pPr>
      <w:ind w:left="720" w:hanging="360"/>
    </w:pPr>
    <w:rPr>
      <w:rFonts w:ascii="Arial" w:hAnsi="Arial"/>
      <w:b/>
      <w:iCs/>
      <w:sz w:val="32"/>
      <w:szCs w:val="24"/>
    </w:rPr>
  </w:style>
  <w:style w:type="character" w:customStyle="1" w:styleId="4vpisnopoljeZnakZnakZnakZnakZnakZnakZnakZnakZnakZnakZnakZnakZnakZnak">
    <w:name w:val="4 vpisno polje Znak Znak Znak Znak Znak Znak Znak Znak Znak Znak Znak Znak Znak Znak"/>
    <w:uiPriority w:val="99"/>
    <w:rsid w:val="00485931"/>
    <w:rPr>
      <w:rFonts w:ascii="Arial" w:hAnsi="Arial"/>
      <w:sz w:val="18"/>
      <w:lang w:val="sl-SI" w:eastAsia="sl-SI"/>
    </w:rPr>
  </w:style>
  <w:style w:type="paragraph" w:customStyle="1" w:styleId="1ARHITEKTURA">
    <w:name w:val="1 ARHITEKTURA"/>
    <w:basedOn w:val="Navaden"/>
    <w:uiPriority w:val="99"/>
    <w:rsid w:val="00485931"/>
    <w:pPr>
      <w:tabs>
        <w:tab w:val="num" w:pos="567"/>
      </w:tabs>
      <w:ind w:left="567" w:hanging="567"/>
      <w:jc w:val="right"/>
    </w:pPr>
    <w:rPr>
      <w:rFonts w:ascii="Arial" w:hAnsi="Arial"/>
      <w:b/>
      <w:sz w:val="33"/>
      <w:szCs w:val="33"/>
    </w:rPr>
  </w:style>
  <w:style w:type="paragraph" w:customStyle="1" w:styleId="0VODILNAMAPA">
    <w:name w:val="0 VODILNA MAPA"/>
    <w:basedOn w:val="1ARHITEKTURA"/>
    <w:uiPriority w:val="99"/>
    <w:rsid w:val="00485931"/>
  </w:style>
  <w:style w:type="paragraph" w:customStyle="1" w:styleId="VELIKETISKANE">
    <w:name w:val="VELIKE TISKANE"/>
    <w:basedOn w:val="Navaden"/>
    <w:uiPriority w:val="99"/>
    <w:rsid w:val="00485931"/>
    <w:rPr>
      <w:rFonts w:ascii="Arial" w:hAnsi="Arial" w:cs="Arial"/>
      <w:b/>
      <w:i w:val="0"/>
      <w:caps/>
      <w:sz w:val="20"/>
    </w:rPr>
  </w:style>
  <w:style w:type="paragraph" w:customStyle="1" w:styleId="naslovvglavi">
    <w:name w:val="naslov v glavi"/>
    <w:basedOn w:val="VELIKETISKANE"/>
    <w:uiPriority w:val="99"/>
    <w:rsid w:val="00485931"/>
    <w:pPr>
      <w:jc w:val="right"/>
    </w:pPr>
    <w:rPr>
      <w:rFonts w:cs="Times New Roman"/>
      <w:bCs/>
      <w:i/>
      <w:iCs/>
      <w:sz w:val="33"/>
    </w:rPr>
  </w:style>
  <w:style w:type="paragraph" w:customStyle="1" w:styleId="nasloviVOD">
    <w:name w:val="naslovi VOD"/>
    <w:basedOn w:val="0naslovVOD"/>
    <w:uiPriority w:val="99"/>
    <w:rsid w:val="00485931"/>
    <w:pPr>
      <w:ind w:left="0" w:firstLine="0"/>
    </w:pPr>
    <w:rPr>
      <w:bCs/>
      <w:szCs w:val="20"/>
    </w:rPr>
  </w:style>
  <w:style w:type="paragraph" w:customStyle="1" w:styleId="SlogSlogVELIKETISKANE165ptLeeeDesnoLevo">
    <w:name w:val="Slog Slog VELIKE TISKANE + 165 pt Ležeče Desno + Levo"/>
    <w:basedOn w:val="naslovvglavi"/>
    <w:uiPriority w:val="99"/>
    <w:rsid w:val="00485931"/>
    <w:pPr>
      <w:tabs>
        <w:tab w:val="num" w:pos="360"/>
      </w:tabs>
      <w:ind w:left="360" w:hanging="360"/>
      <w:jc w:val="left"/>
    </w:pPr>
  </w:style>
  <w:style w:type="paragraph" w:customStyle="1" w:styleId="SlogSlogVELIKETISKANE165ptLeeeDesnoLevo1">
    <w:name w:val="Slog Slog VELIKE TISKANE + 165 pt Ležeče Desno + Levo1"/>
    <w:basedOn w:val="naslovvglavi"/>
    <w:uiPriority w:val="99"/>
    <w:rsid w:val="00485931"/>
    <w:pPr>
      <w:tabs>
        <w:tab w:val="num" w:pos="720"/>
      </w:tabs>
      <w:ind w:left="720" w:hanging="720"/>
      <w:jc w:val="left"/>
    </w:pPr>
  </w:style>
  <w:style w:type="paragraph" w:customStyle="1" w:styleId="izvodt">
    <w:name w:val="izvod št."/>
    <w:basedOn w:val="Navaden"/>
    <w:uiPriority w:val="99"/>
    <w:rsid w:val="00485931"/>
    <w:pPr>
      <w:tabs>
        <w:tab w:val="num" w:pos="0"/>
      </w:tabs>
      <w:jc w:val="right"/>
    </w:pPr>
    <w:rPr>
      <w:rFonts w:ascii="Arial" w:hAnsi="Arial"/>
      <w:i w:val="0"/>
      <w:sz w:val="20"/>
      <w:szCs w:val="24"/>
    </w:rPr>
  </w:style>
  <w:style w:type="paragraph" w:customStyle="1" w:styleId="Slog4vpisnopoljeZnakZnak9ptLevo127cm">
    <w:name w:val="Slog 4 vpisno polje Znak Znak + 9 pt Levo:  127 cm"/>
    <w:basedOn w:val="4vpisnopoljeZnakZnakZnakZnakZnakZnakZnakZnakZnakZnakZnakZnakZnak"/>
    <w:uiPriority w:val="99"/>
    <w:rsid w:val="00485931"/>
    <w:pPr>
      <w:ind w:left="720"/>
    </w:pPr>
    <w:rPr>
      <w:rFonts w:cs="Times New Roman"/>
    </w:rPr>
  </w:style>
  <w:style w:type="paragraph" w:customStyle="1" w:styleId="Slog105ptNasredini">
    <w:name w:val="Slog 105 pt Na sredini"/>
    <w:basedOn w:val="Navaden"/>
    <w:uiPriority w:val="99"/>
    <w:rsid w:val="00485931"/>
    <w:pPr>
      <w:tabs>
        <w:tab w:val="num" w:pos="340"/>
      </w:tabs>
      <w:ind w:left="340" w:hanging="340"/>
    </w:pPr>
    <w:rPr>
      <w:rFonts w:ascii="Arial" w:hAnsi="Arial"/>
      <w:i w:val="0"/>
      <w:sz w:val="20"/>
      <w:szCs w:val="24"/>
    </w:rPr>
  </w:style>
  <w:style w:type="character" w:customStyle="1" w:styleId="Telobesedila-zamik3Znak">
    <w:name w:val="Telo besedila - zamik 3 Znak"/>
    <w:basedOn w:val="Privzetapisavaodstavka"/>
    <w:link w:val="Telobesedila-zamik3"/>
    <w:uiPriority w:val="99"/>
    <w:rsid w:val="00485931"/>
    <w:rPr>
      <w:i/>
      <w:sz w:val="16"/>
      <w:szCs w:val="16"/>
    </w:rPr>
  </w:style>
  <w:style w:type="character" w:customStyle="1" w:styleId="VELIKETISKANEZnak">
    <w:name w:val="VELIKE TISKANE Znak"/>
    <w:uiPriority w:val="99"/>
    <w:rsid w:val="00485931"/>
    <w:rPr>
      <w:rFonts w:ascii="Arial" w:hAnsi="Arial"/>
      <w:b/>
      <w:caps/>
      <w:lang w:val="sl-SI" w:eastAsia="sl-SI"/>
    </w:rPr>
  </w:style>
  <w:style w:type="paragraph" w:customStyle="1" w:styleId="SlogVELIKETISKANENeKrepko">
    <w:name w:val="Slog VELIKE TISKANE + Ne Krepko"/>
    <w:basedOn w:val="VELIKETISKANE"/>
    <w:uiPriority w:val="99"/>
    <w:rsid w:val="00485931"/>
    <w:rPr>
      <w:b w:val="0"/>
      <w:sz w:val="18"/>
    </w:rPr>
  </w:style>
  <w:style w:type="character" w:customStyle="1" w:styleId="SlogVELIKETISKANENeKrepkoZnak">
    <w:name w:val="Slog VELIKE TISKANE + Ne Krepko Znak"/>
    <w:uiPriority w:val="99"/>
    <w:rsid w:val="00485931"/>
    <w:rPr>
      <w:rFonts w:ascii="Arial" w:hAnsi="Arial"/>
      <w:b/>
      <w:caps/>
      <w:sz w:val="18"/>
      <w:lang w:val="sl-SI" w:eastAsia="sl-SI"/>
    </w:rPr>
  </w:style>
  <w:style w:type="paragraph" w:customStyle="1" w:styleId="4vpisnopoljesredina">
    <w:name w:val="4 vpisno polje sredina"/>
    <w:basedOn w:val="4vpisnopoljeZnakZnakZnakZnakZnakZnakZnakZnakZnakZnakZnakZnakZnak"/>
    <w:uiPriority w:val="99"/>
    <w:rsid w:val="00485931"/>
    <w:pPr>
      <w:jc w:val="center"/>
    </w:pPr>
    <w:rPr>
      <w:rFonts w:cs="Times New Roman"/>
    </w:rPr>
  </w:style>
  <w:style w:type="paragraph" w:customStyle="1" w:styleId="Slog3komentar3ptNeLeeeLevo0cm">
    <w:name w:val="Slog 3 komentar + 3 pt Ne Ležeče Levo:  0 cm"/>
    <w:basedOn w:val="3komentarZnakZnakZnakZnakZnakZnakZnakZnakZnakZnakZnakZnakZnakZnakZnakZnakZnakZnakZnakZnakZnakZnakZnakZnakZnakZnakZnakZnakZnakZnakZnakZnakZnakZnakZnakZnakZnakZnakZnakZnakZnakZnakZnakZnak"/>
    <w:uiPriority w:val="99"/>
    <w:rsid w:val="00485931"/>
    <w:pPr>
      <w:ind w:left="0"/>
    </w:pPr>
    <w:rPr>
      <w:rFonts w:cs="Times New Roman"/>
      <w:i w:val="0"/>
      <w:iCs w:val="0"/>
      <w:sz w:val="18"/>
      <w:szCs w:val="20"/>
    </w:rPr>
  </w:style>
  <w:style w:type="paragraph" w:customStyle="1" w:styleId="0glava">
    <w:name w:val="0 glava"/>
    <w:basedOn w:val="Navaden"/>
    <w:next w:val="Navaden"/>
    <w:uiPriority w:val="99"/>
    <w:rsid w:val="00485931"/>
    <w:rPr>
      <w:rFonts w:ascii="Arial" w:hAnsi="Arial"/>
      <w:i w:val="0"/>
      <w:sz w:val="20"/>
      <w:szCs w:val="24"/>
    </w:rPr>
  </w:style>
  <w:style w:type="paragraph" w:customStyle="1" w:styleId="4vpisnopoljeZnakZnakZnakZnakZnakZnakZnakZnakZnakZnak">
    <w:name w:val="4 vpisno polje Znak Znak Znak Znak Znak Znak Znak Znak Znak Znak"/>
    <w:basedOn w:val="Navaden"/>
    <w:uiPriority w:val="99"/>
    <w:rsid w:val="00485931"/>
    <w:pPr>
      <w:tabs>
        <w:tab w:val="left" w:pos="720"/>
      </w:tabs>
    </w:pPr>
    <w:rPr>
      <w:rFonts w:ascii="Arial" w:hAnsi="Arial" w:cs="Arial"/>
      <w:i w:val="0"/>
      <w:sz w:val="18"/>
      <w:szCs w:val="18"/>
    </w:rPr>
  </w:style>
  <w:style w:type="character" w:customStyle="1" w:styleId="3komentarZnakZnakZnakZnakZnakZnakZnakZnakZnakZnakZnakZnakZnakZnakZnakZnakZnakZnakZnakZnakZnakZnakZnakZnakZnakZnakZnakZnakZnakZnakZnakZnakZnakZnakZnakZnakZnakZnakZnakZnakZnakZnakZnakZnakZnak">
    <w:name w:val="3 komentar Znak Znak Znak Znak Znak Znak Znak Znak Znak Znak Znak Znak Znak Znak Znak Znak Znak Znak Znak Znak Znak Znak Znak Znak Znak Znak Znak Znak Znak Znak Znak Znak Znak Znak Znak Znak Znak Znak Znak Znak Znak Znak Znak Znak Znak"/>
    <w:uiPriority w:val="99"/>
    <w:rsid w:val="00485931"/>
    <w:rPr>
      <w:rFonts w:ascii="Swis721 Lt BT" w:hAnsi="Swis721 Lt BT"/>
      <w:i/>
      <w:sz w:val="24"/>
      <w:lang w:val="sl-SI" w:eastAsia="sl-SI"/>
    </w:rPr>
  </w:style>
  <w:style w:type="paragraph" w:customStyle="1" w:styleId="Slog0glava14ptKrepko">
    <w:name w:val="Slog 0 glava + 14 pt Krepko"/>
    <w:basedOn w:val="0glava"/>
    <w:uiPriority w:val="99"/>
    <w:rsid w:val="00485931"/>
    <w:rPr>
      <w:b/>
      <w:bCs/>
      <w:sz w:val="26"/>
    </w:rPr>
  </w:style>
  <w:style w:type="character" w:customStyle="1" w:styleId="0glavanaslovSlogSwis721LtBT8pt">
    <w:name w:val="0 glava naslov Slog Swis721 Lt BT 8 pt"/>
    <w:uiPriority w:val="99"/>
    <w:rsid w:val="00485931"/>
    <w:rPr>
      <w:rFonts w:ascii="Swis721 Lt BT" w:hAnsi="Swis721 Lt BT"/>
      <w:sz w:val="16"/>
    </w:rPr>
  </w:style>
  <w:style w:type="paragraph" w:customStyle="1" w:styleId="0glavaROKMIHA">
    <w:name w:val="0 glava ROK&amp;MIHA"/>
    <w:basedOn w:val="0glava"/>
    <w:uiPriority w:val="99"/>
    <w:rsid w:val="00485931"/>
    <w:pPr>
      <w:jc w:val="center"/>
    </w:pPr>
    <w:rPr>
      <w:b/>
      <w:bCs/>
      <w:sz w:val="28"/>
      <w:szCs w:val="20"/>
    </w:rPr>
  </w:style>
  <w:style w:type="character" w:customStyle="1" w:styleId="4vpisnopoljeZnakZnakZnakZnakZnakZnakZnakZnakZnakZnakZnakZnakZnakZnakZnak">
    <w:name w:val="4 vpisno polje Znak Znak Znak Znak Znak Znak Znak Znak Znak Znak Znak Znak Znak Znak Znak"/>
    <w:uiPriority w:val="99"/>
    <w:rsid w:val="00485931"/>
    <w:rPr>
      <w:rFonts w:ascii="Arial" w:hAnsi="Arial"/>
      <w:sz w:val="18"/>
      <w:lang w:val="sl-SI" w:eastAsia="sl-SI"/>
    </w:rPr>
  </w:style>
  <w:style w:type="character" w:customStyle="1" w:styleId="4vpisnopoljeZnakZnakZnakZnakZnakZnakZnakZnakZnakZnakZnak">
    <w:name w:val="4 vpisno polje Znak Znak Znak Znak Znak Znak Znak Znak Znak Znak Znak"/>
    <w:uiPriority w:val="99"/>
    <w:rsid w:val="00485931"/>
    <w:rPr>
      <w:rFonts w:ascii="Arial" w:hAnsi="Arial"/>
      <w:sz w:val="18"/>
      <w:lang w:val="sl-SI" w:eastAsia="sl-SI"/>
    </w:rPr>
  </w:style>
  <w:style w:type="paragraph" w:customStyle="1" w:styleId="3komentarZnakZnakZnakZnakZnakZnakZnakZnakZnakZnak">
    <w:name w:val="3 komentar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
    <w:name w:val="3 komentar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
    <w:name w:val="3 komentar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
    <w:name w:val="3 komentar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
    <w:name w:val="3 komentar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
    <w:name w:val="3 komentar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
    <w:name w:val="3 komentar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
    <w:name w:val="3 komentar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
    <w:name w:val="3 komentar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
    <w:name w:val="3 komentar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
    <w:name w:val="3 komentar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Znak">
    <w:name w:val="3 komentar Znak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ZnakZnak">
    <w:name w:val="3 komentar Znak Znak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ZnakZnakZnak">
    <w:name w:val="3 komentar Znak Znak Znak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ZnakZnakZnakZnak">
    <w:name w:val="3 komentar Znak Znak Znak Znak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ZnakZnakZnakZnakZnak">
    <w:name w:val="3 komentar Znak Znak Znak Znak Znak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ZnakZnakZnakZnakZnakZnak">
    <w:name w:val="3 komentar Znak Znak Znak Znak Znak Znak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ZnakZnakZnakZnakZnakZnakZnak">
    <w:name w:val="3 komentar Znak Znak Znak Znak Znak Znak Znak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paragraph" w:customStyle="1" w:styleId="3komentarZnakZnakZnakZnakZnakZnakZnakZnakZnakZnakZnakZnakZnakZnakZnakZnakZnakZnakZnakZnakZnakZnakZnakZnakZnakZnakZnakZnak">
    <w:name w:val="3 komentar Znak Znak Znak Znak Znak Znak Znak Znak Znak Znak Znak Znak Znak Znak Znak Znak Znak Znak Znak Znak Znak Znak Znak Znak Znak Znak Znak Znak"/>
    <w:basedOn w:val="Navaden"/>
    <w:next w:val="Navaden"/>
    <w:uiPriority w:val="99"/>
    <w:rsid w:val="00485931"/>
    <w:pPr>
      <w:ind w:left="720"/>
    </w:pPr>
    <w:rPr>
      <w:rFonts w:ascii="Swis721 Lt BT" w:hAnsi="Swis721 Lt BT" w:cs="Swis721 Lt BT"/>
      <w:iCs/>
      <w:sz w:val="12"/>
      <w:szCs w:val="12"/>
    </w:rPr>
  </w:style>
  <w:style w:type="character" w:customStyle="1" w:styleId="2naslovvpisnegapoljaZnakZnakZnakZnakZnakZnakZnakZnakZnakZnakZnakZnakZnakZnakZnakZnakZnakZnakZnakZnakZnakZnakZnakZnakZnakZnakZnakZnakZnakZnakZnakZnakZnakZnakZnakZnakZnakZnakZnakZnakZnakZnakZnakZnakZnak">
    <w:name w:val="2 naslov vpisnega polja Znak Znak Znak Znak Znak Znak Znak Znak Znak Znak Znak Znak Znak Znak Znak Znak Znak Znak Znak Znak Znak Znak Znak Znak Znak Znak Znak Znak Znak Znak Znak Znak Znak Znak Znak Znak Znak Znak Znak Znak Znak Znak Znak Znak Znak"/>
    <w:uiPriority w:val="99"/>
    <w:rsid w:val="00485931"/>
    <w:rPr>
      <w:rFonts w:ascii="Arial" w:hAnsi="Arial"/>
      <w:b/>
      <w:sz w:val="22"/>
      <w:lang w:val="sl-SI" w:eastAsia="sl-SI"/>
    </w:rPr>
  </w:style>
  <w:style w:type="character" w:styleId="SledenaHiperpovezava">
    <w:name w:val="FollowedHyperlink"/>
    <w:basedOn w:val="Privzetapisavaodstavka"/>
    <w:uiPriority w:val="99"/>
    <w:rsid w:val="00485931"/>
    <w:rPr>
      <w:rFonts w:cs="Times New Roman"/>
      <w:color w:val="800080"/>
      <w:u w:val="single"/>
    </w:rPr>
  </w:style>
  <w:style w:type="character" w:customStyle="1" w:styleId="2naslovvpisnegapoljaZnakZnakZnakZnakZnakZnakZnakZnakZnakZnakZnakZnakZnakZnakZnakZnakZnakZnakZnakZnakZnakZnakZnakZnakZnakZnakZnakZnakZnakZnakZnakZnakZnakZnakZnakZnakZnakZnakZnakZnakZnakZnakZnakZnakZnakZna">
    <w:name w:val="2 naslov vpisnega polja Znak Znak Znak Znak Znak Znak Znak Znak Znak Znak Znak Znak Znak Znak Znak Znak Znak Znak Znak Znak Znak Znak Znak Znak Znak Znak Znak Znak Znak Znak Znak Znak Znak Znak Znak Znak Znak Znak Znak Znak Znak Znak Znak Znak Znak Zna"/>
    <w:uiPriority w:val="99"/>
    <w:rsid w:val="00485931"/>
    <w:rPr>
      <w:rFonts w:ascii="Arial" w:hAnsi="Arial"/>
      <w:b/>
      <w:sz w:val="22"/>
      <w:lang w:val="sl-SI" w:eastAsia="sl-SI"/>
    </w:rPr>
  </w:style>
  <w:style w:type="character" w:customStyle="1" w:styleId="etaa">
    <w:name w:val="e t a ž a"/>
    <w:uiPriority w:val="99"/>
    <w:rsid w:val="00485931"/>
    <w:rPr>
      <w:rFonts w:ascii="Arial Black" w:hAnsi="Arial Black"/>
    </w:rPr>
  </w:style>
  <w:style w:type="character" w:customStyle="1" w:styleId="KONSTRUKCIJA">
    <w:name w:val="KONSTRUKCIJA"/>
    <w:uiPriority w:val="99"/>
    <w:rsid w:val="00485931"/>
    <w:rPr>
      <w:rFonts w:ascii="Arial Black" w:hAnsi="Arial Black"/>
      <w:sz w:val="28"/>
    </w:rPr>
  </w:style>
  <w:style w:type="paragraph" w:customStyle="1" w:styleId="podnaslovkonstrukcije">
    <w:name w:val="podnaslov konstrukcije"/>
    <w:basedOn w:val="4vpisnopoljeZnakZnakZnakZnakZnakZnakZnakZnakZnakZnakZnakZnakZnak"/>
    <w:uiPriority w:val="99"/>
    <w:rsid w:val="00485931"/>
    <w:rPr>
      <w:b/>
      <w:bCs/>
      <w:i/>
      <w:iCs/>
    </w:rPr>
  </w:style>
  <w:style w:type="paragraph" w:customStyle="1" w:styleId="PODNASLOV">
    <w:name w:val="PODNASLOV"/>
    <w:basedOn w:val="2naslovvpisnegapoljaZnakZnakZnakZnakZnakZnakZnakZnakZnakZnakZnakZnakZnakZnakZnakZnakZnakZnakZnakZnakZnakZnakZnakZnakZnakZnakZnakZnakZnakZnakZnakZnakZnakZnakZnakZnakZnakZnakZnakZnakZnakZnakZnakZnak"/>
    <w:uiPriority w:val="99"/>
    <w:rsid w:val="00485931"/>
    <w:rPr>
      <w:sz w:val="28"/>
    </w:rPr>
  </w:style>
  <w:style w:type="paragraph" w:customStyle="1" w:styleId="SEST-levo">
    <w:name w:val="SEST-levo"/>
    <w:basedOn w:val="Navaden"/>
    <w:rsid w:val="00485931"/>
    <w:pPr>
      <w:spacing w:line="240" w:lineRule="exact"/>
    </w:pPr>
    <w:rPr>
      <w:rFonts w:ascii="Arial" w:hAnsi="Arial" w:cs="Arial"/>
      <w:i w:val="0"/>
      <w:sz w:val="20"/>
    </w:rPr>
  </w:style>
  <w:style w:type="character" w:customStyle="1" w:styleId="SEST-levoZnak">
    <w:name w:val="SEST-levo Znak"/>
    <w:rsid w:val="00485931"/>
    <w:rPr>
      <w:rFonts w:ascii="Arial" w:hAnsi="Arial"/>
      <w:snapToGrid w:val="0"/>
      <w:lang w:val="sl-SI" w:eastAsia="sl-SI"/>
    </w:rPr>
  </w:style>
  <w:style w:type="paragraph" w:customStyle="1" w:styleId="SEST-desno">
    <w:name w:val="SEST-desno"/>
    <w:basedOn w:val="SEST-levo"/>
    <w:autoRedefine/>
    <w:rsid w:val="00485931"/>
    <w:pPr>
      <w:ind w:left="27" w:hanging="26"/>
      <w:jc w:val="right"/>
    </w:pPr>
    <w:rPr>
      <w:rFonts w:ascii="Swis721 Cn BT" w:hAnsi="Swis721 Cn BT"/>
      <w:color w:val="00B050"/>
    </w:rPr>
  </w:style>
  <w:style w:type="character" w:customStyle="1" w:styleId="SEST-desnoZnak">
    <w:name w:val="SEST-desno Znak"/>
    <w:rsid w:val="00485931"/>
    <w:rPr>
      <w:rFonts w:ascii="Arial" w:hAnsi="Arial"/>
      <w:snapToGrid w:val="0"/>
      <w:lang w:val="sl-SI" w:eastAsia="sl-SI"/>
    </w:rPr>
  </w:style>
  <w:style w:type="paragraph" w:customStyle="1" w:styleId="SEST-naslov-D">
    <w:name w:val="SEST-naslov-D"/>
    <w:basedOn w:val="Navaden"/>
    <w:autoRedefine/>
    <w:uiPriority w:val="99"/>
    <w:rsid w:val="00485931"/>
    <w:pPr>
      <w:ind w:left="169" w:right="-431"/>
    </w:pPr>
    <w:rPr>
      <w:rFonts w:ascii="Arial" w:hAnsi="Arial" w:cs="Arial"/>
      <w:b/>
      <w:i w:val="0"/>
    </w:rPr>
  </w:style>
  <w:style w:type="character" w:customStyle="1" w:styleId="3komentarZnakZnakZnakZnakZnakZnakZnakZnakZnakZnakZnakZnakZnakZnakZnakZnakZnakZnakZnakZnakZnakZnakZnakZnakZnakZnakZnakZnakZnakZnakZnakZnakZnakZnakZnakZnakZnakZnakZnakZnakZnakZnakZnakZnakZnak1">
    <w:name w:val="3 komentar Znak Znak Znak Znak Znak Znak Znak Znak Znak Znak Znak Znak Znak Znak Znak Znak Znak Znak Znak Znak Znak Znak Znak Znak Znak Znak Znak Znak Znak Znak Znak Znak Znak Znak Znak Znak Znak Znak Znak Znak Znak Znak Znak Znak Znak1"/>
    <w:uiPriority w:val="99"/>
    <w:rsid w:val="00485931"/>
    <w:rPr>
      <w:rFonts w:ascii="Swis721 Lt BT" w:hAnsi="Swis721 Lt BT"/>
      <w:i/>
      <w:sz w:val="24"/>
      <w:lang w:val="sl-SI" w:eastAsia="sl-SI"/>
    </w:rPr>
  </w:style>
  <w:style w:type="character" w:customStyle="1" w:styleId="4vpisnopoljeZnakZnakZnakZnakZnakZnakZnakZnakZnakZnakZnakZnakZnakZnak1">
    <w:name w:val="4 vpisno polje Znak Znak Znak Znak Znak Znak Znak Znak Znak Znak Znak Znak Znak Znak1"/>
    <w:uiPriority w:val="99"/>
    <w:rsid w:val="00485931"/>
    <w:rPr>
      <w:rFonts w:ascii="Arial" w:hAnsi="Arial"/>
      <w:sz w:val="18"/>
      <w:lang w:val="sl-SI" w:eastAsia="sl-SI"/>
    </w:rPr>
  </w:style>
  <w:style w:type="paragraph" w:customStyle="1" w:styleId="2naslovvpisnegapoljaZnakZnakZnakZnakZnakZnakZnakZnakZnakZnakZnakZnakZnakZnakZnakZnakZnakZnakZnakZnakZnakZnakZnakZnakZnakZnakZnakZnakZnakZnakZnakZnakZnakZnakZnakZnakZnakZnakZnakZnakZnakZnakZnakZnakZnak1">
    <w:name w:val="2 naslov vpisnega polja Znak Znak Znak Znak Znak Znak Znak Znak Znak Znak Znak Znak Znak Znak Znak Znak Znak Znak Znak Znak Znak Znak Znak Znak Znak Znak Znak Znak Znak Znak Znak Znak Znak Znak Znak Znak Znak Znak Znak Znak Znak Znak Znak Znak Znak1"/>
    <w:basedOn w:val="Navaden"/>
    <w:next w:val="4vpisnopoljeZnakZnakZnakZnakZnakZnakZnakZnakZnakZnakZnakZnakZnak"/>
    <w:uiPriority w:val="99"/>
    <w:rsid w:val="00485931"/>
    <w:rPr>
      <w:rFonts w:ascii="Arial" w:hAnsi="Arial" w:cs="Arial"/>
      <w:b/>
      <w:bCs/>
      <w:i w:val="0"/>
      <w:sz w:val="22"/>
      <w:szCs w:val="22"/>
    </w:rPr>
  </w:style>
  <w:style w:type="paragraph" w:customStyle="1" w:styleId="n12">
    <w:name w:val="n 12"/>
    <w:basedOn w:val="Navaden"/>
    <w:uiPriority w:val="99"/>
    <w:rsid w:val="00485931"/>
    <w:pPr>
      <w:widowControl w:val="0"/>
      <w:tabs>
        <w:tab w:val="left" w:pos="7230"/>
      </w:tabs>
      <w:spacing w:after="120"/>
      <w:jc w:val="both"/>
    </w:pPr>
    <w:rPr>
      <w:i w:val="0"/>
    </w:rPr>
  </w:style>
  <w:style w:type="paragraph" w:customStyle="1" w:styleId="Priloge">
    <w:name w:val="Priloge"/>
    <w:basedOn w:val="Naslov1"/>
    <w:next w:val="Telobesedila"/>
    <w:uiPriority w:val="99"/>
    <w:rsid w:val="00485931"/>
    <w:pPr>
      <w:pageBreakBefore/>
      <w:spacing w:before="360"/>
    </w:pPr>
    <w:rPr>
      <w:rFonts w:ascii="Times New Roman" w:eastAsia="Calibri" w:hAnsi="Times New Roman" w:cs="Times New Roman"/>
      <w:bCs w:val="0"/>
      <w:i w:val="0"/>
      <w:caps/>
      <w:kern w:val="28"/>
      <w:szCs w:val="20"/>
      <w:lang w:val="en-GB" w:eastAsia="en-US"/>
    </w:rPr>
  </w:style>
  <w:style w:type="paragraph" w:customStyle="1" w:styleId="Seznam1">
    <w:name w:val="Seznam1"/>
    <w:basedOn w:val="Telobesedila"/>
    <w:uiPriority w:val="99"/>
    <w:rsid w:val="00485931"/>
    <w:pPr>
      <w:tabs>
        <w:tab w:val="num" w:pos="1440"/>
      </w:tabs>
      <w:overflowPunct/>
      <w:autoSpaceDE/>
      <w:autoSpaceDN/>
      <w:adjustRightInd/>
      <w:spacing w:line="320" w:lineRule="exact"/>
      <w:ind w:left="1440" w:hanging="357"/>
      <w:textAlignment w:val="auto"/>
    </w:pPr>
    <w:rPr>
      <w:rFonts w:ascii="Calibri" w:eastAsia="Calibri" w:hAnsi="Calibri"/>
      <w:b w:val="0"/>
      <w:sz w:val="24"/>
      <w:lang w:eastAsia="en-US"/>
    </w:rPr>
  </w:style>
  <w:style w:type="paragraph" w:customStyle="1" w:styleId="Slika">
    <w:name w:val="Slika"/>
    <w:basedOn w:val="Navaden"/>
    <w:next w:val="Napis"/>
    <w:uiPriority w:val="99"/>
    <w:rsid w:val="00485931"/>
    <w:pPr>
      <w:keepNext/>
      <w:spacing w:before="120" w:after="120" w:line="240" w:lineRule="atLeast"/>
      <w:jc w:val="center"/>
    </w:pPr>
    <w:rPr>
      <w:i w:val="0"/>
    </w:rPr>
  </w:style>
  <w:style w:type="paragraph" w:customStyle="1" w:styleId="text">
    <w:name w:val="text"/>
    <w:basedOn w:val="Navaden"/>
    <w:uiPriority w:val="99"/>
    <w:rsid w:val="00485931"/>
    <w:pPr>
      <w:spacing w:before="100" w:beforeAutospacing="1" w:after="100" w:afterAutospacing="1"/>
    </w:pPr>
    <w:rPr>
      <w:rFonts w:ascii="Verdana" w:hAnsi="Verdana"/>
      <w:i w:val="0"/>
      <w:color w:val="000000"/>
      <w:sz w:val="15"/>
      <w:szCs w:val="15"/>
    </w:rPr>
  </w:style>
  <w:style w:type="paragraph" w:customStyle="1" w:styleId="SEST-naslov">
    <w:name w:val="SEST-naslov"/>
    <w:basedOn w:val="Naslov2"/>
    <w:uiPriority w:val="99"/>
    <w:rsid w:val="00485931"/>
    <w:pPr>
      <w:spacing w:before="0" w:after="0"/>
    </w:pPr>
    <w:rPr>
      <w:rFonts w:eastAsia="Calibri"/>
      <w:bCs w:val="0"/>
      <w:i/>
      <w:sz w:val="24"/>
      <w:szCs w:val="20"/>
    </w:rPr>
  </w:style>
  <w:style w:type="paragraph" w:customStyle="1" w:styleId="SEST-tekst">
    <w:name w:val="SEST-tekst"/>
    <w:basedOn w:val="Navaden"/>
    <w:uiPriority w:val="99"/>
    <w:rsid w:val="00485931"/>
    <w:pPr>
      <w:spacing w:line="240" w:lineRule="exact"/>
    </w:pPr>
    <w:rPr>
      <w:rFonts w:ascii="Arial" w:hAnsi="Arial" w:cs="Arial"/>
      <w:i w:val="0"/>
      <w:sz w:val="20"/>
    </w:rPr>
  </w:style>
  <w:style w:type="paragraph" w:customStyle="1" w:styleId="SEST-naslov-L">
    <w:name w:val="SEST-naslov-L"/>
    <w:autoRedefine/>
    <w:uiPriority w:val="99"/>
    <w:rsid w:val="00485931"/>
    <w:pPr>
      <w:ind w:left="198" w:right="-431" w:hanging="198"/>
    </w:pPr>
    <w:rPr>
      <w:rFonts w:ascii="Arial" w:hAnsi="Arial" w:cs="Arial"/>
      <w:b/>
      <w:sz w:val="24"/>
    </w:rPr>
  </w:style>
  <w:style w:type="paragraph" w:customStyle="1" w:styleId="AZnakZnakZnakZnakZnakZnakZnakZnakZnakZnakZnakZnakZnakZnakZnakZnak">
    <w:name w:val="A Znak Znak Znak Znak Znak Znak Znak Znak Znak Znak Znak Znak Znak Znak Znak Znak"/>
    <w:basedOn w:val="Navaden"/>
    <w:link w:val="AZnakZnakZnakZnakZnakZnakZnakZnakZnakZnakZnakZnakZnakZnakZnakZnakZnak"/>
    <w:uiPriority w:val="99"/>
    <w:rsid w:val="00485931"/>
    <w:pPr>
      <w:tabs>
        <w:tab w:val="left" w:pos="1701"/>
        <w:tab w:val="left" w:pos="2268"/>
        <w:tab w:val="right" w:pos="8789"/>
      </w:tabs>
      <w:spacing w:line="288" w:lineRule="auto"/>
      <w:ind w:left="1134"/>
      <w:jc w:val="both"/>
    </w:pPr>
    <w:rPr>
      <w:rFonts w:ascii="Arial" w:eastAsia="Calibri" w:hAnsi="Arial"/>
      <w:i w:val="0"/>
      <w:sz w:val="22"/>
      <w:lang w:val="en-GB" w:eastAsia="de-DE"/>
    </w:rPr>
  </w:style>
  <w:style w:type="character" w:customStyle="1" w:styleId="AZnakZnakZnakZnakZnakZnakZnakZnakZnakZnakZnakZnakZnakZnakZnakZnakZnak">
    <w:name w:val="A Znak Znak Znak Znak Znak Znak Znak Znak Znak Znak Znak Znak Znak Znak Znak Znak Znak"/>
    <w:link w:val="AZnakZnakZnakZnakZnakZnakZnakZnakZnakZnakZnakZnakZnakZnakZnakZnak"/>
    <w:uiPriority w:val="99"/>
    <w:locked/>
    <w:rsid w:val="00485931"/>
    <w:rPr>
      <w:rFonts w:ascii="Arial" w:eastAsia="Calibri" w:hAnsi="Arial"/>
      <w:sz w:val="22"/>
      <w:lang w:val="en-GB" w:eastAsia="de-DE"/>
    </w:rPr>
  </w:style>
  <w:style w:type="character" w:customStyle="1" w:styleId="googqs-tidbit1">
    <w:name w:val="goog_qs-tidbit1"/>
    <w:uiPriority w:val="99"/>
    <w:rsid w:val="00485931"/>
  </w:style>
  <w:style w:type="paragraph" w:customStyle="1" w:styleId="A">
    <w:name w:val="A"/>
    <w:uiPriority w:val="99"/>
    <w:rsid w:val="00485931"/>
    <w:pPr>
      <w:overflowPunct w:val="0"/>
      <w:autoSpaceDE w:val="0"/>
      <w:autoSpaceDN w:val="0"/>
      <w:adjustRightInd w:val="0"/>
      <w:spacing w:line="288" w:lineRule="exact"/>
      <w:ind w:left="851" w:right="851"/>
      <w:jc w:val="both"/>
      <w:textAlignment w:val="baseline"/>
    </w:pPr>
    <w:rPr>
      <w:rFonts w:ascii="Courier" w:hAnsi="Courier"/>
      <w:sz w:val="24"/>
      <w:lang w:val="en-US"/>
    </w:rPr>
  </w:style>
  <w:style w:type="paragraph" w:customStyle="1" w:styleId="Seznam20">
    <w:name w:val="Seznam2"/>
    <w:basedOn w:val="Telobesedila"/>
    <w:uiPriority w:val="99"/>
    <w:rsid w:val="00485931"/>
    <w:pPr>
      <w:tabs>
        <w:tab w:val="num" w:pos="1440"/>
      </w:tabs>
      <w:overflowPunct/>
      <w:autoSpaceDE/>
      <w:autoSpaceDN/>
      <w:adjustRightInd/>
      <w:spacing w:line="320" w:lineRule="exact"/>
      <w:ind w:left="1440" w:hanging="357"/>
      <w:textAlignment w:val="auto"/>
    </w:pPr>
    <w:rPr>
      <w:rFonts w:ascii="Calibri" w:eastAsia="Calibri" w:hAnsi="Calibri"/>
      <w:b w:val="0"/>
      <w:sz w:val="24"/>
      <w:lang w:eastAsia="en-US"/>
    </w:rPr>
  </w:style>
  <w:style w:type="numbering" w:customStyle="1" w:styleId="pogojedajalciPREDPISI">
    <w:name w:val="pogojedajalci PREDPISI"/>
    <w:rsid w:val="00485931"/>
    <w:pPr>
      <w:numPr>
        <w:numId w:val="40"/>
      </w:numPr>
    </w:pPr>
  </w:style>
  <w:style w:type="numbering" w:customStyle="1" w:styleId="pogojedajalciPOGOJI">
    <w:name w:val="pogojedajalci POGOJI"/>
    <w:rsid w:val="00485931"/>
    <w:pPr>
      <w:numPr>
        <w:numId w:val="41"/>
      </w:numPr>
    </w:pPr>
  </w:style>
  <w:style w:type="numbering" w:styleId="111111">
    <w:name w:val="Outline List 2"/>
    <w:basedOn w:val="Brezseznama"/>
    <w:uiPriority w:val="99"/>
    <w:semiHidden/>
    <w:unhideWhenUsed/>
    <w:rsid w:val="00485931"/>
    <w:pPr>
      <w:numPr>
        <w:numId w:val="4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44746">
      <w:bodyDiv w:val="1"/>
      <w:marLeft w:val="0"/>
      <w:marRight w:val="0"/>
      <w:marTop w:val="0"/>
      <w:marBottom w:val="0"/>
      <w:divBdr>
        <w:top w:val="none" w:sz="0" w:space="0" w:color="auto"/>
        <w:left w:val="none" w:sz="0" w:space="0" w:color="auto"/>
        <w:bottom w:val="none" w:sz="0" w:space="0" w:color="auto"/>
        <w:right w:val="none" w:sz="0" w:space="0" w:color="auto"/>
      </w:divBdr>
    </w:div>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884223581">
      <w:bodyDiv w:val="1"/>
      <w:marLeft w:val="0"/>
      <w:marRight w:val="0"/>
      <w:marTop w:val="0"/>
      <w:marBottom w:val="0"/>
      <w:divBdr>
        <w:top w:val="none" w:sz="0" w:space="0" w:color="auto"/>
        <w:left w:val="none" w:sz="0" w:space="0" w:color="auto"/>
        <w:bottom w:val="none" w:sz="0" w:space="0" w:color="auto"/>
        <w:right w:val="none" w:sz="0" w:space="0" w:color="auto"/>
      </w:divBdr>
    </w:div>
    <w:div w:id="1102459078">
      <w:bodyDiv w:val="1"/>
      <w:marLeft w:val="0"/>
      <w:marRight w:val="0"/>
      <w:marTop w:val="0"/>
      <w:marBottom w:val="0"/>
      <w:divBdr>
        <w:top w:val="none" w:sz="0" w:space="0" w:color="auto"/>
        <w:left w:val="none" w:sz="0" w:space="0" w:color="auto"/>
        <w:bottom w:val="none" w:sz="0" w:space="0" w:color="auto"/>
        <w:right w:val="none" w:sz="0" w:space="0" w:color="auto"/>
      </w:divBdr>
    </w:div>
    <w:div w:id="1183202652">
      <w:bodyDiv w:val="1"/>
      <w:marLeft w:val="0"/>
      <w:marRight w:val="0"/>
      <w:marTop w:val="0"/>
      <w:marBottom w:val="0"/>
      <w:divBdr>
        <w:top w:val="none" w:sz="0" w:space="0" w:color="auto"/>
        <w:left w:val="none" w:sz="0" w:space="0" w:color="auto"/>
        <w:bottom w:val="none" w:sz="0" w:space="0" w:color="auto"/>
        <w:right w:val="none" w:sz="0" w:space="0" w:color="auto"/>
      </w:divBdr>
    </w:div>
    <w:div w:id="1314139444">
      <w:bodyDiv w:val="1"/>
      <w:marLeft w:val="0"/>
      <w:marRight w:val="0"/>
      <w:marTop w:val="0"/>
      <w:marBottom w:val="0"/>
      <w:divBdr>
        <w:top w:val="none" w:sz="0" w:space="0" w:color="auto"/>
        <w:left w:val="none" w:sz="0" w:space="0" w:color="auto"/>
        <w:bottom w:val="none" w:sz="0" w:space="0" w:color="auto"/>
        <w:right w:val="none" w:sz="0" w:space="0" w:color="auto"/>
      </w:divBdr>
    </w:div>
    <w:div w:id="1370107718">
      <w:bodyDiv w:val="1"/>
      <w:marLeft w:val="0"/>
      <w:marRight w:val="0"/>
      <w:marTop w:val="0"/>
      <w:marBottom w:val="0"/>
      <w:divBdr>
        <w:top w:val="none" w:sz="0" w:space="0" w:color="auto"/>
        <w:left w:val="none" w:sz="0" w:space="0" w:color="auto"/>
        <w:bottom w:val="none" w:sz="0" w:space="0" w:color="auto"/>
        <w:right w:val="none" w:sz="0" w:space="0" w:color="auto"/>
      </w:divBdr>
    </w:div>
    <w:div w:id="1393963484">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572540005">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jubljana.si/sl/mestni-svet/mestni-svet-mol/" TargetMode="External"/><Relationship Id="rId13" Type="http://schemas.openxmlformats.org/officeDocument/2006/relationships/image" Target="media/image4.jp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ljubljana.si/sl/mestna-obcina/zupan/" TargetMode="External"/><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EF2357-8BBD-4A5F-9055-C9225175D7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62</Pages>
  <Words>19899</Words>
  <Characters>120424</Characters>
  <Application>Microsoft Office Word</Application>
  <DocSecurity>0</DocSecurity>
  <Lines>1003</Lines>
  <Paragraphs>280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140043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kalakovic</dc:creator>
  <cp:keywords/>
  <dc:description/>
  <cp:lastModifiedBy>Aleš Muzlovič</cp:lastModifiedBy>
  <cp:revision>3</cp:revision>
  <cp:lastPrinted>2021-02-24T12:34:00Z</cp:lastPrinted>
  <dcterms:created xsi:type="dcterms:W3CDTF">2021-04-19T11:14:00Z</dcterms:created>
  <dcterms:modified xsi:type="dcterms:W3CDTF">2021-04-19T11:15:00Z</dcterms:modified>
</cp:coreProperties>
</file>