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1A0A6B24"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w:t>
      </w:r>
      <w:r w:rsidR="008145CF">
        <w:rPr>
          <w:rFonts w:ascii="Garamond" w:eastAsia="Times New Roman" w:hAnsi="Garamond" w:cs="Times New Roman"/>
          <w:sz w:val="24"/>
        </w:rPr>
        <w:t>75</w:t>
      </w:r>
      <w:r w:rsidRPr="00113269">
        <w:rPr>
          <w:rFonts w:ascii="Garamond" w:eastAsia="Times New Roman" w:hAnsi="Garamond" w:cs="Times New Roman"/>
          <w:sz w:val="24"/>
        </w:rPr>
        <w:t>/2024-</w:t>
      </w:r>
      <w:r w:rsidR="008145CF">
        <w:rPr>
          <w:rFonts w:ascii="Garamond" w:eastAsia="Times New Roman" w:hAnsi="Garamond" w:cs="Times New Roman"/>
          <w:sz w:val="24"/>
        </w:rPr>
        <w:t>1</w:t>
      </w:r>
      <w:r w:rsidR="00B0711E">
        <w:rPr>
          <w:rFonts w:ascii="Garamond" w:eastAsia="Times New Roman" w:hAnsi="Garamond" w:cs="Times New Roman"/>
          <w:sz w:val="24"/>
        </w:rPr>
        <w:t>5</w:t>
      </w:r>
    </w:p>
    <w:p w14:paraId="6251D3AF" w14:textId="4538185C"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B0711E">
        <w:rPr>
          <w:rFonts w:ascii="Garamond" w:eastAsia="Times New Roman" w:hAnsi="Garamond" w:cs="Times New Roman"/>
          <w:sz w:val="24"/>
        </w:rPr>
        <w:t>2</w:t>
      </w:r>
      <w:r w:rsidR="009A15E2">
        <w:rPr>
          <w:rFonts w:ascii="Garamond" w:eastAsia="Times New Roman" w:hAnsi="Garamond" w:cs="Times New Roman"/>
          <w:sz w:val="24"/>
        </w:rPr>
        <w:t>5</w:t>
      </w:r>
      <w:r w:rsidRPr="00113269">
        <w:rPr>
          <w:rFonts w:ascii="Garamond" w:eastAsia="Times New Roman" w:hAnsi="Garamond" w:cs="Times New Roman"/>
          <w:sz w:val="24"/>
        </w:rPr>
        <w:t xml:space="preserve">. </w:t>
      </w:r>
      <w:r w:rsidR="00B0711E">
        <w:rPr>
          <w:rFonts w:ascii="Garamond" w:eastAsia="Times New Roman" w:hAnsi="Garamond" w:cs="Times New Roman"/>
          <w:sz w:val="24"/>
        </w:rPr>
        <w:t>2</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1C78072E"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8145CF">
        <w:rPr>
          <w:rFonts w:ascii="Garamond" w:eastAsia="Times New Roman" w:hAnsi="Garamond" w:cs="Times New Roman"/>
          <w:sz w:val="24"/>
        </w:rPr>
        <w:t>662/7</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do 84,13% od celote oziroma 33,65</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145CF">
        <w:rPr>
          <w:rFonts w:ascii="Garamond" w:eastAsia="Times New Roman" w:hAnsi="Garamond" w:cs="Times New Roman"/>
          <w:sz w:val="24"/>
        </w:rPr>
        <w:t>Glince</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7</w:t>
      </w:r>
      <w:r w:rsidR="008145CF">
        <w:rPr>
          <w:rFonts w:ascii="Garamond" w:eastAsia="Times New Roman" w:hAnsi="Garamond" w:cs="Times New Roman"/>
          <w:sz w:val="24"/>
        </w:rPr>
        <w:t>55</w:t>
      </w:r>
      <w:r>
        <w:rPr>
          <w:rFonts w:ascii="Garamond" w:eastAsia="Times New Roman" w:hAnsi="Garamond" w:cs="Times New Roman"/>
          <w:sz w:val="24"/>
        </w:rPr>
        <w:t xml:space="preserve"> </w:t>
      </w:r>
      <w:r w:rsidR="008145CF">
        <w:rPr>
          <w:rFonts w:ascii="Garamond" w:eastAsia="Times New Roman" w:hAnsi="Garamond" w:cs="Times New Roman"/>
          <w:sz w:val="24"/>
        </w:rPr>
        <w:t>662/7</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17A03B76"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008145CF">
        <w:rPr>
          <w:rFonts w:ascii="Garamond" w:eastAsia="Times New Roman" w:hAnsi="Garamond" w:cs="Times New Roman"/>
          <w:sz w:val="24"/>
        </w:rPr>
        <w:t>ga deleža</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8145CF">
        <w:rPr>
          <w:rFonts w:ascii="Garamond" w:eastAsia="Times New Roman" w:hAnsi="Garamond" w:cs="Times New Roman"/>
          <w:sz w:val="24"/>
        </w:rPr>
        <w:t>5.922</w:t>
      </w:r>
      <w:r w:rsidR="00184658">
        <w:rPr>
          <w:rFonts w:ascii="Garamond" w:eastAsia="Times New Roman" w:hAnsi="Garamond" w:cs="Times New Roman"/>
          <w:sz w:val="24"/>
        </w:rPr>
        <w:t>,</w:t>
      </w:r>
      <w:r w:rsidR="008145CF">
        <w:rPr>
          <w:rFonts w:ascii="Garamond" w:eastAsia="Times New Roman" w:hAnsi="Garamond" w:cs="Times New Roman"/>
          <w:sz w:val="24"/>
        </w:rPr>
        <w:t>4</w:t>
      </w:r>
      <w:r w:rsidR="00184658">
        <w:rPr>
          <w:rFonts w:ascii="Garamond" w:eastAsia="Times New Roman" w:hAnsi="Garamond" w:cs="Times New Roman"/>
          <w:sz w:val="24"/>
        </w:rPr>
        <w:t>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2DBE4A78"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Za prodajo </w:t>
      </w:r>
      <w:r w:rsidR="008145CF">
        <w:rPr>
          <w:rFonts w:ascii="Garamond" w:eastAsia="Times New Roman" w:hAnsi="Garamond" w:cs="Times New Roman"/>
          <w:sz w:val="24"/>
        </w:rPr>
        <w:t xml:space="preserve">navedenega deleža </w:t>
      </w:r>
      <w:r w:rsidRPr="00113269">
        <w:rPr>
          <w:rFonts w:ascii="Garamond" w:eastAsia="Times New Roman" w:hAnsi="Garamond" w:cs="Times New Roman"/>
          <w:sz w:val="24"/>
        </w:rPr>
        <w:t>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606227EF" w:rsidR="00113269" w:rsidRPr="00113269"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lastRenderedPageBreak/>
        <w:t xml:space="preserve">PRIJAVA NA NAMERO </w:t>
      </w:r>
      <w:bookmarkStart w:id="0" w:name="_Hlk191302217"/>
      <w:bookmarkStart w:id="1" w:name="_GoBack"/>
      <w:r w:rsidRPr="00113269">
        <w:rPr>
          <w:rFonts w:ascii="Garamond" w:eastAsia="Times New Roman" w:hAnsi="Garamond" w:cs="Times New Roman"/>
          <w:b/>
          <w:sz w:val="24"/>
        </w:rPr>
        <w:t>št.: 4780-</w:t>
      </w:r>
      <w:r w:rsidR="000F538D">
        <w:rPr>
          <w:rFonts w:ascii="Garamond" w:eastAsia="Times New Roman" w:hAnsi="Garamond" w:cs="Times New Roman"/>
          <w:b/>
          <w:sz w:val="24"/>
        </w:rPr>
        <w:t>10</w:t>
      </w:r>
      <w:r w:rsidR="009277B7">
        <w:rPr>
          <w:rFonts w:ascii="Garamond" w:eastAsia="Times New Roman" w:hAnsi="Garamond" w:cs="Times New Roman"/>
          <w:b/>
          <w:sz w:val="24"/>
        </w:rPr>
        <w:t>75</w:t>
      </w:r>
      <w:r w:rsidRPr="00113269">
        <w:rPr>
          <w:rFonts w:ascii="Garamond" w:eastAsia="Times New Roman" w:hAnsi="Garamond" w:cs="Times New Roman"/>
          <w:b/>
          <w:sz w:val="24"/>
        </w:rPr>
        <w:t>/2024-</w:t>
      </w:r>
      <w:r w:rsidR="009277B7">
        <w:rPr>
          <w:rFonts w:ascii="Garamond" w:eastAsia="Times New Roman" w:hAnsi="Garamond" w:cs="Times New Roman"/>
          <w:b/>
          <w:sz w:val="24"/>
        </w:rPr>
        <w:t>1</w:t>
      </w:r>
      <w:r w:rsidR="00B0711E">
        <w:rPr>
          <w:rFonts w:ascii="Garamond" w:eastAsia="Times New Roman" w:hAnsi="Garamond" w:cs="Times New Roman"/>
          <w:b/>
          <w:sz w:val="24"/>
        </w:rPr>
        <w:t>5</w:t>
      </w:r>
      <w:bookmarkEnd w:id="0"/>
      <w:bookmarkEnd w:id="1"/>
      <w:r w:rsidRPr="00113269">
        <w:rPr>
          <w:rFonts w:ascii="Garamond" w:eastAsia="Times New Roman" w:hAnsi="Garamond" w:cs="Times New Roman"/>
          <w:b/>
          <w:sz w:val="24"/>
        </w:rPr>
        <w:t xml:space="preserve">, z dne ___________,  </w:t>
      </w:r>
    </w:p>
    <w:p w14:paraId="0775F795" w14:textId="71831101" w:rsidR="00524103"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9277B7">
        <w:rPr>
          <w:rFonts w:ascii="Garamond" w:eastAsia="Times New Roman" w:hAnsi="Garamond" w:cs="Times New Roman"/>
          <w:b/>
          <w:sz w:val="24"/>
        </w:rPr>
        <w:t>55</w:t>
      </w:r>
      <w:r w:rsidR="00524103">
        <w:rPr>
          <w:rFonts w:ascii="Garamond" w:eastAsia="Times New Roman" w:hAnsi="Garamond" w:cs="Times New Roman"/>
          <w:b/>
          <w:sz w:val="24"/>
        </w:rPr>
        <w:t xml:space="preserve"> </w:t>
      </w:r>
      <w:r w:rsidR="009277B7">
        <w:rPr>
          <w:rFonts w:ascii="Garamond" w:eastAsia="Times New Roman" w:hAnsi="Garamond" w:cs="Times New Roman"/>
          <w:b/>
          <w:sz w:val="24"/>
        </w:rPr>
        <w:t>662/7</w:t>
      </w:r>
    </w:p>
    <w:p w14:paraId="3C5C16F0" w14:textId="32386B5C" w:rsidR="00113269" w:rsidRPr="00113269" w:rsidRDefault="00524103" w:rsidP="00B0711E">
      <w:pPr>
        <w:tabs>
          <w:tab w:val="left" w:pos="1701"/>
        </w:tabs>
        <w:spacing w:after="0" w:line="260" w:lineRule="exact"/>
        <w:ind w:left="1134"/>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B0711E">
      <w:pPr>
        <w:tabs>
          <w:tab w:val="left" w:pos="1701"/>
        </w:tabs>
        <w:spacing w:after="0" w:line="260" w:lineRule="exact"/>
        <w:ind w:left="1134"/>
        <w:rPr>
          <w:rFonts w:ascii="Garamond" w:eastAsia="Times New Roman" w:hAnsi="Garamond" w:cs="Times New Roman"/>
          <w:b/>
          <w:sz w:val="24"/>
        </w:rPr>
      </w:pPr>
    </w:p>
    <w:p w14:paraId="1E8ABBBD" w14:textId="77777777" w:rsidR="00B0711E" w:rsidRPr="00B0711E" w:rsidRDefault="00B0711E" w:rsidP="00B0711E">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4B50F510" w14:textId="07D22F48" w:rsidR="00B0711E" w:rsidRPr="00B0711E" w:rsidRDefault="00B0711E" w:rsidP="00B0711E">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7BD63183" w14:textId="3BC4CBFB" w:rsidR="00B0711E" w:rsidRPr="00B0711E" w:rsidRDefault="00B0711E" w:rsidP="00B0711E">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Zemljišče bom-o kupil-i v naslednjih solastniških d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B0711E">
      <w:pPr>
        <w:tabs>
          <w:tab w:val="left" w:pos="1701"/>
        </w:tabs>
        <w:spacing w:after="0" w:line="260" w:lineRule="exact"/>
        <w:ind w:left="1134"/>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B0711E">
      <w:pPr>
        <w:spacing w:after="0"/>
        <w:rPr>
          <w:rFonts w:ascii="Garamond" w:eastAsia="Times New Roman" w:hAnsi="Garamond" w:cs="Times New Roman"/>
          <w:sz w:val="24"/>
        </w:rPr>
      </w:pPr>
    </w:p>
    <w:p w14:paraId="4411A1B4"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B0711E">
      <w:pPr>
        <w:tabs>
          <w:tab w:val="left" w:pos="2310"/>
        </w:tabs>
        <w:spacing w:after="0"/>
        <w:rPr>
          <w:rFonts w:ascii="Garamond" w:eastAsia="Times New Roman" w:hAnsi="Garamond" w:cs="Times New Roman"/>
          <w:sz w:val="24"/>
        </w:rPr>
      </w:pPr>
    </w:p>
    <w:p w14:paraId="242A01DA"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538D6"/>
    <w:rsid w:val="00860068"/>
    <w:rsid w:val="00882BC1"/>
    <w:rsid w:val="00893C74"/>
    <w:rsid w:val="008C1362"/>
    <w:rsid w:val="008D288B"/>
    <w:rsid w:val="008F3155"/>
    <w:rsid w:val="00925F9F"/>
    <w:rsid w:val="009277B7"/>
    <w:rsid w:val="0094109D"/>
    <w:rsid w:val="00953FCA"/>
    <w:rsid w:val="00983597"/>
    <w:rsid w:val="009A1141"/>
    <w:rsid w:val="009A15E2"/>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0711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7831-B6E7-43E1-A523-558D6552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570</Words>
  <Characters>3252</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3</cp:revision>
  <cp:lastPrinted>2023-11-28T10:38:00Z</cp:lastPrinted>
  <dcterms:created xsi:type="dcterms:W3CDTF">2025-02-24T13:35:00Z</dcterms:created>
  <dcterms:modified xsi:type="dcterms:W3CDTF">2025-02-25T08:13:00Z</dcterms:modified>
</cp:coreProperties>
</file>