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75010612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45181698"/>
      <w:bookmarkEnd w:id="0"/>
      <w:r>
        <w:rPr>
          <w:rFonts w:ascii="Arial" w:hAnsi="Arial" w:cs="Arial"/>
          <w:sz w:val="20"/>
          <w:szCs w:val="20"/>
        </w:rPr>
        <w:t xml:space="preserve">Obrazec </w:t>
      </w:r>
      <w:r w:rsidR="00F3327B">
        <w:rPr>
          <w:rFonts w:ascii="Arial" w:hAnsi="Arial" w:cs="Arial"/>
          <w:sz w:val="20"/>
          <w:szCs w:val="20"/>
        </w:rPr>
        <w:t>5.1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44B2E6D4" w14:textId="3E36F7C1" w:rsidR="00EE7130" w:rsidRDefault="00F3327B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  <w:r>
        <w:rPr>
          <w:rFonts w:eastAsia="Times New Roman" w:cstheme="minorHAnsi"/>
          <w:lang w:eastAsia="sl-SI"/>
        </w:rPr>
        <w:t>PODATKI O USTANOVITELJIH PRIJAVITELJA IN NJIHOVIH DELEŽIH</w:t>
      </w:r>
    </w:p>
    <w:p w14:paraId="1C0EF953" w14:textId="6BD011A2" w:rsidR="006C175E" w:rsidRDefault="006C175E" w:rsidP="00EE7130">
      <w:pPr>
        <w:spacing w:line="276" w:lineRule="auto"/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3327B" w14:paraId="6EFECF32" w14:textId="77777777" w:rsidTr="00F3327B">
        <w:tc>
          <w:tcPr>
            <w:tcW w:w="4531" w:type="dxa"/>
          </w:tcPr>
          <w:p w14:paraId="20C5146D" w14:textId="65160A8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Naziv ustanovitelja </w:t>
            </w:r>
          </w:p>
        </w:tc>
        <w:tc>
          <w:tcPr>
            <w:tcW w:w="4531" w:type="dxa"/>
          </w:tcPr>
          <w:p w14:paraId="43AD6B6B" w14:textId="710B83A0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Ustanoviteljski delež (v %)</w:t>
            </w:r>
          </w:p>
        </w:tc>
      </w:tr>
      <w:tr w:rsidR="00F3327B" w14:paraId="0B2D5866" w14:textId="77777777" w:rsidTr="00F3327B">
        <w:tc>
          <w:tcPr>
            <w:tcW w:w="4531" w:type="dxa"/>
          </w:tcPr>
          <w:p w14:paraId="405F9D83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F2A773E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3327B" w14:paraId="437E9D8F" w14:textId="77777777" w:rsidTr="00F3327B">
        <w:tc>
          <w:tcPr>
            <w:tcW w:w="4531" w:type="dxa"/>
          </w:tcPr>
          <w:p w14:paraId="65A4F07B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3AA9E11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3327B" w14:paraId="11841A0B" w14:textId="77777777" w:rsidTr="00F3327B">
        <w:tc>
          <w:tcPr>
            <w:tcW w:w="4531" w:type="dxa"/>
          </w:tcPr>
          <w:p w14:paraId="6B6F574E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9753BCE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3327B" w14:paraId="702DFD04" w14:textId="77777777" w:rsidTr="00F3327B">
        <w:tc>
          <w:tcPr>
            <w:tcW w:w="4531" w:type="dxa"/>
          </w:tcPr>
          <w:p w14:paraId="1E95932C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B3BCCD5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3327B" w14:paraId="58B780AD" w14:textId="77777777" w:rsidTr="00F3327B">
        <w:tc>
          <w:tcPr>
            <w:tcW w:w="4531" w:type="dxa"/>
          </w:tcPr>
          <w:p w14:paraId="5FBB5105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200DA0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3327B" w14:paraId="0DBA2B32" w14:textId="77777777" w:rsidTr="00F3327B">
        <w:tc>
          <w:tcPr>
            <w:tcW w:w="4531" w:type="dxa"/>
          </w:tcPr>
          <w:p w14:paraId="64172513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6F630C7" w14:textId="77777777" w:rsidR="00F3327B" w:rsidRDefault="00F3327B" w:rsidP="00EE7130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284160A6" w14:textId="4CFFF4EC" w:rsidR="00F3327B" w:rsidRDefault="00F3327B" w:rsidP="00EE7130">
      <w:pPr>
        <w:spacing w:line="276" w:lineRule="auto"/>
        <w:jc w:val="both"/>
        <w:rPr>
          <w:rFonts w:cstheme="minorHAnsi"/>
        </w:rPr>
      </w:pPr>
    </w:p>
    <w:p w14:paraId="0F1BE030" w14:textId="77777777" w:rsidR="00F3327B" w:rsidRPr="001D3515" w:rsidRDefault="00F3327B" w:rsidP="00EE7130">
      <w:pPr>
        <w:spacing w:line="276" w:lineRule="auto"/>
        <w:jc w:val="both"/>
        <w:rPr>
          <w:rFonts w:cstheme="minorHAnsi"/>
        </w:rPr>
      </w:pPr>
    </w:p>
    <w:p w14:paraId="3E9BE741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B3B87B7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0E977D33" w14:textId="2C11C90F" w:rsidR="00F3327B" w:rsidRPr="00F240D0" w:rsidRDefault="00F3327B" w:rsidP="00F3327B">
      <w:pPr>
        <w:pStyle w:val="alineazaodstavkom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Opomba: </w:t>
      </w:r>
      <w:r w:rsidRPr="004300BA">
        <w:rPr>
          <w:rFonts w:asciiTheme="minorHAnsi" w:hAnsiTheme="minorHAnsi" w:cstheme="minorHAnsi"/>
          <w:sz w:val="22"/>
          <w:szCs w:val="22"/>
        </w:rPr>
        <w:t>Zaželeno je, da prijavitelj obrazcu predloži izpisek iz uradne evidence (AJPES</w:t>
      </w:r>
      <w:r>
        <w:rPr>
          <w:rFonts w:asciiTheme="minorHAnsi" w:hAnsiTheme="minorHAnsi" w:cstheme="minorHAnsi"/>
          <w:sz w:val="22"/>
          <w:szCs w:val="22"/>
        </w:rPr>
        <w:t xml:space="preserve"> ali</w:t>
      </w:r>
      <w:r w:rsidRPr="004300BA">
        <w:rPr>
          <w:rFonts w:asciiTheme="minorHAnsi" w:hAnsiTheme="minorHAnsi" w:cstheme="minorHAnsi"/>
          <w:sz w:val="22"/>
          <w:szCs w:val="22"/>
        </w:rPr>
        <w:t xml:space="preserve"> sodni register), iz katere je razvidno število ustanoviteljev in njihovi deleži. </w:t>
      </w:r>
    </w:p>
    <w:p w14:paraId="35D26F4B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650454CE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660AE9"/>
    <w:rsid w:val="006C175E"/>
    <w:rsid w:val="006C6DA5"/>
    <w:rsid w:val="009266A4"/>
    <w:rsid w:val="009C7AE0"/>
    <w:rsid w:val="00EE7130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F33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ormal"/>
    <w:rsid w:val="00F3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0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2020-07-09T08:20:00Z</dcterms:created>
  <dcterms:modified xsi:type="dcterms:W3CDTF">2020-07-09T08:20:00Z</dcterms:modified>
</cp:coreProperties>
</file>