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39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C97206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596528801" r:id="rId9"/>
        </w:object>
      </w: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F2018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center"/>
        <w:rPr>
          <w:b/>
          <w:color w:val="000000"/>
          <w:sz w:val="22"/>
          <w:szCs w:val="22"/>
        </w:rPr>
      </w:pPr>
      <w:r w:rsidRPr="00F20185">
        <w:rPr>
          <w:b/>
          <w:color w:val="000000"/>
          <w:sz w:val="22"/>
          <w:szCs w:val="22"/>
        </w:rPr>
        <w:t>MESTNA OBČINA LJUBLJANA</w:t>
      </w:r>
    </w:p>
    <w:p w:rsidR="00287915" w:rsidRPr="00F2018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E7646D" w:rsidRDefault="00287915" w:rsidP="00287915">
      <w:pPr>
        <w:jc w:val="both"/>
        <w:rPr>
          <w:sz w:val="22"/>
          <w:szCs w:val="22"/>
        </w:rPr>
      </w:pPr>
      <w:r w:rsidRPr="00E7646D">
        <w:rPr>
          <w:sz w:val="22"/>
          <w:szCs w:val="22"/>
        </w:rPr>
        <w:t>Mestna občina Ljubljana, Mestni trg 1, Ljubljana</w:t>
      </w:r>
      <w:r w:rsidR="00853B4F" w:rsidRPr="00E7646D">
        <w:rPr>
          <w:sz w:val="22"/>
          <w:szCs w:val="22"/>
        </w:rPr>
        <w:t>,</w:t>
      </w:r>
      <w:r w:rsidR="00E7646D">
        <w:rPr>
          <w:sz w:val="22"/>
          <w:szCs w:val="22"/>
        </w:rPr>
        <w:t xml:space="preserve"> na podlagi 50</w:t>
      </w:r>
      <w:r w:rsidRPr="00E7646D">
        <w:rPr>
          <w:sz w:val="22"/>
          <w:szCs w:val="22"/>
        </w:rPr>
        <w:t>. člena Zakona o stvarnem premoženju države in samoupravnih lokalnih skupnosti (</w:t>
      </w:r>
      <w:r w:rsidR="00C86EE0">
        <w:rPr>
          <w:sz w:val="22"/>
          <w:szCs w:val="22"/>
        </w:rPr>
        <w:t xml:space="preserve">ZSPDSLS-1, </w:t>
      </w:r>
      <w:r w:rsidRPr="00E7646D">
        <w:rPr>
          <w:sz w:val="22"/>
          <w:szCs w:val="22"/>
        </w:rPr>
        <w:t>Uradni list RS, št</w:t>
      </w:r>
      <w:r w:rsidRPr="007A113C">
        <w:rPr>
          <w:sz w:val="22"/>
          <w:szCs w:val="22"/>
        </w:rPr>
        <w:t xml:space="preserve">. </w:t>
      </w:r>
      <w:hyperlink r:id="rId10" w:tgtFrame="_blank" w:tooltip="Zakon o stvarnem premoženju države in samoupravnih lokalnih skupnosti (ZSPDSLS)" w:history="1">
        <w:r w:rsidR="00E7646D">
          <w:rPr>
            <w:sz w:val="22"/>
            <w:szCs w:val="22"/>
          </w:rPr>
          <w:t>11</w:t>
        </w:r>
      </w:hyperlink>
      <w:r w:rsidR="00E7646D">
        <w:rPr>
          <w:sz w:val="22"/>
          <w:szCs w:val="22"/>
        </w:rPr>
        <w:t xml:space="preserve">/18) </w:t>
      </w:r>
      <w:r w:rsidR="007608DB">
        <w:rPr>
          <w:sz w:val="22"/>
          <w:szCs w:val="22"/>
        </w:rPr>
        <w:t>in 13</w:t>
      </w:r>
      <w:r w:rsidRPr="007A113C">
        <w:rPr>
          <w:sz w:val="22"/>
          <w:szCs w:val="22"/>
        </w:rPr>
        <w:t xml:space="preserve">. člena Uredbe o stvarnem premoženju države in samoupravnih </w:t>
      </w:r>
      <w:r w:rsidRPr="00E7646D">
        <w:rPr>
          <w:sz w:val="22"/>
          <w:szCs w:val="22"/>
        </w:rPr>
        <w:t xml:space="preserve">lokalnih skupnosti </w:t>
      </w:r>
      <w:r w:rsidR="00390016" w:rsidRPr="00390016">
        <w:rPr>
          <w:sz w:val="22"/>
          <w:szCs w:val="22"/>
        </w:rPr>
        <w:t>(Uradni list RS, št</w:t>
      </w:r>
      <w:r w:rsidR="007608DB">
        <w:rPr>
          <w:sz w:val="22"/>
          <w:szCs w:val="22"/>
        </w:rPr>
        <w:t>. 31/18</w:t>
      </w:r>
      <w:r w:rsidR="00390016" w:rsidRPr="00390016">
        <w:rPr>
          <w:sz w:val="22"/>
          <w:szCs w:val="22"/>
        </w:rPr>
        <w:t xml:space="preserve">) </w:t>
      </w:r>
      <w:r w:rsidRPr="00E7646D">
        <w:rPr>
          <w:sz w:val="22"/>
          <w:szCs w:val="22"/>
        </w:rPr>
        <w:t>in Načrta razpolaganja z nepremičnim premoženjem Mestne občine Ljubljana z</w:t>
      </w:r>
      <w:r w:rsidR="003B5BF7" w:rsidRPr="00E7646D">
        <w:rPr>
          <w:sz w:val="22"/>
          <w:szCs w:val="22"/>
        </w:rPr>
        <w:t>a leto 201</w:t>
      </w:r>
      <w:r w:rsidR="001A5D84" w:rsidRPr="00E7646D">
        <w:rPr>
          <w:sz w:val="22"/>
          <w:szCs w:val="22"/>
        </w:rPr>
        <w:t>8</w:t>
      </w:r>
      <w:r w:rsidR="00853B4F" w:rsidRPr="00E7646D">
        <w:rPr>
          <w:sz w:val="22"/>
          <w:szCs w:val="22"/>
        </w:rPr>
        <w:t xml:space="preserve"> objavlja</w:t>
      </w:r>
    </w:p>
    <w:p w:rsidR="00287915" w:rsidRDefault="00287915" w:rsidP="00287915">
      <w:pPr>
        <w:jc w:val="both"/>
        <w:rPr>
          <w:b/>
          <w:sz w:val="22"/>
          <w:szCs w:val="22"/>
        </w:rPr>
      </w:pPr>
    </w:p>
    <w:p w:rsidR="004507EC" w:rsidRDefault="004507EC" w:rsidP="00287915">
      <w:pPr>
        <w:jc w:val="both"/>
        <w:rPr>
          <w:b/>
          <w:sz w:val="22"/>
          <w:szCs w:val="22"/>
        </w:rPr>
      </w:pPr>
    </w:p>
    <w:p w:rsidR="00031D21" w:rsidRPr="00F20185" w:rsidRDefault="00031D21" w:rsidP="00287915">
      <w:pPr>
        <w:jc w:val="both"/>
        <w:rPr>
          <w:b/>
          <w:sz w:val="22"/>
          <w:szCs w:val="22"/>
        </w:rPr>
      </w:pPr>
    </w:p>
    <w:p w:rsidR="00287915" w:rsidRPr="00F20185" w:rsidRDefault="00F24EDC" w:rsidP="002879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JAVNO</w:t>
      </w:r>
      <w:r w:rsidR="00687F9A">
        <w:rPr>
          <w:b/>
          <w:sz w:val="22"/>
          <w:szCs w:val="22"/>
        </w:rPr>
        <w:t xml:space="preserve"> DRAŽB</w:t>
      </w:r>
      <w:r>
        <w:rPr>
          <w:b/>
          <w:sz w:val="22"/>
          <w:szCs w:val="22"/>
        </w:rPr>
        <w:t>O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za prodajo nepremičnin 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Mestne občine Ljubljana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1E6306" w:rsidRDefault="001E6306" w:rsidP="00287915">
      <w:pPr>
        <w:jc w:val="both"/>
        <w:rPr>
          <w:sz w:val="22"/>
          <w:szCs w:val="22"/>
        </w:rPr>
      </w:pPr>
    </w:p>
    <w:p w:rsidR="004507EC" w:rsidRPr="00F20185" w:rsidRDefault="004507EC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</w:t>
      </w:r>
      <w:r w:rsidRPr="00F20185">
        <w:rPr>
          <w:sz w:val="22"/>
          <w:szCs w:val="22"/>
        </w:rPr>
        <w:t xml:space="preserve">. </w:t>
      </w:r>
      <w:r w:rsidRPr="00F20185">
        <w:rPr>
          <w:b/>
          <w:sz w:val="22"/>
          <w:szCs w:val="22"/>
        </w:rPr>
        <w:t>NAZIV IN SEDEŽ PRODAJALCA IN ORGANIZATORJA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  <w:r w:rsidR="00853B4F">
        <w:rPr>
          <w:sz w:val="22"/>
          <w:szCs w:val="22"/>
        </w:rPr>
        <w:t xml:space="preserve">, Mestni trg 1, Ljubljana, matična </w:t>
      </w:r>
      <w:r w:rsidRPr="00F20185">
        <w:rPr>
          <w:sz w:val="22"/>
          <w:szCs w:val="22"/>
        </w:rPr>
        <w:t>številka: 5874025</w:t>
      </w:r>
      <w:r w:rsidR="00612404">
        <w:rPr>
          <w:sz w:val="22"/>
          <w:szCs w:val="22"/>
        </w:rPr>
        <w:t>000</w:t>
      </w:r>
      <w:r w:rsidRPr="00F20185">
        <w:rPr>
          <w:sz w:val="22"/>
          <w:szCs w:val="22"/>
        </w:rPr>
        <w:t>, ID št. za DDV: SI67593321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031D21" w:rsidRPr="00F20185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2.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PREDMET JAVNE DRAŽBE IN IZKLICNA CENA</w:t>
      </w:r>
      <w:r w:rsidRPr="00F20185">
        <w:rPr>
          <w:sz w:val="22"/>
          <w:szCs w:val="22"/>
        </w:rPr>
        <w:t xml:space="preserve"> </w:t>
      </w:r>
    </w:p>
    <w:p w:rsidR="004507EC" w:rsidRDefault="004507EC" w:rsidP="00287915">
      <w:pPr>
        <w:rPr>
          <w:sz w:val="22"/>
          <w:szCs w:val="22"/>
          <w:u w:val="single"/>
        </w:rPr>
      </w:pPr>
    </w:p>
    <w:p w:rsidR="008F47FB" w:rsidRDefault="008F47FB" w:rsidP="008F47FB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2.1.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Predmet javne dražbe </w:t>
      </w:r>
      <w:r w:rsidR="000E138E">
        <w:rPr>
          <w:sz w:val="22"/>
          <w:szCs w:val="22"/>
          <w:u w:val="single"/>
        </w:rPr>
        <w:t>je</w:t>
      </w:r>
      <w:r w:rsidR="007608DB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pozidan</w:t>
      </w:r>
      <w:r w:rsidR="000E138E">
        <w:rPr>
          <w:sz w:val="22"/>
          <w:szCs w:val="22"/>
          <w:u w:val="single"/>
        </w:rPr>
        <w:t>o</w:t>
      </w:r>
      <w:r>
        <w:rPr>
          <w:sz w:val="22"/>
          <w:szCs w:val="22"/>
          <w:u w:val="single"/>
        </w:rPr>
        <w:t xml:space="preserve"> stavbn</w:t>
      </w:r>
      <w:r w:rsidR="000E138E">
        <w:rPr>
          <w:sz w:val="22"/>
          <w:szCs w:val="22"/>
          <w:u w:val="single"/>
        </w:rPr>
        <w:t>o</w:t>
      </w:r>
      <w:r>
        <w:rPr>
          <w:sz w:val="22"/>
          <w:szCs w:val="22"/>
          <w:u w:val="single"/>
        </w:rPr>
        <w:t xml:space="preserve"> zemljišč</w:t>
      </w:r>
      <w:r w:rsidR="000E138E">
        <w:rPr>
          <w:sz w:val="22"/>
          <w:szCs w:val="22"/>
          <w:u w:val="single"/>
        </w:rPr>
        <w:t>e</w:t>
      </w:r>
      <w:r>
        <w:rPr>
          <w:b/>
          <w:sz w:val="22"/>
          <w:szCs w:val="22"/>
        </w:rPr>
        <w:t>:</w:t>
      </w:r>
    </w:p>
    <w:p w:rsidR="007608DB" w:rsidRDefault="008F47FB" w:rsidP="008F47F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7608DB">
        <w:rPr>
          <w:b/>
          <w:sz w:val="22"/>
          <w:szCs w:val="22"/>
        </w:rPr>
        <w:t xml:space="preserve">parc. št. </w:t>
      </w:r>
      <w:r w:rsidR="000E138E">
        <w:rPr>
          <w:b/>
          <w:sz w:val="22"/>
          <w:szCs w:val="22"/>
        </w:rPr>
        <w:t>1653/39</w:t>
      </w:r>
      <w:r w:rsidR="007608DB">
        <w:rPr>
          <w:b/>
          <w:sz w:val="22"/>
          <w:szCs w:val="22"/>
        </w:rPr>
        <w:t>, k.o. 173</w:t>
      </w:r>
      <w:r w:rsidR="000E138E">
        <w:rPr>
          <w:b/>
          <w:sz w:val="22"/>
          <w:szCs w:val="22"/>
        </w:rPr>
        <w:t>8</w:t>
      </w:r>
      <w:r w:rsidR="007608DB">
        <w:rPr>
          <w:b/>
          <w:sz w:val="22"/>
          <w:szCs w:val="22"/>
        </w:rPr>
        <w:t>-</w:t>
      </w:r>
      <w:r w:rsidR="000E138E">
        <w:rPr>
          <w:b/>
          <w:sz w:val="22"/>
          <w:szCs w:val="22"/>
        </w:rPr>
        <w:t>Dravlje</w:t>
      </w:r>
      <w:r w:rsidR="00605FF1">
        <w:rPr>
          <w:b/>
          <w:sz w:val="22"/>
          <w:szCs w:val="22"/>
        </w:rPr>
        <w:t xml:space="preserve">  </w:t>
      </w:r>
      <w:r w:rsidR="00605FF1">
        <w:rPr>
          <w:sz w:val="22"/>
          <w:szCs w:val="22"/>
        </w:rPr>
        <w:t>(ID znak: parcela 173</w:t>
      </w:r>
      <w:r w:rsidR="000E138E">
        <w:rPr>
          <w:sz w:val="22"/>
          <w:szCs w:val="22"/>
        </w:rPr>
        <w:t>8</w:t>
      </w:r>
      <w:r w:rsidR="00605FF1">
        <w:rPr>
          <w:sz w:val="22"/>
          <w:szCs w:val="22"/>
        </w:rPr>
        <w:t xml:space="preserve"> 1</w:t>
      </w:r>
      <w:r w:rsidR="000E138E">
        <w:rPr>
          <w:sz w:val="22"/>
          <w:szCs w:val="22"/>
        </w:rPr>
        <w:t>6</w:t>
      </w:r>
      <w:r w:rsidR="00605FF1">
        <w:rPr>
          <w:sz w:val="22"/>
          <w:szCs w:val="22"/>
        </w:rPr>
        <w:t>5</w:t>
      </w:r>
      <w:r w:rsidR="000E138E">
        <w:rPr>
          <w:sz w:val="22"/>
          <w:szCs w:val="22"/>
        </w:rPr>
        <w:t>3</w:t>
      </w:r>
      <w:r w:rsidR="00605FF1">
        <w:rPr>
          <w:sz w:val="22"/>
          <w:szCs w:val="22"/>
        </w:rPr>
        <w:t>/3</w:t>
      </w:r>
      <w:r w:rsidR="000E138E">
        <w:rPr>
          <w:sz w:val="22"/>
          <w:szCs w:val="22"/>
        </w:rPr>
        <w:t>9</w:t>
      </w:r>
      <w:r w:rsidR="00605FF1">
        <w:rPr>
          <w:sz w:val="22"/>
          <w:szCs w:val="22"/>
        </w:rPr>
        <w:t xml:space="preserve">), v izmeri </w:t>
      </w:r>
      <w:r w:rsidR="000E138E">
        <w:rPr>
          <w:sz w:val="22"/>
          <w:szCs w:val="22"/>
        </w:rPr>
        <w:t>344 m2.</w:t>
      </w:r>
    </w:p>
    <w:p w:rsidR="007608DB" w:rsidRDefault="007608DB" w:rsidP="000E138E">
      <w:pPr>
        <w:jc w:val="both"/>
        <w:rPr>
          <w:b/>
          <w:sz w:val="22"/>
          <w:szCs w:val="22"/>
        </w:rPr>
      </w:pPr>
    </w:p>
    <w:p w:rsidR="008F47FB" w:rsidRDefault="008F47FB" w:rsidP="008F47F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</w:t>
      </w:r>
      <w:r w:rsidR="001F327B" w:rsidRPr="001F327B">
        <w:rPr>
          <w:sz w:val="22"/>
          <w:szCs w:val="22"/>
        </w:rPr>
        <w:t>(Uradni list RS, št. 78/10, 10/11 – DPN, 22/11 – popr., 43/11 – ZKZ-C, 53/12 – obv. razl., 9/13, 23/13 – popr., 72/13 – DPN, 71/14 – popr., 92/14 – DPN, 17/15 – DPN, 50/15 – DPN, 88/15 – DPN, 95/15, 38/16 – avtentična razlaga, 63/16 in 12/17 – popr.</w:t>
      </w:r>
      <w:r w:rsidR="00605FF1">
        <w:rPr>
          <w:sz w:val="22"/>
          <w:szCs w:val="22"/>
        </w:rPr>
        <w:t xml:space="preserve">, </w:t>
      </w:r>
      <w:r w:rsidR="00605FF1" w:rsidRPr="006532F3">
        <w:rPr>
          <w:sz w:val="22"/>
          <w:szCs w:val="22"/>
        </w:rPr>
        <w:t>12/18 –</w:t>
      </w:r>
      <w:r w:rsidR="00605FF1">
        <w:rPr>
          <w:sz w:val="22"/>
          <w:szCs w:val="22"/>
        </w:rPr>
        <w:t xml:space="preserve"> DPN in 42/18</w:t>
      </w:r>
      <w:r w:rsidR="001F327B" w:rsidRPr="001F327B">
        <w:rPr>
          <w:sz w:val="22"/>
          <w:szCs w:val="22"/>
        </w:rPr>
        <w:t>)</w:t>
      </w:r>
      <w:r w:rsidRPr="001F327B">
        <w:rPr>
          <w:sz w:val="22"/>
          <w:szCs w:val="22"/>
        </w:rPr>
        <w:t xml:space="preserve">  </w:t>
      </w:r>
      <w:r w:rsidR="00C269C3">
        <w:rPr>
          <w:sz w:val="22"/>
          <w:szCs w:val="22"/>
        </w:rPr>
        <w:t>je</w:t>
      </w:r>
      <w:r>
        <w:rPr>
          <w:sz w:val="22"/>
          <w:szCs w:val="22"/>
        </w:rPr>
        <w:t xml:space="preserve"> predmetn</w:t>
      </w:r>
      <w:r w:rsidR="00C269C3">
        <w:rPr>
          <w:sz w:val="22"/>
          <w:szCs w:val="22"/>
        </w:rPr>
        <w:t>o</w:t>
      </w:r>
      <w:r>
        <w:rPr>
          <w:sz w:val="22"/>
          <w:szCs w:val="22"/>
        </w:rPr>
        <w:t xml:space="preserve"> zemljišč</w:t>
      </w:r>
      <w:r w:rsidR="00C269C3">
        <w:rPr>
          <w:sz w:val="22"/>
          <w:szCs w:val="22"/>
        </w:rPr>
        <w:t>e</w:t>
      </w:r>
      <w:r w:rsidR="00955F0A">
        <w:rPr>
          <w:sz w:val="22"/>
          <w:szCs w:val="22"/>
        </w:rPr>
        <w:t xml:space="preserve"> opredeljen</w:t>
      </w:r>
      <w:r w:rsidR="00C269C3">
        <w:rPr>
          <w:sz w:val="22"/>
          <w:szCs w:val="22"/>
        </w:rPr>
        <w:t>o</w:t>
      </w:r>
      <w:r>
        <w:rPr>
          <w:sz w:val="22"/>
          <w:szCs w:val="22"/>
        </w:rPr>
        <w:t xml:space="preserve"> v en</w:t>
      </w:r>
      <w:r w:rsidR="00605FF1">
        <w:rPr>
          <w:sz w:val="22"/>
          <w:szCs w:val="22"/>
        </w:rPr>
        <w:t>oti urejanja prostora (EUP) D</w:t>
      </w:r>
      <w:r w:rsidR="000E138E">
        <w:rPr>
          <w:sz w:val="22"/>
          <w:szCs w:val="22"/>
        </w:rPr>
        <w:t>R</w:t>
      </w:r>
      <w:r w:rsidR="00605FF1">
        <w:rPr>
          <w:sz w:val="22"/>
          <w:szCs w:val="22"/>
        </w:rPr>
        <w:t>-</w:t>
      </w:r>
      <w:r w:rsidR="000E138E">
        <w:rPr>
          <w:sz w:val="22"/>
          <w:szCs w:val="22"/>
        </w:rPr>
        <w:t>745</w:t>
      </w:r>
      <w:r>
        <w:rPr>
          <w:sz w:val="22"/>
          <w:szCs w:val="22"/>
        </w:rPr>
        <w:t xml:space="preserve">, z namembnostjo </w:t>
      </w:r>
      <w:r w:rsidR="00605FF1">
        <w:rPr>
          <w:sz w:val="22"/>
          <w:szCs w:val="22"/>
        </w:rPr>
        <w:t>C</w:t>
      </w:r>
      <w:r w:rsidR="000E138E">
        <w:rPr>
          <w:sz w:val="22"/>
          <w:szCs w:val="22"/>
        </w:rPr>
        <w:t>Dd-območje centralnih dejavnosti brez stanovanj</w:t>
      </w:r>
      <w:r w:rsidR="00605FF1">
        <w:rPr>
          <w:sz w:val="22"/>
          <w:szCs w:val="22"/>
        </w:rPr>
        <w:t>.</w:t>
      </w:r>
    </w:p>
    <w:p w:rsidR="00792063" w:rsidRDefault="00792063" w:rsidP="008F47FB">
      <w:pPr>
        <w:jc w:val="both"/>
        <w:rPr>
          <w:sz w:val="22"/>
          <w:szCs w:val="22"/>
        </w:rPr>
      </w:pPr>
    </w:p>
    <w:p w:rsidR="00792063" w:rsidRDefault="00792063" w:rsidP="007920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8F47FB" w:rsidRDefault="008F47FB" w:rsidP="008F47FB">
      <w:pPr>
        <w:jc w:val="both"/>
        <w:rPr>
          <w:sz w:val="22"/>
          <w:szCs w:val="22"/>
        </w:rPr>
      </w:pPr>
    </w:p>
    <w:p w:rsidR="00B8616F" w:rsidRDefault="00283DCF" w:rsidP="00283DC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Zemljišča se prodajajo skupaj po </w:t>
      </w:r>
    </w:p>
    <w:p w:rsidR="008F47FB" w:rsidRDefault="00B8616F" w:rsidP="00283DCF">
      <w:pPr>
        <w:jc w:val="both"/>
        <w:rPr>
          <w:b/>
          <w:sz w:val="22"/>
          <w:szCs w:val="22"/>
        </w:rPr>
      </w:pPr>
      <w:r w:rsidRPr="00B8616F">
        <w:rPr>
          <w:b/>
          <w:sz w:val="22"/>
          <w:szCs w:val="22"/>
        </w:rPr>
        <w:t>IZKLICNI CENI</w:t>
      </w:r>
      <w:r w:rsidR="008F47FB">
        <w:rPr>
          <w:b/>
          <w:sz w:val="22"/>
          <w:szCs w:val="22"/>
        </w:rPr>
        <w:t xml:space="preserve">: </w:t>
      </w:r>
      <w:r w:rsidR="000E138E">
        <w:rPr>
          <w:b/>
          <w:sz w:val="22"/>
          <w:szCs w:val="22"/>
        </w:rPr>
        <w:t>86</w:t>
      </w:r>
      <w:r w:rsidR="00283DCF">
        <w:rPr>
          <w:b/>
          <w:sz w:val="22"/>
          <w:szCs w:val="22"/>
        </w:rPr>
        <w:t>.</w:t>
      </w:r>
      <w:r w:rsidR="000E138E">
        <w:rPr>
          <w:b/>
          <w:sz w:val="22"/>
          <w:szCs w:val="22"/>
        </w:rPr>
        <w:t>0</w:t>
      </w:r>
      <w:r w:rsidR="00283DCF">
        <w:rPr>
          <w:b/>
          <w:sz w:val="22"/>
          <w:szCs w:val="22"/>
        </w:rPr>
        <w:t>00</w:t>
      </w:r>
      <w:r w:rsidR="008F47FB">
        <w:rPr>
          <w:b/>
          <w:sz w:val="22"/>
          <w:szCs w:val="22"/>
        </w:rPr>
        <w:t>,00 EUR</w:t>
      </w:r>
    </w:p>
    <w:p w:rsidR="008F47FB" w:rsidRDefault="00283DCF" w:rsidP="008F47FB">
      <w:pPr>
        <w:rPr>
          <w:sz w:val="22"/>
          <w:szCs w:val="22"/>
        </w:rPr>
      </w:pPr>
      <w:r>
        <w:rPr>
          <w:sz w:val="22"/>
          <w:szCs w:val="22"/>
        </w:rPr>
        <w:t xml:space="preserve">(z besedo: dvesto </w:t>
      </w:r>
      <w:r w:rsidR="000E138E">
        <w:rPr>
          <w:sz w:val="22"/>
          <w:szCs w:val="22"/>
        </w:rPr>
        <w:t xml:space="preserve">šestinosemdeset </w:t>
      </w:r>
      <w:r>
        <w:rPr>
          <w:sz w:val="22"/>
          <w:szCs w:val="22"/>
        </w:rPr>
        <w:t xml:space="preserve">tisoč evrov </w:t>
      </w:r>
      <w:r w:rsidR="008F47FB">
        <w:rPr>
          <w:sz w:val="22"/>
          <w:szCs w:val="22"/>
        </w:rPr>
        <w:t>in 00/100).</w:t>
      </w:r>
    </w:p>
    <w:p w:rsidR="008F47FB" w:rsidRDefault="008F47FB" w:rsidP="008F47FB">
      <w:pPr>
        <w:rPr>
          <w:sz w:val="22"/>
          <w:szCs w:val="22"/>
        </w:rPr>
      </w:pPr>
      <w:r>
        <w:rPr>
          <w:sz w:val="22"/>
          <w:szCs w:val="22"/>
        </w:rPr>
        <w:t>Navedena izklicna cena ne vključuj</w:t>
      </w:r>
      <w:r w:rsidR="00B8616F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 2 % davka na </w:t>
      </w:r>
      <w:r w:rsidR="00B8616F">
        <w:rPr>
          <w:sz w:val="22"/>
          <w:szCs w:val="22"/>
        </w:rPr>
        <w:t>promet nepremičnin</w:t>
      </w:r>
      <w:r>
        <w:rPr>
          <w:sz w:val="22"/>
          <w:szCs w:val="22"/>
        </w:rPr>
        <w:t>, ki ga plača kupec.</w:t>
      </w:r>
    </w:p>
    <w:p w:rsidR="00955F0A" w:rsidRDefault="00955F0A" w:rsidP="008F47FB">
      <w:pPr>
        <w:rPr>
          <w:sz w:val="22"/>
          <w:szCs w:val="22"/>
        </w:rPr>
      </w:pPr>
    </w:p>
    <w:p w:rsidR="00792063" w:rsidRDefault="00792063" w:rsidP="00792063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2.2.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so nepozidana stavbna zemljišča</w:t>
      </w:r>
      <w:r>
        <w:rPr>
          <w:b/>
          <w:sz w:val="22"/>
          <w:szCs w:val="22"/>
        </w:rPr>
        <w:t>:</w:t>
      </w:r>
    </w:p>
    <w:p w:rsidR="00792063" w:rsidRDefault="00792063" w:rsidP="0079206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1866/8 </w:t>
      </w:r>
      <w:r>
        <w:rPr>
          <w:sz w:val="22"/>
          <w:szCs w:val="22"/>
        </w:rPr>
        <w:t>(ID znak: parcela 1770 1866/8) v izmeri 289 m² k.o. 1770 Kašelj,</w:t>
      </w:r>
    </w:p>
    <w:p w:rsidR="00792063" w:rsidRDefault="00792063" w:rsidP="0079206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1865/12 </w:t>
      </w:r>
      <w:r>
        <w:rPr>
          <w:sz w:val="22"/>
          <w:szCs w:val="22"/>
        </w:rPr>
        <w:t>(ID znak: parcela 1770 1865/12) v izmeri 35 m² k.o. 1770 Kašelj,</w:t>
      </w:r>
    </w:p>
    <w:p w:rsidR="00792063" w:rsidRDefault="00792063" w:rsidP="0079206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1867/3 </w:t>
      </w:r>
      <w:r>
        <w:rPr>
          <w:sz w:val="22"/>
          <w:szCs w:val="22"/>
        </w:rPr>
        <w:t>(ID znak: parcela 1770 1867/3) v izmeri 63 m² k.o. 1770 Kašelj.</w:t>
      </w:r>
    </w:p>
    <w:p w:rsidR="00792063" w:rsidRDefault="00792063" w:rsidP="00792063">
      <w:pPr>
        <w:jc w:val="both"/>
        <w:rPr>
          <w:sz w:val="22"/>
          <w:szCs w:val="22"/>
        </w:rPr>
      </w:pPr>
    </w:p>
    <w:p w:rsidR="00792063" w:rsidRDefault="00792063" w:rsidP="007920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10/11 - DPN, 22/11 - popr., 43/11-ZKZ-C, 53/12 - obv. razl., 9/13, 23/13 - popr., 72/13 - DPN, </w:t>
      </w:r>
      <w:r>
        <w:rPr>
          <w:sz w:val="22"/>
          <w:szCs w:val="22"/>
        </w:rPr>
        <w:lastRenderedPageBreak/>
        <w:t>71/14 - popr., 92/14 - DPN, 17/15 - DPN, 50/15 - DPN, 88/15 - DPN in 95/15)  so predmetna zemljišča opredeljena v enoti urejanja prostora (EUP) PO-592, z namembnostjo SSse – splošne eno in dvostanovanjske površine.</w:t>
      </w:r>
    </w:p>
    <w:p w:rsidR="00792063" w:rsidRDefault="00792063" w:rsidP="00792063">
      <w:pPr>
        <w:jc w:val="both"/>
        <w:rPr>
          <w:sz w:val="22"/>
          <w:szCs w:val="22"/>
        </w:rPr>
      </w:pPr>
    </w:p>
    <w:p w:rsidR="00792063" w:rsidRDefault="00792063" w:rsidP="0079206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d.d. </w:t>
      </w:r>
    </w:p>
    <w:p w:rsidR="00792063" w:rsidRDefault="00792063" w:rsidP="00792063">
      <w:pPr>
        <w:jc w:val="both"/>
        <w:rPr>
          <w:sz w:val="22"/>
          <w:szCs w:val="22"/>
        </w:rPr>
      </w:pPr>
    </w:p>
    <w:p w:rsidR="00792063" w:rsidRDefault="00792063" w:rsidP="00792063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77.400,00 EUR</w:t>
      </w:r>
    </w:p>
    <w:p w:rsidR="00792063" w:rsidRDefault="00792063" w:rsidP="00792063">
      <w:pPr>
        <w:rPr>
          <w:sz w:val="22"/>
          <w:szCs w:val="22"/>
        </w:rPr>
      </w:pPr>
      <w:r>
        <w:rPr>
          <w:sz w:val="22"/>
          <w:szCs w:val="22"/>
        </w:rPr>
        <w:t>(z besedo: sedeminsedemdeset  tisoč štiristo evrov in 00/100).</w:t>
      </w:r>
    </w:p>
    <w:p w:rsidR="00792063" w:rsidRDefault="00792063" w:rsidP="00792063">
      <w:pPr>
        <w:rPr>
          <w:sz w:val="22"/>
          <w:szCs w:val="22"/>
        </w:rPr>
      </w:pPr>
      <w:r w:rsidRPr="004914D5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>22%</w:t>
      </w:r>
      <w:r w:rsidRPr="004914D5">
        <w:rPr>
          <w:sz w:val="22"/>
          <w:szCs w:val="22"/>
        </w:rPr>
        <w:t xml:space="preserve"> davka</w:t>
      </w:r>
      <w:r>
        <w:rPr>
          <w:sz w:val="22"/>
          <w:szCs w:val="22"/>
        </w:rPr>
        <w:t xml:space="preserve"> na dodano vrednost</w:t>
      </w:r>
      <w:r w:rsidRPr="004914D5">
        <w:rPr>
          <w:sz w:val="22"/>
          <w:szCs w:val="22"/>
        </w:rPr>
        <w:t>, ki ga plača kupec.</w:t>
      </w:r>
    </w:p>
    <w:p w:rsidR="00B8616F" w:rsidRDefault="00B8616F" w:rsidP="008F47FB">
      <w:pPr>
        <w:rPr>
          <w:sz w:val="22"/>
          <w:szCs w:val="22"/>
        </w:rPr>
      </w:pPr>
    </w:p>
    <w:p w:rsidR="008534BE" w:rsidRDefault="008534BE" w:rsidP="008534BE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2.3.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je nepozidano stavbno zemljišče</w:t>
      </w:r>
      <w:r>
        <w:rPr>
          <w:b/>
          <w:sz w:val="22"/>
          <w:szCs w:val="22"/>
        </w:rPr>
        <w:t>:</w:t>
      </w:r>
    </w:p>
    <w:p w:rsidR="008534BE" w:rsidRDefault="008534BE" w:rsidP="008534BE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1450/3 </w:t>
      </w:r>
      <w:r>
        <w:rPr>
          <w:sz w:val="22"/>
          <w:szCs w:val="22"/>
        </w:rPr>
        <w:t>(ID znak 1738 1450/3) v izmeri 200 m², k.o. 1738 Dravlje;</w:t>
      </w:r>
    </w:p>
    <w:p w:rsidR="008534BE" w:rsidRDefault="008534BE" w:rsidP="008534BE">
      <w:pPr>
        <w:rPr>
          <w:sz w:val="22"/>
          <w:szCs w:val="22"/>
        </w:rPr>
      </w:pPr>
    </w:p>
    <w:p w:rsidR="008534BE" w:rsidRDefault="008534BE" w:rsidP="008534BE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– DPN, 95/15,38/16 – avtentična razlaga, 63/16 in 12/17 – popr., 12/18 – DPN in 42/18), je predmetno zemljišče opredeljeno v enoti urejanja prostora (EUP) DR-519, z namembnostjo SSse – splošne eno in dvostanovanjske površine.</w:t>
      </w:r>
    </w:p>
    <w:p w:rsidR="008534BE" w:rsidRDefault="008534BE" w:rsidP="008534BE">
      <w:pPr>
        <w:jc w:val="both"/>
        <w:rPr>
          <w:sz w:val="22"/>
          <w:szCs w:val="22"/>
        </w:rPr>
      </w:pPr>
    </w:p>
    <w:p w:rsidR="008534BE" w:rsidRDefault="008534BE" w:rsidP="008534BE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24.000,00 EUR</w:t>
      </w:r>
    </w:p>
    <w:p w:rsidR="008534BE" w:rsidRDefault="008534BE" w:rsidP="008534BE">
      <w:pPr>
        <w:rPr>
          <w:sz w:val="22"/>
          <w:szCs w:val="22"/>
        </w:rPr>
      </w:pPr>
      <w:r>
        <w:rPr>
          <w:sz w:val="22"/>
          <w:szCs w:val="22"/>
        </w:rPr>
        <w:t>(z besedo: štiriindvajset tisoč evrov 00/100).</w:t>
      </w:r>
    </w:p>
    <w:p w:rsidR="008534BE" w:rsidRDefault="008534BE" w:rsidP="008534BE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8534BE" w:rsidRDefault="008534BE" w:rsidP="008534BE">
      <w:pPr>
        <w:rPr>
          <w:sz w:val="22"/>
          <w:szCs w:val="22"/>
        </w:rPr>
      </w:pPr>
    </w:p>
    <w:p w:rsidR="008534BE" w:rsidRDefault="008534BE" w:rsidP="008534BE">
      <w:pPr>
        <w:rPr>
          <w:sz w:val="22"/>
          <w:szCs w:val="22"/>
        </w:rPr>
      </w:pPr>
      <w:r>
        <w:rPr>
          <w:sz w:val="22"/>
          <w:szCs w:val="22"/>
        </w:rPr>
        <w:t>Zemljišče v delu v naravi že uzurpira lastnica sosednjega zemljišča s parc. št. 1450/2, k. o. 1738 Dravlje.</w:t>
      </w:r>
    </w:p>
    <w:p w:rsidR="00527794" w:rsidRDefault="00527794" w:rsidP="008534BE">
      <w:pPr>
        <w:rPr>
          <w:sz w:val="22"/>
          <w:szCs w:val="22"/>
        </w:rPr>
      </w:pPr>
    </w:p>
    <w:p w:rsidR="00527794" w:rsidRDefault="00527794" w:rsidP="00527794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2.4.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sta nepozidani stavbni zemljišči</w:t>
      </w:r>
      <w:r>
        <w:rPr>
          <w:b/>
          <w:sz w:val="22"/>
          <w:szCs w:val="22"/>
        </w:rPr>
        <w:t>:</w:t>
      </w:r>
    </w:p>
    <w:p w:rsidR="00527794" w:rsidRDefault="00527794" w:rsidP="0052779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791/9 </w:t>
      </w:r>
      <w:r>
        <w:rPr>
          <w:sz w:val="22"/>
          <w:szCs w:val="22"/>
        </w:rPr>
        <w:t>(ID znak 1738 791/9) v izmeri 214 m², k.o. 1738 Dravlje,</w:t>
      </w:r>
    </w:p>
    <w:p w:rsidR="00527794" w:rsidRDefault="00527794" w:rsidP="0052779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791/10 </w:t>
      </w:r>
      <w:r>
        <w:rPr>
          <w:sz w:val="22"/>
          <w:szCs w:val="22"/>
        </w:rPr>
        <w:t>(ID znak 1738 791/10) v izmeri 443 m², k.o. 1738 Dravlje,</w:t>
      </w:r>
    </w:p>
    <w:p w:rsidR="00527794" w:rsidRDefault="00527794" w:rsidP="00527794">
      <w:pPr>
        <w:jc w:val="both"/>
        <w:rPr>
          <w:sz w:val="22"/>
          <w:szCs w:val="22"/>
        </w:rPr>
      </w:pPr>
      <w:r>
        <w:rPr>
          <w:sz w:val="22"/>
          <w:szCs w:val="22"/>
        </w:rPr>
        <w:t>v skupni izmeri 657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</w:t>
      </w:r>
    </w:p>
    <w:p w:rsidR="00527794" w:rsidRDefault="00527794" w:rsidP="00527794">
      <w:pPr>
        <w:rPr>
          <w:sz w:val="22"/>
          <w:szCs w:val="22"/>
        </w:rPr>
      </w:pPr>
    </w:p>
    <w:p w:rsidR="00527794" w:rsidRDefault="00527794" w:rsidP="00527794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– DPN, 95/15,38/16 – avtentična razlaga, 63/16 in 12/17 – popr., 12/18 – DPN in 42/18), sta predmetni zemljišči opredeljeni v enoti urejanja prostora (EUP) ŠI-424, z namembnostjo BD – površine drugih območij.</w:t>
      </w:r>
    </w:p>
    <w:p w:rsidR="00267B62" w:rsidRDefault="00267B62" w:rsidP="00527794">
      <w:pPr>
        <w:jc w:val="both"/>
        <w:rPr>
          <w:sz w:val="22"/>
          <w:szCs w:val="22"/>
        </w:rPr>
      </w:pPr>
    </w:p>
    <w:p w:rsidR="00267B62" w:rsidRDefault="00267B62" w:rsidP="00267B62">
      <w:pPr>
        <w:jc w:val="both"/>
        <w:rPr>
          <w:sz w:val="22"/>
          <w:szCs w:val="22"/>
        </w:rPr>
      </w:pPr>
      <w:r>
        <w:rPr>
          <w:sz w:val="22"/>
          <w:szCs w:val="22"/>
        </w:rPr>
        <w:t>Pri predmetnih zemljiščih</w:t>
      </w:r>
      <w:r w:rsidR="00DA2CB7">
        <w:rPr>
          <w:sz w:val="22"/>
          <w:szCs w:val="22"/>
        </w:rPr>
        <w:t xml:space="preserve"> so vpisane</w:t>
      </w:r>
      <w:r>
        <w:rPr>
          <w:sz w:val="22"/>
          <w:szCs w:val="22"/>
        </w:rPr>
        <w:t xml:space="preserve"> neprava stvarna služnost za </w:t>
      </w:r>
      <w:r w:rsidR="00DA2CB7">
        <w:rPr>
          <w:sz w:val="22"/>
          <w:szCs w:val="22"/>
        </w:rPr>
        <w:t>izgradnjo, vzdrževanje, popravilo in nadzor elektro kabelske kanalizacije</w:t>
      </w:r>
      <w:r>
        <w:rPr>
          <w:sz w:val="22"/>
          <w:szCs w:val="22"/>
        </w:rPr>
        <w:t xml:space="preserve"> v korist </w:t>
      </w:r>
      <w:r w:rsidR="00DA2CB7">
        <w:rPr>
          <w:sz w:val="22"/>
          <w:szCs w:val="22"/>
        </w:rPr>
        <w:t>Elektro Ljubljana</w:t>
      </w:r>
      <w:r>
        <w:rPr>
          <w:sz w:val="22"/>
          <w:szCs w:val="22"/>
        </w:rPr>
        <w:t xml:space="preserve"> d.d.</w:t>
      </w:r>
      <w:r w:rsidR="00DA2CB7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 </w:t>
      </w:r>
      <w:r w:rsidR="00DA2CB7">
        <w:rPr>
          <w:sz w:val="22"/>
          <w:szCs w:val="22"/>
        </w:rPr>
        <w:t>neprava stvarna služnost za organizacijo gradbišča v korist GPG INŽENIRING d.d. – v stečaju in neprava stvarna služnost dostopa in dovoza do objekta ŠIŠKA CENTER LJUBLJANA  v korist NEPRA družba za upravljanje d.o.o. Ljubljana.</w:t>
      </w:r>
    </w:p>
    <w:p w:rsidR="00267B62" w:rsidRDefault="00267B62" w:rsidP="00527794">
      <w:pPr>
        <w:jc w:val="both"/>
        <w:rPr>
          <w:sz w:val="22"/>
          <w:szCs w:val="22"/>
        </w:rPr>
      </w:pPr>
    </w:p>
    <w:p w:rsidR="00527794" w:rsidRDefault="00527794" w:rsidP="00527794">
      <w:pPr>
        <w:jc w:val="both"/>
        <w:rPr>
          <w:sz w:val="22"/>
          <w:szCs w:val="22"/>
        </w:rPr>
      </w:pPr>
    </w:p>
    <w:p w:rsidR="00527794" w:rsidRDefault="00527794" w:rsidP="00527794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164.250,00 EUR</w:t>
      </w:r>
    </w:p>
    <w:p w:rsidR="00527794" w:rsidRDefault="00527794" w:rsidP="00527794">
      <w:pPr>
        <w:rPr>
          <w:sz w:val="22"/>
          <w:szCs w:val="22"/>
        </w:rPr>
      </w:pPr>
      <w:r>
        <w:rPr>
          <w:sz w:val="22"/>
          <w:szCs w:val="22"/>
        </w:rPr>
        <w:t>(z besedo: sto štiriinšestdeset tisoč dvesto petdeset evrov in 00/100).</w:t>
      </w:r>
    </w:p>
    <w:p w:rsidR="00527794" w:rsidRDefault="00527794" w:rsidP="00527794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4B56C5" w:rsidRDefault="004B56C5" w:rsidP="004B56C5">
      <w:pPr>
        <w:rPr>
          <w:sz w:val="22"/>
          <w:szCs w:val="22"/>
        </w:rPr>
      </w:pPr>
    </w:p>
    <w:p w:rsidR="00527794" w:rsidRDefault="00527794" w:rsidP="00527794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2.5.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so nepozidana stavbna zemljišča</w:t>
      </w:r>
      <w:r>
        <w:rPr>
          <w:b/>
          <w:sz w:val="22"/>
          <w:szCs w:val="22"/>
        </w:rPr>
        <w:t>:</w:t>
      </w:r>
    </w:p>
    <w:p w:rsidR="00527794" w:rsidRDefault="00527794" w:rsidP="0052779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800/2 </w:t>
      </w:r>
      <w:r>
        <w:rPr>
          <w:sz w:val="22"/>
          <w:szCs w:val="22"/>
        </w:rPr>
        <w:t>(ID znak 1730 800/2) v izmeri 272 m², k.o. 1730 Moste,</w:t>
      </w:r>
    </w:p>
    <w:p w:rsidR="00527794" w:rsidRDefault="00527794" w:rsidP="0052779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806/2 </w:t>
      </w:r>
      <w:r>
        <w:rPr>
          <w:sz w:val="22"/>
          <w:szCs w:val="22"/>
        </w:rPr>
        <w:t>(ID znak 1730 806/2) v izmeri 178 m², k.o. 1730 Moste,</w:t>
      </w:r>
    </w:p>
    <w:p w:rsidR="00527794" w:rsidRDefault="00527794" w:rsidP="0052779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 w:rsidR="00CC765B">
        <w:rPr>
          <w:b/>
          <w:sz w:val="22"/>
          <w:szCs w:val="22"/>
        </w:rPr>
        <w:t>82</w:t>
      </w:r>
      <w:r>
        <w:rPr>
          <w:b/>
          <w:sz w:val="22"/>
          <w:szCs w:val="22"/>
        </w:rPr>
        <w:t xml:space="preserve">6/2 </w:t>
      </w:r>
      <w:r>
        <w:rPr>
          <w:sz w:val="22"/>
          <w:szCs w:val="22"/>
        </w:rPr>
        <w:t xml:space="preserve">(ID znak 1730 </w:t>
      </w:r>
      <w:r w:rsidR="00CC765B">
        <w:rPr>
          <w:sz w:val="22"/>
          <w:szCs w:val="22"/>
        </w:rPr>
        <w:t>826/2) v izmeri 212</w:t>
      </w:r>
      <w:r>
        <w:rPr>
          <w:sz w:val="22"/>
          <w:szCs w:val="22"/>
        </w:rPr>
        <w:t xml:space="preserve"> m², k.o. 1730 Moste,</w:t>
      </w:r>
    </w:p>
    <w:p w:rsidR="00527794" w:rsidRDefault="00527794" w:rsidP="0052779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 w:rsidR="00CC765B">
        <w:rPr>
          <w:b/>
          <w:sz w:val="22"/>
          <w:szCs w:val="22"/>
        </w:rPr>
        <w:t>827</w:t>
      </w:r>
      <w:r>
        <w:rPr>
          <w:b/>
          <w:sz w:val="22"/>
          <w:szCs w:val="22"/>
        </w:rPr>
        <w:t xml:space="preserve">/2 </w:t>
      </w:r>
      <w:r>
        <w:rPr>
          <w:sz w:val="22"/>
          <w:szCs w:val="22"/>
        </w:rPr>
        <w:t xml:space="preserve">(ID znak 1730 </w:t>
      </w:r>
      <w:r w:rsidR="00CC765B">
        <w:rPr>
          <w:sz w:val="22"/>
          <w:szCs w:val="22"/>
        </w:rPr>
        <w:t>827/2) v izmeri 109</w:t>
      </w:r>
      <w:r>
        <w:rPr>
          <w:sz w:val="22"/>
          <w:szCs w:val="22"/>
        </w:rPr>
        <w:t xml:space="preserve"> m², k.o. 1730 Moste,</w:t>
      </w:r>
    </w:p>
    <w:p w:rsidR="00527794" w:rsidRDefault="00527794" w:rsidP="0052779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 w:rsidR="00CC765B">
        <w:rPr>
          <w:b/>
          <w:sz w:val="22"/>
          <w:szCs w:val="22"/>
        </w:rPr>
        <w:t>833</w:t>
      </w:r>
      <w:r>
        <w:rPr>
          <w:b/>
          <w:sz w:val="22"/>
          <w:szCs w:val="22"/>
        </w:rPr>
        <w:t xml:space="preserve">/2 </w:t>
      </w:r>
      <w:r>
        <w:rPr>
          <w:sz w:val="22"/>
          <w:szCs w:val="22"/>
        </w:rPr>
        <w:t xml:space="preserve">(ID znak 1730 </w:t>
      </w:r>
      <w:r w:rsidR="00CC765B">
        <w:rPr>
          <w:sz w:val="22"/>
          <w:szCs w:val="22"/>
        </w:rPr>
        <w:t>833/2) v izmeri 258</w:t>
      </w:r>
      <w:r>
        <w:rPr>
          <w:sz w:val="22"/>
          <w:szCs w:val="22"/>
        </w:rPr>
        <w:t xml:space="preserve"> m², k.o. 1730 Moste,</w:t>
      </w:r>
    </w:p>
    <w:p w:rsidR="00527794" w:rsidRDefault="00527794" w:rsidP="0052779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- parc. št. </w:t>
      </w:r>
      <w:r w:rsidR="00CC765B">
        <w:rPr>
          <w:b/>
          <w:sz w:val="22"/>
          <w:szCs w:val="22"/>
        </w:rPr>
        <w:t>835</w:t>
      </w:r>
      <w:r>
        <w:rPr>
          <w:b/>
          <w:sz w:val="22"/>
          <w:szCs w:val="22"/>
        </w:rPr>
        <w:t xml:space="preserve">/2 </w:t>
      </w:r>
      <w:r>
        <w:rPr>
          <w:sz w:val="22"/>
          <w:szCs w:val="22"/>
        </w:rPr>
        <w:t xml:space="preserve">(ID znak 1730 </w:t>
      </w:r>
      <w:r w:rsidR="00CC765B">
        <w:rPr>
          <w:sz w:val="22"/>
          <w:szCs w:val="22"/>
        </w:rPr>
        <w:t>835/2) v izmeri 234</w:t>
      </w:r>
      <w:r>
        <w:rPr>
          <w:sz w:val="22"/>
          <w:szCs w:val="22"/>
        </w:rPr>
        <w:t xml:space="preserve"> m², k.o. 1730 Moste,</w:t>
      </w:r>
    </w:p>
    <w:p w:rsidR="00527794" w:rsidRDefault="00527794" w:rsidP="0052779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</w:t>
      </w:r>
      <w:r w:rsidR="00CC765B">
        <w:rPr>
          <w:b/>
          <w:sz w:val="22"/>
          <w:szCs w:val="22"/>
        </w:rPr>
        <w:t>841</w:t>
      </w:r>
      <w:r>
        <w:rPr>
          <w:b/>
          <w:sz w:val="22"/>
          <w:szCs w:val="22"/>
        </w:rPr>
        <w:t xml:space="preserve">/2 </w:t>
      </w:r>
      <w:r>
        <w:rPr>
          <w:sz w:val="22"/>
          <w:szCs w:val="22"/>
        </w:rPr>
        <w:t xml:space="preserve">(ID znak 1730 </w:t>
      </w:r>
      <w:r w:rsidR="00CC765B">
        <w:rPr>
          <w:sz w:val="22"/>
          <w:szCs w:val="22"/>
        </w:rPr>
        <w:t>841/2) v izmeri 152</w:t>
      </w:r>
      <w:r>
        <w:rPr>
          <w:sz w:val="22"/>
          <w:szCs w:val="22"/>
        </w:rPr>
        <w:t xml:space="preserve"> m², k.o. 1730 Moste,</w:t>
      </w:r>
    </w:p>
    <w:p w:rsidR="00527794" w:rsidRDefault="00527794" w:rsidP="0052779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</w:t>
      </w:r>
      <w:r w:rsidR="00CC765B">
        <w:rPr>
          <w:sz w:val="22"/>
          <w:szCs w:val="22"/>
        </w:rPr>
        <w:t>skupni izmeri 1415</w:t>
      </w:r>
      <w:r>
        <w:rPr>
          <w:sz w:val="22"/>
          <w:szCs w:val="22"/>
        </w:rPr>
        <w:t xml:space="preserve"> m</w:t>
      </w:r>
      <w:r>
        <w:rPr>
          <w:sz w:val="22"/>
          <w:szCs w:val="22"/>
          <w:vertAlign w:val="superscript"/>
        </w:rPr>
        <w:t>2</w:t>
      </w:r>
      <w:r>
        <w:rPr>
          <w:sz w:val="22"/>
          <w:szCs w:val="22"/>
        </w:rPr>
        <w:t>.</w:t>
      </w:r>
    </w:p>
    <w:p w:rsidR="00527794" w:rsidRDefault="00527794" w:rsidP="00527794">
      <w:pPr>
        <w:rPr>
          <w:sz w:val="22"/>
          <w:szCs w:val="22"/>
        </w:rPr>
      </w:pPr>
    </w:p>
    <w:p w:rsidR="00527794" w:rsidRDefault="00527794" w:rsidP="00527794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– DPN, 95/15,38/16 – avtentična razlaga, 63/16 in 12/17 – p</w:t>
      </w:r>
      <w:r w:rsidR="00CC765B">
        <w:rPr>
          <w:sz w:val="22"/>
          <w:szCs w:val="22"/>
        </w:rPr>
        <w:t>opr., 12/18 – DPN in 42/18), so predmetna zemljišča opredeljena</w:t>
      </w:r>
      <w:r>
        <w:rPr>
          <w:sz w:val="22"/>
          <w:szCs w:val="22"/>
        </w:rPr>
        <w:t xml:space="preserve"> v enoti urejanja prostora (EUP) </w:t>
      </w:r>
      <w:r w:rsidR="00CC765B">
        <w:rPr>
          <w:sz w:val="22"/>
          <w:szCs w:val="22"/>
        </w:rPr>
        <w:t>MO-180</w:t>
      </w:r>
      <w:r>
        <w:rPr>
          <w:sz w:val="22"/>
          <w:szCs w:val="22"/>
        </w:rPr>
        <w:t xml:space="preserve">, z namembnostjo </w:t>
      </w:r>
      <w:r w:rsidR="00CC765B">
        <w:rPr>
          <w:sz w:val="22"/>
          <w:szCs w:val="22"/>
        </w:rPr>
        <w:t>CDd</w:t>
      </w:r>
      <w:r>
        <w:rPr>
          <w:sz w:val="22"/>
          <w:szCs w:val="22"/>
        </w:rPr>
        <w:t xml:space="preserve"> – </w:t>
      </w:r>
      <w:r w:rsidR="00CC765B">
        <w:rPr>
          <w:sz w:val="22"/>
          <w:szCs w:val="22"/>
        </w:rPr>
        <w:t>območja centralnih dejavnosti brez stanovanj</w:t>
      </w:r>
      <w:r>
        <w:rPr>
          <w:sz w:val="22"/>
          <w:szCs w:val="22"/>
        </w:rPr>
        <w:t>.</w:t>
      </w:r>
    </w:p>
    <w:p w:rsidR="00527794" w:rsidRDefault="00527794" w:rsidP="00527794">
      <w:pPr>
        <w:jc w:val="both"/>
        <w:rPr>
          <w:sz w:val="22"/>
          <w:szCs w:val="22"/>
        </w:rPr>
      </w:pPr>
    </w:p>
    <w:p w:rsidR="00267B62" w:rsidRDefault="00267B62" w:rsidP="00267B6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d.d. </w:t>
      </w:r>
    </w:p>
    <w:p w:rsidR="00267B62" w:rsidRDefault="00267B62" w:rsidP="00267B62">
      <w:pPr>
        <w:jc w:val="both"/>
        <w:rPr>
          <w:sz w:val="22"/>
          <w:szCs w:val="22"/>
        </w:rPr>
      </w:pPr>
      <w:r>
        <w:rPr>
          <w:sz w:val="22"/>
          <w:szCs w:val="22"/>
        </w:rPr>
        <w:t>Pri parc. št. 800/2, 806/2, 826/2, 833/2 in 835/2 k.o. Moste je vpisana neprava stvarna sužnost graditve, postavitve in obratovanja kabelske kanalizacije in telekomunikacijskih vodov v distribucijskih komunikacijskih omrežjih</w:t>
      </w:r>
      <w:r w:rsidRPr="00267B62">
        <w:rPr>
          <w:sz w:val="22"/>
          <w:szCs w:val="22"/>
        </w:rPr>
        <w:t xml:space="preserve"> </w:t>
      </w:r>
      <w:r>
        <w:rPr>
          <w:sz w:val="22"/>
          <w:szCs w:val="22"/>
        </w:rPr>
        <w:t>in pripadajoče infrastrukture; dostopa do kabelske kanalizacije in telekomunikacijskih vodov v distribucijskih komunikacijskih omrežjih in pripadajoče infrastrukture za potrebe njihovega obratovanja, vzdrževanja, popravil, nadzora ter odstranjevanja naravnih ovir pri gradnji, postavitvi, obratovanju in vzdrževanju kabelske kanalizacije in telekomunikacijskih vodov v distribucijskih komunikacijskih omrežjih in pripadajoče infrastrukture</w:t>
      </w:r>
      <w:r w:rsidR="00DA2CB7">
        <w:rPr>
          <w:sz w:val="22"/>
          <w:szCs w:val="22"/>
        </w:rPr>
        <w:t>, vse</w:t>
      </w:r>
      <w:r>
        <w:rPr>
          <w:sz w:val="22"/>
          <w:szCs w:val="22"/>
        </w:rPr>
        <w:t xml:space="preserve"> v korist T</w:t>
      </w:r>
      <w:r w:rsidR="00DA2CB7">
        <w:rPr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="00DA2CB7">
        <w:rPr>
          <w:sz w:val="22"/>
          <w:szCs w:val="22"/>
        </w:rPr>
        <w:t xml:space="preserve"> </w:t>
      </w:r>
      <w:r>
        <w:rPr>
          <w:sz w:val="22"/>
          <w:szCs w:val="22"/>
        </w:rPr>
        <w:t>2 družba za ustvarjanje, razvoj in trženje elektronskih komunikacij in opreme d.o.o.</w:t>
      </w:r>
    </w:p>
    <w:p w:rsidR="00DA2CB7" w:rsidRDefault="00DA2CB7" w:rsidP="00267B62">
      <w:pPr>
        <w:jc w:val="both"/>
        <w:rPr>
          <w:sz w:val="22"/>
          <w:szCs w:val="22"/>
        </w:rPr>
      </w:pPr>
    </w:p>
    <w:p w:rsidR="00DA2CB7" w:rsidRDefault="00DA2CB7" w:rsidP="00DA2CB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Kupec se bo s podpisom pogodbe zavezal, da bo Mestni občini Ljubljana podelil brezplačno služnost za že zgrajeno in vgrajeno gospodarsko javno infrastrukturo za čas obratovanja te infrastrukture. </w:t>
      </w:r>
    </w:p>
    <w:p w:rsidR="00DA2CB7" w:rsidRDefault="00DA2CB7" w:rsidP="00267B62">
      <w:pPr>
        <w:jc w:val="both"/>
        <w:rPr>
          <w:sz w:val="22"/>
          <w:szCs w:val="22"/>
        </w:rPr>
      </w:pPr>
    </w:p>
    <w:p w:rsidR="00267B62" w:rsidRDefault="00267B62" w:rsidP="00527794">
      <w:pPr>
        <w:jc w:val="both"/>
        <w:rPr>
          <w:sz w:val="22"/>
          <w:szCs w:val="22"/>
        </w:rPr>
      </w:pPr>
    </w:p>
    <w:p w:rsidR="00527794" w:rsidRDefault="00CC765B" w:rsidP="00527794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353.7</w:t>
      </w:r>
      <w:r w:rsidR="00527794">
        <w:rPr>
          <w:b/>
          <w:sz w:val="22"/>
          <w:szCs w:val="22"/>
        </w:rPr>
        <w:t>50,00 EUR</w:t>
      </w:r>
    </w:p>
    <w:p w:rsidR="00527794" w:rsidRDefault="00527794" w:rsidP="00527794">
      <w:pPr>
        <w:rPr>
          <w:sz w:val="22"/>
          <w:szCs w:val="22"/>
        </w:rPr>
      </w:pPr>
      <w:r>
        <w:rPr>
          <w:sz w:val="22"/>
          <w:szCs w:val="22"/>
        </w:rPr>
        <w:t xml:space="preserve">(z besedo: </w:t>
      </w:r>
      <w:r w:rsidR="00CC765B">
        <w:rPr>
          <w:sz w:val="22"/>
          <w:szCs w:val="22"/>
        </w:rPr>
        <w:t>tristo</w:t>
      </w:r>
      <w:r>
        <w:rPr>
          <w:sz w:val="22"/>
          <w:szCs w:val="22"/>
        </w:rPr>
        <w:t xml:space="preserve"> </w:t>
      </w:r>
      <w:r w:rsidR="00CC765B">
        <w:rPr>
          <w:sz w:val="22"/>
          <w:szCs w:val="22"/>
        </w:rPr>
        <w:t>triinpetdeset</w:t>
      </w:r>
      <w:r>
        <w:rPr>
          <w:sz w:val="22"/>
          <w:szCs w:val="22"/>
        </w:rPr>
        <w:t xml:space="preserve"> tisoč </w:t>
      </w:r>
      <w:r w:rsidR="00CC765B">
        <w:rPr>
          <w:sz w:val="22"/>
          <w:szCs w:val="22"/>
        </w:rPr>
        <w:t>sedemsto</w:t>
      </w:r>
      <w:r>
        <w:rPr>
          <w:sz w:val="22"/>
          <w:szCs w:val="22"/>
        </w:rPr>
        <w:t xml:space="preserve"> petdeset evrov in 00/100).</w:t>
      </w:r>
    </w:p>
    <w:p w:rsidR="00527794" w:rsidRDefault="00527794" w:rsidP="00527794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527794" w:rsidRPr="00C75F00" w:rsidRDefault="00527794" w:rsidP="004B56C5">
      <w:pPr>
        <w:rPr>
          <w:sz w:val="22"/>
          <w:szCs w:val="22"/>
        </w:rPr>
      </w:pPr>
    </w:p>
    <w:p w:rsidR="00D42151" w:rsidRDefault="00D42151" w:rsidP="00865710">
      <w:pPr>
        <w:rPr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3.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 xml:space="preserve">NAJNIŽJI ZNESEK VIŠANJA </w:t>
      </w:r>
    </w:p>
    <w:p w:rsidR="00386DB5" w:rsidRPr="00F20185" w:rsidRDefault="00386DB5" w:rsidP="00287915">
      <w:pPr>
        <w:jc w:val="both"/>
        <w:rPr>
          <w:b/>
          <w:sz w:val="22"/>
          <w:szCs w:val="22"/>
        </w:rPr>
      </w:pPr>
    </w:p>
    <w:p w:rsidR="00FA29FB" w:rsidRPr="002D182A" w:rsidRDefault="00287915" w:rsidP="00287915">
      <w:pPr>
        <w:jc w:val="both"/>
        <w:rPr>
          <w:sz w:val="22"/>
          <w:szCs w:val="22"/>
        </w:rPr>
      </w:pPr>
      <w:r w:rsidRPr="00CC765B">
        <w:rPr>
          <w:sz w:val="22"/>
          <w:szCs w:val="22"/>
        </w:rPr>
        <w:t xml:space="preserve">Najnižji znesek višanja kupnine za predmet javne dražbe pod št. </w:t>
      </w:r>
      <w:r w:rsidR="008534BE" w:rsidRPr="00CC765B">
        <w:rPr>
          <w:sz w:val="22"/>
          <w:szCs w:val="22"/>
        </w:rPr>
        <w:t xml:space="preserve">2.1., </w:t>
      </w:r>
      <w:r w:rsidR="000751B4" w:rsidRPr="00CC765B">
        <w:rPr>
          <w:sz w:val="22"/>
          <w:szCs w:val="22"/>
        </w:rPr>
        <w:t>2.</w:t>
      </w:r>
      <w:r w:rsidR="00792063" w:rsidRPr="00CC765B">
        <w:rPr>
          <w:sz w:val="22"/>
          <w:szCs w:val="22"/>
        </w:rPr>
        <w:t>2</w:t>
      </w:r>
      <w:r w:rsidR="00D37370" w:rsidRPr="00CC765B">
        <w:rPr>
          <w:sz w:val="22"/>
          <w:szCs w:val="22"/>
        </w:rPr>
        <w:t>.</w:t>
      </w:r>
      <w:r w:rsidR="00CC765B" w:rsidRPr="00CC765B">
        <w:rPr>
          <w:sz w:val="22"/>
          <w:szCs w:val="22"/>
        </w:rPr>
        <w:t>,</w:t>
      </w:r>
      <w:r w:rsidR="008534BE" w:rsidRPr="00CC765B">
        <w:rPr>
          <w:sz w:val="22"/>
          <w:szCs w:val="22"/>
        </w:rPr>
        <w:t xml:space="preserve"> 2.3.</w:t>
      </w:r>
      <w:r w:rsidR="00CC765B" w:rsidRPr="00CC765B">
        <w:rPr>
          <w:sz w:val="22"/>
          <w:szCs w:val="22"/>
        </w:rPr>
        <w:t>, 2.4. in 2.5.</w:t>
      </w:r>
      <w:r w:rsidR="000751B4" w:rsidRPr="00CC765B">
        <w:rPr>
          <w:sz w:val="22"/>
          <w:szCs w:val="22"/>
        </w:rPr>
        <w:t xml:space="preserve"> </w:t>
      </w:r>
      <w:r w:rsidR="004A04A1" w:rsidRPr="00CC765B">
        <w:rPr>
          <w:sz w:val="22"/>
          <w:szCs w:val="22"/>
        </w:rPr>
        <w:t xml:space="preserve">je </w:t>
      </w:r>
      <w:r w:rsidR="009902BD" w:rsidRPr="00CC765B">
        <w:rPr>
          <w:sz w:val="22"/>
          <w:szCs w:val="22"/>
        </w:rPr>
        <w:t>1</w:t>
      </w:r>
      <w:r w:rsidRPr="00CC765B">
        <w:rPr>
          <w:sz w:val="22"/>
          <w:szCs w:val="22"/>
        </w:rPr>
        <w:t>.000,00 EUR.</w:t>
      </w:r>
    </w:p>
    <w:p w:rsidR="00E7646D" w:rsidRPr="002D182A" w:rsidRDefault="00E7646D" w:rsidP="00287915">
      <w:pPr>
        <w:jc w:val="both"/>
        <w:rPr>
          <w:b/>
          <w:sz w:val="22"/>
          <w:szCs w:val="22"/>
        </w:rPr>
      </w:pP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  <w:r w:rsidRPr="002D182A">
        <w:rPr>
          <w:b/>
          <w:sz w:val="22"/>
          <w:szCs w:val="22"/>
        </w:rPr>
        <w:t>4. POGOJI PRODAJE</w:t>
      </w:r>
      <w:r w:rsidRPr="002D182A">
        <w:rPr>
          <w:b/>
          <w:sz w:val="22"/>
          <w:szCs w:val="22"/>
        </w:rPr>
        <w:tab/>
      </w:r>
    </w:p>
    <w:p w:rsidR="00287915" w:rsidRPr="002D182A" w:rsidRDefault="00287915" w:rsidP="00287915">
      <w:pPr>
        <w:jc w:val="both"/>
        <w:rPr>
          <w:b/>
          <w:sz w:val="22"/>
          <w:szCs w:val="22"/>
        </w:rPr>
      </w:pPr>
    </w:p>
    <w:p w:rsidR="009E53DD" w:rsidRPr="00CC765B" w:rsidRDefault="00287915" w:rsidP="00BA596D">
      <w:pPr>
        <w:jc w:val="both"/>
        <w:rPr>
          <w:sz w:val="22"/>
          <w:szCs w:val="22"/>
        </w:rPr>
      </w:pPr>
      <w:r w:rsidRPr="00CC765B">
        <w:rPr>
          <w:sz w:val="22"/>
          <w:szCs w:val="22"/>
        </w:rPr>
        <w:t>4.1</w:t>
      </w:r>
      <w:r w:rsidR="00C87BE7" w:rsidRPr="00CC765B">
        <w:rPr>
          <w:sz w:val="22"/>
          <w:szCs w:val="22"/>
        </w:rPr>
        <w:t>.</w:t>
      </w:r>
      <w:r w:rsidR="00C86EE0" w:rsidRPr="00CC765B">
        <w:rPr>
          <w:sz w:val="22"/>
          <w:szCs w:val="22"/>
        </w:rPr>
        <w:t xml:space="preserve"> Prodajna pogodba</w:t>
      </w:r>
      <w:r w:rsidRPr="00CC765B">
        <w:rPr>
          <w:sz w:val="22"/>
          <w:szCs w:val="22"/>
        </w:rPr>
        <w:t xml:space="preserve"> </w:t>
      </w:r>
      <w:r w:rsidR="000F6040" w:rsidRPr="00CC765B">
        <w:rPr>
          <w:sz w:val="22"/>
          <w:szCs w:val="22"/>
        </w:rPr>
        <w:t>za predmet pod točkami 2.</w:t>
      </w:r>
      <w:r w:rsidR="00DF495A" w:rsidRPr="00CC765B">
        <w:rPr>
          <w:sz w:val="22"/>
          <w:szCs w:val="22"/>
        </w:rPr>
        <w:t>1</w:t>
      </w:r>
      <w:r w:rsidR="003F5D5E" w:rsidRPr="00CC765B">
        <w:rPr>
          <w:sz w:val="22"/>
          <w:szCs w:val="22"/>
        </w:rPr>
        <w:t>.</w:t>
      </w:r>
      <w:r w:rsidR="009E53DD" w:rsidRPr="00CC765B">
        <w:rPr>
          <w:sz w:val="22"/>
          <w:szCs w:val="22"/>
        </w:rPr>
        <w:t>, 2</w:t>
      </w:r>
      <w:r w:rsidR="00EC79D6" w:rsidRPr="00CC765B">
        <w:rPr>
          <w:sz w:val="22"/>
          <w:szCs w:val="22"/>
        </w:rPr>
        <w:t>.2</w:t>
      </w:r>
      <w:r w:rsidR="00CC765B" w:rsidRPr="00CC765B">
        <w:rPr>
          <w:sz w:val="22"/>
          <w:szCs w:val="22"/>
        </w:rPr>
        <w:t>., 2.4. in 2.5.</w:t>
      </w:r>
      <w:r w:rsidR="000F6040" w:rsidRPr="00CC765B">
        <w:rPr>
          <w:sz w:val="22"/>
          <w:szCs w:val="22"/>
        </w:rPr>
        <w:t xml:space="preserve"> </w:t>
      </w:r>
      <w:r w:rsidRPr="00CC765B">
        <w:rPr>
          <w:sz w:val="22"/>
          <w:szCs w:val="22"/>
        </w:rPr>
        <w:t>bo sklenjen</w:t>
      </w:r>
      <w:r w:rsidR="00C86EE0" w:rsidRPr="00CC765B">
        <w:rPr>
          <w:sz w:val="22"/>
          <w:szCs w:val="22"/>
        </w:rPr>
        <w:t>a</w:t>
      </w:r>
      <w:r w:rsidRPr="00CC765B">
        <w:rPr>
          <w:sz w:val="22"/>
          <w:szCs w:val="22"/>
        </w:rPr>
        <w:t xml:space="preserve"> v obliki notarskega </w:t>
      </w:r>
    </w:p>
    <w:p w:rsidR="00287915" w:rsidRPr="00BA596D" w:rsidRDefault="009E53DD" w:rsidP="00BA596D">
      <w:pPr>
        <w:jc w:val="both"/>
        <w:rPr>
          <w:sz w:val="22"/>
          <w:szCs w:val="22"/>
        </w:rPr>
      </w:pPr>
      <w:r w:rsidRPr="00CC765B">
        <w:rPr>
          <w:sz w:val="22"/>
          <w:szCs w:val="22"/>
        </w:rPr>
        <w:t xml:space="preserve">       </w:t>
      </w:r>
      <w:r w:rsidR="00287915" w:rsidRPr="00CC765B">
        <w:rPr>
          <w:sz w:val="22"/>
          <w:szCs w:val="22"/>
        </w:rPr>
        <w:t>zapisa;</w:t>
      </w:r>
    </w:p>
    <w:p w:rsidR="00463621" w:rsidRPr="002B52F2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D182A">
        <w:rPr>
          <w:sz w:val="22"/>
          <w:szCs w:val="22"/>
        </w:rPr>
        <w:t>4.2</w:t>
      </w:r>
      <w:r w:rsidR="00C87BE7">
        <w:rPr>
          <w:sz w:val="22"/>
          <w:szCs w:val="22"/>
        </w:rPr>
        <w:t>.</w:t>
      </w:r>
      <w:r w:rsidR="00E26D3E">
        <w:rPr>
          <w:sz w:val="22"/>
          <w:szCs w:val="22"/>
        </w:rPr>
        <w:t xml:space="preserve"> </w:t>
      </w:r>
      <w:r w:rsidR="006C4877">
        <w:rPr>
          <w:rFonts w:eastAsia="Times New Roman"/>
          <w:color w:val="auto"/>
          <w:sz w:val="22"/>
          <w:szCs w:val="22"/>
        </w:rPr>
        <w:t>V</w:t>
      </w:r>
      <w:r w:rsidR="00463621" w:rsidRPr="002B52F2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2B52F2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lokalnih skupnosti (ZSPDSLS-1), (Uradni list RS, št. 11/2018) na javni dražbi kot dražitelji ne </w:t>
      </w:r>
    </w:p>
    <w:p w:rsidR="00463621" w:rsidRPr="002B52F2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morejo sodelovati cenilec in člani komisije ter z njimi povezane osebe. Najugodnejši dražitelj bo </w:t>
      </w:r>
    </w:p>
    <w:p w:rsidR="00463621" w:rsidRPr="002B52F2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moral pred sklenitvijo prodajne pogodbe podati pisno izjavo, da ni povezana oseba v skladu s 7. </w:t>
      </w:r>
    </w:p>
    <w:p w:rsidR="00463621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2B52F2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Default="00463621" w:rsidP="00C86EE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4.3. </w:t>
      </w:r>
      <w:r w:rsidR="006C4877">
        <w:rPr>
          <w:sz w:val="22"/>
          <w:szCs w:val="22"/>
        </w:rPr>
        <w:t>N</w:t>
      </w:r>
      <w:r w:rsidR="00B7081C" w:rsidRPr="002D182A">
        <w:rPr>
          <w:sz w:val="22"/>
          <w:szCs w:val="22"/>
        </w:rPr>
        <w:t>epremičnin</w:t>
      </w:r>
      <w:r w:rsidR="00C86EE0">
        <w:rPr>
          <w:sz w:val="22"/>
          <w:szCs w:val="22"/>
        </w:rPr>
        <w:t>a</w:t>
      </w:r>
      <w:r w:rsidR="00287915" w:rsidRPr="002D182A">
        <w:rPr>
          <w:sz w:val="22"/>
          <w:szCs w:val="22"/>
        </w:rPr>
        <w:t xml:space="preserve"> </w:t>
      </w:r>
      <w:r w:rsidR="00687F9A" w:rsidRPr="002D182A">
        <w:rPr>
          <w:sz w:val="22"/>
          <w:szCs w:val="22"/>
        </w:rPr>
        <w:t>bo</w:t>
      </w:r>
      <w:r w:rsidR="00287915" w:rsidRPr="002D182A">
        <w:rPr>
          <w:sz w:val="22"/>
          <w:szCs w:val="22"/>
        </w:rPr>
        <w:t xml:space="preserve"> prodan</w:t>
      </w:r>
      <w:r w:rsidR="00C86EE0">
        <w:rPr>
          <w:sz w:val="22"/>
          <w:szCs w:val="22"/>
        </w:rPr>
        <w:t>a</w:t>
      </w:r>
      <w:r w:rsidR="00287915" w:rsidRPr="002D182A">
        <w:rPr>
          <w:sz w:val="22"/>
          <w:szCs w:val="22"/>
        </w:rPr>
        <w:t xml:space="preserve"> dražitelju, ki bo ponudil najvišjo ceno;</w:t>
      </w:r>
    </w:p>
    <w:p w:rsidR="00EC79D6" w:rsidRDefault="006C4877" w:rsidP="00EC79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4.4. </w:t>
      </w:r>
      <w:r w:rsidR="00EC79D6">
        <w:rPr>
          <w:sz w:val="22"/>
          <w:szCs w:val="22"/>
        </w:rPr>
        <w:t xml:space="preserve"> </w:t>
      </w:r>
      <w:r>
        <w:rPr>
          <w:sz w:val="22"/>
          <w:szCs w:val="22"/>
        </w:rPr>
        <w:t>V</w:t>
      </w:r>
      <w:r w:rsidR="00BA596D">
        <w:rPr>
          <w:sz w:val="22"/>
          <w:szCs w:val="22"/>
        </w:rPr>
        <w:t xml:space="preserve"> primeru obstoja predkupne pravice na nepremičnini, ki je predmet javne dražbe, lahko </w:t>
      </w:r>
      <w:r w:rsidR="00EC79D6">
        <w:rPr>
          <w:sz w:val="22"/>
          <w:szCs w:val="22"/>
        </w:rPr>
        <w:t xml:space="preserve">  </w:t>
      </w:r>
    </w:p>
    <w:p w:rsidR="00EC79D6" w:rsidRDefault="00EC79D6" w:rsidP="00EC79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BA596D">
        <w:rPr>
          <w:sz w:val="22"/>
          <w:szCs w:val="22"/>
        </w:rPr>
        <w:t xml:space="preserve">predkupni upravičenec uveljavlja predkupno pravico na javni dražbi ali v 30 dneh po prejemu </w:t>
      </w:r>
      <w:r>
        <w:rPr>
          <w:sz w:val="22"/>
          <w:szCs w:val="22"/>
        </w:rPr>
        <w:t xml:space="preserve"> </w:t>
      </w:r>
    </w:p>
    <w:p w:rsidR="00BA596D" w:rsidRPr="00BA596D" w:rsidRDefault="00EC79D6" w:rsidP="00EC79D6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BA596D">
        <w:rPr>
          <w:sz w:val="22"/>
          <w:szCs w:val="22"/>
        </w:rPr>
        <w:t>obvestila o uspešno izvedeni javni dražbi;</w:t>
      </w:r>
    </w:p>
    <w:p w:rsidR="00C86EE0" w:rsidRDefault="00BA596D" w:rsidP="00C86EE0">
      <w:pPr>
        <w:jc w:val="both"/>
        <w:rPr>
          <w:sz w:val="22"/>
          <w:szCs w:val="22"/>
        </w:rPr>
      </w:pPr>
      <w:r>
        <w:rPr>
          <w:sz w:val="22"/>
          <w:szCs w:val="22"/>
        </w:rPr>
        <w:t>4.5</w:t>
      </w:r>
      <w:r w:rsidR="00C87BE7">
        <w:rPr>
          <w:sz w:val="22"/>
          <w:szCs w:val="22"/>
        </w:rPr>
        <w:t>.</w:t>
      </w:r>
      <w:r w:rsidR="006C4877">
        <w:rPr>
          <w:sz w:val="22"/>
          <w:szCs w:val="22"/>
        </w:rPr>
        <w:t xml:space="preserve"> V</w:t>
      </w:r>
      <w:r w:rsidR="00463621">
        <w:rPr>
          <w:sz w:val="22"/>
          <w:szCs w:val="22"/>
        </w:rPr>
        <w:t xml:space="preserve"> roku 15</w:t>
      </w:r>
      <w:r w:rsidR="00287915" w:rsidRPr="002D182A">
        <w:rPr>
          <w:sz w:val="22"/>
          <w:szCs w:val="22"/>
        </w:rPr>
        <w:t xml:space="preserve"> dni </w:t>
      </w:r>
      <w:r w:rsidR="00DA0793" w:rsidRPr="002D182A">
        <w:rPr>
          <w:sz w:val="22"/>
          <w:szCs w:val="22"/>
        </w:rPr>
        <w:t>od dneva</w:t>
      </w:r>
      <w:r w:rsidR="00C86EE0">
        <w:rPr>
          <w:sz w:val="22"/>
          <w:szCs w:val="22"/>
        </w:rPr>
        <w:t xml:space="preserve"> javne</w:t>
      </w:r>
      <w:r w:rsidR="00DA0793" w:rsidRPr="002D182A">
        <w:rPr>
          <w:sz w:val="22"/>
          <w:szCs w:val="22"/>
        </w:rPr>
        <w:t xml:space="preserve"> dražbe </w:t>
      </w:r>
      <w:r w:rsidR="00287915" w:rsidRPr="002D182A">
        <w:rPr>
          <w:sz w:val="22"/>
          <w:szCs w:val="22"/>
        </w:rPr>
        <w:t>oz. po poteku roka za uveljavitev predkupne pravice</w:t>
      </w:r>
      <w:r w:rsidR="00287915" w:rsidRPr="00F20185">
        <w:rPr>
          <w:sz w:val="22"/>
          <w:szCs w:val="22"/>
        </w:rPr>
        <w:t xml:space="preserve"> bo z </w:t>
      </w:r>
    </w:p>
    <w:p w:rsidR="00287915" w:rsidRPr="00F20185" w:rsidRDefault="00287915" w:rsidP="00C86EE0">
      <w:pPr>
        <w:ind w:left="39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najugodnejšim dražiteljem sklenjena pogodba.</w:t>
      </w:r>
      <w:r w:rsidR="00C86EE0">
        <w:rPr>
          <w:sz w:val="22"/>
          <w:szCs w:val="22"/>
        </w:rPr>
        <w:t xml:space="preserve"> Prodajalec lahko rok za sklenitev pogodbe podaljša za 15 dni</w:t>
      </w:r>
      <w:r w:rsidRPr="00F20185">
        <w:rPr>
          <w:sz w:val="22"/>
          <w:szCs w:val="22"/>
        </w:rPr>
        <w:t xml:space="preserve"> </w:t>
      </w:r>
      <w:r w:rsidR="00C86EE0">
        <w:rPr>
          <w:sz w:val="22"/>
          <w:szCs w:val="22"/>
        </w:rPr>
        <w:t xml:space="preserve">ali pa zadrži varščino. </w:t>
      </w:r>
      <w:r w:rsidRPr="00F20185">
        <w:rPr>
          <w:sz w:val="22"/>
          <w:szCs w:val="22"/>
        </w:rPr>
        <w:t xml:space="preserve">Če dražitelj v </w:t>
      </w:r>
      <w:r>
        <w:rPr>
          <w:sz w:val="22"/>
          <w:szCs w:val="22"/>
        </w:rPr>
        <w:t>tem roku ne bo podpisal pogodbe</w:t>
      </w:r>
      <w:r w:rsidRPr="00F20185">
        <w:rPr>
          <w:sz w:val="22"/>
          <w:szCs w:val="22"/>
        </w:rPr>
        <w:t xml:space="preserve"> se šteje, da je od nakupa odstopil in ima Mestna občina Ljubljana pravico zadržati vplačano varščino;</w:t>
      </w:r>
    </w:p>
    <w:p w:rsidR="00287915" w:rsidRDefault="00BA596D" w:rsidP="00C86EE0">
      <w:pPr>
        <w:rPr>
          <w:sz w:val="22"/>
          <w:szCs w:val="22"/>
        </w:rPr>
      </w:pPr>
      <w:r>
        <w:rPr>
          <w:sz w:val="22"/>
          <w:szCs w:val="22"/>
        </w:rPr>
        <w:t>4.6</w:t>
      </w:r>
      <w:r w:rsidR="00C87BE7">
        <w:rPr>
          <w:sz w:val="22"/>
          <w:szCs w:val="22"/>
        </w:rPr>
        <w:t xml:space="preserve">. </w:t>
      </w:r>
      <w:r w:rsidR="006C4877">
        <w:rPr>
          <w:sz w:val="22"/>
          <w:szCs w:val="22"/>
        </w:rPr>
        <w:t>P</w:t>
      </w:r>
      <w:r w:rsidR="00287915" w:rsidRPr="00390016">
        <w:rPr>
          <w:sz w:val="22"/>
          <w:szCs w:val="22"/>
        </w:rPr>
        <w:t>lačilo celotne kupnine v roku 8 dni po sklenitvi prodajne pogodbe je bistvena sestavina pogodbe;</w:t>
      </w:r>
    </w:p>
    <w:p w:rsidR="002B52F2" w:rsidRPr="00BA596D" w:rsidRDefault="00BA596D" w:rsidP="00BA596D">
      <w:pPr>
        <w:rPr>
          <w:sz w:val="22"/>
          <w:szCs w:val="22"/>
        </w:rPr>
      </w:pPr>
      <w:r>
        <w:rPr>
          <w:sz w:val="22"/>
          <w:szCs w:val="22"/>
        </w:rPr>
        <w:t xml:space="preserve">4.7. </w:t>
      </w:r>
      <w:r w:rsidR="006C4877">
        <w:rPr>
          <w:sz w:val="22"/>
          <w:szCs w:val="22"/>
        </w:rPr>
        <w:t>V</w:t>
      </w:r>
      <w:r w:rsidR="002B52F2" w:rsidRPr="00BA596D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2B52F2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2B52F2">
        <w:rPr>
          <w:sz w:val="22"/>
          <w:szCs w:val="22"/>
        </w:rPr>
        <w:lastRenderedPageBreak/>
        <w:t>l</w:t>
      </w:r>
      <w:r w:rsidR="00463621">
        <w:rPr>
          <w:sz w:val="22"/>
          <w:szCs w:val="22"/>
        </w:rPr>
        <w:t xml:space="preserve">okalnih skupnosti (ZSPDSLS-1, </w:t>
      </w:r>
      <w:r w:rsidRPr="002B52F2">
        <w:rPr>
          <w:sz w:val="22"/>
          <w:szCs w:val="22"/>
        </w:rPr>
        <w:t xml:space="preserve">Uradni list RS, št. 11/2018) bo </w:t>
      </w:r>
      <w:r w:rsidR="00463621">
        <w:rPr>
          <w:sz w:val="22"/>
          <w:szCs w:val="22"/>
        </w:rPr>
        <w:t>z</w:t>
      </w:r>
      <w:r w:rsidRPr="002B52F2">
        <w:rPr>
          <w:sz w:val="22"/>
          <w:szCs w:val="22"/>
        </w:rPr>
        <w:t>e</w:t>
      </w:r>
      <w:r>
        <w:rPr>
          <w:sz w:val="22"/>
          <w:szCs w:val="22"/>
        </w:rPr>
        <w:t>mljiškoknjižno dovolilo za vpis</w:t>
      </w:r>
      <w:r w:rsidRPr="002B52F2">
        <w:rPr>
          <w:sz w:val="22"/>
          <w:szCs w:val="22"/>
        </w:rPr>
        <w:t xml:space="preserve"> lastninske pravice na nepremičnini v zemljiško knjigo kupcu izročeno</w:t>
      </w:r>
      <w:r>
        <w:rPr>
          <w:sz w:val="22"/>
          <w:szCs w:val="22"/>
        </w:rPr>
        <w:t xml:space="preserve"> po prejemu celotne </w:t>
      </w:r>
      <w:r w:rsidRPr="002B52F2">
        <w:rPr>
          <w:sz w:val="22"/>
          <w:szCs w:val="22"/>
        </w:rPr>
        <w:t>kupnine;</w:t>
      </w:r>
    </w:p>
    <w:p w:rsidR="00287915" w:rsidRPr="00BA596D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287915" w:rsidRPr="00BA596D">
        <w:rPr>
          <w:sz w:val="22"/>
          <w:szCs w:val="22"/>
        </w:rPr>
        <w:t>upec bo poleg ponujene kupnine dolžan plačati še davek na pro</w:t>
      </w:r>
      <w:r w:rsidR="0098664E">
        <w:rPr>
          <w:sz w:val="22"/>
          <w:szCs w:val="22"/>
        </w:rPr>
        <w:t xml:space="preserve">met nepremičnin oziroma </w:t>
      </w:r>
      <w:r w:rsidR="00C87BE7" w:rsidRPr="00BA596D">
        <w:rPr>
          <w:sz w:val="22"/>
          <w:szCs w:val="22"/>
        </w:rPr>
        <w:t xml:space="preserve">davek na dodano </w:t>
      </w:r>
      <w:r w:rsidR="00287915" w:rsidRPr="00BA596D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3B51E2" w:rsidRDefault="003B51E2" w:rsidP="00287915">
      <w:pPr>
        <w:jc w:val="both"/>
        <w:rPr>
          <w:sz w:val="22"/>
          <w:szCs w:val="22"/>
        </w:rPr>
      </w:pPr>
    </w:p>
    <w:p w:rsidR="00031D21" w:rsidRDefault="00031D21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5. NAČIN IN ROK PLAČILA KUPNINE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18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Kupnino bo kupec poravnal na podračun enotnega zakladniškega računa Mestne občine Ljubljana odprtega pri Banki Slovenije številka: 01261-</w:t>
      </w:r>
      <w:r w:rsidR="006F6475">
        <w:rPr>
          <w:sz w:val="22"/>
          <w:szCs w:val="22"/>
        </w:rPr>
        <w:t>0100000114 v 8</w:t>
      </w:r>
      <w:r w:rsidRPr="00F20185">
        <w:rPr>
          <w:sz w:val="22"/>
          <w:szCs w:val="22"/>
        </w:rPr>
        <w:t xml:space="preserve"> (osmih) dneh od dneva sklenitve prodajne pogodbe oziroma izstavitve računa, v enkratnem znesku.</w:t>
      </w:r>
    </w:p>
    <w:p w:rsidR="006A64BF" w:rsidRDefault="006A64BF" w:rsidP="00330263">
      <w:pPr>
        <w:jc w:val="both"/>
        <w:rPr>
          <w:sz w:val="22"/>
          <w:szCs w:val="22"/>
        </w:rPr>
      </w:pPr>
    </w:p>
    <w:p w:rsidR="007F6C0E" w:rsidRDefault="007F6C0E" w:rsidP="00330263">
      <w:pPr>
        <w:jc w:val="both"/>
        <w:rPr>
          <w:sz w:val="22"/>
          <w:szCs w:val="22"/>
        </w:rPr>
      </w:pPr>
    </w:p>
    <w:p w:rsidR="00287915" w:rsidRPr="00F20185" w:rsidRDefault="00287915" w:rsidP="00FE57F3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6.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KRAJ IN ČAS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227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bo vršila </w:t>
      </w:r>
      <w:r w:rsidRPr="00DA0793">
        <w:rPr>
          <w:sz w:val="22"/>
          <w:szCs w:val="22"/>
        </w:rPr>
        <w:t xml:space="preserve">dne </w:t>
      </w:r>
      <w:r w:rsidR="00792063" w:rsidRPr="00792063">
        <w:rPr>
          <w:b/>
          <w:sz w:val="22"/>
          <w:szCs w:val="22"/>
        </w:rPr>
        <w:t>13</w:t>
      </w:r>
      <w:r w:rsidR="00EC79D6">
        <w:rPr>
          <w:b/>
          <w:sz w:val="22"/>
          <w:szCs w:val="22"/>
        </w:rPr>
        <w:t>.</w:t>
      </w:r>
      <w:r w:rsidR="00CC765B">
        <w:rPr>
          <w:b/>
          <w:sz w:val="22"/>
          <w:szCs w:val="22"/>
        </w:rPr>
        <w:t xml:space="preserve"> </w:t>
      </w:r>
      <w:r w:rsidR="00EC79D6">
        <w:rPr>
          <w:b/>
          <w:sz w:val="22"/>
          <w:szCs w:val="22"/>
        </w:rPr>
        <w:t>9.</w:t>
      </w:r>
      <w:r w:rsidR="00CC765B">
        <w:rPr>
          <w:b/>
          <w:sz w:val="22"/>
          <w:szCs w:val="22"/>
        </w:rPr>
        <w:t xml:space="preserve"> </w:t>
      </w:r>
      <w:r w:rsidR="00EC79D6">
        <w:rPr>
          <w:b/>
          <w:sz w:val="22"/>
          <w:szCs w:val="22"/>
        </w:rPr>
        <w:t xml:space="preserve">2018 </w:t>
      </w:r>
      <w:r w:rsidRPr="00DA0793">
        <w:rPr>
          <w:sz w:val="22"/>
          <w:szCs w:val="22"/>
        </w:rPr>
        <w:t xml:space="preserve"> na</w:t>
      </w:r>
      <w:r w:rsidRPr="00F20185">
        <w:rPr>
          <w:sz w:val="22"/>
          <w:szCs w:val="22"/>
        </w:rPr>
        <w:t xml:space="preserve"> sedežu Mestne občine Ljubljana, Mestni trg 1, Ljubljana, </w:t>
      </w:r>
      <w:r>
        <w:rPr>
          <w:sz w:val="22"/>
          <w:szCs w:val="22"/>
        </w:rPr>
        <w:t xml:space="preserve">v </w:t>
      </w:r>
      <w:r w:rsidRPr="00AF7828">
        <w:rPr>
          <w:b/>
          <w:sz w:val="22"/>
          <w:szCs w:val="22"/>
        </w:rPr>
        <w:t>KLUB 15</w:t>
      </w:r>
      <w:r w:rsidRPr="00AF7828">
        <w:rPr>
          <w:sz w:val="22"/>
          <w:szCs w:val="22"/>
        </w:rPr>
        <w:t>, s pričetkom ob</w:t>
      </w:r>
      <w:r w:rsidR="007D1698">
        <w:rPr>
          <w:sz w:val="22"/>
          <w:szCs w:val="22"/>
        </w:rPr>
        <w:t>:</w:t>
      </w:r>
    </w:p>
    <w:p w:rsidR="007D1698" w:rsidRDefault="007D1698" w:rsidP="00287915">
      <w:pPr>
        <w:ind w:left="227"/>
        <w:jc w:val="both"/>
        <w:rPr>
          <w:sz w:val="22"/>
          <w:szCs w:val="22"/>
        </w:rPr>
      </w:pPr>
    </w:p>
    <w:p w:rsidR="000F6040" w:rsidRPr="00AF7828" w:rsidRDefault="000F6040" w:rsidP="00287915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181D1F">
        <w:rPr>
          <w:sz w:val="22"/>
          <w:szCs w:val="22"/>
        </w:rPr>
        <w:t xml:space="preserve"> 1</w:t>
      </w:r>
      <w:r w:rsidR="00AA52B2">
        <w:rPr>
          <w:sz w:val="22"/>
          <w:szCs w:val="22"/>
        </w:rPr>
        <w:t>1</w:t>
      </w:r>
      <w:r w:rsidR="00181D1F">
        <w:rPr>
          <w:sz w:val="22"/>
          <w:szCs w:val="22"/>
        </w:rPr>
        <w:t>.</w:t>
      </w:r>
      <w:r w:rsidR="004B56C5">
        <w:rPr>
          <w:sz w:val="22"/>
          <w:szCs w:val="22"/>
        </w:rPr>
        <w:t>0</w:t>
      </w:r>
      <w:r>
        <w:rPr>
          <w:sz w:val="22"/>
          <w:szCs w:val="22"/>
        </w:rPr>
        <w:t xml:space="preserve">0 za zemljišče pod točko 2.1. v k.o. </w:t>
      </w:r>
      <w:r w:rsidR="00AA52B2">
        <w:rPr>
          <w:sz w:val="22"/>
          <w:szCs w:val="22"/>
        </w:rPr>
        <w:t>Dravlje</w:t>
      </w:r>
      <w:r>
        <w:rPr>
          <w:sz w:val="22"/>
          <w:szCs w:val="22"/>
        </w:rPr>
        <w:t>,</w:t>
      </w:r>
    </w:p>
    <w:p w:rsidR="00155D8B" w:rsidRPr="002D182A" w:rsidRDefault="007B1C7C" w:rsidP="00155D8B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</w:t>
      </w:r>
      <w:r w:rsidR="00AA52B2">
        <w:rPr>
          <w:sz w:val="22"/>
          <w:szCs w:val="22"/>
        </w:rPr>
        <w:t>1</w:t>
      </w:r>
      <w:r w:rsidR="00155D8B" w:rsidRPr="002D182A">
        <w:rPr>
          <w:sz w:val="22"/>
          <w:szCs w:val="22"/>
        </w:rPr>
        <w:t>:</w:t>
      </w:r>
      <w:r w:rsidR="004B56C5">
        <w:rPr>
          <w:sz w:val="22"/>
          <w:szCs w:val="22"/>
        </w:rPr>
        <w:t>2</w:t>
      </w:r>
      <w:r w:rsidR="001E6306">
        <w:rPr>
          <w:sz w:val="22"/>
          <w:szCs w:val="22"/>
        </w:rPr>
        <w:t>0</w:t>
      </w:r>
      <w:r w:rsidR="00155D8B" w:rsidRPr="002D182A">
        <w:rPr>
          <w:b/>
          <w:sz w:val="22"/>
          <w:szCs w:val="22"/>
        </w:rPr>
        <w:t xml:space="preserve"> </w:t>
      </w:r>
      <w:r w:rsidR="00155D8B" w:rsidRPr="002D182A">
        <w:rPr>
          <w:sz w:val="22"/>
          <w:szCs w:val="22"/>
        </w:rPr>
        <w:t>za zemljišč</w:t>
      </w:r>
      <w:r w:rsidR="00C269C3">
        <w:rPr>
          <w:sz w:val="22"/>
          <w:szCs w:val="22"/>
        </w:rPr>
        <w:t>a</w:t>
      </w:r>
      <w:r w:rsidR="00155D8B" w:rsidRPr="002D182A">
        <w:rPr>
          <w:sz w:val="22"/>
          <w:szCs w:val="22"/>
        </w:rPr>
        <w:t xml:space="preserve"> pod točko 2.</w:t>
      </w:r>
      <w:r w:rsidR="004B56C5">
        <w:rPr>
          <w:sz w:val="22"/>
          <w:szCs w:val="22"/>
        </w:rPr>
        <w:t>2</w:t>
      </w:r>
      <w:r w:rsidR="00155D8B" w:rsidRPr="002D182A">
        <w:rPr>
          <w:sz w:val="22"/>
          <w:szCs w:val="22"/>
        </w:rPr>
        <w:t xml:space="preserve">. v k.o. </w:t>
      </w:r>
      <w:r w:rsidR="00EC79D6">
        <w:rPr>
          <w:sz w:val="22"/>
          <w:szCs w:val="22"/>
        </w:rPr>
        <w:t>Kašelj</w:t>
      </w:r>
      <w:r w:rsidR="00155D8B" w:rsidRPr="002D182A">
        <w:rPr>
          <w:sz w:val="22"/>
          <w:szCs w:val="22"/>
        </w:rPr>
        <w:t>,</w:t>
      </w:r>
    </w:p>
    <w:p w:rsidR="007D1698" w:rsidRDefault="008A3C61" w:rsidP="00AA52B2">
      <w:pPr>
        <w:ind w:left="227"/>
        <w:jc w:val="both"/>
        <w:rPr>
          <w:sz w:val="22"/>
          <w:szCs w:val="22"/>
        </w:rPr>
      </w:pPr>
      <w:r w:rsidRPr="002D182A">
        <w:rPr>
          <w:sz w:val="22"/>
          <w:szCs w:val="22"/>
        </w:rPr>
        <w:t xml:space="preserve">- </w:t>
      </w:r>
      <w:r w:rsidR="008534BE">
        <w:rPr>
          <w:sz w:val="22"/>
          <w:szCs w:val="22"/>
        </w:rPr>
        <w:t xml:space="preserve">11:40 za </w:t>
      </w:r>
      <w:r w:rsidR="00CC765B">
        <w:rPr>
          <w:sz w:val="22"/>
          <w:szCs w:val="22"/>
        </w:rPr>
        <w:t>zemljišče pod točko 2.3. v k.</w:t>
      </w:r>
      <w:r w:rsidR="008534BE">
        <w:rPr>
          <w:sz w:val="22"/>
          <w:szCs w:val="22"/>
        </w:rPr>
        <w:t>o. Dravlje</w:t>
      </w:r>
      <w:r w:rsidR="00CC765B">
        <w:rPr>
          <w:sz w:val="22"/>
          <w:szCs w:val="22"/>
        </w:rPr>
        <w:t>,</w:t>
      </w:r>
    </w:p>
    <w:p w:rsidR="008534BE" w:rsidRDefault="008534BE" w:rsidP="00AA52B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="00CC765B">
        <w:rPr>
          <w:sz w:val="22"/>
          <w:szCs w:val="22"/>
        </w:rPr>
        <w:t xml:space="preserve"> 12:00 za zemljišči pod točko 2.4. v k.o. Dravlje,</w:t>
      </w:r>
    </w:p>
    <w:p w:rsidR="00CC765B" w:rsidRPr="002D182A" w:rsidRDefault="00C97206" w:rsidP="00AA52B2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- 12:2</w:t>
      </w:r>
      <w:bookmarkStart w:id="0" w:name="_GoBack"/>
      <w:bookmarkEnd w:id="0"/>
      <w:r w:rsidR="00CC765B">
        <w:rPr>
          <w:sz w:val="22"/>
          <w:szCs w:val="22"/>
        </w:rPr>
        <w:t>0 za zemljišča pod točko 2.5. v k.o. Moste.</w:t>
      </w:r>
    </w:p>
    <w:p w:rsidR="003D3E8E" w:rsidRDefault="003D3E8E" w:rsidP="00287915">
      <w:pPr>
        <w:ind w:firstLine="227"/>
        <w:jc w:val="both"/>
        <w:rPr>
          <w:sz w:val="22"/>
          <w:szCs w:val="22"/>
        </w:rPr>
      </w:pPr>
    </w:p>
    <w:p w:rsidR="00287915" w:rsidRPr="00F20185" w:rsidRDefault="00287915" w:rsidP="00AB5CD7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Kandidati se bodo morali 15 minut pred začetkom </w:t>
      </w:r>
      <w:r w:rsidR="0010326C">
        <w:rPr>
          <w:sz w:val="22"/>
          <w:szCs w:val="22"/>
        </w:rPr>
        <w:t xml:space="preserve">posamezne </w:t>
      </w:r>
      <w:r w:rsidRPr="00F2018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C1377E" w:rsidRDefault="00C1377E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7. POGOJI ZA UDELEŽBO NA JAVNI DRAŽBI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AB5CD7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F20185">
        <w:rPr>
          <w:sz w:val="22"/>
          <w:szCs w:val="22"/>
        </w:rPr>
        <w:t xml:space="preserve">7.1. Na javni dražbi </w:t>
      </w:r>
      <w:r w:rsidR="00A72F7F">
        <w:rPr>
          <w:sz w:val="22"/>
          <w:szCs w:val="22"/>
        </w:rPr>
        <w:t>lahko sodeluje domača ali tuja</w:t>
      </w:r>
      <w:r w:rsidRPr="00F20185">
        <w:rPr>
          <w:sz w:val="22"/>
          <w:szCs w:val="22"/>
        </w:rPr>
        <w:t xml:space="preserve"> pravna ali fizična oseba, ki lahko v skladu s </w:t>
      </w:r>
    </w:p>
    <w:p w:rsidR="003F5D5E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F2018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F20185">
        <w:rPr>
          <w:sz w:val="22"/>
          <w:szCs w:val="22"/>
        </w:rPr>
        <w:t>ter se pravočasno in pravilno prijavi, tako da:</w:t>
      </w:r>
      <w:r w:rsidRPr="00F20185">
        <w:rPr>
          <w:rFonts w:eastAsia="ArialMT"/>
          <w:sz w:val="22"/>
          <w:szCs w:val="22"/>
        </w:rPr>
        <w:t xml:space="preserve"> 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>lača varščino in predloži dokazilo o njenem plačilu;</w:t>
      </w:r>
    </w:p>
    <w:p w:rsidR="00287915" w:rsidRPr="00F20185" w:rsidRDefault="003D3E8E" w:rsidP="00287915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F20185" w:rsidRDefault="00FE0521" w:rsidP="00287915">
      <w:pPr>
        <w:ind w:left="227" w:firstLine="13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pooblaščenec;</w:t>
      </w:r>
    </w:p>
    <w:p w:rsidR="003F5D5E" w:rsidRDefault="003D3E8E" w:rsidP="003F5D5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="00287915" w:rsidRPr="00F20185">
        <w:rPr>
          <w:sz w:val="22"/>
          <w:szCs w:val="22"/>
        </w:rPr>
        <w:t xml:space="preserve">redloži izpisek iz </w:t>
      </w:r>
      <w:r w:rsidR="003F5D5E">
        <w:rPr>
          <w:sz w:val="22"/>
          <w:szCs w:val="22"/>
        </w:rPr>
        <w:t>sodnega</w:t>
      </w:r>
      <w:r w:rsidR="0098664E">
        <w:rPr>
          <w:sz w:val="22"/>
          <w:szCs w:val="22"/>
        </w:rPr>
        <w:t xml:space="preserve"> registra</w:t>
      </w:r>
      <w:r w:rsidR="003F5D5E">
        <w:rPr>
          <w:sz w:val="22"/>
          <w:szCs w:val="22"/>
        </w:rPr>
        <w:t xml:space="preserve"> oziroma AJPES-a</w:t>
      </w:r>
      <w:r w:rsidR="0098664E">
        <w:rPr>
          <w:sz w:val="22"/>
          <w:szCs w:val="22"/>
        </w:rPr>
        <w:t xml:space="preserve"> </w:t>
      </w:r>
      <w:r w:rsidR="00FE0521">
        <w:rPr>
          <w:sz w:val="22"/>
          <w:szCs w:val="22"/>
        </w:rPr>
        <w:t>(samo za pravne osebe</w:t>
      </w:r>
      <w:r w:rsidR="003F5D5E">
        <w:rPr>
          <w:sz w:val="22"/>
          <w:szCs w:val="22"/>
        </w:rPr>
        <w:t xml:space="preserve"> in samostojne   </w:t>
      </w:r>
    </w:p>
    <w:p w:rsidR="00287915" w:rsidRPr="00F20185" w:rsidRDefault="003F5D5E" w:rsidP="003F5D5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podjetnike</w:t>
      </w:r>
      <w:r w:rsidR="00FE0521">
        <w:rPr>
          <w:sz w:val="22"/>
          <w:szCs w:val="22"/>
        </w:rPr>
        <w:t>)</w:t>
      </w:r>
      <w:r w:rsidR="0098664E">
        <w:rPr>
          <w:sz w:val="22"/>
          <w:szCs w:val="22"/>
        </w:rPr>
        <w:t>,</w:t>
      </w:r>
      <w:r w:rsidR="00FE0521">
        <w:rPr>
          <w:sz w:val="22"/>
          <w:szCs w:val="22"/>
        </w:rPr>
        <w:t xml:space="preserve"> </w:t>
      </w:r>
      <w:r w:rsidR="00287915" w:rsidRPr="00F20185">
        <w:rPr>
          <w:sz w:val="22"/>
          <w:szCs w:val="22"/>
        </w:rPr>
        <w:t>ki ne sme</w:t>
      </w:r>
      <w:r>
        <w:rPr>
          <w:sz w:val="22"/>
          <w:szCs w:val="22"/>
        </w:rPr>
        <w:t xml:space="preserve"> </w:t>
      </w:r>
      <w:r w:rsidR="00FE0521">
        <w:rPr>
          <w:sz w:val="22"/>
          <w:szCs w:val="22"/>
        </w:rPr>
        <w:t>biti starejši od treh mesecev;</w:t>
      </w:r>
    </w:p>
    <w:p w:rsidR="00AB5CD7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    </w:t>
      </w:r>
      <w:r w:rsidR="003D3E8E">
        <w:rPr>
          <w:sz w:val="22"/>
          <w:szCs w:val="22"/>
        </w:rPr>
        <w:t>- p</w:t>
      </w:r>
      <w:r w:rsidR="00FE0521">
        <w:rPr>
          <w:sz w:val="22"/>
          <w:szCs w:val="22"/>
        </w:rPr>
        <w:t>redloži izvirnik</w:t>
      </w:r>
      <w:r w:rsidRPr="00F20185">
        <w:rPr>
          <w:sz w:val="22"/>
          <w:szCs w:val="22"/>
        </w:rPr>
        <w:t xml:space="preserve"> osebnega dokumenta (potni list ali osebna izkaznica),</w:t>
      </w:r>
      <w:r w:rsidR="003275BE">
        <w:rPr>
          <w:sz w:val="22"/>
          <w:szCs w:val="22"/>
        </w:rPr>
        <w:t xml:space="preserve"> če se prijavi fizična </w:t>
      </w:r>
    </w:p>
    <w:p w:rsidR="00287915" w:rsidRPr="00F20185" w:rsidRDefault="00AB5CD7" w:rsidP="00AB5CD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3275BE">
        <w:rPr>
          <w:sz w:val="22"/>
          <w:szCs w:val="22"/>
        </w:rPr>
        <w:t xml:space="preserve">oseba, </w:t>
      </w:r>
      <w:r w:rsidR="00287915" w:rsidRPr="00F20185">
        <w:rPr>
          <w:sz w:val="22"/>
          <w:szCs w:val="22"/>
        </w:rPr>
        <w:t>samostojni podjetnik ter zastopni</w:t>
      </w:r>
      <w:r w:rsidR="00A72F7F">
        <w:rPr>
          <w:sz w:val="22"/>
          <w:szCs w:val="22"/>
        </w:rPr>
        <w:t>ki in pooblaščenci pravnih oseb</w:t>
      </w:r>
      <w:r w:rsidR="00FE0521">
        <w:rPr>
          <w:sz w:val="22"/>
          <w:szCs w:val="22"/>
        </w:rPr>
        <w:t>.</w:t>
      </w:r>
    </w:p>
    <w:p w:rsidR="00287915" w:rsidRPr="002C5B99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2C5B99">
        <w:rPr>
          <w:sz w:val="22"/>
          <w:szCs w:val="22"/>
        </w:rPr>
        <w:t>Organizator javne dražbe bo potrdil vse pravilne in pravočasne prijave.</w:t>
      </w:r>
    </w:p>
    <w:p w:rsidR="0028791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</w:t>
      </w:r>
      <w:r w:rsidR="00CE13A9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8. VARŠČINA 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 xml:space="preserve">Dražitelji in morebitni predkupni upravičenci </w:t>
      </w:r>
      <w:r w:rsidRPr="00DF0980">
        <w:rPr>
          <w:sz w:val="22"/>
          <w:szCs w:val="22"/>
          <w:highlight w:val="yellow"/>
        </w:rPr>
        <w:t xml:space="preserve">morajo </w:t>
      </w:r>
      <w:r w:rsidR="008042EA" w:rsidRPr="00DF0980">
        <w:rPr>
          <w:sz w:val="22"/>
          <w:szCs w:val="22"/>
          <w:highlight w:val="yellow"/>
        </w:rPr>
        <w:t>tri dni pred</w:t>
      </w:r>
      <w:r w:rsidRPr="00DF0980">
        <w:rPr>
          <w:sz w:val="22"/>
          <w:szCs w:val="22"/>
          <w:highlight w:val="yellow"/>
        </w:rPr>
        <w:t xml:space="preserve"> začetk</w:t>
      </w:r>
      <w:r w:rsidR="008042EA" w:rsidRPr="00DF0980">
        <w:rPr>
          <w:sz w:val="22"/>
          <w:szCs w:val="22"/>
          <w:highlight w:val="yellow"/>
        </w:rPr>
        <w:t xml:space="preserve">om </w:t>
      </w:r>
      <w:r w:rsidR="00085291" w:rsidRPr="00DF0980">
        <w:rPr>
          <w:sz w:val="22"/>
          <w:szCs w:val="22"/>
          <w:highlight w:val="yellow"/>
        </w:rPr>
        <w:t xml:space="preserve">javne dražbe </w:t>
      </w:r>
      <w:r w:rsidRPr="00DF0980">
        <w:rPr>
          <w:sz w:val="22"/>
          <w:szCs w:val="22"/>
          <w:highlight w:val="yellow"/>
        </w:rPr>
        <w:t>prodaje</w:t>
      </w:r>
      <w:r w:rsidR="00125079" w:rsidRPr="00DF0980">
        <w:rPr>
          <w:sz w:val="22"/>
          <w:szCs w:val="22"/>
          <w:highlight w:val="yellow"/>
        </w:rPr>
        <w:t xml:space="preserve"> zemljišč</w:t>
      </w:r>
      <w:r w:rsidR="007B1C7C" w:rsidRPr="00DF0980">
        <w:rPr>
          <w:sz w:val="22"/>
          <w:szCs w:val="22"/>
          <w:highlight w:val="yellow"/>
        </w:rPr>
        <w:t xml:space="preserve"> (oz. do </w:t>
      </w:r>
      <w:r w:rsidR="008534BE">
        <w:rPr>
          <w:sz w:val="22"/>
          <w:szCs w:val="22"/>
          <w:highlight w:val="yellow"/>
        </w:rPr>
        <w:t>vključno 10</w:t>
      </w:r>
      <w:r w:rsidR="007B1C7C" w:rsidRPr="00DF0980">
        <w:rPr>
          <w:sz w:val="22"/>
          <w:szCs w:val="22"/>
          <w:highlight w:val="yellow"/>
        </w:rPr>
        <w:t xml:space="preserve">. </w:t>
      </w:r>
      <w:r w:rsidR="00EC79D6">
        <w:rPr>
          <w:sz w:val="22"/>
          <w:szCs w:val="22"/>
          <w:highlight w:val="yellow"/>
        </w:rPr>
        <w:t>9</w:t>
      </w:r>
      <w:r w:rsidR="00085291" w:rsidRPr="00DF0980">
        <w:rPr>
          <w:sz w:val="22"/>
          <w:szCs w:val="22"/>
          <w:highlight w:val="yellow"/>
        </w:rPr>
        <w:t>.</w:t>
      </w:r>
      <w:r w:rsidR="00E26D3E" w:rsidRPr="00DF0980">
        <w:rPr>
          <w:sz w:val="22"/>
          <w:szCs w:val="22"/>
          <w:highlight w:val="yellow"/>
        </w:rPr>
        <w:t xml:space="preserve"> </w:t>
      </w:r>
      <w:r w:rsidR="00085291" w:rsidRPr="00DF0980">
        <w:rPr>
          <w:sz w:val="22"/>
          <w:szCs w:val="22"/>
          <w:highlight w:val="yellow"/>
        </w:rPr>
        <w:t>2018)</w:t>
      </w:r>
      <w:r w:rsidRPr="00C87BE7">
        <w:rPr>
          <w:sz w:val="22"/>
          <w:szCs w:val="22"/>
        </w:rPr>
        <w:t xml:space="preserve"> vplačati varščino, ki znaša 10% izklicne cene, na podračun enotnega zakladniškega računa Mestne občine Ljubljana, odprtega pri Banki Slovenije:</w:t>
      </w:r>
    </w:p>
    <w:p w:rsidR="000F6040" w:rsidRDefault="000F6040" w:rsidP="000F6040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F20185">
        <w:rPr>
          <w:sz w:val="22"/>
          <w:szCs w:val="22"/>
        </w:rPr>
        <w:t>številka: 01261-0100000114, sklic na številko: 007-432000, z navedbo »plačilo varščine – parc. št.</w:t>
      </w:r>
      <w:r w:rsidR="00EC79D6" w:rsidRPr="00EC79D6">
        <w:rPr>
          <w:b/>
          <w:sz w:val="22"/>
          <w:szCs w:val="22"/>
        </w:rPr>
        <w:t xml:space="preserve"> </w:t>
      </w:r>
      <w:r w:rsidR="00EC79D6" w:rsidRPr="00EC79D6">
        <w:rPr>
          <w:sz w:val="22"/>
          <w:szCs w:val="22"/>
        </w:rPr>
        <w:t>parc. št.</w:t>
      </w:r>
      <w:r w:rsidR="00EC79D6">
        <w:rPr>
          <w:sz w:val="22"/>
          <w:szCs w:val="22"/>
        </w:rPr>
        <w:t xml:space="preserve"> </w:t>
      </w:r>
      <w:r w:rsidR="00792063">
        <w:rPr>
          <w:sz w:val="22"/>
          <w:szCs w:val="22"/>
        </w:rPr>
        <w:t>1653/39</w:t>
      </w:r>
      <w:r w:rsidR="00F339AC">
        <w:rPr>
          <w:sz w:val="22"/>
          <w:szCs w:val="22"/>
        </w:rPr>
        <w:t xml:space="preserve">, k.o. </w:t>
      </w:r>
      <w:r w:rsidR="00792063">
        <w:rPr>
          <w:sz w:val="22"/>
          <w:szCs w:val="22"/>
        </w:rPr>
        <w:t>Dravlje</w:t>
      </w:r>
      <w:r>
        <w:rPr>
          <w:sz w:val="22"/>
          <w:szCs w:val="22"/>
        </w:rPr>
        <w:t>«,</w:t>
      </w:r>
    </w:p>
    <w:p w:rsidR="00287915" w:rsidRDefault="00287915" w:rsidP="00287915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20185">
        <w:rPr>
          <w:sz w:val="22"/>
          <w:szCs w:val="22"/>
        </w:rPr>
        <w:t xml:space="preserve"> številka: 01261-0100000114, sklic na številko: 007-432000, z navedbo »plačilo varščine – parc. št.</w:t>
      </w:r>
      <w:r w:rsidR="00792063" w:rsidRPr="00792063">
        <w:rPr>
          <w:sz w:val="22"/>
          <w:szCs w:val="22"/>
        </w:rPr>
        <w:t xml:space="preserve"> </w:t>
      </w:r>
      <w:r w:rsidR="00C269C3">
        <w:rPr>
          <w:sz w:val="22"/>
          <w:szCs w:val="22"/>
        </w:rPr>
        <w:t>1866/8 in ostale</w:t>
      </w:r>
      <w:r w:rsidR="00F339AC">
        <w:rPr>
          <w:sz w:val="22"/>
          <w:szCs w:val="22"/>
        </w:rPr>
        <w:t>,</w:t>
      </w:r>
      <w:r w:rsidR="00792063">
        <w:rPr>
          <w:sz w:val="22"/>
          <w:szCs w:val="22"/>
        </w:rPr>
        <w:t xml:space="preserve"> vse</w:t>
      </w:r>
      <w:r w:rsidR="00F339AC">
        <w:rPr>
          <w:sz w:val="22"/>
          <w:szCs w:val="22"/>
        </w:rPr>
        <w:t xml:space="preserve"> k.o. Kašelj</w:t>
      </w:r>
      <w:r w:rsidR="00B7081C">
        <w:rPr>
          <w:sz w:val="22"/>
          <w:szCs w:val="22"/>
        </w:rPr>
        <w:t>«</w:t>
      </w:r>
      <w:r w:rsidR="00851486">
        <w:rPr>
          <w:sz w:val="22"/>
          <w:szCs w:val="22"/>
        </w:rPr>
        <w:t>,</w:t>
      </w:r>
    </w:p>
    <w:p w:rsidR="008534BE" w:rsidRDefault="008534BE" w:rsidP="008534BE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</w:t>
      </w:r>
      <w:r w:rsidRPr="00F20185">
        <w:rPr>
          <w:sz w:val="22"/>
          <w:szCs w:val="22"/>
        </w:rPr>
        <w:t xml:space="preserve"> številka: 01261-0100000114, sklic na številko: 007-432000, z navedbo »plačilo varščine – parc. št.</w:t>
      </w:r>
      <w:r w:rsidRPr="00792063">
        <w:rPr>
          <w:sz w:val="22"/>
          <w:szCs w:val="22"/>
        </w:rPr>
        <w:t xml:space="preserve"> </w:t>
      </w:r>
      <w:r>
        <w:rPr>
          <w:sz w:val="22"/>
          <w:szCs w:val="22"/>
        </w:rPr>
        <w:t>1450/3, k.o. Dravlje«,</w:t>
      </w:r>
    </w:p>
    <w:p w:rsidR="00CC765B" w:rsidRDefault="00CC765B" w:rsidP="00CC765B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20185">
        <w:rPr>
          <w:sz w:val="22"/>
          <w:szCs w:val="22"/>
        </w:rPr>
        <w:t xml:space="preserve"> številka: 01261-0100000114, sklic na številko: 007-432000, z navedbo »plačilo varščine – parc. št.</w:t>
      </w:r>
      <w:r w:rsidRPr="00792063">
        <w:rPr>
          <w:sz w:val="22"/>
          <w:szCs w:val="22"/>
        </w:rPr>
        <w:t xml:space="preserve"> </w:t>
      </w:r>
      <w:r>
        <w:rPr>
          <w:sz w:val="22"/>
          <w:szCs w:val="22"/>
        </w:rPr>
        <w:t>791/9, k.o. Dravlje«,</w:t>
      </w:r>
    </w:p>
    <w:p w:rsidR="00CC765B" w:rsidRDefault="00CC765B" w:rsidP="00CC765B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-</w:t>
      </w:r>
      <w:r w:rsidRPr="00F20185">
        <w:rPr>
          <w:sz w:val="22"/>
          <w:szCs w:val="22"/>
        </w:rPr>
        <w:t xml:space="preserve"> številka: 01261-0100000114, sklic na številko: 007-432000, z navedbo »plačilo varščine – parc. št.</w:t>
      </w:r>
      <w:r w:rsidRPr="00792063">
        <w:rPr>
          <w:sz w:val="22"/>
          <w:szCs w:val="22"/>
        </w:rPr>
        <w:t xml:space="preserve"> </w:t>
      </w:r>
      <w:r>
        <w:rPr>
          <w:sz w:val="22"/>
          <w:szCs w:val="22"/>
        </w:rPr>
        <w:t>800/2, k.o. Moste«.</w:t>
      </w:r>
    </w:p>
    <w:p w:rsidR="00CC765B" w:rsidRDefault="00CC765B" w:rsidP="008534BE">
      <w:pPr>
        <w:pStyle w:val="Odstavekseznama"/>
        <w:ind w:left="360"/>
        <w:jc w:val="both"/>
        <w:rPr>
          <w:sz w:val="22"/>
          <w:szCs w:val="22"/>
        </w:rPr>
      </w:pPr>
    </w:p>
    <w:p w:rsidR="00F35B5F" w:rsidRPr="00CC765B" w:rsidRDefault="008534BE" w:rsidP="00CC765B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F35B5F" w:rsidRPr="00CC765B">
        <w:rPr>
          <w:sz w:val="22"/>
          <w:szCs w:val="22"/>
        </w:rPr>
        <w:t xml:space="preserve">      </w:t>
      </w:r>
    </w:p>
    <w:p w:rsidR="00287915" w:rsidRPr="007D661F" w:rsidRDefault="00287915" w:rsidP="007D661F">
      <w:pPr>
        <w:jc w:val="both"/>
        <w:rPr>
          <w:sz w:val="22"/>
          <w:szCs w:val="22"/>
        </w:rPr>
      </w:pPr>
      <w:r w:rsidRPr="007D661F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7D661F">
        <w:rPr>
          <w:sz w:val="22"/>
          <w:szCs w:val="22"/>
        </w:rPr>
        <w:t>,</w:t>
      </w:r>
      <w:r w:rsidRPr="007D661F">
        <w:rPr>
          <w:sz w:val="22"/>
          <w:szCs w:val="22"/>
        </w:rPr>
        <w:t xml:space="preserve"> pa se varš</w:t>
      </w:r>
      <w:r w:rsidR="00BA596D">
        <w:rPr>
          <w:sz w:val="22"/>
          <w:szCs w:val="22"/>
        </w:rPr>
        <w:t>čina vrne brez obresti v roku 30</w:t>
      </w:r>
      <w:r w:rsidRPr="007D661F">
        <w:rPr>
          <w:sz w:val="22"/>
          <w:szCs w:val="22"/>
        </w:rPr>
        <w:t xml:space="preserve"> dni po zaključku javne dražbe.</w:t>
      </w:r>
      <w:r w:rsidR="00AD41EA">
        <w:rPr>
          <w:sz w:val="22"/>
          <w:szCs w:val="22"/>
        </w:rPr>
        <w:t xml:space="preserve"> </w:t>
      </w:r>
    </w:p>
    <w:p w:rsidR="009A608E" w:rsidRPr="00F20185" w:rsidRDefault="009A608E" w:rsidP="00287915">
      <w:pPr>
        <w:rPr>
          <w:sz w:val="22"/>
          <w:szCs w:val="22"/>
        </w:rPr>
      </w:pPr>
    </w:p>
    <w:p w:rsidR="00676CA3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C87BE7">
        <w:rPr>
          <w:sz w:val="22"/>
          <w:szCs w:val="22"/>
        </w:rPr>
        <w:t>Če dražitelj ne sklene pogodbe ali ne plača kupnine, prodajalec obdrži varščino.</w:t>
      </w:r>
    </w:p>
    <w:p w:rsidR="00676CA3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F5D5E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F5D5E">
        <w:rPr>
          <w:sz w:val="22"/>
          <w:szCs w:val="22"/>
        </w:rPr>
        <w:t>V kolikor oseba, ki je vplačala varščino</w:t>
      </w:r>
      <w:r w:rsidR="000214C8" w:rsidRPr="003F5D5E">
        <w:rPr>
          <w:sz w:val="22"/>
          <w:szCs w:val="22"/>
        </w:rPr>
        <w:t>,</w:t>
      </w:r>
      <w:r w:rsidRPr="003F5D5E">
        <w:rPr>
          <w:sz w:val="22"/>
          <w:szCs w:val="22"/>
        </w:rPr>
        <w:t xml:space="preserve"> iz neupravičenih razlogov ne </w:t>
      </w:r>
      <w:r w:rsidR="00044D59" w:rsidRPr="003F5D5E">
        <w:rPr>
          <w:sz w:val="22"/>
          <w:szCs w:val="22"/>
        </w:rPr>
        <w:t xml:space="preserve">bo </w:t>
      </w:r>
      <w:r w:rsidRPr="003F5D5E">
        <w:rPr>
          <w:sz w:val="22"/>
          <w:szCs w:val="22"/>
        </w:rPr>
        <w:t>pristopi</w:t>
      </w:r>
      <w:r w:rsidR="00044D59" w:rsidRPr="003F5D5E">
        <w:rPr>
          <w:sz w:val="22"/>
          <w:szCs w:val="22"/>
        </w:rPr>
        <w:t>l</w:t>
      </w:r>
      <w:r w:rsidR="003F5D5E">
        <w:rPr>
          <w:sz w:val="22"/>
          <w:szCs w:val="22"/>
        </w:rPr>
        <w:t>a</w:t>
      </w:r>
      <w:r w:rsidR="000214C8" w:rsidRPr="003F5D5E">
        <w:rPr>
          <w:sz w:val="22"/>
          <w:szCs w:val="22"/>
        </w:rPr>
        <w:t xml:space="preserve"> </w:t>
      </w:r>
      <w:r w:rsidR="00044D59" w:rsidRPr="003F5D5E">
        <w:rPr>
          <w:sz w:val="22"/>
          <w:szCs w:val="22"/>
        </w:rPr>
        <w:t>na javno dražbo oz. kljub udeležbi na javni dražbi ne bo pripravljen</w:t>
      </w:r>
      <w:r w:rsidR="003F5D5E">
        <w:rPr>
          <w:sz w:val="22"/>
          <w:szCs w:val="22"/>
        </w:rPr>
        <w:t>a</w:t>
      </w:r>
      <w:r w:rsidR="00044D59" w:rsidRPr="003F5D5E">
        <w:rPr>
          <w:sz w:val="22"/>
          <w:szCs w:val="22"/>
        </w:rPr>
        <w:t xml:space="preserve"> kupiti predmeta javne dražbe</w:t>
      </w:r>
      <w:r w:rsidRPr="003F5D5E">
        <w:rPr>
          <w:sz w:val="22"/>
          <w:szCs w:val="22"/>
        </w:rPr>
        <w:t xml:space="preserve">, prodajalec obdrži varščino. </w:t>
      </w:r>
    </w:p>
    <w:p w:rsidR="00CC765B" w:rsidRDefault="00CC765B" w:rsidP="00287915">
      <w:pPr>
        <w:jc w:val="both"/>
        <w:rPr>
          <w:b/>
          <w:sz w:val="22"/>
          <w:szCs w:val="22"/>
        </w:rPr>
      </w:pPr>
    </w:p>
    <w:p w:rsidR="00CC765B" w:rsidRPr="00F20185" w:rsidRDefault="00CC765B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9. DODATNE INFORMACIJE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567A50" w:rsidRDefault="009A608E" w:rsidP="00E26D3E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Dodatne podrobnejše</w:t>
      </w:r>
      <w:r w:rsidRPr="00B35921">
        <w:rPr>
          <w:rFonts w:ascii="Palatino Linotype" w:hAnsi="Palatino Linotype"/>
          <w:sz w:val="22"/>
          <w:szCs w:val="22"/>
        </w:rPr>
        <w:t xml:space="preserve"> </w:t>
      </w:r>
      <w:r w:rsidRPr="00B35921">
        <w:rPr>
          <w:sz w:val="22"/>
          <w:szCs w:val="22"/>
        </w:rPr>
        <w:t>informacije o pogojih javn</w:t>
      </w:r>
      <w:r w:rsidR="00912CD4">
        <w:rPr>
          <w:sz w:val="22"/>
          <w:szCs w:val="22"/>
        </w:rPr>
        <w:t>e dražbe in podatke o predmetnih</w:t>
      </w:r>
      <w:r w:rsidR="006542DB">
        <w:rPr>
          <w:sz w:val="22"/>
          <w:szCs w:val="22"/>
        </w:rPr>
        <w:t xml:space="preserve"> </w:t>
      </w:r>
      <w:r w:rsidR="00912CD4">
        <w:rPr>
          <w:sz w:val="22"/>
          <w:szCs w:val="22"/>
        </w:rPr>
        <w:t>nepremičninah</w:t>
      </w:r>
      <w:r w:rsidRPr="00B35921">
        <w:rPr>
          <w:sz w:val="22"/>
          <w:szCs w:val="22"/>
        </w:rPr>
        <w:t xml:space="preserve"> i</w:t>
      </w:r>
      <w:r w:rsidR="00912CD4">
        <w:rPr>
          <w:sz w:val="22"/>
          <w:szCs w:val="22"/>
        </w:rPr>
        <w:t>n informacije za ogled zemljišč</w:t>
      </w:r>
      <w:r w:rsidRPr="00B35921">
        <w:rPr>
          <w:sz w:val="22"/>
          <w:szCs w:val="22"/>
        </w:rPr>
        <w:t xml:space="preserve"> dobijo interesenti na Mestni občini Ljubljana, Mestna uprava, Oddelek za ravnanje z nepre</w:t>
      </w:r>
      <w:r w:rsidR="00C87BE7">
        <w:rPr>
          <w:sz w:val="22"/>
          <w:szCs w:val="22"/>
        </w:rPr>
        <w:t>mičninami,</w:t>
      </w:r>
      <w:r w:rsidR="00912CD4">
        <w:rPr>
          <w:sz w:val="22"/>
          <w:szCs w:val="22"/>
        </w:rPr>
        <w:t xml:space="preserve"> in sicer</w:t>
      </w:r>
    </w:p>
    <w:p w:rsidR="001D7EFA" w:rsidRDefault="00D37370" w:rsidP="00330263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>pod točko 2.</w:t>
      </w:r>
      <w:r w:rsidR="00481DFA">
        <w:rPr>
          <w:sz w:val="22"/>
          <w:szCs w:val="22"/>
        </w:rPr>
        <w:t xml:space="preserve">1. </w:t>
      </w:r>
      <w:r w:rsidR="00AA52B2">
        <w:rPr>
          <w:sz w:val="22"/>
          <w:szCs w:val="22"/>
        </w:rPr>
        <w:t>in</w:t>
      </w:r>
      <w:r w:rsidR="00481DFA">
        <w:rPr>
          <w:sz w:val="22"/>
          <w:szCs w:val="22"/>
        </w:rPr>
        <w:t xml:space="preserve"> 2.</w:t>
      </w:r>
      <w:r w:rsidR="00AA52B2">
        <w:rPr>
          <w:sz w:val="22"/>
          <w:szCs w:val="22"/>
        </w:rPr>
        <w:t>2</w:t>
      </w:r>
      <w:r w:rsidR="00112F7A">
        <w:rPr>
          <w:sz w:val="22"/>
          <w:szCs w:val="22"/>
        </w:rPr>
        <w:t>. na tel 01 306 1</w:t>
      </w:r>
      <w:r w:rsidR="00AA52B2">
        <w:rPr>
          <w:sz w:val="22"/>
          <w:szCs w:val="22"/>
        </w:rPr>
        <w:t>0</w:t>
      </w:r>
      <w:r w:rsidR="00112F7A">
        <w:rPr>
          <w:sz w:val="22"/>
          <w:szCs w:val="22"/>
        </w:rPr>
        <w:t xml:space="preserve"> </w:t>
      </w:r>
      <w:r w:rsidR="00AA52B2">
        <w:rPr>
          <w:sz w:val="22"/>
          <w:szCs w:val="22"/>
        </w:rPr>
        <w:t>68</w:t>
      </w:r>
      <w:r w:rsidR="00112F7A">
        <w:rPr>
          <w:sz w:val="22"/>
          <w:szCs w:val="22"/>
        </w:rPr>
        <w:t xml:space="preserve">, kontaktna oseba je </w:t>
      </w:r>
      <w:r w:rsidR="00AA52B2">
        <w:rPr>
          <w:sz w:val="22"/>
          <w:szCs w:val="22"/>
        </w:rPr>
        <w:t>Irena Plausteiner</w:t>
      </w:r>
      <w:r w:rsidR="00112F7A">
        <w:rPr>
          <w:sz w:val="22"/>
          <w:szCs w:val="22"/>
        </w:rPr>
        <w:t xml:space="preserve">, e-mail: </w:t>
      </w:r>
      <w:r w:rsidR="00792063">
        <w:rPr>
          <w:sz w:val="22"/>
          <w:szCs w:val="22"/>
        </w:rPr>
        <w:t>irena.plausteiner@ljubljana.si;</w:t>
      </w:r>
    </w:p>
    <w:p w:rsidR="00F35B5F" w:rsidRDefault="008534BE" w:rsidP="00330263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 točko 2.3. </w:t>
      </w:r>
      <w:r w:rsidR="00F35B5F">
        <w:rPr>
          <w:sz w:val="22"/>
          <w:szCs w:val="22"/>
        </w:rPr>
        <w:t xml:space="preserve">na tel: 01 306 46 72, kontaktna oseba je Milena Ratajc, e-mail: </w:t>
      </w:r>
      <w:hyperlink r:id="rId11" w:history="1">
        <w:r w:rsidR="00CC765B" w:rsidRPr="00A94131">
          <w:rPr>
            <w:rStyle w:val="Hiperpovezava"/>
            <w:sz w:val="22"/>
            <w:szCs w:val="22"/>
          </w:rPr>
          <w:t>milena.ratajc@ljubljana.si</w:t>
        </w:r>
      </w:hyperlink>
      <w:r w:rsidR="00CC765B">
        <w:rPr>
          <w:sz w:val="22"/>
          <w:szCs w:val="22"/>
        </w:rPr>
        <w:t>;</w:t>
      </w:r>
    </w:p>
    <w:p w:rsidR="00CC765B" w:rsidRDefault="00CC765B" w:rsidP="00330263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 točko 2.4. in 2.5. na tel. 01 306 41 76, kontaktna oseba je Ana Šavor, e-mail: </w:t>
      </w:r>
      <w:hyperlink r:id="rId12" w:history="1">
        <w:r w:rsidRPr="00A94131">
          <w:rPr>
            <w:rStyle w:val="Hiperpovezava"/>
            <w:sz w:val="22"/>
            <w:szCs w:val="22"/>
          </w:rPr>
          <w:t>ana.savor@ljubljana.si</w:t>
        </w:r>
      </w:hyperlink>
      <w:r>
        <w:rPr>
          <w:sz w:val="22"/>
          <w:szCs w:val="22"/>
        </w:rPr>
        <w:t xml:space="preserve">.  </w:t>
      </w:r>
    </w:p>
    <w:p w:rsidR="006F6475" w:rsidRPr="00E26D3E" w:rsidRDefault="006F6475" w:rsidP="00CC765B">
      <w:pPr>
        <w:jc w:val="both"/>
        <w:rPr>
          <w:sz w:val="22"/>
          <w:szCs w:val="22"/>
        </w:rPr>
      </w:pPr>
    </w:p>
    <w:p w:rsidR="00851486" w:rsidRPr="006F6475" w:rsidRDefault="006542DB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>Ogled nepremičn</w:t>
      </w:r>
      <w:r w:rsidR="00AB5CD7">
        <w:rPr>
          <w:sz w:val="22"/>
          <w:szCs w:val="22"/>
        </w:rPr>
        <w:t>in</w:t>
      </w:r>
      <w:r w:rsidR="00287915" w:rsidRPr="00F20185">
        <w:rPr>
          <w:sz w:val="22"/>
          <w:szCs w:val="22"/>
        </w:rPr>
        <w:t xml:space="preserve"> in doku</w:t>
      </w:r>
      <w:r w:rsidR="00287915">
        <w:rPr>
          <w:sz w:val="22"/>
          <w:szCs w:val="22"/>
        </w:rPr>
        <w:t>me</w:t>
      </w:r>
      <w:r>
        <w:rPr>
          <w:sz w:val="22"/>
          <w:szCs w:val="22"/>
        </w:rPr>
        <w:t>ntacije v zvezi z nepremičnin</w:t>
      </w:r>
      <w:r w:rsidR="00AB5CD7">
        <w:rPr>
          <w:sz w:val="22"/>
          <w:szCs w:val="22"/>
        </w:rPr>
        <w:t>ami</w:t>
      </w:r>
      <w:r w:rsidR="00287915" w:rsidRPr="00F20185">
        <w:rPr>
          <w:sz w:val="22"/>
          <w:szCs w:val="22"/>
        </w:rPr>
        <w:t xml:space="preserve"> je možen po predhodnem dogovoru.</w:t>
      </w:r>
    </w:p>
    <w:p w:rsidR="003F5D5E" w:rsidRDefault="003F5D5E" w:rsidP="00287915">
      <w:pPr>
        <w:jc w:val="both"/>
        <w:rPr>
          <w:b/>
          <w:sz w:val="22"/>
          <w:szCs w:val="22"/>
        </w:rPr>
      </w:pPr>
    </w:p>
    <w:p w:rsidR="00085291" w:rsidRDefault="00085291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10. DRUGI POGOJI IN PRAVILA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6542DB" w:rsidP="00085291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</w:t>
      </w:r>
      <w:r w:rsidR="003758F9">
        <w:rPr>
          <w:sz w:val="22"/>
          <w:szCs w:val="22"/>
        </w:rPr>
        <w:t>.</w:t>
      </w:r>
      <w:r>
        <w:rPr>
          <w:sz w:val="22"/>
          <w:szCs w:val="22"/>
        </w:rPr>
        <w:t xml:space="preserve"> Nepremičnina je</w:t>
      </w:r>
      <w:r w:rsidR="00287915" w:rsidRPr="00F20185">
        <w:rPr>
          <w:sz w:val="22"/>
          <w:szCs w:val="22"/>
        </w:rPr>
        <w:t xml:space="preserve"> naprodaj po načelu »videno – kupljeno«.</w:t>
      </w:r>
    </w:p>
    <w:p w:rsidR="00463621" w:rsidRPr="00F20185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10.2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Na javni dražbi uspe dražitelj, ki ponudi najvišjo ceno.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10.3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F20185" w:rsidRDefault="00FD50D1" w:rsidP="0008529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 xml:space="preserve">najvišjo ponudbo. 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10.4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Ugovore proti dražb</w:t>
      </w:r>
      <w:r w:rsidR="00AD41EA">
        <w:rPr>
          <w:sz w:val="22"/>
          <w:szCs w:val="22"/>
        </w:rPr>
        <w:t>enemu postopku je mogoče podati</w:t>
      </w:r>
      <w:r w:rsidRPr="00F20185">
        <w:rPr>
          <w:sz w:val="22"/>
          <w:szCs w:val="22"/>
        </w:rPr>
        <w:t xml:space="preserve"> dokler ni končan zapisnik o poteku </w:t>
      </w:r>
    </w:p>
    <w:p w:rsidR="00287915" w:rsidRPr="00F20185" w:rsidRDefault="00FD50D1" w:rsidP="00085291">
      <w:pPr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F20185">
        <w:rPr>
          <w:sz w:val="22"/>
          <w:szCs w:val="22"/>
        </w:rPr>
        <w:t>dražbe.</w:t>
      </w:r>
    </w:p>
    <w:p w:rsidR="00FD50D1" w:rsidRDefault="00287915" w:rsidP="00085291">
      <w:pPr>
        <w:rPr>
          <w:sz w:val="22"/>
          <w:szCs w:val="22"/>
        </w:rPr>
      </w:pPr>
      <w:r w:rsidRPr="00F20185">
        <w:rPr>
          <w:sz w:val="22"/>
          <w:szCs w:val="22"/>
        </w:rPr>
        <w:t>10.5</w:t>
      </w:r>
      <w:r w:rsidR="00C87BE7">
        <w:rPr>
          <w:sz w:val="22"/>
          <w:szCs w:val="22"/>
        </w:rPr>
        <w:t>.</w:t>
      </w:r>
      <w:r w:rsidRPr="00F20185">
        <w:rPr>
          <w:sz w:val="22"/>
          <w:szCs w:val="22"/>
        </w:rPr>
        <w:t xml:space="preserve"> Javno dražbo bo izvedla Komisija za pridobivanje</w:t>
      </w:r>
      <w:r w:rsidR="00AD41EA">
        <w:rPr>
          <w:sz w:val="22"/>
          <w:szCs w:val="22"/>
        </w:rPr>
        <w:t>, razpolaganje in upravljanje s</w:t>
      </w:r>
      <w:r w:rsidRPr="00F20185">
        <w:rPr>
          <w:sz w:val="22"/>
          <w:szCs w:val="22"/>
        </w:rPr>
        <w:t xml:space="preserve"> stvarnim </w:t>
      </w:r>
      <w:r w:rsidR="006542DB">
        <w:rPr>
          <w:sz w:val="22"/>
          <w:szCs w:val="22"/>
        </w:rPr>
        <w:t xml:space="preserve"> </w:t>
      </w:r>
    </w:p>
    <w:p w:rsidR="00044D59" w:rsidRDefault="00BA596D" w:rsidP="00C3783E">
      <w:pPr>
        <w:ind w:left="43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87915" w:rsidRPr="00F20185">
        <w:rPr>
          <w:sz w:val="22"/>
          <w:szCs w:val="22"/>
        </w:rPr>
        <w:t>premoženjem Mestne občine Ljubljana v skladu z Uredbo o stvarnem premoženju države</w:t>
      </w:r>
      <w:r w:rsidR="00287915">
        <w:rPr>
          <w:sz w:val="22"/>
          <w:szCs w:val="22"/>
        </w:rPr>
        <w:t xml:space="preserve"> in </w:t>
      </w:r>
      <w:r w:rsidR="00C3783E">
        <w:rPr>
          <w:sz w:val="22"/>
          <w:szCs w:val="22"/>
        </w:rPr>
        <w:t xml:space="preserve">  </w:t>
      </w:r>
      <w:r w:rsidR="00044D59">
        <w:rPr>
          <w:sz w:val="22"/>
          <w:szCs w:val="22"/>
        </w:rPr>
        <w:t xml:space="preserve">  </w:t>
      </w:r>
    </w:p>
    <w:p w:rsidR="00390016" w:rsidRDefault="00044D59" w:rsidP="00481DFA">
      <w:pPr>
        <w:ind w:left="435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87915">
        <w:rPr>
          <w:sz w:val="22"/>
          <w:szCs w:val="22"/>
        </w:rPr>
        <w:t>samoupravnih lokalnih skupnosti</w:t>
      </w:r>
      <w:r w:rsidR="00287915" w:rsidRPr="00F20185">
        <w:rPr>
          <w:sz w:val="22"/>
          <w:szCs w:val="22"/>
        </w:rPr>
        <w:t xml:space="preserve"> </w:t>
      </w:r>
      <w:r w:rsidR="00390016" w:rsidRPr="00390016">
        <w:rPr>
          <w:sz w:val="22"/>
          <w:szCs w:val="22"/>
        </w:rPr>
        <w:t xml:space="preserve">(Uradni list RS, št. </w:t>
      </w:r>
      <w:r w:rsidR="00481DFA">
        <w:rPr>
          <w:sz w:val="22"/>
          <w:szCs w:val="22"/>
        </w:rPr>
        <w:t>31/18)</w:t>
      </w:r>
    </w:p>
    <w:p w:rsidR="003F5D5E" w:rsidRDefault="00287915" w:rsidP="003F5D5E">
      <w:pPr>
        <w:tabs>
          <w:tab w:val="left" w:pos="720"/>
        </w:tabs>
        <w:rPr>
          <w:sz w:val="22"/>
          <w:szCs w:val="22"/>
        </w:rPr>
      </w:pPr>
      <w:r w:rsidRPr="00F20185">
        <w:rPr>
          <w:sz w:val="22"/>
          <w:szCs w:val="22"/>
        </w:rPr>
        <w:t>10.6</w:t>
      </w:r>
      <w:r w:rsidR="00C87BE7">
        <w:rPr>
          <w:sz w:val="22"/>
          <w:szCs w:val="22"/>
        </w:rPr>
        <w:t>.</w:t>
      </w:r>
      <w:r w:rsidR="003F5D5E" w:rsidRPr="00F20185">
        <w:rPr>
          <w:sz w:val="22"/>
          <w:szCs w:val="22"/>
        </w:rPr>
        <w:t xml:space="preserve"> Prodajalec lahko začeti postopek prodaje kadarkoli do sklenitve pravnega posla brez </w:t>
      </w:r>
      <w:r w:rsidR="003F5D5E">
        <w:rPr>
          <w:sz w:val="22"/>
          <w:szCs w:val="22"/>
        </w:rPr>
        <w:t xml:space="preserve"> </w:t>
      </w:r>
    </w:p>
    <w:p w:rsidR="003F5D5E" w:rsidRDefault="003F5D5E" w:rsidP="003F5D5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20185">
        <w:rPr>
          <w:sz w:val="22"/>
          <w:szCs w:val="22"/>
        </w:rPr>
        <w:t>obrazložitve in brez odškodninske odgovornosti ustavi, dolžan</w:t>
      </w:r>
      <w:r>
        <w:rPr>
          <w:sz w:val="22"/>
          <w:szCs w:val="22"/>
        </w:rPr>
        <w:t xml:space="preserve"> pa je vrniti vplačano varščino</w:t>
      </w:r>
    </w:p>
    <w:p w:rsidR="003F5D5E" w:rsidRPr="00F20185" w:rsidRDefault="003F5D5E" w:rsidP="003F5D5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20185">
        <w:rPr>
          <w:sz w:val="22"/>
          <w:szCs w:val="22"/>
        </w:rPr>
        <w:t>brez obresti.</w:t>
      </w:r>
    </w:p>
    <w:p w:rsidR="00851486" w:rsidRDefault="00851486" w:rsidP="003F5D5E">
      <w:pPr>
        <w:rPr>
          <w:sz w:val="22"/>
          <w:szCs w:val="22"/>
        </w:rPr>
      </w:pPr>
    </w:p>
    <w:p w:rsidR="003F5D5E" w:rsidRDefault="003F5D5E" w:rsidP="003F5D5E">
      <w:pPr>
        <w:rPr>
          <w:sz w:val="22"/>
          <w:szCs w:val="22"/>
        </w:rPr>
      </w:pPr>
    </w:p>
    <w:p w:rsidR="00287915" w:rsidRPr="00F20185" w:rsidRDefault="00AD41EA" w:rsidP="00851486">
      <w:pPr>
        <w:jc w:val="both"/>
        <w:rPr>
          <w:sz w:val="22"/>
          <w:szCs w:val="22"/>
        </w:rPr>
      </w:pPr>
      <w:r>
        <w:rPr>
          <w:sz w:val="22"/>
          <w:szCs w:val="22"/>
        </w:rPr>
        <w:t>Besedilo javne dražbe</w:t>
      </w:r>
      <w:r w:rsidR="00287915" w:rsidRPr="00F20185">
        <w:rPr>
          <w:sz w:val="22"/>
          <w:szCs w:val="22"/>
        </w:rPr>
        <w:t xml:space="preserve"> je objavljeno na spletni strani Mestne občine Ljubljana </w:t>
      </w:r>
      <w:r w:rsidR="00287915" w:rsidRPr="00F20185">
        <w:rPr>
          <w:b/>
          <w:sz w:val="22"/>
          <w:szCs w:val="22"/>
        </w:rPr>
        <w:t>www.ljubljana.si</w:t>
      </w:r>
      <w:r w:rsidR="00287915" w:rsidRPr="00F20185">
        <w:rPr>
          <w:sz w:val="22"/>
          <w:szCs w:val="22"/>
        </w:rPr>
        <w:t>.</w:t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</w:p>
    <w:p w:rsidR="00287915" w:rsidRPr="00F20185" w:rsidRDefault="00287915" w:rsidP="00287915">
      <w:pPr>
        <w:ind w:left="360"/>
        <w:jc w:val="right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</w:p>
    <w:p w:rsidR="00287915" w:rsidRPr="00F20185" w:rsidRDefault="00287915" w:rsidP="00287915">
      <w:pPr>
        <w:rPr>
          <w:sz w:val="22"/>
          <w:szCs w:val="22"/>
        </w:rPr>
      </w:pPr>
    </w:p>
    <w:p w:rsidR="00E51DDA" w:rsidRDefault="00E51DDA"/>
    <w:sectPr w:rsidR="00E51DDA" w:rsidSect="006771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CE0" w:rsidRDefault="00446CE0" w:rsidP="00FE57F3">
      <w:r>
        <w:separator/>
      </w:r>
    </w:p>
  </w:endnote>
  <w:endnote w:type="continuationSeparator" w:id="0">
    <w:p w:rsidR="00446CE0" w:rsidRDefault="00446CE0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CE0" w:rsidRDefault="00446CE0" w:rsidP="00FE57F3">
      <w:r>
        <w:separator/>
      </w:r>
    </w:p>
  </w:footnote>
  <w:footnote w:type="continuationSeparator" w:id="0">
    <w:p w:rsidR="00446CE0" w:rsidRDefault="00446CE0" w:rsidP="00FE5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9"/>
  </w:num>
  <w:num w:numId="4">
    <w:abstractNumId w:val="6"/>
  </w:num>
  <w:num w:numId="5">
    <w:abstractNumId w:val="16"/>
  </w:num>
  <w:num w:numId="6">
    <w:abstractNumId w:val="17"/>
  </w:num>
  <w:num w:numId="7">
    <w:abstractNumId w:val="8"/>
  </w:num>
  <w:num w:numId="8">
    <w:abstractNumId w:val="11"/>
  </w:num>
  <w:num w:numId="9">
    <w:abstractNumId w:val="4"/>
  </w:num>
  <w:num w:numId="10">
    <w:abstractNumId w:val="20"/>
  </w:num>
  <w:num w:numId="11">
    <w:abstractNumId w:val="10"/>
  </w:num>
  <w:num w:numId="12">
    <w:abstractNumId w:val="14"/>
  </w:num>
  <w:num w:numId="13">
    <w:abstractNumId w:val="0"/>
  </w:num>
  <w:num w:numId="14">
    <w:abstractNumId w:val="1"/>
  </w:num>
  <w:num w:numId="15">
    <w:abstractNumId w:val="13"/>
  </w:num>
  <w:num w:numId="16">
    <w:abstractNumId w:val="9"/>
  </w:num>
  <w:num w:numId="17">
    <w:abstractNumId w:val="5"/>
  </w:num>
  <w:num w:numId="18">
    <w:abstractNumId w:val="21"/>
  </w:num>
  <w:num w:numId="19">
    <w:abstractNumId w:val="12"/>
  </w:num>
  <w:num w:numId="20">
    <w:abstractNumId w:val="15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123C8"/>
    <w:rsid w:val="000214C8"/>
    <w:rsid w:val="0002247F"/>
    <w:rsid w:val="0002333F"/>
    <w:rsid w:val="00031D21"/>
    <w:rsid w:val="00033ABC"/>
    <w:rsid w:val="000375EE"/>
    <w:rsid w:val="00040408"/>
    <w:rsid w:val="00042D6A"/>
    <w:rsid w:val="00044D59"/>
    <w:rsid w:val="00064B6C"/>
    <w:rsid w:val="00065790"/>
    <w:rsid w:val="00072D4A"/>
    <w:rsid w:val="000751B4"/>
    <w:rsid w:val="00085291"/>
    <w:rsid w:val="000961CE"/>
    <w:rsid w:val="00097A58"/>
    <w:rsid w:val="000B512D"/>
    <w:rsid w:val="000D4ABA"/>
    <w:rsid w:val="000D61F7"/>
    <w:rsid w:val="000E138E"/>
    <w:rsid w:val="000F6040"/>
    <w:rsid w:val="0010326C"/>
    <w:rsid w:val="001047C8"/>
    <w:rsid w:val="00112F7A"/>
    <w:rsid w:val="00113994"/>
    <w:rsid w:val="00113C3E"/>
    <w:rsid w:val="00125079"/>
    <w:rsid w:val="0013280F"/>
    <w:rsid w:val="00155D8B"/>
    <w:rsid w:val="00161DF1"/>
    <w:rsid w:val="00166F9D"/>
    <w:rsid w:val="001714DD"/>
    <w:rsid w:val="00181D1F"/>
    <w:rsid w:val="00182C7D"/>
    <w:rsid w:val="001A0877"/>
    <w:rsid w:val="001A247F"/>
    <w:rsid w:val="001A5D84"/>
    <w:rsid w:val="001C3B60"/>
    <w:rsid w:val="001D07D4"/>
    <w:rsid w:val="001D26F3"/>
    <w:rsid w:val="001D2737"/>
    <w:rsid w:val="001D69B7"/>
    <w:rsid w:val="001D7EFA"/>
    <w:rsid w:val="001E3847"/>
    <w:rsid w:val="001E6306"/>
    <w:rsid w:val="001E6766"/>
    <w:rsid w:val="001F327B"/>
    <w:rsid w:val="001F44DD"/>
    <w:rsid w:val="001F4FE4"/>
    <w:rsid w:val="00206F47"/>
    <w:rsid w:val="002155A5"/>
    <w:rsid w:val="00217B09"/>
    <w:rsid w:val="00226466"/>
    <w:rsid w:val="00226A79"/>
    <w:rsid w:val="00232211"/>
    <w:rsid w:val="00262A04"/>
    <w:rsid w:val="00267B62"/>
    <w:rsid w:val="00272753"/>
    <w:rsid w:val="00280E05"/>
    <w:rsid w:val="00283DCF"/>
    <w:rsid w:val="002869EF"/>
    <w:rsid w:val="00287915"/>
    <w:rsid w:val="002A2F1F"/>
    <w:rsid w:val="002B52F2"/>
    <w:rsid w:val="002C14AF"/>
    <w:rsid w:val="002C1736"/>
    <w:rsid w:val="002C197D"/>
    <w:rsid w:val="002C5B99"/>
    <w:rsid w:val="002D182A"/>
    <w:rsid w:val="002E66B8"/>
    <w:rsid w:val="002F2261"/>
    <w:rsid w:val="00306BBE"/>
    <w:rsid w:val="0031636B"/>
    <w:rsid w:val="00320571"/>
    <w:rsid w:val="003259D1"/>
    <w:rsid w:val="003275BE"/>
    <w:rsid w:val="00330263"/>
    <w:rsid w:val="00346157"/>
    <w:rsid w:val="00353301"/>
    <w:rsid w:val="00363B32"/>
    <w:rsid w:val="00373AAE"/>
    <w:rsid w:val="003758F9"/>
    <w:rsid w:val="00376ABC"/>
    <w:rsid w:val="00385876"/>
    <w:rsid w:val="00386119"/>
    <w:rsid w:val="00386DB5"/>
    <w:rsid w:val="00390016"/>
    <w:rsid w:val="003B0184"/>
    <w:rsid w:val="003B51E2"/>
    <w:rsid w:val="003B57C8"/>
    <w:rsid w:val="003B5BF7"/>
    <w:rsid w:val="003B7632"/>
    <w:rsid w:val="003C0E48"/>
    <w:rsid w:val="003D3E8E"/>
    <w:rsid w:val="003E32E7"/>
    <w:rsid w:val="003F0CFE"/>
    <w:rsid w:val="003F1F81"/>
    <w:rsid w:val="003F5D5E"/>
    <w:rsid w:val="00401491"/>
    <w:rsid w:val="00415AC6"/>
    <w:rsid w:val="0042410E"/>
    <w:rsid w:val="004251D1"/>
    <w:rsid w:val="0042744C"/>
    <w:rsid w:val="00446CE0"/>
    <w:rsid w:val="004507EC"/>
    <w:rsid w:val="00451CC7"/>
    <w:rsid w:val="00463621"/>
    <w:rsid w:val="00465E4D"/>
    <w:rsid w:val="0047436C"/>
    <w:rsid w:val="004772EF"/>
    <w:rsid w:val="00481DFA"/>
    <w:rsid w:val="00484560"/>
    <w:rsid w:val="004914D5"/>
    <w:rsid w:val="00491B61"/>
    <w:rsid w:val="0049745A"/>
    <w:rsid w:val="004A04A1"/>
    <w:rsid w:val="004A70B6"/>
    <w:rsid w:val="004A73BC"/>
    <w:rsid w:val="004B135F"/>
    <w:rsid w:val="004B208E"/>
    <w:rsid w:val="004B56C5"/>
    <w:rsid w:val="004C6D21"/>
    <w:rsid w:val="004D6EAC"/>
    <w:rsid w:val="004F300A"/>
    <w:rsid w:val="00502470"/>
    <w:rsid w:val="00513419"/>
    <w:rsid w:val="005136C6"/>
    <w:rsid w:val="0052716F"/>
    <w:rsid w:val="00527794"/>
    <w:rsid w:val="00531E00"/>
    <w:rsid w:val="0054401B"/>
    <w:rsid w:val="00545FA2"/>
    <w:rsid w:val="00552249"/>
    <w:rsid w:val="00567A50"/>
    <w:rsid w:val="00582D90"/>
    <w:rsid w:val="005A11CD"/>
    <w:rsid w:val="005B1EE4"/>
    <w:rsid w:val="005B36E4"/>
    <w:rsid w:val="005B7A02"/>
    <w:rsid w:val="005B7AA0"/>
    <w:rsid w:val="005E715F"/>
    <w:rsid w:val="005F7BDD"/>
    <w:rsid w:val="006034F7"/>
    <w:rsid w:val="00605FF1"/>
    <w:rsid w:val="00612404"/>
    <w:rsid w:val="0062620A"/>
    <w:rsid w:val="006303D6"/>
    <w:rsid w:val="00644480"/>
    <w:rsid w:val="00650F9C"/>
    <w:rsid w:val="0065224B"/>
    <w:rsid w:val="006542DB"/>
    <w:rsid w:val="00660C9C"/>
    <w:rsid w:val="00663039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7A72"/>
    <w:rsid w:val="006C3140"/>
    <w:rsid w:val="006C4877"/>
    <w:rsid w:val="006D57FC"/>
    <w:rsid w:val="006E5D56"/>
    <w:rsid w:val="006F59B4"/>
    <w:rsid w:val="006F6475"/>
    <w:rsid w:val="0070096B"/>
    <w:rsid w:val="007019F8"/>
    <w:rsid w:val="0070437C"/>
    <w:rsid w:val="00704958"/>
    <w:rsid w:val="007071F2"/>
    <w:rsid w:val="00717682"/>
    <w:rsid w:val="007268D3"/>
    <w:rsid w:val="007357D6"/>
    <w:rsid w:val="00736D91"/>
    <w:rsid w:val="007414DE"/>
    <w:rsid w:val="007504BB"/>
    <w:rsid w:val="007608DB"/>
    <w:rsid w:val="00792063"/>
    <w:rsid w:val="007A113C"/>
    <w:rsid w:val="007A290C"/>
    <w:rsid w:val="007B1C7C"/>
    <w:rsid w:val="007B2C2B"/>
    <w:rsid w:val="007B60B9"/>
    <w:rsid w:val="007B79F7"/>
    <w:rsid w:val="007C7D63"/>
    <w:rsid w:val="007D03DE"/>
    <w:rsid w:val="007D1698"/>
    <w:rsid w:val="007D661F"/>
    <w:rsid w:val="007E169C"/>
    <w:rsid w:val="007E5C45"/>
    <w:rsid w:val="007F58A6"/>
    <w:rsid w:val="007F5BDB"/>
    <w:rsid w:val="007F6C0E"/>
    <w:rsid w:val="0080351A"/>
    <w:rsid w:val="008042EA"/>
    <w:rsid w:val="008136D4"/>
    <w:rsid w:val="00824877"/>
    <w:rsid w:val="00834186"/>
    <w:rsid w:val="0084157A"/>
    <w:rsid w:val="00841FAA"/>
    <w:rsid w:val="00845127"/>
    <w:rsid w:val="008458CF"/>
    <w:rsid w:val="008460CE"/>
    <w:rsid w:val="008503EE"/>
    <w:rsid w:val="00851486"/>
    <w:rsid w:val="008534BE"/>
    <w:rsid w:val="00853B4F"/>
    <w:rsid w:val="00856AEF"/>
    <w:rsid w:val="00861B51"/>
    <w:rsid w:val="00862435"/>
    <w:rsid w:val="0086395A"/>
    <w:rsid w:val="00865710"/>
    <w:rsid w:val="00881201"/>
    <w:rsid w:val="00882C64"/>
    <w:rsid w:val="00892863"/>
    <w:rsid w:val="00892BAF"/>
    <w:rsid w:val="0089589C"/>
    <w:rsid w:val="008A3C61"/>
    <w:rsid w:val="008A459F"/>
    <w:rsid w:val="008A4A2A"/>
    <w:rsid w:val="008A73E9"/>
    <w:rsid w:val="008B06E3"/>
    <w:rsid w:val="008B0F87"/>
    <w:rsid w:val="008B60C8"/>
    <w:rsid w:val="008C49F9"/>
    <w:rsid w:val="008E18A6"/>
    <w:rsid w:val="008E1D5E"/>
    <w:rsid w:val="008F47FB"/>
    <w:rsid w:val="009036E3"/>
    <w:rsid w:val="00912CD1"/>
    <w:rsid w:val="00912CD4"/>
    <w:rsid w:val="009161AC"/>
    <w:rsid w:val="00920617"/>
    <w:rsid w:val="00924714"/>
    <w:rsid w:val="009307D5"/>
    <w:rsid w:val="0094253B"/>
    <w:rsid w:val="00944935"/>
    <w:rsid w:val="009518EF"/>
    <w:rsid w:val="00951B13"/>
    <w:rsid w:val="00955F0A"/>
    <w:rsid w:val="009571BB"/>
    <w:rsid w:val="00976C07"/>
    <w:rsid w:val="0098664E"/>
    <w:rsid w:val="009902BD"/>
    <w:rsid w:val="009935AB"/>
    <w:rsid w:val="009A0097"/>
    <w:rsid w:val="009A3B84"/>
    <w:rsid w:val="009A5605"/>
    <w:rsid w:val="009A608E"/>
    <w:rsid w:val="009B0569"/>
    <w:rsid w:val="009C327F"/>
    <w:rsid w:val="009E53DD"/>
    <w:rsid w:val="00A0712E"/>
    <w:rsid w:val="00A111B8"/>
    <w:rsid w:val="00A16F27"/>
    <w:rsid w:val="00A228CD"/>
    <w:rsid w:val="00A22CDA"/>
    <w:rsid w:val="00A2617C"/>
    <w:rsid w:val="00A32F6F"/>
    <w:rsid w:val="00A475A7"/>
    <w:rsid w:val="00A60B7F"/>
    <w:rsid w:val="00A649BC"/>
    <w:rsid w:val="00A66FC2"/>
    <w:rsid w:val="00A71268"/>
    <w:rsid w:val="00A72F7F"/>
    <w:rsid w:val="00A73849"/>
    <w:rsid w:val="00A73DBB"/>
    <w:rsid w:val="00A755CC"/>
    <w:rsid w:val="00A86338"/>
    <w:rsid w:val="00AA52B2"/>
    <w:rsid w:val="00AA6A87"/>
    <w:rsid w:val="00AB1999"/>
    <w:rsid w:val="00AB2777"/>
    <w:rsid w:val="00AB5CD7"/>
    <w:rsid w:val="00AC667E"/>
    <w:rsid w:val="00AD235C"/>
    <w:rsid w:val="00AD41EA"/>
    <w:rsid w:val="00AD6C84"/>
    <w:rsid w:val="00AD7777"/>
    <w:rsid w:val="00AE2E16"/>
    <w:rsid w:val="00AF6BB8"/>
    <w:rsid w:val="00B1193F"/>
    <w:rsid w:val="00B1667F"/>
    <w:rsid w:val="00B44816"/>
    <w:rsid w:val="00B45624"/>
    <w:rsid w:val="00B45A42"/>
    <w:rsid w:val="00B45D51"/>
    <w:rsid w:val="00B7081C"/>
    <w:rsid w:val="00B8616F"/>
    <w:rsid w:val="00B95658"/>
    <w:rsid w:val="00B973FA"/>
    <w:rsid w:val="00BA128E"/>
    <w:rsid w:val="00BA596D"/>
    <w:rsid w:val="00BB0B74"/>
    <w:rsid w:val="00BB3C48"/>
    <w:rsid w:val="00BB6C17"/>
    <w:rsid w:val="00BC39AC"/>
    <w:rsid w:val="00BC57C2"/>
    <w:rsid w:val="00BC687A"/>
    <w:rsid w:val="00BC712A"/>
    <w:rsid w:val="00BD37EE"/>
    <w:rsid w:val="00BD7E9E"/>
    <w:rsid w:val="00BE3A31"/>
    <w:rsid w:val="00BF1CBD"/>
    <w:rsid w:val="00BF4FD4"/>
    <w:rsid w:val="00BF6C0D"/>
    <w:rsid w:val="00C04E39"/>
    <w:rsid w:val="00C12FE4"/>
    <w:rsid w:val="00C1377E"/>
    <w:rsid w:val="00C156AA"/>
    <w:rsid w:val="00C2652A"/>
    <w:rsid w:val="00C269C3"/>
    <w:rsid w:val="00C35739"/>
    <w:rsid w:val="00C3783E"/>
    <w:rsid w:val="00C41F7C"/>
    <w:rsid w:val="00C4594F"/>
    <w:rsid w:val="00C46AB6"/>
    <w:rsid w:val="00C50B0A"/>
    <w:rsid w:val="00C5508B"/>
    <w:rsid w:val="00C65697"/>
    <w:rsid w:val="00C7019C"/>
    <w:rsid w:val="00C70B7F"/>
    <w:rsid w:val="00C75F00"/>
    <w:rsid w:val="00C86EE0"/>
    <w:rsid w:val="00C87BE7"/>
    <w:rsid w:val="00C93DCA"/>
    <w:rsid w:val="00C9611F"/>
    <w:rsid w:val="00C97206"/>
    <w:rsid w:val="00CA1EA2"/>
    <w:rsid w:val="00CA4606"/>
    <w:rsid w:val="00CC13AC"/>
    <w:rsid w:val="00CC41B1"/>
    <w:rsid w:val="00CC4FC2"/>
    <w:rsid w:val="00CC765B"/>
    <w:rsid w:val="00CD42D3"/>
    <w:rsid w:val="00CE13A9"/>
    <w:rsid w:val="00CF06AC"/>
    <w:rsid w:val="00CF6E94"/>
    <w:rsid w:val="00D073BE"/>
    <w:rsid w:val="00D20E6C"/>
    <w:rsid w:val="00D212C7"/>
    <w:rsid w:val="00D23F35"/>
    <w:rsid w:val="00D325FE"/>
    <w:rsid w:val="00D37370"/>
    <w:rsid w:val="00D42151"/>
    <w:rsid w:val="00D77CC8"/>
    <w:rsid w:val="00D83D0D"/>
    <w:rsid w:val="00D90078"/>
    <w:rsid w:val="00D9064F"/>
    <w:rsid w:val="00D93944"/>
    <w:rsid w:val="00D96747"/>
    <w:rsid w:val="00DA0211"/>
    <w:rsid w:val="00DA0793"/>
    <w:rsid w:val="00DA2CB7"/>
    <w:rsid w:val="00DB20CE"/>
    <w:rsid w:val="00DC6881"/>
    <w:rsid w:val="00DD4600"/>
    <w:rsid w:val="00DE410A"/>
    <w:rsid w:val="00DE4DF0"/>
    <w:rsid w:val="00DE53D8"/>
    <w:rsid w:val="00DF0980"/>
    <w:rsid w:val="00DF495A"/>
    <w:rsid w:val="00E029EA"/>
    <w:rsid w:val="00E03F90"/>
    <w:rsid w:val="00E12579"/>
    <w:rsid w:val="00E26D3E"/>
    <w:rsid w:val="00E36882"/>
    <w:rsid w:val="00E51DDA"/>
    <w:rsid w:val="00E55A43"/>
    <w:rsid w:val="00E61A20"/>
    <w:rsid w:val="00E66383"/>
    <w:rsid w:val="00E67607"/>
    <w:rsid w:val="00E7646D"/>
    <w:rsid w:val="00E77E1F"/>
    <w:rsid w:val="00E81B3B"/>
    <w:rsid w:val="00E86A5E"/>
    <w:rsid w:val="00E972CC"/>
    <w:rsid w:val="00EA3B51"/>
    <w:rsid w:val="00EA7F54"/>
    <w:rsid w:val="00EB032E"/>
    <w:rsid w:val="00EB4BF5"/>
    <w:rsid w:val="00EC16DB"/>
    <w:rsid w:val="00EC59A9"/>
    <w:rsid w:val="00EC79D6"/>
    <w:rsid w:val="00EE07D6"/>
    <w:rsid w:val="00EE1D3B"/>
    <w:rsid w:val="00EF1A4F"/>
    <w:rsid w:val="00EF4B55"/>
    <w:rsid w:val="00F11AF7"/>
    <w:rsid w:val="00F20850"/>
    <w:rsid w:val="00F24EDC"/>
    <w:rsid w:val="00F31259"/>
    <w:rsid w:val="00F32B7F"/>
    <w:rsid w:val="00F339AC"/>
    <w:rsid w:val="00F35B5F"/>
    <w:rsid w:val="00F379FD"/>
    <w:rsid w:val="00F44196"/>
    <w:rsid w:val="00F60B6E"/>
    <w:rsid w:val="00F71891"/>
    <w:rsid w:val="00F80F70"/>
    <w:rsid w:val="00F87DE8"/>
    <w:rsid w:val="00F927D5"/>
    <w:rsid w:val="00F92936"/>
    <w:rsid w:val="00FA01B9"/>
    <w:rsid w:val="00FA29FB"/>
    <w:rsid w:val="00FA4CA8"/>
    <w:rsid w:val="00FB1056"/>
    <w:rsid w:val="00FB603B"/>
    <w:rsid w:val="00FB7B77"/>
    <w:rsid w:val="00FC4BAC"/>
    <w:rsid w:val="00FD50D1"/>
    <w:rsid w:val="00FD7F99"/>
    <w:rsid w:val="00FE0521"/>
    <w:rsid w:val="00FE3ED6"/>
    <w:rsid w:val="00FE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D4C8BAA-52B5-4316-977E-0E91CA50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a.savor@ljubljana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ilena.ratajc@ljubljana.s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CC658CA-8B8E-421F-869F-144F8EFA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2205</Words>
  <Characters>12571</Characters>
  <Application>Microsoft Office Word</Application>
  <DocSecurity>0</DocSecurity>
  <Lines>104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Ana Šavor</cp:lastModifiedBy>
  <cp:revision>4</cp:revision>
  <cp:lastPrinted>2018-05-23T12:36:00Z</cp:lastPrinted>
  <dcterms:created xsi:type="dcterms:W3CDTF">2018-08-20T09:57:00Z</dcterms:created>
  <dcterms:modified xsi:type="dcterms:W3CDTF">2018-08-23T09:27:00Z</dcterms:modified>
</cp:coreProperties>
</file>