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81" w:rsidRDefault="008E478F" w:rsidP="008E478F">
      <w:pPr>
        <w:rPr>
          <w:sz w:val="28"/>
          <w:szCs w:val="28"/>
          <w:lang w:eastAsia="sl-SI"/>
        </w:rPr>
      </w:pPr>
      <w:bookmarkStart w:id="0" w:name="_GoBack"/>
      <w:bookmarkEnd w:id="0"/>
      <w:r w:rsidRPr="008E478F">
        <w:rPr>
          <w:sz w:val="28"/>
          <w:szCs w:val="28"/>
          <w:lang w:eastAsia="sl-SI"/>
        </w:rPr>
        <w:t>Pomladanske setve in oskrba vrta v prvih mesecih</w:t>
      </w:r>
    </w:p>
    <w:p w:rsidR="008E478F" w:rsidRPr="008E478F" w:rsidRDefault="008E478F" w:rsidP="008E478F">
      <w:pPr>
        <w:rPr>
          <w:sz w:val="24"/>
          <w:szCs w:val="24"/>
          <w:lang w:eastAsia="sl-SI"/>
        </w:rPr>
      </w:pPr>
      <w:r w:rsidRPr="008E478F">
        <w:rPr>
          <w:sz w:val="24"/>
          <w:szCs w:val="24"/>
          <w:lang w:eastAsia="sl-SI"/>
        </w:rPr>
        <w:t>Povzetek predavanja na Učnem vrtu MOL</w:t>
      </w:r>
      <w:r w:rsidR="000A175E">
        <w:rPr>
          <w:sz w:val="24"/>
          <w:szCs w:val="24"/>
          <w:lang w:eastAsia="sl-SI"/>
        </w:rPr>
        <w:t xml:space="preserve"> </w:t>
      </w:r>
    </w:p>
    <w:p w:rsidR="00CE1313" w:rsidRDefault="00CE1313" w:rsidP="008E478F">
      <w:pPr>
        <w:rPr>
          <w:rFonts w:cstheme="minorHAnsi"/>
          <w:noProof/>
          <w:sz w:val="24"/>
          <w:szCs w:val="24"/>
          <w:lang w:eastAsia="sl-SI"/>
        </w:rPr>
      </w:pPr>
      <w:r>
        <w:rPr>
          <w:rFonts w:cstheme="minorHAnsi"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223520</wp:posOffset>
            </wp:positionV>
            <wp:extent cx="2129155" cy="2508250"/>
            <wp:effectExtent l="953" t="0" r="5397" b="5398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-03-30 12.57.0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70" t="2656" r="36083" b="7110"/>
                    <a:stretch/>
                  </pic:blipFill>
                  <pic:spPr bwMode="auto">
                    <a:xfrm rot="5400000">
                      <a:off x="0" y="0"/>
                      <a:ext cx="2129155" cy="250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78F" w:rsidRDefault="008E478F" w:rsidP="008E478F">
      <w:pPr>
        <w:rPr>
          <w:rFonts w:cstheme="minorHAnsi"/>
          <w:sz w:val="24"/>
          <w:szCs w:val="24"/>
          <w:lang w:eastAsia="sl-SI"/>
        </w:rPr>
      </w:pPr>
    </w:p>
    <w:p w:rsidR="00CE1313" w:rsidRDefault="00CE1313" w:rsidP="008E478F">
      <w:pPr>
        <w:rPr>
          <w:rFonts w:cstheme="minorHAnsi"/>
          <w:sz w:val="24"/>
          <w:szCs w:val="24"/>
          <w:lang w:eastAsia="sl-SI"/>
        </w:rPr>
      </w:pPr>
    </w:p>
    <w:p w:rsidR="00CE1313" w:rsidRDefault="00CE1313" w:rsidP="008E478F">
      <w:pPr>
        <w:rPr>
          <w:rFonts w:cstheme="minorHAnsi"/>
          <w:sz w:val="24"/>
          <w:szCs w:val="24"/>
          <w:lang w:eastAsia="sl-SI"/>
        </w:rPr>
      </w:pPr>
    </w:p>
    <w:p w:rsidR="00CE1313" w:rsidRDefault="00CE1313" w:rsidP="008E478F">
      <w:pPr>
        <w:rPr>
          <w:rFonts w:cstheme="minorHAnsi"/>
          <w:sz w:val="24"/>
          <w:szCs w:val="24"/>
          <w:lang w:eastAsia="sl-SI"/>
        </w:rPr>
      </w:pPr>
    </w:p>
    <w:p w:rsidR="00CE1313" w:rsidRDefault="00CE1313" w:rsidP="008E478F">
      <w:pPr>
        <w:rPr>
          <w:rFonts w:cstheme="minorHAnsi"/>
          <w:sz w:val="24"/>
          <w:szCs w:val="24"/>
          <w:lang w:eastAsia="sl-SI"/>
        </w:rPr>
      </w:pPr>
    </w:p>
    <w:p w:rsidR="008E478F" w:rsidRDefault="008E478F" w:rsidP="00CE1313">
      <w:pPr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Noči so še vedno hladne in zemlja se še ni ogrela, zato ne hitimo s setvijo. Spremljajmo temperature tal, ki jih objavlja ARSO na spletnih straneh in se pripravljajmo na začetek sezone:</w:t>
      </w:r>
    </w:p>
    <w:p w:rsidR="008E478F" w:rsidRPr="008E478F" w:rsidRDefault="008E478F" w:rsidP="00CE1313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  <w:lang w:eastAsia="sl-SI"/>
        </w:rPr>
      </w:pPr>
      <w:r w:rsidRPr="008E478F">
        <w:rPr>
          <w:rFonts w:cstheme="minorHAnsi"/>
          <w:sz w:val="24"/>
          <w:szCs w:val="24"/>
          <w:lang w:eastAsia="sl-SI"/>
        </w:rPr>
        <w:t>Gredice oblikujte na končno velikost in jih prekopljite z motiko ali rahljalnikom, poberite ostanke plevela iz zemlje in tako preprečite kasnejšo zapleveljenost; če postopek nekajkrat ponovite, nato pa gredice zastrete z zastirko, vsaj v prvih mesecih s tem ne boste imeli več dela.</w:t>
      </w:r>
    </w:p>
    <w:p w:rsidR="008E478F" w:rsidRPr="008E478F" w:rsidRDefault="008E478F" w:rsidP="00CE1313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  <w:lang w:eastAsia="sl-SI"/>
        </w:rPr>
      </w:pPr>
      <w:r w:rsidRPr="008E478F">
        <w:rPr>
          <w:rFonts w:cstheme="minorHAnsi"/>
          <w:sz w:val="24"/>
          <w:szCs w:val="24"/>
          <w:lang w:eastAsia="sl-SI"/>
        </w:rPr>
        <w:t>Ne pozabite opleti tudi vmesnih potk, kmalu bo potrebno kositi travo med parcelami.</w:t>
      </w:r>
    </w:p>
    <w:p w:rsidR="008E478F" w:rsidRPr="008E478F" w:rsidRDefault="008E478F" w:rsidP="00CE1313">
      <w:pPr>
        <w:pStyle w:val="Odstavekseznama"/>
        <w:numPr>
          <w:ilvl w:val="0"/>
          <w:numId w:val="4"/>
        </w:numPr>
        <w:jc w:val="both"/>
        <w:rPr>
          <w:rFonts w:cstheme="minorHAnsi"/>
          <w:sz w:val="24"/>
          <w:szCs w:val="24"/>
          <w:lang w:eastAsia="sl-SI"/>
        </w:rPr>
      </w:pPr>
      <w:r w:rsidRPr="008E478F">
        <w:rPr>
          <w:rFonts w:cstheme="minorHAnsi"/>
          <w:sz w:val="24"/>
          <w:szCs w:val="24"/>
          <w:lang w:eastAsia="sl-SI"/>
        </w:rPr>
        <w:t xml:space="preserve">Preglejte vrtno orodje in zalivalke ter ostale pripomočke, ki so prezimili v lopi na vrtu. </w:t>
      </w:r>
    </w:p>
    <w:p w:rsidR="008E478F" w:rsidRDefault="008E478F" w:rsidP="00CE1313">
      <w:pPr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Na vrtu lahko delite rabarbaro in drobnjak, posadite šparglje in obnovite zeliščni vrt</w:t>
      </w:r>
      <w:r w:rsidR="00C511B5">
        <w:rPr>
          <w:rFonts w:cstheme="minorHAnsi"/>
          <w:sz w:val="24"/>
          <w:szCs w:val="24"/>
          <w:lang w:eastAsia="sl-SI"/>
        </w:rPr>
        <w:t>, jagodam očistite suhe liste, če so pregoste, jih razsadite.</w:t>
      </w:r>
    </w:p>
    <w:p w:rsidR="008E478F" w:rsidRDefault="008E478F" w:rsidP="00CE1313">
      <w:pPr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Glede na temperature, ki so bile v marcu, imamo konec meseca lahko v zemlji bob, grah, česen</w:t>
      </w:r>
      <w:r w:rsidR="00C511B5">
        <w:rPr>
          <w:rFonts w:cstheme="minorHAnsi"/>
          <w:sz w:val="24"/>
          <w:szCs w:val="24"/>
          <w:lang w:eastAsia="sl-SI"/>
        </w:rPr>
        <w:t>, čebulo, zgodnji korenček, posadimo prve sadike solate in kolerabic, vse pokrivamo s kopreno, ker so noči mrzle. Pazimo, da ob višjih dnevnih temperaturah kopreno odpremo, da se nasad prezrači in ne pregreje. Sadike redno zalivajmo, gr</w:t>
      </w:r>
      <w:r w:rsidR="00B1461C">
        <w:rPr>
          <w:rFonts w:cstheme="minorHAnsi"/>
          <w:sz w:val="24"/>
          <w:szCs w:val="24"/>
          <w:lang w:eastAsia="sl-SI"/>
        </w:rPr>
        <w:t>e</w:t>
      </w:r>
      <w:r w:rsidR="00C511B5">
        <w:rPr>
          <w:rFonts w:cstheme="minorHAnsi"/>
          <w:sz w:val="24"/>
          <w:szCs w:val="24"/>
          <w:lang w:eastAsia="sl-SI"/>
        </w:rPr>
        <w:t>dice pokrijmo z zastirko.</w:t>
      </w:r>
    </w:p>
    <w:p w:rsidR="00B1461C" w:rsidRDefault="00B1461C" w:rsidP="00CE1313">
      <w:pPr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S cvetenjem višenj se začne prvi napad čebulne muhe. Čebulo, ki ste jo posadili jeseni, pokrijte s kopreno, ki jo ob robovih zakopljete v zemljo, tako da muha ne more zraven. Pokrito pustite nekje do sredine maja. Prisotnost muhe lahko ugotovite z rumenimi lepljivimi ploščami, ki jih zapičite ob rob gredice.</w:t>
      </w:r>
    </w:p>
    <w:p w:rsidR="00B1461C" w:rsidRDefault="00B1461C" w:rsidP="00CE1313">
      <w:pPr>
        <w:jc w:val="both"/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V toplem in svetlem prostoru nakalite krompir; razprostrite ga in pazite, da se poganjki med seboj ne prepletajo, ker so krhki in se hitro lahko odlomijo.</w:t>
      </w:r>
      <w:r w:rsidR="00A053C5">
        <w:rPr>
          <w:rFonts w:cstheme="minorHAnsi"/>
          <w:sz w:val="24"/>
          <w:szCs w:val="24"/>
          <w:lang w:eastAsia="sl-SI"/>
        </w:rPr>
        <w:t xml:space="preserve"> Ko</w:t>
      </w:r>
      <w:r w:rsidR="00075B82">
        <w:rPr>
          <w:rFonts w:cstheme="minorHAnsi"/>
          <w:sz w:val="24"/>
          <w:szCs w:val="24"/>
          <w:lang w:eastAsia="sl-SI"/>
        </w:rPr>
        <w:t xml:space="preserve"> se pojavijo poganjki, ga prenesite na vrt. Če boste sadili nenakaljen krompir, naj ima zemlja vsaj 8 stopinj C.</w:t>
      </w:r>
    </w:p>
    <w:p w:rsidR="00CE1313" w:rsidRDefault="00CE1313" w:rsidP="008E478F">
      <w:pPr>
        <w:rPr>
          <w:rFonts w:cstheme="minorHAnsi"/>
          <w:sz w:val="24"/>
          <w:szCs w:val="24"/>
          <w:lang w:eastAsia="sl-SI"/>
        </w:rPr>
      </w:pPr>
      <w:r>
        <w:rPr>
          <w:rFonts w:cstheme="minorHAnsi"/>
          <w:sz w:val="24"/>
          <w:szCs w:val="24"/>
          <w:lang w:eastAsia="sl-SI"/>
        </w:rPr>
        <w:t>Veliko veselja ob delu na vrtu in vabljeni na predavanja!</w:t>
      </w:r>
    </w:p>
    <w:p w:rsidR="00CE1313" w:rsidRDefault="00CE1313" w:rsidP="00CE1313">
      <w:pPr>
        <w:pStyle w:val="Brezrazmikov"/>
        <w:rPr>
          <w:b/>
          <w:i/>
          <w:color w:val="767171" w:themeColor="background2" w:themeShade="80"/>
          <w:sz w:val="24"/>
          <w:szCs w:val="24"/>
        </w:rPr>
      </w:pPr>
    </w:p>
    <w:p w:rsidR="00CE1313" w:rsidRPr="00CE1313" w:rsidRDefault="00CE1313" w:rsidP="00CE1313">
      <w:pPr>
        <w:pStyle w:val="Brezrazmikov"/>
        <w:rPr>
          <w:b/>
          <w:i/>
          <w:color w:val="767171" w:themeColor="background2" w:themeShade="80"/>
          <w:sz w:val="24"/>
          <w:szCs w:val="24"/>
        </w:rPr>
      </w:pPr>
      <w:r w:rsidRPr="00CE1313">
        <w:rPr>
          <w:b/>
          <w:i/>
          <w:color w:val="767171" w:themeColor="background2" w:themeShade="80"/>
          <w:sz w:val="24"/>
          <w:szCs w:val="24"/>
        </w:rPr>
        <w:t>Marjana Kajzer Nagode</w:t>
      </w:r>
    </w:p>
    <w:p w:rsidR="00CE1313" w:rsidRDefault="00CE1313" w:rsidP="00CE1313">
      <w:pPr>
        <w:pStyle w:val="Brezrazmikov"/>
      </w:pPr>
      <w:r>
        <w:t>mentorica na Učnem zelenjavnem vrtu MOL</w:t>
      </w:r>
    </w:p>
    <w:p w:rsidR="008E478F" w:rsidRDefault="00CE1313" w:rsidP="00FB51CC">
      <w:pPr>
        <w:pStyle w:val="Brezrazmikov"/>
        <w:rPr>
          <w:rFonts w:ascii="Helvetica" w:eastAsia="Times New Roman" w:hAnsi="Helvetica" w:cs="Helvetica"/>
          <w:b/>
          <w:bCs/>
          <w:color w:val="2D2522"/>
          <w:sz w:val="20"/>
          <w:szCs w:val="20"/>
          <w:lang w:eastAsia="sl-SI"/>
        </w:rPr>
      </w:pPr>
      <w:r>
        <w:t>vrt@isaznanje.si</w:t>
      </w:r>
    </w:p>
    <w:sectPr w:rsidR="008E4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EC4"/>
    <w:multiLevelType w:val="multilevel"/>
    <w:tmpl w:val="9214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85140"/>
    <w:multiLevelType w:val="multilevel"/>
    <w:tmpl w:val="90FC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55A74"/>
    <w:multiLevelType w:val="hybridMultilevel"/>
    <w:tmpl w:val="DA50CF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77792"/>
    <w:multiLevelType w:val="multilevel"/>
    <w:tmpl w:val="BFE2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5E"/>
    <w:rsid w:val="000521B3"/>
    <w:rsid w:val="000632F5"/>
    <w:rsid w:val="00075B82"/>
    <w:rsid w:val="000A175E"/>
    <w:rsid w:val="001E54A9"/>
    <w:rsid w:val="003036A0"/>
    <w:rsid w:val="00433F1B"/>
    <w:rsid w:val="005F2881"/>
    <w:rsid w:val="00857845"/>
    <w:rsid w:val="008E478F"/>
    <w:rsid w:val="00A053C5"/>
    <w:rsid w:val="00B1461C"/>
    <w:rsid w:val="00C37F5E"/>
    <w:rsid w:val="00C511B5"/>
    <w:rsid w:val="00CA331A"/>
    <w:rsid w:val="00CE1313"/>
    <w:rsid w:val="00E916BD"/>
    <w:rsid w:val="00F45A6D"/>
    <w:rsid w:val="00FB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C37F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C37F5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37F5E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C37F5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9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31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E478F"/>
    <w:pPr>
      <w:ind w:left="720"/>
      <w:contextualSpacing/>
    </w:pPr>
  </w:style>
  <w:style w:type="paragraph" w:styleId="Brezrazmikov">
    <w:name w:val="No Spacing"/>
    <w:uiPriority w:val="1"/>
    <w:qFormat/>
    <w:rsid w:val="008E47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C37F5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C37F5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C37F5E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C37F5E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E9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31A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E478F"/>
    <w:pPr>
      <w:ind w:left="720"/>
      <w:contextualSpacing/>
    </w:pPr>
  </w:style>
  <w:style w:type="paragraph" w:styleId="Brezrazmikov">
    <w:name w:val="No Spacing"/>
    <w:uiPriority w:val="1"/>
    <w:qFormat/>
    <w:rsid w:val="008E4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Kajzer Nagode</dc:creator>
  <cp:lastModifiedBy>Tina Čargo</cp:lastModifiedBy>
  <cp:revision>2</cp:revision>
  <cp:lastPrinted>2019-03-26T19:02:00Z</cp:lastPrinted>
  <dcterms:created xsi:type="dcterms:W3CDTF">2019-06-10T12:55:00Z</dcterms:created>
  <dcterms:modified xsi:type="dcterms:W3CDTF">2019-06-10T12:55:00Z</dcterms:modified>
</cp:coreProperties>
</file>