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rsidP="00D909E7">
            <w:pPr>
              <w:pStyle w:val="Telobesedila-zamik"/>
              <w:ind w:left="0"/>
              <w:rPr>
                <w:b/>
                <w:i w:val="0"/>
                <w:sz w:val="22"/>
                <w:szCs w:val="22"/>
              </w:rPr>
            </w:pPr>
            <w:r>
              <w:rPr>
                <w:b/>
                <w:i w:val="0"/>
                <w:sz w:val="22"/>
                <w:szCs w:val="22"/>
              </w:rPr>
              <w:t>PRILOGE  4/1, 4/2</w:t>
            </w:r>
          </w:p>
        </w:tc>
        <w:tc>
          <w:tcPr>
            <w:tcW w:w="3989" w:type="dxa"/>
            <w:vAlign w:val="center"/>
          </w:tcPr>
          <w:p w:rsidR="0028468C" w:rsidRDefault="0028468C" w:rsidP="00B63185">
            <w:pPr>
              <w:pStyle w:val="Telobesedila-zamik"/>
              <w:ind w:left="0"/>
              <w:rPr>
                <w:i w:val="0"/>
                <w:sz w:val="22"/>
                <w:szCs w:val="22"/>
              </w:rPr>
            </w:pPr>
            <w:r>
              <w:rPr>
                <w:i w:val="0"/>
                <w:sz w:val="22"/>
                <w:szCs w:val="22"/>
              </w:rPr>
              <w:t>Kopija certifikatov za ponujena živila iz shem kakovosti (priloga 4/1),</w:t>
            </w:r>
          </w:p>
          <w:p w:rsidR="0028468C" w:rsidRDefault="0028468C" w:rsidP="00B63185">
            <w:pPr>
              <w:pStyle w:val="Telobesedila-zamik"/>
              <w:ind w:left="0"/>
              <w:rPr>
                <w:i w:val="0"/>
                <w:sz w:val="22"/>
                <w:szCs w:val="22"/>
              </w:rPr>
            </w:pPr>
            <w:r>
              <w:rPr>
                <w:i w:val="0"/>
                <w:sz w:val="22"/>
                <w:szCs w:val="22"/>
              </w:rPr>
              <w:t>Kopija certifikatov za ponujena ekološka živila (priloga 4/2)</w:t>
            </w:r>
          </w:p>
          <w:p w:rsidR="0028468C" w:rsidRDefault="0028468C" w:rsidP="00B63185">
            <w:pPr>
              <w:pStyle w:val="Telobesedila-zamik"/>
              <w:ind w:left="0"/>
              <w:rPr>
                <w:i w:val="0"/>
                <w:sz w:val="22"/>
                <w:szCs w:val="22"/>
              </w:rPr>
            </w:pPr>
            <w:r>
              <w:rPr>
                <w:i w:val="0"/>
                <w:sz w:val="22"/>
                <w:szCs w:val="22"/>
              </w:rPr>
              <w:t xml:space="preserve">Kopija certifikata za distribucijo ponujenih ekoloških živil (priloga 4/2), </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Tr="006340F8">
        <w:tc>
          <w:tcPr>
            <w:tcW w:w="3989" w:type="dxa"/>
            <w:shd w:val="clear" w:color="auto" w:fill="E6E6E6"/>
            <w:vAlign w:val="center"/>
          </w:tcPr>
          <w:p w:rsidR="0028468C" w:rsidRDefault="0028468C" w:rsidP="006340F8">
            <w:pPr>
              <w:pStyle w:val="Telobesedila-zamik"/>
              <w:ind w:left="0"/>
              <w:rPr>
                <w:b/>
                <w:i w:val="0"/>
                <w:sz w:val="22"/>
                <w:szCs w:val="22"/>
              </w:rPr>
            </w:pPr>
            <w:r>
              <w:rPr>
                <w:b/>
                <w:i w:val="0"/>
                <w:sz w:val="22"/>
                <w:szCs w:val="22"/>
              </w:rPr>
              <w:t>PRILOGA 6</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embalaža </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3989" w:type="dxa"/>
            <w:vAlign w:val="center"/>
          </w:tcPr>
          <w:p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PRILOGA 9</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PRILOGA 10</w:t>
            </w:r>
          </w:p>
        </w:tc>
        <w:tc>
          <w:tcPr>
            <w:tcW w:w="3989" w:type="dxa"/>
            <w:vAlign w:val="center"/>
          </w:tcPr>
          <w:p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rsidTr="00E43A19">
        <w:tc>
          <w:tcPr>
            <w:tcW w:w="3989" w:type="dxa"/>
            <w:shd w:val="clear" w:color="auto" w:fill="E6E6E6"/>
            <w:vAlign w:val="center"/>
          </w:tcPr>
          <w:p w:rsidR="0028468C" w:rsidRDefault="0028468C" w:rsidP="00E43A19">
            <w:pPr>
              <w:pStyle w:val="Telobesedila-zamik"/>
              <w:ind w:left="0"/>
              <w:rPr>
                <w:b/>
                <w:i w:val="0"/>
                <w:sz w:val="22"/>
                <w:szCs w:val="22"/>
              </w:rPr>
            </w:pPr>
            <w:r>
              <w:rPr>
                <w:b/>
                <w:i w:val="0"/>
                <w:sz w:val="22"/>
                <w:szCs w:val="22"/>
              </w:rPr>
              <w:t>PRILOGA 11</w:t>
            </w:r>
          </w:p>
        </w:tc>
        <w:tc>
          <w:tcPr>
            <w:tcW w:w="3989" w:type="dxa"/>
            <w:vAlign w:val="center"/>
          </w:tcPr>
          <w:p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w:t>
      </w:r>
      <w:r w:rsidRPr="00F46C3A">
        <w:rPr>
          <w:b/>
          <w:i w:val="0"/>
          <w:sz w:val="22"/>
          <w:szCs w:val="22"/>
        </w:rPr>
        <w:t>»Konvencionalna in ekološka ž</w:t>
      </w:r>
      <w:r w:rsidR="00106764" w:rsidRPr="00F46C3A">
        <w:rPr>
          <w:b/>
          <w:i w:val="0"/>
          <w:sz w:val="22"/>
          <w:szCs w:val="22"/>
        </w:rPr>
        <w:t xml:space="preserve">ivila po sklopih za obdobje </w:t>
      </w:r>
      <w:r w:rsidR="00D22A11" w:rsidRPr="00F46C3A">
        <w:rPr>
          <w:b/>
          <w:i w:val="0"/>
          <w:sz w:val="22"/>
          <w:szCs w:val="22"/>
        </w:rPr>
        <w:t>35 mesecev</w:t>
      </w:r>
      <w:r w:rsidRPr="00F46C3A">
        <w:rPr>
          <w:b/>
          <w:i w:val="0"/>
          <w:sz w:val="22"/>
          <w:szCs w:val="22"/>
        </w:rPr>
        <w:t xml:space="preserve"> za potrebe</w:t>
      </w:r>
      <w:r w:rsidR="00496FC2" w:rsidRPr="00F46C3A">
        <w:rPr>
          <w:b/>
          <w:i w:val="0"/>
          <w:sz w:val="22"/>
          <w:szCs w:val="22"/>
        </w:rPr>
        <w:t xml:space="preserve"> </w:t>
      </w:r>
      <w:r w:rsidR="00D22A11" w:rsidRPr="00F46C3A">
        <w:rPr>
          <w:b/>
          <w:i w:val="0"/>
          <w:sz w:val="22"/>
          <w:szCs w:val="22"/>
        </w:rPr>
        <w:t xml:space="preserve">Vrtca </w:t>
      </w:r>
      <w:proofErr w:type="spellStart"/>
      <w:r w:rsidR="00D22A11" w:rsidRPr="00F46C3A">
        <w:rPr>
          <w:b/>
          <w:i w:val="0"/>
          <w:sz w:val="22"/>
          <w:szCs w:val="22"/>
        </w:rPr>
        <w:t>Miškolin</w:t>
      </w:r>
      <w:proofErr w:type="spellEnd"/>
      <w:r w:rsidRPr="00F46C3A">
        <w:rPr>
          <w:b/>
          <w:i w:val="0"/>
          <w:sz w:val="22"/>
          <w:szCs w:val="22"/>
        </w:rPr>
        <w:t>«</w:t>
      </w:r>
    </w:p>
    <w:p w:rsidR="00E002B1" w:rsidRPr="00C47DAF" w:rsidRDefault="00E002B1" w:rsidP="00FB2495">
      <w:pPr>
        <w:pStyle w:val="Glava"/>
        <w:tabs>
          <w:tab w:val="clear" w:pos="4536"/>
          <w:tab w:val="clear" w:pos="9072"/>
        </w:tabs>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D31419">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6E4B7E" w:rsidRPr="00FF38DC" w:rsidTr="00311E0A">
        <w:tc>
          <w:tcPr>
            <w:tcW w:w="1426"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p>
        </w:tc>
        <w:tc>
          <w:tcPr>
            <w:tcW w:w="6840" w:type="dxa"/>
            <w:gridSpan w:val="2"/>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520" w:type="dxa"/>
            <w:gridSpan w:val="2"/>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p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6E4B7E" w:rsidRPr="00FF38DC" w:rsidRDefault="006E4B7E" w:rsidP="006E4B7E">
      <w:pPr>
        <w:ind w:left="1080"/>
        <w:jc w:val="both"/>
        <w:rPr>
          <w:i w:val="0"/>
          <w:sz w:val="22"/>
          <w:szCs w:val="22"/>
        </w:rPr>
      </w:pPr>
    </w:p>
    <w:p w:rsidR="006E4B7E" w:rsidRPr="00FF38DC" w:rsidRDefault="006E4B7E" w:rsidP="006E4B7E">
      <w:pPr>
        <w:ind w:left="1080"/>
        <w:jc w:val="both"/>
        <w:rPr>
          <w:i w:val="0"/>
          <w:sz w:val="22"/>
          <w:szCs w:val="22"/>
        </w:rPr>
      </w:pPr>
      <w:r w:rsidRPr="00FF38DC">
        <w:rPr>
          <w:i w:val="0"/>
          <w:sz w:val="22"/>
          <w:szCs w:val="22"/>
        </w:rPr>
        <w:t>Izjavljamo, da dajemo ponudbo:</w:t>
      </w:r>
    </w:p>
    <w:p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rsidR="006E4B7E"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rsidR="00A15331" w:rsidRDefault="00A15331" w:rsidP="00A15331">
      <w:pPr>
        <w:pStyle w:val="Glava"/>
        <w:tabs>
          <w:tab w:val="clear" w:pos="4536"/>
          <w:tab w:val="clear" w:pos="9072"/>
        </w:tabs>
        <w:ind w:left="1080"/>
        <w:jc w:val="both"/>
        <w:rPr>
          <w:i w:val="0"/>
          <w:sz w:val="22"/>
          <w:szCs w:val="22"/>
        </w:rPr>
      </w:pPr>
    </w:p>
    <w:tbl>
      <w:tblPr>
        <w:tblW w:w="4439" w:type="pct"/>
        <w:tblInd w:w="1129" w:type="dxa"/>
        <w:tblCellMar>
          <w:left w:w="70" w:type="dxa"/>
          <w:right w:w="70" w:type="dxa"/>
        </w:tblCellMar>
        <w:tblLook w:val="04A0" w:firstRow="1" w:lastRow="0" w:firstColumn="1" w:lastColumn="0" w:noHBand="0" w:noVBand="1"/>
      </w:tblPr>
      <w:tblGrid>
        <w:gridCol w:w="718"/>
        <w:gridCol w:w="2335"/>
        <w:gridCol w:w="2550"/>
        <w:gridCol w:w="1136"/>
        <w:gridCol w:w="1273"/>
        <w:gridCol w:w="1058"/>
      </w:tblGrid>
      <w:tr w:rsidR="00702C88" w:rsidRPr="00702C88" w:rsidTr="00F46C3A">
        <w:trPr>
          <w:trHeight w:val="210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proofErr w:type="spellStart"/>
            <w:r w:rsidRPr="00702C88">
              <w:rPr>
                <w:i w:val="0"/>
                <w:color w:val="000000"/>
                <w:sz w:val="22"/>
                <w:szCs w:val="22"/>
              </w:rPr>
              <w:t>Zap</w:t>
            </w:r>
            <w:proofErr w:type="spellEnd"/>
            <w:r w:rsidRPr="00702C88">
              <w:rPr>
                <w:i w:val="0"/>
                <w:color w:val="000000"/>
                <w:sz w:val="22"/>
                <w:szCs w:val="22"/>
              </w:rPr>
              <w:t>. št. sklopa</w:t>
            </w:r>
          </w:p>
        </w:tc>
        <w:tc>
          <w:tcPr>
            <w:tcW w:w="1287"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rPr>
                <w:i w:val="0"/>
                <w:color w:val="000000"/>
                <w:sz w:val="22"/>
                <w:szCs w:val="22"/>
              </w:rPr>
            </w:pPr>
            <w:r w:rsidRPr="00702C88">
              <w:rPr>
                <w:i w:val="0"/>
                <w:color w:val="000000"/>
                <w:sz w:val="22"/>
                <w:szCs w:val="22"/>
              </w:rPr>
              <w:t>Naziv sklopa</w:t>
            </w:r>
          </w:p>
        </w:tc>
        <w:tc>
          <w:tcPr>
            <w:tcW w:w="1406"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Ponudbena vrednost z DDV za ocenjeno količino</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»Shema kakovosti«</w:t>
            </w:r>
          </w:p>
        </w:tc>
        <w:tc>
          <w:tcPr>
            <w:tcW w:w="702"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»Embalaža«</w:t>
            </w:r>
          </w:p>
        </w:tc>
        <w:tc>
          <w:tcPr>
            <w:tcW w:w="583"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»Več ekoloških živil«</w:t>
            </w:r>
          </w:p>
        </w:tc>
      </w:tr>
      <w:tr w:rsidR="00702C88" w:rsidRPr="00702C88" w:rsidTr="00F46C3A">
        <w:trPr>
          <w:trHeight w:val="300"/>
        </w:trPr>
        <w:tc>
          <w:tcPr>
            <w:tcW w:w="395" w:type="pct"/>
            <w:tcBorders>
              <w:top w:val="nil"/>
              <w:left w:val="single" w:sz="4" w:space="0" w:color="auto"/>
              <w:bottom w:val="single" w:sz="4" w:space="0" w:color="auto"/>
              <w:right w:val="single" w:sz="4" w:space="0" w:color="auto"/>
            </w:tcBorders>
            <w:shd w:val="clear" w:color="auto" w:fill="auto"/>
            <w:vAlign w:val="center"/>
          </w:tcPr>
          <w:p w:rsidR="00702C88" w:rsidRPr="00F46C3A" w:rsidRDefault="00F46C3A" w:rsidP="00702C88">
            <w:pPr>
              <w:jc w:val="both"/>
              <w:rPr>
                <w:i w:val="0"/>
                <w:color w:val="000000"/>
                <w:sz w:val="22"/>
                <w:szCs w:val="22"/>
              </w:rPr>
            </w:pPr>
            <w:r w:rsidRPr="00F46C3A">
              <w:rPr>
                <w:i w:val="0"/>
                <w:color w:val="000000"/>
                <w:sz w:val="22"/>
                <w:szCs w:val="22"/>
              </w:rPr>
              <w:t>1.1.</w:t>
            </w:r>
          </w:p>
        </w:tc>
        <w:tc>
          <w:tcPr>
            <w:tcW w:w="1287" w:type="pct"/>
            <w:tcBorders>
              <w:top w:val="nil"/>
              <w:left w:val="nil"/>
              <w:bottom w:val="single" w:sz="4" w:space="0" w:color="auto"/>
              <w:right w:val="single" w:sz="4" w:space="0" w:color="auto"/>
            </w:tcBorders>
            <w:shd w:val="clear" w:color="auto" w:fill="auto"/>
            <w:vAlign w:val="center"/>
          </w:tcPr>
          <w:p w:rsidR="00702C88" w:rsidRPr="00F46C3A" w:rsidRDefault="00F46C3A" w:rsidP="00702C88">
            <w:pPr>
              <w:rPr>
                <w:bCs/>
                <w:i w:val="0"/>
                <w:color w:val="000000"/>
                <w:sz w:val="22"/>
                <w:szCs w:val="22"/>
              </w:rPr>
            </w:pPr>
            <w:r w:rsidRPr="00F46C3A">
              <w:rPr>
                <w:bCs/>
                <w:i w:val="0"/>
                <w:color w:val="000000"/>
                <w:sz w:val="22"/>
                <w:szCs w:val="22"/>
              </w:rPr>
              <w:t>PERUTNINSKO MESO IN IZDELKI IZ PERUTNINSKEGA MESA</w:t>
            </w:r>
          </w:p>
        </w:tc>
        <w:tc>
          <w:tcPr>
            <w:tcW w:w="1406"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626"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702"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583"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center"/>
              <w:rPr>
                <w:i w:val="0"/>
                <w:color w:val="000000"/>
                <w:sz w:val="22"/>
                <w:szCs w:val="22"/>
              </w:rPr>
            </w:pPr>
          </w:p>
        </w:tc>
      </w:tr>
      <w:tr w:rsidR="00702C88" w:rsidRPr="00702C88" w:rsidTr="00F46C3A">
        <w:trPr>
          <w:trHeight w:val="510"/>
        </w:trPr>
        <w:tc>
          <w:tcPr>
            <w:tcW w:w="395" w:type="pct"/>
            <w:tcBorders>
              <w:top w:val="nil"/>
              <w:left w:val="single" w:sz="4" w:space="0" w:color="auto"/>
              <w:bottom w:val="single" w:sz="4" w:space="0" w:color="auto"/>
              <w:right w:val="single" w:sz="4" w:space="0" w:color="auto"/>
            </w:tcBorders>
            <w:shd w:val="clear" w:color="auto" w:fill="auto"/>
            <w:vAlign w:val="center"/>
          </w:tcPr>
          <w:p w:rsidR="00702C88" w:rsidRPr="00F46C3A" w:rsidRDefault="00F46C3A" w:rsidP="00702C88">
            <w:pPr>
              <w:jc w:val="both"/>
              <w:rPr>
                <w:i w:val="0"/>
                <w:color w:val="000000"/>
                <w:sz w:val="22"/>
                <w:szCs w:val="22"/>
              </w:rPr>
            </w:pPr>
            <w:r w:rsidRPr="00F46C3A">
              <w:rPr>
                <w:i w:val="0"/>
                <w:color w:val="000000"/>
                <w:sz w:val="22"/>
                <w:szCs w:val="22"/>
              </w:rPr>
              <w:t>1.2.</w:t>
            </w:r>
          </w:p>
        </w:tc>
        <w:tc>
          <w:tcPr>
            <w:tcW w:w="1287" w:type="pct"/>
            <w:tcBorders>
              <w:top w:val="nil"/>
              <w:left w:val="nil"/>
              <w:bottom w:val="single" w:sz="4" w:space="0" w:color="auto"/>
              <w:right w:val="single" w:sz="4" w:space="0" w:color="auto"/>
            </w:tcBorders>
            <w:shd w:val="clear" w:color="auto" w:fill="auto"/>
            <w:vAlign w:val="center"/>
          </w:tcPr>
          <w:p w:rsidR="00702C88" w:rsidRPr="00F46C3A" w:rsidRDefault="00F46C3A" w:rsidP="00702C88">
            <w:pPr>
              <w:rPr>
                <w:i w:val="0"/>
                <w:color w:val="000000"/>
                <w:sz w:val="22"/>
                <w:szCs w:val="22"/>
              </w:rPr>
            </w:pPr>
            <w:r w:rsidRPr="00F46C3A">
              <w:rPr>
                <w:i w:val="0"/>
                <w:color w:val="000000"/>
                <w:sz w:val="22"/>
                <w:szCs w:val="22"/>
              </w:rPr>
              <w:t>MESNI IZDELKI</w:t>
            </w:r>
          </w:p>
        </w:tc>
        <w:tc>
          <w:tcPr>
            <w:tcW w:w="1406"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626"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702"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583"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center"/>
              <w:rPr>
                <w:i w:val="0"/>
                <w:color w:val="000000"/>
                <w:sz w:val="22"/>
                <w:szCs w:val="22"/>
              </w:rPr>
            </w:pPr>
          </w:p>
        </w:tc>
      </w:tr>
      <w:tr w:rsidR="00702C88" w:rsidRPr="00702C88" w:rsidTr="00F46C3A">
        <w:trPr>
          <w:trHeight w:val="510"/>
        </w:trPr>
        <w:tc>
          <w:tcPr>
            <w:tcW w:w="395" w:type="pct"/>
            <w:tcBorders>
              <w:top w:val="nil"/>
              <w:left w:val="single" w:sz="4" w:space="0" w:color="auto"/>
              <w:bottom w:val="single" w:sz="4" w:space="0" w:color="auto"/>
              <w:right w:val="single" w:sz="4" w:space="0" w:color="auto"/>
            </w:tcBorders>
            <w:shd w:val="clear" w:color="auto" w:fill="auto"/>
            <w:vAlign w:val="center"/>
          </w:tcPr>
          <w:p w:rsidR="00702C88" w:rsidRPr="00F46C3A" w:rsidRDefault="00F46C3A" w:rsidP="00702C88">
            <w:pPr>
              <w:jc w:val="both"/>
              <w:rPr>
                <w:i w:val="0"/>
                <w:color w:val="000000"/>
                <w:sz w:val="22"/>
                <w:szCs w:val="22"/>
              </w:rPr>
            </w:pPr>
            <w:r w:rsidRPr="00F46C3A">
              <w:rPr>
                <w:i w:val="0"/>
                <w:color w:val="000000"/>
                <w:sz w:val="22"/>
                <w:szCs w:val="22"/>
              </w:rPr>
              <w:t>2.1.</w:t>
            </w:r>
          </w:p>
        </w:tc>
        <w:tc>
          <w:tcPr>
            <w:tcW w:w="1287" w:type="pct"/>
            <w:tcBorders>
              <w:top w:val="nil"/>
              <w:left w:val="nil"/>
              <w:bottom w:val="single" w:sz="4" w:space="0" w:color="auto"/>
              <w:right w:val="single" w:sz="4" w:space="0" w:color="auto"/>
            </w:tcBorders>
            <w:shd w:val="clear" w:color="auto" w:fill="auto"/>
            <w:vAlign w:val="center"/>
          </w:tcPr>
          <w:p w:rsidR="00702C88" w:rsidRPr="00F46C3A" w:rsidRDefault="00F46C3A" w:rsidP="00702C88">
            <w:pPr>
              <w:rPr>
                <w:i w:val="0"/>
                <w:color w:val="000000"/>
                <w:sz w:val="22"/>
                <w:szCs w:val="22"/>
              </w:rPr>
            </w:pPr>
            <w:r w:rsidRPr="00F46C3A">
              <w:rPr>
                <w:i w:val="0"/>
                <w:color w:val="000000"/>
                <w:sz w:val="22"/>
                <w:szCs w:val="22"/>
              </w:rPr>
              <w:t>MARINIRANA RDEČA PESA BREZ KONZERVANSOV</w:t>
            </w:r>
          </w:p>
        </w:tc>
        <w:tc>
          <w:tcPr>
            <w:tcW w:w="1406"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626"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702"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583"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center"/>
              <w:rPr>
                <w:i w:val="0"/>
                <w:color w:val="000000"/>
                <w:sz w:val="22"/>
                <w:szCs w:val="22"/>
              </w:rPr>
            </w:pPr>
          </w:p>
        </w:tc>
      </w:tr>
      <w:tr w:rsidR="00702C88" w:rsidRPr="00702C88" w:rsidTr="00F46C3A">
        <w:trPr>
          <w:trHeight w:val="300"/>
        </w:trPr>
        <w:tc>
          <w:tcPr>
            <w:tcW w:w="395" w:type="pct"/>
            <w:tcBorders>
              <w:top w:val="nil"/>
              <w:left w:val="single" w:sz="4" w:space="0" w:color="auto"/>
              <w:bottom w:val="single" w:sz="4" w:space="0" w:color="auto"/>
              <w:right w:val="single" w:sz="4" w:space="0" w:color="auto"/>
            </w:tcBorders>
            <w:shd w:val="clear" w:color="auto" w:fill="auto"/>
            <w:vAlign w:val="center"/>
          </w:tcPr>
          <w:p w:rsidR="00702C88" w:rsidRPr="00F46C3A" w:rsidRDefault="00F46C3A" w:rsidP="00702C88">
            <w:pPr>
              <w:jc w:val="both"/>
              <w:rPr>
                <w:i w:val="0"/>
                <w:color w:val="000000"/>
                <w:sz w:val="22"/>
                <w:szCs w:val="22"/>
              </w:rPr>
            </w:pPr>
            <w:r w:rsidRPr="00F46C3A">
              <w:rPr>
                <w:i w:val="0"/>
                <w:color w:val="000000"/>
                <w:sz w:val="22"/>
                <w:szCs w:val="22"/>
              </w:rPr>
              <w:t>3.1.</w:t>
            </w:r>
          </w:p>
        </w:tc>
        <w:tc>
          <w:tcPr>
            <w:tcW w:w="1287" w:type="pct"/>
            <w:tcBorders>
              <w:top w:val="nil"/>
              <w:left w:val="nil"/>
              <w:bottom w:val="single" w:sz="4" w:space="0" w:color="auto"/>
              <w:right w:val="single" w:sz="4" w:space="0" w:color="auto"/>
            </w:tcBorders>
            <w:shd w:val="clear" w:color="auto" w:fill="auto"/>
            <w:vAlign w:val="center"/>
          </w:tcPr>
          <w:p w:rsidR="00702C88" w:rsidRPr="00F46C3A" w:rsidRDefault="00F46C3A" w:rsidP="00702C88">
            <w:pPr>
              <w:rPr>
                <w:i w:val="0"/>
                <w:color w:val="000000"/>
                <w:sz w:val="22"/>
                <w:szCs w:val="22"/>
              </w:rPr>
            </w:pPr>
            <w:r w:rsidRPr="00F46C3A">
              <w:rPr>
                <w:i w:val="0"/>
                <w:color w:val="000000"/>
                <w:sz w:val="22"/>
                <w:szCs w:val="22"/>
              </w:rPr>
              <w:t>KISLO ZELJE IN REPA BREZ KONZERVANSOV</w:t>
            </w:r>
          </w:p>
        </w:tc>
        <w:tc>
          <w:tcPr>
            <w:tcW w:w="1406"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626"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702"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583"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center"/>
              <w:rPr>
                <w:i w:val="0"/>
                <w:color w:val="000000"/>
                <w:sz w:val="22"/>
                <w:szCs w:val="22"/>
              </w:rPr>
            </w:pPr>
          </w:p>
        </w:tc>
      </w:tr>
      <w:tr w:rsidR="00702C88" w:rsidRPr="00702C88" w:rsidTr="00F46C3A">
        <w:trPr>
          <w:trHeight w:val="300"/>
        </w:trPr>
        <w:tc>
          <w:tcPr>
            <w:tcW w:w="395" w:type="pct"/>
            <w:tcBorders>
              <w:top w:val="nil"/>
              <w:left w:val="single" w:sz="4" w:space="0" w:color="auto"/>
              <w:bottom w:val="single" w:sz="4" w:space="0" w:color="auto"/>
              <w:right w:val="single" w:sz="4" w:space="0" w:color="auto"/>
            </w:tcBorders>
            <w:shd w:val="clear" w:color="auto" w:fill="auto"/>
            <w:vAlign w:val="center"/>
          </w:tcPr>
          <w:p w:rsidR="00702C88" w:rsidRPr="00F46C3A" w:rsidRDefault="00F46C3A" w:rsidP="00702C88">
            <w:pPr>
              <w:jc w:val="both"/>
              <w:rPr>
                <w:i w:val="0"/>
                <w:color w:val="000000"/>
                <w:sz w:val="22"/>
                <w:szCs w:val="22"/>
              </w:rPr>
            </w:pPr>
            <w:r w:rsidRPr="00F46C3A">
              <w:rPr>
                <w:i w:val="0"/>
                <w:color w:val="000000"/>
                <w:sz w:val="22"/>
                <w:szCs w:val="22"/>
              </w:rPr>
              <w:t>3.2.</w:t>
            </w:r>
          </w:p>
        </w:tc>
        <w:tc>
          <w:tcPr>
            <w:tcW w:w="1287" w:type="pct"/>
            <w:tcBorders>
              <w:top w:val="nil"/>
              <w:left w:val="nil"/>
              <w:bottom w:val="single" w:sz="4" w:space="0" w:color="auto"/>
              <w:right w:val="single" w:sz="4" w:space="0" w:color="auto"/>
            </w:tcBorders>
            <w:shd w:val="clear" w:color="auto" w:fill="auto"/>
            <w:vAlign w:val="center"/>
          </w:tcPr>
          <w:p w:rsidR="00702C88" w:rsidRPr="00F46C3A" w:rsidRDefault="00F46C3A" w:rsidP="00702C88">
            <w:pPr>
              <w:rPr>
                <w:i w:val="0"/>
                <w:color w:val="000000"/>
                <w:sz w:val="22"/>
                <w:szCs w:val="22"/>
              </w:rPr>
            </w:pPr>
            <w:r w:rsidRPr="00F46C3A">
              <w:rPr>
                <w:i w:val="0"/>
                <w:color w:val="000000"/>
                <w:sz w:val="22"/>
                <w:szCs w:val="22"/>
              </w:rPr>
              <w:t>BIO KISLA REPA IN ZELJE</w:t>
            </w:r>
          </w:p>
        </w:tc>
        <w:tc>
          <w:tcPr>
            <w:tcW w:w="1406"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626"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702" w:type="pct"/>
            <w:tcBorders>
              <w:top w:val="nil"/>
              <w:left w:val="nil"/>
              <w:bottom w:val="single" w:sz="4" w:space="0" w:color="auto"/>
              <w:right w:val="single" w:sz="4" w:space="0" w:color="auto"/>
            </w:tcBorders>
            <w:shd w:val="clear" w:color="auto" w:fill="auto"/>
            <w:vAlign w:val="center"/>
          </w:tcPr>
          <w:p w:rsidR="00702C88" w:rsidRPr="00F46C3A" w:rsidRDefault="00702C88" w:rsidP="00702C88">
            <w:pPr>
              <w:jc w:val="both"/>
              <w:rPr>
                <w:i w:val="0"/>
                <w:color w:val="000000"/>
                <w:sz w:val="22"/>
                <w:szCs w:val="22"/>
              </w:rPr>
            </w:pPr>
          </w:p>
        </w:tc>
        <w:tc>
          <w:tcPr>
            <w:tcW w:w="583" w:type="pct"/>
            <w:tcBorders>
              <w:top w:val="nil"/>
              <w:left w:val="nil"/>
              <w:bottom w:val="single" w:sz="4" w:space="0" w:color="auto"/>
              <w:right w:val="single" w:sz="4" w:space="0" w:color="auto"/>
            </w:tcBorders>
            <w:shd w:val="clear" w:color="auto" w:fill="auto"/>
            <w:vAlign w:val="center"/>
          </w:tcPr>
          <w:p w:rsidR="00702C88" w:rsidRPr="00F46C3A" w:rsidRDefault="00F46C3A" w:rsidP="00702C88">
            <w:pPr>
              <w:jc w:val="center"/>
              <w:rPr>
                <w:i w:val="0"/>
                <w:color w:val="000000"/>
                <w:sz w:val="22"/>
                <w:szCs w:val="22"/>
              </w:rPr>
            </w:pPr>
            <w:r w:rsidRPr="00F46C3A">
              <w:rPr>
                <w:i w:val="0"/>
                <w:color w:val="000000"/>
                <w:sz w:val="22"/>
                <w:szCs w:val="22"/>
              </w:rPr>
              <w:t>/</w:t>
            </w:r>
          </w:p>
        </w:tc>
      </w:tr>
    </w:tbl>
    <w:p w:rsidR="00F46C3A" w:rsidRDefault="00F46C3A" w:rsidP="006E4B7E">
      <w:pPr>
        <w:ind w:left="372" w:firstLine="708"/>
        <w:jc w:val="both"/>
        <w:rPr>
          <w:i w:val="0"/>
          <w:sz w:val="22"/>
          <w:szCs w:val="22"/>
        </w:rPr>
      </w:pPr>
    </w:p>
    <w:p w:rsidR="006E4B7E" w:rsidRPr="00FF38DC" w:rsidRDefault="006E4B7E" w:rsidP="006E4B7E">
      <w:pPr>
        <w:ind w:left="37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C860FA" w:rsidRDefault="00C860FA"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6E4B7E"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rsidR="004A7BAD" w:rsidRPr="005D1940" w:rsidRDefault="004A7BAD" w:rsidP="00106764">
      <w:pPr>
        <w:pStyle w:val="Glava"/>
        <w:tabs>
          <w:tab w:val="clear" w:pos="4536"/>
          <w:tab w:val="clear" w:pos="9072"/>
        </w:tabs>
        <w:jc w:val="center"/>
        <w:rPr>
          <w:i w:val="0"/>
          <w:sz w:val="22"/>
          <w:szCs w:val="22"/>
        </w:rPr>
      </w:pP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rsidR="004A7BAD" w:rsidRPr="0079325B" w:rsidRDefault="004A7BAD" w:rsidP="004A7BAD">
      <w:pPr>
        <w:pStyle w:val="Glava"/>
        <w:tabs>
          <w:tab w:val="clear" w:pos="4536"/>
          <w:tab w:val="clear" w:pos="9072"/>
        </w:tabs>
        <w:ind w:left="1080"/>
        <w:jc w:val="both"/>
        <w:rPr>
          <w:i w:val="0"/>
          <w:sz w:val="22"/>
          <w:szCs w:val="22"/>
        </w:rPr>
      </w:pPr>
    </w:p>
    <w:p w:rsidR="004A7BAD" w:rsidRPr="0079325B" w:rsidRDefault="004A7BAD" w:rsidP="004A7BAD">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rsidR="00C24829" w:rsidRDefault="00C24829" w:rsidP="00994F0A">
      <w:pPr>
        <w:jc w:val="center"/>
        <w:rPr>
          <w:b/>
          <w:i w:val="0"/>
          <w:sz w:val="28"/>
          <w:szCs w:val="28"/>
        </w:rPr>
      </w:pPr>
      <w:r w:rsidRPr="00994F0A">
        <w:rPr>
          <w:b/>
          <w:i w:val="0"/>
          <w:sz w:val="28"/>
          <w:szCs w:val="28"/>
        </w:rPr>
        <w:t>ŽIVILA IZ SHEM KAKOVOSTI</w:t>
      </w:r>
    </w:p>
    <w:p w:rsidR="002B221B" w:rsidRDefault="002B221B" w:rsidP="00994F0A">
      <w:pPr>
        <w:jc w:val="center"/>
        <w:rPr>
          <w:b/>
          <w:i w:val="0"/>
          <w:sz w:val="28"/>
          <w:szCs w:val="28"/>
        </w:rPr>
      </w:pPr>
    </w:p>
    <w:p w:rsidR="002B221B" w:rsidRPr="00994F0A" w:rsidRDefault="002B221B" w:rsidP="00994F0A">
      <w:pPr>
        <w:jc w:val="center"/>
        <w:rPr>
          <w:b/>
          <w:i w:val="0"/>
          <w:sz w:val="28"/>
          <w:szCs w:val="28"/>
        </w:rPr>
      </w:pPr>
    </w:p>
    <w:p w:rsidR="006E4B7E" w:rsidRPr="0079325B" w:rsidRDefault="006E4B7E" w:rsidP="006E4B7E">
      <w:pPr>
        <w:rPr>
          <w:i w:val="0"/>
          <w:sz w:val="22"/>
          <w:szCs w:val="22"/>
        </w:rPr>
      </w:pPr>
    </w:p>
    <w:p w:rsidR="006E4B7E" w:rsidRPr="0079325B" w:rsidRDefault="00C24829" w:rsidP="00B53B29">
      <w:pPr>
        <w:ind w:left="426"/>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rsidR="006E4B7E" w:rsidRPr="0079325B" w:rsidRDefault="006E4B7E" w:rsidP="00B53B29">
      <w:pPr>
        <w:ind w:left="426"/>
        <w:rPr>
          <w:i w:val="0"/>
          <w:sz w:val="22"/>
          <w:szCs w:val="22"/>
        </w:rPr>
      </w:pPr>
    </w:p>
    <w:p w:rsidR="006E4B7E" w:rsidRDefault="002B221B" w:rsidP="00B53B29">
      <w:pPr>
        <w:ind w:left="426"/>
        <w:rPr>
          <w:i w:val="0"/>
          <w:sz w:val="22"/>
          <w:szCs w:val="22"/>
        </w:rPr>
      </w:pPr>
      <w:r>
        <w:rPr>
          <w:i w:val="0"/>
          <w:sz w:val="22"/>
          <w:szCs w:val="22"/>
        </w:rPr>
        <w:t>Naročnik priznava naslednje sheme kakovosti:</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2B221B" w:rsidRPr="00363DF2"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izbrana kakovost.</w:t>
      </w:r>
    </w:p>
    <w:p w:rsidR="002B221B" w:rsidRPr="0079325B" w:rsidRDefault="002B221B" w:rsidP="00B53B29">
      <w:pPr>
        <w:ind w:left="426"/>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307069" w:rsidRPr="00994F0A" w:rsidRDefault="00307069" w:rsidP="00994F0A">
      <w:pPr>
        <w:jc w:val="right"/>
        <w:rPr>
          <w:b/>
          <w:i w:val="0"/>
          <w:sz w:val="22"/>
          <w:szCs w:val="22"/>
        </w:rPr>
      </w:pPr>
      <w:r w:rsidRPr="00994F0A">
        <w:rPr>
          <w:b/>
          <w:i w:val="0"/>
          <w:sz w:val="22"/>
          <w:szCs w:val="22"/>
        </w:rPr>
        <w:lastRenderedPageBreak/>
        <w:t>PRILOGA 4/2</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Pr="00407C01" w:rsidRDefault="00307069" w:rsidP="006E4B7E">
      <w:pPr>
        <w:rPr>
          <w:b/>
          <w:i w:val="0"/>
          <w:sz w:val="28"/>
          <w:szCs w:val="28"/>
        </w:rPr>
      </w:pPr>
    </w:p>
    <w:p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rsidR="006E4B7E" w:rsidRDefault="006E4B7E" w:rsidP="006E4B7E">
      <w:pPr>
        <w:ind w:left="1080"/>
        <w:jc w:val="center"/>
        <w:rPr>
          <w:i w:val="0"/>
          <w:sz w:val="22"/>
          <w:szCs w:val="22"/>
        </w:rPr>
      </w:pPr>
    </w:p>
    <w:p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rsidR="006E4B7E" w:rsidRPr="0079325B" w:rsidRDefault="006E4B7E" w:rsidP="006E4B7E">
      <w:pPr>
        <w:ind w:left="1080"/>
        <w:jc w:val="center"/>
        <w:rPr>
          <w:i w:val="0"/>
          <w:sz w:val="22"/>
          <w:szCs w:val="22"/>
        </w:rPr>
      </w:pPr>
    </w:p>
    <w:p w:rsidR="006E4B7E" w:rsidRDefault="006E4B7E" w:rsidP="006E4B7E">
      <w:pPr>
        <w:ind w:left="1080"/>
        <w:jc w:val="center"/>
        <w:rPr>
          <w:b/>
          <w:i w:val="0"/>
          <w:sz w:val="28"/>
          <w:szCs w:val="28"/>
        </w:rPr>
      </w:pPr>
    </w:p>
    <w:p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rsidR="006E4B7E" w:rsidRDefault="006E4B7E" w:rsidP="006E4B7E">
      <w:pPr>
        <w:ind w:left="1080"/>
        <w:jc w:val="center"/>
        <w:rPr>
          <w:i w:val="0"/>
          <w:sz w:val="22"/>
          <w:szCs w:val="22"/>
        </w:rPr>
      </w:pPr>
    </w:p>
    <w:p w:rsidR="006E4B7E" w:rsidRDefault="006E4B7E" w:rsidP="006E4B7E">
      <w:pPr>
        <w:ind w:left="1080"/>
        <w:jc w:val="center"/>
        <w:rPr>
          <w:i w:val="0"/>
          <w:sz w:val="22"/>
          <w:szCs w:val="22"/>
        </w:rPr>
      </w:pPr>
      <w:r>
        <w:rPr>
          <w:i w:val="0"/>
          <w:sz w:val="22"/>
          <w:szCs w:val="22"/>
        </w:rPr>
        <w:t>KOPIJO VELJAVNEGA CERTIFIKATA ZA DISTRIBUTERJA EKOLOŠKIH ŽIVIL</w:t>
      </w:r>
    </w:p>
    <w:p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rsidR="006E4B7E" w:rsidRPr="0079325B"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rsidR="000C1DB3" w:rsidRDefault="000C1DB3" w:rsidP="00F83D5F">
      <w:pPr>
        <w:pStyle w:val="Glava"/>
        <w:tabs>
          <w:tab w:val="clear" w:pos="4536"/>
          <w:tab w:val="clear" w:pos="9072"/>
        </w:tabs>
        <w:ind w:left="1080"/>
        <w:jc w:val="right"/>
        <w:rPr>
          <w:b/>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16BAA" w:rsidRDefault="00616BAA" w:rsidP="00AD75C7">
      <w:pPr>
        <w:pStyle w:val="Glava"/>
        <w:tabs>
          <w:tab w:val="clear" w:pos="4536"/>
          <w:tab w:val="clear" w:pos="9072"/>
        </w:tabs>
        <w:jc w:val="both"/>
        <w:rPr>
          <w:i w:val="0"/>
          <w:sz w:val="22"/>
          <w:szCs w:val="22"/>
        </w:rPr>
      </w:pPr>
    </w:p>
    <w:p w:rsidR="00616BAA" w:rsidRDefault="00616BAA" w:rsidP="00902AC1">
      <w:pPr>
        <w:pStyle w:val="Glava"/>
        <w:tabs>
          <w:tab w:val="clear" w:pos="4536"/>
          <w:tab w:val="clear" w:pos="9072"/>
        </w:tabs>
        <w:ind w:left="1080"/>
        <w:jc w:val="both"/>
        <w:rPr>
          <w:i w:val="0"/>
          <w:sz w:val="22"/>
          <w:szCs w:val="22"/>
        </w:rPr>
      </w:pPr>
    </w:p>
    <w:p w:rsidR="00616BAA" w:rsidRPr="00FF38DC"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rsidR="005F5112" w:rsidRPr="00FF38DC" w:rsidRDefault="005F5112" w:rsidP="00872BF8">
      <w:pPr>
        <w:pStyle w:val="Glava"/>
        <w:tabs>
          <w:tab w:val="clear" w:pos="4536"/>
          <w:tab w:val="clear" w:pos="9072"/>
        </w:tabs>
        <w:ind w:left="1080"/>
        <w:jc w:val="cente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bl>
    <w:p w:rsidR="007530DE" w:rsidRPr="00FF38DC" w:rsidRDefault="007530DE" w:rsidP="007530DE">
      <w:pPr>
        <w:rPr>
          <w:b/>
          <w:i w:val="0"/>
          <w:sz w:val="28"/>
          <w:szCs w:val="28"/>
        </w:rPr>
      </w:pPr>
    </w:p>
    <w:p w:rsidR="007530DE" w:rsidRPr="00781456" w:rsidRDefault="007530DE" w:rsidP="007530DE">
      <w:pPr>
        <w:jc w:val="center"/>
        <w:rPr>
          <w:b/>
          <w:i w:val="0"/>
          <w:szCs w:val="24"/>
        </w:rPr>
      </w:pPr>
      <w:r w:rsidRPr="00781456">
        <w:rPr>
          <w:b/>
          <w:i w:val="0"/>
          <w:szCs w:val="24"/>
        </w:rPr>
        <w:t>IZJAVA –  EMBALAŽA</w:t>
      </w:r>
    </w:p>
    <w:p w:rsidR="007530DE" w:rsidRPr="00FF38DC" w:rsidRDefault="007530DE" w:rsidP="007530DE">
      <w:pPr>
        <w:jc w:val="right"/>
        <w:rPr>
          <w:b/>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D22A11">
        <w:rPr>
          <w:i w:val="0"/>
          <w:sz w:val="22"/>
          <w:szCs w:val="22"/>
        </w:rPr>
        <w:t>35 mesecev</w:t>
      </w:r>
      <w:r w:rsidRPr="00FF38DC">
        <w:rPr>
          <w:i w:val="0"/>
          <w:sz w:val="22"/>
          <w:szCs w:val="22"/>
        </w:rPr>
        <w:t xml:space="preserve"> za potrebe</w:t>
      </w:r>
      <w:r w:rsidR="004D2B81">
        <w:rPr>
          <w:i w:val="0"/>
          <w:sz w:val="22"/>
          <w:szCs w:val="22"/>
        </w:rPr>
        <w:t xml:space="preserve"> </w:t>
      </w:r>
      <w:r w:rsidR="00D22A11">
        <w:rPr>
          <w:i w:val="0"/>
          <w:sz w:val="22"/>
          <w:szCs w:val="22"/>
        </w:rPr>
        <w:t xml:space="preserve">Vrtca </w:t>
      </w:r>
      <w:proofErr w:type="spellStart"/>
      <w:r w:rsidR="00D22A11">
        <w:rPr>
          <w:i w:val="0"/>
          <w:sz w:val="22"/>
          <w:szCs w:val="22"/>
        </w:rPr>
        <w:t>Miškolin</w:t>
      </w:r>
      <w:proofErr w:type="spellEnd"/>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003D1102">
        <w:rPr>
          <w:i w:val="0"/>
          <w:sz w:val="22"/>
          <w:szCs w:val="22"/>
        </w:rPr>
        <w:t xml:space="preserve"> naročniku dostavljali v:</w:t>
      </w:r>
    </w:p>
    <w:p w:rsidR="007530DE" w:rsidRDefault="007530DE" w:rsidP="007530DE">
      <w:pPr>
        <w:ind w:left="1080"/>
        <w:jc w:val="both"/>
        <w:rPr>
          <w:i w:val="0"/>
          <w:sz w:val="22"/>
          <w:szCs w:val="22"/>
        </w:rPr>
      </w:pPr>
    </w:p>
    <w:p w:rsidR="007530DE" w:rsidRPr="00476EF8" w:rsidRDefault="007530DE" w:rsidP="007530DE">
      <w:pPr>
        <w:ind w:left="1080"/>
        <w:jc w:val="both"/>
        <w:rPr>
          <w:b/>
          <w:szCs w:val="24"/>
        </w:rPr>
      </w:pPr>
      <w:r w:rsidRPr="00476EF8">
        <w:rPr>
          <w:b/>
          <w:szCs w:val="24"/>
        </w:rPr>
        <w:t>(Ponudnik obkroži, v kateri (eni ali več) embalaži bo živila dostavljal)</w:t>
      </w:r>
    </w:p>
    <w:p w:rsidR="007530DE" w:rsidRPr="00FF38DC" w:rsidRDefault="007530DE" w:rsidP="007530DE">
      <w:pPr>
        <w:ind w:left="1080"/>
        <w:jc w:val="both"/>
        <w:rPr>
          <w:i w:val="0"/>
          <w:sz w:val="22"/>
          <w:szCs w:val="22"/>
        </w:rPr>
      </w:pPr>
    </w:p>
    <w:p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rsidR="007530DE" w:rsidRPr="00FF38DC" w:rsidRDefault="007530DE" w:rsidP="007530DE">
      <w:pPr>
        <w:jc w:val="both"/>
        <w:rPr>
          <w:i w:val="0"/>
          <w:sz w:val="22"/>
          <w:szCs w:val="22"/>
        </w:rPr>
      </w:pP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Kot ustrezno dokazilo se šteje:</w:t>
      </w:r>
    </w:p>
    <w:p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rsidR="007530DE" w:rsidRPr="00FF38DC" w:rsidRDefault="007530DE" w:rsidP="007530DE">
      <w:pPr>
        <w:jc w:val="right"/>
        <w:rPr>
          <w:b/>
          <w:i w:val="0"/>
          <w:sz w:val="22"/>
          <w:szCs w:val="22"/>
        </w:rPr>
      </w:pPr>
    </w:p>
    <w:p w:rsidR="007530DE" w:rsidRDefault="007530DE" w:rsidP="007530DE">
      <w:pPr>
        <w:pStyle w:val="Glava"/>
        <w:tabs>
          <w:tab w:val="clear" w:pos="4536"/>
          <w:tab w:val="clear" w:pos="9072"/>
        </w:tabs>
        <w:ind w:left="1296"/>
        <w:jc w:val="both"/>
        <w:rPr>
          <w:b/>
          <w:i w:val="0"/>
          <w:sz w:val="22"/>
          <w:szCs w:val="22"/>
        </w:rPr>
      </w:pPr>
    </w:p>
    <w:p w:rsidR="007530DE" w:rsidRDefault="007530DE" w:rsidP="007530DE">
      <w:pPr>
        <w:pStyle w:val="Glava"/>
        <w:tabs>
          <w:tab w:val="clear" w:pos="4536"/>
          <w:tab w:val="clear" w:pos="9072"/>
        </w:tabs>
        <w:ind w:left="1080"/>
        <w:jc w:val="both"/>
        <w:rPr>
          <w:b/>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rPr>
          <w:b/>
          <w:i w:val="0"/>
          <w:sz w:val="22"/>
          <w:szCs w:val="22"/>
        </w:rPr>
      </w:pPr>
    </w:p>
    <w:p w:rsidR="007530DE" w:rsidRPr="00FF38DC" w:rsidRDefault="007530DE" w:rsidP="007530DE">
      <w:pPr>
        <w:jc w:val="right"/>
        <w:rPr>
          <w:b/>
          <w:i w:val="0"/>
          <w:sz w:val="22"/>
          <w:szCs w:val="22"/>
        </w:rPr>
      </w:pPr>
    </w:p>
    <w:p w:rsidR="007530DE" w:rsidRPr="00FF38DC" w:rsidRDefault="007530DE" w:rsidP="007530DE">
      <w:pPr>
        <w:jc w:val="right"/>
        <w:rPr>
          <w:b/>
          <w:i w:val="0"/>
          <w:sz w:val="22"/>
          <w:szCs w:val="22"/>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 w:val="22"/>
          <w:szCs w:val="22"/>
        </w:rPr>
      </w:pPr>
    </w:p>
    <w:p w:rsidR="007530DE" w:rsidRPr="00FF38DC" w:rsidRDefault="007530DE" w:rsidP="007530DE">
      <w:pPr>
        <w:ind w:left="1080"/>
        <w:jc w:val="both"/>
        <w:rPr>
          <w:b/>
          <w:i w:val="0"/>
          <w:sz w:val="22"/>
          <w:szCs w:val="22"/>
        </w:rPr>
      </w:pPr>
    </w:p>
    <w:p w:rsidR="007530DE" w:rsidRDefault="007530DE" w:rsidP="007530DE">
      <w:pPr>
        <w:pStyle w:val="Glava"/>
        <w:tabs>
          <w:tab w:val="clear" w:pos="4536"/>
          <w:tab w:val="clear" w:pos="9072"/>
        </w:tabs>
        <w:rPr>
          <w:b/>
          <w:i w:val="0"/>
          <w:sz w:val="22"/>
          <w:szCs w:val="22"/>
        </w:rPr>
      </w:pPr>
    </w:p>
    <w:p w:rsidR="007530DE" w:rsidRPr="007530DE" w:rsidRDefault="007530DE" w:rsidP="007530DE">
      <w:pPr>
        <w:ind w:left="1080"/>
        <w:jc w:val="both"/>
        <w:rPr>
          <w:i w:val="0"/>
          <w:sz w:val="18"/>
          <w:szCs w:val="18"/>
        </w:rPr>
      </w:pPr>
      <w:r w:rsidRPr="007530DE">
        <w:rPr>
          <w:i w:val="0"/>
          <w:sz w:val="18"/>
          <w:szCs w:val="18"/>
        </w:rPr>
        <w:t>NAVODILO ZA IZPOLNJEVANJE:</w:t>
      </w:r>
    </w:p>
    <w:p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rsidR="007530DE" w:rsidRDefault="007530DE" w:rsidP="0091275A">
      <w:pPr>
        <w:pStyle w:val="Glava"/>
        <w:tabs>
          <w:tab w:val="clear" w:pos="4536"/>
          <w:tab w:val="clear" w:pos="9072"/>
        </w:tabs>
        <w:ind w:left="1080"/>
        <w:jc w:val="right"/>
        <w:rPr>
          <w:b/>
          <w:i w:val="0"/>
          <w:sz w:val="22"/>
          <w:szCs w:val="22"/>
        </w:rPr>
      </w:pPr>
    </w:p>
    <w:p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D22A11">
        <w:rPr>
          <w:i w:val="0"/>
          <w:sz w:val="22"/>
          <w:szCs w:val="22"/>
        </w:rPr>
        <w:t>35 mesecev</w:t>
      </w:r>
      <w:r w:rsidRPr="00FF38DC">
        <w:rPr>
          <w:i w:val="0"/>
          <w:sz w:val="22"/>
          <w:szCs w:val="22"/>
        </w:rPr>
        <w:t xml:space="preserve"> za potrebe </w:t>
      </w:r>
      <w:r w:rsidR="00D22A11">
        <w:rPr>
          <w:i w:val="0"/>
          <w:sz w:val="22"/>
          <w:szCs w:val="22"/>
        </w:rPr>
        <w:t xml:space="preserve">Vrtca </w:t>
      </w:r>
      <w:proofErr w:type="spellStart"/>
      <w:r w:rsidR="00D22A11">
        <w:rPr>
          <w:i w:val="0"/>
          <w:sz w:val="22"/>
          <w:szCs w:val="22"/>
        </w:rPr>
        <w:t>Miškolin</w:t>
      </w:r>
      <w:proofErr w:type="spellEnd"/>
      <w:r w:rsidRPr="00FF38DC">
        <w:rPr>
          <w:i w:val="0"/>
          <w:sz w:val="22"/>
          <w:szCs w:val="22"/>
        </w:rPr>
        <w:t>«,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D22A11">
        <w:rPr>
          <w:i w:val="0"/>
          <w:sz w:val="22"/>
          <w:szCs w:val="22"/>
        </w:rPr>
        <w:t>35 mesecev</w:t>
      </w:r>
      <w:r w:rsidR="00106764">
        <w:rPr>
          <w:i w:val="0"/>
          <w:sz w:val="22"/>
          <w:szCs w:val="22"/>
        </w:rPr>
        <w:t xml:space="preserve"> za potrebe </w:t>
      </w:r>
      <w:r w:rsidR="00D22A11">
        <w:rPr>
          <w:i w:val="0"/>
          <w:sz w:val="22"/>
          <w:szCs w:val="22"/>
        </w:rPr>
        <w:t xml:space="preserve">Vrtca </w:t>
      </w:r>
      <w:proofErr w:type="spellStart"/>
      <w:r w:rsidR="00D22A11">
        <w:rPr>
          <w:i w:val="0"/>
          <w:sz w:val="22"/>
          <w:szCs w:val="22"/>
        </w:rPr>
        <w:t>Miškolin</w:t>
      </w:r>
      <w:proofErr w:type="spellEnd"/>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25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c>
          <w:tcPr>
            <w:tcW w:w="1057" w:type="dxa"/>
          </w:tcPr>
          <w:p w:rsidR="00AA718D" w:rsidRPr="00FF38DC" w:rsidRDefault="00AA718D" w:rsidP="00F00A57">
            <w:pPr>
              <w:pStyle w:val="Glava"/>
              <w:tabs>
                <w:tab w:val="clear" w:pos="4536"/>
                <w:tab w:val="clear" w:pos="9072"/>
              </w:tabs>
              <w:jc w:val="both"/>
              <w:rPr>
                <w:i w:val="0"/>
                <w:sz w:val="16"/>
                <w:szCs w:val="16"/>
              </w:rPr>
            </w:pPr>
          </w:p>
        </w:tc>
        <w:tc>
          <w:tcPr>
            <w:tcW w:w="1606" w:type="dxa"/>
            <w:gridSpan w:val="2"/>
          </w:tcPr>
          <w:p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rPr>
          <w:trHeight w:val="295"/>
        </w:trPr>
        <w:tc>
          <w:tcPr>
            <w:tcW w:w="1536" w:type="dxa"/>
          </w:tcPr>
          <w:p w:rsidR="00AA718D" w:rsidRPr="00FF38DC" w:rsidRDefault="00AA718D" w:rsidP="00F00A57">
            <w:pPr>
              <w:pStyle w:val="Glava"/>
              <w:tabs>
                <w:tab w:val="clear" w:pos="4536"/>
                <w:tab w:val="clear" w:pos="9072"/>
              </w:tabs>
              <w:jc w:val="both"/>
              <w:rPr>
                <w:i w:val="0"/>
                <w:sz w:val="22"/>
                <w:szCs w:val="22"/>
              </w:rPr>
            </w:pPr>
          </w:p>
        </w:tc>
        <w:tc>
          <w:tcPr>
            <w:tcW w:w="2281" w:type="dxa"/>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5D1940" w:rsidRDefault="005D1940"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w:t>
      </w:r>
      <w:r w:rsidR="00845301">
        <w:rPr>
          <w:i w:val="0"/>
          <w:sz w:val="22"/>
          <w:szCs w:val="22"/>
        </w:rPr>
        <w:t xml:space="preserve">obdobje </w:t>
      </w:r>
      <w:r w:rsidR="00D22A11">
        <w:rPr>
          <w:i w:val="0"/>
          <w:sz w:val="22"/>
          <w:szCs w:val="22"/>
        </w:rPr>
        <w:t>35 mesecev</w:t>
      </w:r>
      <w:r w:rsidR="00106764">
        <w:rPr>
          <w:i w:val="0"/>
          <w:sz w:val="22"/>
          <w:szCs w:val="22"/>
        </w:rPr>
        <w:t xml:space="preserve"> za </w:t>
      </w:r>
      <w:r>
        <w:rPr>
          <w:i w:val="0"/>
          <w:sz w:val="22"/>
          <w:szCs w:val="22"/>
        </w:rPr>
        <w:t xml:space="preserve">potrebe </w:t>
      </w:r>
      <w:r w:rsidR="00D22A11">
        <w:rPr>
          <w:i w:val="0"/>
          <w:sz w:val="22"/>
          <w:szCs w:val="22"/>
        </w:rPr>
        <w:t xml:space="preserve">Vrtca </w:t>
      </w:r>
      <w:proofErr w:type="spellStart"/>
      <w:r w:rsidR="00D22A11">
        <w:rPr>
          <w:i w:val="0"/>
          <w:sz w:val="22"/>
          <w:szCs w:val="22"/>
        </w:rPr>
        <w:t>Miškolin</w:t>
      </w:r>
      <w:proofErr w:type="spellEnd"/>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rsidTr="003757C0">
        <w:trPr>
          <w:trHeight w:val="346"/>
        </w:trPr>
        <w:tc>
          <w:tcPr>
            <w:tcW w:w="1619" w:type="dxa"/>
          </w:tcPr>
          <w:p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417" w:type="dxa"/>
          </w:tcPr>
          <w:p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3757C0" w:rsidRPr="003757C0" w:rsidRDefault="003757C0" w:rsidP="003757C0">
            <w:pPr>
              <w:jc w:val="both"/>
              <w:rPr>
                <w:i w:val="0"/>
                <w:sz w:val="22"/>
                <w:szCs w:val="22"/>
              </w:rPr>
            </w:pPr>
          </w:p>
        </w:tc>
      </w:tr>
      <w:tr w:rsidR="003757C0" w:rsidRPr="003757C0" w:rsidTr="003757C0">
        <w:trPr>
          <w:trHeight w:val="259"/>
        </w:trPr>
        <w:tc>
          <w:tcPr>
            <w:tcW w:w="1619" w:type="dxa"/>
          </w:tcPr>
          <w:p w:rsidR="003757C0" w:rsidRPr="003757C0" w:rsidRDefault="003757C0" w:rsidP="003757C0">
            <w:pPr>
              <w:jc w:val="both"/>
              <w:rPr>
                <w:i w:val="0"/>
                <w:sz w:val="16"/>
                <w:szCs w:val="16"/>
              </w:rPr>
            </w:pPr>
          </w:p>
        </w:tc>
        <w:tc>
          <w:tcPr>
            <w:tcW w:w="1780" w:type="dxa"/>
            <w:tcBorders>
              <w:top w:val="single" w:sz="4" w:space="0" w:color="auto"/>
            </w:tcBorders>
          </w:tcPr>
          <w:p w:rsidR="003757C0" w:rsidRPr="003757C0" w:rsidRDefault="003757C0" w:rsidP="003757C0">
            <w:pPr>
              <w:jc w:val="both"/>
              <w:rPr>
                <w:i w:val="0"/>
                <w:sz w:val="16"/>
                <w:szCs w:val="16"/>
              </w:rPr>
            </w:pPr>
          </w:p>
        </w:tc>
        <w:tc>
          <w:tcPr>
            <w:tcW w:w="711" w:type="dxa"/>
          </w:tcPr>
          <w:p w:rsidR="003757C0" w:rsidRPr="003757C0" w:rsidRDefault="003757C0" w:rsidP="003757C0">
            <w:pPr>
              <w:jc w:val="both"/>
              <w:rPr>
                <w:i w:val="0"/>
                <w:sz w:val="16"/>
                <w:szCs w:val="16"/>
              </w:rPr>
            </w:pPr>
          </w:p>
        </w:tc>
        <w:tc>
          <w:tcPr>
            <w:tcW w:w="1560" w:type="dxa"/>
            <w:gridSpan w:val="2"/>
          </w:tcPr>
          <w:p w:rsidR="003757C0" w:rsidRPr="003757C0" w:rsidRDefault="003757C0" w:rsidP="003757C0">
            <w:pPr>
              <w:jc w:val="both"/>
              <w:rPr>
                <w:i w:val="0"/>
                <w:sz w:val="16"/>
                <w:szCs w:val="16"/>
              </w:rPr>
            </w:pPr>
          </w:p>
        </w:tc>
        <w:tc>
          <w:tcPr>
            <w:tcW w:w="3489" w:type="dxa"/>
            <w:tcBorders>
              <w:top w:val="single" w:sz="4" w:space="0" w:color="auto"/>
            </w:tcBorders>
          </w:tcPr>
          <w:p w:rsidR="003757C0" w:rsidRPr="003757C0" w:rsidRDefault="003757C0" w:rsidP="003757C0">
            <w:pPr>
              <w:jc w:val="both"/>
              <w:rPr>
                <w:i w:val="0"/>
                <w:sz w:val="16"/>
                <w:szCs w:val="16"/>
              </w:rPr>
            </w:pPr>
          </w:p>
        </w:tc>
      </w:tr>
      <w:tr w:rsidR="003757C0" w:rsidRPr="003757C0" w:rsidTr="003757C0">
        <w:trPr>
          <w:trHeight w:val="346"/>
        </w:trPr>
        <w:tc>
          <w:tcPr>
            <w:tcW w:w="1619" w:type="dxa"/>
          </w:tcPr>
          <w:p w:rsidR="003757C0" w:rsidRPr="003757C0" w:rsidRDefault="003757C0" w:rsidP="003757C0">
            <w:pPr>
              <w:jc w:val="both"/>
              <w:rPr>
                <w:i w:val="0"/>
                <w:sz w:val="22"/>
                <w:szCs w:val="22"/>
              </w:rPr>
            </w:pPr>
          </w:p>
        </w:tc>
        <w:tc>
          <w:tcPr>
            <w:tcW w:w="1780" w:type="dxa"/>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560" w:type="dxa"/>
            <w:gridSpan w:val="2"/>
          </w:tcPr>
          <w:p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4608FA" w:rsidRDefault="004608FA" w:rsidP="00065CC6">
      <w:pPr>
        <w:pStyle w:val="Glava"/>
        <w:tabs>
          <w:tab w:val="clear" w:pos="4536"/>
          <w:tab w:val="clear" w:pos="9072"/>
        </w:tabs>
        <w:ind w:left="1080"/>
        <w:jc w:val="right"/>
        <w:rPr>
          <w:b/>
          <w:i w:val="0"/>
          <w:sz w:val="22"/>
          <w:szCs w:val="22"/>
        </w:rPr>
      </w:pPr>
    </w:p>
    <w:p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rsidR="00065CC6" w:rsidRPr="00FF38DC" w:rsidRDefault="00065CC6"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Tr="0051758C">
        <w:tc>
          <w:tcPr>
            <w:tcW w:w="874" w:type="dxa"/>
          </w:tcPr>
          <w:p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r>
              <w:rPr>
                <w:i w:val="0"/>
                <w:sz w:val="22"/>
                <w:szCs w:val="22"/>
              </w:rPr>
              <w:t xml:space="preserve">       Žig:</w:t>
            </w:r>
          </w:p>
        </w:tc>
        <w:tc>
          <w:tcPr>
            <w:tcW w:w="4676" w:type="dxa"/>
          </w:tcPr>
          <w:p w:rsidR="00065CC6" w:rsidRDefault="00065CC6" w:rsidP="0051758C">
            <w:pPr>
              <w:ind w:hanging="54"/>
              <w:jc w:val="both"/>
              <w:rPr>
                <w:i w:val="0"/>
                <w:sz w:val="22"/>
                <w:szCs w:val="22"/>
              </w:rPr>
            </w:pPr>
            <w:r>
              <w:rPr>
                <w:i w:val="0"/>
                <w:sz w:val="22"/>
                <w:szCs w:val="22"/>
              </w:rPr>
              <w:t>Ime in priimek zakonitega zastopnika:</w:t>
            </w:r>
          </w:p>
        </w:tc>
      </w:tr>
      <w:tr w:rsidR="00065CC6" w:rsidTr="0051758C">
        <w:tc>
          <w:tcPr>
            <w:tcW w:w="874" w:type="dxa"/>
          </w:tcPr>
          <w:p w:rsidR="00065CC6" w:rsidRDefault="00065CC6" w:rsidP="0051758C">
            <w:pPr>
              <w:ind w:hanging="54"/>
              <w:jc w:val="both"/>
              <w:rPr>
                <w:i w:val="0"/>
                <w:sz w:val="22"/>
                <w:szCs w:val="22"/>
              </w:rPr>
            </w:pPr>
          </w:p>
        </w:tc>
        <w:tc>
          <w:tcPr>
            <w:tcW w:w="1646" w:type="dxa"/>
            <w:tcBorders>
              <w:top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bottom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51758C">
            <w:pPr>
              <w:ind w:hanging="54"/>
              <w:jc w:val="both"/>
              <w:rPr>
                <w:i w:val="0"/>
                <w:sz w:val="22"/>
                <w:szCs w:val="22"/>
              </w:rPr>
            </w:pPr>
          </w:p>
        </w:tc>
        <w:tc>
          <w:tcPr>
            <w:tcW w:w="1646" w:type="dxa"/>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top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F00A57">
            <w:pPr>
              <w:jc w:val="both"/>
              <w:rPr>
                <w:i w:val="0"/>
                <w:sz w:val="22"/>
                <w:szCs w:val="22"/>
              </w:rPr>
            </w:pPr>
          </w:p>
        </w:tc>
        <w:tc>
          <w:tcPr>
            <w:tcW w:w="1646" w:type="dxa"/>
          </w:tcPr>
          <w:p w:rsidR="00065CC6" w:rsidRDefault="00065CC6" w:rsidP="00F00A57">
            <w:pPr>
              <w:jc w:val="both"/>
              <w:rPr>
                <w:i w:val="0"/>
                <w:sz w:val="22"/>
                <w:szCs w:val="22"/>
              </w:rPr>
            </w:pPr>
          </w:p>
        </w:tc>
        <w:tc>
          <w:tcPr>
            <w:tcW w:w="1800" w:type="dxa"/>
          </w:tcPr>
          <w:p w:rsidR="00065CC6" w:rsidRDefault="00065CC6" w:rsidP="00F00A57">
            <w:pPr>
              <w:jc w:val="both"/>
              <w:rPr>
                <w:i w:val="0"/>
                <w:sz w:val="22"/>
                <w:szCs w:val="22"/>
              </w:rPr>
            </w:pPr>
          </w:p>
        </w:tc>
        <w:tc>
          <w:tcPr>
            <w:tcW w:w="4676" w:type="dxa"/>
          </w:tcPr>
          <w:p w:rsidR="00065CC6" w:rsidRDefault="00065CC6" w:rsidP="00F00A57">
            <w:pPr>
              <w:jc w:val="both"/>
              <w:rPr>
                <w:i w:val="0"/>
                <w:sz w:val="22"/>
                <w:szCs w:val="22"/>
              </w:rPr>
            </w:pPr>
            <w:r>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065CC6">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307069" w:rsidRPr="00994F0A"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bookmarkStart w:id="2" w:name="_GoBack"/>
      <w:bookmarkEnd w:id="2"/>
    </w:p>
    <w:p w:rsidR="00A3071F" w:rsidRPr="00E23471" w:rsidRDefault="00065CC6" w:rsidP="00E23471">
      <w:pPr>
        <w:jc w:val="both"/>
        <w:rPr>
          <w:i w:val="0"/>
          <w:sz w:val="22"/>
          <w:szCs w:val="22"/>
        </w:rPr>
      </w:pPr>
      <w:r>
        <w:rPr>
          <w:i w:val="0"/>
          <w:sz w:val="22"/>
          <w:szCs w:val="22"/>
        </w:rPr>
        <w:t xml:space="preserve">          </w:t>
      </w:r>
    </w:p>
    <w:p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rsidTr="00A13B87">
        <w:tc>
          <w:tcPr>
            <w:tcW w:w="4820" w:type="dxa"/>
          </w:tcPr>
          <w:p w:rsidR="00531E9E" w:rsidRDefault="00531E9E" w:rsidP="00A13B87">
            <w:pPr>
              <w:ind w:left="209" w:hanging="209"/>
              <w:jc w:val="both"/>
              <w:rPr>
                <w:b/>
                <w:i w:val="0"/>
                <w:sz w:val="22"/>
                <w:szCs w:val="22"/>
              </w:rPr>
            </w:pPr>
          </w:p>
          <w:p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tc>
      </w:tr>
    </w:tbl>
    <w:p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rsidR="00531E9E" w:rsidRDefault="00531E9E" w:rsidP="00531E9E">
      <w:pPr>
        <w:jc w:val="both"/>
        <w:rPr>
          <w:i w:val="0"/>
          <w:sz w:val="22"/>
          <w:szCs w:val="22"/>
        </w:rPr>
      </w:pPr>
    </w:p>
    <w:p w:rsidR="00531E9E" w:rsidRDefault="00531E9E" w:rsidP="00531E9E">
      <w:pPr>
        <w:jc w:val="both"/>
        <w:rPr>
          <w:i w:val="0"/>
          <w:sz w:val="22"/>
          <w:szCs w:val="22"/>
        </w:rPr>
      </w:pPr>
      <w:r>
        <w:rPr>
          <w:i w:val="0"/>
          <w:sz w:val="22"/>
          <w:szCs w:val="22"/>
        </w:rPr>
        <w:br w:type="textWrapping" w:clear="all"/>
      </w:r>
    </w:p>
    <w:p w:rsidR="00531E9E" w:rsidRDefault="00531E9E" w:rsidP="00531E9E">
      <w:pPr>
        <w:jc w:val="both"/>
        <w:rPr>
          <w:i w:val="0"/>
          <w:sz w:val="22"/>
          <w:szCs w:val="22"/>
        </w:rPr>
      </w:pPr>
    </w:p>
    <w:p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rsidR="00531E9E" w:rsidRDefault="00531E9E" w:rsidP="00A13B87">
            <w:pPr>
              <w:jc w:val="both"/>
              <w:rPr>
                <w:b/>
                <w:i w:val="0"/>
                <w:sz w:val="22"/>
                <w:szCs w:val="22"/>
              </w:rPr>
            </w:pPr>
          </w:p>
          <w:p w:rsidR="00531E9E" w:rsidRDefault="00531E9E" w:rsidP="00A13B87">
            <w:pPr>
              <w:jc w:val="both"/>
              <w:rPr>
                <w:i w:val="0"/>
                <w:sz w:val="22"/>
                <w:szCs w:val="22"/>
              </w:rPr>
            </w:pPr>
            <w:r>
              <w:rPr>
                <w:i w:val="0"/>
                <w:sz w:val="22"/>
                <w:szCs w:val="22"/>
              </w:rPr>
              <w:t>PREJEM PONUDBE (izpolni prejemnik):</w:t>
            </w:r>
          </w:p>
          <w:p w:rsidR="00531E9E" w:rsidRDefault="00531E9E" w:rsidP="00A13B87">
            <w:pPr>
              <w:jc w:val="both"/>
              <w:rPr>
                <w:i w:val="0"/>
                <w:sz w:val="22"/>
                <w:szCs w:val="22"/>
              </w:rPr>
            </w:pPr>
          </w:p>
          <w:p w:rsidR="00531E9E" w:rsidRPr="00DB479F" w:rsidRDefault="00531E9E" w:rsidP="00A13B87">
            <w:pPr>
              <w:jc w:val="both"/>
              <w:rPr>
                <w:i w:val="0"/>
                <w:smallCaps/>
                <w:sz w:val="22"/>
                <w:szCs w:val="22"/>
              </w:rPr>
            </w:pPr>
            <w:r w:rsidRPr="00DB479F">
              <w:rPr>
                <w:i w:val="0"/>
                <w:smallCaps/>
                <w:sz w:val="22"/>
                <w:szCs w:val="22"/>
              </w:rPr>
              <w:t>osebno                             po pošti</w:t>
            </w:r>
          </w:p>
          <w:p w:rsidR="00531E9E" w:rsidRPr="00DB479F" w:rsidRDefault="00531E9E" w:rsidP="00A13B87">
            <w:pPr>
              <w:jc w:val="both"/>
              <w:rPr>
                <w:i w:val="0"/>
                <w:sz w:val="16"/>
                <w:szCs w:val="16"/>
              </w:rPr>
            </w:pPr>
          </w:p>
          <w:p w:rsidR="00531E9E" w:rsidRDefault="00531E9E" w:rsidP="00A13B87">
            <w:pPr>
              <w:jc w:val="both"/>
              <w:rPr>
                <w:i w:val="0"/>
                <w:sz w:val="22"/>
                <w:szCs w:val="22"/>
              </w:rPr>
            </w:pPr>
            <w:r>
              <w:rPr>
                <w:i w:val="0"/>
                <w:sz w:val="22"/>
                <w:szCs w:val="22"/>
              </w:rPr>
              <w:t>Datum:</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Ura:</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Številka: 430</w:t>
            </w:r>
            <w:r w:rsidR="00374BB0">
              <w:rPr>
                <w:i w:val="0"/>
                <w:sz w:val="22"/>
                <w:szCs w:val="22"/>
              </w:rPr>
              <w:t>-2686/</w:t>
            </w:r>
            <w:r w:rsidR="00832195">
              <w:rPr>
                <w:i w:val="0"/>
                <w:sz w:val="22"/>
                <w:szCs w:val="22"/>
              </w:rPr>
              <w:t>2017-</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Zaporedna številka ponudbe:</w:t>
            </w:r>
          </w:p>
        </w:tc>
      </w:tr>
    </w:tbl>
    <w:p w:rsidR="00531E9E" w:rsidRPr="00DB7C70" w:rsidRDefault="00531E9E" w:rsidP="00531E9E">
      <w:pPr>
        <w:jc w:val="both"/>
        <w:rPr>
          <w:i w:val="0"/>
          <w:sz w:val="6"/>
          <w:szCs w:val="6"/>
        </w:rPr>
      </w:pPr>
      <w:r>
        <w:rPr>
          <w:i w:val="0"/>
          <w:sz w:val="22"/>
          <w:szCs w:val="22"/>
        </w:rPr>
        <w:br w:type="textWrapping" w:clear="all"/>
      </w:r>
    </w:p>
    <w:p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2F09A4DF" wp14:editId="2006C9B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46C3A" w:rsidRPr="00E753C8" w:rsidRDefault="00F46C3A" w:rsidP="00531E9E">
                            <w:pPr>
                              <w:rPr>
                                <w:b/>
                                <w:i w:val="0"/>
                                <w:color w:val="000000" w:themeColor="text1"/>
                                <w:sz w:val="22"/>
                                <w:szCs w:val="22"/>
                              </w:rPr>
                            </w:pPr>
                            <w:r>
                              <w:rPr>
                                <w:b/>
                                <w:i w:val="0"/>
                                <w:color w:val="000000" w:themeColor="text1"/>
                                <w:sz w:val="22"/>
                                <w:szCs w:val="22"/>
                              </w:rPr>
                              <w:t xml:space="preserve">»NE ODPIRAJ PONUDBA JN </w:t>
                            </w:r>
                            <w:r w:rsidR="00374BB0">
                              <w:rPr>
                                <w:b/>
                                <w:i w:val="0"/>
                                <w:color w:val="000000" w:themeColor="text1"/>
                                <w:sz w:val="22"/>
                                <w:szCs w:val="22"/>
                              </w:rPr>
                              <w:t>17/600031«</w:t>
                            </w:r>
                          </w:p>
                          <w:p w:rsidR="00F46C3A" w:rsidRPr="00656979" w:rsidRDefault="00F46C3A" w:rsidP="00531E9E">
                            <w:pPr>
                              <w:ind w:left="1080" w:hanging="1080"/>
                              <w:rPr>
                                <w:i w:val="0"/>
                                <w:color w:val="000000" w:themeColor="text1"/>
                                <w:sz w:val="10"/>
                                <w:szCs w:val="10"/>
                              </w:rPr>
                            </w:pPr>
                          </w:p>
                          <w:p w:rsidR="00F46C3A" w:rsidRPr="00656979" w:rsidRDefault="00F46C3A"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35 mesecev</w:t>
                            </w:r>
                            <w:r w:rsidRPr="00656979">
                              <w:rPr>
                                <w:i w:val="0"/>
                                <w:color w:val="000000" w:themeColor="text1"/>
                                <w:sz w:val="22"/>
                                <w:szCs w:val="22"/>
                              </w:rPr>
                              <w:t xml:space="preserve"> za</w:t>
                            </w:r>
                          </w:p>
                          <w:p w:rsidR="00F46C3A" w:rsidRPr="00656979" w:rsidRDefault="00F46C3A"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 xml:space="preserve">Vrtca </w:t>
                            </w:r>
                            <w:proofErr w:type="spellStart"/>
                            <w:r>
                              <w:rPr>
                                <w:i w:val="0"/>
                                <w:color w:val="000000" w:themeColor="text1"/>
                                <w:sz w:val="22"/>
                                <w:szCs w:val="22"/>
                              </w:rPr>
                              <w:t>Miškolin</w:t>
                            </w:r>
                            <w:proofErr w:type="spellEnd"/>
                          </w:p>
                          <w:p w:rsidR="00F46C3A" w:rsidRPr="00656979" w:rsidRDefault="00F46C3A" w:rsidP="00531E9E">
                            <w:pPr>
                              <w:ind w:left="1080" w:hanging="1080"/>
                              <w:rPr>
                                <w:i w:val="0"/>
                                <w:color w:val="000000" w:themeColor="text1"/>
                                <w:sz w:val="10"/>
                                <w:szCs w:val="10"/>
                              </w:rPr>
                            </w:pPr>
                          </w:p>
                          <w:p w:rsidR="00F46C3A" w:rsidRPr="00656979" w:rsidRDefault="00F46C3A" w:rsidP="00531E9E">
                            <w:pPr>
                              <w:rPr>
                                <w:i w:val="0"/>
                                <w:color w:val="000000" w:themeColor="text1"/>
                                <w:sz w:val="10"/>
                                <w:szCs w:val="10"/>
                              </w:rPr>
                            </w:pPr>
                          </w:p>
                          <w:p w:rsidR="00F46C3A" w:rsidRPr="00656979" w:rsidRDefault="00F46C3A"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F46C3A" w:rsidRDefault="00F46C3A"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9A4DF"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F46C3A" w:rsidRPr="00E753C8" w:rsidRDefault="00F46C3A" w:rsidP="00531E9E">
                      <w:pPr>
                        <w:rPr>
                          <w:b/>
                          <w:i w:val="0"/>
                          <w:color w:val="000000" w:themeColor="text1"/>
                          <w:sz w:val="22"/>
                          <w:szCs w:val="22"/>
                        </w:rPr>
                      </w:pPr>
                      <w:r>
                        <w:rPr>
                          <w:b/>
                          <w:i w:val="0"/>
                          <w:color w:val="000000" w:themeColor="text1"/>
                          <w:sz w:val="22"/>
                          <w:szCs w:val="22"/>
                        </w:rPr>
                        <w:t xml:space="preserve">»NE ODPIRAJ PONUDBA JN </w:t>
                      </w:r>
                      <w:r w:rsidR="00374BB0">
                        <w:rPr>
                          <w:b/>
                          <w:i w:val="0"/>
                          <w:color w:val="000000" w:themeColor="text1"/>
                          <w:sz w:val="22"/>
                          <w:szCs w:val="22"/>
                        </w:rPr>
                        <w:t>17/600031«</w:t>
                      </w:r>
                    </w:p>
                    <w:p w:rsidR="00F46C3A" w:rsidRPr="00656979" w:rsidRDefault="00F46C3A" w:rsidP="00531E9E">
                      <w:pPr>
                        <w:ind w:left="1080" w:hanging="1080"/>
                        <w:rPr>
                          <w:i w:val="0"/>
                          <w:color w:val="000000" w:themeColor="text1"/>
                          <w:sz w:val="10"/>
                          <w:szCs w:val="10"/>
                        </w:rPr>
                      </w:pPr>
                    </w:p>
                    <w:p w:rsidR="00F46C3A" w:rsidRPr="00656979" w:rsidRDefault="00F46C3A"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35 mesecev</w:t>
                      </w:r>
                      <w:r w:rsidRPr="00656979">
                        <w:rPr>
                          <w:i w:val="0"/>
                          <w:color w:val="000000" w:themeColor="text1"/>
                          <w:sz w:val="22"/>
                          <w:szCs w:val="22"/>
                        </w:rPr>
                        <w:t xml:space="preserve"> za</w:t>
                      </w:r>
                    </w:p>
                    <w:p w:rsidR="00F46C3A" w:rsidRPr="00656979" w:rsidRDefault="00F46C3A"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 xml:space="preserve">Vrtca </w:t>
                      </w:r>
                      <w:proofErr w:type="spellStart"/>
                      <w:r>
                        <w:rPr>
                          <w:i w:val="0"/>
                          <w:color w:val="000000" w:themeColor="text1"/>
                          <w:sz w:val="22"/>
                          <w:szCs w:val="22"/>
                        </w:rPr>
                        <w:t>Miškolin</w:t>
                      </w:r>
                      <w:proofErr w:type="spellEnd"/>
                    </w:p>
                    <w:p w:rsidR="00F46C3A" w:rsidRPr="00656979" w:rsidRDefault="00F46C3A" w:rsidP="00531E9E">
                      <w:pPr>
                        <w:ind w:left="1080" w:hanging="1080"/>
                        <w:rPr>
                          <w:i w:val="0"/>
                          <w:color w:val="000000" w:themeColor="text1"/>
                          <w:sz w:val="10"/>
                          <w:szCs w:val="10"/>
                        </w:rPr>
                      </w:pPr>
                    </w:p>
                    <w:p w:rsidR="00F46C3A" w:rsidRPr="00656979" w:rsidRDefault="00F46C3A" w:rsidP="00531E9E">
                      <w:pPr>
                        <w:rPr>
                          <w:i w:val="0"/>
                          <w:color w:val="000000" w:themeColor="text1"/>
                          <w:sz w:val="10"/>
                          <w:szCs w:val="10"/>
                        </w:rPr>
                      </w:pPr>
                    </w:p>
                    <w:p w:rsidR="00F46C3A" w:rsidRPr="00656979" w:rsidRDefault="00F46C3A"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F46C3A" w:rsidRDefault="00F46C3A" w:rsidP="00531E9E">
                      <w:pPr>
                        <w:jc w:val="center"/>
                      </w:pPr>
                    </w:p>
                  </w:txbxContent>
                </v:textbox>
              </v:rect>
            </w:pict>
          </mc:Fallback>
        </mc:AlternateContent>
      </w:r>
    </w:p>
    <w:p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3F754EFE" wp14:editId="1264342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F46C3A" w:rsidRPr="00A70F52" w:rsidRDefault="00F46C3A" w:rsidP="00531E9E">
                            <w:pPr>
                              <w:ind w:left="284"/>
                              <w:jc w:val="center"/>
                              <w:rPr>
                                <w:b/>
                                <w:i w:val="0"/>
                                <w:color w:val="000000" w:themeColor="text1"/>
                                <w:sz w:val="22"/>
                                <w:szCs w:val="22"/>
                              </w:rPr>
                            </w:pPr>
                          </w:p>
                          <w:p w:rsidR="00F46C3A" w:rsidRPr="00E753C8" w:rsidRDefault="00F46C3A"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46C3A" w:rsidRPr="00E753C8" w:rsidRDefault="00F46C3A" w:rsidP="00531E9E">
                            <w:pPr>
                              <w:ind w:left="284"/>
                              <w:jc w:val="center"/>
                              <w:rPr>
                                <w:i w:val="0"/>
                                <w:color w:val="000000" w:themeColor="text1"/>
                                <w:sz w:val="22"/>
                                <w:szCs w:val="22"/>
                              </w:rPr>
                            </w:pPr>
                          </w:p>
                          <w:p w:rsidR="00F46C3A" w:rsidRPr="00E753C8" w:rsidRDefault="00F46C3A"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F46C3A" w:rsidRPr="00E753C8" w:rsidRDefault="00F46C3A"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F46C3A" w:rsidRPr="00E753C8" w:rsidRDefault="00F46C3A"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F46C3A" w:rsidRPr="00E753C8" w:rsidRDefault="00F46C3A" w:rsidP="00531E9E">
                            <w:pPr>
                              <w:ind w:left="284"/>
                              <w:jc w:val="center"/>
                              <w:rPr>
                                <w:b/>
                                <w:i w:val="0"/>
                                <w:color w:val="000000" w:themeColor="text1"/>
                                <w:sz w:val="22"/>
                                <w:szCs w:val="22"/>
                              </w:rPr>
                            </w:pPr>
                            <w:r w:rsidRPr="00E753C8">
                              <w:rPr>
                                <w:b/>
                                <w:i w:val="0"/>
                                <w:color w:val="000000" w:themeColor="text1"/>
                                <w:sz w:val="22"/>
                                <w:szCs w:val="22"/>
                              </w:rPr>
                              <w:t>1000 Ljubljana</w:t>
                            </w:r>
                          </w:p>
                          <w:p w:rsidR="00F46C3A" w:rsidRDefault="00F46C3A"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54EFE"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rsidR="00F46C3A" w:rsidRPr="00A70F52" w:rsidRDefault="00F46C3A" w:rsidP="00531E9E">
                      <w:pPr>
                        <w:ind w:left="284"/>
                        <w:jc w:val="center"/>
                        <w:rPr>
                          <w:b/>
                          <w:i w:val="0"/>
                          <w:color w:val="000000" w:themeColor="text1"/>
                          <w:sz w:val="22"/>
                          <w:szCs w:val="22"/>
                        </w:rPr>
                      </w:pPr>
                    </w:p>
                    <w:p w:rsidR="00F46C3A" w:rsidRPr="00E753C8" w:rsidRDefault="00F46C3A"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46C3A" w:rsidRPr="00E753C8" w:rsidRDefault="00F46C3A" w:rsidP="00531E9E">
                      <w:pPr>
                        <w:ind w:left="284"/>
                        <w:jc w:val="center"/>
                        <w:rPr>
                          <w:i w:val="0"/>
                          <w:color w:val="000000" w:themeColor="text1"/>
                          <w:sz w:val="22"/>
                          <w:szCs w:val="22"/>
                        </w:rPr>
                      </w:pPr>
                    </w:p>
                    <w:p w:rsidR="00F46C3A" w:rsidRPr="00E753C8" w:rsidRDefault="00F46C3A"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F46C3A" w:rsidRPr="00E753C8" w:rsidRDefault="00F46C3A"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F46C3A" w:rsidRPr="00E753C8" w:rsidRDefault="00F46C3A"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F46C3A" w:rsidRPr="00E753C8" w:rsidRDefault="00F46C3A" w:rsidP="00531E9E">
                      <w:pPr>
                        <w:ind w:left="284"/>
                        <w:jc w:val="center"/>
                        <w:rPr>
                          <w:b/>
                          <w:i w:val="0"/>
                          <w:color w:val="000000" w:themeColor="text1"/>
                          <w:sz w:val="22"/>
                          <w:szCs w:val="22"/>
                        </w:rPr>
                      </w:pPr>
                      <w:r w:rsidRPr="00E753C8">
                        <w:rPr>
                          <w:b/>
                          <w:i w:val="0"/>
                          <w:color w:val="000000" w:themeColor="text1"/>
                          <w:sz w:val="22"/>
                          <w:szCs w:val="22"/>
                        </w:rPr>
                        <w:t>1000 Ljubljana</w:t>
                      </w:r>
                    </w:p>
                    <w:p w:rsidR="00F46C3A" w:rsidRDefault="00F46C3A" w:rsidP="00531E9E">
                      <w:pPr>
                        <w:ind w:left="284"/>
                        <w:jc w:val="center"/>
                      </w:pPr>
                    </w:p>
                  </w:txbxContent>
                </v:textbox>
              </v:rect>
            </w:pict>
          </mc:Fallback>
        </mc:AlternateContent>
      </w:r>
    </w:p>
    <w:p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C3A" w:rsidRDefault="00F46C3A">
      <w:r>
        <w:separator/>
      </w:r>
    </w:p>
  </w:endnote>
  <w:endnote w:type="continuationSeparator" w:id="0">
    <w:p w:rsidR="00F46C3A" w:rsidRDefault="00F4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C3A" w:rsidRPr="00733B9A" w:rsidRDefault="00F46C3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E3D86">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E3D86">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C3A" w:rsidRDefault="00F46C3A">
      <w:r>
        <w:separator/>
      </w:r>
    </w:p>
  </w:footnote>
  <w:footnote w:type="continuationSeparator" w:id="0">
    <w:p w:rsidR="00F46C3A" w:rsidRDefault="00F46C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7"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2"/>
  </w:num>
  <w:num w:numId="3">
    <w:abstractNumId w:val="23"/>
  </w:num>
  <w:num w:numId="4">
    <w:abstractNumId w:val="3"/>
  </w:num>
  <w:num w:numId="5">
    <w:abstractNumId w:val="12"/>
  </w:num>
  <w:num w:numId="6">
    <w:abstractNumId w:val="30"/>
  </w:num>
  <w:num w:numId="7">
    <w:abstractNumId w:val="41"/>
  </w:num>
  <w:num w:numId="8">
    <w:abstractNumId w:val="4"/>
  </w:num>
  <w:num w:numId="9">
    <w:abstractNumId w:val="27"/>
  </w:num>
  <w:num w:numId="10">
    <w:abstractNumId w:val="36"/>
  </w:num>
  <w:num w:numId="11">
    <w:abstractNumId w:val="33"/>
  </w:num>
  <w:num w:numId="12">
    <w:abstractNumId w:val="2"/>
  </w:num>
  <w:num w:numId="13">
    <w:abstractNumId w:val="31"/>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4"/>
  </w:num>
  <w:num w:numId="25">
    <w:abstractNumId w:val="11"/>
  </w:num>
  <w:num w:numId="26">
    <w:abstractNumId w:val="40"/>
  </w:num>
  <w:num w:numId="27">
    <w:abstractNumId w:val="8"/>
  </w:num>
  <w:num w:numId="28">
    <w:abstractNumId w:val="38"/>
  </w:num>
  <w:num w:numId="29">
    <w:abstractNumId w:val="22"/>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9"/>
  </w:num>
  <w:num w:numId="33">
    <w:abstractNumId w:val="42"/>
  </w:num>
  <w:num w:numId="34">
    <w:abstractNumId w:val="17"/>
  </w:num>
  <w:num w:numId="35">
    <w:abstractNumId w:val="28"/>
  </w:num>
  <w:num w:numId="36">
    <w:abstractNumId w:val="7"/>
  </w:num>
  <w:num w:numId="37">
    <w:abstractNumId w:val="1"/>
  </w:num>
  <w:num w:numId="38">
    <w:abstractNumId w:val="18"/>
  </w:num>
  <w:num w:numId="39">
    <w:abstractNumId w:val="37"/>
  </w:num>
  <w:num w:numId="40">
    <w:abstractNumId w:val="20"/>
  </w:num>
  <w:num w:numId="41">
    <w:abstractNumId w:val="43"/>
  </w:num>
  <w:num w:numId="42">
    <w:abstractNumId w:val="9"/>
  </w:num>
  <w:num w:numId="43">
    <w:abstractNumId w:val="15"/>
  </w:num>
  <w:num w:numId="44">
    <w:abstractNumId w:val="10"/>
  </w:num>
  <w:num w:numId="45">
    <w:abstractNumId w:val="29"/>
  </w:num>
  <w:num w:numId="46">
    <w:abstractNumId w:val="39"/>
  </w:num>
  <w:num w:numId="47">
    <w:abstractNumId w:val="34"/>
  </w:num>
  <w:num w:numId="48">
    <w:abstractNumId w:val="4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01B"/>
    <w:rsid w:val="00084622"/>
    <w:rsid w:val="00084D21"/>
    <w:rsid w:val="00086E9A"/>
    <w:rsid w:val="0009059D"/>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7B5A"/>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E03"/>
    <w:rsid w:val="001206E6"/>
    <w:rsid w:val="00120AEF"/>
    <w:rsid w:val="001215BC"/>
    <w:rsid w:val="00122C5A"/>
    <w:rsid w:val="00123D39"/>
    <w:rsid w:val="001244B6"/>
    <w:rsid w:val="0012535E"/>
    <w:rsid w:val="00125B23"/>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508E"/>
    <w:rsid w:val="0015521A"/>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0B01"/>
    <w:rsid w:val="001E1807"/>
    <w:rsid w:val="001E26B1"/>
    <w:rsid w:val="001E30C0"/>
    <w:rsid w:val="001E381F"/>
    <w:rsid w:val="001E454D"/>
    <w:rsid w:val="001E58F0"/>
    <w:rsid w:val="001F12CB"/>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6B8D"/>
    <w:rsid w:val="00257950"/>
    <w:rsid w:val="0026107D"/>
    <w:rsid w:val="00262D26"/>
    <w:rsid w:val="00265423"/>
    <w:rsid w:val="00265952"/>
    <w:rsid w:val="00273FA5"/>
    <w:rsid w:val="00274195"/>
    <w:rsid w:val="0027445B"/>
    <w:rsid w:val="00274D08"/>
    <w:rsid w:val="00275253"/>
    <w:rsid w:val="00277385"/>
    <w:rsid w:val="0028251B"/>
    <w:rsid w:val="00282ACF"/>
    <w:rsid w:val="0028468C"/>
    <w:rsid w:val="00285C2A"/>
    <w:rsid w:val="0028650E"/>
    <w:rsid w:val="00290057"/>
    <w:rsid w:val="0029147C"/>
    <w:rsid w:val="00291C4E"/>
    <w:rsid w:val="002920AD"/>
    <w:rsid w:val="00293288"/>
    <w:rsid w:val="00294A64"/>
    <w:rsid w:val="00295A21"/>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30E2"/>
    <w:rsid w:val="00363CDC"/>
    <w:rsid w:val="00364816"/>
    <w:rsid w:val="00364F10"/>
    <w:rsid w:val="0036693E"/>
    <w:rsid w:val="00367923"/>
    <w:rsid w:val="00372C98"/>
    <w:rsid w:val="003737B4"/>
    <w:rsid w:val="00374BB0"/>
    <w:rsid w:val="00374FDA"/>
    <w:rsid w:val="003757C0"/>
    <w:rsid w:val="003759BE"/>
    <w:rsid w:val="00376397"/>
    <w:rsid w:val="00377E28"/>
    <w:rsid w:val="00380585"/>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6CA7"/>
    <w:rsid w:val="003A7A83"/>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5F6D"/>
    <w:rsid w:val="00496FC2"/>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F78"/>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FB5"/>
    <w:rsid w:val="006C1F38"/>
    <w:rsid w:val="006C3A74"/>
    <w:rsid w:val="006C4767"/>
    <w:rsid w:val="006C4901"/>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60B9"/>
    <w:rsid w:val="00986F31"/>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5794"/>
    <w:rsid w:val="009E6D2A"/>
    <w:rsid w:val="009E6D2F"/>
    <w:rsid w:val="009E7A2B"/>
    <w:rsid w:val="009F09B9"/>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F2"/>
    <w:rsid w:val="00AA059F"/>
    <w:rsid w:val="00AA382B"/>
    <w:rsid w:val="00AA43C9"/>
    <w:rsid w:val="00AA444D"/>
    <w:rsid w:val="00AA7011"/>
    <w:rsid w:val="00AA718D"/>
    <w:rsid w:val="00AB20E8"/>
    <w:rsid w:val="00AB2456"/>
    <w:rsid w:val="00AC0056"/>
    <w:rsid w:val="00AC03EE"/>
    <w:rsid w:val="00AC0D85"/>
    <w:rsid w:val="00AC14A7"/>
    <w:rsid w:val="00AC14EA"/>
    <w:rsid w:val="00AC25DD"/>
    <w:rsid w:val="00AC3BA7"/>
    <w:rsid w:val="00AC5526"/>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1083"/>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D01"/>
    <w:rsid w:val="00C15235"/>
    <w:rsid w:val="00C16249"/>
    <w:rsid w:val="00C16E52"/>
    <w:rsid w:val="00C204B1"/>
    <w:rsid w:val="00C21B59"/>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A11"/>
    <w:rsid w:val="00D23FEA"/>
    <w:rsid w:val="00D2466C"/>
    <w:rsid w:val="00D24CD0"/>
    <w:rsid w:val="00D251E7"/>
    <w:rsid w:val="00D25A68"/>
    <w:rsid w:val="00D260EE"/>
    <w:rsid w:val="00D27293"/>
    <w:rsid w:val="00D276C4"/>
    <w:rsid w:val="00D30526"/>
    <w:rsid w:val="00D31419"/>
    <w:rsid w:val="00D31D05"/>
    <w:rsid w:val="00D36491"/>
    <w:rsid w:val="00D37A22"/>
    <w:rsid w:val="00D40006"/>
    <w:rsid w:val="00D41877"/>
    <w:rsid w:val="00D42C28"/>
    <w:rsid w:val="00D43704"/>
    <w:rsid w:val="00D4384B"/>
    <w:rsid w:val="00D4426A"/>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CBF"/>
    <w:rsid w:val="00DD2A04"/>
    <w:rsid w:val="00DE0885"/>
    <w:rsid w:val="00DE22A2"/>
    <w:rsid w:val="00DE3D86"/>
    <w:rsid w:val="00DE4C96"/>
    <w:rsid w:val="00DE5410"/>
    <w:rsid w:val="00DE781E"/>
    <w:rsid w:val="00DF1202"/>
    <w:rsid w:val="00DF4006"/>
    <w:rsid w:val="00DF60F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35BB"/>
    <w:rsid w:val="00E274A5"/>
    <w:rsid w:val="00E27764"/>
    <w:rsid w:val="00E27AC8"/>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599"/>
    <w:rsid w:val="00F46C3A"/>
    <w:rsid w:val="00F507D5"/>
    <w:rsid w:val="00F50D90"/>
    <w:rsid w:val="00F54FF6"/>
    <w:rsid w:val="00F60B43"/>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87C95"/>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C545EA-8483-440D-AAFB-EC6E78D2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BD102-5937-465A-9E8B-32686D76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2340</Words>
  <Characters>13341</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15650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2017-12-21T11:31:00Z</cp:lastPrinted>
  <dcterms:created xsi:type="dcterms:W3CDTF">2017-12-21T11:32:00Z</dcterms:created>
  <dcterms:modified xsi:type="dcterms:W3CDTF">2017-12-21T11:33:00Z</dcterms:modified>
</cp:coreProperties>
</file>