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FF5" w:rsidRPr="003855E3" w:rsidRDefault="00830480" w:rsidP="00A52C60">
      <w:pPr>
        <w:ind w:left="426" w:right="425"/>
        <w:jc w:val="both"/>
        <w:rPr>
          <w:rFonts w:ascii="Arial" w:hAnsi="Arial"/>
          <w:b/>
          <w:i/>
          <w:u w:val="single"/>
        </w:rPr>
      </w:pPr>
      <w:bookmarkStart w:id="0" w:name="_GoBack"/>
      <w:bookmarkEnd w:id="0"/>
      <w:r>
        <w:rPr>
          <w:rFonts w:ascii="Arial" w:hAnsi="Arial" w:cs="Arial"/>
          <w:b/>
          <w:u w:val="single"/>
        </w:rPr>
        <w:t>1</w:t>
      </w:r>
      <w:r w:rsidR="002B3FF5" w:rsidRPr="003855E3">
        <w:rPr>
          <w:rFonts w:ascii="Arial" w:hAnsi="Arial" w:cs="Arial"/>
          <w:b/>
          <w:u w:val="single"/>
        </w:rPr>
        <w:t>.    Uvod</w:t>
      </w:r>
    </w:p>
    <w:p w:rsidR="002B3FF5" w:rsidRDefault="002B3FF5" w:rsidP="00A52C60">
      <w:pPr>
        <w:ind w:left="426" w:right="425"/>
        <w:jc w:val="both"/>
        <w:rPr>
          <w:rFonts w:ascii="Arial" w:hAnsi="Arial"/>
        </w:rPr>
      </w:pPr>
    </w:p>
    <w:p w:rsidR="005D0F93" w:rsidRDefault="00684DCC" w:rsidP="00A52C60">
      <w:pPr>
        <w:spacing w:after="120" w:line="300" w:lineRule="atLeast"/>
        <w:ind w:left="426" w:right="425"/>
        <w:jc w:val="both"/>
        <w:rPr>
          <w:rFonts w:ascii="Arial" w:hAnsi="Arial" w:cs="Arial"/>
          <w:szCs w:val="24"/>
        </w:rPr>
      </w:pPr>
      <w:r>
        <w:rPr>
          <w:rFonts w:ascii="Arial" w:hAnsi="Arial" w:cs="Arial"/>
          <w:szCs w:val="24"/>
        </w:rPr>
        <w:tab/>
      </w:r>
      <w:r>
        <w:rPr>
          <w:rFonts w:ascii="Arial" w:hAnsi="Arial" w:cs="Arial"/>
          <w:szCs w:val="24"/>
        </w:rPr>
        <w:tab/>
      </w:r>
      <w:r w:rsidR="002B3FF5" w:rsidRPr="001438EB">
        <w:rPr>
          <w:rFonts w:ascii="Arial" w:hAnsi="Arial" w:cs="Arial"/>
          <w:szCs w:val="24"/>
        </w:rPr>
        <w:t xml:space="preserve">Načrt </w:t>
      </w:r>
      <w:r w:rsidR="002B3FF5">
        <w:rPr>
          <w:rFonts w:ascii="Arial" w:hAnsi="Arial" w:cs="Arial"/>
          <w:szCs w:val="24"/>
        </w:rPr>
        <w:t xml:space="preserve">cestne </w:t>
      </w:r>
      <w:r w:rsidR="002B3FF5" w:rsidRPr="001438EB">
        <w:rPr>
          <w:rFonts w:ascii="Arial" w:hAnsi="Arial" w:cs="Arial"/>
          <w:szCs w:val="24"/>
        </w:rPr>
        <w:t>razsvetljave</w:t>
      </w:r>
      <w:r w:rsidR="005D0F93">
        <w:rPr>
          <w:rFonts w:ascii="Arial" w:hAnsi="Arial" w:cs="Arial"/>
          <w:szCs w:val="24"/>
        </w:rPr>
        <w:t xml:space="preserve"> </w:t>
      </w:r>
      <w:r w:rsidR="002B3FF5" w:rsidRPr="001438EB">
        <w:rPr>
          <w:rFonts w:ascii="Arial" w:hAnsi="Arial" w:cs="Arial"/>
          <w:szCs w:val="24"/>
        </w:rPr>
        <w:t xml:space="preserve">zajema ureditev </w:t>
      </w:r>
      <w:r w:rsidR="002B3FF5">
        <w:rPr>
          <w:rFonts w:ascii="Arial" w:hAnsi="Arial" w:cs="Arial"/>
          <w:szCs w:val="24"/>
        </w:rPr>
        <w:t>cestne razsvetljave</w:t>
      </w:r>
      <w:r w:rsidR="005D0F93">
        <w:rPr>
          <w:rFonts w:ascii="Arial" w:hAnsi="Arial" w:cs="Arial"/>
          <w:szCs w:val="24"/>
        </w:rPr>
        <w:t xml:space="preserve"> na območju Vodnikove ceste od križišča z Bitenčevo ulico do ulice Na jami.</w:t>
      </w:r>
      <w:r w:rsidR="002B3FF5" w:rsidRPr="001438EB">
        <w:rPr>
          <w:rFonts w:ascii="Arial" w:hAnsi="Arial" w:cs="Arial"/>
          <w:szCs w:val="24"/>
        </w:rPr>
        <w:t xml:space="preserve"> </w:t>
      </w:r>
    </w:p>
    <w:p w:rsidR="002B3FF5" w:rsidRDefault="002B3FF5" w:rsidP="00A52C60">
      <w:pPr>
        <w:spacing w:after="120" w:line="300" w:lineRule="atLeast"/>
        <w:ind w:left="426" w:right="425"/>
        <w:jc w:val="both"/>
        <w:rPr>
          <w:rFonts w:ascii="Arial" w:hAnsi="Arial" w:cs="Arial"/>
          <w:szCs w:val="24"/>
        </w:rPr>
      </w:pPr>
      <w:r w:rsidRPr="001438EB">
        <w:rPr>
          <w:rFonts w:ascii="Arial" w:hAnsi="Arial" w:cs="Arial"/>
          <w:szCs w:val="24"/>
        </w:rPr>
        <w:t>Projekt smo izdelali na osnovi</w:t>
      </w:r>
      <w:r>
        <w:rPr>
          <w:rFonts w:ascii="Arial" w:hAnsi="Arial" w:cs="Arial"/>
          <w:szCs w:val="24"/>
        </w:rPr>
        <w:t>:</w:t>
      </w:r>
    </w:p>
    <w:p w:rsidR="002B3FF5" w:rsidRDefault="002B3FF5" w:rsidP="00A52C60">
      <w:pPr>
        <w:numPr>
          <w:ilvl w:val="0"/>
          <w:numId w:val="3"/>
        </w:numPr>
        <w:spacing w:after="120" w:line="300" w:lineRule="atLeast"/>
        <w:ind w:left="426" w:right="425" w:firstLine="0"/>
        <w:jc w:val="both"/>
        <w:rPr>
          <w:rFonts w:ascii="Arial" w:hAnsi="Arial" w:cs="Arial"/>
          <w:szCs w:val="24"/>
        </w:rPr>
      </w:pPr>
      <w:r w:rsidRPr="001438EB">
        <w:rPr>
          <w:rFonts w:ascii="Arial" w:hAnsi="Arial" w:cs="Arial"/>
          <w:szCs w:val="24"/>
        </w:rPr>
        <w:t>zahtev ter dogovorov z naročnikom</w:t>
      </w:r>
      <w:r>
        <w:rPr>
          <w:rFonts w:ascii="Arial" w:hAnsi="Arial" w:cs="Arial"/>
          <w:szCs w:val="24"/>
        </w:rPr>
        <w:t>;</w:t>
      </w:r>
      <w:r w:rsidRPr="001438EB">
        <w:rPr>
          <w:rFonts w:ascii="Arial" w:hAnsi="Arial" w:cs="Arial"/>
          <w:szCs w:val="24"/>
        </w:rPr>
        <w:t xml:space="preserve"> </w:t>
      </w:r>
    </w:p>
    <w:p w:rsidR="002B3FF5" w:rsidRDefault="002B3FF5" w:rsidP="00A52C60">
      <w:pPr>
        <w:numPr>
          <w:ilvl w:val="0"/>
          <w:numId w:val="3"/>
        </w:numPr>
        <w:spacing w:after="120" w:line="300" w:lineRule="atLeast"/>
        <w:ind w:left="709" w:right="425" w:hanging="283"/>
        <w:jc w:val="both"/>
        <w:rPr>
          <w:rFonts w:ascii="Arial" w:hAnsi="Arial" w:cs="Arial"/>
          <w:szCs w:val="24"/>
        </w:rPr>
      </w:pPr>
      <w:r w:rsidRPr="001438EB">
        <w:rPr>
          <w:rFonts w:ascii="Arial" w:hAnsi="Arial" w:cs="Arial"/>
          <w:szCs w:val="24"/>
        </w:rPr>
        <w:t>risb - gradbenih podlog ureditve obravnavanega področja, ki</w:t>
      </w:r>
      <w:r>
        <w:rPr>
          <w:rFonts w:ascii="Arial" w:hAnsi="Arial" w:cs="Arial"/>
          <w:szCs w:val="24"/>
        </w:rPr>
        <w:t xml:space="preserve"> nam jih je posredoval naročnik;</w:t>
      </w:r>
    </w:p>
    <w:p w:rsidR="002B3FF5" w:rsidRDefault="002B3FF5" w:rsidP="00A52C60">
      <w:pPr>
        <w:numPr>
          <w:ilvl w:val="0"/>
          <w:numId w:val="3"/>
        </w:numPr>
        <w:spacing w:after="120" w:line="300" w:lineRule="atLeast"/>
        <w:ind w:right="425"/>
        <w:jc w:val="both"/>
        <w:rPr>
          <w:rFonts w:ascii="Arial" w:hAnsi="Arial" w:cs="Arial"/>
          <w:szCs w:val="24"/>
        </w:rPr>
      </w:pPr>
      <w:r>
        <w:rPr>
          <w:rFonts w:ascii="Arial" w:hAnsi="Arial" w:cs="Arial"/>
          <w:szCs w:val="24"/>
        </w:rPr>
        <w:t>zahtev ter dogovorov z upravljavcem cestne razsvetljave na obravnavanem območju;</w:t>
      </w:r>
      <w:r w:rsidRPr="001438EB">
        <w:rPr>
          <w:rFonts w:ascii="Arial" w:hAnsi="Arial" w:cs="Arial"/>
          <w:szCs w:val="24"/>
        </w:rPr>
        <w:t xml:space="preserve"> </w:t>
      </w:r>
    </w:p>
    <w:p w:rsidR="002B3FF5" w:rsidRDefault="002B3FF5" w:rsidP="00A52C60">
      <w:pPr>
        <w:numPr>
          <w:ilvl w:val="0"/>
          <w:numId w:val="3"/>
        </w:numPr>
        <w:spacing w:after="120" w:line="300" w:lineRule="atLeast"/>
        <w:ind w:right="567"/>
        <w:jc w:val="both"/>
        <w:rPr>
          <w:rFonts w:ascii="Arial" w:hAnsi="Arial" w:cs="Arial"/>
          <w:szCs w:val="24"/>
        </w:rPr>
      </w:pPr>
      <w:r>
        <w:rPr>
          <w:rFonts w:ascii="Arial" w:hAnsi="Arial" w:cs="Arial"/>
          <w:szCs w:val="24"/>
        </w:rPr>
        <w:t>predpisov s področja nizkonapetostnih električnih inštalacij in omejevanja svetlobnega onesnaževanja okolja;</w:t>
      </w:r>
    </w:p>
    <w:p w:rsidR="002B3FF5" w:rsidRDefault="002B3FF5" w:rsidP="00A52C60">
      <w:pPr>
        <w:numPr>
          <w:ilvl w:val="0"/>
          <w:numId w:val="3"/>
        </w:numPr>
        <w:spacing w:after="120" w:line="300" w:lineRule="atLeast"/>
        <w:ind w:right="992"/>
        <w:jc w:val="both"/>
        <w:rPr>
          <w:rFonts w:ascii="Arial" w:hAnsi="Arial" w:cs="Arial"/>
          <w:szCs w:val="24"/>
        </w:rPr>
      </w:pPr>
      <w:r>
        <w:rPr>
          <w:rFonts w:ascii="Arial" w:hAnsi="Arial" w:cs="Arial"/>
          <w:szCs w:val="24"/>
        </w:rPr>
        <w:t>ogleda na terenu;</w:t>
      </w:r>
    </w:p>
    <w:p w:rsidR="002B3FF5" w:rsidRDefault="002B3FF5" w:rsidP="00A52C60">
      <w:pPr>
        <w:spacing w:line="300" w:lineRule="atLeast"/>
        <w:ind w:left="426" w:right="425"/>
        <w:jc w:val="both"/>
        <w:rPr>
          <w:rFonts w:ascii="Arial" w:hAnsi="Arial" w:cs="Arial"/>
          <w:noProof/>
          <w:szCs w:val="24"/>
        </w:rPr>
      </w:pPr>
    </w:p>
    <w:p w:rsidR="002B3FF5" w:rsidRPr="007B5BC2" w:rsidRDefault="002B3FF5" w:rsidP="00A52C60">
      <w:pPr>
        <w:spacing w:line="300" w:lineRule="atLeast"/>
        <w:ind w:left="426" w:right="425"/>
        <w:jc w:val="both"/>
        <w:rPr>
          <w:rFonts w:ascii="Arial" w:hAnsi="Arial" w:cs="Arial"/>
          <w:szCs w:val="24"/>
          <w:u w:val="single"/>
        </w:rPr>
      </w:pPr>
      <w:r w:rsidRPr="007B5BC2">
        <w:rPr>
          <w:rFonts w:ascii="Arial" w:hAnsi="Arial" w:cs="Arial"/>
          <w:noProof/>
          <w:szCs w:val="24"/>
        </w:rPr>
        <w:t xml:space="preserve">V skladu s 13. členom </w:t>
      </w:r>
      <w:r w:rsidRPr="007B5BC2">
        <w:rPr>
          <w:rFonts w:ascii="Arial" w:hAnsi="Arial" w:cs="Arial"/>
          <w:szCs w:val="24"/>
        </w:rPr>
        <w:t xml:space="preserve">Pravilnika o zahtevah za nizkonapetostne električne inštalacije v stavbah (Ur. l. RS, št. 41/2009) je </w:t>
      </w:r>
      <w:r w:rsidRPr="007B5BC2">
        <w:rPr>
          <w:rFonts w:ascii="Arial" w:hAnsi="Arial" w:cs="Arial"/>
          <w:noProof/>
          <w:szCs w:val="24"/>
        </w:rPr>
        <w:t xml:space="preserve">podlaga za projektiranje </w:t>
      </w:r>
      <w:r>
        <w:rPr>
          <w:rFonts w:ascii="Arial" w:hAnsi="Arial" w:cs="Arial"/>
          <w:szCs w:val="24"/>
        </w:rPr>
        <w:t>Tehnična smernica TSG-N-002:2013</w:t>
      </w:r>
      <w:r w:rsidRPr="007B5BC2">
        <w:rPr>
          <w:rFonts w:ascii="Arial" w:hAnsi="Arial" w:cs="Arial"/>
          <w:szCs w:val="24"/>
        </w:rPr>
        <w:t xml:space="preserve"> </w:t>
      </w:r>
      <w:r w:rsidRPr="007B5BC2">
        <w:rPr>
          <w:rFonts w:ascii="Arial" w:hAnsi="Arial" w:cs="Arial"/>
          <w:caps/>
          <w:szCs w:val="24"/>
        </w:rPr>
        <w:t>Nizkonapetostne električne inštalacije</w:t>
      </w:r>
      <w:r w:rsidRPr="007B5BC2">
        <w:rPr>
          <w:rFonts w:ascii="Arial" w:hAnsi="Arial" w:cs="Arial"/>
          <w:szCs w:val="24"/>
        </w:rPr>
        <w:t>. Ker so uporabljene rešitve iz tehnične smernice, velja domneva o skladnosti načrta s Pravilnikom o zahtevah za nizkonapetostne električne inštalacije v stavbah (Ur. l. RS, št. 41/2009), o čemer govori 7. člen pravilnika.</w:t>
      </w:r>
      <w:r w:rsidRPr="007B5BC2">
        <w:rPr>
          <w:rFonts w:ascii="Arial" w:hAnsi="Arial" w:cs="Arial"/>
          <w:szCs w:val="24"/>
        </w:rPr>
        <w:tab/>
      </w:r>
    </w:p>
    <w:p w:rsidR="002B3FF5" w:rsidRDefault="002B3FF5" w:rsidP="00A52C60">
      <w:pPr>
        <w:spacing w:line="300" w:lineRule="atLeast"/>
        <w:ind w:left="426" w:right="425"/>
        <w:jc w:val="both"/>
        <w:rPr>
          <w:rFonts w:ascii="Arial" w:hAnsi="Arial" w:cs="Arial"/>
          <w:szCs w:val="24"/>
          <w:u w:val="single"/>
        </w:rPr>
      </w:pPr>
    </w:p>
    <w:p w:rsidR="002B3FF5" w:rsidRDefault="002B3FF5" w:rsidP="00A52C60">
      <w:pPr>
        <w:spacing w:line="300" w:lineRule="atLeast"/>
        <w:ind w:left="426" w:right="425"/>
        <w:jc w:val="both"/>
        <w:rPr>
          <w:rFonts w:ascii="Arial" w:hAnsi="Arial" w:cs="Arial"/>
          <w:szCs w:val="24"/>
          <w:u w:val="single"/>
        </w:rPr>
      </w:pPr>
      <w:r w:rsidRPr="001438EB">
        <w:rPr>
          <w:rFonts w:ascii="Arial" w:hAnsi="Arial" w:cs="Arial"/>
          <w:szCs w:val="24"/>
          <w:u w:val="single"/>
        </w:rPr>
        <w:t>Površine na območju obdelave so namenjene mešanemu prometu (motorni promet, pešci</w:t>
      </w:r>
      <w:r>
        <w:rPr>
          <w:rFonts w:ascii="Arial" w:hAnsi="Arial" w:cs="Arial"/>
          <w:szCs w:val="24"/>
          <w:u w:val="single"/>
        </w:rPr>
        <w:t>, kolesarji</w:t>
      </w:r>
      <w:r w:rsidRPr="001438EB">
        <w:rPr>
          <w:rFonts w:ascii="Arial" w:hAnsi="Arial" w:cs="Arial"/>
          <w:szCs w:val="24"/>
          <w:u w:val="single"/>
        </w:rPr>
        <w:t>). Za cestišče se zaradi dovolj velikih razdalj</w:t>
      </w:r>
      <w:r w:rsidR="00684DCC">
        <w:rPr>
          <w:rFonts w:ascii="Arial" w:hAnsi="Arial" w:cs="Arial"/>
          <w:szCs w:val="24"/>
          <w:u w:val="single"/>
        </w:rPr>
        <w:t xml:space="preserve"> uporabi koncept svetlosti, kri</w:t>
      </w:r>
      <w:r>
        <w:rPr>
          <w:rFonts w:ascii="Arial" w:hAnsi="Arial" w:cs="Arial"/>
          <w:szCs w:val="24"/>
          <w:u w:val="single"/>
        </w:rPr>
        <w:t>ž</w:t>
      </w:r>
      <w:r w:rsidRPr="001438EB">
        <w:rPr>
          <w:rFonts w:ascii="Arial" w:hAnsi="Arial" w:cs="Arial"/>
          <w:szCs w:val="24"/>
          <w:u w:val="single"/>
        </w:rPr>
        <w:t>išč</w:t>
      </w:r>
      <w:r w:rsidR="00684DCC">
        <w:rPr>
          <w:rFonts w:ascii="Arial" w:hAnsi="Arial" w:cs="Arial"/>
          <w:szCs w:val="24"/>
          <w:u w:val="single"/>
        </w:rPr>
        <w:t>a</w:t>
      </w:r>
      <w:r w:rsidRPr="001438EB">
        <w:rPr>
          <w:rFonts w:ascii="Arial" w:hAnsi="Arial" w:cs="Arial"/>
          <w:szCs w:val="24"/>
          <w:u w:val="single"/>
        </w:rPr>
        <w:t xml:space="preserve"> pa spada</w:t>
      </w:r>
      <w:r w:rsidR="00684DCC">
        <w:rPr>
          <w:rFonts w:ascii="Arial" w:hAnsi="Arial" w:cs="Arial"/>
          <w:szCs w:val="24"/>
          <w:u w:val="single"/>
        </w:rPr>
        <w:t>jo</w:t>
      </w:r>
      <w:r w:rsidRPr="001438EB">
        <w:rPr>
          <w:rFonts w:ascii="Arial" w:hAnsi="Arial" w:cs="Arial"/>
          <w:szCs w:val="24"/>
          <w:u w:val="single"/>
        </w:rPr>
        <w:t xml:space="preserve"> med konfliktna področja in se uporabi koncept osvetljenosti. Pri izbiri svetlobnotehničn</w:t>
      </w:r>
      <w:r w:rsidR="00684DCC">
        <w:rPr>
          <w:rFonts w:ascii="Arial" w:hAnsi="Arial" w:cs="Arial"/>
          <w:szCs w:val="24"/>
          <w:u w:val="single"/>
        </w:rPr>
        <w:t>ih razredov</w:t>
      </w:r>
      <w:r w:rsidRPr="001438EB">
        <w:rPr>
          <w:rFonts w:ascii="Arial" w:hAnsi="Arial" w:cs="Arial"/>
          <w:szCs w:val="24"/>
          <w:u w:val="single"/>
        </w:rPr>
        <w:t xml:space="preserve"> se upoštevata tudi povprečni letni dnevni promet (PLDN) ter dovoljena hitrost vožnje na tem odseku ceste.</w:t>
      </w:r>
    </w:p>
    <w:p w:rsidR="002B3FF5" w:rsidRDefault="002B3FF5" w:rsidP="00A52C60">
      <w:pPr>
        <w:spacing w:before="120" w:line="300" w:lineRule="atLeast"/>
        <w:ind w:left="426" w:right="425"/>
        <w:jc w:val="both"/>
        <w:rPr>
          <w:rFonts w:ascii="Arial" w:hAnsi="Arial" w:cs="Arial"/>
          <w:szCs w:val="24"/>
        </w:rPr>
      </w:pPr>
    </w:p>
    <w:p w:rsidR="002B3FF5" w:rsidRDefault="002B3FF5" w:rsidP="00A52C60">
      <w:pPr>
        <w:spacing w:after="120" w:line="300" w:lineRule="atLeast"/>
        <w:ind w:left="426" w:right="425"/>
        <w:jc w:val="both"/>
        <w:rPr>
          <w:rFonts w:ascii="Arial" w:hAnsi="Arial" w:cs="Arial"/>
          <w:szCs w:val="24"/>
        </w:rPr>
      </w:pPr>
      <w:r w:rsidRPr="001438EB">
        <w:rPr>
          <w:rFonts w:ascii="Arial" w:hAnsi="Arial" w:cs="Arial"/>
          <w:szCs w:val="24"/>
        </w:rPr>
        <w:t xml:space="preserve">Predvidimo tipske elemente </w:t>
      </w:r>
      <w:r>
        <w:rPr>
          <w:rFonts w:ascii="Arial" w:hAnsi="Arial" w:cs="Arial"/>
          <w:szCs w:val="24"/>
        </w:rPr>
        <w:t>cestne</w:t>
      </w:r>
      <w:r w:rsidRPr="001438EB">
        <w:rPr>
          <w:rFonts w:ascii="Arial" w:hAnsi="Arial" w:cs="Arial"/>
          <w:szCs w:val="24"/>
        </w:rPr>
        <w:t xml:space="preserve"> razsvetljave</w:t>
      </w:r>
      <w:r>
        <w:rPr>
          <w:rFonts w:ascii="Arial" w:hAnsi="Arial" w:cs="Arial"/>
          <w:szCs w:val="24"/>
        </w:rPr>
        <w:t>, ki se uporablja</w:t>
      </w:r>
      <w:r w:rsidR="00684DCC">
        <w:rPr>
          <w:rFonts w:ascii="Arial" w:hAnsi="Arial" w:cs="Arial"/>
          <w:szCs w:val="24"/>
        </w:rPr>
        <w:t>jo na območju M</w:t>
      </w:r>
      <w:r>
        <w:rPr>
          <w:rFonts w:ascii="Arial" w:hAnsi="Arial" w:cs="Arial"/>
          <w:szCs w:val="24"/>
        </w:rPr>
        <w:t>estne občine Ljubljana</w:t>
      </w:r>
      <w:r w:rsidR="00684DCC">
        <w:rPr>
          <w:rFonts w:ascii="Arial" w:hAnsi="Arial" w:cs="Arial"/>
          <w:szCs w:val="24"/>
        </w:rPr>
        <w:t>,</w:t>
      </w:r>
      <w:r>
        <w:rPr>
          <w:rFonts w:ascii="Arial" w:hAnsi="Arial" w:cs="Arial"/>
          <w:szCs w:val="24"/>
        </w:rPr>
        <w:t xml:space="preserve"> </w:t>
      </w:r>
      <w:r w:rsidRPr="001438EB">
        <w:rPr>
          <w:rFonts w:ascii="Arial" w:hAnsi="Arial" w:cs="Arial"/>
          <w:szCs w:val="24"/>
        </w:rPr>
        <w:t xml:space="preserve">kar omogoča enostavno, ekonomično in hitro vzdrževanje naprav in inštalacij. </w:t>
      </w:r>
    </w:p>
    <w:p w:rsidR="002B3FF5" w:rsidRDefault="002B3FF5" w:rsidP="00A52C60">
      <w:pPr>
        <w:spacing w:after="120"/>
        <w:ind w:left="426" w:right="992"/>
        <w:jc w:val="both"/>
        <w:rPr>
          <w:rFonts w:ascii="Arial" w:hAnsi="Arial" w:cs="Arial"/>
          <w:szCs w:val="24"/>
        </w:rPr>
      </w:pPr>
    </w:p>
    <w:p w:rsidR="002B3FF5" w:rsidRDefault="002B3FF5" w:rsidP="00A52C60">
      <w:pPr>
        <w:spacing w:after="120"/>
        <w:ind w:left="426" w:right="992"/>
        <w:jc w:val="both"/>
        <w:rPr>
          <w:rFonts w:ascii="Arial" w:hAnsi="Arial" w:cs="Arial"/>
          <w:szCs w:val="24"/>
        </w:rPr>
      </w:pPr>
    </w:p>
    <w:p w:rsidR="002B3FF5" w:rsidRDefault="002B3FF5" w:rsidP="00A52C60">
      <w:pPr>
        <w:spacing w:after="120"/>
        <w:ind w:left="426" w:right="992"/>
        <w:jc w:val="both"/>
        <w:rPr>
          <w:rFonts w:ascii="Arial" w:hAnsi="Arial" w:cs="Arial"/>
          <w:szCs w:val="24"/>
        </w:rPr>
      </w:pPr>
    </w:p>
    <w:p w:rsidR="002B3FF5" w:rsidRDefault="002B3FF5" w:rsidP="00A52C60">
      <w:pPr>
        <w:spacing w:after="120"/>
        <w:ind w:left="426" w:right="992"/>
        <w:jc w:val="both"/>
        <w:rPr>
          <w:rFonts w:ascii="Arial" w:hAnsi="Arial" w:cs="Arial"/>
          <w:szCs w:val="24"/>
        </w:rPr>
      </w:pPr>
    </w:p>
    <w:p w:rsidR="00342B76" w:rsidRDefault="00342B76" w:rsidP="00A52C60">
      <w:pPr>
        <w:spacing w:after="120"/>
        <w:ind w:left="426" w:right="992"/>
        <w:jc w:val="both"/>
        <w:rPr>
          <w:rFonts w:ascii="Arial" w:hAnsi="Arial" w:cs="Arial"/>
          <w:szCs w:val="24"/>
        </w:rPr>
      </w:pPr>
    </w:p>
    <w:p w:rsidR="002B3FF5" w:rsidRDefault="002B3FF5" w:rsidP="00A52C60">
      <w:pPr>
        <w:spacing w:after="120"/>
        <w:ind w:left="426" w:right="992"/>
        <w:jc w:val="both"/>
        <w:rPr>
          <w:rFonts w:ascii="Arial" w:hAnsi="Arial" w:cs="Arial"/>
          <w:szCs w:val="24"/>
        </w:rPr>
      </w:pPr>
    </w:p>
    <w:p w:rsidR="002B3FF5" w:rsidRDefault="002B3FF5" w:rsidP="00A52C60">
      <w:pPr>
        <w:spacing w:after="120"/>
        <w:ind w:left="426" w:right="992"/>
        <w:jc w:val="both"/>
        <w:rPr>
          <w:rFonts w:ascii="Arial" w:hAnsi="Arial" w:cs="Arial"/>
          <w:szCs w:val="24"/>
        </w:rPr>
      </w:pPr>
    </w:p>
    <w:p w:rsidR="00684DCC" w:rsidRDefault="00684DCC" w:rsidP="00A52C60">
      <w:pPr>
        <w:spacing w:after="120"/>
        <w:ind w:left="426" w:right="992"/>
        <w:jc w:val="both"/>
        <w:rPr>
          <w:rFonts w:ascii="Arial" w:hAnsi="Arial" w:cs="Arial"/>
          <w:szCs w:val="24"/>
        </w:rPr>
      </w:pPr>
    </w:p>
    <w:p w:rsidR="002B3FF5" w:rsidRPr="003855E3" w:rsidRDefault="00830480" w:rsidP="00A52C60">
      <w:pPr>
        <w:ind w:left="426" w:right="992"/>
        <w:jc w:val="both"/>
        <w:rPr>
          <w:rFonts w:ascii="Arial" w:hAnsi="Arial"/>
          <w:b/>
          <w:i/>
          <w:u w:val="single"/>
        </w:rPr>
      </w:pPr>
      <w:r>
        <w:rPr>
          <w:rFonts w:ascii="Arial" w:hAnsi="Arial" w:cs="Arial"/>
          <w:b/>
          <w:u w:val="single"/>
        </w:rPr>
        <w:lastRenderedPageBreak/>
        <w:t>2</w:t>
      </w:r>
      <w:r w:rsidR="002B3FF5" w:rsidRPr="003855E3">
        <w:rPr>
          <w:rFonts w:ascii="Arial" w:hAnsi="Arial" w:cs="Arial"/>
          <w:b/>
          <w:u w:val="single"/>
        </w:rPr>
        <w:t xml:space="preserve">.    </w:t>
      </w:r>
      <w:r w:rsidR="002B3FF5">
        <w:rPr>
          <w:rFonts w:ascii="Arial" w:hAnsi="Arial" w:cs="Arial"/>
          <w:b/>
          <w:u w:val="single"/>
        </w:rPr>
        <w:t>Opis obstoječega stanja in predvidena rešitev</w:t>
      </w:r>
    </w:p>
    <w:p w:rsidR="002B3FF5" w:rsidRDefault="002B3FF5" w:rsidP="00A52C60">
      <w:pPr>
        <w:ind w:left="426" w:right="425"/>
        <w:jc w:val="both"/>
        <w:rPr>
          <w:rFonts w:ascii="Arial" w:hAnsi="Arial" w:cs="Arial"/>
          <w:szCs w:val="24"/>
        </w:rPr>
      </w:pPr>
    </w:p>
    <w:p w:rsidR="002B3FF5" w:rsidRDefault="00684DCC" w:rsidP="00A52C60">
      <w:pPr>
        <w:spacing w:line="300" w:lineRule="atLeast"/>
        <w:ind w:left="425" w:right="425"/>
        <w:jc w:val="both"/>
        <w:rPr>
          <w:rFonts w:ascii="Arial" w:hAnsi="Arial" w:cs="Arial"/>
          <w:szCs w:val="24"/>
        </w:rPr>
      </w:pPr>
      <w:r>
        <w:rPr>
          <w:rFonts w:ascii="Arial" w:hAnsi="Arial" w:cs="Arial"/>
          <w:szCs w:val="24"/>
        </w:rPr>
        <w:tab/>
      </w:r>
      <w:r>
        <w:rPr>
          <w:rFonts w:ascii="Arial" w:hAnsi="Arial" w:cs="Arial"/>
          <w:szCs w:val="24"/>
        </w:rPr>
        <w:tab/>
      </w:r>
      <w:r w:rsidR="00E55BF5">
        <w:rPr>
          <w:rFonts w:ascii="Arial" w:hAnsi="Arial" w:cs="Arial"/>
          <w:szCs w:val="24"/>
        </w:rPr>
        <w:t>Predvidena</w:t>
      </w:r>
      <w:r w:rsidR="002B3FF5">
        <w:rPr>
          <w:rFonts w:ascii="Arial" w:hAnsi="Arial" w:cs="Arial"/>
          <w:szCs w:val="24"/>
        </w:rPr>
        <w:t xml:space="preserve"> je gradbena in prometna rekonstrukcija </w:t>
      </w:r>
      <w:r>
        <w:rPr>
          <w:rFonts w:ascii="Arial" w:hAnsi="Arial" w:cs="Arial"/>
          <w:szCs w:val="24"/>
        </w:rPr>
        <w:t xml:space="preserve">Vodnikove ceste od križišča z Bitenčevo ulico do ulice Na jami. </w:t>
      </w:r>
      <w:r w:rsidR="002B3FF5">
        <w:rPr>
          <w:rFonts w:ascii="Arial" w:hAnsi="Arial" w:cs="Arial"/>
          <w:szCs w:val="24"/>
        </w:rPr>
        <w:t>Trenutno stanje pokaže, da je na obravnavanem območju</w:t>
      </w:r>
      <w:r w:rsidR="002B700C">
        <w:rPr>
          <w:rFonts w:ascii="Arial" w:hAnsi="Arial" w:cs="Arial"/>
          <w:szCs w:val="24"/>
        </w:rPr>
        <w:t xml:space="preserve"> že izvedena cestna razsvetljava</w:t>
      </w:r>
      <w:r w:rsidR="002B3FF5">
        <w:rPr>
          <w:rFonts w:ascii="Arial" w:hAnsi="Arial" w:cs="Arial"/>
          <w:szCs w:val="24"/>
        </w:rPr>
        <w:t>. Obstoječa c</w:t>
      </w:r>
      <w:r>
        <w:rPr>
          <w:rFonts w:ascii="Arial" w:hAnsi="Arial" w:cs="Arial"/>
          <w:szCs w:val="24"/>
        </w:rPr>
        <w:t>estna razsvetljava je izvedena s</w:t>
      </w:r>
      <w:r w:rsidR="002B3FF5">
        <w:rPr>
          <w:rFonts w:ascii="Arial" w:hAnsi="Arial" w:cs="Arial"/>
          <w:szCs w:val="24"/>
        </w:rPr>
        <w:t xml:space="preserve"> klasičnimi cestnimi svetilkami z vgrajenimi visok</w:t>
      </w:r>
      <w:r>
        <w:rPr>
          <w:rFonts w:ascii="Arial" w:hAnsi="Arial" w:cs="Arial"/>
          <w:szCs w:val="24"/>
        </w:rPr>
        <w:t>otlačnimi natrijevimi sijalkami, kabelske povezave so večinoma položene direktno v zemljo.</w:t>
      </w:r>
    </w:p>
    <w:p w:rsidR="00684DCC" w:rsidRDefault="00684DCC" w:rsidP="00A52C60">
      <w:pPr>
        <w:spacing w:line="300" w:lineRule="atLeast"/>
        <w:ind w:left="425" w:right="425"/>
        <w:jc w:val="both"/>
        <w:rPr>
          <w:rFonts w:ascii="Arial" w:hAnsi="Arial" w:cs="Arial"/>
          <w:szCs w:val="24"/>
        </w:rPr>
      </w:pPr>
    </w:p>
    <w:p w:rsidR="002B3FF5" w:rsidRDefault="002B3FF5" w:rsidP="00A52C60">
      <w:pPr>
        <w:spacing w:line="300" w:lineRule="atLeast"/>
        <w:ind w:left="425" w:right="425"/>
        <w:jc w:val="both"/>
        <w:rPr>
          <w:rFonts w:ascii="Arial" w:hAnsi="Arial" w:cs="Arial"/>
          <w:szCs w:val="24"/>
        </w:rPr>
      </w:pPr>
      <w:r>
        <w:rPr>
          <w:rFonts w:ascii="Arial" w:hAnsi="Arial" w:cs="Arial"/>
          <w:szCs w:val="24"/>
        </w:rPr>
        <w:t>Zaradi gradbene in prometne preureditve prometnih p</w:t>
      </w:r>
      <w:r w:rsidR="00684DCC">
        <w:rPr>
          <w:rFonts w:ascii="Arial" w:hAnsi="Arial" w:cs="Arial"/>
          <w:szCs w:val="24"/>
        </w:rPr>
        <w:t xml:space="preserve">ovršin na obravnavanem območju </w:t>
      </w:r>
      <w:r>
        <w:rPr>
          <w:rFonts w:ascii="Arial" w:hAnsi="Arial" w:cs="Arial"/>
          <w:szCs w:val="24"/>
        </w:rPr>
        <w:t>je potrebno obstoječe elemente cestne razsvetljave na obravnavanem območju odstraniti ter jih nadomestiti z no</w:t>
      </w:r>
      <w:r w:rsidR="00684DCC">
        <w:rPr>
          <w:rFonts w:ascii="Arial" w:hAnsi="Arial" w:cs="Arial"/>
          <w:szCs w:val="24"/>
        </w:rPr>
        <w:t xml:space="preserve">vimi svetilkami in kandelabri. </w:t>
      </w:r>
      <w:r>
        <w:rPr>
          <w:rFonts w:ascii="Arial" w:hAnsi="Arial" w:cs="Arial"/>
          <w:szCs w:val="24"/>
        </w:rPr>
        <w:t>Uporabi se nove svetilke, ki imajo svetlobne elemente v LED tehnologiji.</w:t>
      </w:r>
      <w:r w:rsidR="002B700C">
        <w:rPr>
          <w:rFonts w:ascii="Arial" w:hAnsi="Arial" w:cs="Arial"/>
          <w:szCs w:val="24"/>
        </w:rPr>
        <w:t xml:space="preserve"> </w:t>
      </w:r>
    </w:p>
    <w:p w:rsidR="002B3FF5" w:rsidRDefault="002B3FF5" w:rsidP="00A52C60">
      <w:pPr>
        <w:spacing w:before="120" w:line="300" w:lineRule="atLeast"/>
        <w:ind w:left="425" w:right="425"/>
        <w:jc w:val="both"/>
        <w:rPr>
          <w:rFonts w:ascii="Arial" w:hAnsi="Arial" w:cs="Arial"/>
          <w:szCs w:val="24"/>
        </w:rPr>
      </w:pPr>
      <w:r w:rsidRPr="006E74A4">
        <w:rPr>
          <w:rFonts w:ascii="Arial" w:hAnsi="Arial" w:cs="Arial"/>
          <w:szCs w:val="24"/>
        </w:rPr>
        <w:t xml:space="preserve">Demontažo obstoječega omrežja </w:t>
      </w:r>
      <w:r>
        <w:rPr>
          <w:rFonts w:ascii="Arial" w:hAnsi="Arial" w:cs="Arial"/>
          <w:szCs w:val="24"/>
        </w:rPr>
        <w:t xml:space="preserve">cestne </w:t>
      </w:r>
      <w:r w:rsidRPr="006E74A4">
        <w:rPr>
          <w:rFonts w:ascii="Arial" w:hAnsi="Arial" w:cs="Arial"/>
          <w:szCs w:val="24"/>
        </w:rPr>
        <w:t xml:space="preserve">razsvetljave na območju urejanja opravi koncesionar vzdrževanja </w:t>
      </w:r>
      <w:r>
        <w:rPr>
          <w:rFonts w:ascii="Arial" w:hAnsi="Arial" w:cs="Arial"/>
          <w:szCs w:val="24"/>
        </w:rPr>
        <w:t xml:space="preserve">cestne </w:t>
      </w:r>
      <w:r w:rsidRPr="006E74A4">
        <w:rPr>
          <w:rFonts w:ascii="Arial" w:hAnsi="Arial" w:cs="Arial"/>
          <w:szCs w:val="24"/>
        </w:rPr>
        <w:t xml:space="preserve">razsvetljave na področju MOL – </w:t>
      </w:r>
      <w:r>
        <w:rPr>
          <w:rFonts w:ascii="Arial" w:hAnsi="Arial" w:cs="Arial"/>
          <w:szCs w:val="24"/>
        </w:rPr>
        <w:t>Javna</w:t>
      </w:r>
      <w:r w:rsidRPr="006E74A4">
        <w:rPr>
          <w:rFonts w:ascii="Arial" w:hAnsi="Arial" w:cs="Arial"/>
          <w:szCs w:val="24"/>
        </w:rPr>
        <w:t xml:space="preserve"> razsvetljava d.d., ki prevzame svetilke ter jih uporabi kot rezervo za </w:t>
      </w:r>
      <w:r w:rsidR="00684DCC">
        <w:rPr>
          <w:rFonts w:ascii="Arial" w:hAnsi="Arial" w:cs="Arial"/>
          <w:szCs w:val="24"/>
        </w:rPr>
        <w:t xml:space="preserve">morebitno </w:t>
      </w:r>
      <w:r w:rsidRPr="006E74A4">
        <w:rPr>
          <w:rFonts w:ascii="Arial" w:hAnsi="Arial" w:cs="Arial"/>
          <w:szCs w:val="24"/>
        </w:rPr>
        <w:t>menjavo na drugih območjih.</w:t>
      </w:r>
    </w:p>
    <w:p w:rsidR="002B3FF5" w:rsidRDefault="002B3FF5" w:rsidP="00A52C60">
      <w:pPr>
        <w:spacing w:before="120" w:after="120" w:line="300" w:lineRule="atLeast"/>
        <w:ind w:left="425" w:right="425"/>
        <w:jc w:val="both"/>
        <w:rPr>
          <w:rFonts w:ascii="Arial" w:hAnsi="Arial" w:cs="Arial"/>
        </w:rPr>
      </w:pPr>
      <w:r w:rsidRPr="001438EB">
        <w:rPr>
          <w:rFonts w:ascii="Arial" w:hAnsi="Arial" w:cs="Arial"/>
        </w:rPr>
        <w:t xml:space="preserve">Razpored svetilk nove </w:t>
      </w:r>
      <w:r>
        <w:rPr>
          <w:rFonts w:ascii="Arial" w:hAnsi="Arial" w:cs="Arial"/>
        </w:rPr>
        <w:t xml:space="preserve">cestne </w:t>
      </w:r>
      <w:r w:rsidRPr="001438EB">
        <w:rPr>
          <w:rFonts w:ascii="Arial" w:hAnsi="Arial" w:cs="Arial"/>
        </w:rPr>
        <w:t xml:space="preserve">razsvetljave </w:t>
      </w:r>
      <w:r>
        <w:rPr>
          <w:rFonts w:ascii="Arial" w:hAnsi="Arial" w:cs="Arial"/>
        </w:rPr>
        <w:t xml:space="preserve">bo na območju obravnave </w:t>
      </w:r>
      <w:r w:rsidR="00684DCC">
        <w:rPr>
          <w:rFonts w:ascii="Arial" w:hAnsi="Arial" w:cs="Arial"/>
        </w:rPr>
        <w:t>večinoma enostranski, v križiščih pa oboje</w:t>
      </w:r>
      <w:r>
        <w:rPr>
          <w:rFonts w:ascii="Arial" w:hAnsi="Arial" w:cs="Arial"/>
        </w:rPr>
        <w:t>stranski.</w:t>
      </w:r>
      <w:r w:rsidRPr="001438EB">
        <w:rPr>
          <w:rFonts w:ascii="Arial" w:hAnsi="Arial" w:cs="Arial"/>
        </w:rPr>
        <w:t xml:space="preserve"> </w:t>
      </w:r>
    </w:p>
    <w:p w:rsidR="002B3FF5" w:rsidRDefault="002B3FF5" w:rsidP="00A52C60">
      <w:pPr>
        <w:spacing w:after="120" w:line="300" w:lineRule="atLeast"/>
        <w:ind w:left="425" w:right="425"/>
        <w:jc w:val="both"/>
        <w:rPr>
          <w:rFonts w:ascii="Arial" w:hAnsi="Arial" w:cs="Arial"/>
          <w:szCs w:val="24"/>
        </w:rPr>
      </w:pPr>
      <w:r w:rsidRPr="001438EB">
        <w:rPr>
          <w:rFonts w:ascii="Arial" w:hAnsi="Arial" w:cs="Arial"/>
          <w:szCs w:val="24"/>
        </w:rPr>
        <w:t xml:space="preserve">Postroji </w:t>
      </w:r>
      <w:r w:rsidR="00684DCC">
        <w:rPr>
          <w:rFonts w:ascii="Arial" w:hAnsi="Arial" w:cs="Arial"/>
          <w:szCs w:val="24"/>
        </w:rPr>
        <w:t xml:space="preserve">cestne </w:t>
      </w:r>
      <w:r w:rsidRPr="001438EB">
        <w:rPr>
          <w:rFonts w:ascii="Arial" w:hAnsi="Arial" w:cs="Arial"/>
          <w:szCs w:val="24"/>
        </w:rPr>
        <w:t xml:space="preserve">razsvetljave se bodo napajali iz </w:t>
      </w:r>
      <w:r>
        <w:rPr>
          <w:rFonts w:ascii="Arial" w:hAnsi="Arial" w:cs="Arial"/>
          <w:szCs w:val="24"/>
        </w:rPr>
        <w:t>treh obstoječih</w:t>
      </w:r>
      <w:r w:rsidR="00684DCC">
        <w:rPr>
          <w:rFonts w:ascii="Arial" w:hAnsi="Arial" w:cs="Arial"/>
          <w:szCs w:val="24"/>
        </w:rPr>
        <w:t>,</w:t>
      </w:r>
      <w:r>
        <w:rPr>
          <w:rFonts w:ascii="Arial" w:hAnsi="Arial" w:cs="Arial"/>
          <w:szCs w:val="24"/>
        </w:rPr>
        <w:t xml:space="preserve"> vendar predelanih in obnovljenih prižigališč ce</w:t>
      </w:r>
      <w:r w:rsidR="00684DCC">
        <w:rPr>
          <w:rFonts w:ascii="Arial" w:hAnsi="Arial" w:cs="Arial"/>
          <w:szCs w:val="24"/>
        </w:rPr>
        <w:t>stne razsvetljave z oznakami Š-ZŠ-03, Š-ZŠ-17 in Š-ZŠ-28</w:t>
      </w:r>
      <w:r>
        <w:rPr>
          <w:rFonts w:ascii="Arial" w:hAnsi="Arial" w:cs="Arial"/>
          <w:szCs w:val="24"/>
        </w:rPr>
        <w:t>, ki so locirani na območju obdelave</w:t>
      </w:r>
      <w:r w:rsidR="00684DCC">
        <w:rPr>
          <w:rFonts w:ascii="Arial" w:hAnsi="Arial" w:cs="Arial"/>
          <w:szCs w:val="24"/>
        </w:rPr>
        <w:t xml:space="preserve"> oziroma v neposredni bližini območja obdelave</w:t>
      </w:r>
      <w:r>
        <w:rPr>
          <w:rFonts w:ascii="Arial" w:hAnsi="Arial" w:cs="Arial"/>
          <w:szCs w:val="24"/>
        </w:rPr>
        <w:t>.</w:t>
      </w:r>
      <w:r w:rsidR="00A52C60">
        <w:rPr>
          <w:rFonts w:ascii="Arial" w:hAnsi="Arial" w:cs="Arial"/>
          <w:szCs w:val="24"/>
        </w:rPr>
        <w:t xml:space="preserve"> </w:t>
      </w:r>
      <w:r>
        <w:rPr>
          <w:rFonts w:ascii="Arial" w:hAnsi="Arial" w:cs="Arial"/>
          <w:szCs w:val="24"/>
        </w:rPr>
        <w:t>L</w:t>
      </w:r>
      <w:r w:rsidRPr="001438EB">
        <w:rPr>
          <w:rFonts w:ascii="Arial" w:hAnsi="Arial" w:cs="Arial"/>
          <w:szCs w:val="24"/>
        </w:rPr>
        <w:t>okacij</w:t>
      </w:r>
      <w:r>
        <w:rPr>
          <w:rFonts w:ascii="Arial" w:hAnsi="Arial" w:cs="Arial"/>
          <w:szCs w:val="24"/>
        </w:rPr>
        <w:t>e</w:t>
      </w:r>
      <w:r w:rsidRPr="001438EB">
        <w:rPr>
          <w:rFonts w:ascii="Arial" w:hAnsi="Arial" w:cs="Arial"/>
          <w:szCs w:val="24"/>
        </w:rPr>
        <w:t xml:space="preserve"> prižigališč</w:t>
      </w:r>
      <w:r w:rsidR="009D24DD">
        <w:rPr>
          <w:rFonts w:ascii="Arial" w:hAnsi="Arial" w:cs="Arial"/>
          <w:szCs w:val="24"/>
        </w:rPr>
        <w:t xml:space="preserve"> </w:t>
      </w:r>
      <w:r>
        <w:rPr>
          <w:rFonts w:ascii="Arial" w:hAnsi="Arial" w:cs="Arial"/>
          <w:szCs w:val="24"/>
        </w:rPr>
        <w:t>so</w:t>
      </w:r>
      <w:r w:rsidRPr="001438EB">
        <w:rPr>
          <w:rFonts w:ascii="Arial" w:hAnsi="Arial" w:cs="Arial"/>
          <w:szCs w:val="24"/>
        </w:rPr>
        <w:t xml:space="preserve"> </w:t>
      </w:r>
      <w:r>
        <w:rPr>
          <w:rFonts w:ascii="Arial" w:hAnsi="Arial" w:cs="Arial"/>
          <w:szCs w:val="24"/>
        </w:rPr>
        <w:t xml:space="preserve">prikazane </w:t>
      </w:r>
      <w:r w:rsidRPr="001438EB">
        <w:rPr>
          <w:rFonts w:ascii="Arial" w:hAnsi="Arial" w:cs="Arial"/>
          <w:szCs w:val="24"/>
        </w:rPr>
        <w:t xml:space="preserve">na </w:t>
      </w:r>
      <w:r>
        <w:rPr>
          <w:rFonts w:ascii="Arial" w:hAnsi="Arial" w:cs="Arial"/>
          <w:szCs w:val="24"/>
        </w:rPr>
        <w:t>situacijski risbi</w:t>
      </w:r>
      <w:r w:rsidRPr="001438EB">
        <w:rPr>
          <w:rFonts w:ascii="Arial" w:hAnsi="Arial" w:cs="Arial"/>
          <w:szCs w:val="24"/>
        </w:rPr>
        <w:t xml:space="preserve"> načrta.</w:t>
      </w:r>
    </w:p>
    <w:p w:rsidR="002B3FF5" w:rsidRDefault="002B3FF5" w:rsidP="00A52C60">
      <w:pPr>
        <w:spacing w:after="120" w:line="300" w:lineRule="atLeast"/>
        <w:ind w:left="425" w:right="425"/>
        <w:jc w:val="both"/>
        <w:rPr>
          <w:rFonts w:ascii="Arial" w:hAnsi="Arial" w:cs="Arial"/>
          <w:szCs w:val="24"/>
        </w:rPr>
      </w:pPr>
      <w:r w:rsidRPr="00013D53">
        <w:rPr>
          <w:rFonts w:ascii="Arial" w:hAnsi="Arial" w:cs="Arial"/>
          <w:szCs w:val="24"/>
        </w:rPr>
        <w:t>Cestno razsvetljavo</w:t>
      </w:r>
      <w:r w:rsidR="002B700C">
        <w:rPr>
          <w:rFonts w:ascii="Arial" w:hAnsi="Arial" w:cs="Arial"/>
          <w:szCs w:val="24"/>
        </w:rPr>
        <w:t xml:space="preserve"> </w:t>
      </w:r>
      <w:r w:rsidRPr="00013D53">
        <w:rPr>
          <w:rFonts w:ascii="Arial" w:hAnsi="Arial" w:cs="Arial"/>
          <w:szCs w:val="24"/>
        </w:rPr>
        <w:t>napajamo trofazno</w:t>
      </w:r>
      <w:r w:rsidR="009D24DD">
        <w:rPr>
          <w:rFonts w:ascii="Arial" w:hAnsi="Arial" w:cs="Arial"/>
          <w:szCs w:val="24"/>
        </w:rPr>
        <w:t xml:space="preserve"> (simetrična fazna razporeditev)</w:t>
      </w:r>
      <w:r w:rsidRPr="00013D53">
        <w:rPr>
          <w:rFonts w:ascii="Arial" w:hAnsi="Arial" w:cs="Arial"/>
          <w:szCs w:val="24"/>
        </w:rPr>
        <w:t xml:space="preserve">. </w:t>
      </w:r>
    </w:p>
    <w:p w:rsidR="002B3FF5" w:rsidRDefault="002B3FF5" w:rsidP="00A52C60">
      <w:pPr>
        <w:pStyle w:val="Telobesedila"/>
        <w:tabs>
          <w:tab w:val="left" w:pos="8647"/>
        </w:tabs>
        <w:spacing w:after="120" w:line="300" w:lineRule="atLeast"/>
        <w:ind w:left="425" w:right="425"/>
        <w:rPr>
          <w:noProof/>
          <w:szCs w:val="24"/>
        </w:rPr>
      </w:pPr>
      <w:r w:rsidRPr="005E5FED">
        <w:rPr>
          <w:rFonts w:cs="Arial"/>
          <w:noProof/>
          <w:szCs w:val="24"/>
        </w:rPr>
        <w:t xml:space="preserve">V sklopu del se izvede </w:t>
      </w:r>
      <w:r>
        <w:rPr>
          <w:rFonts w:cs="Arial"/>
          <w:noProof/>
          <w:szCs w:val="24"/>
        </w:rPr>
        <w:t>predelava obstoječ</w:t>
      </w:r>
      <w:r w:rsidR="00607E01">
        <w:rPr>
          <w:rFonts w:cs="Arial"/>
          <w:noProof/>
          <w:szCs w:val="24"/>
        </w:rPr>
        <w:t>ih</w:t>
      </w:r>
      <w:r>
        <w:rPr>
          <w:rFonts w:cs="Arial"/>
          <w:noProof/>
          <w:szCs w:val="24"/>
        </w:rPr>
        <w:t xml:space="preserve"> prižigališč</w:t>
      </w:r>
      <w:r w:rsidRPr="005E5FED">
        <w:rPr>
          <w:rFonts w:cs="Arial"/>
          <w:noProof/>
          <w:szCs w:val="24"/>
        </w:rPr>
        <w:t xml:space="preserve"> na način, ki bo zagotavljal </w:t>
      </w:r>
      <w:r w:rsidRPr="00811BDF">
        <w:rPr>
          <w:rFonts w:cs="Arial"/>
          <w:noProof/>
          <w:szCs w:val="24"/>
        </w:rPr>
        <w:t xml:space="preserve">možnost vzpostavitve daljinskega vodenja </w:t>
      </w:r>
      <w:r>
        <w:rPr>
          <w:rFonts w:cs="Arial"/>
          <w:noProof/>
          <w:szCs w:val="24"/>
        </w:rPr>
        <w:t>cestne</w:t>
      </w:r>
      <w:r w:rsidR="00BC190C">
        <w:rPr>
          <w:rFonts w:cs="Arial"/>
          <w:noProof/>
          <w:szCs w:val="24"/>
        </w:rPr>
        <w:t xml:space="preserve"> razsvetljave iz nadzornega </w:t>
      </w:r>
      <w:r w:rsidRPr="00811BDF">
        <w:rPr>
          <w:rFonts w:cs="Arial"/>
          <w:noProof/>
          <w:szCs w:val="24"/>
        </w:rPr>
        <w:t>centra</w:t>
      </w:r>
      <w:r>
        <w:rPr>
          <w:rFonts w:cs="Arial"/>
          <w:noProof/>
          <w:szCs w:val="24"/>
        </w:rPr>
        <w:t>.</w:t>
      </w:r>
      <w:r w:rsidRPr="006E74A4">
        <w:rPr>
          <w:noProof/>
          <w:szCs w:val="24"/>
        </w:rPr>
        <w:t xml:space="preserve"> </w:t>
      </w:r>
      <w:r>
        <w:rPr>
          <w:noProof/>
          <w:szCs w:val="24"/>
        </w:rPr>
        <w:t xml:space="preserve">Daljinsko vodenje cestne razsvetljave pomeni racionalizacijo porabe električne energije, obenem pa tudi preglednejše in učinkovitejše vzdrževanje oziroma načrtovanje vzdrževanja. </w:t>
      </w:r>
    </w:p>
    <w:p w:rsidR="002B3FF5" w:rsidRDefault="002B3FF5" w:rsidP="00A52C60">
      <w:pPr>
        <w:pStyle w:val="Telobesedila"/>
        <w:tabs>
          <w:tab w:val="left" w:pos="8647"/>
        </w:tabs>
        <w:spacing w:after="120" w:line="300" w:lineRule="atLeast"/>
        <w:ind w:left="425" w:right="425"/>
        <w:rPr>
          <w:rFonts w:cs="Arial"/>
          <w:szCs w:val="24"/>
        </w:rPr>
      </w:pPr>
      <w:r>
        <w:rPr>
          <w:noProof/>
          <w:szCs w:val="24"/>
        </w:rPr>
        <w:t xml:space="preserve">Z optičnim kablom je predvidena povezava </w:t>
      </w:r>
      <w:r w:rsidR="00BC190C">
        <w:rPr>
          <w:noProof/>
          <w:szCs w:val="24"/>
        </w:rPr>
        <w:t xml:space="preserve">vseh treh </w:t>
      </w:r>
      <w:r w:rsidR="00607E01">
        <w:rPr>
          <w:noProof/>
          <w:szCs w:val="24"/>
        </w:rPr>
        <w:t>obstoječih prižigališč na območju obdel</w:t>
      </w:r>
      <w:r w:rsidR="00BC190C">
        <w:rPr>
          <w:noProof/>
          <w:szCs w:val="24"/>
        </w:rPr>
        <w:t>a</w:t>
      </w:r>
      <w:r w:rsidR="00607E01">
        <w:rPr>
          <w:noProof/>
          <w:szCs w:val="24"/>
        </w:rPr>
        <w:t>ve</w:t>
      </w:r>
      <w:r>
        <w:rPr>
          <w:rFonts w:cs="Arial"/>
          <w:szCs w:val="24"/>
        </w:rPr>
        <w:t xml:space="preserve">. </w:t>
      </w:r>
      <w:r w:rsidR="00B860A3">
        <w:rPr>
          <w:rFonts w:cs="Arial"/>
          <w:szCs w:val="24"/>
        </w:rPr>
        <w:t>T</w:t>
      </w:r>
      <w:r>
        <w:rPr>
          <w:rFonts w:cs="Arial"/>
          <w:szCs w:val="24"/>
        </w:rPr>
        <w:t>očko priklopa optičnega kab</w:t>
      </w:r>
      <w:r w:rsidR="00BC190C">
        <w:rPr>
          <w:rFonts w:cs="Arial"/>
          <w:szCs w:val="24"/>
        </w:rPr>
        <w:t xml:space="preserve">la na obstoječe optične poti do </w:t>
      </w:r>
      <w:r>
        <w:rPr>
          <w:rFonts w:cs="Arial"/>
          <w:szCs w:val="24"/>
        </w:rPr>
        <w:t>nadzornega centra javne razsvetljave</w:t>
      </w:r>
      <w:r w:rsidR="00BC190C">
        <w:rPr>
          <w:rFonts w:cs="Arial"/>
          <w:szCs w:val="24"/>
        </w:rPr>
        <w:t xml:space="preserve"> predstavlja optična s</w:t>
      </w:r>
      <w:r w:rsidR="00B860A3">
        <w:rPr>
          <w:rFonts w:cs="Arial"/>
          <w:szCs w:val="24"/>
        </w:rPr>
        <w:t xml:space="preserve">pojka pri </w:t>
      </w:r>
      <w:r w:rsidR="00BC190C">
        <w:rPr>
          <w:rFonts w:cs="Arial"/>
          <w:szCs w:val="24"/>
        </w:rPr>
        <w:t xml:space="preserve">obstoječi </w:t>
      </w:r>
      <w:r w:rsidR="00B860A3">
        <w:rPr>
          <w:rFonts w:cs="Arial"/>
          <w:szCs w:val="24"/>
        </w:rPr>
        <w:t xml:space="preserve">krmilni semaforski napravi v križišču </w:t>
      </w:r>
      <w:r w:rsidR="00BC190C">
        <w:rPr>
          <w:rFonts w:cs="Arial"/>
          <w:szCs w:val="24"/>
        </w:rPr>
        <w:t>s cesto Pod Hribom</w:t>
      </w:r>
      <w:r w:rsidR="00B860A3">
        <w:rPr>
          <w:rFonts w:cs="Arial"/>
          <w:szCs w:val="24"/>
        </w:rPr>
        <w:t>.</w:t>
      </w:r>
    </w:p>
    <w:p w:rsidR="00BC190C" w:rsidRDefault="00BC190C" w:rsidP="00A52C60">
      <w:pPr>
        <w:pStyle w:val="Telobesedila"/>
        <w:tabs>
          <w:tab w:val="left" w:pos="8647"/>
        </w:tabs>
        <w:spacing w:after="120" w:line="300" w:lineRule="atLeast"/>
        <w:ind w:left="425" w:right="708"/>
        <w:rPr>
          <w:noProof/>
          <w:szCs w:val="24"/>
        </w:rPr>
      </w:pPr>
    </w:p>
    <w:p w:rsidR="00BC190C" w:rsidRDefault="00BC190C" w:rsidP="00A52C60">
      <w:pPr>
        <w:pStyle w:val="Telobesedila"/>
        <w:tabs>
          <w:tab w:val="left" w:pos="8647"/>
        </w:tabs>
        <w:spacing w:after="120" w:line="300" w:lineRule="atLeast"/>
        <w:ind w:left="425" w:right="708"/>
        <w:rPr>
          <w:noProof/>
          <w:szCs w:val="24"/>
        </w:rPr>
      </w:pPr>
    </w:p>
    <w:p w:rsidR="00BC190C" w:rsidRDefault="00BC190C" w:rsidP="00A52C60">
      <w:pPr>
        <w:pStyle w:val="Telobesedila"/>
        <w:tabs>
          <w:tab w:val="left" w:pos="8647"/>
        </w:tabs>
        <w:spacing w:after="120" w:line="300" w:lineRule="atLeast"/>
        <w:ind w:left="425" w:right="708"/>
        <w:rPr>
          <w:noProof/>
          <w:szCs w:val="24"/>
        </w:rPr>
      </w:pPr>
    </w:p>
    <w:p w:rsidR="00BC190C" w:rsidRDefault="00BC190C" w:rsidP="00A52C60">
      <w:pPr>
        <w:pStyle w:val="Telobesedila"/>
        <w:tabs>
          <w:tab w:val="left" w:pos="8647"/>
        </w:tabs>
        <w:spacing w:after="120" w:line="300" w:lineRule="atLeast"/>
        <w:ind w:left="425" w:right="708"/>
        <w:rPr>
          <w:noProof/>
          <w:szCs w:val="24"/>
        </w:rPr>
      </w:pPr>
    </w:p>
    <w:p w:rsidR="00BC190C" w:rsidRDefault="00BC190C" w:rsidP="00A52C60">
      <w:pPr>
        <w:pStyle w:val="Telobesedila"/>
        <w:tabs>
          <w:tab w:val="left" w:pos="8647"/>
        </w:tabs>
        <w:spacing w:after="120" w:line="300" w:lineRule="atLeast"/>
        <w:ind w:left="425" w:right="708"/>
        <w:rPr>
          <w:noProof/>
          <w:szCs w:val="24"/>
        </w:rPr>
      </w:pPr>
    </w:p>
    <w:p w:rsidR="00BC190C" w:rsidRDefault="00BC190C" w:rsidP="00A52C60">
      <w:pPr>
        <w:pStyle w:val="Telobesedila"/>
        <w:tabs>
          <w:tab w:val="left" w:pos="8647"/>
        </w:tabs>
        <w:spacing w:after="120" w:line="300" w:lineRule="atLeast"/>
        <w:ind w:left="425" w:right="708"/>
        <w:rPr>
          <w:noProof/>
          <w:szCs w:val="24"/>
        </w:rPr>
      </w:pPr>
    </w:p>
    <w:p w:rsidR="002B3FF5" w:rsidRDefault="002B3FF5" w:rsidP="00A52C60">
      <w:pPr>
        <w:pStyle w:val="Telobesedila"/>
        <w:tabs>
          <w:tab w:val="left" w:pos="8647"/>
        </w:tabs>
        <w:spacing w:after="120" w:line="300" w:lineRule="atLeast"/>
        <w:ind w:left="425" w:right="708"/>
        <w:rPr>
          <w:rFonts w:cs="Arial"/>
          <w:noProof/>
          <w:szCs w:val="24"/>
        </w:rPr>
      </w:pPr>
      <w:r>
        <w:rPr>
          <w:noProof/>
          <w:szCs w:val="24"/>
        </w:rPr>
        <w:lastRenderedPageBreak/>
        <w:t>Zasnova sistema obsega:</w:t>
      </w:r>
      <w:r>
        <w:rPr>
          <w:rFonts w:cs="Arial"/>
          <w:noProof/>
          <w:szCs w:val="24"/>
        </w:rPr>
        <w:tab/>
      </w:r>
    </w:p>
    <w:p w:rsidR="002B3FF5" w:rsidRPr="00FC5BA3" w:rsidRDefault="002B3FF5" w:rsidP="00A52C60">
      <w:pPr>
        <w:pStyle w:val="Telobesedila"/>
        <w:numPr>
          <w:ilvl w:val="0"/>
          <w:numId w:val="8"/>
        </w:numPr>
        <w:tabs>
          <w:tab w:val="left" w:pos="8647"/>
        </w:tabs>
        <w:spacing w:after="120" w:line="300" w:lineRule="atLeast"/>
        <w:ind w:left="426" w:right="708" w:firstLine="0"/>
        <w:rPr>
          <w:noProof/>
          <w:szCs w:val="24"/>
        </w:rPr>
      </w:pPr>
      <w:r>
        <w:rPr>
          <w:rFonts w:cs="Arial"/>
          <w:noProof/>
          <w:szCs w:val="24"/>
        </w:rPr>
        <w:t>Centralni Nadzorni Sistem (CNS) s pripadajočo opremo – nadzorni center se nahaja v prostorih podjetja Javna razsvetljava d.d., Ljubljana</w:t>
      </w:r>
    </w:p>
    <w:p w:rsidR="002B3FF5" w:rsidRPr="00FC5BA3" w:rsidRDefault="002B3FF5" w:rsidP="00A52C60">
      <w:pPr>
        <w:pStyle w:val="Telobesedila"/>
        <w:numPr>
          <w:ilvl w:val="0"/>
          <w:numId w:val="8"/>
        </w:numPr>
        <w:tabs>
          <w:tab w:val="left" w:pos="8647"/>
        </w:tabs>
        <w:spacing w:after="120" w:line="300" w:lineRule="atLeast"/>
        <w:ind w:left="426" w:right="708" w:firstLine="0"/>
        <w:rPr>
          <w:noProof/>
          <w:szCs w:val="24"/>
        </w:rPr>
      </w:pPr>
      <w:r>
        <w:rPr>
          <w:rFonts w:cs="Arial"/>
          <w:noProof/>
          <w:szCs w:val="24"/>
        </w:rPr>
        <w:t>Segmentni krmilnik (lokalna postaja - LP) – v posameznem prižigališču</w:t>
      </w:r>
    </w:p>
    <w:p w:rsidR="002B3FF5" w:rsidRPr="00FC5BA3" w:rsidRDefault="002B3FF5" w:rsidP="00A52C60">
      <w:pPr>
        <w:pStyle w:val="Telobesedila"/>
        <w:numPr>
          <w:ilvl w:val="0"/>
          <w:numId w:val="8"/>
        </w:numPr>
        <w:tabs>
          <w:tab w:val="left" w:pos="8647"/>
        </w:tabs>
        <w:spacing w:after="120" w:line="300" w:lineRule="atLeast"/>
        <w:ind w:left="426" w:right="708" w:firstLine="0"/>
        <w:rPr>
          <w:noProof/>
          <w:szCs w:val="24"/>
        </w:rPr>
      </w:pPr>
      <w:r>
        <w:rPr>
          <w:rFonts w:cs="Arial"/>
          <w:noProof/>
          <w:szCs w:val="24"/>
        </w:rPr>
        <w:t>Nadzorno/krmilni modul v posamezni svetilki (NKM)</w:t>
      </w:r>
    </w:p>
    <w:p w:rsidR="002B3FF5" w:rsidRPr="00FC5BA3" w:rsidRDefault="002B3FF5" w:rsidP="00A52C60">
      <w:pPr>
        <w:pStyle w:val="Telobesedila"/>
        <w:numPr>
          <w:ilvl w:val="0"/>
          <w:numId w:val="8"/>
        </w:numPr>
        <w:tabs>
          <w:tab w:val="left" w:pos="8647"/>
        </w:tabs>
        <w:spacing w:after="120" w:line="300" w:lineRule="atLeast"/>
        <w:ind w:left="426" w:right="708" w:firstLine="0"/>
        <w:rPr>
          <w:noProof/>
          <w:szCs w:val="24"/>
        </w:rPr>
      </w:pPr>
      <w:r>
        <w:rPr>
          <w:rFonts w:cs="Arial"/>
          <w:noProof/>
          <w:szCs w:val="24"/>
        </w:rPr>
        <w:t>Sistemi za komunikacijo</w:t>
      </w:r>
    </w:p>
    <w:p w:rsidR="002B3FF5" w:rsidRDefault="002B3FF5" w:rsidP="00A52C60">
      <w:pPr>
        <w:tabs>
          <w:tab w:val="left" w:pos="8647"/>
        </w:tabs>
        <w:spacing w:after="120" w:line="300" w:lineRule="atLeast"/>
        <w:ind w:left="426" w:right="708"/>
        <w:jc w:val="both"/>
        <w:rPr>
          <w:rFonts w:ascii="Arial" w:hAnsi="Arial" w:cs="Arial"/>
          <w:szCs w:val="24"/>
        </w:rPr>
      </w:pPr>
    </w:p>
    <w:p w:rsidR="002B3FF5" w:rsidRDefault="002B3FF5" w:rsidP="00A52C60">
      <w:pPr>
        <w:tabs>
          <w:tab w:val="left" w:pos="8647"/>
        </w:tabs>
        <w:spacing w:after="120" w:line="300" w:lineRule="atLeast"/>
        <w:ind w:left="426" w:right="425"/>
        <w:jc w:val="both"/>
        <w:rPr>
          <w:rFonts w:ascii="Arial" w:hAnsi="Arial" w:cs="Arial"/>
          <w:szCs w:val="24"/>
        </w:rPr>
      </w:pPr>
      <w:r w:rsidRPr="001438EB">
        <w:rPr>
          <w:rFonts w:ascii="Arial" w:hAnsi="Arial" w:cs="Arial"/>
          <w:szCs w:val="24"/>
        </w:rPr>
        <w:t xml:space="preserve">Pri izvedbi nove </w:t>
      </w:r>
      <w:r>
        <w:rPr>
          <w:rFonts w:ascii="Arial" w:hAnsi="Arial" w:cs="Arial"/>
          <w:szCs w:val="24"/>
        </w:rPr>
        <w:t>cestne</w:t>
      </w:r>
      <w:r w:rsidRPr="001438EB">
        <w:rPr>
          <w:rFonts w:ascii="Arial" w:hAnsi="Arial" w:cs="Arial"/>
          <w:szCs w:val="24"/>
        </w:rPr>
        <w:t xml:space="preserve"> razsvetljave predvidimo nove </w:t>
      </w:r>
      <w:r w:rsidR="00BC190C">
        <w:rPr>
          <w:rFonts w:ascii="Arial" w:hAnsi="Arial" w:cs="Arial"/>
          <w:szCs w:val="24"/>
        </w:rPr>
        <w:t xml:space="preserve">pocinkane kovinske </w:t>
      </w:r>
      <w:r w:rsidRPr="001438EB">
        <w:rPr>
          <w:rFonts w:ascii="Arial" w:hAnsi="Arial" w:cs="Arial"/>
          <w:szCs w:val="24"/>
        </w:rPr>
        <w:t>kandelabre</w:t>
      </w:r>
      <w:r>
        <w:rPr>
          <w:rFonts w:ascii="Arial" w:hAnsi="Arial" w:cs="Arial"/>
          <w:szCs w:val="24"/>
        </w:rPr>
        <w:t xml:space="preserve"> </w:t>
      </w:r>
      <w:r w:rsidRPr="001438EB">
        <w:rPr>
          <w:rFonts w:ascii="Arial" w:hAnsi="Arial" w:cs="Arial"/>
          <w:szCs w:val="24"/>
        </w:rPr>
        <w:t xml:space="preserve">in </w:t>
      </w:r>
      <w:r w:rsidR="00BC190C">
        <w:rPr>
          <w:rFonts w:ascii="Arial" w:hAnsi="Arial" w:cs="Arial"/>
          <w:szCs w:val="24"/>
        </w:rPr>
        <w:t xml:space="preserve">LED </w:t>
      </w:r>
      <w:r w:rsidRPr="001438EB">
        <w:rPr>
          <w:rFonts w:ascii="Arial" w:hAnsi="Arial" w:cs="Arial"/>
          <w:szCs w:val="24"/>
        </w:rPr>
        <w:t xml:space="preserve">svetilke ter napajanje z </w:t>
      </w:r>
      <w:r>
        <w:rPr>
          <w:rFonts w:ascii="Arial" w:hAnsi="Arial" w:cs="Arial"/>
          <w:szCs w:val="24"/>
        </w:rPr>
        <w:t xml:space="preserve">novimi </w:t>
      </w:r>
      <w:r w:rsidRPr="001438EB">
        <w:rPr>
          <w:rFonts w:ascii="Arial" w:hAnsi="Arial" w:cs="Arial"/>
          <w:szCs w:val="24"/>
        </w:rPr>
        <w:t>zemeljskimi kabli tipa NYY-J.</w:t>
      </w:r>
      <w:r>
        <w:rPr>
          <w:rFonts w:ascii="Arial" w:hAnsi="Arial" w:cs="Arial"/>
          <w:szCs w:val="24"/>
        </w:rPr>
        <w:t xml:space="preserve"> </w:t>
      </w:r>
    </w:p>
    <w:p w:rsidR="002B3FF5" w:rsidRDefault="002B3FF5" w:rsidP="00A52C60">
      <w:pPr>
        <w:tabs>
          <w:tab w:val="left" w:pos="8647"/>
        </w:tabs>
        <w:spacing w:after="120" w:line="300" w:lineRule="atLeast"/>
        <w:ind w:left="426" w:right="425"/>
        <w:jc w:val="both"/>
        <w:rPr>
          <w:rFonts w:ascii="Arial" w:hAnsi="Arial" w:cs="Arial"/>
          <w:szCs w:val="24"/>
        </w:rPr>
      </w:pPr>
      <w:r w:rsidRPr="001438EB">
        <w:rPr>
          <w:rFonts w:ascii="Arial" w:hAnsi="Arial" w:cs="Arial"/>
          <w:szCs w:val="24"/>
        </w:rPr>
        <w:t xml:space="preserve">Predvidimo </w:t>
      </w:r>
      <w:r>
        <w:rPr>
          <w:rFonts w:ascii="Arial" w:hAnsi="Arial" w:cs="Arial"/>
          <w:szCs w:val="24"/>
        </w:rPr>
        <w:t>TN-C</w:t>
      </w:r>
      <w:r w:rsidRPr="001438EB">
        <w:rPr>
          <w:rFonts w:ascii="Arial" w:hAnsi="Arial" w:cs="Arial"/>
          <w:szCs w:val="24"/>
        </w:rPr>
        <w:t xml:space="preserve"> sistem omrežja. </w:t>
      </w:r>
    </w:p>
    <w:p w:rsidR="00B860A3" w:rsidRDefault="002B3FF5" w:rsidP="00A52C60">
      <w:pPr>
        <w:tabs>
          <w:tab w:val="left" w:pos="8647"/>
        </w:tabs>
        <w:spacing w:after="120" w:line="300" w:lineRule="atLeast"/>
        <w:ind w:left="426" w:right="425"/>
        <w:jc w:val="both"/>
        <w:rPr>
          <w:rFonts w:ascii="Arial" w:hAnsi="Arial" w:cs="Arial"/>
          <w:szCs w:val="24"/>
        </w:rPr>
      </w:pPr>
      <w:r>
        <w:rPr>
          <w:rFonts w:ascii="Arial" w:hAnsi="Arial" w:cs="Arial"/>
          <w:szCs w:val="24"/>
        </w:rPr>
        <w:t>Na celotnem območju obdelave je potrebno izvesti tudi novo kabelsko kanalizacijo. Novo kabelsko kanalizacijo cestne razsvetljave je potrebno priključiti na obstoječo kabelsko kanalizacijo.</w:t>
      </w:r>
      <w:r w:rsidR="00B860A3">
        <w:rPr>
          <w:rFonts w:ascii="Arial" w:hAnsi="Arial" w:cs="Arial"/>
          <w:szCs w:val="24"/>
        </w:rPr>
        <w:t>.</w:t>
      </w:r>
    </w:p>
    <w:p w:rsidR="002B3FF5" w:rsidRDefault="002B3FF5" w:rsidP="00A52C60">
      <w:pPr>
        <w:pStyle w:val="Telobesedila"/>
        <w:tabs>
          <w:tab w:val="left" w:pos="8647"/>
        </w:tabs>
        <w:spacing w:after="120" w:line="300" w:lineRule="atLeast"/>
        <w:ind w:left="426" w:right="425"/>
        <w:rPr>
          <w:rFonts w:cs="Arial"/>
          <w:szCs w:val="24"/>
        </w:rPr>
      </w:pPr>
      <w:r>
        <w:rPr>
          <w:rFonts w:cs="Arial"/>
          <w:szCs w:val="24"/>
        </w:rPr>
        <w:t>Vse začasne prevezave oziroma vse izvedbe začasnega napajanja na območju urejanja</w:t>
      </w:r>
      <w:r w:rsidRPr="00C704C6">
        <w:rPr>
          <w:rFonts w:cs="Arial"/>
          <w:szCs w:val="24"/>
        </w:rPr>
        <w:t xml:space="preserve"> </w:t>
      </w:r>
      <w:r w:rsidRPr="006E74A4">
        <w:rPr>
          <w:rFonts w:cs="Arial"/>
          <w:szCs w:val="24"/>
        </w:rPr>
        <w:t xml:space="preserve">opravi koncesionar vzdrževanja </w:t>
      </w:r>
      <w:r>
        <w:rPr>
          <w:rFonts w:cs="Arial"/>
          <w:szCs w:val="24"/>
        </w:rPr>
        <w:t xml:space="preserve">cestne </w:t>
      </w:r>
      <w:r w:rsidRPr="006E74A4">
        <w:rPr>
          <w:rFonts w:cs="Arial"/>
          <w:szCs w:val="24"/>
        </w:rPr>
        <w:t xml:space="preserve">razsvetljave na področju MOL – </w:t>
      </w:r>
      <w:r>
        <w:rPr>
          <w:rFonts w:cs="Arial"/>
          <w:szCs w:val="24"/>
        </w:rPr>
        <w:t>Javna razsvetljava d.d..</w:t>
      </w:r>
    </w:p>
    <w:p w:rsidR="002B3FF5" w:rsidRPr="00BC190C" w:rsidRDefault="002B3FF5" w:rsidP="00A52C60">
      <w:pPr>
        <w:pStyle w:val="Telobesedila"/>
        <w:tabs>
          <w:tab w:val="left" w:pos="8647"/>
        </w:tabs>
        <w:spacing w:after="120" w:line="300" w:lineRule="atLeast"/>
        <w:ind w:left="426" w:right="425"/>
        <w:rPr>
          <w:rFonts w:cs="Arial"/>
          <w:szCs w:val="24"/>
          <w:u w:val="single"/>
          <w:lang w:val="pl-PL"/>
        </w:rPr>
      </w:pPr>
      <w:r>
        <w:rPr>
          <w:rFonts w:cs="Arial"/>
          <w:szCs w:val="24"/>
        </w:rPr>
        <w:t>Cestna</w:t>
      </w:r>
      <w:r w:rsidRPr="001438EB">
        <w:rPr>
          <w:rFonts w:cs="Arial"/>
          <w:szCs w:val="24"/>
        </w:rPr>
        <w:t xml:space="preserve"> razsvetljava mora biti izvedena tako, da kabelske trase in stojna mesta kandelabrov potekajo v zemljiščih, ki so sestavni del cestnega telesa. </w:t>
      </w:r>
      <w:r w:rsidR="00BC190C" w:rsidRPr="00BC190C">
        <w:rPr>
          <w:rFonts w:cs="Arial"/>
          <w:szCs w:val="24"/>
          <w:u w:val="single"/>
        </w:rPr>
        <w:t xml:space="preserve">Za </w:t>
      </w:r>
      <w:r w:rsidR="00BC190C" w:rsidRPr="00BC190C">
        <w:rPr>
          <w:rFonts w:cs="Arial"/>
          <w:szCs w:val="24"/>
          <w:u w:val="single"/>
          <w:lang w:val="pl-PL"/>
        </w:rPr>
        <w:t>v</w:t>
      </w:r>
      <w:r w:rsidRPr="00BC190C">
        <w:rPr>
          <w:rFonts w:cs="Arial"/>
          <w:szCs w:val="24"/>
          <w:u w:val="single"/>
          <w:lang w:val="pl-PL"/>
        </w:rPr>
        <w:t xml:space="preserve">sako odstopanje je potrebno </w:t>
      </w:r>
      <w:r w:rsidR="00BC190C">
        <w:rPr>
          <w:rFonts w:cs="Arial"/>
          <w:szCs w:val="24"/>
          <w:u w:val="single"/>
          <w:lang w:val="pl-PL"/>
        </w:rPr>
        <w:t>pridobiti soglasje</w:t>
      </w:r>
      <w:r w:rsidRPr="00BC190C">
        <w:rPr>
          <w:rFonts w:cs="Arial"/>
          <w:szCs w:val="24"/>
          <w:u w:val="single"/>
          <w:lang w:val="pl-PL"/>
        </w:rPr>
        <w:t xml:space="preserve"> </w:t>
      </w:r>
      <w:r w:rsidR="00BC190C">
        <w:rPr>
          <w:rFonts w:cs="Arial"/>
          <w:szCs w:val="24"/>
          <w:u w:val="single"/>
          <w:lang w:val="pl-PL"/>
        </w:rPr>
        <w:t xml:space="preserve">prizadetega </w:t>
      </w:r>
      <w:r w:rsidRPr="00BC190C">
        <w:rPr>
          <w:rFonts w:cs="Arial"/>
          <w:szCs w:val="24"/>
          <w:u w:val="single"/>
          <w:lang w:val="pl-PL"/>
        </w:rPr>
        <w:t>lastnika.</w:t>
      </w:r>
    </w:p>
    <w:p w:rsidR="002B3FF5" w:rsidRPr="009008B0" w:rsidRDefault="002B3FF5" w:rsidP="00A52C60">
      <w:pPr>
        <w:pStyle w:val="Telobesedila"/>
        <w:tabs>
          <w:tab w:val="left" w:pos="8647"/>
        </w:tabs>
        <w:spacing w:after="120" w:line="300" w:lineRule="atLeast"/>
        <w:ind w:left="426" w:right="425"/>
        <w:rPr>
          <w:rFonts w:cs="Arial"/>
          <w:szCs w:val="24"/>
          <w:u w:val="single"/>
          <w:lang w:val="pl-PL"/>
        </w:rPr>
      </w:pPr>
      <w:r>
        <w:rPr>
          <w:szCs w:val="24"/>
        </w:rPr>
        <w:t xml:space="preserve">Vsa oprema cestne razsvetljave se nahaja v </w:t>
      </w:r>
      <w:r w:rsidRPr="00C1197D">
        <w:rPr>
          <w:szCs w:val="24"/>
        </w:rPr>
        <w:t>območ</w:t>
      </w:r>
      <w:r>
        <w:rPr>
          <w:szCs w:val="24"/>
        </w:rPr>
        <w:t>ju</w:t>
      </w:r>
      <w:r w:rsidRPr="00C1197D">
        <w:rPr>
          <w:szCs w:val="24"/>
        </w:rPr>
        <w:t xml:space="preserve"> naselja</w:t>
      </w:r>
      <w:r>
        <w:rPr>
          <w:szCs w:val="24"/>
        </w:rPr>
        <w:t xml:space="preserve">. V skladu z Zakonom o cestah </w:t>
      </w:r>
      <w:r w:rsidRPr="003C6C1C">
        <w:rPr>
          <w:rFonts w:cs="Arial"/>
          <w:noProof/>
          <w:szCs w:val="24"/>
        </w:rPr>
        <w:t>(Ur. l. RS, št. 109/2010)</w:t>
      </w:r>
      <w:r>
        <w:rPr>
          <w:rFonts w:cs="Arial"/>
          <w:noProof/>
          <w:szCs w:val="24"/>
        </w:rPr>
        <w:t xml:space="preserve"> </w:t>
      </w:r>
      <w:r>
        <w:rPr>
          <w:szCs w:val="24"/>
        </w:rPr>
        <w:t>je</w:t>
      </w:r>
      <w:r w:rsidRPr="00C1197D">
        <w:rPr>
          <w:szCs w:val="24"/>
        </w:rPr>
        <w:t xml:space="preserve"> za vzdrževanje naprav </w:t>
      </w:r>
      <w:r>
        <w:rPr>
          <w:szCs w:val="24"/>
        </w:rPr>
        <w:t>cestne razsvetljave na obč</w:t>
      </w:r>
      <w:r w:rsidR="00BC190C">
        <w:rPr>
          <w:szCs w:val="24"/>
        </w:rPr>
        <w:t>inskih cestah zadolžena občina (v</w:t>
      </w:r>
      <w:r>
        <w:rPr>
          <w:szCs w:val="24"/>
        </w:rPr>
        <w:t xml:space="preserve"> konkretnem primeru M</w:t>
      </w:r>
      <w:r w:rsidR="00BC190C">
        <w:rPr>
          <w:szCs w:val="24"/>
        </w:rPr>
        <w:t>OL).</w:t>
      </w:r>
    </w:p>
    <w:p w:rsidR="002B3FF5" w:rsidRDefault="002B3FF5" w:rsidP="00A52C60">
      <w:pPr>
        <w:pStyle w:val="Telobesedila"/>
        <w:spacing w:after="120" w:line="300" w:lineRule="atLeast"/>
        <w:ind w:left="426" w:right="425"/>
        <w:rPr>
          <w:rFonts w:cs="Arial"/>
          <w:szCs w:val="24"/>
        </w:rPr>
      </w:pPr>
      <w:r>
        <w:rPr>
          <w:rFonts w:cs="Arial"/>
          <w:szCs w:val="24"/>
          <w:lang w:val="de-DE"/>
        </w:rPr>
        <w:t xml:space="preserve">Nova </w:t>
      </w:r>
      <w:r>
        <w:rPr>
          <w:rFonts w:cs="Arial"/>
          <w:szCs w:val="24"/>
        </w:rPr>
        <w:t xml:space="preserve">cestne razsvetljava, ki je predmet tega načrta, je projektirana v skladu z </w:t>
      </w:r>
      <w:r w:rsidRPr="00A073CE">
        <w:rPr>
          <w:rFonts w:cs="Arial"/>
          <w:szCs w:val="24"/>
        </w:rPr>
        <w:t>Uredbo o mejnih vrednostih svetlobnega onesnaževanja okolja (</w:t>
      </w:r>
      <w:r w:rsidRPr="00A073CE">
        <w:rPr>
          <w:szCs w:val="24"/>
        </w:rPr>
        <w:t>Ur</w:t>
      </w:r>
      <w:r>
        <w:rPr>
          <w:szCs w:val="24"/>
        </w:rPr>
        <w:t>.</w:t>
      </w:r>
      <w:r w:rsidRPr="00A073CE">
        <w:rPr>
          <w:szCs w:val="24"/>
        </w:rPr>
        <w:t xml:space="preserve"> l</w:t>
      </w:r>
      <w:r>
        <w:rPr>
          <w:szCs w:val="24"/>
        </w:rPr>
        <w:t xml:space="preserve">. </w:t>
      </w:r>
      <w:r w:rsidRPr="00A073CE">
        <w:rPr>
          <w:szCs w:val="24"/>
        </w:rPr>
        <w:t>RS</w:t>
      </w:r>
      <w:r>
        <w:rPr>
          <w:szCs w:val="24"/>
        </w:rPr>
        <w:t>,</w:t>
      </w:r>
      <w:r w:rsidRPr="00A073CE">
        <w:rPr>
          <w:szCs w:val="24"/>
        </w:rPr>
        <w:t xml:space="preserve"> št. </w:t>
      </w:r>
      <w:r w:rsidRPr="007B5BC2">
        <w:rPr>
          <w:rFonts w:cs="Arial"/>
          <w:szCs w:val="24"/>
        </w:rPr>
        <w:t>81/2007, 109/2007, 62/2010</w:t>
      </w:r>
      <w:r w:rsidR="00BE1CEE">
        <w:rPr>
          <w:rFonts w:cs="Arial"/>
          <w:szCs w:val="24"/>
        </w:rPr>
        <w:t>, 46/2013</w:t>
      </w:r>
      <w:r w:rsidRPr="00A073CE">
        <w:rPr>
          <w:szCs w:val="24"/>
        </w:rPr>
        <w:t>)</w:t>
      </w:r>
      <w:r w:rsidRPr="00A073CE">
        <w:rPr>
          <w:rFonts w:cs="Arial"/>
          <w:szCs w:val="24"/>
        </w:rPr>
        <w:t>. U</w:t>
      </w:r>
      <w:r>
        <w:rPr>
          <w:rFonts w:cs="Arial"/>
          <w:szCs w:val="24"/>
        </w:rPr>
        <w:t>porabljene so svetilke z ravnimi stekli</w:t>
      </w:r>
      <w:r w:rsidRPr="00A073CE">
        <w:rPr>
          <w:rFonts w:cs="Arial"/>
          <w:szCs w:val="24"/>
        </w:rPr>
        <w:t>, ki ne sevajo nad vodoravnico. Prav</w:t>
      </w:r>
      <w:r>
        <w:rPr>
          <w:rFonts w:cs="Arial"/>
          <w:szCs w:val="24"/>
        </w:rPr>
        <w:t xml:space="preserve"> tako je predviden nagib svetilk 0° glede na vodoravnico.</w:t>
      </w:r>
    </w:p>
    <w:p w:rsidR="002B3FF5" w:rsidRDefault="002B3FF5" w:rsidP="00A52C60">
      <w:pPr>
        <w:spacing w:after="120"/>
        <w:ind w:left="426" w:right="425"/>
        <w:jc w:val="both"/>
        <w:rPr>
          <w:rFonts w:ascii="Arial" w:hAnsi="Arial"/>
          <w:b/>
          <w:u w:val="single"/>
        </w:rPr>
      </w:pPr>
    </w:p>
    <w:p w:rsidR="00B860A3" w:rsidRDefault="00B860A3" w:rsidP="00A52C60">
      <w:pPr>
        <w:spacing w:after="120"/>
        <w:ind w:left="426" w:right="425"/>
        <w:jc w:val="both"/>
        <w:rPr>
          <w:rFonts w:ascii="Arial" w:hAnsi="Arial"/>
          <w:b/>
          <w:u w:val="single"/>
        </w:rPr>
      </w:pPr>
    </w:p>
    <w:p w:rsidR="00B860A3" w:rsidRDefault="00B860A3" w:rsidP="00A52C60">
      <w:pPr>
        <w:spacing w:after="120"/>
        <w:ind w:left="426" w:right="425"/>
        <w:jc w:val="both"/>
        <w:rPr>
          <w:rFonts w:ascii="Arial" w:hAnsi="Arial"/>
          <w:b/>
          <w:u w:val="single"/>
        </w:rPr>
      </w:pPr>
    </w:p>
    <w:p w:rsidR="00B860A3" w:rsidRDefault="00B860A3" w:rsidP="00A52C60">
      <w:pPr>
        <w:spacing w:after="120"/>
        <w:ind w:left="426" w:right="425"/>
        <w:jc w:val="both"/>
        <w:rPr>
          <w:rFonts w:ascii="Arial" w:hAnsi="Arial"/>
          <w:b/>
          <w:u w:val="single"/>
        </w:rPr>
      </w:pPr>
    </w:p>
    <w:p w:rsidR="00BE1CEE" w:rsidRDefault="00BE1CEE" w:rsidP="00A52C60">
      <w:pPr>
        <w:spacing w:after="120"/>
        <w:ind w:left="426" w:right="425"/>
        <w:jc w:val="both"/>
        <w:rPr>
          <w:rFonts w:ascii="Arial" w:hAnsi="Arial"/>
          <w:b/>
          <w:u w:val="single"/>
        </w:rPr>
      </w:pPr>
    </w:p>
    <w:p w:rsidR="00BE1CEE" w:rsidRDefault="00BE1CEE" w:rsidP="00A52C60">
      <w:pPr>
        <w:spacing w:after="120"/>
        <w:ind w:left="426" w:right="425"/>
        <w:jc w:val="both"/>
        <w:rPr>
          <w:rFonts w:ascii="Arial" w:hAnsi="Arial"/>
          <w:b/>
          <w:u w:val="single"/>
        </w:rPr>
      </w:pPr>
    </w:p>
    <w:p w:rsidR="00B860A3" w:rsidRDefault="00B860A3" w:rsidP="00A52C60">
      <w:pPr>
        <w:spacing w:after="120"/>
        <w:ind w:left="426" w:right="425"/>
        <w:jc w:val="both"/>
        <w:rPr>
          <w:rFonts w:ascii="Arial" w:hAnsi="Arial"/>
          <w:b/>
          <w:u w:val="single"/>
        </w:rPr>
      </w:pPr>
    </w:p>
    <w:p w:rsidR="00B860A3" w:rsidRDefault="00B860A3" w:rsidP="00A52C60">
      <w:pPr>
        <w:spacing w:after="120"/>
        <w:ind w:left="426" w:right="425"/>
        <w:jc w:val="both"/>
        <w:rPr>
          <w:rFonts w:ascii="Arial" w:hAnsi="Arial"/>
          <w:b/>
          <w:u w:val="single"/>
        </w:rPr>
      </w:pPr>
    </w:p>
    <w:p w:rsidR="00B860A3" w:rsidRDefault="00B860A3" w:rsidP="00A52C60">
      <w:pPr>
        <w:spacing w:after="120"/>
        <w:ind w:left="426" w:right="425"/>
        <w:jc w:val="both"/>
        <w:rPr>
          <w:rFonts w:ascii="Arial" w:hAnsi="Arial"/>
          <w:b/>
          <w:u w:val="single"/>
        </w:rPr>
      </w:pPr>
    </w:p>
    <w:p w:rsidR="002B3FF5" w:rsidRPr="00037757" w:rsidRDefault="00830480" w:rsidP="00A52C60">
      <w:pPr>
        <w:tabs>
          <w:tab w:val="left" w:pos="567"/>
        </w:tabs>
        <w:spacing w:line="300" w:lineRule="atLeast"/>
        <w:ind w:left="426" w:right="425"/>
        <w:jc w:val="both"/>
        <w:rPr>
          <w:rFonts w:ascii="Arial" w:hAnsi="Arial"/>
          <w:b/>
          <w:u w:val="single"/>
        </w:rPr>
      </w:pPr>
      <w:r>
        <w:rPr>
          <w:rFonts w:ascii="Arial" w:hAnsi="Arial"/>
          <w:b/>
          <w:u w:val="single"/>
        </w:rPr>
        <w:lastRenderedPageBreak/>
        <w:t>3</w:t>
      </w:r>
      <w:r w:rsidR="009953EC">
        <w:rPr>
          <w:rFonts w:ascii="Arial" w:hAnsi="Arial"/>
          <w:b/>
          <w:u w:val="single"/>
        </w:rPr>
        <w:t>.</w:t>
      </w:r>
      <w:r w:rsidR="009953EC">
        <w:rPr>
          <w:rFonts w:ascii="Arial" w:hAnsi="Arial"/>
          <w:b/>
          <w:u w:val="single"/>
        </w:rPr>
        <w:tab/>
        <w:t xml:space="preserve">   </w:t>
      </w:r>
      <w:r w:rsidR="002B3FF5" w:rsidRPr="00037757">
        <w:rPr>
          <w:rFonts w:ascii="Arial" w:hAnsi="Arial"/>
          <w:b/>
          <w:u w:val="single"/>
        </w:rPr>
        <w:t>Zasnova razsvetljave in izbira opreme</w:t>
      </w:r>
    </w:p>
    <w:p w:rsidR="002B3FF5" w:rsidRDefault="002B3FF5" w:rsidP="00A52C60">
      <w:pPr>
        <w:spacing w:after="120" w:line="300" w:lineRule="atLeast"/>
        <w:ind w:left="426" w:right="425"/>
        <w:jc w:val="both"/>
        <w:rPr>
          <w:rFonts w:ascii="Arial" w:hAnsi="Arial"/>
          <w:b/>
          <w:u w:val="single"/>
        </w:rPr>
      </w:pPr>
    </w:p>
    <w:p w:rsidR="002B3FF5" w:rsidRPr="00037757" w:rsidRDefault="00830480" w:rsidP="00A52C60">
      <w:pPr>
        <w:tabs>
          <w:tab w:val="left" w:pos="567"/>
        </w:tabs>
        <w:spacing w:line="300" w:lineRule="atLeast"/>
        <w:ind w:left="426" w:right="425"/>
        <w:jc w:val="both"/>
        <w:rPr>
          <w:rFonts w:ascii="Arial" w:hAnsi="Arial"/>
          <w:b/>
          <w:szCs w:val="24"/>
        </w:rPr>
      </w:pPr>
      <w:r>
        <w:rPr>
          <w:rFonts w:ascii="Arial" w:hAnsi="Arial"/>
          <w:b/>
          <w:szCs w:val="24"/>
        </w:rPr>
        <w:t>3</w:t>
      </w:r>
      <w:r w:rsidR="002B3FF5" w:rsidRPr="00037757">
        <w:rPr>
          <w:rFonts w:ascii="Arial" w:hAnsi="Arial"/>
          <w:b/>
          <w:szCs w:val="24"/>
        </w:rPr>
        <w:t>.1</w:t>
      </w:r>
      <w:r w:rsidR="002B3FF5" w:rsidRPr="00037757">
        <w:rPr>
          <w:rFonts w:ascii="Arial" w:hAnsi="Arial"/>
          <w:b/>
          <w:szCs w:val="24"/>
        </w:rPr>
        <w:tab/>
        <w:t>Zasnova razsvetljave</w:t>
      </w:r>
    </w:p>
    <w:p w:rsidR="002B3FF5" w:rsidRPr="003447E3" w:rsidRDefault="002B3FF5" w:rsidP="00A52C60">
      <w:pPr>
        <w:spacing w:line="300" w:lineRule="atLeast"/>
        <w:ind w:left="426" w:right="425"/>
        <w:jc w:val="both"/>
        <w:rPr>
          <w:rFonts w:ascii="Arial" w:hAnsi="Arial"/>
          <w:sz w:val="22"/>
          <w:szCs w:val="22"/>
        </w:rPr>
      </w:pPr>
    </w:p>
    <w:p w:rsidR="002B3FF5" w:rsidRDefault="00BE1CEE" w:rsidP="00A52C60">
      <w:pPr>
        <w:pStyle w:val="Telobesedila"/>
        <w:spacing w:after="120" w:line="300" w:lineRule="atLeast"/>
        <w:ind w:left="426" w:right="992"/>
        <w:rPr>
          <w:rFonts w:cs="Tahoma"/>
          <w:szCs w:val="24"/>
        </w:rPr>
      </w:pPr>
      <w:r>
        <w:rPr>
          <w:rFonts w:cs="Tahoma"/>
          <w:szCs w:val="24"/>
        </w:rPr>
        <w:tab/>
      </w:r>
      <w:r>
        <w:rPr>
          <w:rFonts w:cs="Tahoma"/>
          <w:szCs w:val="24"/>
        </w:rPr>
        <w:tab/>
      </w:r>
      <w:r w:rsidR="002B3FF5">
        <w:rPr>
          <w:rFonts w:cs="Tahoma"/>
          <w:szCs w:val="24"/>
        </w:rPr>
        <w:t>Zasnova razsvetljave sledi novim trendom, ki poudarjajo energetsko varčnost in ekološko dimenzijo osvetlitve. Uporabljene bodo svetilke, ki imajo svetlobne elemente izdelane v LED tehnologiji, ki porabijo malo energije in imajo dolgo življenjsko dobo. Nivo osvetlitve bo primeren legi in stopnji splošne osvetljenosti okolice.</w:t>
      </w:r>
    </w:p>
    <w:p w:rsidR="002B3FF5" w:rsidRDefault="002B3FF5" w:rsidP="00A52C60">
      <w:pPr>
        <w:spacing w:after="120" w:line="300" w:lineRule="atLeast"/>
        <w:ind w:left="426" w:right="992"/>
        <w:jc w:val="both"/>
        <w:rPr>
          <w:rFonts w:ascii="Arial" w:hAnsi="Arial"/>
          <w:szCs w:val="24"/>
        </w:rPr>
      </w:pPr>
      <w:r w:rsidRPr="00037757">
        <w:rPr>
          <w:rFonts w:ascii="Arial" w:hAnsi="Arial"/>
          <w:szCs w:val="24"/>
        </w:rPr>
        <w:t xml:space="preserve">Razsvetljava </w:t>
      </w:r>
      <w:r>
        <w:rPr>
          <w:rFonts w:ascii="Arial" w:hAnsi="Arial"/>
          <w:szCs w:val="24"/>
        </w:rPr>
        <w:t>na obravnavanem območju je zasnovana kot cestna razsvetljava</w:t>
      </w:r>
      <w:r w:rsidRPr="00037757">
        <w:rPr>
          <w:rFonts w:ascii="Arial" w:hAnsi="Arial"/>
          <w:szCs w:val="24"/>
        </w:rPr>
        <w:t xml:space="preserve"> na kandelabrih. </w:t>
      </w:r>
    </w:p>
    <w:p w:rsidR="002B3FF5" w:rsidRDefault="002B3FF5" w:rsidP="00A52C60">
      <w:pPr>
        <w:spacing w:line="300" w:lineRule="atLeast"/>
        <w:ind w:left="426" w:right="992"/>
        <w:jc w:val="both"/>
        <w:rPr>
          <w:rFonts w:ascii="Arial" w:hAnsi="Arial"/>
          <w:szCs w:val="24"/>
        </w:rPr>
      </w:pPr>
      <w:r w:rsidRPr="00037757">
        <w:rPr>
          <w:rFonts w:ascii="Arial" w:hAnsi="Arial"/>
          <w:szCs w:val="24"/>
        </w:rPr>
        <w:t>Poseben poudarek je namenjen zaščiti okolice, saj so za cestno razsvetljavo</w:t>
      </w:r>
      <w:r>
        <w:rPr>
          <w:rFonts w:ascii="Arial" w:hAnsi="Arial"/>
          <w:szCs w:val="24"/>
        </w:rPr>
        <w:t xml:space="preserve"> izbrane</w:t>
      </w:r>
      <w:r w:rsidRPr="00037757">
        <w:rPr>
          <w:rFonts w:ascii="Arial" w:hAnsi="Arial"/>
          <w:szCs w:val="24"/>
        </w:rPr>
        <w:t xml:space="preserve"> najsodobnejše svetilke </w:t>
      </w:r>
      <w:r>
        <w:rPr>
          <w:rFonts w:ascii="Arial" w:hAnsi="Arial"/>
          <w:szCs w:val="24"/>
        </w:rPr>
        <w:t>v LED tehnologiji</w:t>
      </w:r>
      <w:r w:rsidRPr="00037757">
        <w:rPr>
          <w:rFonts w:ascii="Arial" w:hAnsi="Arial"/>
          <w:szCs w:val="24"/>
        </w:rPr>
        <w:t>, ki v zgornji polpro</w:t>
      </w:r>
      <w:r>
        <w:rPr>
          <w:rFonts w:ascii="Arial" w:hAnsi="Arial"/>
          <w:szCs w:val="24"/>
        </w:rPr>
        <w:t>stor ne sevajo svetlobnega toka</w:t>
      </w:r>
      <w:r w:rsidRPr="00037757">
        <w:rPr>
          <w:rFonts w:ascii="Arial" w:hAnsi="Arial"/>
          <w:szCs w:val="24"/>
        </w:rPr>
        <w:t xml:space="preserve">. </w:t>
      </w:r>
    </w:p>
    <w:p w:rsidR="002B3FF5" w:rsidRDefault="002B3FF5" w:rsidP="00A52C60">
      <w:pPr>
        <w:spacing w:line="300" w:lineRule="atLeast"/>
        <w:ind w:right="425"/>
        <w:jc w:val="both"/>
        <w:rPr>
          <w:rFonts w:cs="Arial"/>
          <w:b/>
          <w:noProof/>
          <w:szCs w:val="24"/>
        </w:rPr>
      </w:pPr>
    </w:p>
    <w:p w:rsidR="002B3FF5" w:rsidRPr="00037757" w:rsidRDefault="002B3FF5" w:rsidP="00A52C60">
      <w:pPr>
        <w:spacing w:after="120" w:line="300" w:lineRule="atLeast"/>
        <w:ind w:left="426" w:right="992"/>
        <w:jc w:val="both"/>
        <w:rPr>
          <w:rFonts w:ascii="Arial" w:hAnsi="Arial"/>
          <w:szCs w:val="24"/>
        </w:rPr>
      </w:pPr>
      <w:r>
        <w:rPr>
          <w:rFonts w:ascii="Arial" w:hAnsi="Arial"/>
          <w:szCs w:val="24"/>
        </w:rPr>
        <w:t>Kot montaže vseh svetilk glede na prometno površino mora biti 0</w:t>
      </w:r>
      <w:r>
        <w:rPr>
          <w:rFonts w:ascii="Arial" w:hAnsi="Arial" w:cs="Arial"/>
          <w:szCs w:val="24"/>
        </w:rPr>
        <w:t>°</w:t>
      </w:r>
      <w:r>
        <w:rPr>
          <w:rFonts w:ascii="Arial" w:hAnsi="Arial"/>
          <w:szCs w:val="24"/>
        </w:rPr>
        <w:t>.</w:t>
      </w:r>
    </w:p>
    <w:p w:rsidR="002B3FF5" w:rsidRDefault="002B3FF5" w:rsidP="00A52C60">
      <w:pPr>
        <w:spacing w:line="300" w:lineRule="atLeast"/>
        <w:ind w:left="426" w:right="992"/>
        <w:jc w:val="both"/>
        <w:rPr>
          <w:rFonts w:ascii="Arial" w:hAnsi="Arial" w:cs="Arial"/>
          <w:szCs w:val="24"/>
        </w:rPr>
      </w:pPr>
    </w:p>
    <w:p w:rsidR="002B3FF5" w:rsidRDefault="002B3FF5" w:rsidP="00A52C60">
      <w:pPr>
        <w:spacing w:after="120" w:line="300" w:lineRule="atLeast"/>
        <w:ind w:left="426" w:right="992"/>
        <w:jc w:val="both"/>
        <w:rPr>
          <w:rFonts w:ascii="Arial" w:hAnsi="Arial"/>
          <w:szCs w:val="24"/>
        </w:rPr>
      </w:pPr>
      <w:r w:rsidRPr="00E53D84">
        <w:rPr>
          <w:rFonts w:ascii="Arial" w:hAnsi="Arial"/>
          <w:szCs w:val="24"/>
        </w:rPr>
        <w:t>Zaradi racionalizacije porabe energije bo izvedena možnost regulacije svetlobnega toka v svetilkah</w:t>
      </w:r>
      <w:r>
        <w:rPr>
          <w:rFonts w:ascii="Arial" w:hAnsi="Arial"/>
          <w:szCs w:val="24"/>
        </w:rPr>
        <w:t xml:space="preserve"> (daljinska regulacija </w:t>
      </w:r>
      <w:r w:rsidRPr="00881101">
        <w:rPr>
          <w:rFonts w:ascii="Arial" w:hAnsi="Arial" w:cs="Arial"/>
          <w:bCs/>
          <w:szCs w:val="24"/>
        </w:rPr>
        <w:t>(1-10V, DALI)</w:t>
      </w:r>
      <w:r>
        <w:rPr>
          <w:rFonts w:ascii="Arial" w:hAnsi="Arial"/>
          <w:szCs w:val="24"/>
        </w:rPr>
        <w:t>)</w:t>
      </w:r>
      <w:r w:rsidRPr="00E53D84">
        <w:rPr>
          <w:rFonts w:ascii="Arial" w:hAnsi="Arial"/>
          <w:szCs w:val="24"/>
        </w:rPr>
        <w:t>. Izveden bo tudi daljinski nadzor razsvetljave. Stanja stikalnih elementov se bodo</w:t>
      </w:r>
      <w:r w:rsidR="00BE1CEE">
        <w:rPr>
          <w:rFonts w:ascii="Arial" w:hAnsi="Arial"/>
          <w:szCs w:val="24"/>
        </w:rPr>
        <w:t xml:space="preserve"> prek optičnih povezav prenašala</w:t>
      </w:r>
      <w:r w:rsidRPr="00E53D84">
        <w:rPr>
          <w:rFonts w:ascii="Arial" w:hAnsi="Arial"/>
          <w:szCs w:val="24"/>
        </w:rPr>
        <w:t xml:space="preserve"> v nadzorni center javne razsvetljave, ki se nahaja v prostorih podjetja Javna razsvetljava d.d..</w:t>
      </w:r>
    </w:p>
    <w:p w:rsidR="002B3FF5" w:rsidRDefault="002B3FF5" w:rsidP="00A52C60">
      <w:pPr>
        <w:spacing w:line="300" w:lineRule="atLeast"/>
        <w:ind w:left="426" w:right="992"/>
        <w:jc w:val="both"/>
        <w:rPr>
          <w:rFonts w:ascii="Arial" w:hAnsi="Arial" w:cs="Arial"/>
          <w:szCs w:val="24"/>
        </w:rPr>
      </w:pPr>
    </w:p>
    <w:p w:rsidR="002B3FF5" w:rsidRDefault="002B3FF5" w:rsidP="00A52C60">
      <w:pPr>
        <w:ind w:left="426" w:right="992"/>
        <w:jc w:val="both"/>
        <w:rPr>
          <w:rFonts w:ascii="Arial" w:hAnsi="Arial" w:cs="Arial"/>
          <w:noProof/>
          <w:szCs w:val="24"/>
        </w:rPr>
      </w:pPr>
    </w:p>
    <w:p w:rsidR="00BE1CEE" w:rsidRDefault="00BE1CEE" w:rsidP="00A52C60">
      <w:pPr>
        <w:ind w:left="426" w:right="992"/>
        <w:jc w:val="both"/>
        <w:rPr>
          <w:rFonts w:ascii="Arial" w:hAnsi="Arial" w:cs="Arial"/>
          <w:noProof/>
          <w:szCs w:val="24"/>
        </w:rPr>
      </w:pPr>
    </w:p>
    <w:p w:rsidR="00BE1CEE" w:rsidRDefault="00BE1CEE" w:rsidP="00A52C60">
      <w:pPr>
        <w:ind w:left="426" w:right="992"/>
        <w:jc w:val="both"/>
        <w:rPr>
          <w:rFonts w:ascii="Arial" w:hAnsi="Arial" w:cs="Arial"/>
          <w:noProof/>
          <w:szCs w:val="24"/>
        </w:rPr>
      </w:pPr>
    </w:p>
    <w:p w:rsidR="00BE1CEE" w:rsidRDefault="00BE1CEE" w:rsidP="00A52C60">
      <w:pPr>
        <w:ind w:left="426" w:right="992"/>
        <w:jc w:val="both"/>
        <w:rPr>
          <w:rFonts w:ascii="Arial" w:hAnsi="Arial" w:cs="Arial"/>
          <w:noProof/>
          <w:szCs w:val="24"/>
        </w:rPr>
      </w:pPr>
    </w:p>
    <w:p w:rsidR="00BE1CEE" w:rsidRDefault="00BE1CEE" w:rsidP="00A52C60">
      <w:pPr>
        <w:ind w:left="426" w:right="992"/>
        <w:jc w:val="both"/>
        <w:rPr>
          <w:rFonts w:ascii="Arial" w:hAnsi="Arial" w:cs="Arial"/>
          <w:noProof/>
          <w:szCs w:val="24"/>
        </w:rPr>
      </w:pPr>
    </w:p>
    <w:p w:rsidR="00BE1CEE" w:rsidRDefault="00BE1CEE" w:rsidP="00A52C60">
      <w:pPr>
        <w:ind w:left="426" w:right="992"/>
        <w:jc w:val="both"/>
        <w:rPr>
          <w:rFonts w:ascii="Arial" w:hAnsi="Arial" w:cs="Arial"/>
          <w:noProof/>
          <w:szCs w:val="24"/>
        </w:rPr>
      </w:pPr>
    </w:p>
    <w:p w:rsidR="00BE1CEE" w:rsidRDefault="00BE1CEE" w:rsidP="00A52C60">
      <w:pPr>
        <w:ind w:left="426" w:right="992"/>
        <w:jc w:val="both"/>
        <w:rPr>
          <w:rFonts w:ascii="Arial" w:hAnsi="Arial" w:cs="Arial"/>
          <w:noProof/>
          <w:szCs w:val="24"/>
        </w:rPr>
      </w:pPr>
    </w:p>
    <w:p w:rsidR="00BE1CEE" w:rsidRDefault="00BE1CEE" w:rsidP="00A52C60">
      <w:pPr>
        <w:ind w:left="426" w:right="992"/>
        <w:jc w:val="both"/>
        <w:rPr>
          <w:rFonts w:ascii="Arial" w:hAnsi="Arial" w:cs="Arial"/>
          <w:noProof/>
          <w:szCs w:val="24"/>
        </w:rPr>
      </w:pPr>
    </w:p>
    <w:p w:rsidR="00BE1CEE" w:rsidRDefault="00BE1CEE" w:rsidP="00A52C60">
      <w:pPr>
        <w:ind w:left="426" w:right="992"/>
        <w:jc w:val="both"/>
        <w:rPr>
          <w:rFonts w:ascii="Arial" w:hAnsi="Arial" w:cs="Arial"/>
          <w:noProof/>
          <w:szCs w:val="24"/>
        </w:rPr>
      </w:pPr>
    </w:p>
    <w:p w:rsidR="00BE1CEE" w:rsidRPr="009F1E43" w:rsidRDefault="00BE1CEE" w:rsidP="00A52C60">
      <w:pPr>
        <w:ind w:left="426" w:right="992"/>
        <w:jc w:val="both"/>
        <w:rPr>
          <w:rFonts w:ascii="Arial" w:hAnsi="Arial" w:cs="Arial"/>
          <w:noProof/>
          <w:szCs w:val="24"/>
        </w:rPr>
      </w:pPr>
    </w:p>
    <w:p w:rsidR="002B3FF5" w:rsidRDefault="002B3FF5" w:rsidP="00A52C60">
      <w:pPr>
        <w:spacing w:after="120"/>
        <w:ind w:left="426" w:right="425"/>
        <w:jc w:val="both"/>
        <w:rPr>
          <w:rFonts w:ascii="Arial" w:hAnsi="Arial"/>
          <w:b/>
          <w:u w:val="single"/>
        </w:rPr>
      </w:pPr>
    </w:p>
    <w:p w:rsidR="002B3FF5" w:rsidRDefault="002B3FF5" w:rsidP="00A52C60">
      <w:pPr>
        <w:spacing w:after="120"/>
        <w:ind w:left="426" w:right="425"/>
        <w:jc w:val="both"/>
        <w:rPr>
          <w:rFonts w:ascii="Arial" w:hAnsi="Arial"/>
          <w:b/>
          <w:u w:val="single"/>
        </w:rPr>
      </w:pPr>
    </w:p>
    <w:p w:rsidR="002B3FF5" w:rsidRDefault="002B3FF5" w:rsidP="00A52C60">
      <w:pPr>
        <w:spacing w:after="120"/>
        <w:ind w:left="426" w:right="425"/>
        <w:jc w:val="both"/>
        <w:rPr>
          <w:rFonts w:ascii="Arial" w:hAnsi="Arial"/>
          <w:b/>
          <w:u w:val="single"/>
        </w:rPr>
      </w:pPr>
    </w:p>
    <w:p w:rsidR="002B3FF5" w:rsidRDefault="002B3FF5" w:rsidP="00A52C60">
      <w:pPr>
        <w:spacing w:after="120"/>
        <w:ind w:left="426" w:right="425"/>
        <w:jc w:val="both"/>
        <w:rPr>
          <w:rFonts w:ascii="Arial" w:hAnsi="Arial"/>
          <w:b/>
          <w:u w:val="single"/>
        </w:rPr>
      </w:pPr>
    </w:p>
    <w:p w:rsidR="002B3FF5" w:rsidRDefault="002B3FF5" w:rsidP="00A52C60">
      <w:pPr>
        <w:spacing w:after="120"/>
        <w:ind w:left="426" w:right="425"/>
        <w:jc w:val="both"/>
        <w:rPr>
          <w:rFonts w:ascii="Arial" w:hAnsi="Arial"/>
          <w:b/>
          <w:u w:val="single"/>
        </w:rPr>
      </w:pPr>
    </w:p>
    <w:p w:rsidR="00B860A3" w:rsidRDefault="00B860A3" w:rsidP="00A52C60">
      <w:pPr>
        <w:spacing w:after="120"/>
        <w:ind w:left="426" w:right="425"/>
        <w:jc w:val="both"/>
        <w:rPr>
          <w:rFonts w:ascii="Arial" w:hAnsi="Arial"/>
          <w:b/>
          <w:u w:val="single"/>
        </w:rPr>
      </w:pPr>
    </w:p>
    <w:p w:rsidR="002B3FF5" w:rsidRDefault="002B3FF5" w:rsidP="00A52C60">
      <w:pPr>
        <w:spacing w:after="120"/>
        <w:ind w:left="426" w:right="425"/>
        <w:jc w:val="both"/>
        <w:rPr>
          <w:rFonts w:ascii="Arial" w:hAnsi="Arial"/>
          <w:b/>
          <w:u w:val="single"/>
        </w:rPr>
      </w:pPr>
    </w:p>
    <w:p w:rsidR="00830480" w:rsidRDefault="00830480" w:rsidP="00A52C60">
      <w:pPr>
        <w:spacing w:after="120"/>
        <w:ind w:left="426" w:right="425"/>
        <w:jc w:val="both"/>
        <w:rPr>
          <w:rFonts w:ascii="Arial" w:hAnsi="Arial"/>
          <w:b/>
          <w:u w:val="single"/>
        </w:rPr>
      </w:pPr>
    </w:p>
    <w:p w:rsidR="00830480" w:rsidRDefault="00830480" w:rsidP="00A52C60">
      <w:pPr>
        <w:spacing w:after="120"/>
        <w:ind w:left="426" w:right="425"/>
        <w:jc w:val="both"/>
        <w:rPr>
          <w:rFonts w:ascii="Arial" w:hAnsi="Arial"/>
          <w:b/>
          <w:u w:val="single"/>
        </w:rPr>
      </w:pPr>
    </w:p>
    <w:p w:rsidR="002B3FF5" w:rsidRPr="00866C18" w:rsidRDefault="00830480" w:rsidP="00A52C60">
      <w:pPr>
        <w:spacing w:after="120"/>
        <w:ind w:left="426" w:right="425"/>
        <w:jc w:val="both"/>
        <w:rPr>
          <w:rFonts w:ascii="Arial" w:hAnsi="Arial"/>
          <w:b/>
        </w:rPr>
      </w:pPr>
      <w:r w:rsidRPr="00866C18">
        <w:rPr>
          <w:rFonts w:ascii="Arial" w:hAnsi="Arial"/>
          <w:b/>
        </w:rPr>
        <w:t>3</w:t>
      </w:r>
      <w:r w:rsidR="00866C18">
        <w:rPr>
          <w:rFonts w:ascii="Arial" w:hAnsi="Arial"/>
          <w:b/>
        </w:rPr>
        <w:t>.2</w:t>
      </w:r>
      <w:r w:rsidR="00866C18">
        <w:rPr>
          <w:rFonts w:ascii="Arial" w:hAnsi="Arial"/>
          <w:b/>
        </w:rPr>
        <w:tab/>
      </w:r>
      <w:r w:rsidR="002B3FF5" w:rsidRPr="00866C18">
        <w:rPr>
          <w:rFonts w:ascii="Arial" w:hAnsi="Arial"/>
          <w:b/>
        </w:rPr>
        <w:t>Izbira svetilk</w:t>
      </w:r>
    </w:p>
    <w:p w:rsidR="002B3FF5" w:rsidRPr="003855E3" w:rsidRDefault="002B3FF5" w:rsidP="00A52C60">
      <w:pPr>
        <w:spacing w:after="120"/>
        <w:ind w:left="426" w:right="425"/>
        <w:jc w:val="both"/>
        <w:rPr>
          <w:rFonts w:ascii="Arial" w:hAnsi="Arial"/>
          <w:b/>
          <w:u w:val="single"/>
        </w:rPr>
      </w:pPr>
    </w:p>
    <w:p w:rsidR="002B3FF5" w:rsidRPr="007554E8" w:rsidRDefault="002B3FF5" w:rsidP="00A52C60">
      <w:pPr>
        <w:tabs>
          <w:tab w:val="left" w:pos="2127"/>
        </w:tabs>
        <w:ind w:left="426" w:right="425"/>
        <w:jc w:val="both"/>
        <w:rPr>
          <w:rFonts w:ascii="Arial" w:hAnsi="Arial"/>
          <w:b/>
        </w:rPr>
      </w:pPr>
      <w:r>
        <w:rPr>
          <w:rFonts w:ascii="Arial" w:hAnsi="Arial"/>
          <w:b/>
        </w:rPr>
        <w:t>1.</w:t>
      </w:r>
      <w:r w:rsidRPr="007554E8">
        <w:rPr>
          <w:rFonts w:ascii="Arial" w:hAnsi="Arial"/>
          <w:b/>
        </w:rPr>
        <w:t xml:space="preserve"> </w:t>
      </w:r>
      <w:r>
        <w:rPr>
          <w:rFonts w:ascii="Arial" w:hAnsi="Arial"/>
          <w:b/>
        </w:rPr>
        <w:t>Splošno</w:t>
      </w:r>
      <w:r w:rsidRPr="0081152C">
        <w:rPr>
          <w:rFonts w:ascii="Arial" w:hAnsi="Arial"/>
          <w:b/>
        </w:rPr>
        <w:t>:</w:t>
      </w:r>
    </w:p>
    <w:p w:rsidR="002B3FF5" w:rsidRDefault="002B3FF5" w:rsidP="00A52C60">
      <w:pPr>
        <w:ind w:left="426" w:right="425"/>
        <w:jc w:val="both"/>
        <w:rPr>
          <w:rFonts w:ascii="Arial" w:hAnsi="Arial"/>
        </w:rPr>
      </w:pPr>
    </w:p>
    <w:p w:rsidR="002B3FF5" w:rsidRPr="006C4812" w:rsidRDefault="002B3FF5" w:rsidP="00A52C60">
      <w:pPr>
        <w:spacing w:line="300" w:lineRule="atLeast"/>
        <w:ind w:left="426" w:right="425"/>
        <w:jc w:val="both"/>
        <w:rPr>
          <w:rFonts w:ascii="Arial" w:hAnsi="Arial" w:cs="Arial"/>
          <w:i/>
          <w:szCs w:val="24"/>
        </w:rPr>
      </w:pPr>
      <w:r w:rsidRPr="006C4812">
        <w:rPr>
          <w:rFonts w:ascii="Arial" w:hAnsi="Arial" w:cs="Arial"/>
          <w:szCs w:val="24"/>
        </w:rPr>
        <w:tab/>
        <w:t xml:space="preserve">Pri izbiri električne opreme </w:t>
      </w:r>
      <w:r>
        <w:rPr>
          <w:rFonts w:ascii="Arial" w:hAnsi="Arial" w:cs="Arial"/>
          <w:szCs w:val="24"/>
        </w:rPr>
        <w:t xml:space="preserve">zunanje </w:t>
      </w:r>
      <w:r w:rsidRPr="006C4812">
        <w:rPr>
          <w:rFonts w:ascii="Arial" w:hAnsi="Arial" w:cs="Arial"/>
          <w:szCs w:val="24"/>
        </w:rPr>
        <w:t xml:space="preserve">razsvetljave </w:t>
      </w:r>
      <w:r>
        <w:rPr>
          <w:rFonts w:ascii="Arial" w:hAnsi="Arial" w:cs="Arial"/>
          <w:szCs w:val="24"/>
        </w:rPr>
        <w:t>je potrebno upoštevati</w:t>
      </w:r>
      <w:r w:rsidRPr="006C4812">
        <w:rPr>
          <w:rFonts w:ascii="Arial" w:hAnsi="Arial" w:cs="Arial"/>
          <w:szCs w:val="24"/>
        </w:rPr>
        <w:t xml:space="preserve"> pogoje okolice, skladno z zahtevami standarda SIST HD 60364-5-51: </w:t>
      </w:r>
      <w:r w:rsidRPr="006C4812">
        <w:rPr>
          <w:rStyle w:val="Krepko"/>
          <w:rFonts w:ascii="Arial" w:hAnsi="Arial" w:cs="Arial"/>
          <w:i/>
          <w:szCs w:val="24"/>
        </w:rPr>
        <w:t>Nizkonapetostne električne inštalacije</w:t>
      </w:r>
      <w:r w:rsidRPr="006C4812">
        <w:rPr>
          <w:rFonts w:ascii="Arial" w:hAnsi="Arial" w:cs="Arial"/>
          <w:szCs w:val="24"/>
        </w:rPr>
        <w:t xml:space="preserve"> - 5-51. del: </w:t>
      </w:r>
      <w:r w:rsidRPr="006C4812">
        <w:rPr>
          <w:rFonts w:ascii="Arial" w:hAnsi="Arial" w:cs="Arial"/>
          <w:i/>
          <w:szCs w:val="24"/>
        </w:rPr>
        <w:t>Izbira in namestitev električne opreme - Splošna pravila.</w:t>
      </w:r>
    </w:p>
    <w:p w:rsidR="002B3FF5" w:rsidRPr="006E23F2" w:rsidRDefault="002B3FF5" w:rsidP="00A52C60">
      <w:pPr>
        <w:ind w:left="426" w:right="425"/>
        <w:jc w:val="both"/>
        <w:rPr>
          <w:rFonts w:ascii="Arial" w:hAnsi="Arial" w:cs="Tahoma"/>
          <w:szCs w:val="24"/>
        </w:rPr>
      </w:pPr>
    </w:p>
    <w:p w:rsidR="002B3FF5" w:rsidRDefault="002B3FF5" w:rsidP="00A52C60">
      <w:pPr>
        <w:ind w:left="426" w:right="425"/>
        <w:jc w:val="both"/>
        <w:rPr>
          <w:rFonts w:ascii="Arial" w:hAnsi="Arial" w:cs="Tahoma"/>
          <w:b/>
          <w:szCs w:val="24"/>
        </w:rPr>
      </w:pPr>
    </w:p>
    <w:p w:rsidR="002B3FF5" w:rsidRPr="003D02EE" w:rsidRDefault="002B3FF5" w:rsidP="00A52C60">
      <w:pPr>
        <w:ind w:left="426" w:right="425"/>
        <w:jc w:val="both"/>
        <w:rPr>
          <w:rFonts w:ascii="Arial" w:hAnsi="Arial" w:cs="Tahoma"/>
          <w:b/>
          <w:szCs w:val="24"/>
        </w:rPr>
      </w:pPr>
      <w:r w:rsidRPr="003D02EE">
        <w:rPr>
          <w:rFonts w:ascii="Arial" w:hAnsi="Arial" w:cs="Tahoma"/>
          <w:b/>
          <w:szCs w:val="24"/>
        </w:rPr>
        <w:t>2</w:t>
      </w:r>
      <w:r>
        <w:rPr>
          <w:rFonts w:ascii="Arial" w:hAnsi="Arial" w:cs="Tahoma"/>
          <w:b/>
          <w:szCs w:val="24"/>
        </w:rPr>
        <w:t>.</w:t>
      </w:r>
      <w:r w:rsidRPr="003D02EE">
        <w:rPr>
          <w:rFonts w:ascii="Arial" w:hAnsi="Arial" w:cs="Tahoma"/>
          <w:b/>
          <w:szCs w:val="24"/>
        </w:rPr>
        <w:tab/>
        <w:t>Zahteve za ohišje svetilk:</w:t>
      </w:r>
    </w:p>
    <w:p w:rsidR="002B3FF5" w:rsidRPr="006E23F2" w:rsidRDefault="002B3FF5" w:rsidP="00A52C60">
      <w:pPr>
        <w:ind w:left="426" w:right="425"/>
        <w:jc w:val="both"/>
        <w:rPr>
          <w:rFonts w:ascii="Arial" w:hAnsi="Arial" w:cs="Tahoma"/>
          <w:szCs w:val="24"/>
        </w:rPr>
      </w:pPr>
    </w:p>
    <w:p w:rsidR="002B3FF5" w:rsidRPr="002E44FF" w:rsidRDefault="002B3FF5" w:rsidP="00A52C60">
      <w:pPr>
        <w:ind w:left="426" w:right="425"/>
        <w:jc w:val="both"/>
        <w:rPr>
          <w:rFonts w:ascii="Arial" w:hAnsi="Arial" w:cs="Tahoma"/>
          <w:szCs w:val="24"/>
        </w:rPr>
      </w:pPr>
      <w:r w:rsidRPr="002E44FF">
        <w:rPr>
          <w:rFonts w:ascii="Arial" w:hAnsi="Arial" w:cs="Tahoma"/>
          <w:szCs w:val="24"/>
        </w:rPr>
        <w:t>2.1. Material okvirja</w:t>
      </w:r>
      <w:r>
        <w:rPr>
          <w:rFonts w:ascii="Arial" w:hAnsi="Arial" w:cs="Tahoma"/>
          <w:szCs w:val="24"/>
        </w:rPr>
        <w:t xml:space="preserve"> in pokrova</w:t>
      </w:r>
      <w:r w:rsidRPr="002E44FF">
        <w:rPr>
          <w:rFonts w:ascii="Arial" w:hAnsi="Arial" w:cs="Tahoma"/>
          <w:szCs w:val="24"/>
        </w:rPr>
        <w:t>:</w:t>
      </w:r>
    </w:p>
    <w:p w:rsidR="002B3FF5" w:rsidRPr="002E44FF" w:rsidRDefault="002B3FF5" w:rsidP="00A52C60">
      <w:pPr>
        <w:ind w:left="426" w:right="425"/>
        <w:jc w:val="both"/>
        <w:rPr>
          <w:rFonts w:ascii="Arial" w:hAnsi="Arial" w:cs="Tahoma"/>
          <w:szCs w:val="24"/>
        </w:rPr>
      </w:pPr>
    </w:p>
    <w:p w:rsidR="002B3FF5" w:rsidRPr="002E44FF" w:rsidRDefault="002B3FF5" w:rsidP="00A52C60">
      <w:pPr>
        <w:ind w:left="426" w:right="425"/>
        <w:jc w:val="both"/>
        <w:rPr>
          <w:rFonts w:ascii="Arial" w:hAnsi="Arial" w:cs="Tahoma"/>
          <w:szCs w:val="24"/>
        </w:rPr>
      </w:pPr>
      <w:r w:rsidRPr="002E44FF">
        <w:rPr>
          <w:rFonts w:ascii="Arial" w:hAnsi="Arial" w:cs="Tahoma"/>
          <w:szCs w:val="24"/>
        </w:rPr>
        <w:t xml:space="preserve">a) </w:t>
      </w:r>
      <w:r>
        <w:rPr>
          <w:rFonts w:ascii="Arial" w:hAnsi="Arial" w:cs="Tahoma"/>
          <w:szCs w:val="24"/>
        </w:rPr>
        <w:t xml:space="preserve"> </w:t>
      </w:r>
      <w:r w:rsidRPr="002E44FF">
        <w:rPr>
          <w:rFonts w:ascii="Arial" w:hAnsi="Arial" w:cs="Tahoma"/>
          <w:szCs w:val="24"/>
        </w:rPr>
        <w:t>tlačno lit</w:t>
      </w:r>
      <w:r>
        <w:rPr>
          <w:rFonts w:ascii="Arial" w:hAnsi="Arial" w:cs="Tahoma"/>
          <w:szCs w:val="24"/>
        </w:rPr>
        <w:t>i</w:t>
      </w:r>
      <w:r w:rsidRPr="002E44FF">
        <w:rPr>
          <w:rFonts w:ascii="Arial" w:hAnsi="Arial" w:cs="Tahoma"/>
          <w:szCs w:val="24"/>
        </w:rPr>
        <w:t xml:space="preserve"> aluminij, zaščiten pred vplivi atmosfere z zaščitno metalizirano barvo</w:t>
      </w:r>
      <w:r>
        <w:rPr>
          <w:rFonts w:ascii="Arial" w:hAnsi="Arial" w:cs="Tahoma"/>
          <w:szCs w:val="24"/>
        </w:rPr>
        <w:t xml:space="preserve">. </w:t>
      </w:r>
    </w:p>
    <w:p w:rsidR="002B3FF5" w:rsidRPr="00B26FA7" w:rsidRDefault="002B3FF5" w:rsidP="00A52C60">
      <w:pPr>
        <w:ind w:left="426" w:right="425"/>
        <w:jc w:val="both"/>
        <w:rPr>
          <w:rFonts w:ascii="Arial" w:hAnsi="Arial" w:cs="Tahoma"/>
          <w:szCs w:val="24"/>
        </w:rPr>
      </w:pPr>
    </w:p>
    <w:p w:rsidR="002B3FF5" w:rsidRPr="00B276C9" w:rsidRDefault="002B3FF5" w:rsidP="00A52C60">
      <w:pPr>
        <w:ind w:left="426" w:right="425"/>
        <w:jc w:val="both"/>
        <w:rPr>
          <w:rFonts w:ascii="Arial" w:hAnsi="Arial" w:cs="Tahoma"/>
          <w:szCs w:val="24"/>
        </w:rPr>
      </w:pPr>
      <w:r w:rsidRPr="00B276C9">
        <w:rPr>
          <w:rFonts w:ascii="Arial" w:hAnsi="Arial" w:cs="Tahoma"/>
          <w:szCs w:val="24"/>
        </w:rPr>
        <w:t xml:space="preserve">2.2. Ohišje svetilke: </w:t>
      </w:r>
    </w:p>
    <w:p w:rsidR="002B3FF5" w:rsidRPr="00B276C9" w:rsidRDefault="002B3FF5" w:rsidP="00A52C60">
      <w:pPr>
        <w:ind w:left="426" w:right="425"/>
        <w:jc w:val="both"/>
        <w:rPr>
          <w:rFonts w:ascii="Arial" w:hAnsi="Arial" w:cs="Tahoma"/>
          <w:szCs w:val="24"/>
        </w:rPr>
      </w:pPr>
    </w:p>
    <w:p w:rsidR="002B3FF5" w:rsidRPr="00B276C9" w:rsidRDefault="002B3FF5" w:rsidP="00A52C60">
      <w:pPr>
        <w:ind w:left="426" w:right="425"/>
        <w:jc w:val="both"/>
        <w:rPr>
          <w:rFonts w:ascii="Arial" w:hAnsi="Arial" w:cs="Tahoma"/>
          <w:szCs w:val="24"/>
        </w:rPr>
      </w:pPr>
      <w:r w:rsidRPr="00B276C9">
        <w:rPr>
          <w:rFonts w:ascii="Arial" w:hAnsi="Arial" w:cs="Tahoma"/>
          <w:szCs w:val="24"/>
        </w:rPr>
        <w:t>a) Svetlobnotehnični pokrov svetilke je lahko izključno ravno varnostno kaljeno steklo z mehansko odpornostjo IK najmanj 09.</w:t>
      </w:r>
    </w:p>
    <w:p w:rsidR="002B3FF5" w:rsidRPr="00B276C9" w:rsidRDefault="002B3FF5" w:rsidP="00A52C60">
      <w:pPr>
        <w:ind w:left="426" w:right="425"/>
        <w:jc w:val="both"/>
        <w:rPr>
          <w:rFonts w:ascii="Arial" w:hAnsi="Arial" w:cs="Tahoma"/>
          <w:szCs w:val="24"/>
        </w:rPr>
      </w:pPr>
    </w:p>
    <w:p w:rsidR="002B3FF5" w:rsidRPr="00B276C9" w:rsidRDefault="002B3FF5" w:rsidP="00A52C60">
      <w:pPr>
        <w:ind w:left="426" w:right="425"/>
        <w:jc w:val="both"/>
        <w:rPr>
          <w:rFonts w:ascii="Arial" w:hAnsi="Arial" w:cs="Tahoma"/>
          <w:szCs w:val="24"/>
        </w:rPr>
      </w:pPr>
      <w:r w:rsidRPr="00B276C9">
        <w:rPr>
          <w:rFonts w:ascii="Arial" w:hAnsi="Arial" w:cs="Tahoma"/>
          <w:szCs w:val="24"/>
        </w:rPr>
        <w:t xml:space="preserve">2.3. Zaščitna stopnja celotne svetilke: IP 66, dvojno tesnenje: tesnilo med pokrovom in okvirjem svetilke ter dodatno tesnilo za prostor, kjer se nahaja LED modul. </w:t>
      </w:r>
    </w:p>
    <w:p w:rsidR="002B3FF5" w:rsidRPr="00B276C9" w:rsidRDefault="002B3FF5" w:rsidP="00A52C60">
      <w:pPr>
        <w:ind w:left="426" w:right="425"/>
        <w:jc w:val="both"/>
        <w:rPr>
          <w:rFonts w:ascii="Arial" w:hAnsi="Arial" w:cs="Tahoma"/>
          <w:szCs w:val="24"/>
        </w:rPr>
      </w:pPr>
    </w:p>
    <w:p w:rsidR="002B3FF5" w:rsidRPr="00B26FA7" w:rsidRDefault="002B3FF5" w:rsidP="00A52C60">
      <w:pPr>
        <w:ind w:left="426" w:right="425"/>
        <w:jc w:val="both"/>
        <w:rPr>
          <w:rFonts w:ascii="Arial" w:hAnsi="Arial" w:cs="Tahoma"/>
          <w:szCs w:val="24"/>
        </w:rPr>
      </w:pPr>
      <w:r>
        <w:rPr>
          <w:rFonts w:ascii="Arial" w:hAnsi="Arial" w:cs="Tahoma"/>
          <w:szCs w:val="24"/>
        </w:rPr>
        <w:t>2.4</w:t>
      </w:r>
      <w:r w:rsidRPr="00B26FA7">
        <w:rPr>
          <w:rFonts w:ascii="Arial" w:hAnsi="Arial" w:cs="Tahoma"/>
          <w:szCs w:val="24"/>
        </w:rPr>
        <w:t>. Ohišje mora omogočati direktni natik na steber in pri</w:t>
      </w:r>
      <w:r>
        <w:rPr>
          <w:rFonts w:ascii="Arial" w:hAnsi="Arial" w:cs="Tahoma"/>
          <w:szCs w:val="24"/>
        </w:rPr>
        <w:t xml:space="preserve">trditev </w:t>
      </w:r>
      <w:r w:rsidRPr="00B26FA7">
        <w:rPr>
          <w:rFonts w:ascii="Arial" w:hAnsi="Arial" w:cs="Tahoma"/>
          <w:szCs w:val="24"/>
        </w:rPr>
        <w:t xml:space="preserve">na krak. </w:t>
      </w:r>
      <w:r>
        <w:rPr>
          <w:rFonts w:ascii="Arial" w:hAnsi="Arial" w:cs="Tahoma"/>
          <w:szCs w:val="24"/>
        </w:rPr>
        <w:t>Pritrdilni sistem svetilke mora biti zasnovan tako, da omogoča stopenjske nastavitve nagiba najmanj od 0 do 10</w:t>
      </w:r>
      <w:r>
        <w:rPr>
          <w:rFonts w:ascii="Arial" w:hAnsi="Arial" w:cs="Arial"/>
          <w:szCs w:val="24"/>
        </w:rPr>
        <w:t>°</w:t>
      </w:r>
      <w:r>
        <w:rPr>
          <w:rFonts w:ascii="Arial" w:hAnsi="Arial" w:cs="Tahoma"/>
          <w:szCs w:val="24"/>
        </w:rPr>
        <w:t xml:space="preserve"> v korakih po 5</w:t>
      </w:r>
      <w:r>
        <w:rPr>
          <w:rFonts w:ascii="Arial" w:hAnsi="Arial" w:cs="Arial"/>
          <w:szCs w:val="24"/>
        </w:rPr>
        <w:t xml:space="preserve">° za vertikalno pritrditev in od -10° do 10° za </w:t>
      </w:r>
      <w:r>
        <w:rPr>
          <w:rFonts w:ascii="Arial" w:hAnsi="Arial" w:cs="Tahoma"/>
          <w:szCs w:val="24"/>
        </w:rPr>
        <w:t xml:space="preserve">horizontalno pritrditev. </w:t>
      </w:r>
      <w:r w:rsidRPr="00B26FA7">
        <w:rPr>
          <w:rFonts w:ascii="Arial" w:hAnsi="Arial" w:cs="Tahoma"/>
          <w:szCs w:val="24"/>
        </w:rPr>
        <w:t>Vijaki za pritrditev morajo biti iz materiala</w:t>
      </w:r>
      <w:r>
        <w:rPr>
          <w:rFonts w:ascii="Arial" w:hAnsi="Arial" w:cs="Tahoma"/>
          <w:szCs w:val="24"/>
        </w:rPr>
        <w:t>,</w:t>
      </w:r>
      <w:r w:rsidRPr="00B26FA7">
        <w:rPr>
          <w:rFonts w:ascii="Arial" w:hAnsi="Arial" w:cs="Tahoma"/>
          <w:szCs w:val="24"/>
        </w:rPr>
        <w:t xml:space="preserve"> odpornega na korozijo. </w:t>
      </w:r>
    </w:p>
    <w:p w:rsidR="002B3FF5" w:rsidRPr="00B26FA7" w:rsidRDefault="002B3FF5" w:rsidP="00A52C60">
      <w:pPr>
        <w:ind w:left="426" w:right="425"/>
        <w:jc w:val="both"/>
        <w:rPr>
          <w:rFonts w:ascii="Arial" w:hAnsi="Arial" w:cs="Arial"/>
          <w:szCs w:val="24"/>
        </w:rPr>
      </w:pPr>
    </w:p>
    <w:p w:rsidR="002B3FF5" w:rsidRPr="00B26FA7" w:rsidRDefault="002B3FF5" w:rsidP="00A52C60">
      <w:pPr>
        <w:ind w:left="426" w:right="425"/>
        <w:jc w:val="both"/>
        <w:rPr>
          <w:rFonts w:ascii="Arial" w:hAnsi="Arial" w:cs="Arial"/>
          <w:szCs w:val="24"/>
        </w:rPr>
      </w:pPr>
      <w:r>
        <w:rPr>
          <w:rFonts w:ascii="Arial" w:hAnsi="Arial" w:cs="Arial"/>
          <w:szCs w:val="24"/>
        </w:rPr>
        <w:t>2.5</w:t>
      </w:r>
      <w:r w:rsidRPr="00B26FA7">
        <w:rPr>
          <w:rFonts w:ascii="Arial" w:hAnsi="Arial" w:cs="Arial"/>
          <w:szCs w:val="24"/>
        </w:rPr>
        <w:t>. Zapirala: zunanja zapirala morajo biti iz materiala</w:t>
      </w:r>
      <w:r>
        <w:rPr>
          <w:rFonts w:ascii="Arial" w:hAnsi="Arial" w:cs="Arial"/>
          <w:szCs w:val="24"/>
        </w:rPr>
        <w:t xml:space="preserve">, odpornega na korozijo ter </w:t>
      </w:r>
      <w:r w:rsidRPr="00B26FA7">
        <w:rPr>
          <w:rFonts w:ascii="Arial" w:hAnsi="Arial" w:cs="Arial"/>
          <w:szCs w:val="24"/>
        </w:rPr>
        <w:t>na vibracije.</w:t>
      </w:r>
      <w:r>
        <w:rPr>
          <w:rFonts w:ascii="Arial" w:hAnsi="Arial" w:cs="Arial"/>
          <w:szCs w:val="24"/>
        </w:rPr>
        <w:t xml:space="preserve"> </w:t>
      </w:r>
    </w:p>
    <w:p w:rsidR="002B3FF5" w:rsidRPr="00B26FA7" w:rsidRDefault="002B3FF5" w:rsidP="00A52C60">
      <w:pPr>
        <w:ind w:left="426" w:right="425"/>
        <w:jc w:val="both"/>
        <w:rPr>
          <w:rFonts w:ascii="Arial" w:hAnsi="Arial" w:cs="Arial"/>
          <w:szCs w:val="24"/>
        </w:rPr>
      </w:pPr>
    </w:p>
    <w:p w:rsidR="002B3FF5" w:rsidRDefault="002B3FF5" w:rsidP="00A52C60">
      <w:pPr>
        <w:ind w:left="426" w:right="425"/>
        <w:jc w:val="both"/>
        <w:rPr>
          <w:rFonts w:ascii="Arial" w:hAnsi="Arial" w:cs="Arial"/>
          <w:szCs w:val="24"/>
        </w:rPr>
      </w:pPr>
      <w:r>
        <w:rPr>
          <w:rFonts w:ascii="Arial" w:hAnsi="Arial" w:cs="Arial"/>
          <w:szCs w:val="24"/>
        </w:rPr>
        <w:t>2.6</w:t>
      </w:r>
      <w:r w:rsidRPr="00B26FA7">
        <w:rPr>
          <w:rFonts w:ascii="Arial" w:hAnsi="Arial" w:cs="Arial"/>
          <w:szCs w:val="24"/>
        </w:rPr>
        <w:t>. Odpiranje in zapiranje svetilk</w:t>
      </w:r>
      <w:r>
        <w:rPr>
          <w:rFonts w:ascii="Arial" w:hAnsi="Arial" w:cs="Arial"/>
          <w:szCs w:val="24"/>
        </w:rPr>
        <w:t>e</w:t>
      </w:r>
      <w:r w:rsidRPr="00B26FA7">
        <w:rPr>
          <w:rFonts w:ascii="Arial" w:hAnsi="Arial" w:cs="Arial"/>
          <w:szCs w:val="24"/>
        </w:rPr>
        <w:t xml:space="preserve"> mora biti mogoče brez uporabe orodja</w:t>
      </w:r>
      <w:r>
        <w:rPr>
          <w:rFonts w:ascii="Arial" w:hAnsi="Arial" w:cs="Arial"/>
          <w:szCs w:val="24"/>
        </w:rPr>
        <w:t xml:space="preserve"> (zapiralo)</w:t>
      </w:r>
      <w:r w:rsidRPr="00B26FA7">
        <w:rPr>
          <w:rFonts w:ascii="Arial" w:hAnsi="Arial" w:cs="Arial"/>
          <w:szCs w:val="24"/>
        </w:rPr>
        <w:t>.</w:t>
      </w:r>
    </w:p>
    <w:p w:rsidR="002B3FF5" w:rsidRDefault="002B3FF5" w:rsidP="00A52C60">
      <w:pPr>
        <w:ind w:left="426" w:right="425"/>
        <w:jc w:val="both"/>
        <w:rPr>
          <w:rFonts w:ascii="Arial" w:hAnsi="Arial" w:cs="Arial"/>
          <w:szCs w:val="24"/>
        </w:rPr>
      </w:pPr>
    </w:p>
    <w:p w:rsidR="002B3FF5" w:rsidRDefault="002B3FF5" w:rsidP="00A52C60">
      <w:pPr>
        <w:ind w:left="426" w:right="425"/>
        <w:jc w:val="both"/>
        <w:rPr>
          <w:rFonts w:ascii="Arial" w:hAnsi="Arial" w:cs="Arial"/>
          <w:szCs w:val="24"/>
        </w:rPr>
      </w:pPr>
      <w:r>
        <w:rPr>
          <w:rFonts w:ascii="Arial" w:hAnsi="Arial" w:cs="Arial"/>
          <w:szCs w:val="24"/>
        </w:rPr>
        <w:t>2.7. Pokrov svetilke mora biti v odprtem položaju varno blokiran, da je onemogočeno nehoteno zapiranje in s tem poškodbe servisnega osebja.</w:t>
      </w:r>
    </w:p>
    <w:p w:rsidR="002B3FF5" w:rsidRDefault="002B3FF5" w:rsidP="00A52C60">
      <w:pPr>
        <w:ind w:left="426" w:right="425"/>
        <w:jc w:val="both"/>
        <w:rPr>
          <w:rFonts w:ascii="Arial" w:hAnsi="Arial" w:cs="Arial"/>
          <w:szCs w:val="24"/>
        </w:rPr>
      </w:pPr>
    </w:p>
    <w:p w:rsidR="002B3FF5" w:rsidRPr="00B26FA7" w:rsidRDefault="002B3FF5" w:rsidP="00A52C60">
      <w:pPr>
        <w:ind w:left="426" w:right="425"/>
        <w:jc w:val="both"/>
        <w:rPr>
          <w:rFonts w:ascii="Arial" w:hAnsi="Arial" w:cs="Arial"/>
          <w:szCs w:val="24"/>
        </w:rPr>
      </w:pPr>
      <w:r>
        <w:rPr>
          <w:rFonts w:ascii="Arial" w:hAnsi="Arial" w:cs="Arial"/>
          <w:szCs w:val="24"/>
        </w:rPr>
        <w:t>2.8. Svetilka mora biti opremljena s sistemom, ki v primeru odpiranja pokrova odklopi napajanje notranjih delov svetilke in s tem omogoči varno servisiranje.</w:t>
      </w:r>
    </w:p>
    <w:p w:rsidR="002B3FF5" w:rsidRPr="00B26FA7" w:rsidRDefault="002B3FF5" w:rsidP="00A52C60">
      <w:pPr>
        <w:ind w:left="426" w:right="425"/>
        <w:jc w:val="both"/>
        <w:rPr>
          <w:rFonts w:ascii="Arial" w:hAnsi="Arial" w:cs="Arial"/>
          <w:szCs w:val="24"/>
        </w:rPr>
      </w:pPr>
    </w:p>
    <w:p w:rsidR="002B3FF5" w:rsidRDefault="002B3FF5" w:rsidP="00A52C60">
      <w:pPr>
        <w:ind w:left="426" w:right="850"/>
        <w:jc w:val="both"/>
        <w:rPr>
          <w:rFonts w:ascii="Arial" w:hAnsi="Arial" w:cs="Arial"/>
          <w:szCs w:val="24"/>
        </w:rPr>
      </w:pPr>
    </w:p>
    <w:p w:rsidR="002B3FF5" w:rsidRDefault="002B3FF5" w:rsidP="00A52C60">
      <w:pPr>
        <w:ind w:left="426" w:right="850"/>
        <w:jc w:val="both"/>
        <w:rPr>
          <w:rFonts w:ascii="Arial" w:hAnsi="Arial" w:cs="Arial"/>
          <w:szCs w:val="24"/>
        </w:rPr>
      </w:pPr>
    </w:p>
    <w:p w:rsidR="002B3FF5" w:rsidRDefault="002B3FF5" w:rsidP="00A52C60">
      <w:pPr>
        <w:tabs>
          <w:tab w:val="left" w:pos="8647"/>
        </w:tabs>
        <w:ind w:left="426" w:right="850"/>
        <w:jc w:val="both"/>
        <w:rPr>
          <w:rFonts w:ascii="Arial" w:hAnsi="Arial" w:cs="Arial"/>
          <w:szCs w:val="24"/>
        </w:rPr>
      </w:pPr>
      <w:r>
        <w:rPr>
          <w:rFonts w:ascii="Arial" w:hAnsi="Arial" w:cs="Arial"/>
          <w:szCs w:val="24"/>
        </w:rPr>
        <w:t>2.9</w:t>
      </w:r>
      <w:r w:rsidRPr="00B26FA7">
        <w:rPr>
          <w:rFonts w:ascii="Arial" w:hAnsi="Arial" w:cs="Arial"/>
          <w:szCs w:val="24"/>
        </w:rPr>
        <w:t xml:space="preserve">. Tesnila: uporabljena tesnila morajo biti odporna na UV žarke in vplive agresivne atmosfere ter se pri uporabi ne smejo trajno </w:t>
      </w:r>
      <w:r w:rsidRPr="00B276C9">
        <w:rPr>
          <w:rFonts w:ascii="Arial" w:hAnsi="Arial" w:cs="Arial"/>
          <w:szCs w:val="24"/>
        </w:rPr>
        <w:t>deformirati (slikonsko</w:t>
      </w:r>
      <w:r>
        <w:rPr>
          <w:rFonts w:ascii="Arial" w:hAnsi="Arial" w:cs="Arial"/>
          <w:szCs w:val="24"/>
        </w:rPr>
        <w:t xml:space="preserve"> tesnilo)</w:t>
      </w:r>
      <w:r w:rsidRPr="00B26FA7">
        <w:rPr>
          <w:rFonts w:ascii="Arial" w:hAnsi="Arial" w:cs="Arial"/>
          <w:szCs w:val="24"/>
        </w:rPr>
        <w:t>.</w:t>
      </w:r>
    </w:p>
    <w:p w:rsidR="002B3FF5" w:rsidRDefault="002B3FF5" w:rsidP="00A52C60">
      <w:pPr>
        <w:tabs>
          <w:tab w:val="left" w:pos="8647"/>
        </w:tabs>
        <w:ind w:left="426" w:right="850"/>
        <w:jc w:val="both"/>
        <w:rPr>
          <w:rFonts w:ascii="Arial" w:hAnsi="Arial" w:cs="Arial"/>
          <w:szCs w:val="24"/>
        </w:rPr>
      </w:pPr>
    </w:p>
    <w:p w:rsidR="002B3FF5" w:rsidRPr="009D5934" w:rsidRDefault="002B3FF5" w:rsidP="00A52C60">
      <w:pPr>
        <w:pStyle w:val="Telobesedila-zamik2"/>
        <w:tabs>
          <w:tab w:val="left" w:pos="8647"/>
        </w:tabs>
        <w:ind w:left="426" w:right="850" w:firstLine="0"/>
        <w:jc w:val="both"/>
        <w:rPr>
          <w:rFonts w:cs="Arial"/>
          <w:sz w:val="24"/>
          <w:szCs w:val="24"/>
        </w:rPr>
      </w:pPr>
      <w:r w:rsidRPr="009D5934">
        <w:rPr>
          <w:rFonts w:cs="Arial"/>
          <w:sz w:val="24"/>
          <w:szCs w:val="24"/>
        </w:rPr>
        <w:t xml:space="preserve">3.0. Pritrditev napajalnika: te naprave morajo biti pritrjene na montažni Al plošči, ločeno od optičnega dela,  električne povezave do svetilke morajo biti izvedene s konektorji, kar omogoča enostavno zamenjavo kompletne plošče (nadaljnje popravilo v delavnici).  </w:t>
      </w:r>
    </w:p>
    <w:p w:rsidR="002B3FF5" w:rsidRDefault="002B3FF5" w:rsidP="00A52C60">
      <w:pPr>
        <w:pStyle w:val="Telobesedila-zamik2"/>
        <w:tabs>
          <w:tab w:val="left" w:pos="8647"/>
        </w:tabs>
        <w:ind w:left="426" w:right="850" w:firstLine="0"/>
        <w:jc w:val="both"/>
        <w:rPr>
          <w:rFonts w:cs="Arial"/>
          <w:szCs w:val="24"/>
        </w:rPr>
      </w:pPr>
    </w:p>
    <w:p w:rsidR="002B3FF5" w:rsidRPr="0015014E" w:rsidRDefault="002B3FF5" w:rsidP="00A52C60">
      <w:pPr>
        <w:pStyle w:val="Telobesedila-zamik2"/>
        <w:tabs>
          <w:tab w:val="left" w:pos="8647"/>
        </w:tabs>
        <w:ind w:left="426" w:right="850" w:firstLine="0"/>
        <w:jc w:val="both"/>
        <w:rPr>
          <w:rFonts w:cs="Arial"/>
          <w:sz w:val="24"/>
          <w:szCs w:val="24"/>
        </w:rPr>
      </w:pPr>
      <w:r w:rsidRPr="0015014E">
        <w:rPr>
          <w:rFonts w:cs="Arial"/>
          <w:sz w:val="24"/>
          <w:szCs w:val="24"/>
        </w:rPr>
        <w:t>3.1. Hlajenje svetilke mora biti izključno pasivno, brez ventilatorjev.</w:t>
      </w:r>
    </w:p>
    <w:p w:rsidR="002B3FF5" w:rsidRPr="00B276C9" w:rsidRDefault="002B3FF5" w:rsidP="00A52C60">
      <w:pPr>
        <w:tabs>
          <w:tab w:val="left" w:pos="8647"/>
        </w:tabs>
        <w:ind w:left="426" w:right="850"/>
        <w:jc w:val="both"/>
        <w:rPr>
          <w:rFonts w:ascii="Arial" w:hAnsi="Arial" w:cs="Arial"/>
          <w:szCs w:val="24"/>
        </w:rPr>
      </w:pPr>
    </w:p>
    <w:p w:rsidR="002B3FF5" w:rsidRPr="00B276C9" w:rsidRDefault="002B3FF5" w:rsidP="00A52C60">
      <w:pPr>
        <w:tabs>
          <w:tab w:val="left" w:pos="8647"/>
        </w:tabs>
        <w:ind w:left="426" w:right="850"/>
        <w:jc w:val="both"/>
        <w:rPr>
          <w:rFonts w:ascii="Arial" w:hAnsi="Arial" w:cs="Arial"/>
          <w:szCs w:val="24"/>
        </w:rPr>
      </w:pPr>
      <w:r w:rsidRPr="00B276C9">
        <w:rPr>
          <w:rFonts w:ascii="Arial" w:hAnsi="Arial" w:cs="Arial"/>
          <w:szCs w:val="24"/>
        </w:rPr>
        <w:t>3.2. Svetilka mora omogočati izenačevanje tlaku, kar preprečuje, da vlaga ne zaide v svetilko.</w:t>
      </w: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B860A3" w:rsidRDefault="00B860A3" w:rsidP="00A52C60">
      <w:pPr>
        <w:ind w:left="426" w:right="850"/>
        <w:jc w:val="both"/>
        <w:rPr>
          <w:rFonts w:ascii="Arial" w:hAnsi="Arial" w:cs="Arial"/>
          <w:sz w:val="22"/>
          <w:szCs w:val="22"/>
        </w:rPr>
      </w:pPr>
    </w:p>
    <w:p w:rsidR="00B860A3" w:rsidRDefault="00B860A3" w:rsidP="00A52C60">
      <w:pPr>
        <w:ind w:left="426" w:right="850"/>
        <w:jc w:val="both"/>
        <w:rPr>
          <w:rFonts w:ascii="Arial" w:hAnsi="Arial" w:cs="Arial"/>
          <w:sz w:val="22"/>
          <w:szCs w:val="22"/>
        </w:rPr>
      </w:pPr>
    </w:p>
    <w:p w:rsidR="00B860A3" w:rsidRDefault="00B860A3" w:rsidP="00A52C60">
      <w:pPr>
        <w:ind w:left="426" w:right="850"/>
        <w:jc w:val="both"/>
        <w:rPr>
          <w:rFonts w:ascii="Arial" w:hAnsi="Arial" w:cs="Arial"/>
          <w:sz w:val="22"/>
          <w:szCs w:val="22"/>
        </w:rPr>
      </w:pPr>
    </w:p>
    <w:p w:rsidR="00B860A3" w:rsidRDefault="00B860A3" w:rsidP="00A52C60">
      <w:pPr>
        <w:ind w:left="426" w:right="850"/>
        <w:jc w:val="both"/>
        <w:rPr>
          <w:rFonts w:ascii="Arial" w:hAnsi="Arial" w:cs="Arial"/>
          <w:sz w:val="22"/>
          <w:szCs w:val="22"/>
        </w:rPr>
      </w:pPr>
    </w:p>
    <w:p w:rsidR="00B860A3" w:rsidRDefault="00B860A3" w:rsidP="00A52C60">
      <w:pPr>
        <w:ind w:left="426" w:right="850"/>
        <w:jc w:val="both"/>
        <w:rPr>
          <w:rFonts w:ascii="Arial" w:hAnsi="Arial" w:cs="Arial"/>
          <w:sz w:val="22"/>
          <w:szCs w:val="22"/>
        </w:rPr>
      </w:pPr>
    </w:p>
    <w:p w:rsidR="00B860A3" w:rsidRDefault="00B860A3" w:rsidP="00A52C60">
      <w:pPr>
        <w:ind w:left="426" w:right="850"/>
        <w:jc w:val="both"/>
        <w:rPr>
          <w:rFonts w:ascii="Arial" w:hAnsi="Arial" w:cs="Arial"/>
          <w:sz w:val="22"/>
          <w:szCs w:val="22"/>
        </w:rPr>
      </w:pPr>
    </w:p>
    <w:p w:rsidR="00B860A3" w:rsidRDefault="00B860A3" w:rsidP="00A52C60">
      <w:pPr>
        <w:ind w:left="426" w:right="850"/>
        <w:jc w:val="both"/>
        <w:rPr>
          <w:rFonts w:ascii="Arial" w:hAnsi="Arial" w:cs="Arial"/>
          <w:sz w:val="22"/>
          <w:szCs w:val="22"/>
        </w:rPr>
      </w:pPr>
    </w:p>
    <w:p w:rsidR="002B3FF5" w:rsidRDefault="002B3FF5" w:rsidP="00A52C60">
      <w:pPr>
        <w:ind w:left="426" w:right="850"/>
        <w:jc w:val="both"/>
        <w:rPr>
          <w:rFonts w:ascii="Arial" w:hAnsi="Arial" w:cs="Arial"/>
          <w:sz w:val="22"/>
          <w:szCs w:val="22"/>
        </w:rPr>
      </w:pPr>
    </w:p>
    <w:p w:rsidR="002B3FF5" w:rsidRPr="002E44FF" w:rsidRDefault="002B3FF5" w:rsidP="002C14FE">
      <w:pPr>
        <w:ind w:left="426" w:right="425"/>
        <w:jc w:val="both"/>
        <w:rPr>
          <w:rFonts w:ascii="Arial" w:hAnsi="Arial" w:cs="Arial"/>
          <w:b/>
          <w:bCs/>
          <w:szCs w:val="24"/>
        </w:rPr>
      </w:pPr>
      <w:r w:rsidRPr="002E44FF">
        <w:rPr>
          <w:rFonts w:ascii="Arial" w:hAnsi="Arial" w:cs="Arial"/>
          <w:b/>
          <w:bCs/>
          <w:szCs w:val="24"/>
        </w:rPr>
        <w:t>3</w:t>
      </w:r>
      <w:r>
        <w:rPr>
          <w:rFonts w:ascii="Arial" w:hAnsi="Arial" w:cs="Arial"/>
          <w:b/>
          <w:bCs/>
          <w:szCs w:val="24"/>
        </w:rPr>
        <w:t>.</w:t>
      </w:r>
      <w:r w:rsidRPr="002E44FF">
        <w:rPr>
          <w:rFonts w:ascii="Arial" w:hAnsi="Arial" w:cs="Arial"/>
          <w:b/>
          <w:bCs/>
          <w:szCs w:val="24"/>
        </w:rPr>
        <w:t xml:space="preserve">     Optični sistem svetilk</w:t>
      </w:r>
    </w:p>
    <w:p w:rsidR="002B3FF5" w:rsidRPr="002E44FF" w:rsidRDefault="002B3FF5" w:rsidP="002C14FE">
      <w:pPr>
        <w:ind w:left="426" w:right="425"/>
        <w:jc w:val="both"/>
        <w:rPr>
          <w:rFonts w:ascii="Arial" w:hAnsi="Arial" w:cs="Arial"/>
          <w:szCs w:val="24"/>
        </w:rPr>
      </w:pPr>
    </w:p>
    <w:p w:rsidR="002B3FF5" w:rsidRDefault="002B3FF5" w:rsidP="002C14FE">
      <w:pPr>
        <w:tabs>
          <w:tab w:val="num" w:pos="720"/>
        </w:tabs>
        <w:ind w:left="426" w:right="425"/>
        <w:jc w:val="both"/>
        <w:rPr>
          <w:rFonts w:ascii="Arial" w:hAnsi="Arial" w:cs="Arial"/>
          <w:szCs w:val="24"/>
        </w:rPr>
      </w:pPr>
      <w:r>
        <w:rPr>
          <w:rFonts w:ascii="Arial" w:hAnsi="Arial" w:cs="Arial"/>
          <w:szCs w:val="24"/>
        </w:rPr>
        <w:t xml:space="preserve">3.1. Isti tip svetilke mora omogočati uporabo različnih tipov optik glede na </w:t>
      </w:r>
      <w:r w:rsidRPr="002E44FF">
        <w:rPr>
          <w:rFonts w:ascii="Arial" w:hAnsi="Arial" w:cs="Arial"/>
          <w:szCs w:val="24"/>
        </w:rPr>
        <w:t>različne širine c</w:t>
      </w:r>
      <w:r>
        <w:rPr>
          <w:rFonts w:ascii="Arial" w:hAnsi="Arial" w:cs="Arial"/>
          <w:szCs w:val="24"/>
        </w:rPr>
        <w:t>este in postavitve stojnih mest.</w:t>
      </w:r>
    </w:p>
    <w:p w:rsidR="002B3FF5" w:rsidRDefault="002B3FF5" w:rsidP="002C14FE">
      <w:pPr>
        <w:tabs>
          <w:tab w:val="num" w:pos="720"/>
        </w:tabs>
        <w:ind w:left="426" w:right="425"/>
        <w:jc w:val="both"/>
        <w:rPr>
          <w:rFonts w:ascii="Arial" w:hAnsi="Arial" w:cs="Arial"/>
          <w:szCs w:val="24"/>
        </w:rPr>
      </w:pPr>
    </w:p>
    <w:p w:rsidR="002B3FF5" w:rsidRDefault="002B3FF5" w:rsidP="002C14FE">
      <w:pPr>
        <w:tabs>
          <w:tab w:val="num" w:pos="720"/>
        </w:tabs>
        <w:ind w:left="426" w:right="425"/>
        <w:jc w:val="both"/>
        <w:rPr>
          <w:rFonts w:ascii="Arial" w:hAnsi="Arial" w:cs="Arial"/>
          <w:szCs w:val="24"/>
        </w:rPr>
      </w:pPr>
    </w:p>
    <w:p w:rsidR="002B3FF5" w:rsidRPr="002E44FF" w:rsidRDefault="002B3FF5" w:rsidP="002C14FE">
      <w:pPr>
        <w:tabs>
          <w:tab w:val="num" w:pos="720"/>
        </w:tabs>
        <w:ind w:left="426" w:right="425"/>
        <w:jc w:val="both"/>
        <w:rPr>
          <w:rFonts w:ascii="Arial" w:hAnsi="Arial" w:cs="Arial"/>
          <w:szCs w:val="24"/>
        </w:rPr>
      </w:pPr>
      <w:r>
        <w:rPr>
          <w:rFonts w:ascii="Arial" w:hAnsi="Arial" w:cs="Arial"/>
          <w:szCs w:val="24"/>
        </w:rPr>
        <w:t xml:space="preserve">3.2. </w:t>
      </w:r>
      <w:r w:rsidRPr="002E44FF">
        <w:rPr>
          <w:rFonts w:ascii="Arial" w:hAnsi="Arial" w:cs="Arial"/>
          <w:szCs w:val="24"/>
        </w:rPr>
        <w:t>Optični sistem mora zagotavljati omejitev bleščanja razreda G3 do G6</w:t>
      </w:r>
      <w:r>
        <w:rPr>
          <w:rFonts w:ascii="Arial" w:hAnsi="Arial" w:cs="Arial"/>
          <w:szCs w:val="24"/>
        </w:rPr>
        <w:t>,</w:t>
      </w:r>
      <w:r w:rsidRPr="002E44FF">
        <w:rPr>
          <w:rFonts w:ascii="Arial" w:hAnsi="Arial" w:cs="Arial"/>
          <w:szCs w:val="24"/>
        </w:rPr>
        <w:t xml:space="preserve"> odvisno od</w:t>
      </w:r>
      <w:r>
        <w:rPr>
          <w:rFonts w:ascii="Arial" w:hAnsi="Arial" w:cs="Arial"/>
          <w:szCs w:val="24"/>
        </w:rPr>
        <w:t xml:space="preserve"> </w:t>
      </w:r>
      <w:r w:rsidRPr="002E44FF">
        <w:rPr>
          <w:rFonts w:ascii="Arial" w:hAnsi="Arial" w:cs="Arial"/>
          <w:szCs w:val="24"/>
        </w:rPr>
        <w:t>nastavitve skladno z zahtevami podanimi v SIST EN 13 201.</w:t>
      </w:r>
    </w:p>
    <w:p w:rsidR="002B3FF5" w:rsidRPr="002E44FF" w:rsidRDefault="002B3FF5" w:rsidP="002C14FE">
      <w:pPr>
        <w:ind w:left="426" w:right="425"/>
        <w:jc w:val="both"/>
        <w:rPr>
          <w:rFonts w:ascii="Arial" w:hAnsi="Arial" w:cs="Arial"/>
          <w:szCs w:val="24"/>
        </w:rPr>
      </w:pPr>
    </w:p>
    <w:p w:rsidR="002B3FF5" w:rsidRPr="002E44FF" w:rsidRDefault="002B3FF5" w:rsidP="002C14FE">
      <w:pPr>
        <w:ind w:left="426" w:right="425"/>
        <w:jc w:val="both"/>
        <w:rPr>
          <w:rFonts w:ascii="Arial" w:hAnsi="Arial" w:cs="Arial"/>
          <w:szCs w:val="24"/>
        </w:rPr>
      </w:pPr>
      <w:r>
        <w:rPr>
          <w:rFonts w:ascii="Arial" w:hAnsi="Arial" w:cs="Arial"/>
          <w:szCs w:val="24"/>
        </w:rPr>
        <w:t xml:space="preserve">3.3. </w:t>
      </w:r>
      <w:r w:rsidRPr="002E44FF">
        <w:rPr>
          <w:rFonts w:ascii="Arial" w:hAnsi="Arial" w:cs="Arial"/>
          <w:szCs w:val="24"/>
        </w:rPr>
        <w:t xml:space="preserve">Svetlobnotehnične karakteristike svetilke morajo omogočati doseganje vzdolžne enakomernosti svetlosti </w:t>
      </w:r>
      <w:r w:rsidRPr="002E44FF">
        <w:rPr>
          <w:rFonts w:ascii="Arial" w:hAnsi="Arial" w:cs="Arial"/>
          <w:i/>
          <w:szCs w:val="24"/>
        </w:rPr>
        <w:t xml:space="preserve">Ul </w:t>
      </w:r>
      <w:r w:rsidRPr="002E44FF">
        <w:rPr>
          <w:rFonts w:ascii="Arial" w:hAnsi="Arial" w:cs="Arial"/>
          <w:szCs w:val="24"/>
        </w:rPr>
        <w:t>= 0,6 ob</w:t>
      </w:r>
      <w:r>
        <w:rPr>
          <w:rFonts w:ascii="Arial" w:hAnsi="Arial" w:cs="Arial"/>
          <w:szCs w:val="24"/>
        </w:rPr>
        <w:t xml:space="preserve"> razmerju višina/razdalja </w:t>
      </w:r>
      <w:r w:rsidRPr="002E44FF">
        <w:rPr>
          <w:rFonts w:ascii="Arial" w:hAnsi="Arial" w:cs="Arial"/>
          <w:szCs w:val="24"/>
        </w:rPr>
        <w:t>najmanj  1:4.</w:t>
      </w:r>
    </w:p>
    <w:p w:rsidR="002B3FF5" w:rsidRPr="002E44FF" w:rsidRDefault="002B3FF5" w:rsidP="002C14FE">
      <w:pPr>
        <w:ind w:left="426" w:right="425"/>
        <w:jc w:val="both"/>
        <w:rPr>
          <w:rFonts w:ascii="Arial" w:hAnsi="Arial" w:cs="Arial"/>
          <w:szCs w:val="24"/>
        </w:rPr>
      </w:pPr>
    </w:p>
    <w:p w:rsidR="002B3FF5" w:rsidRPr="00B276C9" w:rsidRDefault="002B3FF5" w:rsidP="002C14FE">
      <w:pPr>
        <w:ind w:left="426" w:right="425"/>
        <w:jc w:val="both"/>
        <w:rPr>
          <w:rFonts w:ascii="Arial" w:hAnsi="Arial" w:cs="Arial"/>
          <w:szCs w:val="24"/>
        </w:rPr>
      </w:pPr>
      <w:r w:rsidRPr="00B276C9">
        <w:rPr>
          <w:rFonts w:ascii="Arial" w:hAnsi="Arial" w:cs="Arial"/>
          <w:szCs w:val="24"/>
        </w:rPr>
        <w:t>3.4. Svetilke morajo zagotavljati svetlobni izkoristek najmanj 0,89.</w:t>
      </w:r>
    </w:p>
    <w:p w:rsidR="002B3FF5" w:rsidRPr="002E44FF" w:rsidRDefault="002B3FF5" w:rsidP="002C14FE">
      <w:pPr>
        <w:ind w:left="426" w:right="425"/>
        <w:jc w:val="both"/>
        <w:rPr>
          <w:rFonts w:ascii="Arial" w:hAnsi="Arial" w:cs="Arial"/>
          <w:szCs w:val="24"/>
        </w:rPr>
      </w:pPr>
      <w:r w:rsidRPr="002E44FF">
        <w:rPr>
          <w:rFonts w:ascii="Arial" w:hAnsi="Arial" w:cs="Arial"/>
          <w:szCs w:val="24"/>
        </w:rPr>
        <w:t xml:space="preserve">   </w:t>
      </w:r>
    </w:p>
    <w:p w:rsidR="002B3FF5" w:rsidRPr="00575E4D" w:rsidRDefault="002B3FF5" w:rsidP="002C14FE">
      <w:pPr>
        <w:pStyle w:val="Telobesedila-zamik2"/>
        <w:ind w:left="426" w:right="425" w:firstLine="0"/>
        <w:jc w:val="both"/>
        <w:rPr>
          <w:rFonts w:cs="Arial"/>
          <w:sz w:val="24"/>
          <w:szCs w:val="24"/>
        </w:rPr>
      </w:pPr>
      <w:r w:rsidRPr="00575E4D">
        <w:rPr>
          <w:rFonts w:cs="Arial"/>
          <w:sz w:val="24"/>
          <w:szCs w:val="24"/>
        </w:rPr>
        <w:t xml:space="preserve">3.5.  Delež svetlobnega toka nad vodoravnico (ULOR) uporabljenih svetilk mora biti pri nagibu 0° enak 0%. </w:t>
      </w:r>
    </w:p>
    <w:p w:rsidR="002B3FF5" w:rsidRPr="00575E4D" w:rsidRDefault="002B3FF5" w:rsidP="002C14FE">
      <w:pPr>
        <w:pStyle w:val="Telobesedila-zamik2"/>
        <w:ind w:left="426" w:right="425" w:firstLine="0"/>
        <w:jc w:val="both"/>
        <w:rPr>
          <w:rFonts w:cs="Arial"/>
          <w:sz w:val="24"/>
          <w:szCs w:val="24"/>
        </w:rPr>
      </w:pPr>
    </w:p>
    <w:p w:rsidR="002B3FF5" w:rsidRPr="00575E4D" w:rsidRDefault="002B3FF5" w:rsidP="002C14FE">
      <w:pPr>
        <w:pStyle w:val="Telobesedila-zamik2"/>
        <w:ind w:left="426" w:right="425" w:firstLine="0"/>
        <w:jc w:val="both"/>
        <w:rPr>
          <w:rFonts w:cs="Arial"/>
          <w:sz w:val="24"/>
          <w:szCs w:val="24"/>
        </w:rPr>
      </w:pPr>
      <w:r w:rsidRPr="00575E4D">
        <w:rPr>
          <w:rFonts w:cs="Arial"/>
          <w:sz w:val="24"/>
          <w:szCs w:val="24"/>
        </w:rPr>
        <w:t xml:space="preserve">3.6. Leče morajo biti izdelane iz UV odpornega materiala. </w:t>
      </w:r>
    </w:p>
    <w:p w:rsidR="002B3FF5" w:rsidRDefault="002B3FF5" w:rsidP="002C14FE">
      <w:pPr>
        <w:ind w:left="426" w:right="425"/>
        <w:jc w:val="both"/>
        <w:rPr>
          <w:rFonts w:ascii="Arial" w:hAnsi="Arial" w:cs="Arial"/>
          <w:bCs/>
          <w:szCs w:val="24"/>
        </w:rPr>
      </w:pPr>
    </w:p>
    <w:p w:rsidR="002B3FF5" w:rsidRPr="00B276C9" w:rsidRDefault="002B3FF5" w:rsidP="002C14FE">
      <w:pPr>
        <w:ind w:left="426" w:right="425"/>
        <w:jc w:val="both"/>
        <w:rPr>
          <w:rFonts w:ascii="Arial" w:hAnsi="Arial" w:cs="Arial"/>
          <w:bCs/>
          <w:szCs w:val="24"/>
        </w:rPr>
      </w:pPr>
      <w:r w:rsidRPr="00B276C9">
        <w:rPr>
          <w:rFonts w:ascii="Arial" w:hAnsi="Arial" w:cs="Arial"/>
          <w:bCs/>
          <w:szCs w:val="24"/>
        </w:rPr>
        <w:t>3.7. Svetilka mora omogočati razpon svetlobnega toka od 1100lm do 42000lm v več različnih ohišjih, ki pa morajo biti po dizajnu enaki.</w:t>
      </w:r>
      <w:r>
        <w:rPr>
          <w:rFonts w:ascii="Arial" w:hAnsi="Arial" w:cs="Arial"/>
          <w:bCs/>
          <w:szCs w:val="24"/>
        </w:rPr>
        <w:t xml:space="preserve"> </w:t>
      </w:r>
    </w:p>
    <w:p w:rsidR="002B3FF5" w:rsidRDefault="002B3FF5" w:rsidP="002C14FE">
      <w:pPr>
        <w:ind w:left="426" w:right="425"/>
        <w:jc w:val="both"/>
        <w:rPr>
          <w:rFonts w:ascii="Arial" w:hAnsi="Arial" w:cs="Arial"/>
          <w:bCs/>
          <w:szCs w:val="24"/>
        </w:rPr>
      </w:pPr>
    </w:p>
    <w:p w:rsidR="002B3FF5" w:rsidRPr="00B276C9" w:rsidRDefault="002B3FF5" w:rsidP="002C14FE">
      <w:pPr>
        <w:ind w:left="426" w:right="425"/>
        <w:jc w:val="both"/>
        <w:rPr>
          <w:rFonts w:ascii="Arial" w:hAnsi="Arial" w:cs="Arial"/>
          <w:bCs/>
          <w:szCs w:val="24"/>
        </w:rPr>
      </w:pPr>
      <w:r>
        <w:rPr>
          <w:rFonts w:ascii="Arial" w:hAnsi="Arial" w:cs="Arial"/>
          <w:bCs/>
          <w:szCs w:val="24"/>
        </w:rPr>
        <w:t>3.8</w:t>
      </w:r>
      <w:r w:rsidRPr="00B276C9">
        <w:rPr>
          <w:rFonts w:ascii="Arial" w:hAnsi="Arial" w:cs="Arial"/>
          <w:bCs/>
          <w:szCs w:val="24"/>
        </w:rPr>
        <w:t xml:space="preserve">. </w:t>
      </w:r>
      <w:r w:rsidR="00866C18">
        <w:rPr>
          <w:rFonts w:ascii="Arial" w:hAnsi="Arial" w:cs="Arial"/>
          <w:bCs/>
          <w:szCs w:val="24"/>
        </w:rPr>
        <w:t>Barva svetlobe: 4</w:t>
      </w:r>
      <w:r>
        <w:rPr>
          <w:rFonts w:ascii="Arial" w:hAnsi="Arial" w:cs="Arial"/>
          <w:bCs/>
          <w:szCs w:val="24"/>
        </w:rPr>
        <w:t xml:space="preserve">000K +-300K; CRI = 80; življenjska doba LED: min. 60.000 ur; učinkovitost svetilke: min. 100 lm/W.   </w:t>
      </w:r>
    </w:p>
    <w:p w:rsidR="002B3FF5" w:rsidRDefault="002B3FF5" w:rsidP="002C14FE">
      <w:pPr>
        <w:ind w:left="426" w:right="425"/>
        <w:jc w:val="both"/>
        <w:rPr>
          <w:rFonts w:ascii="Arial" w:hAnsi="Arial" w:cs="Arial"/>
          <w:bCs/>
          <w:szCs w:val="24"/>
        </w:rPr>
      </w:pPr>
    </w:p>
    <w:p w:rsidR="002B3FF5" w:rsidRDefault="002B3FF5" w:rsidP="002C14FE">
      <w:pPr>
        <w:ind w:left="426" w:right="425"/>
        <w:jc w:val="both"/>
        <w:rPr>
          <w:rFonts w:ascii="Arial" w:hAnsi="Arial" w:cs="Arial"/>
          <w:b/>
          <w:bCs/>
          <w:color w:val="FF0000"/>
          <w:szCs w:val="24"/>
        </w:rPr>
      </w:pPr>
    </w:p>
    <w:p w:rsidR="002B3FF5" w:rsidRPr="00881101" w:rsidRDefault="002B3FF5" w:rsidP="002C14FE">
      <w:pPr>
        <w:ind w:left="426" w:right="425"/>
        <w:jc w:val="both"/>
        <w:rPr>
          <w:rFonts w:ascii="Arial" w:hAnsi="Arial" w:cs="Arial"/>
          <w:b/>
          <w:bCs/>
          <w:szCs w:val="24"/>
        </w:rPr>
      </w:pPr>
      <w:r w:rsidRPr="00881101">
        <w:rPr>
          <w:rFonts w:ascii="Arial" w:hAnsi="Arial" w:cs="Arial"/>
          <w:b/>
          <w:bCs/>
          <w:szCs w:val="24"/>
        </w:rPr>
        <w:t>4</w:t>
      </w:r>
      <w:r>
        <w:rPr>
          <w:rFonts w:ascii="Arial" w:hAnsi="Arial" w:cs="Arial"/>
          <w:b/>
          <w:bCs/>
          <w:szCs w:val="24"/>
        </w:rPr>
        <w:t>.</w:t>
      </w:r>
      <w:r w:rsidRPr="00881101">
        <w:rPr>
          <w:rFonts w:ascii="Arial" w:hAnsi="Arial" w:cs="Arial"/>
          <w:b/>
          <w:bCs/>
          <w:szCs w:val="24"/>
        </w:rPr>
        <w:t xml:space="preserve">     Električne lastnosti</w:t>
      </w:r>
    </w:p>
    <w:p w:rsidR="002B3FF5" w:rsidRPr="00881101" w:rsidRDefault="002B3FF5" w:rsidP="002C14FE">
      <w:pPr>
        <w:ind w:left="426" w:right="425"/>
        <w:jc w:val="both"/>
        <w:rPr>
          <w:rFonts w:ascii="Arial" w:hAnsi="Arial" w:cs="Arial"/>
          <w:bCs/>
          <w:szCs w:val="24"/>
        </w:rPr>
      </w:pPr>
    </w:p>
    <w:p w:rsidR="002B3FF5" w:rsidRPr="00881101" w:rsidRDefault="002B3FF5" w:rsidP="002C14FE">
      <w:pPr>
        <w:ind w:left="426" w:right="425"/>
        <w:jc w:val="both"/>
        <w:rPr>
          <w:rFonts w:ascii="Arial" w:hAnsi="Arial" w:cs="Arial"/>
          <w:bCs/>
          <w:szCs w:val="24"/>
        </w:rPr>
      </w:pPr>
      <w:r w:rsidRPr="00881101">
        <w:rPr>
          <w:rFonts w:ascii="Arial" w:hAnsi="Arial" w:cs="Arial"/>
          <w:bCs/>
          <w:szCs w:val="24"/>
        </w:rPr>
        <w:t>4.1. Svetilka mora omogočati funkcijo konstantega svetlobnega toka skozi celotno življenjsko dobo, višji tok kompenzira izgubo svetlobnega toka skozi življenjsko dobo.</w:t>
      </w:r>
    </w:p>
    <w:p w:rsidR="002B3FF5" w:rsidRPr="00881101" w:rsidRDefault="002B3FF5" w:rsidP="002C14FE">
      <w:pPr>
        <w:ind w:left="426" w:right="425"/>
        <w:jc w:val="both"/>
        <w:rPr>
          <w:rFonts w:ascii="Arial" w:hAnsi="Arial" w:cs="Arial"/>
          <w:bCs/>
          <w:szCs w:val="24"/>
        </w:rPr>
      </w:pPr>
    </w:p>
    <w:p w:rsidR="002B3FF5" w:rsidRPr="00881101" w:rsidRDefault="002B3FF5" w:rsidP="002C14FE">
      <w:pPr>
        <w:ind w:left="426" w:right="425"/>
        <w:jc w:val="both"/>
        <w:rPr>
          <w:rFonts w:ascii="Arial" w:hAnsi="Arial" w:cs="Arial"/>
          <w:bCs/>
          <w:szCs w:val="24"/>
        </w:rPr>
      </w:pPr>
      <w:r w:rsidRPr="00881101">
        <w:rPr>
          <w:rFonts w:ascii="Arial" w:hAnsi="Arial" w:cs="Arial"/>
          <w:bCs/>
          <w:szCs w:val="24"/>
        </w:rPr>
        <w:t>4.2. Svetilka mora imeti vgrajeno termično zaščito, ki ob preseganju kritičnih vrednosti zniža svetlobni tok ali celo izklopi svetilko.</w:t>
      </w:r>
    </w:p>
    <w:p w:rsidR="002B3FF5" w:rsidRPr="00881101" w:rsidRDefault="002B3FF5" w:rsidP="002C14FE">
      <w:pPr>
        <w:ind w:left="426" w:right="425"/>
        <w:jc w:val="both"/>
        <w:rPr>
          <w:rFonts w:ascii="Arial" w:hAnsi="Arial" w:cs="Arial"/>
          <w:bCs/>
          <w:szCs w:val="24"/>
        </w:rPr>
      </w:pPr>
    </w:p>
    <w:p w:rsidR="002B3FF5" w:rsidRPr="00881101" w:rsidRDefault="002B3FF5" w:rsidP="002C14FE">
      <w:pPr>
        <w:ind w:left="426" w:right="425"/>
        <w:jc w:val="both"/>
        <w:rPr>
          <w:rFonts w:ascii="Arial" w:hAnsi="Arial" w:cs="Arial"/>
          <w:bCs/>
          <w:szCs w:val="24"/>
        </w:rPr>
      </w:pPr>
      <w:r w:rsidRPr="00881101">
        <w:rPr>
          <w:rFonts w:ascii="Arial" w:hAnsi="Arial" w:cs="Arial"/>
          <w:bCs/>
          <w:szCs w:val="24"/>
        </w:rPr>
        <w:t>4.3.  Svetilka mora nemoteno delovati v območju od 120-277 V</w:t>
      </w:r>
      <w:r>
        <w:rPr>
          <w:rFonts w:ascii="Arial" w:hAnsi="Arial" w:cs="Arial"/>
          <w:bCs/>
          <w:szCs w:val="24"/>
        </w:rPr>
        <w:t>.</w:t>
      </w:r>
    </w:p>
    <w:p w:rsidR="002B3FF5" w:rsidRPr="00881101" w:rsidRDefault="002B3FF5" w:rsidP="002C14FE">
      <w:pPr>
        <w:ind w:left="426" w:right="425"/>
        <w:jc w:val="both"/>
        <w:rPr>
          <w:rFonts w:ascii="Arial" w:hAnsi="Arial" w:cs="Arial"/>
          <w:bCs/>
          <w:szCs w:val="24"/>
        </w:rPr>
      </w:pPr>
    </w:p>
    <w:p w:rsidR="002B3FF5" w:rsidRPr="00881101" w:rsidRDefault="002B3FF5" w:rsidP="002C14FE">
      <w:pPr>
        <w:ind w:left="426" w:right="425"/>
        <w:jc w:val="both"/>
        <w:rPr>
          <w:rFonts w:ascii="Arial" w:hAnsi="Arial" w:cs="Arial"/>
          <w:bCs/>
          <w:szCs w:val="24"/>
        </w:rPr>
      </w:pPr>
      <w:r w:rsidRPr="00881101">
        <w:rPr>
          <w:rFonts w:ascii="Arial" w:hAnsi="Arial" w:cs="Arial"/>
          <w:bCs/>
          <w:szCs w:val="24"/>
        </w:rPr>
        <w:t xml:space="preserve">4.4. Svetilka mora nemoteno delovati v temperaturnem območju </w:t>
      </w:r>
      <w:r>
        <w:rPr>
          <w:rFonts w:ascii="Arial" w:hAnsi="Arial" w:cs="Arial"/>
          <w:bCs/>
          <w:szCs w:val="24"/>
        </w:rPr>
        <w:t xml:space="preserve">okolice </w:t>
      </w:r>
      <w:r w:rsidRPr="00881101">
        <w:rPr>
          <w:rFonts w:ascii="Arial" w:hAnsi="Arial" w:cs="Arial"/>
          <w:bCs/>
          <w:szCs w:val="24"/>
        </w:rPr>
        <w:t>od -20°C do +35°C</w:t>
      </w:r>
      <w:r>
        <w:rPr>
          <w:rFonts w:ascii="Arial" w:hAnsi="Arial" w:cs="Arial"/>
          <w:bCs/>
          <w:szCs w:val="24"/>
        </w:rPr>
        <w:t>.</w:t>
      </w:r>
    </w:p>
    <w:p w:rsidR="002B3FF5" w:rsidRPr="00881101" w:rsidRDefault="002B3FF5" w:rsidP="002C14FE">
      <w:pPr>
        <w:ind w:left="426" w:right="425"/>
        <w:jc w:val="both"/>
        <w:rPr>
          <w:rFonts w:ascii="Arial" w:hAnsi="Arial" w:cs="Arial"/>
          <w:bCs/>
          <w:szCs w:val="24"/>
        </w:rPr>
      </w:pPr>
    </w:p>
    <w:p w:rsidR="002B3FF5" w:rsidRDefault="002B3FF5" w:rsidP="002C14FE">
      <w:pPr>
        <w:ind w:left="426" w:right="425"/>
        <w:jc w:val="both"/>
        <w:rPr>
          <w:rFonts w:ascii="Arial" w:hAnsi="Arial" w:cs="Arial"/>
          <w:bCs/>
          <w:szCs w:val="24"/>
        </w:rPr>
      </w:pPr>
      <w:r w:rsidRPr="00881101">
        <w:rPr>
          <w:rFonts w:ascii="Arial" w:hAnsi="Arial" w:cs="Arial"/>
          <w:bCs/>
          <w:szCs w:val="24"/>
        </w:rPr>
        <w:t xml:space="preserve">4.5. Svetilka mora omogočati možnost daljinske regulacije (1-10V, DALI). </w:t>
      </w:r>
    </w:p>
    <w:p w:rsidR="002B3FF5" w:rsidRDefault="002B3FF5" w:rsidP="00A52C60">
      <w:pPr>
        <w:ind w:left="426" w:right="850"/>
        <w:jc w:val="both"/>
        <w:rPr>
          <w:rFonts w:ascii="Arial" w:hAnsi="Arial" w:cs="Arial"/>
          <w:bCs/>
          <w:szCs w:val="24"/>
        </w:rPr>
      </w:pPr>
    </w:p>
    <w:p w:rsidR="002B3FF5" w:rsidRDefault="002B3FF5" w:rsidP="00A52C60">
      <w:pPr>
        <w:ind w:left="426" w:right="850"/>
        <w:jc w:val="both"/>
        <w:rPr>
          <w:rFonts w:ascii="Arial" w:hAnsi="Arial" w:cs="Arial"/>
          <w:bCs/>
          <w:szCs w:val="24"/>
        </w:rPr>
      </w:pPr>
    </w:p>
    <w:p w:rsidR="002B3FF5" w:rsidRDefault="002B3FF5" w:rsidP="00A52C60">
      <w:pPr>
        <w:ind w:left="426" w:right="850"/>
        <w:jc w:val="both"/>
        <w:rPr>
          <w:rFonts w:ascii="Arial" w:hAnsi="Arial" w:cs="Arial"/>
          <w:bCs/>
          <w:szCs w:val="24"/>
        </w:rPr>
      </w:pPr>
    </w:p>
    <w:p w:rsidR="00B860A3" w:rsidRDefault="00B860A3" w:rsidP="00A52C60">
      <w:pPr>
        <w:ind w:left="426" w:right="850"/>
        <w:jc w:val="both"/>
        <w:rPr>
          <w:rFonts w:ascii="Arial" w:hAnsi="Arial" w:cs="Arial"/>
          <w:bCs/>
          <w:szCs w:val="24"/>
        </w:rPr>
      </w:pPr>
    </w:p>
    <w:p w:rsidR="00B860A3" w:rsidRDefault="00B860A3" w:rsidP="00A52C60">
      <w:pPr>
        <w:ind w:left="426" w:right="850"/>
        <w:jc w:val="both"/>
        <w:rPr>
          <w:rFonts w:ascii="Arial" w:hAnsi="Arial" w:cs="Arial"/>
          <w:bCs/>
          <w:szCs w:val="24"/>
        </w:rPr>
      </w:pPr>
    </w:p>
    <w:p w:rsidR="00B860A3" w:rsidRDefault="00B860A3" w:rsidP="00A52C60">
      <w:pPr>
        <w:ind w:left="426" w:right="850"/>
        <w:jc w:val="both"/>
        <w:rPr>
          <w:rFonts w:ascii="Arial" w:hAnsi="Arial" w:cs="Arial"/>
          <w:bCs/>
          <w:szCs w:val="24"/>
        </w:rPr>
      </w:pPr>
    </w:p>
    <w:p w:rsidR="002C14FE" w:rsidRDefault="002C14FE" w:rsidP="00A52C60">
      <w:pPr>
        <w:ind w:left="426" w:right="850"/>
        <w:jc w:val="both"/>
        <w:rPr>
          <w:rFonts w:ascii="Arial" w:hAnsi="Arial" w:cs="Arial"/>
          <w:bCs/>
          <w:szCs w:val="24"/>
        </w:rPr>
      </w:pPr>
    </w:p>
    <w:p w:rsidR="00B860A3" w:rsidRDefault="00B860A3" w:rsidP="00A52C60">
      <w:pPr>
        <w:ind w:left="426" w:right="850"/>
        <w:jc w:val="both"/>
        <w:rPr>
          <w:rFonts w:ascii="Arial" w:hAnsi="Arial" w:cs="Arial"/>
          <w:bCs/>
          <w:szCs w:val="24"/>
        </w:rPr>
      </w:pPr>
    </w:p>
    <w:p w:rsidR="002B3FF5" w:rsidRPr="000F51C4" w:rsidRDefault="00B860A3" w:rsidP="00A52C60">
      <w:pPr>
        <w:ind w:left="426" w:right="850"/>
        <w:jc w:val="both"/>
        <w:rPr>
          <w:rFonts w:ascii="Arial" w:hAnsi="Arial" w:cs="Arial"/>
          <w:b/>
          <w:bCs/>
          <w:szCs w:val="24"/>
        </w:rPr>
      </w:pPr>
      <w:r>
        <w:rPr>
          <w:rFonts w:ascii="Arial" w:hAnsi="Arial" w:cs="Arial"/>
          <w:b/>
          <w:bCs/>
          <w:szCs w:val="24"/>
        </w:rPr>
        <w:t>5</w:t>
      </w:r>
      <w:r w:rsidR="002B3FF5">
        <w:rPr>
          <w:rFonts w:ascii="Arial" w:hAnsi="Arial" w:cs="Arial"/>
          <w:b/>
          <w:bCs/>
          <w:szCs w:val="24"/>
        </w:rPr>
        <w:t>.</w:t>
      </w:r>
      <w:r w:rsidR="002C14FE">
        <w:rPr>
          <w:rFonts w:ascii="Arial" w:hAnsi="Arial" w:cs="Arial"/>
          <w:b/>
          <w:bCs/>
          <w:szCs w:val="24"/>
        </w:rPr>
        <w:tab/>
        <w:t xml:space="preserve">  </w:t>
      </w:r>
      <w:r w:rsidR="002B3FF5" w:rsidRPr="000F51C4">
        <w:rPr>
          <w:rFonts w:ascii="Arial" w:hAnsi="Arial" w:cs="Arial"/>
          <w:b/>
          <w:bCs/>
          <w:szCs w:val="24"/>
        </w:rPr>
        <w:t xml:space="preserve">Ostale zahteve </w:t>
      </w:r>
    </w:p>
    <w:p w:rsidR="002B3FF5" w:rsidRPr="000F51C4" w:rsidRDefault="002B3FF5" w:rsidP="00A52C60">
      <w:pPr>
        <w:ind w:left="426" w:right="850"/>
        <w:jc w:val="both"/>
        <w:rPr>
          <w:rFonts w:ascii="Arial" w:hAnsi="Arial" w:cs="Arial"/>
          <w:b/>
          <w:bCs/>
          <w:szCs w:val="24"/>
        </w:rPr>
      </w:pPr>
    </w:p>
    <w:p w:rsidR="002B3FF5" w:rsidRPr="000F51C4" w:rsidRDefault="002B3FF5" w:rsidP="00A52C60">
      <w:pPr>
        <w:ind w:left="426" w:right="850"/>
        <w:jc w:val="both"/>
        <w:rPr>
          <w:rFonts w:ascii="Arial" w:hAnsi="Arial" w:cs="Arial"/>
          <w:szCs w:val="24"/>
        </w:rPr>
      </w:pPr>
      <w:r w:rsidRPr="000F51C4">
        <w:rPr>
          <w:rFonts w:ascii="Arial" w:hAnsi="Arial" w:cs="Arial"/>
          <w:szCs w:val="24"/>
        </w:rPr>
        <w:t xml:space="preserve">5.1. Za ponujene svetilke mora dobavitelj zagotavljati fotometrične podatke kot »plug in« za program Dialux. Podatki morajo zajemati vse možne nastavitve. </w:t>
      </w:r>
    </w:p>
    <w:p w:rsidR="002B3FF5" w:rsidRPr="000F51C4" w:rsidRDefault="002B3FF5" w:rsidP="00A52C60">
      <w:pPr>
        <w:ind w:left="426" w:right="850"/>
        <w:jc w:val="both"/>
        <w:rPr>
          <w:rFonts w:ascii="Arial" w:hAnsi="Arial" w:cs="Arial"/>
          <w:szCs w:val="24"/>
        </w:rPr>
      </w:pPr>
    </w:p>
    <w:p w:rsidR="002B3FF5" w:rsidRPr="002E44FF" w:rsidRDefault="002B3FF5" w:rsidP="00A52C60">
      <w:pPr>
        <w:ind w:left="426" w:right="850"/>
        <w:jc w:val="both"/>
        <w:rPr>
          <w:rFonts w:ascii="Arial" w:hAnsi="Arial" w:cs="Arial"/>
          <w:szCs w:val="24"/>
        </w:rPr>
      </w:pPr>
      <w:r w:rsidRPr="000F51C4">
        <w:rPr>
          <w:rFonts w:ascii="Arial" w:hAnsi="Arial" w:cs="Arial"/>
          <w:szCs w:val="24"/>
        </w:rPr>
        <w:t>5.2. Zagotovljena dobavljivost svetilk oziroma nadomestnih delov svetilk mora biti min. 10 let.</w:t>
      </w:r>
    </w:p>
    <w:p w:rsidR="002B3FF5" w:rsidRDefault="002B3FF5" w:rsidP="00A52C60">
      <w:pPr>
        <w:jc w:val="both"/>
        <w:rPr>
          <w:rFonts w:ascii="Arial" w:hAnsi="Arial" w:cs="Arial"/>
          <w:szCs w:val="24"/>
        </w:rPr>
      </w:pPr>
    </w:p>
    <w:p w:rsidR="002B3FF5" w:rsidRDefault="002B3FF5" w:rsidP="00A52C60">
      <w:pPr>
        <w:ind w:left="426"/>
        <w:jc w:val="both"/>
      </w:pPr>
      <w:r w:rsidRPr="002E44FF">
        <w:rPr>
          <w:rFonts w:ascii="Arial" w:hAnsi="Arial" w:cs="Arial"/>
          <w:szCs w:val="24"/>
        </w:rPr>
        <w:t>5.3. Atesti</w:t>
      </w:r>
    </w:p>
    <w:p w:rsidR="002B3FF5" w:rsidRDefault="002B3FF5" w:rsidP="00A52C60">
      <w:pPr>
        <w:spacing w:after="120"/>
        <w:ind w:left="426" w:right="425"/>
        <w:jc w:val="both"/>
        <w:rPr>
          <w:rFonts w:ascii="Arial" w:hAnsi="Arial"/>
          <w:b/>
          <w:u w:val="single"/>
        </w:rPr>
      </w:pPr>
    </w:p>
    <w:p w:rsidR="002B3FF5" w:rsidRDefault="002B3FF5" w:rsidP="00A52C60">
      <w:pPr>
        <w:pStyle w:val="Telobesedila-zamik3"/>
        <w:spacing w:line="300" w:lineRule="atLeast"/>
        <w:ind w:left="426" w:right="992"/>
        <w:jc w:val="both"/>
        <w:rPr>
          <w:rFonts w:ascii="Arial" w:hAnsi="Arial" w:cs="Arial"/>
          <w:sz w:val="24"/>
          <w:szCs w:val="24"/>
        </w:rPr>
      </w:pPr>
      <w:r w:rsidRPr="006C4812">
        <w:rPr>
          <w:rFonts w:ascii="Arial" w:hAnsi="Arial" w:cs="Arial"/>
          <w:sz w:val="24"/>
          <w:szCs w:val="24"/>
        </w:rPr>
        <w:t xml:space="preserve">Na podlagi zgoraj naštetih zahtev ter svetlobnotehničnih rezultatov izračunov se za </w:t>
      </w:r>
      <w:r>
        <w:rPr>
          <w:rFonts w:ascii="Arial" w:hAnsi="Arial" w:cs="Arial"/>
          <w:sz w:val="24"/>
          <w:szCs w:val="24"/>
        </w:rPr>
        <w:t xml:space="preserve">cestno </w:t>
      </w:r>
      <w:r w:rsidRPr="006C4812">
        <w:rPr>
          <w:rFonts w:ascii="Arial" w:hAnsi="Arial" w:cs="Arial"/>
          <w:sz w:val="24"/>
          <w:szCs w:val="24"/>
        </w:rPr>
        <w:t>razsvetljavo, obdelano v tem načrtu, uporabi tipske svetilke</w:t>
      </w:r>
      <w:r>
        <w:rPr>
          <w:rFonts w:ascii="Arial" w:hAnsi="Arial" w:cs="Arial"/>
          <w:sz w:val="24"/>
          <w:szCs w:val="24"/>
        </w:rPr>
        <w:t xml:space="preserve"> kot npr.</w:t>
      </w:r>
      <w:r w:rsidRPr="006C4812">
        <w:rPr>
          <w:rFonts w:ascii="Arial" w:hAnsi="Arial" w:cs="Arial"/>
          <w:sz w:val="24"/>
          <w:szCs w:val="24"/>
        </w:rPr>
        <w:t xml:space="preserve"> </w:t>
      </w:r>
      <w:r w:rsidR="00866C18">
        <w:rPr>
          <w:rFonts w:ascii="Arial" w:hAnsi="Arial" w:cs="Arial"/>
          <w:b/>
          <w:sz w:val="24"/>
          <w:szCs w:val="24"/>
        </w:rPr>
        <w:t>LUMA</w:t>
      </w:r>
      <w:r w:rsidR="002C14FE">
        <w:rPr>
          <w:rFonts w:ascii="Arial" w:hAnsi="Arial" w:cs="Arial"/>
          <w:b/>
          <w:sz w:val="24"/>
          <w:szCs w:val="24"/>
        </w:rPr>
        <w:t xml:space="preserve"> </w:t>
      </w:r>
      <w:r w:rsidR="00866C18">
        <w:rPr>
          <w:rFonts w:ascii="Arial" w:hAnsi="Arial" w:cs="Arial"/>
          <w:b/>
          <w:sz w:val="24"/>
          <w:szCs w:val="24"/>
        </w:rPr>
        <w:t>1</w:t>
      </w:r>
      <w:r w:rsidR="00B860A3">
        <w:rPr>
          <w:rFonts w:ascii="Arial" w:hAnsi="Arial" w:cs="Arial"/>
          <w:b/>
          <w:sz w:val="24"/>
          <w:szCs w:val="24"/>
        </w:rPr>
        <w:t xml:space="preserve"> </w:t>
      </w:r>
      <w:r w:rsidR="00B860A3" w:rsidRPr="00866C18">
        <w:rPr>
          <w:rFonts w:ascii="Arial" w:hAnsi="Arial" w:cs="Arial"/>
          <w:sz w:val="24"/>
          <w:szCs w:val="24"/>
        </w:rPr>
        <w:t>proizvajalca</w:t>
      </w:r>
      <w:r w:rsidR="00B860A3">
        <w:rPr>
          <w:rFonts w:ascii="Arial" w:hAnsi="Arial" w:cs="Arial"/>
          <w:b/>
          <w:sz w:val="24"/>
          <w:szCs w:val="24"/>
        </w:rPr>
        <w:t xml:space="preserve"> </w:t>
      </w:r>
      <w:r w:rsidR="00866C18">
        <w:rPr>
          <w:rFonts w:ascii="Arial" w:hAnsi="Arial" w:cs="Arial"/>
          <w:b/>
          <w:sz w:val="24"/>
          <w:szCs w:val="24"/>
        </w:rPr>
        <w:t>PHILIPS</w:t>
      </w:r>
      <w:r>
        <w:rPr>
          <w:rFonts w:ascii="Arial" w:hAnsi="Arial" w:cs="Arial"/>
          <w:b/>
          <w:sz w:val="24"/>
          <w:szCs w:val="24"/>
        </w:rPr>
        <w:t xml:space="preserve"> </w:t>
      </w:r>
      <w:r w:rsidRPr="00CD30B8">
        <w:rPr>
          <w:rFonts w:ascii="Arial" w:hAnsi="Arial" w:cs="Arial"/>
          <w:sz w:val="24"/>
          <w:szCs w:val="24"/>
        </w:rPr>
        <w:t>z naslednjimi lastnostmi.</w:t>
      </w:r>
      <w:r w:rsidRPr="006C4812">
        <w:rPr>
          <w:rFonts w:ascii="Arial" w:hAnsi="Arial" w:cs="Arial"/>
          <w:sz w:val="24"/>
          <w:szCs w:val="24"/>
        </w:rPr>
        <w:t xml:space="preserve"> </w:t>
      </w:r>
    </w:p>
    <w:p w:rsidR="002B3FF5" w:rsidRDefault="002B3FF5" w:rsidP="00A52C60">
      <w:pPr>
        <w:pStyle w:val="Telobesedila-zamik3"/>
        <w:spacing w:line="300" w:lineRule="atLeast"/>
        <w:ind w:left="426" w:right="992"/>
        <w:jc w:val="both"/>
        <w:rPr>
          <w:rFonts w:ascii="Arial" w:hAnsi="Arial" w:cs="Arial"/>
          <w:sz w:val="24"/>
          <w:szCs w:val="24"/>
        </w:rPr>
      </w:pPr>
    </w:p>
    <w:p w:rsidR="002B3FF5" w:rsidRDefault="002B3FF5" w:rsidP="00A52C60">
      <w:pPr>
        <w:numPr>
          <w:ilvl w:val="0"/>
          <w:numId w:val="13"/>
        </w:numPr>
        <w:spacing w:line="300" w:lineRule="atLeast"/>
        <w:ind w:left="1985" w:right="851"/>
        <w:jc w:val="both"/>
        <w:rPr>
          <w:rFonts w:ascii="Arial" w:hAnsi="Arial" w:cs="Arial"/>
        </w:rPr>
      </w:pPr>
      <w:r>
        <w:rPr>
          <w:rFonts w:ascii="Arial" w:hAnsi="Arial" w:cs="Arial"/>
        </w:rPr>
        <w:t xml:space="preserve">optika </w:t>
      </w:r>
      <w:r w:rsidR="00866C18">
        <w:rPr>
          <w:rFonts w:ascii="Arial" w:hAnsi="Arial" w:cs="Arial"/>
        </w:rPr>
        <w:t>DM 12</w:t>
      </w:r>
      <w:r>
        <w:rPr>
          <w:rFonts w:ascii="Arial" w:hAnsi="Arial" w:cs="Arial"/>
        </w:rPr>
        <w:t xml:space="preserve">; </w:t>
      </w:r>
    </w:p>
    <w:p w:rsidR="002B3FF5" w:rsidRDefault="00B860A3" w:rsidP="00A52C60">
      <w:pPr>
        <w:numPr>
          <w:ilvl w:val="0"/>
          <w:numId w:val="13"/>
        </w:numPr>
        <w:spacing w:line="300" w:lineRule="atLeast"/>
        <w:ind w:left="1985" w:right="851"/>
        <w:jc w:val="both"/>
        <w:rPr>
          <w:rFonts w:ascii="Arial" w:hAnsi="Arial" w:cs="Arial"/>
        </w:rPr>
      </w:pPr>
      <w:r>
        <w:rPr>
          <w:rFonts w:ascii="Arial" w:hAnsi="Arial" w:cs="Arial"/>
        </w:rPr>
        <w:t xml:space="preserve">število LED diod: </w:t>
      </w:r>
      <w:r w:rsidR="00866C18">
        <w:rPr>
          <w:rFonts w:ascii="Arial" w:hAnsi="Arial" w:cs="Arial"/>
        </w:rPr>
        <w:t>4</w:t>
      </w:r>
      <w:r w:rsidR="002B3FF5">
        <w:rPr>
          <w:rFonts w:ascii="Arial" w:hAnsi="Arial" w:cs="Arial"/>
        </w:rPr>
        <w:t xml:space="preserve">0; </w:t>
      </w:r>
    </w:p>
    <w:p w:rsidR="002B3FF5" w:rsidRDefault="002B3FF5" w:rsidP="00A52C60">
      <w:pPr>
        <w:numPr>
          <w:ilvl w:val="0"/>
          <w:numId w:val="13"/>
        </w:numPr>
        <w:spacing w:line="300" w:lineRule="atLeast"/>
        <w:ind w:left="1985" w:right="851"/>
        <w:jc w:val="both"/>
        <w:rPr>
          <w:rFonts w:ascii="Arial" w:hAnsi="Arial" w:cs="Arial"/>
        </w:rPr>
      </w:pPr>
      <w:r>
        <w:rPr>
          <w:rFonts w:ascii="Arial" w:hAnsi="Arial" w:cs="Arial"/>
        </w:rPr>
        <w:t xml:space="preserve">svetlobni tok </w:t>
      </w:r>
      <w:r w:rsidR="00B860A3">
        <w:rPr>
          <w:rFonts w:ascii="Arial" w:hAnsi="Arial" w:cs="Arial"/>
        </w:rPr>
        <w:t>max</w:t>
      </w:r>
      <w:r w:rsidR="00866C18">
        <w:rPr>
          <w:rFonts w:ascii="Arial" w:hAnsi="Arial" w:cs="Arial"/>
        </w:rPr>
        <w:t>.</w:t>
      </w:r>
      <w:r w:rsidR="00B860A3">
        <w:rPr>
          <w:rFonts w:ascii="Arial" w:hAnsi="Arial" w:cs="Arial"/>
        </w:rPr>
        <w:t xml:space="preserve"> </w:t>
      </w:r>
      <w:r>
        <w:rPr>
          <w:rFonts w:ascii="Arial" w:hAnsi="Arial" w:cs="Arial"/>
        </w:rPr>
        <w:t>1</w:t>
      </w:r>
      <w:r w:rsidR="00866C18">
        <w:rPr>
          <w:rFonts w:ascii="Arial" w:hAnsi="Arial" w:cs="Arial"/>
        </w:rPr>
        <w:t>0</w:t>
      </w:r>
      <w:r>
        <w:rPr>
          <w:rFonts w:ascii="Arial" w:hAnsi="Arial" w:cs="Arial"/>
        </w:rPr>
        <w:t xml:space="preserve">000 lm; </w:t>
      </w:r>
    </w:p>
    <w:p w:rsidR="002B3FF5" w:rsidRDefault="00B860A3" w:rsidP="00A52C60">
      <w:pPr>
        <w:numPr>
          <w:ilvl w:val="0"/>
          <w:numId w:val="13"/>
        </w:numPr>
        <w:spacing w:line="300" w:lineRule="atLeast"/>
        <w:ind w:left="1985" w:right="851"/>
        <w:jc w:val="both"/>
        <w:rPr>
          <w:rFonts w:ascii="Arial" w:hAnsi="Arial" w:cs="Arial"/>
          <w:b/>
          <w:bCs/>
        </w:rPr>
      </w:pPr>
      <w:r>
        <w:rPr>
          <w:rFonts w:ascii="Arial" w:hAnsi="Arial" w:cs="Arial"/>
        </w:rPr>
        <w:t xml:space="preserve">barva svetlobe: NW - </w:t>
      </w:r>
      <w:r w:rsidR="00866C18">
        <w:rPr>
          <w:rFonts w:ascii="Arial" w:hAnsi="Arial" w:cs="Arial"/>
        </w:rPr>
        <w:t>4</w:t>
      </w:r>
      <w:r w:rsidR="002B3FF5">
        <w:rPr>
          <w:rFonts w:ascii="Arial" w:hAnsi="Arial" w:cs="Arial"/>
        </w:rPr>
        <w:t>000 K;</w:t>
      </w:r>
    </w:p>
    <w:p w:rsidR="002B3FF5" w:rsidRDefault="002B3FF5" w:rsidP="00A52C60">
      <w:pPr>
        <w:numPr>
          <w:ilvl w:val="0"/>
          <w:numId w:val="13"/>
        </w:numPr>
        <w:spacing w:line="300" w:lineRule="atLeast"/>
        <w:ind w:left="1985" w:right="851"/>
        <w:jc w:val="both"/>
        <w:rPr>
          <w:rFonts w:ascii="Arial" w:hAnsi="Arial" w:cs="Arial"/>
        </w:rPr>
      </w:pPr>
      <w:r>
        <w:rPr>
          <w:rFonts w:ascii="Arial" w:hAnsi="Arial" w:cs="Arial"/>
        </w:rPr>
        <w:t xml:space="preserve">priključna moč </w:t>
      </w:r>
      <w:r w:rsidR="00866C18">
        <w:rPr>
          <w:rFonts w:ascii="Arial" w:hAnsi="Arial" w:cs="Arial"/>
        </w:rPr>
        <w:t>max. 75</w:t>
      </w:r>
      <w:r>
        <w:rPr>
          <w:rFonts w:ascii="Arial" w:hAnsi="Arial" w:cs="Arial"/>
        </w:rPr>
        <w:t xml:space="preserve"> W;</w:t>
      </w:r>
    </w:p>
    <w:p w:rsidR="002B3FF5" w:rsidRPr="00CD30B8" w:rsidRDefault="002B3FF5" w:rsidP="00A52C60">
      <w:pPr>
        <w:numPr>
          <w:ilvl w:val="0"/>
          <w:numId w:val="13"/>
        </w:numPr>
        <w:spacing w:line="300" w:lineRule="atLeast"/>
        <w:ind w:left="1985" w:right="851"/>
        <w:jc w:val="both"/>
        <w:rPr>
          <w:rFonts w:ascii="Arial" w:hAnsi="Arial" w:cs="Arial"/>
        </w:rPr>
      </w:pPr>
      <w:r w:rsidRPr="00881101">
        <w:rPr>
          <w:rFonts w:ascii="Arial" w:hAnsi="Arial" w:cs="Arial"/>
          <w:bCs/>
          <w:szCs w:val="24"/>
        </w:rPr>
        <w:t>možnost daljinske regulacije (1-10V, DALI)</w:t>
      </w:r>
      <w:r>
        <w:rPr>
          <w:rFonts w:ascii="Arial" w:hAnsi="Arial" w:cs="Arial"/>
          <w:bCs/>
          <w:szCs w:val="24"/>
        </w:rPr>
        <w:t>;</w:t>
      </w:r>
    </w:p>
    <w:p w:rsidR="002B3FF5" w:rsidRDefault="002B3FF5" w:rsidP="00A52C60">
      <w:pPr>
        <w:numPr>
          <w:ilvl w:val="0"/>
          <w:numId w:val="13"/>
        </w:numPr>
        <w:spacing w:line="300" w:lineRule="atLeast"/>
        <w:ind w:left="1985" w:right="851"/>
        <w:jc w:val="both"/>
        <w:rPr>
          <w:rFonts w:ascii="Arial" w:hAnsi="Arial" w:cs="Arial"/>
        </w:rPr>
      </w:pPr>
      <w:r>
        <w:rPr>
          <w:rFonts w:ascii="Arial" w:hAnsi="Arial" w:cs="Arial"/>
          <w:bCs/>
          <w:szCs w:val="24"/>
        </w:rPr>
        <w:t>ravno varnostno kaljeno steklo.</w:t>
      </w:r>
    </w:p>
    <w:p w:rsidR="002B3FF5" w:rsidRDefault="002B3FF5" w:rsidP="00A52C60">
      <w:pPr>
        <w:ind w:right="425"/>
        <w:jc w:val="both"/>
        <w:rPr>
          <w:rFonts w:ascii="Arial" w:hAnsi="Arial" w:cs="Arial"/>
          <w:szCs w:val="24"/>
        </w:rPr>
      </w:pPr>
    </w:p>
    <w:p w:rsidR="002B3FF5" w:rsidRDefault="002B3FF5" w:rsidP="00A52C60">
      <w:pPr>
        <w:ind w:left="426" w:right="992" w:hanging="348"/>
        <w:jc w:val="both"/>
        <w:rPr>
          <w:rFonts w:ascii="Arial" w:hAnsi="Arial" w:cs="Arial"/>
          <w:szCs w:val="24"/>
        </w:rPr>
      </w:pPr>
    </w:p>
    <w:p w:rsidR="002B3FF5" w:rsidRPr="002E44FF" w:rsidRDefault="002B3FF5" w:rsidP="00A52C60">
      <w:pPr>
        <w:ind w:left="426" w:right="992"/>
        <w:jc w:val="both"/>
        <w:rPr>
          <w:rFonts w:ascii="Arial" w:hAnsi="Arial" w:cs="Arial"/>
          <w:szCs w:val="24"/>
        </w:rPr>
      </w:pPr>
    </w:p>
    <w:p w:rsidR="002B3FF5" w:rsidRDefault="002B3FF5" w:rsidP="00A52C60">
      <w:pPr>
        <w:pStyle w:val="Telobesedila-zamik3"/>
        <w:spacing w:line="300" w:lineRule="atLeast"/>
        <w:ind w:left="426" w:right="992"/>
        <w:jc w:val="both"/>
        <w:rPr>
          <w:rFonts w:ascii="Arial" w:hAnsi="Arial" w:cs="Arial"/>
          <w:noProof/>
          <w:sz w:val="24"/>
          <w:szCs w:val="24"/>
        </w:rPr>
      </w:pPr>
      <w:r w:rsidRPr="006C4812">
        <w:rPr>
          <w:rFonts w:ascii="Arial" w:hAnsi="Arial" w:cs="Arial"/>
          <w:sz w:val="24"/>
          <w:szCs w:val="24"/>
        </w:rPr>
        <w:t xml:space="preserve">V vsako svetilko se vgradi </w:t>
      </w:r>
      <w:r>
        <w:rPr>
          <w:rFonts w:ascii="Arial" w:hAnsi="Arial" w:cs="Arial"/>
          <w:sz w:val="24"/>
          <w:szCs w:val="24"/>
        </w:rPr>
        <w:t xml:space="preserve">tudi </w:t>
      </w:r>
      <w:r w:rsidRPr="006C4812">
        <w:rPr>
          <w:rFonts w:ascii="Arial" w:hAnsi="Arial" w:cs="Arial"/>
          <w:noProof/>
          <w:sz w:val="24"/>
          <w:szCs w:val="24"/>
        </w:rPr>
        <w:t>nadzorno/krmilni modul, ki omogoča nadzor nad vsemi parametri delovanja.</w:t>
      </w:r>
      <w:r>
        <w:rPr>
          <w:rFonts w:ascii="Arial" w:hAnsi="Arial" w:cs="Arial"/>
          <w:noProof/>
          <w:sz w:val="24"/>
          <w:szCs w:val="24"/>
        </w:rPr>
        <w:t xml:space="preserve"> Svetilk, ki so locirane na območju prehodov za pešce se prav tako opremi z </w:t>
      </w:r>
      <w:r w:rsidRPr="006C4812">
        <w:rPr>
          <w:rFonts w:ascii="Arial" w:hAnsi="Arial" w:cs="Arial"/>
          <w:noProof/>
          <w:sz w:val="24"/>
          <w:szCs w:val="24"/>
        </w:rPr>
        <w:t>nadzorno/krmilni</w:t>
      </w:r>
      <w:r>
        <w:rPr>
          <w:rFonts w:ascii="Arial" w:hAnsi="Arial" w:cs="Arial"/>
          <w:noProof/>
          <w:sz w:val="24"/>
          <w:szCs w:val="24"/>
        </w:rPr>
        <w:t>mi</w:t>
      </w:r>
      <w:r w:rsidRPr="006C4812">
        <w:rPr>
          <w:rFonts w:ascii="Arial" w:hAnsi="Arial" w:cs="Arial"/>
          <w:noProof/>
          <w:sz w:val="24"/>
          <w:szCs w:val="24"/>
        </w:rPr>
        <w:t xml:space="preserve"> modul</w:t>
      </w:r>
      <w:r>
        <w:rPr>
          <w:rFonts w:ascii="Arial" w:hAnsi="Arial" w:cs="Arial"/>
          <w:noProof/>
          <w:sz w:val="24"/>
          <w:szCs w:val="24"/>
        </w:rPr>
        <w:t>i (za potrebe nadzora), vendar se svetlobni tok svetilke ne sme zniževati.</w:t>
      </w:r>
    </w:p>
    <w:p w:rsidR="002B3FF5" w:rsidRDefault="002B3FF5" w:rsidP="00A52C60">
      <w:pPr>
        <w:pStyle w:val="Telobesedila-zamik3"/>
        <w:spacing w:line="300" w:lineRule="atLeast"/>
        <w:ind w:left="1200" w:right="992"/>
        <w:jc w:val="both"/>
        <w:rPr>
          <w:rFonts w:ascii="Arial" w:hAnsi="Arial" w:cs="Arial"/>
          <w:sz w:val="24"/>
          <w:szCs w:val="24"/>
        </w:rPr>
      </w:pPr>
    </w:p>
    <w:p w:rsidR="002B3FF5" w:rsidRDefault="002B3FF5" w:rsidP="00A52C60">
      <w:pPr>
        <w:tabs>
          <w:tab w:val="left" w:pos="284"/>
        </w:tabs>
        <w:spacing w:after="120" w:line="300" w:lineRule="atLeast"/>
        <w:ind w:left="709" w:right="992"/>
        <w:jc w:val="both"/>
        <w:rPr>
          <w:rFonts w:ascii="Arial" w:hAnsi="Arial" w:cs="Arial"/>
          <w:b/>
          <w:szCs w:val="24"/>
        </w:rPr>
      </w:pPr>
    </w:p>
    <w:p w:rsidR="002B3FF5" w:rsidRDefault="002B3FF5" w:rsidP="00A52C60">
      <w:pPr>
        <w:tabs>
          <w:tab w:val="left" w:pos="284"/>
        </w:tabs>
        <w:spacing w:after="120" w:line="300" w:lineRule="atLeast"/>
        <w:ind w:left="709" w:right="992"/>
        <w:jc w:val="both"/>
        <w:rPr>
          <w:rFonts w:ascii="Arial" w:hAnsi="Arial" w:cs="Arial"/>
          <w:b/>
          <w:szCs w:val="24"/>
        </w:rPr>
      </w:pPr>
    </w:p>
    <w:p w:rsidR="002B3FF5" w:rsidRDefault="002B3FF5" w:rsidP="00A52C60">
      <w:pPr>
        <w:tabs>
          <w:tab w:val="left" w:pos="284"/>
        </w:tabs>
        <w:spacing w:after="120" w:line="300" w:lineRule="atLeast"/>
        <w:ind w:left="709" w:right="992"/>
        <w:jc w:val="both"/>
        <w:rPr>
          <w:rFonts w:ascii="Arial" w:hAnsi="Arial" w:cs="Arial"/>
          <w:b/>
          <w:szCs w:val="24"/>
        </w:rPr>
      </w:pPr>
    </w:p>
    <w:p w:rsidR="002B3FF5" w:rsidRDefault="002B3FF5" w:rsidP="00A52C60">
      <w:pPr>
        <w:tabs>
          <w:tab w:val="left" w:pos="284"/>
        </w:tabs>
        <w:spacing w:after="120" w:line="300" w:lineRule="atLeast"/>
        <w:ind w:left="709" w:right="992"/>
        <w:jc w:val="both"/>
        <w:rPr>
          <w:rFonts w:ascii="Arial" w:hAnsi="Arial" w:cs="Arial"/>
          <w:b/>
          <w:szCs w:val="24"/>
        </w:rPr>
      </w:pPr>
    </w:p>
    <w:p w:rsidR="002B3FF5" w:rsidRDefault="002B3FF5" w:rsidP="00A52C60">
      <w:pPr>
        <w:tabs>
          <w:tab w:val="left" w:pos="284"/>
        </w:tabs>
        <w:spacing w:after="120" w:line="300" w:lineRule="atLeast"/>
        <w:ind w:left="709" w:right="992"/>
        <w:jc w:val="both"/>
        <w:rPr>
          <w:rFonts w:ascii="Arial" w:hAnsi="Arial" w:cs="Arial"/>
          <w:b/>
          <w:szCs w:val="24"/>
        </w:rPr>
      </w:pPr>
    </w:p>
    <w:p w:rsidR="00B860A3" w:rsidRDefault="00B860A3" w:rsidP="00A52C60">
      <w:pPr>
        <w:tabs>
          <w:tab w:val="left" w:pos="284"/>
        </w:tabs>
        <w:spacing w:after="120" w:line="300" w:lineRule="atLeast"/>
        <w:ind w:left="709" w:right="992"/>
        <w:jc w:val="both"/>
        <w:rPr>
          <w:rFonts w:ascii="Arial" w:hAnsi="Arial" w:cs="Arial"/>
          <w:b/>
          <w:szCs w:val="24"/>
        </w:rPr>
      </w:pPr>
    </w:p>
    <w:p w:rsidR="002B3FF5" w:rsidRDefault="002B3FF5" w:rsidP="00A52C60">
      <w:pPr>
        <w:tabs>
          <w:tab w:val="left" w:pos="284"/>
        </w:tabs>
        <w:spacing w:after="120" w:line="300" w:lineRule="atLeast"/>
        <w:ind w:left="709" w:right="992"/>
        <w:jc w:val="both"/>
        <w:rPr>
          <w:rFonts w:ascii="Arial" w:hAnsi="Arial" w:cs="Arial"/>
          <w:b/>
          <w:szCs w:val="24"/>
        </w:rPr>
      </w:pPr>
    </w:p>
    <w:p w:rsidR="002B3FF5" w:rsidRDefault="002B3FF5" w:rsidP="00A52C60">
      <w:pPr>
        <w:tabs>
          <w:tab w:val="left" w:pos="284"/>
        </w:tabs>
        <w:spacing w:after="120" w:line="300" w:lineRule="atLeast"/>
        <w:ind w:left="709" w:right="992"/>
        <w:jc w:val="both"/>
        <w:rPr>
          <w:rFonts w:ascii="Arial" w:hAnsi="Arial" w:cs="Arial"/>
          <w:b/>
          <w:szCs w:val="24"/>
        </w:rPr>
      </w:pPr>
    </w:p>
    <w:p w:rsidR="00830480" w:rsidRDefault="00830480" w:rsidP="00A52C60">
      <w:pPr>
        <w:tabs>
          <w:tab w:val="left" w:pos="284"/>
        </w:tabs>
        <w:spacing w:after="120" w:line="300" w:lineRule="atLeast"/>
        <w:ind w:left="709" w:right="992"/>
        <w:jc w:val="both"/>
        <w:rPr>
          <w:rFonts w:ascii="Arial" w:hAnsi="Arial" w:cs="Arial"/>
          <w:b/>
          <w:szCs w:val="24"/>
        </w:rPr>
      </w:pPr>
    </w:p>
    <w:p w:rsidR="00830480" w:rsidRDefault="00830480" w:rsidP="00A52C60">
      <w:pPr>
        <w:tabs>
          <w:tab w:val="left" w:pos="284"/>
        </w:tabs>
        <w:spacing w:after="120" w:line="300" w:lineRule="atLeast"/>
        <w:ind w:left="709" w:right="992"/>
        <w:jc w:val="both"/>
        <w:rPr>
          <w:rFonts w:ascii="Arial" w:hAnsi="Arial" w:cs="Arial"/>
          <w:b/>
          <w:szCs w:val="24"/>
        </w:rPr>
      </w:pPr>
    </w:p>
    <w:p w:rsidR="002B3FF5" w:rsidRPr="00866C18" w:rsidRDefault="00830480" w:rsidP="00A52C60">
      <w:pPr>
        <w:tabs>
          <w:tab w:val="left" w:pos="284"/>
        </w:tabs>
        <w:spacing w:after="120" w:line="300" w:lineRule="atLeast"/>
        <w:ind w:left="426" w:right="425"/>
        <w:jc w:val="both"/>
        <w:rPr>
          <w:rFonts w:ascii="Arial" w:hAnsi="Arial" w:cs="Arial"/>
          <w:b/>
          <w:szCs w:val="24"/>
        </w:rPr>
      </w:pPr>
      <w:r w:rsidRPr="00866C18">
        <w:rPr>
          <w:rFonts w:ascii="Arial" w:hAnsi="Arial" w:cs="Arial"/>
          <w:b/>
          <w:szCs w:val="24"/>
        </w:rPr>
        <w:t>3</w:t>
      </w:r>
      <w:r w:rsidR="00866C18" w:rsidRPr="00866C18">
        <w:rPr>
          <w:rFonts w:ascii="Arial" w:hAnsi="Arial" w:cs="Arial"/>
          <w:b/>
          <w:szCs w:val="24"/>
        </w:rPr>
        <w:t>.3</w:t>
      </w:r>
      <w:r w:rsidR="00866C18" w:rsidRPr="00866C18">
        <w:rPr>
          <w:rFonts w:ascii="Arial" w:hAnsi="Arial" w:cs="Arial"/>
          <w:b/>
          <w:szCs w:val="24"/>
        </w:rPr>
        <w:tab/>
      </w:r>
      <w:r w:rsidR="002B3FF5" w:rsidRPr="00866C18">
        <w:rPr>
          <w:rFonts w:ascii="Arial" w:hAnsi="Arial" w:cs="Arial"/>
          <w:b/>
          <w:szCs w:val="24"/>
        </w:rPr>
        <w:t xml:space="preserve">Drogovi  za razsvetljavo </w:t>
      </w:r>
    </w:p>
    <w:p w:rsidR="002B3FF5" w:rsidRPr="004E4824" w:rsidRDefault="002B3FF5" w:rsidP="00342B76">
      <w:pPr>
        <w:tabs>
          <w:tab w:val="left" w:pos="284"/>
        </w:tabs>
        <w:spacing w:line="300" w:lineRule="atLeast"/>
        <w:ind w:left="425" w:right="425"/>
        <w:jc w:val="both"/>
        <w:rPr>
          <w:rFonts w:ascii="Arial" w:hAnsi="Arial" w:cs="Arial"/>
          <w:b/>
          <w:i/>
          <w:szCs w:val="24"/>
        </w:rPr>
      </w:pPr>
      <w:r w:rsidRPr="004E4824">
        <w:rPr>
          <w:rFonts w:ascii="Arial" w:hAnsi="Arial" w:cs="Arial"/>
          <w:szCs w:val="24"/>
        </w:rPr>
        <w:tab/>
      </w:r>
      <w:r w:rsidRPr="004E4824">
        <w:rPr>
          <w:rFonts w:ascii="Arial" w:hAnsi="Arial" w:cs="Arial"/>
          <w:szCs w:val="24"/>
        </w:rPr>
        <w:tab/>
      </w:r>
    </w:p>
    <w:p w:rsidR="002B3FF5" w:rsidRDefault="002B3FF5" w:rsidP="00A52C60">
      <w:pPr>
        <w:tabs>
          <w:tab w:val="left" w:pos="284"/>
        </w:tabs>
        <w:spacing w:after="120" w:line="300" w:lineRule="atLeast"/>
        <w:ind w:left="426" w:right="425"/>
        <w:jc w:val="both"/>
        <w:rPr>
          <w:rFonts w:ascii="Arial" w:hAnsi="Arial" w:cs="Arial"/>
          <w:szCs w:val="24"/>
        </w:rPr>
      </w:pPr>
      <w:r w:rsidRPr="004E4824">
        <w:rPr>
          <w:rFonts w:ascii="Arial" w:hAnsi="Arial" w:cs="Arial"/>
          <w:szCs w:val="24"/>
        </w:rPr>
        <w:tab/>
      </w:r>
      <w:r w:rsidRPr="004E4824">
        <w:rPr>
          <w:rFonts w:ascii="Arial" w:hAnsi="Arial" w:cs="Arial"/>
          <w:szCs w:val="24"/>
        </w:rPr>
        <w:tab/>
        <w:t xml:space="preserve">Svetilke </w:t>
      </w:r>
      <w:r>
        <w:rPr>
          <w:rFonts w:ascii="Arial" w:hAnsi="Arial" w:cs="Arial"/>
          <w:szCs w:val="24"/>
        </w:rPr>
        <w:t>morajo</w:t>
      </w:r>
      <w:r w:rsidRPr="004E4824">
        <w:rPr>
          <w:rFonts w:ascii="Arial" w:hAnsi="Arial" w:cs="Arial"/>
          <w:szCs w:val="24"/>
        </w:rPr>
        <w:t xml:space="preserve"> b</w:t>
      </w:r>
      <w:r>
        <w:rPr>
          <w:rFonts w:ascii="Arial" w:hAnsi="Arial" w:cs="Arial"/>
          <w:szCs w:val="24"/>
        </w:rPr>
        <w:t>iti</w:t>
      </w:r>
      <w:r w:rsidRPr="004E4824">
        <w:rPr>
          <w:rFonts w:ascii="Arial" w:hAnsi="Arial" w:cs="Arial"/>
          <w:szCs w:val="24"/>
        </w:rPr>
        <w:t xml:space="preserve"> nameščene na ravnih</w:t>
      </w:r>
      <w:r w:rsidR="00A52C60">
        <w:rPr>
          <w:rFonts w:ascii="Arial" w:hAnsi="Arial" w:cs="Arial"/>
          <w:szCs w:val="24"/>
        </w:rPr>
        <w:t xml:space="preserve"> segmentnih kovinskih pocinkanih kandelabrih </w:t>
      </w:r>
      <w:r>
        <w:rPr>
          <w:rFonts w:ascii="Arial" w:hAnsi="Arial" w:cs="Arial"/>
          <w:szCs w:val="24"/>
        </w:rPr>
        <w:t>kot npr. tipa:</w:t>
      </w:r>
    </w:p>
    <w:p w:rsidR="002B3FF5" w:rsidRDefault="002B3FF5" w:rsidP="00A52C60">
      <w:pPr>
        <w:numPr>
          <w:ilvl w:val="0"/>
          <w:numId w:val="10"/>
        </w:numPr>
        <w:tabs>
          <w:tab w:val="left" w:pos="284"/>
        </w:tabs>
        <w:spacing w:after="120" w:line="300" w:lineRule="atLeast"/>
        <w:ind w:left="426" w:right="425" w:firstLine="425"/>
        <w:jc w:val="both"/>
        <w:rPr>
          <w:rFonts w:ascii="Arial" w:hAnsi="Arial" w:cs="Arial"/>
          <w:szCs w:val="24"/>
        </w:rPr>
      </w:pPr>
      <w:r w:rsidRPr="0098093B">
        <w:rPr>
          <w:rFonts w:ascii="Arial" w:hAnsi="Arial" w:cs="Arial"/>
          <w:szCs w:val="24"/>
        </w:rPr>
        <w:t xml:space="preserve">JR </w:t>
      </w:r>
      <w:r w:rsidR="00B860A3">
        <w:rPr>
          <w:rFonts w:ascii="Arial" w:hAnsi="Arial" w:cs="Arial"/>
          <w:szCs w:val="24"/>
        </w:rPr>
        <w:t>10</w:t>
      </w:r>
      <w:r w:rsidR="00A52C60">
        <w:rPr>
          <w:rFonts w:ascii="Arial" w:hAnsi="Arial" w:cs="Arial"/>
          <w:szCs w:val="24"/>
        </w:rPr>
        <w:t>K</w:t>
      </w:r>
      <w:r w:rsidRPr="0098093B">
        <w:rPr>
          <w:rFonts w:ascii="Arial" w:hAnsi="Arial" w:cs="Arial"/>
          <w:szCs w:val="24"/>
        </w:rPr>
        <w:t xml:space="preserve"> višine </w:t>
      </w:r>
      <w:r w:rsidR="00B860A3">
        <w:rPr>
          <w:rFonts w:ascii="Arial" w:hAnsi="Arial" w:cs="Arial"/>
          <w:szCs w:val="24"/>
        </w:rPr>
        <w:t>10</w:t>
      </w:r>
      <w:r w:rsidRPr="0098093B">
        <w:rPr>
          <w:rFonts w:ascii="Arial" w:hAnsi="Arial" w:cs="Arial"/>
          <w:szCs w:val="24"/>
        </w:rPr>
        <w:t xml:space="preserve"> m nad nivojem terena.  </w:t>
      </w:r>
    </w:p>
    <w:p w:rsidR="00B860A3" w:rsidRDefault="00B860A3" w:rsidP="00A52C60">
      <w:pPr>
        <w:tabs>
          <w:tab w:val="left" w:pos="284"/>
        </w:tabs>
        <w:spacing w:after="120" w:line="300" w:lineRule="atLeast"/>
        <w:ind w:right="425"/>
        <w:jc w:val="both"/>
        <w:rPr>
          <w:rFonts w:ascii="Arial" w:hAnsi="Arial" w:cs="Arial"/>
          <w:szCs w:val="24"/>
        </w:rPr>
      </w:pPr>
    </w:p>
    <w:p w:rsidR="002B3FF5" w:rsidRDefault="002B3FF5" w:rsidP="00A52C60">
      <w:pPr>
        <w:spacing w:after="120" w:line="300" w:lineRule="atLeast"/>
        <w:ind w:left="426" w:right="425"/>
        <w:jc w:val="both"/>
        <w:rPr>
          <w:rFonts w:ascii="Arial" w:hAnsi="Arial" w:cs="Arial"/>
        </w:rPr>
      </w:pPr>
      <w:r>
        <w:rPr>
          <w:rFonts w:ascii="Arial" w:hAnsi="Arial" w:cs="Arial"/>
        </w:rPr>
        <w:t xml:space="preserve">Drogovi morajo biti skladni s standardom SIST EN 40. Standard je del seznama standardov, objavljenem v Ur. l. RS., št. 32/2013, katerih uporaba ustvari domnevo o skladnosti gradbenega proizvoda z Zakonom o gradbenih proizvodih (Ur. l. RS., št. 52/2000). </w:t>
      </w:r>
    </w:p>
    <w:p w:rsidR="002B3FF5" w:rsidRPr="004E4824" w:rsidRDefault="002B3FF5" w:rsidP="00A52C60">
      <w:pPr>
        <w:tabs>
          <w:tab w:val="left" w:pos="284"/>
        </w:tabs>
        <w:spacing w:after="120" w:line="300" w:lineRule="atLeast"/>
        <w:ind w:left="426" w:right="425"/>
        <w:jc w:val="both"/>
        <w:rPr>
          <w:rFonts w:ascii="Arial" w:hAnsi="Arial" w:cs="Arial"/>
          <w:szCs w:val="24"/>
        </w:rPr>
      </w:pPr>
      <w:r w:rsidRPr="004E4824">
        <w:rPr>
          <w:rFonts w:ascii="Arial" w:hAnsi="Arial" w:cs="Arial"/>
          <w:szCs w:val="24"/>
        </w:rPr>
        <w:t>SIST EN 40-1 Drogovi za razsvetljavo – Izračuni</w:t>
      </w:r>
    </w:p>
    <w:p w:rsidR="002B3FF5" w:rsidRPr="004E4824" w:rsidRDefault="002B3FF5" w:rsidP="00A52C60">
      <w:pPr>
        <w:tabs>
          <w:tab w:val="left" w:pos="284"/>
        </w:tabs>
        <w:spacing w:after="120" w:line="300" w:lineRule="atLeast"/>
        <w:ind w:left="426" w:right="425"/>
        <w:jc w:val="both"/>
        <w:rPr>
          <w:rFonts w:ascii="Arial" w:hAnsi="Arial" w:cs="Arial"/>
          <w:szCs w:val="24"/>
        </w:rPr>
      </w:pPr>
      <w:r w:rsidRPr="004E4824">
        <w:rPr>
          <w:rFonts w:ascii="Arial" w:hAnsi="Arial" w:cs="Arial"/>
          <w:szCs w:val="24"/>
        </w:rPr>
        <w:t>SIST EN 40-2 Drogovi za razsvetljavo – Splošne zahteve in mere</w:t>
      </w:r>
    </w:p>
    <w:p w:rsidR="002B3FF5" w:rsidRPr="004E4824" w:rsidRDefault="002B3FF5" w:rsidP="00A52C60">
      <w:pPr>
        <w:tabs>
          <w:tab w:val="left" w:pos="284"/>
        </w:tabs>
        <w:spacing w:after="120" w:line="300" w:lineRule="atLeast"/>
        <w:ind w:left="426" w:right="425"/>
        <w:jc w:val="both"/>
        <w:rPr>
          <w:rFonts w:ascii="Arial" w:hAnsi="Arial" w:cs="Arial"/>
          <w:szCs w:val="24"/>
        </w:rPr>
      </w:pPr>
      <w:r w:rsidRPr="004E4824">
        <w:rPr>
          <w:rFonts w:ascii="Arial" w:hAnsi="Arial" w:cs="Arial"/>
          <w:szCs w:val="24"/>
        </w:rPr>
        <w:t>SIST EN 40-3-2 Projektiranje in preverjanje - Preverjanje s preskušanjem</w:t>
      </w:r>
    </w:p>
    <w:p w:rsidR="002B3FF5" w:rsidRDefault="002B3FF5" w:rsidP="00A52C60">
      <w:pPr>
        <w:tabs>
          <w:tab w:val="left" w:pos="284"/>
        </w:tabs>
        <w:spacing w:after="120" w:line="300" w:lineRule="atLeast"/>
        <w:ind w:left="426" w:right="425"/>
        <w:jc w:val="both"/>
        <w:rPr>
          <w:rFonts w:ascii="Arial" w:hAnsi="Arial" w:cs="Arial"/>
          <w:szCs w:val="24"/>
        </w:rPr>
      </w:pPr>
      <w:r w:rsidRPr="004E4824">
        <w:rPr>
          <w:rFonts w:ascii="Arial" w:hAnsi="Arial" w:cs="Arial"/>
          <w:szCs w:val="24"/>
        </w:rPr>
        <w:t>SIST EN 40-3-3 Drogovi za razsvetljavo - Preverjanje z izračunom</w:t>
      </w:r>
    </w:p>
    <w:p w:rsidR="00A52C60" w:rsidRPr="00897903" w:rsidRDefault="00A52C60" w:rsidP="00A52C60">
      <w:pPr>
        <w:spacing w:before="40" w:after="40" w:line="300" w:lineRule="atLeast"/>
        <w:ind w:left="426" w:right="425"/>
        <w:jc w:val="both"/>
        <w:rPr>
          <w:rFonts w:ascii="Arial" w:hAnsi="Arial" w:cs="Arial"/>
          <w:noProof/>
          <w:szCs w:val="24"/>
        </w:rPr>
      </w:pPr>
      <w:r>
        <w:rPr>
          <w:rFonts w:ascii="Arial" w:hAnsi="Arial" w:cs="Arial"/>
          <w:noProof/>
          <w:szCs w:val="24"/>
        </w:rPr>
        <w:t>SIST EN 40-5-5</w:t>
      </w:r>
      <w:r w:rsidRPr="00897903">
        <w:rPr>
          <w:rFonts w:ascii="Arial" w:hAnsi="Arial" w:cs="Arial"/>
          <w:noProof/>
          <w:szCs w:val="24"/>
        </w:rPr>
        <w:t xml:space="preserve"> Drogovi za razsvetljavo: Zahteve za jeklene drogove za razsvetljavo;</w:t>
      </w:r>
    </w:p>
    <w:p w:rsidR="002B3FF5" w:rsidRDefault="002B3FF5" w:rsidP="00A52C60">
      <w:pPr>
        <w:tabs>
          <w:tab w:val="left" w:pos="284"/>
        </w:tabs>
        <w:spacing w:after="120" w:line="300" w:lineRule="atLeast"/>
        <w:ind w:left="426" w:right="425"/>
        <w:jc w:val="both"/>
        <w:rPr>
          <w:rFonts w:ascii="Arial" w:hAnsi="Arial" w:cs="Arial"/>
          <w:szCs w:val="24"/>
        </w:rPr>
      </w:pPr>
    </w:p>
    <w:p w:rsidR="002B3FF5" w:rsidRPr="004E4824" w:rsidRDefault="002B3FF5" w:rsidP="00A52C60">
      <w:pPr>
        <w:tabs>
          <w:tab w:val="left" w:pos="284"/>
        </w:tabs>
        <w:spacing w:after="120" w:line="300" w:lineRule="atLeast"/>
        <w:ind w:left="426" w:right="425"/>
        <w:jc w:val="both"/>
        <w:rPr>
          <w:rFonts w:ascii="Arial" w:hAnsi="Arial" w:cs="Arial"/>
          <w:szCs w:val="24"/>
        </w:rPr>
      </w:pPr>
      <w:r>
        <w:rPr>
          <w:rFonts w:ascii="Arial" w:hAnsi="Arial" w:cs="Arial"/>
          <w:szCs w:val="24"/>
        </w:rPr>
        <w:t>Vsi d</w:t>
      </w:r>
      <w:r w:rsidRPr="004E4824">
        <w:rPr>
          <w:rFonts w:ascii="Arial" w:hAnsi="Arial" w:cs="Arial"/>
          <w:szCs w:val="24"/>
        </w:rPr>
        <w:t>rogovi morajo biti statično dimenzionirani za predvidene obremenitve ter preverjeni s strani pooblaščene institucije za uporabo na področjih I. vetrovne cone (</w:t>
      </w:r>
      <w:r>
        <w:rPr>
          <w:rFonts w:ascii="Arial" w:hAnsi="Arial" w:cs="Arial"/>
          <w:szCs w:val="24"/>
        </w:rPr>
        <w:t>projektirana hitrost vetra 2</w:t>
      </w:r>
      <w:r w:rsidRPr="004E4824">
        <w:rPr>
          <w:rFonts w:ascii="Arial" w:hAnsi="Arial" w:cs="Arial"/>
          <w:szCs w:val="24"/>
        </w:rPr>
        <w:t xml:space="preserve">0 </w:t>
      </w:r>
      <w:r>
        <w:rPr>
          <w:rFonts w:ascii="Arial" w:hAnsi="Arial" w:cs="Arial"/>
          <w:szCs w:val="24"/>
        </w:rPr>
        <w:t>m/s)</w:t>
      </w:r>
      <w:r w:rsidRPr="004E4824">
        <w:rPr>
          <w:rFonts w:ascii="Arial" w:hAnsi="Arial" w:cs="Arial"/>
          <w:szCs w:val="24"/>
        </w:rPr>
        <w:t xml:space="preserve">. </w:t>
      </w:r>
      <w:r>
        <w:rPr>
          <w:rFonts w:ascii="Arial" w:hAnsi="Arial" w:cs="Arial"/>
          <w:szCs w:val="24"/>
        </w:rPr>
        <w:t>D</w:t>
      </w:r>
      <w:r w:rsidRPr="004E4824">
        <w:rPr>
          <w:rFonts w:ascii="Arial" w:hAnsi="Arial" w:cs="Arial"/>
          <w:szCs w:val="24"/>
        </w:rPr>
        <w:t xml:space="preserve">rogovi so predvideni za postavitev direktno v predhodno izdelan temelj. </w:t>
      </w:r>
    </w:p>
    <w:p w:rsidR="002B3FF5" w:rsidRDefault="002B3FF5" w:rsidP="00A52C60">
      <w:pPr>
        <w:tabs>
          <w:tab w:val="left" w:pos="284"/>
        </w:tabs>
        <w:spacing w:after="120" w:line="300" w:lineRule="atLeast"/>
        <w:ind w:left="426" w:right="425"/>
        <w:jc w:val="both"/>
        <w:rPr>
          <w:rFonts w:ascii="Arial" w:hAnsi="Arial" w:cs="Arial"/>
          <w:szCs w:val="24"/>
        </w:rPr>
      </w:pPr>
      <w:r w:rsidRPr="004E4824">
        <w:rPr>
          <w:rFonts w:ascii="Arial" w:hAnsi="Arial" w:cs="Arial"/>
          <w:szCs w:val="24"/>
        </w:rPr>
        <w:t xml:space="preserve">Na drogovih mora biti na višini </w:t>
      </w:r>
      <w:smartTag w:uri="urn:schemas-microsoft-com:office:smarttags" w:element="metricconverter">
        <w:smartTagPr>
          <w:attr w:name="ProductID" w:val="1 m"/>
        </w:smartTagPr>
        <w:r w:rsidRPr="004E4824">
          <w:rPr>
            <w:rFonts w:ascii="Arial" w:hAnsi="Arial" w:cs="Arial"/>
            <w:szCs w:val="24"/>
          </w:rPr>
          <w:t>1 m</w:t>
        </w:r>
      </w:smartTag>
      <w:r w:rsidRPr="004E4824">
        <w:rPr>
          <w:rFonts w:ascii="Arial" w:hAnsi="Arial" w:cs="Arial"/>
          <w:szCs w:val="24"/>
        </w:rPr>
        <w:t xml:space="preserve"> nad tlemi manipulativna odprtina s priključnimi sponkami za spajanje kablov in zaščitnega vodnika. </w:t>
      </w:r>
      <w:r>
        <w:rPr>
          <w:rFonts w:ascii="Arial" w:hAnsi="Arial" w:cs="Arial"/>
          <w:szCs w:val="24"/>
        </w:rPr>
        <w:t xml:space="preserve"> Dimenzioniranje velikosti odprtine </w:t>
      </w:r>
      <w:r w:rsidRPr="004E4824">
        <w:rPr>
          <w:rFonts w:ascii="Arial" w:hAnsi="Arial" w:cs="Arial"/>
          <w:szCs w:val="24"/>
        </w:rPr>
        <w:t xml:space="preserve">drogov mora biti izvedeno skladno z določili harmoniziranega standarda SIST EN 40 </w:t>
      </w:r>
      <w:r w:rsidR="002C14FE">
        <w:rPr>
          <w:rFonts w:ascii="Arial" w:hAnsi="Arial" w:cs="Arial"/>
          <w:szCs w:val="24"/>
        </w:rPr>
        <w:t>– Drogovi za razsvetljavo (Ur. l</w:t>
      </w:r>
      <w:r w:rsidR="00A52C60">
        <w:rPr>
          <w:rFonts w:ascii="Arial" w:hAnsi="Arial" w:cs="Arial"/>
          <w:szCs w:val="24"/>
        </w:rPr>
        <w:t>.</w:t>
      </w:r>
      <w:r w:rsidRPr="004E4824">
        <w:rPr>
          <w:rFonts w:ascii="Arial" w:hAnsi="Arial" w:cs="Arial"/>
          <w:szCs w:val="24"/>
        </w:rPr>
        <w:t xml:space="preserve"> RS</w:t>
      </w:r>
      <w:r w:rsidR="00A52C60">
        <w:rPr>
          <w:rFonts w:ascii="Arial" w:hAnsi="Arial" w:cs="Arial"/>
          <w:szCs w:val="24"/>
        </w:rPr>
        <w:t>.,</w:t>
      </w:r>
      <w:r w:rsidRPr="004E4824">
        <w:rPr>
          <w:rFonts w:ascii="Arial" w:hAnsi="Arial" w:cs="Arial"/>
          <w:szCs w:val="24"/>
        </w:rPr>
        <w:t xml:space="preserve"> </w:t>
      </w:r>
      <w:r w:rsidR="00A52C60">
        <w:rPr>
          <w:rFonts w:ascii="Arial" w:hAnsi="Arial" w:cs="Arial"/>
          <w:szCs w:val="24"/>
        </w:rPr>
        <w:t xml:space="preserve">št. </w:t>
      </w:r>
      <w:r w:rsidRPr="004E4824">
        <w:rPr>
          <w:rFonts w:ascii="Arial" w:hAnsi="Arial" w:cs="Arial"/>
          <w:szCs w:val="24"/>
        </w:rPr>
        <w:t>88/2005)</w:t>
      </w:r>
      <w:r>
        <w:rPr>
          <w:rFonts w:ascii="Arial" w:hAnsi="Arial" w:cs="Arial"/>
          <w:szCs w:val="24"/>
        </w:rPr>
        <w:t xml:space="preserve"> in sicer: </w:t>
      </w:r>
      <w:smartTag w:uri="urn:schemas-microsoft-com:office:smarttags" w:element="metricconverter">
        <w:smartTagPr>
          <w:attr w:name="ProductID" w:val="186 mm"/>
        </w:smartTagPr>
        <w:r>
          <w:rPr>
            <w:rFonts w:ascii="Arial" w:hAnsi="Arial" w:cs="Arial"/>
            <w:szCs w:val="24"/>
          </w:rPr>
          <w:t>186 mm</w:t>
        </w:r>
      </w:smartTag>
      <w:r>
        <w:rPr>
          <w:rFonts w:ascii="Arial" w:hAnsi="Arial" w:cs="Arial"/>
          <w:szCs w:val="24"/>
        </w:rPr>
        <w:t xml:space="preserve"> x </w:t>
      </w:r>
      <w:smartTag w:uri="urn:schemas-microsoft-com:office:smarttags" w:element="metricconverter">
        <w:smartTagPr>
          <w:attr w:name="ProductID" w:val="45 mm"/>
        </w:smartTagPr>
        <w:r>
          <w:rPr>
            <w:rFonts w:ascii="Arial" w:hAnsi="Arial" w:cs="Arial"/>
            <w:szCs w:val="24"/>
          </w:rPr>
          <w:t>45 mm</w:t>
        </w:r>
      </w:smartTag>
      <w:r>
        <w:rPr>
          <w:rFonts w:ascii="Arial" w:hAnsi="Arial" w:cs="Arial"/>
          <w:szCs w:val="24"/>
        </w:rPr>
        <w:t xml:space="preserve"> (VxŠ odprtine). </w:t>
      </w:r>
    </w:p>
    <w:p w:rsidR="002B3FF5" w:rsidRDefault="002B3FF5" w:rsidP="00A52C60">
      <w:pPr>
        <w:tabs>
          <w:tab w:val="left" w:pos="284"/>
          <w:tab w:val="left" w:pos="9356"/>
        </w:tabs>
        <w:spacing w:after="120" w:line="300" w:lineRule="atLeast"/>
        <w:ind w:left="426" w:right="425"/>
        <w:jc w:val="both"/>
        <w:rPr>
          <w:rFonts w:ascii="Arial" w:hAnsi="Arial" w:cs="Arial"/>
          <w:szCs w:val="24"/>
        </w:rPr>
      </w:pPr>
      <w:r w:rsidRPr="004E4824">
        <w:rPr>
          <w:rFonts w:ascii="Arial" w:hAnsi="Arial" w:cs="Arial"/>
          <w:szCs w:val="24"/>
        </w:rPr>
        <w:t xml:space="preserve">Odprtina mora biti pokrita s pokrovom tako, da voda ne pronica v notranjost droga in da ni možen prosti dostop do sponk. Drog mora biti postavljen tako, da se manipulativna odprtina nahaja na nasprotni strani droga, gledano v smeri vožnje. </w:t>
      </w:r>
    </w:p>
    <w:p w:rsidR="002B3FF5" w:rsidRDefault="002B3FF5" w:rsidP="00A52C60">
      <w:pPr>
        <w:tabs>
          <w:tab w:val="left" w:pos="284"/>
          <w:tab w:val="left" w:pos="9356"/>
        </w:tabs>
        <w:spacing w:after="120" w:line="300" w:lineRule="atLeast"/>
        <w:ind w:left="426" w:right="425"/>
        <w:jc w:val="both"/>
        <w:rPr>
          <w:rFonts w:ascii="Arial" w:hAnsi="Arial" w:cs="Arial"/>
          <w:szCs w:val="24"/>
        </w:rPr>
      </w:pPr>
      <w:r>
        <w:rPr>
          <w:rFonts w:ascii="Arial" w:hAnsi="Arial" w:cs="Arial"/>
          <w:szCs w:val="24"/>
        </w:rPr>
        <w:t>Kandelabri</w:t>
      </w:r>
      <w:r w:rsidRPr="004E4824">
        <w:rPr>
          <w:rFonts w:ascii="Arial" w:hAnsi="Arial" w:cs="Arial"/>
          <w:szCs w:val="24"/>
        </w:rPr>
        <w:t xml:space="preserve"> morajo biti locirani</w:t>
      </w:r>
      <w:r>
        <w:rPr>
          <w:rFonts w:ascii="Arial" w:hAnsi="Arial" w:cs="Arial"/>
          <w:szCs w:val="24"/>
        </w:rPr>
        <w:t xml:space="preserve"> v zelenicah oziroma v zunanjem robu hodnika za pešce.</w:t>
      </w:r>
      <w:r w:rsidR="00A52C60">
        <w:rPr>
          <w:rFonts w:ascii="Arial" w:hAnsi="Arial" w:cs="Arial"/>
          <w:szCs w:val="24"/>
        </w:rPr>
        <w:t xml:space="preserve"> </w:t>
      </w:r>
      <w:r>
        <w:rPr>
          <w:rFonts w:ascii="Arial" w:hAnsi="Arial" w:cs="Arial"/>
          <w:szCs w:val="24"/>
        </w:rPr>
        <w:t xml:space="preserve">Mikrolokacijo stojnih mest kandelabrov je potrebno določiti na terenu. </w:t>
      </w:r>
    </w:p>
    <w:p w:rsidR="002B3FF5" w:rsidRDefault="002B3FF5" w:rsidP="00A52C60">
      <w:pPr>
        <w:tabs>
          <w:tab w:val="left" w:pos="284"/>
          <w:tab w:val="left" w:pos="9356"/>
        </w:tabs>
        <w:spacing w:after="120" w:line="300" w:lineRule="atLeast"/>
        <w:ind w:left="426" w:right="425"/>
        <w:jc w:val="both"/>
        <w:rPr>
          <w:rFonts w:ascii="Arial" w:hAnsi="Arial" w:cs="Arial"/>
          <w:szCs w:val="24"/>
        </w:rPr>
      </w:pPr>
      <w:r w:rsidRPr="004E4824">
        <w:rPr>
          <w:rFonts w:ascii="Arial" w:hAnsi="Arial" w:cs="Arial"/>
          <w:szCs w:val="24"/>
        </w:rPr>
        <w:t xml:space="preserve">Za drog mora biti uporabljen tipski temelj iz betona </w:t>
      </w:r>
      <w:r>
        <w:rPr>
          <w:rFonts w:ascii="Arial" w:hAnsi="Arial" w:cs="Arial"/>
          <w:szCs w:val="24"/>
        </w:rPr>
        <w:t>C16/20</w:t>
      </w:r>
      <w:r w:rsidRPr="004E4824">
        <w:rPr>
          <w:rFonts w:ascii="Arial" w:hAnsi="Arial" w:cs="Arial"/>
          <w:szCs w:val="24"/>
        </w:rPr>
        <w:t xml:space="preserve"> kot gradbeni proizvod</w:t>
      </w:r>
      <w:r>
        <w:rPr>
          <w:rFonts w:ascii="Arial" w:hAnsi="Arial" w:cs="Arial"/>
          <w:szCs w:val="24"/>
        </w:rPr>
        <w:t xml:space="preserve"> (kontaktno betoniranje)</w:t>
      </w:r>
      <w:r w:rsidRPr="004E4824">
        <w:rPr>
          <w:rFonts w:ascii="Arial" w:hAnsi="Arial" w:cs="Arial"/>
          <w:szCs w:val="24"/>
        </w:rPr>
        <w:t xml:space="preserve">. </w:t>
      </w:r>
    </w:p>
    <w:p w:rsidR="002B3FF5" w:rsidRDefault="002B3FF5" w:rsidP="00A52C60">
      <w:pPr>
        <w:spacing w:after="120" w:line="300" w:lineRule="atLeast"/>
        <w:ind w:left="426" w:right="425"/>
        <w:jc w:val="both"/>
        <w:rPr>
          <w:rFonts w:ascii="Arial" w:hAnsi="Arial" w:cs="Arial"/>
          <w:szCs w:val="24"/>
        </w:rPr>
      </w:pPr>
      <w:r w:rsidRPr="006061A2">
        <w:rPr>
          <w:rFonts w:ascii="Arial" w:hAnsi="Arial" w:cs="Arial"/>
          <w:szCs w:val="24"/>
        </w:rPr>
        <w:t xml:space="preserve">Uporabiti je potrebno drogove, ki so skladni s tipizacijo za področje </w:t>
      </w:r>
      <w:r>
        <w:rPr>
          <w:rFonts w:ascii="Arial" w:hAnsi="Arial" w:cs="Arial"/>
          <w:szCs w:val="24"/>
        </w:rPr>
        <w:t>MOL.</w:t>
      </w:r>
      <w:r w:rsidRPr="006061A2">
        <w:rPr>
          <w:rFonts w:ascii="Arial" w:hAnsi="Arial" w:cs="Arial"/>
          <w:szCs w:val="24"/>
        </w:rPr>
        <w:t xml:space="preserve"> </w:t>
      </w:r>
    </w:p>
    <w:p w:rsidR="00A52C60" w:rsidRDefault="002C14FE" w:rsidP="00A52C60">
      <w:pPr>
        <w:spacing w:after="120" w:line="300" w:lineRule="atLeast"/>
        <w:ind w:left="426" w:right="425"/>
        <w:jc w:val="both"/>
        <w:rPr>
          <w:rFonts w:ascii="Arial" w:hAnsi="Arial" w:cs="Arial"/>
          <w:szCs w:val="24"/>
        </w:rPr>
      </w:pPr>
      <w:r>
        <w:rPr>
          <w:rFonts w:ascii="Arial" w:hAnsi="Arial" w:cs="Arial"/>
          <w:szCs w:val="24"/>
        </w:rPr>
        <w:t xml:space="preserve">V križiščih se kandelabri lahko koristijo tudi za montažo semaforske opreme. </w:t>
      </w:r>
    </w:p>
    <w:p w:rsidR="00A52C60" w:rsidRDefault="00A52C60" w:rsidP="00A52C60">
      <w:pPr>
        <w:spacing w:after="120" w:line="300" w:lineRule="atLeast"/>
        <w:ind w:left="426" w:right="425"/>
        <w:jc w:val="both"/>
        <w:rPr>
          <w:rFonts w:ascii="Arial" w:hAnsi="Arial" w:cs="Arial"/>
          <w:szCs w:val="24"/>
        </w:rPr>
      </w:pPr>
    </w:p>
    <w:p w:rsidR="002B3FF5" w:rsidRDefault="002B3FF5" w:rsidP="00A52C60">
      <w:pPr>
        <w:spacing w:after="120" w:line="300" w:lineRule="atLeast"/>
        <w:ind w:left="426" w:right="425"/>
        <w:jc w:val="both"/>
        <w:rPr>
          <w:rFonts w:ascii="Arial" w:hAnsi="Arial" w:cs="Arial"/>
          <w:szCs w:val="24"/>
        </w:rPr>
      </w:pPr>
      <w:r w:rsidRPr="004E4824">
        <w:rPr>
          <w:rFonts w:ascii="Arial" w:hAnsi="Arial" w:cs="Arial"/>
          <w:szCs w:val="24"/>
        </w:rPr>
        <w:t>V kolikor ne bodo dobavljeni tipski drogovi in izdelani tipski temelji kot gradbeni proizvodi, si mora izvajalec del za izdelke pridobiti ustrezne izračune za konstrukcijo kandelabrov in temeljev. Natančno lokacijo stojnih mest kandelabrov, jaškov in tras kabelske kanalizacije je na terenu potrebno uskladiti z vsemi ostalimi gradbenimi posegi in komunalnimi vodi.</w:t>
      </w:r>
    </w:p>
    <w:p w:rsidR="002B3FF5" w:rsidRDefault="002B3FF5" w:rsidP="00A52C60">
      <w:pPr>
        <w:pStyle w:val="Telobesedila3"/>
        <w:spacing w:line="300" w:lineRule="atLeast"/>
        <w:ind w:left="426" w:right="425"/>
        <w:jc w:val="both"/>
        <w:rPr>
          <w:rFonts w:cs="Arial"/>
          <w:bCs/>
          <w:sz w:val="24"/>
          <w:szCs w:val="24"/>
        </w:rPr>
      </w:pPr>
    </w:p>
    <w:p w:rsidR="002B3FF5" w:rsidRDefault="002B3FF5" w:rsidP="00A52C60">
      <w:pPr>
        <w:pStyle w:val="Telobesedila3"/>
        <w:spacing w:line="300" w:lineRule="atLeast"/>
        <w:ind w:left="426" w:right="425"/>
        <w:jc w:val="both"/>
        <w:rPr>
          <w:rFonts w:cs="Arial"/>
          <w:bCs/>
          <w:sz w:val="24"/>
          <w:szCs w:val="24"/>
        </w:rPr>
      </w:pPr>
      <w:r w:rsidRPr="004E4824">
        <w:rPr>
          <w:rFonts w:cs="Arial"/>
          <w:bCs/>
          <w:sz w:val="24"/>
          <w:szCs w:val="24"/>
        </w:rPr>
        <w:t xml:space="preserve">Izvajalec del si mora za vsako vrsto izdelkov pridobiti ustrezne ateste in statične izračune za konstrukcijo le teh. </w:t>
      </w:r>
    </w:p>
    <w:p w:rsidR="002B3FF5" w:rsidRDefault="002B3FF5" w:rsidP="00A52C60">
      <w:pPr>
        <w:spacing w:after="120"/>
        <w:ind w:left="426" w:right="992"/>
        <w:jc w:val="both"/>
        <w:rPr>
          <w:rFonts w:ascii="Arial" w:hAnsi="Arial"/>
          <w:b/>
          <w:u w:val="single"/>
        </w:rPr>
      </w:pPr>
    </w:p>
    <w:p w:rsidR="002B3FF5" w:rsidRDefault="002B3FF5"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A52C60" w:rsidRDefault="00A52C60" w:rsidP="00A52C60">
      <w:pPr>
        <w:spacing w:after="120"/>
        <w:ind w:left="426" w:right="992"/>
        <w:jc w:val="both"/>
        <w:rPr>
          <w:rFonts w:ascii="Arial" w:hAnsi="Arial"/>
          <w:b/>
          <w:u w:val="single"/>
        </w:rPr>
      </w:pPr>
    </w:p>
    <w:p w:rsidR="002B3FF5" w:rsidRPr="007B5D8F" w:rsidRDefault="00830480" w:rsidP="00A52C60">
      <w:pPr>
        <w:spacing w:after="120" w:line="300" w:lineRule="atLeast"/>
        <w:ind w:left="426" w:right="425"/>
        <w:jc w:val="both"/>
        <w:rPr>
          <w:rFonts w:ascii="Arial" w:hAnsi="Arial"/>
          <w:b/>
          <w:u w:val="single"/>
        </w:rPr>
      </w:pPr>
      <w:r>
        <w:rPr>
          <w:rFonts w:ascii="Arial" w:hAnsi="Arial"/>
          <w:b/>
          <w:u w:val="single"/>
        </w:rPr>
        <w:t>4</w:t>
      </w:r>
      <w:r w:rsidR="002B3FF5" w:rsidRPr="0039063F">
        <w:rPr>
          <w:rFonts w:ascii="Arial" w:hAnsi="Arial"/>
          <w:b/>
          <w:u w:val="single"/>
        </w:rPr>
        <w:t>.  Izvedba napajanja</w:t>
      </w:r>
    </w:p>
    <w:p w:rsidR="002B3FF5" w:rsidRPr="00400BA1" w:rsidRDefault="002B3FF5" w:rsidP="00A52C60">
      <w:pPr>
        <w:spacing w:after="120" w:line="300" w:lineRule="atLeast"/>
        <w:ind w:left="426" w:right="425"/>
        <w:jc w:val="both"/>
        <w:rPr>
          <w:rFonts w:ascii="Arial" w:hAnsi="Arial" w:cs="Arial"/>
          <w:b/>
        </w:rPr>
      </w:pPr>
    </w:p>
    <w:p w:rsidR="002B3FF5" w:rsidRDefault="002B3FF5" w:rsidP="00A52C60">
      <w:pPr>
        <w:tabs>
          <w:tab w:val="left" w:pos="8222"/>
          <w:tab w:val="left" w:pos="8789"/>
        </w:tabs>
        <w:spacing w:before="120" w:after="120" w:line="300" w:lineRule="atLeast"/>
        <w:ind w:left="426" w:right="425"/>
        <w:jc w:val="both"/>
        <w:rPr>
          <w:rFonts w:ascii="Arial" w:hAnsi="Arial" w:cs="Arial"/>
        </w:rPr>
      </w:pPr>
      <w:r>
        <w:rPr>
          <w:rFonts w:ascii="Arial" w:hAnsi="Arial" w:cs="Arial"/>
        </w:rPr>
        <w:t xml:space="preserve">      </w:t>
      </w:r>
      <w:r w:rsidRPr="00A5191F">
        <w:rPr>
          <w:rFonts w:ascii="Arial" w:hAnsi="Arial" w:cs="Arial"/>
        </w:rPr>
        <w:t xml:space="preserve">    </w:t>
      </w:r>
      <w:r w:rsidR="000D4F7B" w:rsidRPr="001438EB">
        <w:rPr>
          <w:rFonts w:ascii="Arial" w:hAnsi="Arial" w:cs="Arial"/>
          <w:szCs w:val="24"/>
        </w:rPr>
        <w:t xml:space="preserve">Postroji </w:t>
      </w:r>
      <w:r w:rsidR="000D4F7B">
        <w:rPr>
          <w:rFonts w:ascii="Arial" w:hAnsi="Arial" w:cs="Arial"/>
          <w:szCs w:val="24"/>
        </w:rPr>
        <w:t xml:space="preserve">cestne  </w:t>
      </w:r>
      <w:r w:rsidR="000D4F7B" w:rsidRPr="001438EB">
        <w:rPr>
          <w:rFonts w:ascii="Arial" w:hAnsi="Arial" w:cs="Arial"/>
          <w:szCs w:val="24"/>
        </w:rPr>
        <w:t xml:space="preserve">razsvetljave se bodo napajali iz </w:t>
      </w:r>
      <w:r w:rsidR="000D4F7B">
        <w:rPr>
          <w:rFonts w:ascii="Arial" w:hAnsi="Arial" w:cs="Arial"/>
          <w:szCs w:val="24"/>
        </w:rPr>
        <w:t>treh obstoječih</w:t>
      </w:r>
      <w:r w:rsidR="00A52C60">
        <w:rPr>
          <w:rFonts w:ascii="Arial" w:hAnsi="Arial" w:cs="Arial"/>
          <w:szCs w:val="24"/>
        </w:rPr>
        <w:t>,</w:t>
      </w:r>
      <w:r w:rsidR="000D4F7B">
        <w:rPr>
          <w:rFonts w:ascii="Arial" w:hAnsi="Arial" w:cs="Arial"/>
          <w:szCs w:val="24"/>
        </w:rPr>
        <w:t xml:space="preserve"> vendar predelanih in obnovljenih prižigališč cestne razsvetljave </w:t>
      </w:r>
      <w:r w:rsidR="00A52C60">
        <w:rPr>
          <w:rFonts w:ascii="Arial" w:hAnsi="Arial" w:cs="Arial"/>
          <w:szCs w:val="24"/>
        </w:rPr>
        <w:t xml:space="preserve">z oznakami Š-ZŠ-03, Š-ZŠ-17 in Š-ZŠ-28, ki so locirani na območju obdelave oziroma v neposredni bližini območja obdelave. </w:t>
      </w:r>
      <w:r w:rsidRPr="00A5191F">
        <w:rPr>
          <w:rFonts w:ascii="Arial" w:hAnsi="Arial" w:cs="Arial"/>
          <w:noProof/>
          <w:szCs w:val="24"/>
        </w:rPr>
        <w:t>V sklopu del se izvede</w:t>
      </w:r>
      <w:r w:rsidR="00A52C60">
        <w:rPr>
          <w:rFonts w:ascii="Arial" w:hAnsi="Arial" w:cs="Arial"/>
          <w:noProof/>
          <w:szCs w:val="24"/>
        </w:rPr>
        <w:t xml:space="preserve"> predelava</w:t>
      </w:r>
      <w:r w:rsidRPr="00A5191F">
        <w:rPr>
          <w:rFonts w:ascii="Arial" w:hAnsi="Arial" w:cs="Arial"/>
          <w:noProof/>
          <w:szCs w:val="24"/>
        </w:rPr>
        <w:t xml:space="preserve"> </w:t>
      </w:r>
      <w:r>
        <w:rPr>
          <w:rFonts w:ascii="Arial" w:hAnsi="Arial" w:cs="Arial"/>
          <w:noProof/>
          <w:szCs w:val="24"/>
        </w:rPr>
        <w:t>prižigališč</w:t>
      </w:r>
      <w:r w:rsidRPr="00A5191F">
        <w:rPr>
          <w:rFonts w:ascii="Arial" w:hAnsi="Arial" w:cs="Arial"/>
          <w:noProof/>
          <w:szCs w:val="24"/>
        </w:rPr>
        <w:t xml:space="preserve"> na način, ki bo zagotavljal možnost vzpostavitve daljinskega vodenja </w:t>
      </w:r>
      <w:r>
        <w:rPr>
          <w:rFonts w:ascii="Arial" w:hAnsi="Arial" w:cs="Arial"/>
          <w:noProof/>
          <w:szCs w:val="24"/>
        </w:rPr>
        <w:t>cestne</w:t>
      </w:r>
      <w:r w:rsidRPr="00A5191F">
        <w:rPr>
          <w:rFonts w:ascii="Arial" w:hAnsi="Arial" w:cs="Arial"/>
          <w:noProof/>
          <w:szCs w:val="24"/>
        </w:rPr>
        <w:t xml:space="preserve"> ra</w:t>
      </w:r>
      <w:r>
        <w:rPr>
          <w:rFonts w:ascii="Arial" w:hAnsi="Arial" w:cs="Arial"/>
          <w:noProof/>
          <w:szCs w:val="24"/>
        </w:rPr>
        <w:t>zsvetljave iz nadzornega centra.</w:t>
      </w:r>
    </w:p>
    <w:p w:rsidR="002B3FF5" w:rsidRPr="00595678" w:rsidRDefault="002B3FF5" w:rsidP="00A52C60">
      <w:pPr>
        <w:tabs>
          <w:tab w:val="left" w:pos="8222"/>
        </w:tabs>
        <w:spacing w:line="300" w:lineRule="atLeast"/>
        <w:ind w:left="426" w:right="425"/>
        <w:jc w:val="both"/>
        <w:rPr>
          <w:rFonts w:ascii="Arial" w:hAnsi="Arial" w:cs="Arial"/>
          <w:szCs w:val="24"/>
        </w:rPr>
      </w:pPr>
      <w:r w:rsidRPr="00595678">
        <w:rPr>
          <w:rFonts w:ascii="Arial" w:hAnsi="Arial" w:cs="Arial"/>
          <w:szCs w:val="24"/>
        </w:rPr>
        <w:t xml:space="preserve">Konstrukcija prižigališča mora biti izvedena tako, da upošteva vse veljavne standarde, priporočila in lokalne zahteve za samostojno zunanjo namestitev prižigališča. </w:t>
      </w:r>
    </w:p>
    <w:p w:rsidR="002B3FF5" w:rsidRPr="00595678" w:rsidRDefault="002B3FF5" w:rsidP="00A52C60">
      <w:pPr>
        <w:tabs>
          <w:tab w:val="left" w:pos="8222"/>
        </w:tabs>
        <w:spacing w:line="300" w:lineRule="atLeast"/>
        <w:ind w:right="425" w:firstLine="708"/>
        <w:jc w:val="both"/>
        <w:rPr>
          <w:rFonts w:ascii="Arial" w:hAnsi="Arial" w:cs="Arial"/>
          <w:szCs w:val="24"/>
        </w:rPr>
      </w:pPr>
    </w:p>
    <w:p w:rsidR="002B3FF5" w:rsidRPr="00595678" w:rsidRDefault="002B3FF5" w:rsidP="00A52C60">
      <w:pPr>
        <w:tabs>
          <w:tab w:val="left" w:pos="-2552"/>
          <w:tab w:val="left" w:pos="8222"/>
        </w:tabs>
        <w:spacing w:after="120" w:line="300" w:lineRule="atLeast"/>
        <w:ind w:left="426" w:right="425"/>
        <w:jc w:val="both"/>
        <w:rPr>
          <w:rFonts w:ascii="Arial" w:hAnsi="Arial" w:cs="Arial"/>
          <w:szCs w:val="24"/>
        </w:rPr>
      </w:pPr>
      <w:r>
        <w:rPr>
          <w:rFonts w:ascii="Arial" w:hAnsi="Arial" w:cs="Arial"/>
          <w:szCs w:val="24"/>
        </w:rPr>
        <w:t xml:space="preserve">Prižigališče in njegovi sestavi morajo ustrezati </w:t>
      </w:r>
      <w:r w:rsidRPr="003B004C">
        <w:rPr>
          <w:rFonts w:ascii="Arial" w:hAnsi="Arial" w:cs="Arial"/>
          <w:szCs w:val="24"/>
        </w:rPr>
        <w:t>standardu SIST EN 61439</w:t>
      </w:r>
      <w:r>
        <w:rPr>
          <w:rFonts w:ascii="Arial" w:hAnsi="Arial" w:cs="Arial"/>
          <w:szCs w:val="24"/>
        </w:rPr>
        <w:t>, Sestavi nizkonapetostnih stikalnih in krmilnih naprav – 3. del: Posebne zahteve za sestave nizkonapetostnih stikalnih naprav, predvidene za vgraditev na mestih, do katerih imajo dostop nestrokovne osebe.</w:t>
      </w:r>
    </w:p>
    <w:p w:rsidR="002B3FF5" w:rsidRPr="00E36204" w:rsidRDefault="002B3FF5" w:rsidP="00A52C60">
      <w:pPr>
        <w:pStyle w:val="Telobesedila"/>
        <w:tabs>
          <w:tab w:val="left" w:pos="8222"/>
        </w:tabs>
        <w:spacing w:after="120" w:line="300" w:lineRule="atLeast"/>
        <w:ind w:left="426" w:right="425"/>
        <w:rPr>
          <w:rFonts w:cs="Arial"/>
          <w:szCs w:val="24"/>
        </w:rPr>
      </w:pPr>
      <w:r>
        <w:rPr>
          <w:rFonts w:cs="Arial"/>
          <w:szCs w:val="24"/>
        </w:rPr>
        <w:t>Za omaro prižigališča se</w:t>
      </w:r>
      <w:r w:rsidRPr="00B0057A">
        <w:rPr>
          <w:rFonts w:cs="Arial"/>
          <w:szCs w:val="24"/>
        </w:rPr>
        <w:t xml:space="preserve"> </w:t>
      </w:r>
      <w:r>
        <w:rPr>
          <w:rFonts w:cs="Arial"/>
          <w:szCs w:val="24"/>
        </w:rPr>
        <w:t>predvidi</w:t>
      </w:r>
      <w:r w:rsidRPr="00B0057A">
        <w:rPr>
          <w:rFonts w:cs="Arial"/>
          <w:szCs w:val="24"/>
        </w:rPr>
        <w:t xml:space="preserve"> </w:t>
      </w:r>
      <w:r>
        <w:rPr>
          <w:rFonts w:cs="Arial"/>
          <w:szCs w:val="24"/>
        </w:rPr>
        <w:t xml:space="preserve">dvodelna </w:t>
      </w:r>
      <w:r w:rsidRPr="00B0057A">
        <w:rPr>
          <w:rFonts w:cs="Arial"/>
          <w:szCs w:val="24"/>
        </w:rPr>
        <w:t xml:space="preserve">omara </w:t>
      </w:r>
      <w:r>
        <w:rPr>
          <w:rFonts w:cs="Arial"/>
          <w:szCs w:val="24"/>
        </w:rPr>
        <w:t>kot npr. EH3/AP-22 proizvajalca GE</w:t>
      </w:r>
      <w:r w:rsidRPr="00B0057A">
        <w:rPr>
          <w:rFonts w:cs="Arial"/>
          <w:szCs w:val="24"/>
        </w:rPr>
        <w:t xml:space="preserve">. </w:t>
      </w:r>
    </w:p>
    <w:p w:rsidR="002C14FE" w:rsidRDefault="002C14FE" w:rsidP="002C14FE">
      <w:pPr>
        <w:tabs>
          <w:tab w:val="left" w:pos="8222"/>
        </w:tabs>
        <w:spacing w:after="120" w:line="300" w:lineRule="atLeast"/>
        <w:ind w:left="426" w:right="425"/>
        <w:jc w:val="both"/>
        <w:rPr>
          <w:rFonts w:ascii="Arial" w:hAnsi="Arial" w:cs="Arial"/>
          <w:szCs w:val="24"/>
        </w:rPr>
      </w:pPr>
    </w:p>
    <w:p w:rsidR="002B3FF5" w:rsidRPr="00595678" w:rsidRDefault="002B3FF5" w:rsidP="002C14FE">
      <w:pPr>
        <w:tabs>
          <w:tab w:val="left" w:pos="8222"/>
        </w:tabs>
        <w:spacing w:after="120" w:line="300" w:lineRule="atLeast"/>
        <w:ind w:left="426" w:right="425"/>
        <w:jc w:val="both"/>
        <w:rPr>
          <w:rFonts w:ascii="Arial" w:hAnsi="Arial" w:cs="Arial"/>
          <w:szCs w:val="24"/>
        </w:rPr>
      </w:pPr>
      <w:r w:rsidRPr="00E36204">
        <w:rPr>
          <w:rFonts w:ascii="Arial" w:hAnsi="Arial" w:cs="Arial"/>
          <w:szCs w:val="24"/>
        </w:rPr>
        <w:t>Lastnosti predvi</w:t>
      </w:r>
      <w:r>
        <w:rPr>
          <w:rFonts w:ascii="Arial" w:hAnsi="Arial" w:cs="Arial"/>
          <w:szCs w:val="24"/>
        </w:rPr>
        <w:t>dene omare prižigališča</w:t>
      </w:r>
      <w:r w:rsidRPr="00E36204">
        <w:rPr>
          <w:rFonts w:ascii="Arial" w:hAnsi="Arial" w:cs="Arial"/>
          <w:szCs w:val="24"/>
        </w:rPr>
        <w:t xml:space="preserve"> so sledeče: </w:t>
      </w:r>
    </w:p>
    <w:p w:rsidR="002B3FF5" w:rsidRPr="00595678" w:rsidRDefault="002B3FF5" w:rsidP="00A52C60">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 xml:space="preserve">okvirne dimenzije omare 1125 x 1115 x 320 mm  (višina  x  širina  x  globina)  </w:t>
      </w:r>
    </w:p>
    <w:p w:rsidR="002B3FF5" w:rsidRPr="00595678" w:rsidRDefault="002B3FF5" w:rsidP="00A52C60">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material: vroče  prešani  poliester, ojačen s steklenimi vlakni,</w:t>
      </w:r>
    </w:p>
    <w:p w:rsidR="002B3FF5" w:rsidRPr="00595678" w:rsidRDefault="002B3FF5" w:rsidP="00A52C60">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stopnja mehanske zaščite IP 44 (EN  60 529),</w:t>
      </w:r>
    </w:p>
    <w:p w:rsidR="002B3FF5" w:rsidRPr="00595678" w:rsidRDefault="002B3FF5" w:rsidP="00A52C60">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zaščita proti udarcem IK 10 (EN 50 102),</w:t>
      </w:r>
    </w:p>
    <w:p w:rsidR="002B3FF5" w:rsidRPr="00595678" w:rsidRDefault="002B3FF5" w:rsidP="00A52C60">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odpornost na korozijo,</w:t>
      </w:r>
    </w:p>
    <w:p w:rsidR="002B3FF5" w:rsidRPr="00595678" w:rsidRDefault="002B3FF5" w:rsidP="00A52C60">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temperaturno območje: -35 do +125°C, kratkotrajne prekoračitve niso škodljive,</w:t>
      </w:r>
    </w:p>
    <w:p w:rsidR="002B3FF5" w:rsidRPr="00595678" w:rsidRDefault="002B3FF5" w:rsidP="00A52C60">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barva Ral 7035 (svetlo siva),</w:t>
      </w:r>
    </w:p>
    <w:p w:rsidR="002B3FF5" w:rsidRPr="00595678" w:rsidRDefault="002B3FF5" w:rsidP="00A52C60">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ohišje UV stabilizirano (zaščita pred soncem),</w:t>
      </w:r>
    </w:p>
    <w:p w:rsidR="002B3FF5" w:rsidRPr="00595678" w:rsidRDefault="002B3FF5" w:rsidP="00A52C60">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kot odpiranja vrat, večji od 90°.</w:t>
      </w:r>
    </w:p>
    <w:p w:rsidR="002B3FF5" w:rsidRDefault="002B3FF5" w:rsidP="00A52C60">
      <w:pPr>
        <w:spacing w:line="300" w:lineRule="atLeast"/>
        <w:ind w:left="426" w:right="425"/>
        <w:jc w:val="both"/>
        <w:rPr>
          <w:rFonts w:ascii="Arial" w:hAnsi="Arial" w:cs="Arial"/>
          <w:szCs w:val="24"/>
        </w:rPr>
      </w:pPr>
    </w:p>
    <w:p w:rsidR="002B3FF5" w:rsidRDefault="002B3FF5" w:rsidP="00A52C60">
      <w:pPr>
        <w:spacing w:line="300" w:lineRule="atLeast"/>
        <w:ind w:left="426" w:right="425"/>
        <w:jc w:val="both"/>
        <w:rPr>
          <w:rFonts w:ascii="Arial" w:hAnsi="Arial" w:cs="Arial"/>
          <w:szCs w:val="24"/>
        </w:rPr>
      </w:pPr>
    </w:p>
    <w:p w:rsidR="002B3FF5" w:rsidRDefault="002B3FF5" w:rsidP="00A52C60">
      <w:pPr>
        <w:spacing w:line="300" w:lineRule="atLeast"/>
        <w:ind w:left="426" w:right="425"/>
        <w:jc w:val="both"/>
        <w:rPr>
          <w:rFonts w:ascii="Arial" w:hAnsi="Arial" w:cs="Arial"/>
          <w:szCs w:val="24"/>
        </w:rPr>
      </w:pPr>
      <w:r w:rsidRPr="00595678">
        <w:rPr>
          <w:rFonts w:ascii="Arial" w:hAnsi="Arial" w:cs="Arial"/>
          <w:szCs w:val="24"/>
        </w:rPr>
        <w:t xml:space="preserve">Omara prižigališča se namesti na betonski temelj oziroma podstavek. Okoli podstavka se uredi stojišče za lažji dostop do posamezne omare in za lažje vzdrževanje. </w:t>
      </w:r>
    </w:p>
    <w:p w:rsidR="002B3FF5" w:rsidRPr="00595678" w:rsidRDefault="002B3FF5" w:rsidP="00A52C60">
      <w:pPr>
        <w:spacing w:line="300" w:lineRule="atLeast"/>
        <w:ind w:left="426" w:right="425" w:firstLine="708"/>
        <w:jc w:val="both"/>
        <w:rPr>
          <w:rFonts w:ascii="Arial" w:hAnsi="Arial" w:cs="Arial"/>
          <w:szCs w:val="24"/>
        </w:rPr>
      </w:pPr>
    </w:p>
    <w:p w:rsidR="002B3FF5" w:rsidRPr="00B124A2" w:rsidRDefault="002B3FF5" w:rsidP="00A52C60">
      <w:pPr>
        <w:spacing w:line="300" w:lineRule="atLeast"/>
        <w:ind w:left="426" w:right="425" w:firstLine="708"/>
        <w:jc w:val="both"/>
        <w:rPr>
          <w:rFonts w:ascii="Arial" w:hAnsi="Arial" w:cs="Arial"/>
          <w:szCs w:val="24"/>
        </w:rPr>
      </w:pPr>
    </w:p>
    <w:p w:rsidR="002B3FF5" w:rsidRPr="00595678" w:rsidRDefault="002B3FF5" w:rsidP="00A52C60">
      <w:pPr>
        <w:spacing w:line="300" w:lineRule="atLeast"/>
        <w:ind w:left="426" w:right="425"/>
        <w:jc w:val="both"/>
        <w:rPr>
          <w:rFonts w:ascii="Arial" w:hAnsi="Arial" w:cs="Arial"/>
          <w:szCs w:val="24"/>
        </w:rPr>
      </w:pPr>
    </w:p>
    <w:p w:rsidR="002B3FF5" w:rsidRPr="00595678" w:rsidRDefault="002B3FF5" w:rsidP="00A52C60">
      <w:pPr>
        <w:spacing w:line="300" w:lineRule="atLeast"/>
        <w:ind w:left="426" w:right="425" w:firstLine="708"/>
        <w:jc w:val="both"/>
        <w:rPr>
          <w:rFonts w:ascii="Arial" w:hAnsi="Arial" w:cs="Arial"/>
          <w:szCs w:val="24"/>
        </w:rPr>
      </w:pPr>
      <w:r w:rsidRPr="00595678">
        <w:rPr>
          <w:rFonts w:ascii="Arial" w:hAnsi="Arial" w:cs="Arial"/>
          <w:szCs w:val="24"/>
        </w:rPr>
        <w:tab/>
      </w:r>
    </w:p>
    <w:p w:rsidR="002B3FF5" w:rsidRDefault="002B3FF5" w:rsidP="002C14FE">
      <w:pPr>
        <w:spacing w:line="300" w:lineRule="atLeast"/>
        <w:ind w:left="426" w:right="425"/>
        <w:jc w:val="both"/>
        <w:rPr>
          <w:rFonts w:ascii="Arial" w:hAnsi="Arial" w:cs="Arial"/>
          <w:szCs w:val="24"/>
        </w:rPr>
      </w:pPr>
      <w:r w:rsidRPr="00A5191F">
        <w:rPr>
          <w:rFonts w:ascii="Arial" w:hAnsi="Arial" w:cs="Arial"/>
          <w:szCs w:val="24"/>
        </w:rPr>
        <w:t xml:space="preserve">Posluževalna omara prižigališča je v pristojnosti vzdrževalca </w:t>
      </w:r>
      <w:r>
        <w:rPr>
          <w:rFonts w:ascii="Arial" w:hAnsi="Arial" w:cs="Arial"/>
          <w:szCs w:val="24"/>
        </w:rPr>
        <w:t xml:space="preserve">cestne </w:t>
      </w:r>
      <w:r w:rsidRPr="00A5191F">
        <w:rPr>
          <w:rFonts w:ascii="Arial" w:hAnsi="Arial" w:cs="Arial"/>
          <w:szCs w:val="24"/>
        </w:rPr>
        <w:t xml:space="preserve">razsvetljave na področju MOL – Javna razsvetljava d.d. V omaro se namesti glavno stikalo, opremo za varovanje tokokrogov </w:t>
      </w:r>
      <w:r>
        <w:rPr>
          <w:rFonts w:ascii="Arial" w:hAnsi="Arial" w:cs="Arial"/>
          <w:szCs w:val="24"/>
        </w:rPr>
        <w:t>cestne</w:t>
      </w:r>
      <w:r w:rsidRPr="00A5191F">
        <w:rPr>
          <w:rFonts w:ascii="Arial" w:hAnsi="Arial" w:cs="Arial"/>
          <w:szCs w:val="24"/>
        </w:rPr>
        <w:t xml:space="preserve"> razsvetljave ter opremo za vklop in izklop razsvetljave. Ostali prostor je namenjen opremi za daljinsko vodenje (segmentni krmilnik razsvetljave s potrebno opremo za navezavo na optično omrežje). </w:t>
      </w:r>
    </w:p>
    <w:p w:rsidR="002B3FF5" w:rsidRDefault="002B3FF5" w:rsidP="002C14FE">
      <w:pPr>
        <w:spacing w:before="120" w:line="300" w:lineRule="atLeast"/>
        <w:ind w:left="425" w:right="425"/>
        <w:jc w:val="both"/>
        <w:rPr>
          <w:rFonts w:ascii="Arial" w:hAnsi="Arial" w:cs="Arial"/>
          <w:szCs w:val="24"/>
        </w:rPr>
      </w:pPr>
      <w:r w:rsidRPr="00595678">
        <w:rPr>
          <w:rFonts w:ascii="Arial" w:hAnsi="Arial" w:cs="Arial"/>
          <w:szCs w:val="24"/>
        </w:rPr>
        <w:t xml:space="preserve">Razsvetljava se napaja z vsemi tremi fazami iz </w:t>
      </w:r>
      <w:r w:rsidR="00A52C60">
        <w:rPr>
          <w:rFonts w:ascii="Arial" w:hAnsi="Arial" w:cs="Arial"/>
          <w:szCs w:val="24"/>
        </w:rPr>
        <w:t xml:space="preserve">posameznega </w:t>
      </w:r>
      <w:r w:rsidRPr="00595678">
        <w:rPr>
          <w:rFonts w:ascii="Arial" w:hAnsi="Arial" w:cs="Arial"/>
          <w:szCs w:val="24"/>
        </w:rPr>
        <w:t>prižigališča v več vejah (si</w:t>
      </w:r>
      <w:r w:rsidR="00A52C60">
        <w:rPr>
          <w:rFonts w:ascii="Arial" w:hAnsi="Arial" w:cs="Arial"/>
          <w:szCs w:val="24"/>
        </w:rPr>
        <w:t>metrična razporeditev po fazah)</w:t>
      </w:r>
      <w:r w:rsidRPr="00595678">
        <w:rPr>
          <w:rFonts w:ascii="Arial" w:hAnsi="Arial" w:cs="Arial"/>
          <w:szCs w:val="24"/>
        </w:rPr>
        <w:t>.</w:t>
      </w:r>
    </w:p>
    <w:p w:rsidR="002B3FF5" w:rsidRDefault="002C14FE" w:rsidP="002C14FE">
      <w:pPr>
        <w:spacing w:before="120" w:line="300" w:lineRule="atLeast"/>
        <w:ind w:left="425" w:right="425"/>
        <w:jc w:val="both"/>
        <w:rPr>
          <w:rFonts w:ascii="Arial" w:hAnsi="Arial" w:cs="Arial"/>
          <w:szCs w:val="24"/>
        </w:rPr>
      </w:pPr>
      <w:r>
        <w:rPr>
          <w:rFonts w:ascii="Arial" w:hAnsi="Arial" w:cs="Arial"/>
          <w:szCs w:val="24"/>
        </w:rPr>
        <w:t>U</w:t>
      </w:r>
      <w:r w:rsidR="002B3FF5">
        <w:rPr>
          <w:rFonts w:ascii="Arial" w:hAnsi="Arial" w:cs="Arial"/>
          <w:szCs w:val="24"/>
        </w:rPr>
        <w:t xml:space="preserve">porabljeni bodo novi </w:t>
      </w:r>
      <w:r w:rsidR="00A52C60">
        <w:rPr>
          <w:rFonts w:ascii="Arial" w:hAnsi="Arial" w:cs="Arial"/>
          <w:szCs w:val="24"/>
        </w:rPr>
        <w:t xml:space="preserve">tipski </w:t>
      </w:r>
      <w:r w:rsidR="002B3FF5">
        <w:rPr>
          <w:rFonts w:ascii="Arial" w:hAnsi="Arial" w:cs="Arial"/>
          <w:szCs w:val="24"/>
        </w:rPr>
        <w:t xml:space="preserve">zemeljski napajalni </w:t>
      </w:r>
      <w:r w:rsidR="002B3FF5" w:rsidRPr="008D4C04">
        <w:rPr>
          <w:rFonts w:ascii="Arial" w:hAnsi="Arial" w:cs="Arial"/>
          <w:szCs w:val="24"/>
        </w:rPr>
        <w:t>kabl</w:t>
      </w:r>
      <w:r w:rsidR="002B3FF5">
        <w:rPr>
          <w:rFonts w:ascii="Arial" w:hAnsi="Arial" w:cs="Arial"/>
          <w:szCs w:val="24"/>
        </w:rPr>
        <w:t>i</w:t>
      </w:r>
      <w:r w:rsidR="002B3FF5" w:rsidRPr="008D4C04">
        <w:rPr>
          <w:rFonts w:ascii="Arial" w:hAnsi="Arial" w:cs="Arial"/>
          <w:szCs w:val="24"/>
        </w:rPr>
        <w:t xml:space="preserve"> </w:t>
      </w:r>
      <w:r w:rsidR="002B3FF5">
        <w:rPr>
          <w:rFonts w:ascii="Arial" w:hAnsi="Arial" w:cs="Arial"/>
          <w:szCs w:val="24"/>
        </w:rPr>
        <w:t xml:space="preserve">NYY-J. </w:t>
      </w:r>
    </w:p>
    <w:p w:rsidR="00A52C60" w:rsidRDefault="002B3FF5" w:rsidP="002C14FE">
      <w:pPr>
        <w:spacing w:before="120" w:line="300" w:lineRule="atLeast"/>
        <w:ind w:left="425" w:right="425"/>
        <w:jc w:val="both"/>
        <w:rPr>
          <w:rFonts w:ascii="Arial" w:hAnsi="Arial" w:cs="Arial"/>
          <w:szCs w:val="24"/>
        </w:rPr>
      </w:pPr>
      <w:r>
        <w:rPr>
          <w:rFonts w:ascii="Arial" w:hAnsi="Arial" w:cs="Arial"/>
          <w:szCs w:val="24"/>
        </w:rPr>
        <w:t>Z optičnim kablom je potrebno med seboj povezati prižigališč</w:t>
      </w:r>
      <w:r w:rsidR="000D4F7B">
        <w:rPr>
          <w:rFonts w:ascii="Arial" w:hAnsi="Arial" w:cs="Arial"/>
          <w:szCs w:val="24"/>
        </w:rPr>
        <w:t>a</w:t>
      </w:r>
      <w:r>
        <w:rPr>
          <w:rFonts w:ascii="Arial" w:hAnsi="Arial" w:cs="Arial"/>
          <w:szCs w:val="24"/>
        </w:rPr>
        <w:t xml:space="preserve"> </w:t>
      </w:r>
      <w:r w:rsidR="00A52C60">
        <w:rPr>
          <w:rFonts w:ascii="Arial" w:hAnsi="Arial" w:cs="Arial"/>
          <w:szCs w:val="24"/>
        </w:rPr>
        <w:t>Š-ZŠ-03, Š-ZŠ-17 in Š-ZŠ-28.</w:t>
      </w:r>
    </w:p>
    <w:p w:rsidR="00B21E50" w:rsidRPr="002C14FE" w:rsidRDefault="002B3FF5" w:rsidP="002C14FE">
      <w:pPr>
        <w:spacing w:before="120" w:after="120" w:line="300" w:lineRule="atLeast"/>
        <w:ind w:left="425" w:right="425"/>
        <w:jc w:val="both"/>
        <w:rPr>
          <w:rFonts w:ascii="Arial" w:hAnsi="Arial" w:cs="Arial"/>
          <w:sz w:val="20"/>
        </w:rPr>
      </w:pPr>
      <w:r w:rsidRPr="00595678">
        <w:rPr>
          <w:rFonts w:ascii="Arial" w:hAnsi="Arial" w:cs="Arial"/>
          <w:szCs w:val="24"/>
        </w:rPr>
        <w:t xml:space="preserve">Krmiljenje/vklop cestne razsvetljave </w:t>
      </w:r>
      <w:r>
        <w:rPr>
          <w:rFonts w:ascii="Arial" w:hAnsi="Arial" w:cs="Arial"/>
          <w:szCs w:val="24"/>
        </w:rPr>
        <w:t>ostane obstoječe po krmilnem kablu.</w:t>
      </w:r>
      <w:r w:rsidRPr="00463E08">
        <w:rPr>
          <w:rFonts w:ascii="Arial" w:hAnsi="Arial" w:cs="Arial"/>
          <w:szCs w:val="24"/>
        </w:rPr>
        <w:t xml:space="preserve"> </w:t>
      </w:r>
    </w:p>
    <w:p w:rsidR="002C14FE" w:rsidRDefault="002C14FE" w:rsidP="002C14FE">
      <w:pPr>
        <w:pStyle w:val="Telobesedila"/>
        <w:tabs>
          <w:tab w:val="left" w:pos="8222"/>
        </w:tabs>
        <w:spacing w:after="120" w:line="300" w:lineRule="atLeast"/>
        <w:ind w:left="425" w:right="425"/>
        <w:rPr>
          <w:rFonts w:cs="Arial"/>
          <w:szCs w:val="24"/>
        </w:rPr>
      </w:pPr>
    </w:p>
    <w:p w:rsidR="002C14FE" w:rsidRDefault="00B21E50" w:rsidP="002C14FE">
      <w:pPr>
        <w:pStyle w:val="Telobesedila"/>
        <w:tabs>
          <w:tab w:val="left" w:pos="8222"/>
        </w:tabs>
        <w:spacing w:before="240" w:after="120" w:line="300" w:lineRule="atLeast"/>
        <w:ind w:left="425" w:right="425"/>
        <w:rPr>
          <w:rFonts w:cs="Arial"/>
          <w:szCs w:val="24"/>
        </w:rPr>
      </w:pPr>
      <w:r>
        <w:rPr>
          <w:rFonts w:cs="Arial"/>
          <w:szCs w:val="24"/>
        </w:rPr>
        <w:t>Za namestitev / prestavitev obstoječih števcev električnih meritev je predvidena postavitev novih PMO omaric ob prižigališčih -</w:t>
      </w:r>
      <w:r w:rsidRPr="00B21E50">
        <w:rPr>
          <w:rFonts w:cs="Arial"/>
          <w:szCs w:val="24"/>
        </w:rPr>
        <w:t xml:space="preserve"> </w:t>
      </w:r>
      <w:r w:rsidRPr="00B0057A">
        <w:rPr>
          <w:rFonts w:cs="Arial"/>
          <w:szCs w:val="24"/>
        </w:rPr>
        <w:t xml:space="preserve">omara </w:t>
      </w:r>
      <w:r>
        <w:rPr>
          <w:rFonts w:cs="Arial"/>
          <w:szCs w:val="24"/>
        </w:rPr>
        <w:t>kot npr. EH3/AP-21 proizvajalca GE</w:t>
      </w:r>
      <w:r w:rsidRPr="00B0057A">
        <w:rPr>
          <w:rFonts w:cs="Arial"/>
          <w:szCs w:val="24"/>
        </w:rPr>
        <w:t xml:space="preserve">. </w:t>
      </w:r>
    </w:p>
    <w:p w:rsidR="002C14FE" w:rsidRPr="00E36204" w:rsidRDefault="002C14FE" w:rsidP="002C14FE">
      <w:pPr>
        <w:pStyle w:val="Telobesedila"/>
        <w:tabs>
          <w:tab w:val="left" w:pos="8222"/>
        </w:tabs>
        <w:spacing w:after="120" w:line="300" w:lineRule="atLeast"/>
        <w:ind w:left="426" w:right="425"/>
        <w:rPr>
          <w:rFonts w:cs="Arial"/>
          <w:szCs w:val="24"/>
        </w:rPr>
      </w:pPr>
      <w:r w:rsidRPr="00E36204">
        <w:rPr>
          <w:rFonts w:cs="Arial"/>
          <w:szCs w:val="24"/>
        </w:rPr>
        <w:t>Lastnosti predvi</w:t>
      </w:r>
      <w:r>
        <w:rPr>
          <w:rFonts w:cs="Arial"/>
          <w:szCs w:val="24"/>
        </w:rPr>
        <w:t xml:space="preserve">dene PMO omare </w:t>
      </w:r>
      <w:r w:rsidRPr="00E36204">
        <w:rPr>
          <w:rFonts w:cs="Arial"/>
          <w:szCs w:val="24"/>
        </w:rPr>
        <w:t xml:space="preserve">so sledeče: </w:t>
      </w:r>
    </w:p>
    <w:p w:rsidR="002C14FE" w:rsidRPr="00595678" w:rsidRDefault="002C14FE" w:rsidP="002C14FE">
      <w:pPr>
        <w:numPr>
          <w:ilvl w:val="0"/>
          <w:numId w:val="1"/>
        </w:numPr>
        <w:tabs>
          <w:tab w:val="left" w:pos="284"/>
        </w:tabs>
        <w:spacing w:after="120" w:line="300" w:lineRule="atLeast"/>
        <w:ind w:right="425"/>
        <w:jc w:val="both"/>
        <w:rPr>
          <w:rFonts w:ascii="Arial" w:hAnsi="Arial" w:cs="Arial"/>
          <w:szCs w:val="24"/>
        </w:rPr>
      </w:pPr>
      <w:r>
        <w:rPr>
          <w:rFonts w:ascii="Arial" w:hAnsi="Arial" w:cs="Arial"/>
          <w:szCs w:val="24"/>
        </w:rPr>
        <w:t>okvirne dimenzije omare 1125 x 785</w:t>
      </w:r>
      <w:r w:rsidRPr="00595678">
        <w:rPr>
          <w:rFonts w:ascii="Arial" w:hAnsi="Arial" w:cs="Arial"/>
          <w:szCs w:val="24"/>
        </w:rPr>
        <w:t xml:space="preserve"> x 320 mm  (višina  x  širina  x  globina)  </w:t>
      </w:r>
    </w:p>
    <w:p w:rsidR="002C14FE" w:rsidRPr="00595678" w:rsidRDefault="002C14FE" w:rsidP="002C14FE">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material: vroče  prešani  poliester, ojačen s steklenimi vlakni,</w:t>
      </w:r>
    </w:p>
    <w:p w:rsidR="002C14FE" w:rsidRPr="00595678" w:rsidRDefault="002C14FE" w:rsidP="002C14FE">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stopnja mehanske zaščite IP 44 (EN  60 529),</w:t>
      </w:r>
    </w:p>
    <w:p w:rsidR="002C14FE" w:rsidRPr="00595678" w:rsidRDefault="002C14FE" w:rsidP="002C14FE">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zaščita proti udarcem IK 10 (EN 50 102),</w:t>
      </w:r>
    </w:p>
    <w:p w:rsidR="002C14FE" w:rsidRPr="00595678" w:rsidRDefault="002C14FE" w:rsidP="002C14FE">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odpornost na korozijo,</w:t>
      </w:r>
    </w:p>
    <w:p w:rsidR="002C14FE" w:rsidRPr="00595678" w:rsidRDefault="002C14FE" w:rsidP="002C14FE">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temperaturno območje: -35 do +125°C, kratkotrajne prekoračitve niso škodljive,</w:t>
      </w:r>
    </w:p>
    <w:p w:rsidR="002C14FE" w:rsidRPr="00595678" w:rsidRDefault="002C14FE" w:rsidP="002C14FE">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barva Ral 7035 (svetlo siva),</w:t>
      </w:r>
    </w:p>
    <w:p w:rsidR="002C14FE" w:rsidRPr="00595678" w:rsidRDefault="002C14FE" w:rsidP="002C14FE">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ohišje UV stabilizirano (zaščita pred soncem),</w:t>
      </w:r>
    </w:p>
    <w:p w:rsidR="002C14FE" w:rsidRPr="00595678" w:rsidRDefault="002C14FE" w:rsidP="002C14FE">
      <w:pPr>
        <w:numPr>
          <w:ilvl w:val="0"/>
          <w:numId w:val="1"/>
        </w:numPr>
        <w:tabs>
          <w:tab w:val="left" w:pos="284"/>
        </w:tabs>
        <w:spacing w:after="120" w:line="300" w:lineRule="atLeast"/>
        <w:ind w:right="425"/>
        <w:jc w:val="both"/>
        <w:rPr>
          <w:rFonts w:ascii="Arial" w:hAnsi="Arial" w:cs="Arial"/>
          <w:szCs w:val="24"/>
        </w:rPr>
      </w:pPr>
      <w:r w:rsidRPr="00595678">
        <w:rPr>
          <w:rFonts w:ascii="Arial" w:hAnsi="Arial" w:cs="Arial"/>
          <w:szCs w:val="24"/>
        </w:rPr>
        <w:t>kot odpiranja vrat, večji od 90°.</w:t>
      </w:r>
    </w:p>
    <w:p w:rsidR="002C14FE" w:rsidRDefault="002C14FE" w:rsidP="002C14FE">
      <w:pPr>
        <w:spacing w:line="300" w:lineRule="atLeast"/>
        <w:ind w:left="426" w:right="425"/>
        <w:jc w:val="both"/>
        <w:rPr>
          <w:rFonts w:ascii="Arial" w:hAnsi="Arial" w:cs="Arial"/>
          <w:szCs w:val="24"/>
        </w:rPr>
      </w:pPr>
    </w:p>
    <w:p w:rsidR="002C14FE" w:rsidRDefault="002C14FE" w:rsidP="002C14FE">
      <w:pPr>
        <w:spacing w:line="300" w:lineRule="atLeast"/>
        <w:ind w:left="426" w:right="425"/>
        <w:jc w:val="both"/>
        <w:rPr>
          <w:rFonts w:ascii="Arial" w:hAnsi="Arial" w:cs="Arial"/>
          <w:szCs w:val="24"/>
        </w:rPr>
      </w:pPr>
    </w:p>
    <w:p w:rsidR="002C14FE" w:rsidRDefault="002C14FE" w:rsidP="002C14FE">
      <w:pPr>
        <w:spacing w:line="300" w:lineRule="atLeast"/>
        <w:ind w:left="426" w:right="425"/>
        <w:jc w:val="both"/>
        <w:rPr>
          <w:rFonts w:ascii="Arial" w:hAnsi="Arial" w:cs="Arial"/>
          <w:szCs w:val="24"/>
        </w:rPr>
      </w:pPr>
      <w:r>
        <w:rPr>
          <w:rFonts w:ascii="Arial" w:hAnsi="Arial" w:cs="Arial"/>
          <w:szCs w:val="24"/>
        </w:rPr>
        <w:t xml:space="preserve">PMO omara </w:t>
      </w:r>
      <w:r w:rsidRPr="00595678">
        <w:rPr>
          <w:rFonts w:ascii="Arial" w:hAnsi="Arial" w:cs="Arial"/>
          <w:szCs w:val="24"/>
        </w:rPr>
        <w:t xml:space="preserve">se namesti na </w:t>
      </w:r>
      <w:r>
        <w:rPr>
          <w:rFonts w:ascii="Arial" w:hAnsi="Arial" w:cs="Arial"/>
          <w:szCs w:val="24"/>
        </w:rPr>
        <w:t>PVC</w:t>
      </w:r>
      <w:r w:rsidRPr="00595678">
        <w:rPr>
          <w:rFonts w:ascii="Arial" w:hAnsi="Arial" w:cs="Arial"/>
          <w:szCs w:val="24"/>
        </w:rPr>
        <w:t xml:space="preserve"> podstavek. Okoli podstavka se uredi stojišče za lažji dostop do posamezne omare in za lažje vzdrževanje. </w:t>
      </w:r>
    </w:p>
    <w:p w:rsidR="002B3FF5" w:rsidRDefault="002B3FF5" w:rsidP="00A52C60">
      <w:pPr>
        <w:ind w:left="426" w:right="566"/>
        <w:jc w:val="both"/>
        <w:rPr>
          <w:rFonts w:ascii="Arial" w:hAnsi="Arial" w:cs="Arial"/>
          <w:szCs w:val="24"/>
        </w:rPr>
      </w:pPr>
    </w:p>
    <w:p w:rsidR="002B3FF5" w:rsidRDefault="002B3FF5" w:rsidP="00A52C60">
      <w:pPr>
        <w:spacing w:after="120"/>
        <w:ind w:left="426" w:right="425"/>
        <w:jc w:val="both"/>
        <w:rPr>
          <w:rFonts w:ascii="Arial" w:hAnsi="Arial" w:cs="Arial"/>
          <w:b/>
          <w:szCs w:val="24"/>
          <w:u w:val="single"/>
        </w:rPr>
      </w:pPr>
    </w:p>
    <w:p w:rsidR="002B3FF5" w:rsidRDefault="002B3FF5" w:rsidP="00A52C60">
      <w:pPr>
        <w:spacing w:after="120"/>
        <w:ind w:left="426" w:right="425"/>
        <w:jc w:val="both"/>
        <w:rPr>
          <w:rFonts w:ascii="Arial" w:hAnsi="Arial" w:cs="Arial"/>
          <w:b/>
          <w:szCs w:val="24"/>
          <w:u w:val="single"/>
        </w:rPr>
      </w:pPr>
    </w:p>
    <w:p w:rsidR="002C14FE" w:rsidRDefault="002C14FE" w:rsidP="00A52C60">
      <w:pPr>
        <w:spacing w:after="120"/>
        <w:ind w:left="426" w:right="425"/>
        <w:jc w:val="both"/>
        <w:rPr>
          <w:rFonts w:ascii="Arial" w:hAnsi="Arial" w:cs="Arial"/>
          <w:b/>
          <w:szCs w:val="24"/>
          <w:u w:val="single"/>
        </w:rPr>
      </w:pPr>
    </w:p>
    <w:p w:rsidR="002B3FF5" w:rsidRDefault="002B3FF5" w:rsidP="00A52C60">
      <w:pPr>
        <w:spacing w:after="120"/>
        <w:ind w:left="426" w:right="425"/>
        <w:jc w:val="both"/>
        <w:rPr>
          <w:rFonts w:ascii="Arial" w:hAnsi="Arial" w:cs="Arial"/>
          <w:b/>
          <w:szCs w:val="24"/>
          <w:u w:val="single"/>
        </w:rPr>
      </w:pPr>
    </w:p>
    <w:p w:rsidR="002B3FF5" w:rsidRDefault="002B3FF5" w:rsidP="00A52C60">
      <w:pPr>
        <w:spacing w:after="120"/>
        <w:ind w:left="426" w:right="425"/>
        <w:jc w:val="both"/>
        <w:rPr>
          <w:rFonts w:ascii="Arial" w:hAnsi="Arial" w:cs="Arial"/>
          <w:b/>
          <w:szCs w:val="24"/>
          <w:u w:val="single"/>
        </w:rPr>
      </w:pPr>
    </w:p>
    <w:p w:rsidR="002B3FF5" w:rsidRPr="003855E3" w:rsidRDefault="00830480" w:rsidP="00B21E50">
      <w:pPr>
        <w:spacing w:after="120" w:line="300" w:lineRule="atLeast"/>
        <w:ind w:left="425" w:right="425"/>
        <w:jc w:val="both"/>
        <w:rPr>
          <w:rFonts w:ascii="Arial" w:hAnsi="Arial"/>
          <w:b/>
          <w:u w:val="single"/>
        </w:rPr>
      </w:pPr>
      <w:r>
        <w:rPr>
          <w:rFonts w:ascii="Arial" w:hAnsi="Arial"/>
          <w:b/>
          <w:u w:val="single"/>
        </w:rPr>
        <w:t>5</w:t>
      </w:r>
      <w:r w:rsidR="002B3FF5" w:rsidRPr="003855E3">
        <w:rPr>
          <w:rFonts w:ascii="Arial" w:hAnsi="Arial"/>
          <w:b/>
          <w:u w:val="single"/>
        </w:rPr>
        <w:t>.  Izvedba inštalacij</w:t>
      </w:r>
    </w:p>
    <w:p w:rsidR="002B3FF5" w:rsidRDefault="002B3FF5" w:rsidP="00B21E50">
      <w:pPr>
        <w:spacing w:line="300" w:lineRule="atLeast"/>
        <w:ind w:left="425" w:right="425"/>
        <w:jc w:val="both"/>
        <w:rPr>
          <w:rFonts w:ascii="Arial" w:hAnsi="Arial" w:cs="Arial"/>
          <w:szCs w:val="24"/>
        </w:rPr>
      </w:pPr>
    </w:p>
    <w:p w:rsidR="002B3FF5" w:rsidRDefault="004D3D21" w:rsidP="00B21E50">
      <w:pPr>
        <w:spacing w:line="300" w:lineRule="atLeast"/>
        <w:ind w:left="425" w:right="425"/>
        <w:jc w:val="both"/>
        <w:rPr>
          <w:rFonts w:ascii="Arial" w:hAnsi="Arial" w:cs="Arial"/>
          <w:szCs w:val="24"/>
        </w:rPr>
      </w:pPr>
      <w:r>
        <w:rPr>
          <w:rFonts w:ascii="Arial" w:hAnsi="Arial" w:cs="Arial"/>
          <w:szCs w:val="24"/>
        </w:rPr>
        <w:tab/>
      </w:r>
      <w:r>
        <w:rPr>
          <w:rFonts w:ascii="Arial" w:hAnsi="Arial" w:cs="Arial"/>
          <w:szCs w:val="24"/>
        </w:rPr>
        <w:tab/>
      </w:r>
      <w:r w:rsidR="002B3FF5" w:rsidRPr="00F30530">
        <w:rPr>
          <w:rFonts w:ascii="Arial" w:hAnsi="Arial" w:cs="Arial"/>
          <w:szCs w:val="24"/>
        </w:rPr>
        <w:t xml:space="preserve">Napajanje </w:t>
      </w:r>
      <w:r w:rsidR="002B3FF5">
        <w:rPr>
          <w:rFonts w:ascii="Arial" w:hAnsi="Arial" w:cs="Arial"/>
          <w:szCs w:val="24"/>
        </w:rPr>
        <w:t>cestne</w:t>
      </w:r>
      <w:r w:rsidR="002B3FF5" w:rsidRPr="00F30530">
        <w:rPr>
          <w:rFonts w:ascii="Arial" w:hAnsi="Arial" w:cs="Arial"/>
          <w:szCs w:val="24"/>
        </w:rPr>
        <w:t xml:space="preserve"> razsv</w:t>
      </w:r>
      <w:r w:rsidR="002B3FF5">
        <w:rPr>
          <w:rFonts w:ascii="Arial" w:hAnsi="Arial" w:cs="Arial"/>
          <w:szCs w:val="24"/>
        </w:rPr>
        <w:t>etljave predvidimo z zemeljskim</w:t>
      </w:r>
      <w:r w:rsidR="00B21E50">
        <w:rPr>
          <w:rFonts w:ascii="Arial" w:hAnsi="Arial" w:cs="Arial"/>
          <w:szCs w:val="24"/>
        </w:rPr>
        <w:t>i</w:t>
      </w:r>
      <w:r w:rsidR="002B3FF5">
        <w:rPr>
          <w:rFonts w:ascii="Arial" w:hAnsi="Arial" w:cs="Arial"/>
          <w:szCs w:val="24"/>
        </w:rPr>
        <w:t xml:space="preserve"> kabl</w:t>
      </w:r>
      <w:r w:rsidR="00B21E50">
        <w:rPr>
          <w:rFonts w:ascii="Arial" w:hAnsi="Arial" w:cs="Arial"/>
          <w:szCs w:val="24"/>
        </w:rPr>
        <w:t>i</w:t>
      </w:r>
      <w:r w:rsidR="002B3FF5" w:rsidRPr="00F30530">
        <w:rPr>
          <w:rFonts w:ascii="Arial" w:hAnsi="Arial" w:cs="Arial"/>
          <w:szCs w:val="24"/>
        </w:rPr>
        <w:t xml:space="preserve"> tipa </w:t>
      </w:r>
      <w:r w:rsidR="002B3FF5" w:rsidRPr="008D4C04">
        <w:rPr>
          <w:rFonts w:ascii="Arial" w:hAnsi="Arial" w:cs="Arial"/>
          <w:szCs w:val="24"/>
        </w:rPr>
        <w:t xml:space="preserve">NYY-J </w:t>
      </w:r>
      <w:r w:rsidR="00B21E50">
        <w:rPr>
          <w:rFonts w:ascii="Arial" w:hAnsi="Arial" w:cs="Arial"/>
          <w:szCs w:val="24"/>
        </w:rPr>
        <w:t xml:space="preserve">10 in </w:t>
      </w:r>
      <w:r w:rsidR="002B3FF5" w:rsidRPr="008D4C04">
        <w:rPr>
          <w:rFonts w:ascii="Arial" w:hAnsi="Arial" w:cs="Arial"/>
          <w:szCs w:val="24"/>
        </w:rPr>
        <w:t>16 mm</w:t>
      </w:r>
      <w:r w:rsidR="002B3FF5" w:rsidRPr="008D4C04">
        <w:rPr>
          <w:rFonts w:ascii="Arial" w:hAnsi="Arial" w:cs="Arial"/>
          <w:szCs w:val="24"/>
          <w:vertAlign w:val="superscript"/>
        </w:rPr>
        <w:t>2</w:t>
      </w:r>
      <w:r w:rsidR="002B3FF5" w:rsidRPr="008D4C04">
        <w:rPr>
          <w:rFonts w:ascii="Arial" w:hAnsi="Arial" w:cs="Arial"/>
          <w:szCs w:val="24"/>
        </w:rPr>
        <w:t>.</w:t>
      </w:r>
      <w:r w:rsidR="002B3FF5" w:rsidRPr="00F30530">
        <w:rPr>
          <w:rFonts w:ascii="Arial" w:hAnsi="Arial" w:cs="Arial"/>
          <w:szCs w:val="24"/>
        </w:rPr>
        <w:t xml:space="preserve"> Za </w:t>
      </w:r>
      <w:r w:rsidR="002B3FF5">
        <w:rPr>
          <w:rFonts w:ascii="Arial" w:hAnsi="Arial" w:cs="Arial"/>
          <w:szCs w:val="24"/>
        </w:rPr>
        <w:t>cestno</w:t>
      </w:r>
      <w:r w:rsidR="002B3FF5" w:rsidRPr="00F30530">
        <w:rPr>
          <w:rFonts w:ascii="Arial" w:hAnsi="Arial" w:cs="Arial"/>
          <w:szCs w:val="24"/>
        </w:rPr>
        <w:t xml:space="preserve"> razsvetljavo predvidimo petžilne kable. </w:t>
      </w:r>
    </w:p>
    <w:p w:rsidR="002B3FF5" w:rsidRDefault="002B3FF5" w:rsidP="00B21E50">
      <w:pPr>
        <w:spacing w:line="300" w:lineRule="atLeast"/>
        <w:ind w:left="425" w:right="425"/>
        <w:jc w:val="both"/>
        <w:rPr>
          <w:rFonts w:ascii="Arial" w:hAnsi="Arial" w:cs="Arial"/>
          <w:szCs w:val="24"/>
        </w:rPr>
      </w:pPr>
    </w:p>
    <w:p w:rsidR="002B3FF5" w:rsidRDefault="002B3FF5" w:rsidP="00B21E50">
      <w:pPr>
        <w:spacing w:line="300" w:lineRule="atLeast"/>
        <w:ind w:left="425" w:right="425"/>
        <w:jc w:val="both"/>
        <w:rPr>
          <w:rFonts w:ascii="Arial" w:hAnsi="Arial" w:cs="Arial"/>
          <w:szCs w:val="24"/>
        </w:rPr>
      </w:pPr>
      <w:r w:rsidRPr="009E63DE">
        <w:rPr>
          <w:rFonts w:ascii="Arial" w:hAnsi="Arial" w:cs="Arial"/>
          <w:szCs w:val="24"/>
        </w:rPr>
        <w:t>V vsakem kandelabru se namesti razdelilno/priključna (RPO) plošča. Odcepni kabel do svetilke se varuje z varovalko 6,3 A.</w:t>
      </w:r>
    </w:p>
    <w:p w:rsidR="00060BF5" w:rsidRDefault="00060BF5" w:rsidP="00B21E50">
      <w:pPr>
        <w:spacing w:line="300" w:lineRule="atLeast"/>
        <w:ind w:left="425" w:right="425"/>
        <w:jc w:val="both"/>
        <w:rPr>
          <w:rFonts w:ascii="Arial" w:hAnsi="Arial" w:cs="Arial"/>
          <w:szCs w:val="24"/>
        </w:rPr>
      </w:pPr>
    </w:p>
    <w:p w:rsidR="002B3FF5" w:rsidRDefault="002B3FF5" w:rsidP="00B21E50">
      <w:pPr>
        <w:pStyle w:val="Telobesedila"/>
        <w:spacing w:after="120" w:line="300" w:lineRule="atLeast"/>
        <w:ind w:left="425" w:right="425"/>
        <w:rPr>
          <w:rFonts w:cs="Arial"/>
          <w:szCs w:val="24"/>
        </w:rPr>
      </w:pPr>
      <w:r w:rsidRPr="00F30530">
        <w:t xml:space="preserve">Kabli </w:t>
      </w:r>
      <w:r>
        <w:t>morajo biti</w:t>
      </w:r>
      <w:r w:rsidRPr="00F30530">
        <w:t xml:space="preserve"> položeni v cev na globino </w:t>
      </w:r>
      <w:smartTag w:uri="urn:schemas-microsoft-com:office:smarttags" w:element="metricconverter">
        <w:smartTagPr>
          <w:attr w:name="ProductID" w:val="0,8 m"/>
        </w:smartTagPr>
        <w:r w:rsidRPr="00F30530">
          <w:t>0,8 m</w:t>
        </w:r>
      </w:smartTag>
      <w:r w:rsidRPr="00F30530">
        <w:t xml:space="preserve"> na pripravljen drobni material, s pustim betonom in izkopanim materialom </w:t>
      </w:r>
      <w:r>
        <w:t xml:space="preserve">morajo biti delno zasute </w:t>
      </w:r>
      <w:r w:rsidRPr="00F30530">
        <w:t xml:space="preserve">do globine </w:t>
      </w:r>
      <w:smartTag w:uri="urn:schemas-microsoft-com:office:smarttags" w:element="metricconverter">
        <w:smartTagPr>
          <w:attr w:name="ProductID" w:val="0,4 m"/>
        </w:smartTagPr>
        <w:r w:rsidRPr="00F30530">
          <w:t>0,4 m</w:t>
        </w:r>
      </w:smartTag>
      <w:r>
        <w:t xml:space="preserve"> ter prekrite</w:t>
      </w:r>
      <w:r w:rsidRPr="00F30530">
        <w:t xml:space="preserve"> z opozorilno folijo. Izkop </w:t>
      </w:r>
      <w:r>
        <w:t>je potrebno zasuti</w:t>
      </w:r>
      <w:r w:rsidRPr="00F30530">
        <w:t xml:space="preserve"> z izkopanim materialom ter utrdi</w:t>
      </w:r>
      <w:r>
        <w:t>ti</w:t>
      </w:r>
      <w:r w:rsidRPr="00F30530">
        <w:t xml:space="preserve">. </w:t>
      </w:r>
      <w:r w:rsidRPr="00F30530">
        <w:rPr>
          <w:lang w:val="pl-PL"/>
        </w:rPr>
        <w:t xml:space="preserve">Kabelska kanalizacija je predvidena po celotni </w:t>
      </w:r>
      <w:r w:rsidR="00B21E50">
        <w:rPr>
          <w:lang w:val="pl-PL"/>
        </w:rPr>
        <w:t xml:space="preserve">kabelski </w:t>
      </w:r>
      <w:r w:rsidRPr="00F30530">
        <w:rPr>
          <w:lang w:val="pl-PL"/>
        </w:rPr>
        <w:t>trasi</w:t>
      </w:r>
      <w:r>
        <w:rPr>
          <w:lang w:val="pl-PL"/>
        </w:rPr>
        <w:t xml:space="preserve"> novo predvidenih svetilk cestne razsvetljave</w:t>
      </w:r>
      <w:r>
        <w:rPr>
          <w:rFonts w:cs="Arial"/>
          <w:szCs w:val="24"/>
        </w:rPr>
        <w:t xml:space="preserve">. </w:t>
      </w:r>
    </w:p>
    <w:p w:rsidR="002B3FF5" w:rsidRDefault="002B3FF5" w:rsidP="00B21E50">
      <w:pPr>
        <w:tabs>
          <w:tab w:val="left" w:pos="8647"/>
        </w:tabs>
        <w:spacing w:after="120" w:line="300" w:lineRule="atLeast"/>
        <w:ind w:left="425" w:right="425"/>
        <w:jc w:val="both"/>
        <w:rPr>
          <w:rFonts w:ascii="Arial" w:hAnsi="Arial" w:cs="Arial"/>
          <w:szCs w:val="24"/>
        </w:rPr>
      </w:pPr>
      <w:r>
        <w:rPr>
          <w:rFonts w:ascii="Arial" w:hAnsi="Arial" w:cs="Arial"/>
          <w:szCs w:val="24"/>
        </w:rPr>
        <w:t xml:space="preserve">Novo kabelsko kanalizacijo cestne razsvetljave je potrebno priključiti na obstoječo kabelsko kanalizacijo. </w:t>
      </w:r>
      <w:r w:rsidR="000D4F7B">
        <w:rPr>
          <w:rFonts w:ascii="Arial" w:hAnsi="Arial" w:cs="Arial"/>
          <w:szCs w:val="24"/>
        </w:rPr>
        <w:t xml:space="preserve">Nova kabelska kanalizacija </w:t>
      </w:r>
      <w:r w:rsidR="00B21E50">
        <w:rPr>
          <w:rFonts w:ascii="Arial" w:hAnsi="Arial" w:cs="Arial"/>
          <w:szCs w:val="24"/>
        </w:rPr>
        <w:t>se koristi tudi za semaforizacijo ozirom</w:t>
      </w:r>
      <w:r w:rsidR="002C14FE">
        <w:rPr>
          <w:rFonts w:ascii="Arial" w:hAnsi="Arial" w:cs="Arial"/>
          <w:szCs w:val="24"/>
        </w:rPr>
        <w:t>a druge inštalacije v skladu z določili</w:t>
      </w:r>
      <w:r w:rsidR="00B21E50">
        <w:rPr>
          <w:rFonts w:ascii="Arial" w:hAnsi="Arial" w:cs="Arial"/>
          <w:szCs w:val="24"/>
        </w:rPr>
        <w:t xml:space="preserve"> MOL</w:t>
      </w:r>
      <w:r w:rsidR="000D4F7B">
        <w:rPr>
          <w:rFonts w:ascii="Arial" w:hAnsi="Arial" w:cs="Arial"/>
          <w:szCs w:val="24"/>
        </w:rPr>
        <w:t>.</w:t>
      </w:r>
    </w:p>
    <w:p w:rsidR="002B3FF5" w:rsidRDefault="002B3FF5" w:rsidP="00B21E50">
      <w:pPr>
        <w:tabs>
          <w:tab w:val="left" w:pos="8647"/>
        </w:tabs>
        <w:spacing w:line="300" w:lineRule="atLeast"/>
        <w:ind w:left="425" w:right="425"/>
        <w:jc w:val="both"/>
        <w:rPr>
          <w:rFonts w:ascii="Arial" w:hAnsi="Arial" w:cs="Arial"/>
          <w:szCs w:val="24"/>
          <w:lang w:val="pl-PL"/>
        </w:rPr>
      </w:pPr>
      <w:r w:rsidRPr="00F30530">
        <w:rPr>
          <w:rFonts w:ascii="Arial" w:hAnsi="Arial" w:cs="Arial"/>
          <w:szCs w:val="24"/>
          <w:lang w:val="pl-PL"/>
        </w:rPr>
        <w:t xml:space="preserve">Predvidimo uporabo cevi ø110 mm (npr. stigmaflex). </w:t>
      </w:r>
    </w:p>
    <w:p w:rsidR="002B3FF5" w:rsidRDefault="002B3FF5" w:rsidP="00B21E50">
      <w:pPr>
        <w:tabs>
          <w:tab w:val="left" w:pos="8647"/>
        </w:tabs>
        <w:spacing w:line="300" w:lineRule="atLeast"/>
        <w:ind w:left="425" w:right="425"/>
        <w:jc w:val="both"/>
        <w:rPr>
          <w:rFonts w:ascii="Arial" w:hAnsi="Arial" w:cs="Arial"/>
          <w:szCs w:val="24"/>
          <w:lang w:val="pl-PL"/>
        </w:rPr>
      </w:pPr>
    </w:p>
    <w:p w:rsidR="002B3FF5" w:rsidRDefault="002B3FF5" w:rsidP="00B21E50">
      <w:pPr>
        <w:tabs>
          <w:tab w:val="left" w:pos="8647"/>
        </w:tabs>
        <w:spacing w:line="300" w:lineRule="atLeast"/>
        <w:ind w:left="425" w:right="425"/>
        <w:jc w:val="both"/>
        <w:rPr>
          <w:rFonts w:ascii="Arial" w:hAnsi="Arial" w:cs="Arial"/>
          <w:szCs w:val="24"/>
          <w:lang w:val="pl-PL"/>
        </w:rPr>
      </w:pPr>
      <w:r w:rsidRPr="00F30530">
        <w:rPr>
          <w:rFonts w:ascii="Arial" w:hAnsi="Arial" w:cs="Arial"/>
          <w:szCs w:val="24"/>
          <w:lang w:val="pl-PL"/>
        </w:rPr>
        <w:t>Pri uvlačenju kablov je potrebno paziti, da napajalni kabli s</w:t>
      </w:r>
      <w:r>
        <w:rPr>
          <w:rFonts w:ascii="Arial" w:hAnsi="Arial" w:cs="Arial"/>
          <w:szCs w:val="24"/>
          <w:lang w:val="pl-PL"/>
        </w:rPr>
        <w:t>vetilk ne potekajo v isti cevi z</w:t>
      </w:r>
      <w:r w:rsidRPr="00F30530">
        <w:rPr>
          <w:rFonts w:ascii="Arial" w:hAnsi="Arial" w:cs="Arial"/>
          <w:szCs w:val="24"/>
          <w:lang w:val="pl-PL"/>
        </w:rPr>
        <w:t xml:space="preserve"> </w:t>
      </w:r>
      <w:r>
        <w:rPr>
          <w:rFonts w:ascii="Arial" w:hAnsi="Arial" w:cs="Arial"/>
          <w:szCs w:val="24"/>
          <w:lang w:val="pl-PL"/>
        </w:rPr>
        <w:t>energetskim</w:t>
      </w:r>
      <w:r w:rsidRPr="00F30530">
        <w:rPr>
          <w:rFonts w:ascii="Arial" w:hAnsi="Arial" w:cs="Arial"/>
          <w:szCs w:val="24"/>
          <w:lang w:val="pl-PL"/>
        </w:rPr>
        <w:t>i kabli. Kabelska kanalizacija naj se</w:t>
      </w:r>
      <w:r>
        <w:rPr>
          <w:rFonts w:ascii="Arial" w:hAnsi="Arial" w:cs="Arial"/>
          <w:szCs w:val="24"/>
          <w:lang w:val="pl-PL"/>
        </w:rPr>
        <w:t xml:space="preserve"> </w:t>
      </w:r>
      <w:r w:rsidRPr="00F30530">
        <w:rPr>
          <w:rFonts w:ascii="Arial" w:hAnsi="Arial" w:cs="Arial"/>
          <w:szCs w:val="24"/>
          <w:lang w:val="pl-PL"/>
        </w:rPr>
        <w:t xml:space="preserve">med seboj </w:t>
      </w:r>
      <w:r>
        <w:rPr>
          <w:rFonts w:ascii="Arial" w:hAnsi="Arial" w:cs="Arial"/>
          <w:szCs w:val="24"/>
          <w:lang w:val="pl-PL"/>
        </w:rPr>
        <w:t xml:space="preserve">poveže </w:t>
      </w:r>
      <w:r w:rsidRPr="00F30530">
        <w:rPr>
          <w:rFonts w:ascii="Arial" w:hAnsi="Arial" w:cs="Arial"/>
          <w:szCs w:val="24"/>
          <w:lang w:val="pl-PL"/>
        </w:rPr>
        <w:t xml:space="preserve">s kabelskimi jaški. Predvidimo </w:t>
      </w:r>
      <w:r>
        <w:rPr>
          <w:rFonts w:ascii="Arial" w:hAnsi="Arial" w:cs="Arial"/>
          <w:szCs w:val="24"/>
          <w:lang w:val="pl-PL"/>
        </w:rPr>
        <w:t>tipske</w:t>
      </w:r>
      <w:r w:rsidRPr="00F30530">
        <w:rPr>
          <w:rFonts w:ascii="Arial" w:hAnsi="Arial" w:cs="Arial"/>
          <w:szCs w:val="24"/>
          <w:lang w:val="pl-PL"/>
        </w:rPr>
        <w:t xml:space="preserve"> kabelske jaške, kjer je globina </w:t>
      </w:r>
      <w:r>
        <w:rPr>
          <w:rFonts w:ascii="Arial" w:hAnsi="Arial" w:cs="Arial"/>
          <w:szCs w:val="24"/>
          <w:lang w:val="pl-PL"/>
        </w:rPr>
        <w:t>90</w:t>
      </w:r>
      <w:r w:rsidRPr="00F30530">
        <w:rPr>
          <w:rFonts w:ascii="Arial" w:hAnsi="Arial" w:cs="Arial"/>
          <w:szCs w:val="24"/>
          <w:lang w:val="pl-PL"/>
        </w:rPr>
        <w:t xml:space="preserve"> cm</w:t>
      </w:r>
      <w:r>
        <w:rPr>
          <w:rFonts w:ascii="Arial" w:hAnsi="Arial" w:cs="Arial"/>
          <w:szCs w:val="24"/>
          <w:lang w:val="pl-PL"/>
        </w:rPr>
        <w:t>, velikost jaška je 60 x 60 cm z dimenzijo pokrova 60 x 60</w:t>
      </w:r>
      <w:r w:rsidR="00B21E50">
        <w:rPr>
          <w:rFonts w:ascii="Arial" w:hAnsi="Arial" w:cs="Arial"/>
          <w:szCs w:val="24"/>
          <w:lang w:val="pl-PL"/>
        </w:rPr>
        <w:t xml:space="preserve"> cm. </w:t>
      </w:r>
      <w:r w:rsidRPr="00F30530">
        <w:rPr>
          <w:rFonts w:ascii="Arial" w:hAnsi="Arial" w:cs="Arial"/>
          <w:szCs w:val="24"/>
          <w:lang w:val="pl-PL"/>
        </w:rPr>
        <w:t xml:space="preserve">Locirani so ob </w:t>
      </w:r>
      <w:r>
        <w:rPr>
          <w:rFonts w:ascii="Arial" w:hAnsi="Arial" w:cs="Arial"/>
          <w:szCs w:val="24"/>
          <w:lang w:val="pl-PL"/>
        </w:rPr>
        <w:t>prehodih preko cestišča ter ob vsakem kandelabru</w:t>
      </w:r>
      <w:r w:rsidRPr="00F30530">
        <w:rPr>
          <w:rFonts w:ascii="Arial" w:hAnsi="Arial" w:cs="Arial"/>
          <w:szCs w:val="24"/>
          <w:lang w:val="pl-PL"/>
        </w:rPr>
        <w:t xml:space="preserve">. Kabelska kanalizacija je zaradi enostavnejšega pristopa k eventuelnim popravilom predvidena izven voznih površin v površinah za pešce. Tako naj bodo nameščeni tudi kabelski jaški. Cevi med jaški morajo biti položene z rahlim padcem tako, da voda izteka iz cevi. Na dnu jaška je predviden prodnat gramoz za ponikovanje vode. Izgled kabelskega jaška je razviden iz tipske priloge. </w:t>
      </w:r>
    </w:p>
    <w:p w:rsidR="002B3FF5" w:rsidRDefault="002B3FF5" w:rsidP="00B21E50">
      <w:pPr>
        <w:spacing w:line="300" w:lineRule="atLeast"/>
        <w:ind w:left="425" w:right="425"/>
        <w:jc w:val="both"/>
        <w:rPr>
          <w:rFonts w:ascii="Arial" w:hAnsi="Arial" w:cs="Arial"/>
          <w:szCs w:val="24"/>
          <w:lang w:val="pl-PL"/>
        </w:rPr>
      </w:pPr>
    </w:p>
    <w:p w:rsidR="002B3FF5" w:rsidRDefault="002B3FF5" w:rsidP="00B21E50">
      <w:pPr>
        <w:spacing w:line="300" w:lineRule="atLeast"/>
        <w:ind w:left="425" w:right="425"/>
        <w:jc w:val="both"/>
        <w:rPr>
          <w:rFonts w:ascii="Arial" w:hAnsi="Arial" w:cs="Arial"/>
          <w:sz w:val="22"/>
          <w:szCs w:val="22"/>
        </w:rPr>
      </w:pPr>
      <w:r w:rsidRPr="00F30530">
        <w:rPr>
          <w:rFonts w:ascii="Arial" w:hAnsi="Arial" w:cs="Arial"/>
          <w:szCs w:val="24"/>
        </w:rPr>
        <w:t xml:space="preserve">Izbira nosilnosti pokrovov jaškov </w:t>
      </w:r>
      <w:r w:rsidRPr="005A47D1">
        <w:rPr>
          <w:rFonts w:ascii="Arial" w:hAnsi="Arial" w:cs="Arial"/>
          <w:szCs w:val="24"/>
        </w:rPr>
        <w:t xml:space="preserve">temelji na osnovi standarda SIST EN 124: </w:t>
      </w:r>
      <w:r w:rsidRPr="005A47D1">
        <w:rPr>
          <w:rFonts w:ascii="Arial" w:hAnsi="Arial" w:cs="Arial"/>
          <w:i/>
          <w:szCs w:val="24"/>
        </w:rPr>
        <w:t>Pokrovi za odtoke in jaške na voznih površinah in površinah za pešce - Zahteve za projektiranje, preskušanje, označevanje in kontrola kakovosti</w:t>
      </w:r>
      <w:r w:rsidRPr="005A47D1">
        <w:rPr>
          <w:rFonts w:ascii="Arial" w:hAnsi="Arial" w:cs="Arial"/>
          <w:szCs w:val="24"/>
        </w:rPr>
        <w:t>.</w:t>
      </w:r>
      <w:r w:rsidRPr="003E19C7">
        <w:rPr>
          <w:rFonts w:ascii="Arial" w:hAnsi="Arial" w:cs="Arial"/>
          <w:sz w:val="22"/>
          <w:szCs w:val="22"/>
        </w:rPr>
        <w:t xml:space="preserve"> </w:t>
      </w:r>
    </w:p>
    <w:p w:rsidR="002B3FF5" w:rsidRPr="00F30530" w:rsidRDefault="002B3FF5" w:rsidP="00B21E50">
      <w:pPr>
        <w:spacing w:line="300" w:lineRule="atLeast"/>
        <w:ind w:left="425" w:right="425"/>
        <w:jc w:val="both"/>
        <w:rPr>
          <w:rFonts w:ascii="Arial" w:hAnsi="Arial" w:cs="Arial"/>
          <w:szCs w:val="24"/>
          <w:lang w:val="pl-PL"/>
        </w:rPr>
      </w:pPr>
      <w:r w:rsidRPr="00F30530">
        <w:rPr>
          <w:rFonts w:ascii="Arial" w:hAnsi="Arial" w:cs="Arial"/>
          <w:szCs w:val="24"/>
        </w:rPr>
        <w:t>Za obravnavani objekt je izbrana skupina 2 – nosilnost 125 kN.</w:t>
      </w:r>
    </w:p>
    <w:p w:rsidR="002B3FF5" w:rsidRPr="00C612A7" w:rsidRDefault="002B3FF5" w:rsidP="00B21E50">
      <w:pPr>
        <w:tabs>
          <w:tab w:val="left" w:pos="8080"/>
        </w:tabs>
        <w:spacing w:line="300" w:lineRule="atLeast"/>
        <w:ind w:left="425" w:right="425"/>
        <w:jc w:val="both"/>
        <w:rPr>
          <w:rFonts w:ascii="Arial" w:hAnsi="Arial" w:cs="Arial"/>
          <w:szCs w:val="24"/>
          <w:lang w:val="pl-PL"/>
        </w:rPr>
      </w:pPr>
    </w:p>
    <w:p w:rsidR="002B3FF5" w:rsidRDefault="002B3FF5" w:rsidP="00B21E50">
      <w:pPr>
        <w:spacing w:line="300" w:lineRule="atLeast"/>
        <w:ind w:left="425" w:right="425"/>
        <w:jc w:val="both"/>
        <w:rPr>
          <w:rFonts w:ascii="Arial" w:hAnsi="Arial" w:cs="Arial"/>
          <w:szCs w:val="24"/>
        </w:rPr>
      </w:pPr>
      <w:r w:rsidRPr="00F30530">
        <w:rPr>
          <w:rFonts w:ascii="Arial" w:hAnsi="Arial" w:cs="Arial"/>
          <w:szCs w:val="24"/>
        </w:rPr>
        <w:t xml:space="preserve">Posebno pozornost je potrebno nameniti prehodu kabelskih tras preko ceste. Na teh mestih naj se trasa označi, cevi pa skrbno obbetonirajo. V kolikor bodo na območju obdelave na novo potekali komunalni vodi, naj bodo od kablov </w:t>
      </w:r>
      <w:r>
        <w:rPr>
          <w:rFonts w:ascii="Arial" w:hAnsi="Arial" w:cs="Arial"/>
          <w:szCs w:val="24"/>
        </w:rPr>
        <w:t>cestne</w:t>
      </w:r>
      <w:r w:rsidRPr="00F30530">
        <w:rPr>
          <w:rFonts w:ascii="Arial" w:hAnsi="Arial" w:cs="Arial"/>
          <w:szCs w:val="24"/>
        </w:rPr>
        <w:t xml:space="preserve"> razsvetljave oddaljeni najmanj </w:t>
      </w:r>
      <w:smartTag w:uri="urn:schemas-microsoft-com:office:smarttags" w:element="metricconverter">
        <w:smartTagPr>
          <w:attr w:name="ProductID" w:val="0,5 m"/>
        </w:smartTagPr>
        <w:r w:rsidRPr="00F30530">
          <w:rPr>
            <w:rFonts w:ascii="Arial" w:hAnsi="Arial" w:cs="Arial"/>
            <w:szCs w:val="24"/>
          </w:rPr>
          <w:t>0,5 m</w:t>
        </w:r>
      </w:smartTag>
      <w:r w:rsidRPr="00F30530">
        <w:rPr>
          <w:rFonts w:ascii="Arial" w:hAnsi="Arial" w:cs="Arial"/>
          <w:szCs w:val="24"/>
        </w:rPr>
        <w:t>.</w:t>
      </w:r>
    </w:p>
    <w:p w:rsidR="002B3FF5" w:rsidRDefault="002B3FF5" w:rsidP="00B21E50">
      <w:pPr>
        <w:spacing w:after="120" w:line="300" w:lineRule="atLeast"/>
        <w:ind w:left="425" w:right="425"/>
        <w:jc w:val="both"/>
        <w:rPr>
          <w:rFonts w:ascii="Arial" w:hAnsi="Arial" w:cs="Arial"/>
          <w:szCs w:val="24"/>
        </w:rPr>
      </w:pPr>
    </w:p>
    <w:p w:rsidR="002B3FF5" w:rsidRDefault="002B3FF5" w:rsidP="00B21E50">
      <w:pPr>
        <w:spacing w:after="120" w:line="300" w:lineRule="atLeast"/>
        <w:ind w:left="425" w:right="425"/>
        <w:jc w:val="both"/>
        <w:rPr>
          <w:rFonts w:ascii="Arial" w:hAnsi="Arial" w:cs="Arial"/>
          <w:szCs w:val="24"/>
        </w:rPr>
      </w:pPr>
      <w:r w:rsidRPr="00F30530">
        <w:rPr>
          <w:rFonts w:ascii="Arial" w:hAnsi="Arial" w:cs="Arial"/>
          <w:szCs w:val="24"/>
        </w:rPr>
        <w:t xml:space="preserve">Ob kabelski kanalizaciji je na globini </w:t>
      </w:r>
      <w:smartTag w:uri="urn:schemas-microsoft-com:office:smarttags" w:element="metricconverter">
        <w:smartTagPr>
          <w:attr w:name="ProductID" w:val="0,6 m"/>
        </w:smartTagPr>
        <w:r w:rsidRPr="00F30530">
          <w:rPr>
            <w:rFonts w:ascii="Arial" w:hAnsi="Arial" w:cs="Arial"/>
            <w:szCs w:val="24"/>
          </w:rPr>
          <w:t>0,6 m</w:t>
        </w:r>
      </w:smartTag>
      <w:r w:rsidRPr="00F30530">
        <w:rPr>
          <w:rFonts w:ascii="Arial" w:hAnsi="Arial" w:cs="Arial"/>
          <w:szCs w:val="24"/>
        </w:rPr>
        <w:t xml:space="preserve"> do vseh jaškov in drogov predviden tudi pocinkani valjanec FeZn 25 x </w:t>
      </w:r>
      <w:smartTag w:uri="urn:schemas-microsoft-com:office:smarttags" w:element="metricconverter">
        <w:smartTagPr>
          <w:attr w:name="ProductID" w:val="4 mm"/>
        </w:smartTagPr>
        <w:r w:rsidRPr="00F30530">
          <w:rPr>
            <w:rFonts w:ascii="Arial" w:hAnsi="Arial" w:cs="Arial"/>
            <w:szCs w:val="24"/>
          </w:rPr>
          <w:t>4 mm</w:t>
        </w:r>
      </w:smartTag>
      <w:r w:rsidRPr="00F30530">
        <w:rPr>
          <w:rFonts w:ascii="Arial" w:hAnsi="Arial" w:cs="Arial"/>
          <w:szCs w:val="24"/>
        </w:rPr>
        <w:t>. Spoji valjanca v zemlji in prehodi valjanca iz zemlje skozi beton jaška morajo biti antikorozijs</w:t>
      </w:r>
      <w:r>
        <w:rPr>
          <w:rFonts w:ascii="Arial" w:hAnsi="Arial" w:cs="Arial"/>
          <w:szCs w:val="24"/>
        </w:rPr>
        <w:t>ko zaščit</w:t>
      </w:r>
      <w:r w:rsidRPr="00F30530">
        <w:rPr>
          <w:rFonts w:ascii="Arial" w:hAnsi="Arial" w:cs="Arial"/>
          <w:szCs w:val="24"/>
        </w:rPr>
        <w:t>eni z bitumnom. Pri vsaki svetilki je obvezno z valjancem povezati PEN vodnik napajalnega kabla</w:t>
      </w:r>
      <w:r w:rsidR="00B21E50">
        <w:rPr>
          <w:rFonts w:ascii="Arial" w:hAnsi="Arial" w:cs="Arial"/>
          <w:szCs w:val="24"/>
        </w:rPr>
        <w:t>, valjanec pa pritrditi na kovinski kandelaber.</w:t>
      </w:r>
    </w:p>
    <w:p w:rsidR="002B3FF5" w:rsidRPr="00A5191F" w:rsidRDefault="00830480" w:rsidP="00B21E50">
      <w:pPr>
        <w:pStyle w:val="Naslov5"/>
        <w:spacing w:before="120" w:line="300" w:lineRule="atLeast"/>
        <w:ind w:left="426" w:right="284" w:firstLine="0"/>
        <w:jc w:val="both"/>
        <w:rPr>
          <w:rFonts w:cs="Arial"/>
          <w:sz w:val="24"/>
          <w:szCs w:val="24"/>
          <w:u w:val="single"/>
        </w:rPr>
      </w:pPr>
      <w:r>
        <w:rPr>
          <w:rFonts w:cs="Arial"/>
          <w:sz w:val="24"/>
          <w:szCs w:val="24"/>
          <w:u w:val="single"/>
        </w:rPr>
        <w:t>6</w:t>
      </w:r>
      <w:r w:rsidR="002B3FF5" w:rsidRPr="00A5191F">
        <w:rPr>
          <w:rFonts w:cs="Arial"/>
          <w:sz w:val="24"/>
          <w:szCs w:val="24"/>
          <w:u w:val="single"/>
        </w:rPr>
        <w:t xml:space="preserve">. </w:t>
      </w:r>
      <w:r w:rsidR="002B3FF5">
        <w:rPr>
          <w:rFonts w:cs="Arial"/>
          <w:sz w:val="24"/>
          <w:szCs w:val="24"/>
          <w:u w:val="single"/>
        </w:rPr>
        <w:t>Sistem vodenja in upravljanja cestne razsvetljave</w:t>
      </w:r>
      <w:r w:rsidR="002B3FF5" w:rsidRPr="00A5191F">
        <w:rPr>
          <w:rFonts w:cs="Arial"/>
          <w:sz w:val="24"/>
          <w:szCs w:val="24"/>
          <w:u w:val="single"/>
        </w:rPr>
        <w:t xml:space="preserve"> </w:t>
      </w:r>
    </w:p>
    <w:p w:rsidR="002B3FF5" w:rsidRPr="00D8177A" w:rsidRDefault="002B3FF5" w:rsidP="00B21E50">
      <w:pPr>
        <w:spacing w:line="300" w:lineRule="atLeast"/>
        <w:ind w:left="426" w:right="284"/>
        <w:jc w:val="both"/>
        <w:rPr>
          <w:rFonts w:ascii="Arial" w:hAnsi="Arial" w:cs="Arial"/>
          <w:b/>
          <w:szCs w:val="24"/>
        </w:rPr>
      </w:pPr>
    </w:p>
    <w:p w:rsidR="002B3FF5" w:rsidRPr="00A5191F" w:rsidRDefault="002B3FF5" w:rsidP="009953EC">
      <w:pPr>
        <w:spacing w:after="200" w:line="300" w:lineRule="atLeast"/>
        <w:ind w:left="426" w:right="284"/>
        <w:jc w:val="both"/>
        <w:rPr>
          <w:rFonts w:ascii="Arial" w:hAnsi="Arial" w:cs="Arial"/>
          <w:b/>
          <w:szCs w:val="24"/>
        </w:rPr>
      </w:pPr>
      <w:r w:rsidRPr="00A5191F">
        <w:rPr>
          <w:rFonts w:ascii="Arial" w:hAnsi="Arial" w:cs="Arial"/>
          <w:b/>
          <w:szCs w:val="24"/>
        </w:rPr>
        <w:t>1.  SPLOŠNO</w:t>
      </w:r>
    </w:p>
    <w:p w:rsidR="002B3FF5" w:rsidRPr="00331BC3" w:rsidRDefault="002B3FF5" w:rsidP="00B21E50">
      <w:pPr>
        <w:spacing w:line="300" w:lineRule="atLeast"/>
        <w:ind w:left="426" w:right="284"/>
        <w:jc w:val="both"/>
        <w:rPr>
          <w:rFonts w:ascii="Arial" w:hAnsi="Arial" w:cs="Arial"/>
          <w:szCs w:val="24"/>
        </w:rPr>
      </w:pPr>
      <w:r w:rsidRPr="00331BC3">
        <w:rPr>
          <w:rFonts w:ascii="Arial" w:hAnsi="Arial" w:cs="Arial"/>
          <w:szCs w:val="24"/>
        </w:rPr>
        <w:t>Zasnova sistema vodenja in upravljanja cestne razsvetljave obsega:</w:t>
      </w:r>
    </w:p>
    <w:p w:rsidR="002B3FF5" w:rsidRPr="00331BC3" w:rsidRDefault="002B3FF5" w:rsidP="00B21E50">
      <w:pPr>
        <w:spacing w:line="300" w:lineRule="atLeast"/>
        <w:ind w:left="426" w:right="284"/>
        <w:jc w:val="both"/>
        <w:rPr>
          <w:rFonts w:ascii="Arial" w:hAnsi="Arial" w:cs="Arial"/>
          <w:szCs w:val="24"/>
        </w:rPr>
      </w:pPr>
    </w:p>
    <w:p w:rsidR="002B3FF5" w:rsidRPr="00331BC3" w:rsidRDefault="002B3FF5" w:rsidP="00B21E50">
      <w:pPr>
        <w:pStyle w:val="Telobesedila"/>
        <w:numPr>
          <w:ilvl w:val="0"/>
          <w:numId w:val="8"/>
        </w:numPr>
        <w:spacing w:after="120" w:line="300" w:lineRule="atLeast"/>
        <w:ind w:left="426" w:right="284"/>
        <w:rPr>
          <w:rFonts w:cs="Arial"/>
          <w:noProof/>
          <w:szCs w:val="24"/>
        </w:rPr>
      </w:pPr>
      <w:r w:rsidRPr="00331BC3">
        <w:rPr>
          <w:rFonts w:cs="Arial"/>
          <w:noProof/>
          <w:szCs w:val="24"/>
        </w:rPr>
        <w:t>Centralni Nadzorni Sistem (CNS) s pripadajočo opremo – nadzorni center se nahaja v prostorih podjetja Javna razsvetljava d.d., Ljubljana</w:t>
      </w:r>
    </w:p>
    <w:p w:rsidR="002B3FF5" w:rsidRPr="00331BC3" w:rsidRDefault="002B3FF5" w:rsidP="00B21E50">
      <w:pPr>
        <w:pStyle w:val="Telobesedila"/>
        <w:numPr>
          <w:ilvl w:val="0"/>
          <w:numId w:val="8"/>
        </w:numPr>
        <w:spacing w:after="120" w:line="300" w:lineRule="atLeast"/>
        <w:ind w:left="426" w:right="284"/>
        <w:rPr>
          <w:rFonts w:cs="Arial"/>
          <w:noProof/>
          <w:szCs w:val="24"/>
        </w:rPr>
      </w:pPr>
      <w:r w:rsidRPr="00331BC3">
        <w:rPr>
          <w:rFonts w:cs="Arial"/>
          <w:noProof/>
          <w:szCs w:val="24"/>
        </w:rPr>
        <w:t>Segmentni krmilnik  (lokalna postaja - LP) – v prižigališču</w:t>
      </w:r>
    </w:p>
    <w:p w:rsidR="002B3FF5" w:rsidRPr="00331BC3" w:rsidRDefault="002B3FF5" w:rsidP="00B21E50">
      <w:pPr>
        <w:pStyle w:val="Telobesedila"/>
        <w:numPr>
          <w:ilvl w:val="0"/>
          <w:numId w:val="8"/>
        </w:numPr>
        <w:spacing w:after="120" w:line="300" w:lineRule="atLeast"/>
        <w:ind w:left="426" w:right="284"/>
        <w:rPr>
          <w:rFonts w:cs="Arial"/>
          <w:noProof/>
          <w:szCs w:val="24"/>
        </w:rPr>
      </w:pPr>
      <w:r w:rsidRPr="00331BC3">
        <w:rPr>
          <w:rFonts w:cs="Arial"/>
          <w:noProof/>
          <w:szCs w:val="24"/>
        </w:rPr>
        <w:t>Nadzorno/krmilni modul v posamezni svetilki (NKM)</w:t>
      </w:r>
    </w:p>
    <w:p w:rsidR="002B3FF5" w:rsidRPr="00331BC3" w:rsidRDefault="002B3FF5" w:rsidP="00B21E50">
      <w:pPr>
        <w:pStyle w:val="Telobesedila"/>
        <w:numPr>
          <w:ilvl w:val="0"/>
          <w:numId w:val="8"/>
        </w:numPr>
        <w:spacing w:after="120" w:line="300" w:lineRule="atLeast"/>
        <w:ind w:left="426" w:right="284"/>
        <w:rPr>
          <w:rFonts w:cs="Arial"/>
          <w:noProof/>
          <w:szCs w:val="24"/>
        </w:rPr>
      </w:pPr>
      <w:r w:rsidRPr="00331BC3">
        <w:rPr>
          <w:rFonts w:cs="Arial"/>
          <w:noProof/>
          <w:szCs w:val="24"/>
        </w:rPr>
        <w:t>Sistemi za komunikacijo</w:t>
      </w:r>
    </w:p>
    <w:p w:rsidR="002B3FF5" w:rsidRPr="00331BC3" w:rsidRDefault="002B3FF5" w:rsidP="00B21E50">
      <w:pPr>
        <w:spacing w:before="120" w:line="300" w:lineRule="atLeast"/>
        <w:ind w:left="426" w:right="284"/>
        <w:jc w:val="both"/>
        <w:rPr>
          <w:rFonts w:ascii="Arial" w:hAnsi="Arial" w:cs="Arial"/>
          <w:szCs w:val="24"/>
        </w:rPr>
      </w:pPr>
      <w:r w:rsidRPr="00331BC3">
        <w:rPr>
          <w:rFonts w:ascii="Arial" w:hAnsi="Arial" w:cs="Arial"/>
          <w:szCs w:val="24"/>
        </w:rPr>
        <w:t>Osnovna zahteva: sistem vodenja in upravljanja mora biti zasnovan decentralizirano in mora omogočati brezhibno delovanje naprav tudi v primeru izpada komunikacije.</w:t>
      </w:r>
    </w:p>
    <w:p w:rsidR="002B3FF5" w:rsidRPr="00331BC3" w:rsidRDefault="002B3FF5" w:rsidP="00B21E50">
      <w:pPr>
        <w:spacing w:before="120" w:line="300" w:lineRule="atLeast"/>
        <w:ind w:left="426" w:right="284"/>
        <w:jc w:val="both"/>
        <w:rPr>
          <w:rFonts w:ascii="Arial" w:hAnsi="Arial" w:cs="Arial"/>
          <w:szCs w:val="24"/>
        </w:rPr>
      </w:pPr>
      <w:r w:rsidRPr="00331BC3">
        <w:rPr>
          <w:rFonts w:ascii="Arial" w:hAnsi="Arial" w:cs="Arial"/>
          <w:szCs w:val="24"/>
        </w:rPr>
        <w:t xml:space="preserve">Za sistem vodenja in upravljanja </w:t>
      </w:r>
      <w:r>
        <w:rPr>
          <w:rFonts w:ascii="Arial" w:hAnsi="Arial" w:cs="Arial"/>
          <w:szCs w:val="24"/>
        </w:rPr>
        <w:t>cestne</w:t>
      </w:r>
      <w:r w:rsidRPr="00331BC3">
        <w:rPr>
          <w:rFonts w:ascii="Arial" w:hAnsi="Arial" w:cs="Arial"/>
          <w:szCs w:val="24"/>
        </w:rPr>
        <w:t xml:space="preserve"> razsvetljave je potrebno uporabiti že obstoječo opremo v nadzornem centru, ki jo je potrebno za novo </w:t>
      </w:r>
      <w:r>
        <w:rPr>
          <w:rFonts w:ascii="Arial" w:hAnsi="Arial" w:cs="Arial"/>
          <w:szCs w:val="24"/>
        </w:rPr>
        <w:t xml:space="preserve">cestno </w:t>
      </w:r>
      <w:r w:rsidRPr="00331BC3">
        <w:rPr>
          <w:rFonts w:ascii="Arial" w:hAnsi="Arial" w:cs="Arial"/>
          <w:szCs w:val="24"/>
        </w:rPr>
        <w:t>razsvetljavo nadgraditi. Prav tako je potrebno uporabiti obstoječi kataster javne razsvetljave.</w:t>
      </w:r>
    </w:p>
    <w:p w:rsidR="002B3FF5" w:rsidRDefault="002B3FF5" w:rsidP="00B21E50">
      <w:pPr>
        <w:spacing w:before="120" w:line="300" w:lineRule="atLeast"/>
        <w:ind w:left="426" w:right="284"/>
        <w:jc w:val="both"/>
        <w:rPr>
          <w:rFonts w:ascii="Arial" w:hAnsi="Arial" w:cs="Arial"/>
          <w:szCs w:val="24"/>
        </w:rPr>
      </w:pPr>
      <w:r w:rsidRPr="00331BC3">
        <w:rPr>
          <w:rFonts w:ascii="Arial" w:hAnsi="Arial" w:cs="Arial"/>
          <w:szCs w:val="24"/>
        </w:rPr>
        <w:t xml:space="preserve">Za vso novo opremo, ki je potrebna za vodenje in upravljanje </w:t>
      </w:r>
      <w:r>
        <w:rPr>
          <w:rFonts w:ascii="Arial" w:hAnsi="Arial" w:cs="Arial"/>
          <w:szCs w:val="24"/>
        </w:rPr>
        <w:t>cestne</w:t>
      </w:r>
      <w:r w:rsidRPr="00331BC3">
        <w:rPr>
          <w:rFonts w:ascii="Arial" w:hAnsi="Arial" w:cs="Arial"/>
          <w:szCs w:val="24"/>
        </w:rPr>
        <w:t xml:space="preserve"> razsvetljave, je potrebno uporabiti standardno opremo po tipizaciji podjetja Javna razsvetljava d.d., Ljubljana.</w:t>
      </w:r>
    </w:p>
    <w:p w:rsidR="00B21E50" w:rsidRPr="00331BC3" w:rsidRDefault="00B21E50" w:rsidP="00B21E50">
      <w:pPr>
        <w:spacing w:before="120" w:line="300" w:lineRule="atLeast"/>
        <w:ind w:left="426" w:right="284"/>
        <w:jc w:val="both"/>
        <w:rPr>
          <w:rFonts w:ascii="Arial" w:hAnsi="Arial" w:cs="Arial"/>
          <w:szCs w:val="24"/>
        </w:rPr>
      </w:pPr>
    </w:p>
    <w:p w:rsidR="002B3FF5" w:rsidRDefault="002B3FF5" w:rsidP="00B21E50">
      <w:pPr>
        <w:spacing w:line="300" w:lineRule="atLeast"/>
        <w:ind w:left="426" w:right="284"/>
        <w:jc w:val="both"/>
        <w:rPr>
          <w:rFonts w:ascii="Arial" w:hAnsi="Arial" w:cs="Arial"/>
          <w:szCs w:val="24"/>
        </w:rPr>
      </w:pPr>
    </w:p>
    <w:p w:rsidR="002B3FF5" w:rsidRDefault="002B3FF5" w:rsidP="00B21E50">
      <w:pPr>
        <w:pStyle w:val="Odstavekseznama"/>
        <w:spacing w:line="300" w:lineRule="atLeast"/>
        <w:ind w:left="426" w:right="284"/>
        <w:jc w:val="both"/>
        <w:rPr>
          <w:rFonts w:ascii="Arial" w:hAnsi="Arial" w:cs="Arial"/>
          <w:b/>
          <w:sz w:val="24"/>
          <w:szCs w:val="24"/>
        </w:rPr>
      </w:pPr>
      <w:r w:rsidRPr="00331BC3">
        <w:rPr>
          <w:rFonts w:ascii="Arial" w:hAnsi="Arial" w:cs="Arial"/>
          <w:b/>
          <w:sz w:val="24"/>
          <w:szCs w:val="24"/>
        </w:rPr>
        <w:t>2.   CENTRALNI NADZORNI SISTEM (CNS):</w:t>
      </w:r>
    </w:p>
    <w:p w:rsidR="009953EC" w:rsidRPr="00331BC3" w:rsidRDefault="009953EC" w:rsidP="00B21E50">
      <w:pPr>
        <w:pStyle w:val="Odstavekseznama"/>
        <w:spacing w:line="300" w:lineRule="atLeast"/>
        <w:ind w:left="426" w:right="284"/>
        <w:jc w:val="both"/>
        <w:rPr>
          <w:rFonts w:ascii="Arial" w:hAnsi="Arial" w:cs="Arial"/>
          <w:b/>
          <w:sz w:val="24"/>
          <w:szCs w:val="24"/>
        </w:rPr>
      </w:pPr>
    </w:p>
    <w:p w:rsidR="002B3FF5" w:rsidRPr="00331BC3" w:rsidRDefault="002B3FF5" w:rsidP="00B21E50">
      <w:pPr>
        <w:spacing w:line="300" w:lineRule="atLeast"/>
        <w:ind w:left="426" w:right="284"/>
        <w:jc w:val="both"/>
        <w:rPr>
          <w:rFonts w:ascii="Arial" w:hAnsi="Arial" w:cs="Arial"/>
          <w:szCs w:val="24"/>
        </w:rPr>
      </w:pPr>
      <w:r w:rsidRPr="00331BC3">
        <w:rPr>
          <w:rFonts w:ascii="Arial" w:hAnsi="Arial" w:cs="Arial"/>
          <w:szCs w:val="24"/>
        </w:rPr>
        <w:t xml:space="preserve">CNS predstavlja enotno platformo za vodenje in upravljanje z napravami </w:t>
      </w:r>
      <w:r>
        <w:rPr>
          <w:rFonts w:ascii="Arial" w:hAnsi="Arial" w:cs="Arial"/>
          <w:szCs w:val="24"/>
        </w:rPr>
        <w:t>cestne</w:t>
      </w:r>
      <w:r w:rsidRPr="00331BC3">
        <w:rPr>
          <w:rFonts w:ascii="Arial" w:hAnsi="Arial" w:cs="Arial"/>
          <w:szCs w:val="24"/>
        </w:rPr>
        <w:t xml:space="preserve"> razsvetljave. Sestavljajo ga naslednji moduli:</w:t>
      </w:r>
    </w:p>
    <w:p w:rsidR="002B3FF5" w:rsidRPr="00331BC3" w:rsidRDefault="002B3FF5" w:rsidP="00B21E50">
      <w:pPr>
        <w:pStyle w:val="Odstavekseznama"/>
        <w:numPr>
          <w:ilvl w:val="0"/>
          <w:numId w:val="11"/>
        </w:numPr>
        <w:spacing w:after="200" w:line="300" w:lineRule="atLeast"/>
        <w:ind w:left="426" w:right="284" w:firstLine="0"/>
        <w:contextualSpacing/>
        <w:jc w:val="both"/>
        <w:rPr>
          <w:rFonts w:ascii="Arial" w:hAnsi="Arial" w:cs="Arial"/>
          <w:sz w:val="24"/>
          <w:szCs w:val="24"/>
        </w:rPr>
      </w:pPr>
      <w:r w:rsidRPr="00331BC3">
        <w:rPr>
          <w:rFonts w:ascii="Arial" w:hAnsi="Arial" w:cs="Arial"/>
          <w:sz w:val="24"/>
          <w:szCs w:val="24"/>
        </w:rPr>
        <w:t>Programski modul PIS (prostorski informacijski sistem) z grafičnim in atributnim delom (obstoječi kataster javne razsvetljave)</w:t>
      </w:r>
    </w:p>
    <w:p w:rsidR="002B3FF5" w:rsidRPr="00331BC3" w:rsidRDefault="002B3FF5" w:rsidP="00B21E50">
      <w:pPr>
        <w:pStyle w:val="Odstavekseznama"/>
        <w:spacing w:line="300" w:lineRule="atLeast"/>
        <w:ind w:left="426" w:right="284"/>
        <w:jc w:val="both"/>
        <w:rPr>
          <w:rFonts w:ascii="Arial" w:hAnsi="Arial" w:cs="Arial"/>
          <w:sz w:val="24"/>
          <w:szCs w:val="24"/>
        </w:rPr>
      </w:pPr>
    </w:p>
    <w:p w:rsidR="002B3FF5" w:rsidRDefault="002B3FF5" w:rsidP="00B21E50">
      <w:pPr>
        <w:pStyle w:val="Odstavekseznama"/>
        <w:numPr>
          <w:ilvl w:val="0"/>
          <w:numId w:val="11"/>
        </w:numPr>
        <w:spacing w:after="200" w:line="300" w:lineRule="atLeast"/>
        <w:ind w:left="426" w:right="284" w:firstLine="0"/>
        <w:contextualSpacing/>
        <w:jc w:val="both"/>
        <w:rPr>
          <w:rFonts w:ascii="Arial" w:hAnsi="Arial" w:cs="Arial"/>
          <w:sz w:val="24"/>
          <w:szCs w:val="24"/>
        </w:rPr>
      </w:pPr>
      <w:r w:rsidRPr="00331BC3">
        <w:rPr>
          <w:rFonts w:ascii="Arial" w:hAnsi="Arial" w:cs="Arial"/>
          <w:sz w:val="24"/>
          <w:szCs w:val="24"/>
        </w:rPr>
        <w:t>Programski modul SCADA -  Modul PIS služi kot osnova za povezavo s programskim modulom SCADA (Supervisory Control And Data Acquisition) za krmiljenje in nadzor razsvetljave.</w:t>
      </w:r>
    </w:p>
    <w:p w:rsidR="00B21E50" w:rsidRPr="00331BC3" w:rsidRDefault="00B21E50" w:rsidP="00B21E50">
      <w:pPr>
        <w:pStyle w:val="Odstavekseznama"/>
        <w:spacing w:after="200" w:line="300" w:lineRule="atLeast"/>
        <w:ind w:left="426" w:right="284"/>
        <w:contextualSpacing/>
        <w:jc w:val="both"/>
        <w:rPr>
          <w:rFonts w:ascii="Arial" w:hAnsi="Arial" w:cs="Arial"/>
          <w:sz w:val="24"/>
          <w:szCs w:val="24"/>
        </w:rPr>
      </w:pPr>
    </w:p>
    <w:p w:rsidR="002B3FF5" w:rsidRDefault="002B3FF5" w:rsidP="00B21E50">
      <w:pPr>
        <w:pStyle w:val="Odstavekseznama"/>
        <w:ind w:left="426" w:right="284"/>
        <w:jc w:val="both"/>
        <w:rPr>
          <w:rFonts w:ascii="Arial" w:hAnsi="Arial" w:cs="Arial"/>
          <w:b/>
          <w:sz w:val="24"/>
          <w:szCs w:val="24"/>
        </w:rPr>
      </w:pPr>
    </w:p>
    <w:p w:rsidR="002B3FF5" w:rsidRPr="00331BC3" w:rsidRDefault="002B3FF5" w:rsidP="00B21E50">
      <w:pPr>
        <w:pStyle w:val="Odstavekseznama"/>
        <w:numPr>
          <w:ilvl w:val="1"/>
          <w:numId w:val="12"/>
        </w:numPr>
        <w:spacing w:after="200" w:line="276" w:lineRule="auto"/>
        <w:ind w:left="426" w:right="284" w:hanging="11"/>
        <w:contextualSpacing/>
        <w:jc w:val="both"/>
        <w:rPr>
          <w:rFonts w:ascii="Arial" w:hAnsi="Arial" w:cs="Arial"/>
          <w:b/>
          <w:sz w:val="24"/>
          <w:szCs w:val="24"/>
        </w:rPr>
      </w:pPr>
      <w:r w:rsidRPr="00331BC3">
        <w:rPr>
          <w:rFonts w:ascii="Arial" w:hAnsi="Arial" w:cs="Arial"/>
          <w:b/>
          <w:sz w:val="24"/>
          <w:szCs w:val="24"/>
        </w:rPr>
        <w:t>Modul SCADA</w:t>
      </w:r>
    </w:p>
    <w:p w:rsidR="002B3FF5" w:rsidRPr="00331BC3" w:rsidRDefault="002B3FF5" w:rsidP="00B21E50">
      <w:pPr>
        <w:pStyle w:val="Odstavekseznama"/>
        <w:ind w:left="426" w:right="284" w:hanging="11"/>
        <w:jc w:val="both"/>
        <w:rPr>
          <w:rFonts w:ascii="Arial" w:hAnsi="Arial" w:cs="Arial"/>
          <w:sz w:val="24"/>
          <w:szCs w:val="24"/>
        </w:rPr>
      </w:pPr>
    </w:p>
    <w:p w:rsidR="002B3FF5" w:rsidRPr="00331BC3" w:rsidRDefault="002B3FF5" w:rsidP="00B21E50">
      <w:pPr>
        <w:pStyle w:val="Odstavekseznama"/>
        <w:spacing w:line="300" w:lineRule="atLeast"/>
        <w:ind w:left="426" w:right="284" w:hanging="11"/>
        <w:jc w:val="both"/>
        <w:rPr>
          <w:rFonts w:ascii="Arial" w:hAnsi="Arial" w:cs="Arial"/>
          <w:sz w:val="24"/>
          <w:szCs w:val="24"/>
        </w:rPr>
      </w:pPr>
      <w:r>
        <w:rPr>
          <w:rFonts w:ascii="Arial" w:hAnsi="Arial" w:cs="Arial"/>
          <w:sz w:val="24"/>
          <w:szCs w:val="24"/>
        </w:rPr>
        <w:tab/>
      </w:r>
      <w:r w:rsidRPr="00331BC3">
        <w:rPr>
          <w:rFonts w:ascii="Arial" w:hAnsi="Arial" w:cs="Arial"/>
          <w:sz w:val="24"/>
          <w:szCs w:val="24"/>
        </w:rPr>
        <w:t>Modul SCADA omogoča zajem podatkov iz lokalnih postaj in posredovanje podatkov za delovanje razsvetljave do nivoja posamezne svetilke.</w:t>
      </w:r>
    </w:p>
    <w:p w:rsidR="002B3FF5" w:rsidRPr="00331BC3" w:rsidRDefault="002B3FF5" w:rsidP="00B21E50">
      <w:pPr>
        <w:pStyle w:val="Odstavekseznama"/>
        <w:spacing w:line="300" w:lineRule="atLeast"/>
        <w:ind w:left="426" w:right="284" w:hanging="11"/>
        <w:jc w:val="both"/>
        <w:rPr>
          <w:rFonts w:ascii="Arial" w:hAnsi="Arial" w:cs="Arial"/>
          <w:sz w:val="24"/>
          <w:szCs w:val="24"/>
        </w:rPr>
      </w:pPr>
      <w:r w:rsidRPr="00331BC3">
        <w:rPr>
          <w:rFonts w:ascii="Arial" w:hAnsi="Arial" w:cs="Arial"/>
          <w:sz w:val="24"/>
          <w:szCs w:val="24"/>
        </w:rPr>
        <w:t>Programski modul mora zagotavljati komunikacijo in prenos podatkov z modulom PIS.</w:t>
      </w:r>
    </w:p>
    <w:p w:rsidR="002B3FF5" w:rsidRDefault="002B3FF5" w:rsidP="00B21E50">
      <w:pPr>
        <w:pStyle w:val="Odstavekseznama"/>
        <w:spacing w:line="300" w:lineRule="atLeast"/>
        <w:ind w:left="426" w:right="284" w:hanging="11"/>
        <w:jc w:val="both"/>
        <w:rPr>
          <w:rFonts w:ascii="Arial" w:hAnsi="Arial" w:cs="Arial"/>
          <w:sz w:val="24"/>
          <w:szCs w:val="24"/>
        </w:rPr>
      </w:pPr>
      <w:r w:rsidRPr="00331BC3">
        <w:rPr>
          <w:rFonts w:ascii="Arial" w:hAnsi="Arial" w:cs="Arial"/>
          <w:sz w:val="24"/>
          <w:szCs w:val="24"/>
        </w:rPr>
        <w:t>Komunikacija do posameznih svetilk poteka prek lokalnih postaj (LP).</w:t>
      </w:r>
    </w:p>
    <w:p w:rsidR="00E47013" w:rsidRDefault="00E47013" w:rsidP="00A52C60">
      <w:pPr>
        <w:pStyle w:val="Odstavekseznama"/>
        <w:spacing w:line="300" w:lineRule="atLeast"/>
        <w:ind w:left="426" w:right="283" w:hanging="11"/>
        <w:jc w:val="both"/>
        <w:rPr>
          <w:rFonts w:ascii="Arial" w:hAnsi="Arial" w:cs="Arial"/>
          <w:sz w:val="24"/>
          <w:szCs w:val="24"/>
        </w:rPr>
      </w:pPr>
    </w:p>
    <w:p w:rsidR="00E47013" w:rsidRDefault="00E47013" w:rsidP="00A52C60">
      <w:pPr>
        <w:pStyle w:val="Odstavekseznama"/>
        <w:spacing w:line="300" w:lineRule="atLeast"/>
        <w:ind w:left="426" w:right="283" w:hanging="11"/>
        <w:jc w:val="both"/>
        <w:rPr>
          <w:rFonts w:ascii="Arial" w:hAnsi="Arial" w:cs="Arial"/>
          <w:sz w:val="24"/>
          <w:szCs w:val="24"/>
        </w:rPr>
      </w:pPr>
    </w:p>
    <w:p w:rsidR="002B3FF5" w:rsidRPr="00331BC3" w:rsidRDefault="002B3FF5" w:rsidP="00A52C60">
      <w:pPr>
        <w:pStyle w:val="Odstavekseznama"/>
        <w:numPr>
          <w:ilvl w:val="0"/>
          <w:numId w:val="12"/>
        </w:numPr>
        <w:spacing w:after="200" w:line="276" w:lineRule="auto"/>
        <w:ind w:left="426" w:right="992" w:hanging="11"/>
        <w:contextualSpacing/>
        <w:jc w:val="both"/>
        <w:rPr>
          <w:rFonts w:ascii="Arial" w:hAnsi="Arial" w:cs="Arial"/>
          <w:b/>
          <w:sz w:val="24"/>
          <w:szCs w:val="24"/>
        </w:rPr>
      </w:pPr>
      <w:r w:rsidRPr="00331BC3">
        <w:rPr>
          <w:rFonts w:ascii="Arial" w:hAnsi="Arial" w:cs="Arial"/>
          <w:b/>
          <w:sz w:val="24"/>
          <w:szCs w:val="24"/>
        </w:rPr>
        <w:t>SEGMENTNI KRMILNIK (LOKALNA POSTAJA - LP)</w:t>
      </w:r>
      <w:r>
        <w:rPr>
          <w:rFonts w:ascii="Arial" w:hAnsi="Arial" w:cs="Arial"/>
          <w:b/>
          <w:sz w:val="24"/>
          <w:szCs w:val="24"/>
        </w:rPr>
        <w:t xml:space="preserve"> TER POVEZAVA Z CNS</w:t>
      </w:r>
    </w:p>
    <w:p w:rsidR="002B3FF5" w:rsidRPr="00331BC3" w:rsidRDefault="002B3FF5" w:rsidP="00A52C60">
      <w:pPr>
        <w:pStyle w:val="Odstavekseznama"/>
        <w:ind w:left="426" w:right="992" w:hanging="11"/>
        <w:jc w:val="both"/>
        <w:rPr>
          <w:rFonts w:ascii="Arial" w:hAnsi="Arial" w:cs="Arial"/>
          <w:b/>
          <w:sz w:val="24"/>
          <w:szCs w:val="24"/>
        </w:rPr>
      </w:pPr>
    </w:p>
    <w:p w:rsidR="002B3FF5" w:rsidRPr="00331BC3" w:rsidRDefault="002B3FF5" w:rsidP="00A52C60">
      <w:pPr>
        <w:pStyle w:val="Odstavekseznama"/>
        <w:spacing w:line="300" w:lineRule="atLeast"/>
        <w:ind w:left="426" w:right="992" w:hanging="11"/>
        <w:jc w:val="both"/>
        <w:rPr>
          <w:rFonts w:ascii="Arial" w:hAnsi="Arial" w:cs="Arial"/>
          <w:sz w:val="24"/>
          <w:szCs w:val="24"/>
        </w:rPr>
      </w:pPr>
      <w:r w:rsidRPr="00331BC3">
        <w:rPr>
          <w:rFonts w:ascii="Arial" w:hAnsi="Arial" w:cs="Arial"/>
          <w:sz w:val="24"/>
          <w:szCs w:val="24"/>
        </w:rPr>
        <w:tab/>
      </w:r>
      <w:r w:rsidRPr="00331BC3">
        <w:rPr>
          <w:rFonts w:ascii="Arial" w:hAnsi="Arial" w:cs="Arial"/>
          <w:sz w:val="24"/>
          <w:szCs w:val="24"/>
        </w:rPr>
        <w:tab/>
      </w:r>
      <w:r w:rsidR="004D3D21">
        <w:rPr>
          <w:rFonts w:ascii="Arial" w:hAnsi="Arial" w:cs="Arial"/>
          <w:sz w:val="24"/>
          <w:szCs w:val="24"/>
        </w:rPr>
        <w:tab/>
      </w:r>
      <w:r w:rsidRPr="00331BC3">
        <w:rPr>
          <w:rFonts w:ascii="Arial" w:hAnsi="Arial" w:cs="Arial"/>
          <w:sz w:val="24"/>
          <w:szCs w:val="24"/>
        </w:rPr>
        <w:t xml:space="preserve">Lokalna postaja predstavlja osnovno enoto vodenja razsvetljave in je locirana v prižigališču </w:t>
      </w:r>
      <w:r>
        <w:rPr>
          <w:rFonts w:ascii="Arial" w:hAnsi="Arial" w:cs="Arial"/>
          <w:sz w:val="24"/>
          <w:szCs w:val="24"/>
        </w:rPr>
        <w:t>cestne</w:t>
      </w:r>
      <w:r w:rsidRPr="00331BC3">
        <w:rPr>
          <w:rFonts w:ascii="Arial" w:hAnsi="Arial" w:cs="Arial"/>
          <w:sz w:val="24"/>
          <w:szCs w:val="24"/>
        </w:rPr>
        <w:t xml:space="preserve"> razsvetljave. Krmilnik mora biti zasnovan na odprti tehnologiji in mora omogočati enostavno nadgradnjo ali pa spremembo programov tudi v bodočnosti. Lokalna postaja mora biti opremljena z vmesniki za predvideno vrsto komunikacije do nadzorno/krmilnih modulov v svetilkah. V primeru spremembe načina komunikacije mora biti omogočena enostavna predelava lokalne postaje le z zamenjavo vmesnika. Komunikacija s CNS (centralnim nadzornim sistemom) mora potekati po enotnih protokolih ne glede na vrsto prenosa. Lokalne postaje morajo zagotavljati avtonomno delovanje tudi v primeru izpada komunikacije. Krmilnik mora biti robustne industrijske izvedbe z rezervnim napajanjem (ohranitev podatkov v primeru izpada električnega omrežja v času 24 ur). </w:t>
      </w:r>
    </w:p>
    <w:p w:rsidR="002B3FF5" w:rsidRDefault="002B3FF5" w:rsidP="00A52C60">
      <w:pPr>
        <w:pStyle w:val="Odstavekseznama"/>
        <w:ind w:left="426" w:right="992"/>
        <w:jc w:val="both"/>
        <w:rPr>
          <w:rFonts w:ascii="Arial" w:hAnsi="Arial" w:cs="Arial"/>
          <w:sz w:val="24"/>
          <w:szCs w:val="24"/>
        </w:rPr>
      </w:pPr>
    </w:p>
    <w:p w:rsidR="002B3FF5" w:rsidRPr="00331BC3" w:rsidRDefault="002B3FF5" w:rsidP="00A52C60">
      <w:pPr>
        <w:pStyle w:val="Odstavekseznama"/>
        <w:ind w:left="426" w:right="992"/>
        <w:jc w:val="both"/>
        <w:rPr>
          <w:rFonts w:ascii="Arial" w:hAnsi="Arial" w:cs="Arial"/>
          <w:sz w:val="24"/>
          <w:szCs w:val="24"/>
        </w:rPr>
      </w:pPr>
    </w:p>
    <w:p w:rsidR="002B3FF5" w:rsidRPr="00331BC3" w:rsidRDefault="002B3FF5" w:rsidP="00A52C60">
      <w:pPr>
        <w:pStyle w:val="Odstavekseznama"/>
        <w:ind w:left="426" w:right="992"/>
        <w:jc w:val="both"/>
        <w:rPr>
          <w:rFonts w:ascii="Arial" w:hAnsi="Arial" w:cs="Arial"/>
          <w:sz w:val="24"/>
          <w:szCs w:val="24"/>
        </w:rPr>
      </w:pPr>
      <w:r w:rsidRPr="00331BC3">
        <w:rPr>
          <w:rFonts w:ascii="Arial" w:hAnsi="Arial" w:cs="Arial"/>
          <w:sz w:val="24"/>
          <w:szCs w:val="24"/>
        </w:rPr>
        <w:t>Funkcije  in zahteve za lokalne postaje:</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Prenos ukazov iz NC</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Zbiranje in urejanje alarmov, prenos v NC</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Zbiranje in registracija podatkov iz NKM (ter posredovanje v NC)</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Prikazovanje in posredovanje točnega časa</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Možnost avtomatske posodobitve programov na daljavo</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Krmiljenje svetilk glede na predhodne programe</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Relejski vhodi min 6x</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Relejski izhodi min 4x</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Kontakt vrata odprta/zaprta</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Vhod za pulzni dajalec signalov</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Možnost priklopa števcev prometa in vremenskih postaj</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Možnost povezave prek IP protokola</w:t>
      </w:r>
    </w:p>
    <w:p w:rsidR="002B3FF5" w:rsidRPr="00331BC3"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Kontrola lastnega delovanja</w:t>
      </w:r>
    </w:p>
    <w:p w:rsidR="002B3FF5" w:rsidRDefault="002B3FF5" w:rsidP="00A52C60">
      <w:pPr>
        <w:pStyle w:val="Odstavekseznama"/>
        <w:numPr>
          <w:ilvl w:val="0"/>
          <w:numId w:val="9"/>
        </w:numPr>
        <w:spacing w:after="200" w:line="276" w:lineRule="auto"/>
        <w:ind w:left="426" w:right="992" w:firstLine="0"/>
        <w:contextualSpacing/>
        <w:jc w:val="both"/>
        <w:rPr>
          <w:rFonts w:ascii="Arial" w:hAnsi="Arial" w:cs="Arial"/>
          <w:sz w:val="24"/>
          <w:szCs w:val="24"/>
        </w:rPr>
      </w:pPr>
      <w:r w:rsidRPr="00331BC3">
        <w:rPr>
          <w:rFonts w:ascii="Arial" w:hAnsi="Arial" w:cs="Arial"/>
          <w:sz w:val="24"/>
          <w:szCs w:val="24"/>
        </w:rPr>
        <w:t>Kontrola delovanja priključenih svetilk</w:t>
      </w: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E47013" w:rsidRDefault="00E47013" w:rsidP="00A52C60">
      <w:pPr>
        <w:pStyle w:val="Odstavekseznama"/>
        <w:ind w:right="992"/>
        <w:jc w:val="both"/>
        <w:rPr>
          <w:rFonts w:ascii="Arial" w:hAnsi="Arial" w:cs="Arial"/>
          <w:sz w:val="24"/>
          <w:szCs w:val="24"/>
        </w:rPr>
      </w:pPr>
    </w:p>
    <w:p w:rsidR="00E47013" w:rsidRDefault="00E47013" w:rsidP="00A52C60">
      <w:pPr>
        <w:pStyle w:val="Odstavekseznama"/>
        <w:ind w:right="992"/>
        <w:jc w:val="both"/>
        <w:rPr>
          <w:rFonts w:ascii="Arial" w:hAnsi="Arial" w:cs="Arial"/>
          <w:sz w:val="24"/>
          <w:szCs w:val="24"/>
        </w:rPr>
      </w:pPr>
    </w:p>
    <w:p w:rsidR="00E47013" w:rsidRDefault="00E47013"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E47013" w:rsidRDefault="00E47013" w:rsidP="00A52C60">
      <w:pPr>
        <w:pStyle w:val="Odstavekseznama"/>
        <w:ind w:right="992"/>
        <w:jc w:val="both"/>
        <w:rPr>
          <w:rFonts w:ascii="Arial" w:hAnsi="Arial" w:cs="Arial"/>
          <w:sz w:val="24"/>
          <w:szCs w:val="24"/>
        </w:rPr>
      </w:pPr>
    </w:p>
    <w:p w:rsidR="00E47013" w:rsidRPr="004D3D21" w:rsidRDefault="00E47013" w:rsidP="00B21E50">
      <w:pPr>
        <w:spacing w:line="300" w:lineRule="atLeast"/>
        <w:ind w:left="709" w:right="425"/>
        <w:jc w:val="both"/>
        <w:rPr>
          <w:rFonts w:ascii="Arial" w:hAnsi="Arial" w:cs="Arial"/>
          <w:szCs w:val="24"/>
        </w:rPr>
      </w:pPr>
      <w:r w:rsidRPr="004D3D21">
        <w:rPr>
          <w:rFonts w:ascii="Arial" w:hAnsi="Arial" w:cs="Arial"/>
          <w:szCs w:val="24"/>
        </w:rPr>
        <w:t xml:space="preserve">Z optičnim kablom je potrebno med seboj povezati prižigališča </w:t>
      </w:r>
      <w:r w:rsidR="004D3D21" w:rsidRPr="004D3D21">
        <w:rPr>
          <w:rFonts w:ascii="Arial" w:hAnsi="Arial" w:cs="Arial"/>
          <w:szCs w:val="24"/>
        </w:rPr>
        <w:t>Š-ZŠ-03, Š-ZŠ-17 in Š-ZŠ-28</w:t>
      </w:r>
      <w:r w:rsidRPr="004D3D21">
        <w:rPr>
          <w:rFonts w:ascii="Arial" w:hAnsi="Arial" w:cs="Arial"/>
          <w:szCs w:val="24"/>
        </w:rPr>
        <w:t xml:space="preserve">. </w:t>
      </w:r>
      <w:r w:rsidR="004D3D21" w:rsidRPr="004D3D21">
        <w:rPr>
          <w:rFonts w:ascii="Arial" w:hAnsi="Arial" w:cs="Arial"/>
          <w:szCs w:val="24"/>
        </w:rPr>
        <w:t>Točko priklopa optičnega kabla na obstoječe optične poti do nadzornega centra javne razsvetljave predstavlja optična spojka pri obstoječi krmilni semaforski napravi v križišču s cesto Pod Hribom.</w:t>
      </w:r>
      <w:r w:rsidRPr="004D3D21">
        <w:rPr>
          <w:rFonts w:ascii="Arial" w:hAnsi="Arial" w:cs="Arial"/>
          <w:szCs w:val="24"/>
        </w:rPr>
        <w:t>.</w:t>
      </w:r>
    </w:p>
    <w:p w:rsidR="002B3FF5" w:rsidRDefault="002B3FF5" w:rsidP="00B21E50">
      <w:pPr>
        <w:tabs>
          <w:tab w:val="left" w:pos="2127"/>
        </w:tabs>
        <w:spacing w:after="120" w:line="300" w:lineRule="atLeast"/>
        <w:ind w:left="720" w:right="425"/>
        <w:jc w:val="both"/>
        <w:rPr>
          <w:rFonts w:ascii="Arial" w:hAnsi="Arial" w:cs="Arial"/>
          <w:noProof/>
          <w:szCs w:val="24"/>
        </w:rPr>
      </w:pPr>
    </w:p>
    <w:p w:rsidR="002B3FF5" w:rsidRPr="00E53821" w:rsidRDefault="002B3FF5" w:rsidP="00B21E50">
      <w:pPr>
        <w:tabs>
          <w:tab w:val="left" w:pos="2127"/>
        </w:tabs>
        <w:spacing w:after="120" w:line="300" w:lineRule="atLeast"/>
        <w:ind w:left="720" w:right="425"/>
        <w:jc w:val="both"/>
        <w:rPr>
          <w:rFonts w:ascii="Arial" w:hAnsi="Arial"/>
          <w:szCs w:val="24"/>
        </w:rPr>
      </w:pPr>
      <w:r>
        <w:rPr>
          <w:rFonts w:ascii="Arial" w:hAnsi="Arial" w:cs="Arial"/>
          <w:noProof/>
          <w:szCs w:val="24"/>
        </w:rPr>
        <w:t xml:space="preserve">Za </w:t>
      </w:r>
      <w:r w:rsidRPr="00EC401B">
        <w:rPr>
          <w:rFonts w:ascii="Arial" w:hAnsi="Arial" w:cs="Arial"/>
          <w:noProof/>
          <w:szCs w:val="24"/>
        </w:rPr>
        <w:t>optičn</w:t>
      </w:r>
      <w:r>
        <w:rPr>
          <w:rFonts w:ascii="Arial" w:hAnsi="Arial" w:cs="Arial"/>
          <w:noProof/>
          <w:szCs w:val="24"/>
        </w:rPr>
        <w:t>i kabel je potrebno uporabiti optični kabel z naslednjimi karakteristikami:</w:t>
      </w:r>
      <w:r w:rsidRPr="00EC401B">
        <w:rPr>
          <w:rFonts w:ascii="Arial" w:hAnsi="Arial"/>
          <w:szCs w:val="24"/>
        </w:rPr>
        <w:t xml:space="preserve"> </w:t>
      </w:r>
    </w:p>
    <w:p w:rsidR="002B3FF5" w:rsidRPr="00E53821" w:rsidRDefault="002B3FF5" w:rsidP="00B21E50">
      <w:pPr>
        <w:numPr>
          <w:ilvl w:val="0"/>
          <w:numId w:val="4"/>
        </w:numPr>
        <w:tabs>
          <w:tab w:val="left" w:pos="1134"/>
        </w:tabs>
        <w:spacing w:after="120" w:line="300" w:lineRule="atLeast"/>
        <w:ind w:right="425" w:firstLine="0"/>
        <w:jc w:val="both"/>
        <w:rPr>
          <w:rFonts w:ascii="Arial" w:hAnsi="Arial"/>
          <w:szCs w:val="24"/>
        </w:rPr>
      </w:pPr>
      <w:r w:rsidRPr="00E53821">
        <w:rPr>
          <w:rFonts w:ascii="Arial" w:hAnsi="Arial"/>
          <w:szCs w:val="24"/>
        </w:rPr>
        <w:t>eno rodovna optična vlakna single mode (SM);</w:t>
      </w:r>
    </w:p>
    <w:p w:rsidR="002B3FF5" w:rsidRPr="00E53821" w:rsidRDefault="002B3FF5" w:rsidP="00B21E50">
      <w:pPr>
        <w:numPr>
          <w:ilvl w:val="0"/>
          <w:numId w:val="4"/>
        </w:numPr>
        <w:tabs>
          <w:tab w:val="clear" w:pos="720"/>
          <w:tab w:val="num" w:pos="1134"/>
        </w:tabs>
        <w:spacing w:after="120" w:line="300" w:lineRule="atLeast"/>
        <w:ind w:left="1134" w:right="425" w:hanging="425"/>
        <w:jc w:val="both"/>
        <w:rPr>
          <w:rFonts w:ascii="Arial" w:hAnsi="Arial"/>
          <w:szCs w:val="24"/>
        </w:rPr>
      </w:pPr>
      <w:r>
        <w:rPr>
          <w:rFonts w:ascii="Arial" w:hAnsi="Arial"/>
          <w:szCs w:val="24"/>
        </w:rPr>
        <w:t>24 optičnih vlaken (6x4</w:t>
      </w:r>
      <w:r w:rsidRPr="00E53821">
        <w:rPr>
          <w:rFonts w:ascii="Arial" w:hAnsi="Arial"/>
          <w:szCs w:val="24"/>
        </w:rPr>
        <w:t xml:space="preserve">), kar pomeni v </w:t>
      </w:r>
      <w:r>
        <w:rPr>
          <w:rFonts w:ascii="Arial" w:hAnsi="Arial"/>
          <w:szCs w:val="24"/>
        </w:rPr>
        <w:t>6</w:t>
      </w:r>
      <w:r w:rsidRPr="00E53821">
        <w:rPr>
          <w:rFonts w:ascii="Arial" w:hAnsi="Arial"/>
          <w:szCs w:val="24"/>
        </w:rPr>
        <w:t xml:space="preserve"> cevkah po </w:t>
      </w:r>
      <w:r>
        <w:rPr>
          <w:rFonts w:ascii="Arial" w:hAnsi="Arial"/>
          <w:szCs w:val="24"/>
        </w:rPr>
        <w:t>4 optična vlakna</w:t>
      </w:r>
      <w:r w:rsidRPr="00E53821">
        <w:rPr>
          <w:rFonts w:ascii="Arial" w:hAnsi="Arial"/>
          <w:szCs w:val="24"/>
        </w:rPr>
        <w:t>;</w:t>
      </w:r>
    </w:p>
    <w:p w:rsidR="002B3FF5" w:rsidRPr="00E53821" w:rsidRDefault="002B3FF5" w:rsidP="00B21E50">
      <w:pPr>
        <w:numPr>
          <w:ilvl w:val="0"/>
          <w:numId w:val="4"/>
        </w:numPr>
        <w:tabs>
          <w:tab w:val="left" w:pos="1134"/>
        </w:tabs>
        <w:spacing w:after="120" w:line="300" w:lineRule="atLeast"/>
        <w:ind w:right="425" w:firstLine="0"/>
        <w:jc w:val="both"/>
        <w:rPr>
          <w:rFonts w:ascii="Arial" w:hAnsi="Arial"/>
          <w:szCs w:val="24"/>
        </w:rPr>
      </w:pPr>
      <w:r w:rsidRPr="00E53821">
        <w:rPr>
          <w:rFonts w:ascii="Arial" w:hAnsi="Arial"/>
          <w:szCs w:val="24"/>
        </w:rPr>
        <w:t xml:space="preserve">presek vlakna znaša 9/125 </w:t>
      </w:r>
      <w:r w:rsidRPr="00E53821">
        <w:rPr>
          <w:rFonts w:ascii="Arial" w:hAnsi="Arial" w:cs="Arial"/>
          <w:szCs w:val="24"/>
        </w:rPr>
        <w:t>μ</w:t>
      </w:r>
      <w:r w:rsidRPr="00E53821">
        <w:rPr>
          <w:rFonts w:ascii="Arial" w:hAnsi="Arial"/>
          <w:szCs w:val="24"/>
        </w:rPr>
        <w:t>m;</w:t>
      </w:r>
    </w:p>
    <w:p w:rsidR="002B3FF5" w:rsidRDefault="002B3FF5" w:rsidP="00B21E50">
      <w:pPr>
        <w:numPr>
          <w:ilvl w:val="0"/>
          <w:numId w:val="4"/>
        </w:numPr>
        <w:tabs>
          <w:tab w:val="clear" w:pos="720"/>
          <w:tab w:val="left" w:pos="284"/>
          <w:tab w:val="num" w:pos="1134"/>
        </w:tabs>
        <w:spacing w:after="120" w:line="300" w:lineRule="atLeast"/>
        <w:ind w:left="1134" w:right="425" w:hanging="425"/>
        <w:jc w:val="both"/>
        <w:rPr>
          <w:rFonts w:ascii="Arial" w:hAnsi="Arial"/>
          <w:szCs w:val="24"/>
        </w:rPr>
      </w:pPr>
      <w:r w:rsidRPr="00E53821">
        <w:rPr>
          <w:rFonts w:ascii="Arial" w:hAnsi="Arial"/>
          <w:szCs w:val="24"/>
        </w:rPr>
        <w:t>temperaturno območje -40 do +</w:t>
      </w:r>
      <w:smartTag w:uri="urn:schemas-microsoft-com:office:smarttags" w:element="metricconverter">
        <w:smartTagPr>
          <w:attr w:name="ProductID" w:val="70 ﾰC"/>
        </w:smartTagPr>
        <w:r w:rsidRPr="00E53821">
          <w:rPr>
            <w:rFonts w:ascii="Arial" w:hAnsi="Arial"/>
            <w:szCs w:val="24"/>
          </w:rPr>
          <w:t xml:space="preserve">70 </w:t>
        </w:r>
        <w:r w:rsidRPr="00E53821">
          <w:rPr>
            <w:rFonts w:ascii="Arial" w:hAnsi="Arial" w:cs="Arial"/>
            <w:szCs w:val="24"/>
          </w:rPr>
          <w:t>°</w:t>
        </w:r>
        <w:r w:rsidRPr="00E53821">
          <w:rPr>
            <w:rFonts w:ascii="Arial" w:hAnsi="Arial"/>
            <w:szCs w:val="24"/>
          </w:rPr>
          <w:t>C</w:t>
        </w:r>
      </w:smartTag>
      <w:r w:rsidRPr="00E53821">
        <w:rPr>
          <w:rFonts w:ascii="Arial" w:hAnsi="Arial"/>
          <w:szCs w:val="24"/>
        </w:rPr>
        <w:t>,  kratkotrajne prekoračitve niso škodljive</w:t>
      </w:r>
      <w:r>
        <w:rPr>
          <w:rFonts w:ascii="Arial" w:hAnsi="Arial"/>
          <w:szCs w:val="24"/>
        </w:rPr>
        <w:t>;</w:t>
      </w:r>
    </w:p>
    <w:p w:rsidR="002B3FF5" w:rsidRPr="00EC401B" w:rsidRDefault="002B3FF5" w:rsidP="00B21E50">
      <w:pPr>
        <w:numPr>
          <w:ilvl w:val="0"/>
          <w:numId w:val="4"/>
        </w:numPr>
        <w:tabs>
          <w:tab w:val="left" w:pos="284"/>
          <w:tab w:val="left" w:pos="1134"/>
        </w:tabs>
        <w:spacing w:after="120" w:line="300" w:lineRule="atLeast"/>
        <w:ind w:right="425" w:firstLine="0"/>
        <w:jc w:val="both"/>
        <w:rPr>
          <w:rFonts w:ascii="Arial" w:hAnsi="Arial"/>
          <w:szCs w:val="24"/>
        </w:rPr>
      </w:pPr>
      <w:r w:rsidRPr="00EC401B">
        <w:rPr>
          <w:rFonts w:ascii="Arial" w:hAnsi="Arial"/>
          <w:szCs w:val="24"/>
        </w:rPr>
        <w:t xml:space="preserve">rodent </w:t>
      </w:r>
      <w:r>
        <w:rPr>
          <w:rFonts w:ascii="Arial" w:hAnsi="Arial"/>
          <w:szCs w:val="24"/>
        </w:rPr>
        <w:t>resistant</w:t>
      </w:r>
      <w:r w:rsidRPr="00EC401B">
        <w:rPr>
          <w:rFonts w:ascii="Arial" w:hAnsi="Arial"/>
          <w:szCs w:val="24"/>
        </w:rPr>
        <w:t>.</w:t>
      </w:r>
    </w:p>
    <w:p w:rsidR="002B3FF5" w:rsidRDefault="002B3FF5" w:rsidP="00A52C60">
      <w:pPr>
        <w:tabs>
          <w:tab w:val="left" w:pos="284"/>
        </w:tabs>
        <w:spacing w:after="120"/>
        <w:ind w:left="720" w:right="425"/>
        <w:jc w:val="both"/>
        <w:rPr>
          <w:rFonts w:ascii="Arial" w:hAnsi="Arial"/>
          <w:szCs w:val="24"/>
        </w:rPr>
      </w:pPr>
    </w:p>
    <w:p w:rsidR="002B3FF5" w:rsidRDefault="002B3FF5" w:rsidP="00A52C60">
      <w:pPr>
        <w:tabs>
          <w:tab w:val="left" w:pos="284"/>
        </w:tabs>
        <w:spacing w:after="120"/>
        <w:ind w:left="720" w:right="425"/>
        <w:jc w:val="both"/>
        <w:rPr>
          <w:rFonts w:ascii="Arial" w:hAnsi="Arial"/>
          <w:szCs w:val="24"/>
        </w:rPr>
      </w:pPr>
    </w:p>
    <w:p w:rsidR="002B3FF5" w:rsidRPr="00E53821" w:rsidRDefault="002B3FF5" w:rsidP="00A52C60">
      <w:pPr>
        <w:tabs>
          <w:tab w:val="left" w:pos="284"/>
        </w:tabs>
        <w:spacing w:after="120"/>
        <w:ind w:left="720" w:right="425"/>
        <w:jc w:val="both"/>
        <w:rPr>
          <w:rFonts w:ascii="Arial" w:hAnsi="Arial"/>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830480" w:rsidRDefault="00830480" w:rsidP="00A52C60">
      <w:pPr>
        <w:pStyle w:val="Odstavekseznama"/>
        <w:ind w:right="992"/>
        <w:jc w:val="both"/>
        <w:rPr>
          <w:rFonts w:ascii="Arial" w:hAnsi="Arial" w:cs="Arial"/>
          <w:sz w:val="24"/>
          <w:szCs w:val="24"/>
        </w:rPr>
      </w:pPr>
    </w:p>
    <w:p w:rsidR="00830480" w:rsidRDefault="00830480" w:rsidP="00A52C60">
      <w:pPr>
        <w:pStyle w:val="Odstavekseznama"/>
        <w:ind w:right="992"/>
        <w:jc w:val="both"/>
        <w:rPr>
          <w:rFonts w:ascii="Arial" w:hAnsi="Arial" w:cs="Arial"/>
          <w:sz w:val="24"/>
          <w:szCs w:val="24"/>
        </w:rPr>
      </w:pPr>
    </w:p>
    <w:p w:rsidR="00830480" w:rsidRDefault="00830480" w:rsidP="00A52C60">
      <w:pPr>
        <w:pStyle w:val="Odstavekseznama"/>
        <w:ind w:right="992"/>
        <w:jc w:val="both"/>
        <w:rPr>
          <w:rFonts w:ascii="Arial" w:hAnsi="Arial" w:cs="Arial"/>
          <w:sz w:val="24"/>
          <w:szCs w:val="24"/>
        </w:rPr>
      </w:pPr>
    </w:p>
    <w:p w:rsidR="00830480" w:rsidRDefault="00830480" w:rsidP="00A52C60">
      <w:pPr>
        <w:pStyle w:val="Odstavekseznama"/>
        <w:ind w:right="992"/>
        <w:jc w:val="both"/>
        <w:rPr>
          <w:rFonts w:ascii="Arial" w:hAnsi="Arial" w:cs="Arial"/>
          <w:sz w:val="24"/>
          <w:szCs w:val="24"/>
        </w:rPr>
      </w:pPr>
    </w:p>
    <w:p w:rsidR="004D3D21" w:rsidRDefault="004D3D21" w:rsidP="00A52C60">
      <w:pPr>
        <w:pStyle w:val="Odstavekseznama"/>
        <w:ind w:right="992"/>
        <w:jc w:val="both"/>
        <w:rPr>
          <w:rFonts w:ascii="Arial" w:hAnsi="Arial" w:cs="Arial"/>
          <w:sz w:val="24"/>
          <w:szCs w:val="24"/>
        </w:rPr>
      </w:pPr>
    </w:p>
    <w:p w:rsidR="004D3D21" w:rsidRDefault="004D3D21"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Default="002B3FF5" w:rsidP="00A52C60">
      <w:pPr>
        <w:pStyle w:val="Odstavekseznama"/>
        <w:ind w:right="992"/>
        <w:jc w:val="both"/>
        <w:rPr>
          <w:rFonts w:ascii="Arial" w:hAnsi="Arial" w:cs="Arial"/>
          <w:sz w:val="24"/>
          <w:szCs w:val="24"/>
        </w:rPr>
      </w:pPr>
    </w:p>
    <w:p w:rsidR="002B3FF5" w:rsidRPr="00331BC3" w:rsidRDefault="002B3FF5" w:rsidP="004D3D21">
      <w:pPr>
        <w:pStyle w:val="Odstavekseznama"/>
        <w:numPr>
          <w:ilvl w:val="0"/>
          <w:numId w:val="12"/>
        </w:numPr>
        <w:spacing w:after="200" w:line="300" w:lineRule="atLeast"/>
        <w:ind w:left="425" w:right="425" w:firstLine="0"/>
        <w:contextualSpacing/>
        <w:jc w:val="both"/>
        <w:rPr>
          <w:rFonts w:ascii="Arial" w:hAnsi="Arial" w:cs="Arial"/>
          <w:b/>
          <w:sz w:val="24"/>
          <w:szCs w:val="24"/>
        </w:rPr>
      </w:pPr>
      <w:r w:rsidRPr="00331BC3">
        <w:rPr>
          <w:rFonts w:ascii="Arial" w:hAnsi="Arial" w:cs="Arial"/>
          <w:b/>
          <w:sz w:val="24"/>
          <w:szCs w:val="24"/>
        </w:rPr>
        <w:t>NADZORNO KRMILNI MODULI V SVETILKAH</w:t>
      </w:r>
    </w:p>
    <w:p w:rsidR="002B3FF5" w:rsidRPr="00331BC3" w:rsidRDefault="002B3FF5" w:rsidP="004D3D21">
      <w:pPr>
        <w:pStyle w:val="Odstavekseznama"/>
        <w:spacing w:line="300" w:lineRule="atLeast"/>
        <w:ind w:left="425" w:right="425"/>
        <w:jc w:val="both"/>
        <w:rPr>
          <w:rFonts w:ascii="Arial" w:hAnsi="Arial" w:cs="Arial"/>
          <w:b/>
          <w:sz w:val="24"/>
          <w:szCs w:val="24"/>
        </w:rPr>
      </w:pPr>
    </w:p>
    <w:p w:rsidR="002B3FF5" w:rsidRPr="00331BC3" w:rsidRDefault="002B3FF5" w:rsidP="004D3D21">
      <w:pPr>
        <w:pStyle w:val="Odstavekseznama"/>
        <w:spacing w:line="300" w:lineRule="atLeast"/>
        <w:ind w:left="425" w:right="425"/>
        <w:jc w:val="both"/>
        <w:rPr>
          <w:rFonts w:ascii="Arial" w:hAnsi="Arial" w:cs="Arial"/>
          <w:sz w:val="24"/>
          <w:szCs w:val="24"/>
        </w:rPr>
      </w:pPr>
      <w:r w:rsidRPr="00331BC3">
        <w:rPr>
          <w:rFonts w:ascii="Arial" w:hAnsi="Arial" w:cs="Arial"/>
          <w:sz w:val="24"/>
          <w:szCs w:val="24"/>
        </w:rPr>
        <w:tab/>
      </w:r>
      <w:r w:rsidR="004D3D21">
        <w:rPr>
          <w:rFonts w:ascii="Arial" w:hAnsi="Arial" w:cs="Arial"/>
          <w:sz w:val="24"/>
          <w:szCs w:val="24"/>
        </w:rPr>
        <w:tab/>
      </w:r>
      <w:r w:rsidRPr="00331BC3">
        <w:rPr>
          <w:rFonts w:ascii="Arial" w:hAnsi="Arial" w:cs="Arial"/>
          <w:sz w:val="24"/>
          <w:szCs w:val="24"/>
        </w:rPr>
        <w:t>Nadzorno krmilni modul v svetilkah (NKM) predstavlja povezavo med lokalno postajo in predstikalno napravo oz. opremo v svetilki. Da je zagotovljena možnost povezave opreme različnih proizvajalcev, mora biti standardna povezava med NKM in predspojnimi napravami oz. opremo v svetilki  izvedena ali prek signala 1-10V ali pa DALI protokola.</w:t>
      </w:r>
    </w:p>
    <w:p w:rsidR="002B3FF5" w:rsidRPr="00331BC3" w:rsidRDefault="002B3FF5" w:rsidP="004D3D21">
      <w:pPr>
        <w:pStyle w:val="Odstavekseznama"/>
        <w:spacing w:line="300" w:lineRule="atLeast"/>
        <w:ind w:left="425" w:right="425"/>
        <w:jc w:val="both"/>
        <w:rPr>
          <w:rFonts w:ascii="Arial" w:hAnsi="Arial" w:cs="Arial"/>
          <w:sz w:val="24"/>
          <w:szCs w:val="24"/>
        </w:rPr>
      </w:pPr>
    </w:p>
    <w:p w:rsidR="002B3FF5" w:rsidRPr="00331BC3" w:rsidRDefault="002B3FF5" w:rsidP="004D3D21">
      <w:pPr>
        <w:pStyle w:val="Odstavekseznama"/>
        <w:spacing w:line="300" w:lineRule="atLeast"/>
        <w:ind w:left="425" w:right="425"/>
        <w:jc w:val="both"/>
        <w:rPr>
          <w:rFonts w:ascii="Arial" w:hAnsi="Arial" w:cs="Arial"/>
          <w:sz w:val="24"/>
          <w:szCs w:val="24"/>
        </w:rPr>
      </w:pPr>
      <w:r w:rsidRPr="00331BC3">
        <w:rPr>
          <w:rFonts w:ascii="Arial" w:hAnsi="Arial" w:cs="Arial"/>
          <w:sz w:val="24"/>
          <w:szCs w:val="24"/>
        </w:rPr>
        <w:t xml:space="preserve">NKM mora biti izveden tako, da je zagotovljeno brezhibno  delovanje razsvetljave na polni moči  tudi v primeru izpada komunikacije. </w:t>
      </w:r>
    </w:p>
    <w:p w:rsidR="002B3FF5" w:rsidRPr="00331BC3" w:rsidRDefault="002B3FF5" w:rsidP="004D3D21">
      <w:pPr>
        <w:pStyle w:val="Odstavekseznama"/>
        <w:spacing w:line="300" w:lineRule="atLeast"/>
        <w:ind w:left="425" w:right="425"/>
        <w:jc w:val="both"/>
        <w:rPr>
          <w:rFonts w:ascii="Arial" w:hAnsi="Arial" w:cs="Arial"/>
          <w:sz w:val="24"/>
          <w:szCs w:val="24"/>
        </w:rPr>
      </w:pPr>
    </w:p>
    <w:p w:rsidR="002B3FF5" w:rsidRPr="00331BC3" w:rsidRDefault="002B3FF5" w:rsidP="004D3D21">
      <w:pPr>
        <w:pStyle w:val="Odstavekseznama"/>
        <w:spacing w:line="300" w:lineRule="atLeast"/>
        <w:ind w:left="425" w:right="425"/>
        <w:jc w:val="both"/>
        <w:rPr>
          <w:rFonts w:ascii="Arial" w:hAnsi="Arial" w:cs="Arial"/>
          <w:sz w:val="24"/>
          <w:szCs w:val="24"/>
        </w:rPr>
      </w:pPr>
      <w:r w:rsidRPr="00331BC3">
        <w:rPr>
          <w:rFonts w:ascii="Arial" w:hAnsi="Arial" w:cs="Arial"/>
          <w:sz w:val="24"/>
          <w:szCs w:val="24"/>
        </w:rPr>
        <w:t>Funkcije NKM:</w:t>
      </w:r>
    </w:p>
    <w:p w:rsidR="002B3FF5" w:rsidRPr="00331BC3" w:rsidRDefault="002B3FF5" w:rsidP="004D3D21">
      <w:pPr>
        <w:pStyle w:val="Odstavekseznama"/>
        <w:spacing w:line="300" w:lineRule="atLeast"/>
        <w:ind w:left="425" w:right="425"/>
        <w:jc w:val="both"/>
        <w:rPr>
          <w:rFonts w:ascii="Arial" w:hAnsi="Arial" w:cs="Arial"/>
          <w:sz w:val="24"/>
          <w:szCs w:val="24"/>
        </w:rPr>
      </w:pP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Posredovanje ID svetilke</w:t>
      </w: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Vklop izklop svetilke</w:t>
      </w: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Vklop izklop redukcije</w:t>
      </w: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Brezstopenjsko krmiljenje redukcije (opcijsko več stopenj)</w:t>
      </w: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Status svetilke(vklopljeno/izklopljeno/redukcija)</w:t>
      </w: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Kontrola delovanja svetilke</w:t>
      </w: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Kontrola lastnega delovanja</w:t>
      </w:r>
    </w:p>
    <w:p w:rsidR="002B3FF5" w:rsidRPr="00331BC3" w:rsidRDefault="002B3FF5" w:rsidP="004D3D21">
      <w:pPr>
        <w:pStyle w:val="Odstavekseznama"/>
        <w:spacing w:line="300" w:lineRule="atLeast"/>
        <w:ind w:left="425" w:right="425"/>
        <w:jc w:val="both"/>
        <w:rPr>
          <w:rFonts w:ascii="Arial" w:hAnsi="Arial" w:cs="Arial"/>
          <w:sz w:val="24"/>
          <w:szCs w:val="24"/>
        </w:rPr>
      </w:pPr>
    </w:p>
    <w:p w:rsidR="002B3FF5" w:rsidRPr="00331BC3" w:rsidRDefault="002B3FF5" w:rsidP="004D3D21">
      <w:pPr>
        <w:pStyle w:val="Odstavekseznama"/>
        <w:spacing w:line="300" w:lineRule="atLeast"/>
        <w:ind w:left="425" w:right="425"/>
        <w:jc w:val="both"/>
        <w:rPr>
          <w:rFonts w:ascii="Arial" w:hAnsi="Arial" w:cs="Arial"/>
          <w:sz w:val="24"/>
          <w:szCs w:val="24"/>
        </w:rPr>
      </w:pPr>
      <w:r w:rsidRPr="00331BC3">
        <w:rPr>
          <w:rFonts w:ascii="Arial" w:hAnsi="Arial" w:cs="Arial"/>
          <w:sz w:val="24"/>
          <w:szCs w:val="24"/>
        </w:rPr>
        <w:t>Pri brezžičnih sistemih prenosa podatkov mora NKM zagotavljati tudi funkcijo repetitorja. NKM morajo biti univerzalne izvedbe in morajo omogočati tudi premontažo s stare na novo svetilko ter zagotavljati osnovne funkcije ne glede na vrsto svetilke.</w:t>
      </w:r>
    </w:p>
    <w:p w:rsidR="002B3FF5" w:rsidRPr="00331BC3" w:rsidRDefault="002B3FF5" w:rsidP="004D3D21">
      <w:pPr>
        <w:pStyle w:val="Odstavekseznama"/>
        <w:spacing w:line="300" w:lineRule="atLeast"/>
        <w:ind w:left="425" w:right="425"/>
        <w:jc w:val="both"/>
        <w:rPr>
          <w:rFonts w:ascii="Arial" w:hAnsi="Arial" w:cs="Arial"/>
          <w:b/>
          <w:sz w:val="24"/>
          <w:szCs w:val="24"/>
        </w:rPr>
      </w:pPr>
    </w:p>
    <w:p w:rsidR="002B3FF5" w:rsidRPr="00331BC3" w:rsidRDefault="002B3FF5" w:rsidP="004D3D21">
      <w:pPr>
        <w:pStyle w:val="Odstavekseznama"/>
        <w:spacing w:line="300" w:lineRule="atLeast"/>
        <w:ind w:left="425" w:right="425"/>
        <w:jc w:val="both"/>
        <w:rPr>
          <w:rFonts w:ascii="Arial" w:hAnsi="Arial" w:cs="Arial"/>
          <w:b/>
          <w:sz w:val="24"/>
          <w:szCs w:val="24"/>
        </w:rPr>
      </w:pPr>
    </w:p>
    <w:p w:rsidR="002B3FF5" w:rsidRPr="00331BC3" w:rsidRDefault="002B3FF5" w:rsidP="004D3D21">
      <w:pPr>
        <w:pStyle w:val="Odstavekseznama"/>
        <w:numPr>
          <w:ilvl w:val="0"/>
          <w:numId w:val="12"/>
        </w:numPr>
        <w:spacing w:after="200" w:line="300" w:lineRule="atLeast"/>
        <w:ind w:left="425" w:right="425" w:firstLine="0"/>
        <w:contextualSpacing/>
        <w:jc w:val="both"/>
        <w:rPr>
          <w:rFonts w:ascii="Arial" w:hAnsi="Arial" w:cs="Arial"/>
          <w:b/>
          <w:sz w:val="24"/>
          <w:szCs w:val="24"/>
        </w:rPr>
      </w:pPr>
      <w:r w:rsidRPr="00331BC3">
        <w:rPr>
          <w:rFonts w:ascii="Arial" w:hAnsi="Arial" w:cs="Arial"/>
          <w:b/>
          <w:sz w:val="24"/>
          <w:szCs w:val="24"/>
        </w:rPr>
        <w:t>KOMUNIKACIJA NKM - LP</w:t>
      </w:r>
    </w:p>
    <w:p w:rsidR="002B3FF5" w:rsidRPr="00331BC3" w:rsidRDefault="002B3FF5" w:rsidP="004D3D21">
      <w:pPr>
        <w:pStyle w:val="Odstavekseznama"/>
        <w:spacing w:line="300" w:lineRule="atLeast"/>
        <w:ind w:left="425" w:right="425"/>
        <w:jc w:val="both"/>
        <w:rPr>
          <w:rFonts w:ascii="Arial" w:hAnsi="Arial" w:cs="Arial"/>
          <w:b/>
          <w:sz w:val="24"/>
          <w:szCs w:val="24"/>
        </w:rPr>
      </w:pPr>
    </w:p>
    <w:p w:rsidR="002B3FF5" w:rsidRPr="00331BC3" w:rsidRDefault="002B3FF5" w:rsidP="004D3D21">
      <w:pPr>
        <w:pStyle w:val="Odstavekseznama"/>
        <w:spacing w:line="300" w:lineRule="atLeast"/>
        <w:ind w:left="425" w:right="425"/>
        <w:jc w:val="both"/>
        <w:rPr>
          <w:rFonts w:ascii="Arial" w:hAnsi="Arial" w:cs="Arial"/>
          <w:sz w:val="24"/>
          <w:szCs w:val="24"/>
        </w:rPr>
      </w:pPr>
      <w:r w:rsidRPr="00331BC3">
        <w:rPr>
          <w:rFonts w:ascii="Arial" w:hAnsi="Arial" w:cs="Arial"/>
          <w:sz w:val="24"/>
          <w:szCs w:val="24"/>
        </w:rPr>
        <w:t>Komunikacija med NKM in LP je lahko izvedena na več načinov:</w:t>
      </w:r>
    </w:p>
    <w:p w:rsidR="002B3FF5" w:rsidRPr="00331BC3" w:rsidRDefault="002B3FF5" w:rsidP="004D3D21">
      <w:pPr>
        <w:pStyle w:val="Odstavekseznama"/>
        <w:spacing w:line="300" w:lineRule="atLeast"/>
        <w:ind w:left="425" w:right="425"/>
        <w:jc w:val="both"/>
        <w:rPr>
          <w:rFonts w:ascii="Arial" w:hAnsi="Arial" w:cs="Arial"/>
          <w:sz w:val="24"/>
          <w:szCs w:val="24"/>
        </w:rPr>
      </w:pP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Prenos signalov po močnostnih kablih</w:t>
      </w: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Brezžičen prenos signalov po protokoli zig-bee</w:t>
      </w:r>
    </w:p>
    <w:p w:rsidR="002B3FF5" w:rsidRPr="00331BC3" w:rsidRDefault="002B3FF5" w:rsidP="004D3D21">
      <w:pPr>
        <w:pStyle w:val="Odstavekseznama"/>
        <w:numPr>
          <w:ilvl w:val="0"/>
          <w:numId w:val="9"/>
        </w:numPr>
        <w:spacing w:after="200" w:line="300" w:lineRule="atLeast"/>
        <w:ind w:left="425" w:right="425" w:firstLine="0"/>
        <w:contextualSpacing/>
        <w:jc w:val="both"/>
        <w:rPr>
          <w:rFonts w:ascii="Arial" w:hAnsi="Arial" w:cs="Arial"/>
          <w:sz w:val="24"/>
          <w:szCs w:val="24"/>
        </w:rPr>
      </w:pPr>
      <w:r w:rsidRPr="00331BC3">
        <w:rPr>
          <w:rFonts w:ascii="Arial" w:hAnsi="Arial" w:cs="Arial"/>
          <w:sz w:val="24"/>
          <w:szCs w:val="24"/>
        </w:rPr>
        <w:t>Prenos signalov prek RF povezav</w:t>
      </w:r>
    </w:p>
    <w:p w:rsidR="002B3FF5" w:rsidRPr="00331BC3" w:rsidRDefault="002B3FF5" w:rsidP="004D3D21">
      <w:pPr>
        <w:pStyle w:val="Odstavekseznama"/>
        <w:spacing w:line="300" w:lineRule="atLeast"/>
        <w:ind w:left="425" w:right="425"/>
        <w:jc w:val="both"/>
        <w:rPr>
          <w:rFonts w:ascii="Arial" w:hAnsi="Arial" w:cs="Arial"/>
          <w:sz w:val="24"/>
          <w:szCs w:val="24"/>
        </w:rPr>
      </w:pPr>
    </w:p>
    <w:p w:rsidR="002B3FF5" w:rsidRPr="00331BC3" w:rsidRDefault="002B3FF5" w:rsidP="004D3D21">
      <w:pPr>
        <w:pStyle w:val="Odstavekseznama"/>
        <w:spacing w:line="300" w:lineRule="atLeast"/>
        <w:ind w:left="425" w:right="425"/>
        <w:jc w:val="both"/>
        <w:rPr>
          <w:rFonts w:ascii="Arial" w:hAnsi="Arial" w:cs="Arial"/>
          <w:sz w:val="24"/>
          <w:szCs w:val="24"/>
        </w:rPr>
      </w:pPr>
      <w:r w:rsidRPr="00331BC3">
        <w:rPr>
          <w:rFonts w:ascii="Arial" w:hAnsi="Arial" w:cs="Arial"/>
          <w:sz w:val="24"/>
          <w:szCs w:val="24"/>
        </w:rPr>
        <w:t>Sistemi za komunikacijo morajo brezhibno delovati v vseh vremenskih pogojih.</w:t>
      </w:r>
    </w:p>
    <w:p w:rsidR="002B3FF5" w:rsidRPr="00331BC3" w:rsidRDefault="002B3FF5" w:rsidP="004D3D21">
      <w:pPr>
        <w:pStyle w:val="Odstavekseznama"/>
        <w:spacing w:line="300" w:lineRule="atLeast"/>
        <w:ind w:left="425" w:right="425"/>
        <w:jc w:val="both"/>
        <w:rPr>
          <w:rFonts w:ascii="Arial" w:hAnsi="Arial" w:cs="Arial"/>
          <w:sz w:val="24"/>
          <w:szCs w:val="24"/>
        </w:rPr>
      </w:pPr>
      <w:r w:rsidRPr="00331BC3">
        <w:rPr>
          <w:rFonts w:ascii="Arial" w:hAnsi="Arial" w:cs="Arial"/>
          <w:sz w:val="24"/>
          <w:szCs w:val="24"/>
        </w:rPr>
        <w:t>Sistemi za komunikacijo morajo biti med seboj povezljivi.</w:t>
      </w:r>
    </w:p>
    <w:p w:rsidR="002B3FF5" w:rsidRPr="00331BC3" w:rsidRDefault="002B3FF5" w:rsidP="004D3D21">
      <w:pPr>
        <w:pStyle w:val="Odstavekseznama"/>
        <w:spacing w:line="300" w:lineRule="atLeast"/>
        <w:ind w:left="425" w:right="425"/>
        <w:jc w:val="both"/>
        <w:rPr>
          <w:rFonts w:ascii="Arial" w:hAnsi="Arial" w:cs="Arial"/>
          <w:sz w:val="24"/>
          <w:szCs w:val="24"/>
        </w:rPr>
      </w:pPr>
      <w:r w:rsidRPr="00331BC3">
        <w:rPr>
          <w:rFonts w:ascii="Arial" w:hAnsi="Arial" w:cs="Arial"/>
          <w:sz w:val="24"/>
          <w:szCs w:val="24"/>
        </w:rPr>
        <w:t>Priklop in parametriranje NKM mora biti predviden z odprto programsko opremo in z minimalnim šolanjem omogočeno tudi lokalnemu servisnemu osebju.</w:t>
      </w:r>
    </w:p>
    <w:p w:rsidR="002B3FF5" w:rsidRPr="00331BC3" w:rsidRDefault="002B3FF5" w:rsidP="004D3D21">
      <w:pPr>
        <w:pStyle w:val="Odstavekseznama"/>
        <w:spacing w:line="300" w:lineRule="atLeast"/>
        <w:ind w:left="425" w:right="425"/>
        <w:jc w:val="both"/>
        <w:rPr>
          <w:rFonts w:ascii="Arial" w:hAnsi="Arial" w:cs="Arial"/>
          <w:sz w:val="24"/>
          <w:szCs w:val="24"/>
        </w:rPr>
      </w:pPr>
      <w:r w:rsidRPr="00331BC3">
        <w:rPr>
          <w:rFonts w:ascii="Arial" w:hAnsi="Arial" w:cs="Arial"/>
          <w:sz w:val="24"/>
          <w:szCs w:val="24"/>
        </w:rPr>
        <w:t xml:space="preserve">Komunikacija mora biti izvedena po univerzalnem protokolu. </w:t>
      </w:r>
    </w:p>
    <w:p w:rsidR="002B3FF5" w:rsidRDefault="002B3FF5" w:rsidP="00A52C60">
      <w:pPr>
        <w:spacing w:after="120"/>
        <w:ind w:right="425"/>
        <w:jc w:val="both"/>
        <w:rPr>
          <w:rFonts w:ascii="Arial" w:hAnsi="Arial"/>
          <w:b/>
          <w:u w:val="single"/>
        </w:rPr>
      </w:pPr>
    </w:p>
    <w:p w:rsidR="00845A75" w:rsidRDefault="00845A75" w:rsidP="00A52C60">
      <w:pPr>
        <w:jc w:val="both"/>
      </w:pPr>
    </w:p>
    <w:sectPr w:rsidR="00845A75" w:rsidSect="00845A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264"/>
    <w:multiLevelType w:val="hybridMultilevel"/>
    <w:tmpl w:val="11E01AC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039C27DA"/>
    <w:multiLevelType w:val="hybridMultilevel"/>
    <w:tmpl w:val="273CA488"/>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95B1673"/>
    <w:multiLevelType w:val="hybridMultilevel"/>
    <w:tmpl w:val="D890CA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E9E67F6"/>
    <w:multiLevelType w:val="hybridMultilevel"/>
    <w:tmpl w:val="103E5D20"/>
    <w:lvl w:ilvl="0" w:tplc="04090001">
      <w:start w:val="1"/>
      <w:numFmt w:val="bullet"/>
      <w:lvlText w:val=""/>
      <w:lvlJc w:val="left"/>
      <w:pPr>
        <w:tabs>
          <w:tab w:val="num" w:pos="1224"/>
        </w:tabs>
        <w:ind w:left="1224" w:hanging="360"/>
      </w:pPr>
      <w:rPr>
        <w:rFonts w:ascii="Symbol" w:hAnsi="Symbol" w:hint="default"/>
      </w:rPr>
    </w:lvl>
    <w:lvl w:ilvl="1" w:tplc="D390D64A">
      <w:start w:val="1"/>
      <w:numFmt w:val="bullet"/>
      <w:lvlText w:val=""/>
      <w:lvlJc w:val="left"/>
      <w:pPr>
        <w:tabs>
          <w:tab w:val="num" w:pos="1878"/>
        </w:tabs>
        <w:ind w:left="2161" w:hanging="283"/>
      </w:pPr>
      <w:rPr>
        <w:rFonts w:ascii="Symbol" w:hAnsi="Symbol" w:hint="default"/>
      </w:rPr>
    </w:lvl>
    <w:lvl w:ilvl="2" w:tplc="04240005" w:tentative="1">
      <w:start w:val="1"/>
      <w:numFmt w:val="bullet"/>
      <w:lvlText w:val=""/>
      <w:lvlJc w:val="left"/>
      <w:pPr>
        <w:tabs>
          <w:tab w:val="num" w:pos="2958"/>
        </w:tabs>
        <w:ind w:left="2958" w:hanging="360"/>
      </w:pPr>
      <w:rPr>
        <w:rFonts w:ascii="Wingdings" w:hAnsi="Wingdings" w:hint="default"/>
      </w:rPr>
    </w:lvl>
    <w:lvl w:ilvl="3" w:tplc="04240001" w:tentative="1">
      <w:start w:val="1"/>
      <w:numFmt w:val="bullet"/>
      <w:lvlText w:val=""/>
      <w:lvlJc w:val="left"/>
      <w:pPr>
        <w:tabs>
          <w:tab w:val="num" w:pos="3678"/>
        </w:tabs>
        <w:ind w:left="3678" w:hanging="360"/>
      </w:pPr>
      <w:rPr>
        <w:rFonts w:ascii="Symbol" w:hAnsi="Symbol" w:hint="default"/>
      </w:rPr>
    </w:lvl>
    <w:lvl w:ilvl="4" w:tplc="04240003" w:tentative="1">
      <w:start w:val="1"/>
      <w:numFmt w:val="bullet"/>
      <w:lvlText w:val="o"/>
      <w:lvlJc w:val="left"/>
      <w:pPr>
        <w:tabs>
          <w:tab w:val="num" w:pos="4398"/>
        </w:tabs>
        <w:ind w:left="4398" w:hanging="360"/>
      </w:pPr>
      <w:rPr>
        <w:rFonts w:ascii="Courier New" w:hAnsi="Courier New" w:cs="Courier New" w:hint="default"/>
      </w:rPr>
    </w:lvl>
    <w:lvl w:ilvl="5" w:tplc="04240005" w:tentative="1">
      <w:start w:val="1"/>
      <w:numFmt w:val="bullet"/>
      <w:lvlText w:val=""/>
      <w:lvlJc w:val="left"/>
      <w:pPr>
        <w:tabs>
          <w:tab w:val="num" w:pos="5118"/>
        </w:tabs>
        <w:ind w:left="5118" w:hanging="360"/>
      </w:pPr>
      <w:rPr>
        <w:rFonts w:ascii="Wingdings" w:hAnsi="Wingdings" w:hint="default"/>
      </w:rPr>
    </w:lvl>
    <w:lvl w:ilvl="6" w:tplc="04240001" w:tentative="1">
      <w:start w:val="1"/>
      <w:numFmt w:val="bullet"/>
      <w:lvlText w:val=""/>
      <w:lvlJc w:val="left"/>
      <w:pPr>
        <w:tabs>
          <w:tab w:val="num" w:pos="5838"/>
        </w:tabs>
        <w:ind w:left="5838" w:hanging="360"/>
      </w:pPr>
      <w:rPr>
        <w:rFonts w:ascii="Symbol" w:hAnsi="Symbol" w:hint="default"/>
      </w:rPr>
    </w:lvl>
    <w:lvl w:ilvl="7" w:tplc="04240003" w:tentative="1">
      <w:start w:val="1"/>
      <w:numFmt w:val="bullet"/>
      <w:lvlText w:val="o"/>
      <w:lvlJc w:val="left"/>
      <w:pPr>
        <w:tabs>
          <w:tab w:val="num" w:pos="6558"/>
        </w:tabs>
        <w:ind w:left="6558" w:hanging="360"/>
      </w:pPr>
      <w:rPr>
        <w:rFonts w:ascii="Courier New" w:hAnsi="Courier New" w:cs="Courier New" w:hint="default"/>
      </w:rPr>
    </w:lvl>
    <w:lvl w:ilvl="8" w:tplc="04240005" w:tentative="1">
      <w:start w:val="1"/>
      <w:numFmt w:val="bullet"/>
      <w:lvlText w:val=""/>
      <w:lvlJc w:val="left"/>
      <w:pPr>
        <w:tabs>
          <w:tab w:val="num" w:pos="7278"/>
        </w:tabs>
        <w:ind w:left="7278" w:hanging="360"/>
      </w:pPr>
      <w:rPr>
        <w:rFonts w:ascii="Wingdings" w:hAnsi="Wingdings" w:hint="default"/>
      </w:rPr>
    </w:lvl>
  </w:abstractNum>
  <w:abstractNum w:abstractNumId="4" w15:restartNumberingAfterBreak="0">
    <w:nsid w:val="16417451"/>
    <w:multiLevelType w:val="multilevel"/>
    <w:tmpl w:val="29F879BE"/>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371" w:hanging="108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925" w:hanging="144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479" w:hanging="1800"/>
      </w:pPr>
      <w:rPr>
        <w:rFonts w:hint="default"/>
      </w:rPr>
    </w:lvl>
    <w:lvl w:ilvl="8">
      <w:start w:val="1"/>
      <w:numFmt w:val="decimal"/>
      <w:lvlText w:val="%1.%2.%3.%4.%5.%6.%7.%8.%9."/>
      <w:lvlJc w:val="left"/>
      <w:pPr>
        <w:ind w:left="10576" w:hanging="1800"/>
      </w:pPr>
      <w:rPr>
        <w:rFonts w:hint="default"/>
      </w:rPr>
    </w:lvl>
  </w:abstractNum>
  <w:abstractNum w:abstractNumId="5" w15:restartNumberingAfterBreak="0">
    <w:nsid w:val="17166BBC"/>
    <w:multiLevelType w:val="hybridMultilevel"/>
    <w:tmpl w:val="BFD4A8E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1419A6"/>
    <w:multiLevelType w:val="singleLevel"/>
    <w:tmpl w:val="6C708406"/>
    <w:lvl w:ilvl="0">
      <w:start w:val="2"/>
      <w:numFmt w:val="bullet"/>
      <w:lvlText w:val="-"/>
      <w:lvlJc w:val="left"/>
      <w:pPr>
        <w:tabs>
          <w:tab w:val="num" w:pos="1425"/>
        </w:tabs>
        <w:ind w:left="1425" w:hanging="720"/>
      </w:pPr>
      <w:rPr>
        <w:rFonts w:ascii="Times New Roman" w:hAnsi="Times New Roman" w:hint="default"/>
      </w:rPr>
    </w:lvl>
  </w:abstractNum>
  <w:abstractNum w:abstractNumId="7" w15:restartNumberingAfterBreak="0">
    <w:nsid w:val="223C157F"/>
    <w:multiLevelType w:val="singleLevel"/>
    <w:tmpl w:val="D04EF642"/>
    <w:lvl w:ilvl="0">
      <w:start w:val="2"/>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2ED0A37"/>
    <w:multiLevelType w:val="hybridMultilevel"/>
    <w:tmpl w:val="3F08721A"/>
    <w:lvl w:ilvl="0" w:tplc="FFFFFFFF">
      <w:start w:val="2"/>
      <w:numFmt w:val="bullet"/>
      <w:lvlText w:val="-"/>
      <w:lvlJc w:val="left"/>
      <w:pPr>
        <w:tabs>
          <w:tab w:val="num" w:pos="1065"/>
        </w:tabs>
        <w:ind w:left="1065" w:hanging="360"/>
      </w:pPr>
      <w:rPr>
        <w:rFonts w:ascii="Times New Roman" w:eastAsia="Times New Roman" w:hAnsi="Times New Roman" w:cs="Times New Roman" w:hint="default"/>
      </w:rPr>
    </w:lvl>
    <w:lvl w:ilvl="1" w:tplc="04240001">
      <w:start w:val="1"/>
      <w:numFmt w:val="bullet"/>
      <w:lvlText w:val=""/>
      <w:lvlJc w:val="left"/>
      <w:pPr>
        <w:tabs>
          <w:tab w:val="num" w:pos="1785"/>
        </w:tabs>
        <w:ind w:left="1785" w:hanging="360"/>
      </w:pPr>
      <w:rPr>
        <w:rFonts w:ascii="Symbol" w:hAnsi="Symbol" w:hint="default"/>
      </w:rPr>
    </w:lvl>
    <w:lvl w:ilvl="2" w:tplc="FFFFFFFF">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33325FB"/>
    <w:multiLevelType w:val="hybridMultilevel"/>
    <w:tmpl w:val="82709546"/>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6E37FC1"/>
    <w:multiLevelType w:val="hybridMultilevel"/>
    <w:tmpl w:val="AC64E4D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115560"/>
    <w:multiLevelType w:val="hybridMultilevel"/>
    <w:tmpl w:val="31BE93F2"/>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AED7340"/>
    <w:multiLevelType w:val="hybridMultilevel"/>
    <w:tmpl w:val="75BE9196"/>
    <w:lvl w:ilvl="0" w:tplc="0424000B">
      <w:start w:val="1"/>
      <w:numFmt w:val="bullet"/>
      <w:lvlText w:val=""/>
      <w:lvlJc w:val="left"/>
      <w:pPr>
        <w:ind w:left="1200" w:hanging="360"/>
      </w:pPr>
      <w:rPr>
        <w:rFonts w:ascii="Wingdings" w:hAnsi="Wingdings" w:hint="default"/>
      </w:rPr>
    </w:lvl>
    <w:lvl w:ilvl="1" w:tplc="04240003" w:tentative="1">
      <w:start w:val="1"/>
      <w:numFmt w:val="bullet"/>
      <w:lvlText w:val="o"/>
      <w:lvlJc w:val="left"/>
      <w:pPr>
        <w:ind w:left="1920" w:hanging="360"/>
      </w:pPr>
      <w:rPr>
        <w:rFonts w:ascii="Courier New" w:hAnsi="Courier New" w:cs="Courier New" w:hint="default"/>
      </w:rPr>
    </w:lvl>
    <w:lvl w:ilvl="2" w:tplc="04240005" w:tentative="1">
      <w:start w:val="1"/>
      <w:numFmt w:val="bullet"/>
      <w:lvlText w:val=""/>
      <w:lvlJc w:val="left"/>
      <w:pPr>
        <w:ind w:left="2640" w:hanging="360"/>
      </w:pPr>
      <w:rPr>
        <w:rFonts w:ascii="Wingdings" w:hAnsi="Wingdings" w:hint="default"/>
      </w:rPr>
    </w:lvl>
    <w:lvl w:ilvl="3" w:tplc="04240001" w:tentative="1">
      <w:start w:val="1"/>
      <w:numFmt w:val="bullet"/>
      <w:lvlText w:val=""/>
      <w:lvlJc w:val="left"/>
      <w:pPr>
        <w:ind w:left="3360" w:hanging="360"/>
      </w:pPr>
      <w:rPr>
        <w:rFonts w:ascii="Symbol" w:hAnsi="Symbol" w:hint="default"/>
      </w:rPr>
    </w:lvl>
    <w:lvl w:ilvl="4" w:tplc="04240003" w:tentative="1">
      <w:start w:val="1"/>
      <w:numFmt w:val="bullet"/>
      <w:lvlText w:val="o"/>
      <w:lvlJc w:val="left"/>
      <w:pPr>
        <w:ind w:left="4080" w:hanging="360"/>
      </w:pPr>
      <w:rPr>
        <w:rFonts w:ascii="Courier New" w:hAnsi="Courier New" w:cs="Courier New" w:hint="default"/>
      </w:rPr>
    </w:lvl>
    <w:lvl w:ilvl="5" w:tplc="04240005" w:tentative="1">
      <w:start w:val="1"/>
      <w:numFmt w:val="bullet"/>
      <w:lvlText w:val=""/>
      <w:lvlJc w:val="left"/>
      <w:pPr>
        <w:ind w:left="4800" w:hanging="360"/>
      </w:pPr>
      <w:rPr>
        <w:rFonts w:ascii="Wingdings" w:hAnsi="Wingdings" w:hint="default"/>
      </w:rPr>
    </w:lvl>
    <w:lvl w:ilvl="6" w:tplc="04240001" w:tentative="1">
      <w:start w:val="1"/>
      <w:numFmt w:val="bullet"/>
      <w:lvlText w:val=""/>
      <w:lvlJc w:val="left"/>
      <w:pPr>
        <w:ind w:left="5520" w:hanging="360"/>
      </w:pPr>
      <w:rPr>
        <w:rFonts w:ascii="Symbol" w:hAnsi="Symbol" w:hint="default"/>
      </w:rPr>
    </w:lvl>
    <w:lvl w:ilvl="7" w:tplc="04240003" w:tentative="1">
      <w:start w:val="1"/>
      <w:numFmt w:val="bullet"/>
      <w:lvlText w:val="o"/>
      <w:lvlJc w:val="left"/>
      <w:pPr>
        <w:ind w:left="6240" w:hanging="360"/>
      </w:pPr>
      <w:rPr>
        <w:rFonts w:ascii="Courier New" w:hAnsi="Courier New" w:cs="Courier New" w:hint="default"/>
      </w:rPr>
    </w:lvl>
    <w:lvl w:ilvl="8" w:tplc="04240005" w:tentative="1">
      <w:start w:val="1"/>
      <w:numFmt w:val="bullet"/>
      <w:lvlText w:val=""/>
      <w:lvlJc w:val="left"/>
      <w:pPr>
        <w:ind w:left="6960" w:hanging="360"/>
      </w:pPr>
      <w:rPr>
        <w:rFonts w:ascii="Wingdings" w:hAnsi="Wingdings" w:hint="default"/>
      </w:rPr>
    </w:lvl>
  </w:abstractNum>
  <w:abstractNum w:abstractNumId="13" w15:restartNumberingAfterBreak="0">
    <w:nsid w:val="383919B7"/>
    <w:multiLevelType w:val="hybridMultilevel"/>
    <w:tmpl w:val="F1C474AC"/>
    <w:lvl w:ilvl="0" w:tplc="D63A0CA2">
      <w:numFmt w:val="bullet"/>
      <w:lvlText w:val="-"/>
      <w:lvlJc w:val="left"/>
      <w:pPr>
        <w:ind w:left="1097" w:hanging="360"/>
      </w:pPr>
      <w:rPr>
        <w:rFonts w:ascii="Arial" w:eastAsia="Times New Roman" w:hAnsi="Arial" w:cs="Arial" w:hint="default"/>
      </w:rPr>
    </w:lvl>
    <w:lvl w:ilvl="1" w:tplc="04240003" w:tentative="1">
      <w:start w:val="1"/>
      <w:numFmt w:val="bullet"/>
      <w:lvlText w:val="o"/>
      <w:lvlJc w:val="left"/>
      <w:pPr>
        <w:ind w:left="1817" w:hanging="360"/>
      </w:pPr>
      <w:rPr>
        <w:rFonts w:ascii="Courier New" w:hAnsi="Courier New" w:cs="Courier New" w:hint="default"/>
      </w:rPr>
    </w:lvl>
    <w:lvl w:ilvl="2" w:tplc="04240005" w:tentative="1">
      <w:start w:val="1"/>
      <w:numFmt w:val="bullet"/>
      <w:lvlText w:val=""/>
      <w:lvlJc w:val="left"/>
      <w:pPr>
        <w:ind w:left="2537" w:hanging="360"/>
      </w:pPr>
      <w:rPr>
        <w:rFonts w:ascii="Wingdings" w:hAnsi="Wingdings" w:hint="default"/>
      </w:rPr>
    </w:lvl>
    <w:lvl w:ilvl="3" w:tplc="04240001" w:tentative="1">
      <w:start w:val="1"/>
      <w:numFmt w:val="bullet"/>
      <w:lvlText w:val=""/>
      <w:lvlJc w:val="left"/>
      <w:pPr>
        <w:ind w:left="3257" w:hanging="360"/>
      </w:pPr>
      <w:rPr>
        <w:rFonts w:ascii="Symbol" w:hAnsi="Symbol" w:hint="default"/>
      </w:rPr>
    </w:lvl>
    <w:lvl w:ilvl="4" w:tplc="04240003" w:tentative="1">
      <w:start w:val="1"/>
      <w:numFmt w:val="bullet"/>
      <w:lvlText w:val="o"/>
      <w:lvlJc w:val="left"/>
      <w:pPr>
        <w:ind w:left="3977" w:hanging="360"/>
      </w:pPr>
      <w:rPr>
        <w:rFonts w:ascii="Courier New" w:hAnsi="Courier New" w:cs="Courier New" w:hint="default"/>
      </w:rPr>
    </w:lvl>
    <w:lvl w:ilvl="5" w:tplc="04240005" w:tentative="1">
      <w:start w:val="1"/>
      <w:numFmt w:val="bullet"/>
      <w:lvlText w:val=""/>
      <w:lvlJc w:val="left"/>
      <w:pPr>
        <w:ind w:left="4697" w:hanging="360"/>
      </w:pPr>
      <w:rPr>
        <w:rFonts w:ascii="Wingdings" w:hAnsi="Wingdings" w:hint="default"/>
      </w:rPr>
    </w:lvl>
    <w:lvl w:ilvl="6" w:tplc="04240001" w:tentative="1">
      <w:start w:val="1"/>
      <w:numFmt w:val="bullet"/>
      <w:lvlText w:val=""/>
      <w:lvlJc w:val="left"/>
      <w:pPr>
        <w:ind w:left="5417" w:hanging="360"/>
      </w:pPr>
      <w:rPr>
        <w:rFonts w:ascii="Symbol" w:hAnsi="Symbol" w:hint="default"/>
      </w:rPr>
    </w:lvl>
    <w:lvl w:ilvl="7" w:tplc="04240003" w:tentative="1">
      <w:start w:val="1"/>
      <w:numFmt w:val="bullet"/>
      <w:lvlText w:val="o"/>
      <w:lvlJc w:val="left"/>
      <w:pPr>
        <w:ind w:left="6137" w:hanging="360"/>
      </w:pPr>
      <w:rPr>
        <w:rFonts w:ascii="Courier New" w:hAnsi="Courier New" w:cs="Courier New" w:hint="default"/>
      </w:rPr>
    </w:lvl>
    <w:lvl w:ilvl="8" w:tplc="04240005" w:tentative="1">
      <w:start w:val="1"/>
      <w:numFmt w:val="bullet"/>
      <w:lvlText w:val=""/>
      <w:lvlJc w:val="left"/>
      <w:pPr>
        <w:ind w:left="6857" w:hanging="360"/>
      </w:pPr>
      <w:rPr>
        <w:rFonts w:ascii="Wingdings" w:hAnsi="Wingdings" w:hint="default"/>
      </w:rPr>
    </w:lvl>
  </w:abstractNum>
  <w:abstractNum w:abstractNumId="14" w15:restartNumberingAfterBreak="0">
    <w:nsid w:val="43265CD2"/>
    <w:multiLevelType w:val="hybridMultilevel"/>
    <w:tmpl w:val="52FE68B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63B7F81"/>
    <w:multiLevelType w:val="hybridMultilevel"/>
    <w:tmpl w:val="77E88CA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9611FD"/>
    <w:multiLevelType w:val="hybridMultilevel"/>
    <w:tmpl w:val="AF38ACA0"/>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6D3B2A"/>
    <w:multiLevelType w:val="hybridMultilevel"/>
    <w:tmpl w:val="E09092E6"/>
    <w:lvl w:ilvl="0" w:tplc="743ED200">
      <w:start w:val="1"/>
      <w:numFmt w:val="lowerLetter"/>
      <w:lvlText w:val="%1)"/>
      <w:lvlJc w:val="left"/>
      <w:pPr>
        <w:ind w:left="1739" w:hanging="360"/>
      </w:pPr>
      <w:rPr>
        <w:rFonts w:hint="default"/>
      </w:rPr>
    </w:lvl>
    <w:lvl w:ilvl="1" w:tplc="04240019" w:tentative="1">
      <w:start w:val="1"/>
      <w:numFmt w:val="lowerLetter"/>
      <w:lvlText w:val="%2."/>
      <w:lvlJc w:val="left"/>
      <w:pPr>
        <w:ind w:left="2459" w:hanging="360"/>
      </w:pPr>
    </w:lvl>
    <w:lvl w:ilvl="2" w:tplc="0424001B" w:tentative="1">
      <w:start w:val="1"/>
      <w:numFmt w:val="lowerRoman"/>
      <w:lvlText w:val="%3."/>
      <w:lvlJc w:val="right"/>
      <w:pPr>
        <w:ind w:left="3179" w:hanging="180"/>
      </w:pPr>
    </w:lvl>
    <w:lvl w:ilvl="3" w:tplc="0424000F" w:tentative="1">
      <w:start w:val="1"/>
      <w:numFmt w:val="decimal"/>
      <w:lvlText w:val="%4."/>
      <w:lvlJc w:val="left"/>
      <w:pPr>
        <w:ind w:left="3899" w:hanging="360"/>
      </w:pPr>
    </w:lvl>
    <w:lvl w:ilvl="4" w:tplc="04240019" w:tentative="1">
      <w:start w:val="1"/>
      <w:numFmt w:val="lowerLetter"/>
      <w:lvlText w:val="%5."/>
      <w:lvlJc w:val="left"/>
      <w:pPr>
        <w:ind w:left="4619" w:hanging="360"/>
      </w:pPr>
    </w:lvl>
    <w:lvl w:ilvl="5" w:tplc="0424001B" w:tentative="1">
      <w:start w:val="1"/>
      <w:numFmt w:val="lowerRoman"/>
      <w:lvlText w:val="%6."/>
      <w:lvlJc w:val="right"/>
      <w:pPr>
        <w:ind w:left="5339" w:hanging="180"/>
      </w:pPr>
    </w:lvl>
    <w:lvl w:ilvl="6" w:tplc="0424000F" w:tentative="1">
      <w:start w:val="1"/>
      <w:numFmt w:val="decimal"/>
      <w:lvlText w:val="%7."/>
      <w:lvlJc w:val="left"/>
      <w:pPr>
        <w:ind w:left="6059" w:hanging="360"/>
      </w:pPr>
    </w:lvl>
    <w:lvl w:ilvl="7" w:tplc="04240019" w:tentative="1">
      <w:start w:val="1"/>
      <w:numFmt w:val="lowerLetter"/>
      <w:lvlText w:val="%8."/>
      <w:lvlJc w:val="left"/>
      <w:pPr>
        <w:ind w:left="6779" w:hanging="360"/>
      </w:pPr>
    </w:lvl>
    <w:lvl w:ilvl="8" w:tplc="0424001B" w:tentative="1">
      <w:start w:val="1"/>
      <w:numFmt w:val="lowerRoman"/>
      <w:lvlText w:val="%9."/>
      <w:lvlJc w:val="right"/>
      <w:pPr>
        <w:ind w:left="7499" w:hanging="180"/>
      </w:pPr>
    </w:lvl>
  </w:abstractNum>
  <w:abstractNum w:abstractNumId="18" w15:restartNumberingAfterBreak="0">
    <w:nsid w:val="6FD2163C"/>
    <w:multiLevelType w:val="hybridMultilevel"/>
    <w:tmpl w:val="805E31E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246C79"/>
    <w:multiLevelType w:val="hybridMultilevel"/>
    <w:tmpl w:val="78B07CA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7D42E8"/>
    <w:multiLevelType w:val="hybridMultilevel"/>
    <w:tmpl w:val="E816515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E85B6A"/>
    <w:multiLevelType w:val="singleLevel"/>
    <w:tmpl w:val="8144A38A"/>
    <w:lvl w:ilvl="0">
      <w:start w:val="1262"/>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7D237EA9"/>
    <w:multiLevelType w:val="hybridMultilevel"/>
    <w:tmpl w:val="D266105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587867"/>
    <w:multiLevelType w:val="hybridMultilevel"/>
    <w:tmpl w:val="CD442E3C"/>
    <w:lvl w:ilvl="0" w:tplc="04240005">
      <w:start w:val="1"/>
      <w:numFmt w:val="bullet"/>
      <w:lvlText w:val=""/>
      <w:lvlJc w:val="left"/>
      <w:pPr>
        <w:ind w:left="72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abstractNumId w:val="8"/>
  </w:num>
  <w:num w:numId="2">
    <w:abstractNumId w:val="6"/>
  </w:num>
  <w:num w:numId="3">
    <w:abstractNumId w:val="18"/>
  </w:num>
  <w:num w:numId="4">
    <w:abstractNumId w:val="20"/>
  </w:num>
  <w:num w:numId="5">
    <w:abstractNumId w:val="3"/>
  </w:num>
  <w:num w:numId="6">
    <w:abstractNumId w:val="0"/>
  </w:num>
  <w:num w:numId="7">
    <w:abstractNumId w:val="14"/>
  </w:num>
  <w:num w:numId="8">
    <w:abstractNumId w:val="16"/>
  </w:num>
  <w:num w:numId="9">
    <w:abstractNumId w:val="13"/>
  </w:num>
  <w:num w:numId="10">
    <w:abstractNumId w:val="12"/>
  </w:num>
  <w:num w:numId="11">
    <w:abstractNumId w:val="17"/>
  </w:num>
  <w:num w:numId="12">
    <w:abstractNumId w:val="4"/>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1"/>
  </w:num>
  <w:num w:numId="16">
    <w:abstractNumId w:val="11"/>
  </w:num>
  <w:num w:numId="17">
    <w:abstractNumId w:val="19"/>
  </w:num>
  <w:num w:numId="18">
    <w:abstractNumId w:val="5"/>
  </w:num>
  <w:num w:numId="19">
    <w:abstractNumId w:val="1"/>
  </w:num>
  <w:num w:numId="20">
    <w:abstractNumId w:val="15"/>
  </w:num>
  <w:num w:numId="21">
    <w:abstractNumId w:val="10"/>
  </w:num>
  <w:num w:numId="22">
    <w:abstractNumId w:val="9"/>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F5"/>
    <w:rsid w:val="00016CB9"/>
    <w:rsid w:val="00060BF5"/>
    <w:rsid w:val="000D4F7B"/>
    <w:rsid w:val="0010266F"/>
    <w:rsid w:val="00126A69"/>
    <w:rsid w:val="00130CCD"/>
    <w:rsid w:val="002B3FF5"/>
    <w:rsid w:val="002B700C"/>
    <w:rsid w:val="002C14FE"/>
    <w:rsid w:val="00342B76"/>
    <w:rsid w:val="004C41DF"/>
    <w:rsid w:val="004D3D21"/>
    <w:rsid w:val="005D0F93"/>
    <w:rsid w:val="00607E01"/>
    <w:rsid w:val="00684DCC"/>
    <w:rsid w:val="00830480"/>
    <w:rsid w:val="00845A75"/>
    <w:rsid w:val="00866C18"/>
    <w:rsid w:val="00946D1D"/>
    <w:rsid w:val="009953EC"/>
    <w:rsid w:val="009D24DD"/>
    <w:rsid w:val="00A52C60"/>
    <w:rsid w:val="00B21E50"/>
    <w:rsid w:val="00B860A3"/>
    <w:rsid w:val="00BC190C"/>
    <w:rsid w:val="00BE1CEE"/>
    <w:rsid w:val="00E147F8"/>
    <w:rsid w:val="00E47013"/>
    <w:rsid w:val="00E55BF5"/>
    <w:rsid w:val="00EF1E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C0ED6E4-EDD8-4D62-8F6A-293CCE19E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B3FF5"/>
    <w:pPr>
      <w:spacing w:after="0" w:line="240" w:lineRule="auto"/>
    </w:pPr>
    <w:rPr>
      <w:rFonts w:ascii="Times New Roman" w:eastAsia="Times New Roman" w:hAnsi="Times New Roman" w:cs="Times New Roman"/>
      <w:sz w:val="24"/>
      <w:szCs w:val="20"/>
      <w:lang w:eastAsia="sl-SI"/>
    </w:rPr>
  </w:style>
  <w:style w:type="paragraph" w:styleId="Naslov5">
    <w:name w:val="heading 5"/>
    <w:basedOn w:val="Navaden"/>
    <w:next w:val="Navaden"/>
    <w:link w:val="Naslov5Znak"/>
    <w:qFormat/>
    <w:rsid w:val="002B3FF5"/>
    <w:pPr>
      <w:keepNext/>
      <w:tabs>
        <w:tab w:val="left" w:pos="-3828"/>
        <w:tab w:val="left" w:pos="3402"/>
      </w:tabs>
      <w:ind w:firstLine="2"/>
      <w:outlineLvl w:val="4"/>
    </w:pPr>
    <w:rPr>
      <w:rFonts w:ascii="Arial" w:hAnsi="Arial"/>
      <w:b/>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5Znak">
    <w:name w:val="Naslov 5 Znak"/>
    <w:basedOn w:val="Privzetapisavaodstavka"/>
    <w:link w:val="Naslov5"/>
    <w:rsid w:val="002B3FF5"/>
    <w:rPr>
      <w:rFonts w:ascii="Arial" w:eastAsia="Times New Roman" w:hAnsi="Arial" w:cs="Times New Roman"/>
      <w:b/>
      <w:sz w:val="28"/>
      <w:szCs w:val="20"/>
      <w:lang w:eastAsia="sl-SI"/>
    </w:rPr>
  </w:style>
  <w:style w:type="paragraph" w:styleId="Telobesedila">
    <w:name w:val="Body Text"/>
    <w:basedOn w:val="Navaden"/>
    <w:link w:val="TelobesedilaZnak"/>
    <w:rsid w:val="002B3FF5"/>
    <w:pPr>
      <w:jc w:val="both"/>
    </w:pPr>
    <w:rPr>
      <w:rFonts w:ascii="Arial" w:hAnsi="Arial"/>
    </w:rPr>
  </w:style>
  <w:style w:type="character" w:customStyle="1" w:styleId="TelobesedilaZnak">
    <w:name w:val="Telo besedila Znak"/>
    <w:basedOn w:val="Privzetapisavaodstavka"/>
    <w:link w:val="Telobesedila"/>
    <w:rsid w:val="002B3FF5"/>
    <w:rPr>
      <w:rFonts w:ascii="Arial" w:eastAsia="Times New Roman" w:hAnsi="Arial" w:cs="Times New Roman"/>
      <w:sz w:val="24"/>
      <w:szCs w:val="20"/>
      <w:lang w:eastAsia="sl-SI"/>
    </w:rPr>
  </w:style>
  <w:style w:type="paragraph" w:styleId="Telobesedila-zamik2">
    <w:name w:val="Body Text Indent 2"/>
    <w:basedOn w:val="Navaden"/>
    <w:link w:val="Telobesedila-zamik2Znak"/>
    <w:rsid w:val="002B3FF5"/>
    <w:pPr>
      <w:tabs>
        <w:tab w:val="left" w:pos="142"/>
      </w:tabs>
      <w:ind w:left="142" w:hanging="142"/>
    </w:pPr>
    <w:rPr>
      <w:rFonts w:ascii="Arial" w:hAnsi="Arial"/>
      <w:sz w:val="22"/>
    </w:rPr>
  </w:style>
  <w:style w:type="character" w:customStyle="1" w:styleId="Telobesedila-zamik2Znak">
    <w:name w:val="Telo besedila - zamik 2 Znak"/>
    <w:basedOn w:val="Privzetapisavaodstavka"/>
    <w:link w:val="Telobesedila-zamik2"/>
    <w:rsid w:val="002B3FF5"/>
    <w:rPr>
      <w:rFonts w:ascii="Arial" w:eastAsia="Times New Roman" w:hAnsi="Arial" w:cs="Times New Roman"/>
      <w:szCs w:val="20"/>
      <w:lang w:eastAsia="sl-SI"/>
    </w:rPr>
  </w:style>
  <w:style w:type="paragraph" w:styleId="Telobesedila3">
    <w:name w:val="Body Text 3"/>
    <w:basedOn w:val="Navaden"/>
    <w:link w:val="Telobesedila3Znak"/>
    <w:rsid w:val="002B3FF5"/>
    <w:pPr>
      <w:tabs>
        <w:tab w:val="left" w:pos="-3828"/>
        <w:tab w:val="left" w:pos="3402"/>
      </w:tabs>
    </w:pPr>
    <w:rPr>
      <w:rFonts w:ascii="Arial" w:hAnsi="Arial"/>
      <w:b/>
      <w:i/>
      <w:sz w:val="28"/>
    </w:rPr>
  </w:style>
  <w:style w:type="character" w:customStyle="1" w:styleId="Telobesedila3Znak">
    <w:name w:val="Telo besedila 3 Znak"/>
    <w:basedOn w:val="Privzetapisavaodstavka"/>
    <w:link w:val="Telobesedila3"/>
    <w:rsid w:val="002B3FF5"/>
    <w:rPr>
      <w:rFonts w:ascii="Arial" w:eastAsia="Times New Roman" w:hAnsi="Arial" w:cs="Times New Roman"/>
      <w:b/>
      <w:i/>
      <w:sz w:val="28"/>
      <w:szCs w:val="20"/>
      <w:lang w:eastAsia="sl-SI"/>
    </w:rPr>
  </w:style>
  <w:style w:type="paragraph" w:styleId="Telobesedila-zamik3">
    <w:name w:val="Body Text Indent 3"/>
    <w:basedOn w:val="Navaden"/>
    <w:link w:val="Telobesedila-zamik3Znak"/>
    <w:rsid w:val="002B3FF5"/>
    <w:pPr>
      <w:spacing w:after="120"/>
      <w:ind w:left="283"/>
    </w:pPr>
    <w:rPr>
      <w:sz w:val="16"/>
      <w:szCs w:val="16"/>
    </w:rPr>
  </w:style>
  <w:style w:type="character" w:customStyle="1" w:styleId="Telobesedila-zamik3Znak">
    <w:name w:val="Telo besedila - zamik 3 Znak"/>
    <w:basedOn w:val="Privzetapisavaodstavka"/>
    <w:link w:val="Telobesedila-zamik3"/>
    <w:rsid w:val="002B3FF5"/>
    <w:rPr>
      <w:rFonts w:ascii="Times New Roman" w:eastAsia="Times New Roman" w:hAnsi="Times New Roman" w:cs="Times New Roman"/>
      <w:sz w:val="16"/>
      <w:szCs w:val="16"/>
      <w:lang w:eastAsia="sl-SI"/>
    </w:rPr>
  </w:style>
  <w:style w:type="character" w:styleId="Krepko">
    <w:name w:val="Strong"/>
    <w:basedOn w:val="Privzetapisavaodstavka"/>
    <w:uiPriority w:val="22"/>
    <w:qFormat/>
    <w:rsid w:val="002B3FF5"/>
    <w:rPr>
      <w:b/>
      <w:bCs/>
    </w:rPr>
  </w:style>
  <w:style w:type="paragraph" w:styleId="Odstavekseznama">
    <w:name w:val="List Paragraph"/>
    <w:basedOn w:val="Navaden"/>
    <w:uiPriority w:val="34"/>
    <w:qFormat/>
    <w:rsid w:val="002B3FF5"/>
    <w:pPr>
      <w:ind w:left="720"/>
    </w:pPr>
    <w:rPr>
      <w:rFonts w:ascii="Calibri" w:eastAsia="Calibri" w:hAnsi="Calibri"/>
      <w:sz w:val="22"/>
      <w:szCs w:val="22"/>
      <w:lang w:eastAsia="en-US"/>
    </w:rPr>
  </w:style>
  <w:style w:type="paragraph" w:styleId="Telobesedila-zamik">
    <w:name w:val="Body Text Indent"/>
    <w:basedOn w:val="Navaden"/>
    <w:link w:val="Telobesedila-zamikZnak"/>
    <w:uiPriority w:val="99"/>
    <w:semiHidden/>
    <w:unhideWhenUsed/>
    <w:rsid w:val="002B700C"/>
    <w:pPr>
      <w:spacing w:after="120"/>
      <w:ind w:left="283"/>
    </w:pPr>
  </w:style>
  <w:style w:type="character" w:customStyle="1" w:styleId="Telobesedila-zamikZnak">
    <w:name w:val="Telo besedila - zamik Znak"/>
    <w:basedOn w:val="Privzetapisavaodstavka"/>
    <w:link w:val="Telobesedila-zamik"/>
    <w:uiPriority w:val="99"/>
    <w:semiHidden/>
    <w:rsid w:val="002B700C"/>
    <w:rPr>
      <w:rFonts w:ascii="Times New Roman" w:eastAsia="Times New Roman" w:hAnsi="Times New Roman" w:cs="Times New Roman"/>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3734</Words>
  <Characters>21290</Characters>
  <Application>Microsoft Office Word</Application>
  <DocSecurity>4</DocSecurity>
  <Lines>177</Lines>
  <Paragraphs>49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Žiga Gospodarič</dc:creator>
  <cp:lastModifiedBy>Barbka Glavan</cp:lastModifiedBy>
  <cp:revision>2</cp:revision>
  <dcterms:created xsi:type="dcterms:W3CDTF">2018-08-08T09:54:00Z</dcterms:created>
  <dcterms:modified xsi:type="dcterms:W3CDTF">2018-08-08T09:54:00Z</dcterms:modified>
</cp:coreProperties>
</file>