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D74" w:rsidRPr="0079325B" w:rsidRDefault="00DB6E52" w:rsidP="00D00D74">
      <w:pPr>
        <w:pStyle w:val="Glava"/>
        <w:ind w:left="-91"/>
      </w:pPr>
      <w:r>
        <w:t xml:space="preserve">  </w:t>
      </w:r>
    </w:p>
    <w:p w:rsidR="00391DEF" w:rsidRPr="0079325B" w:rsidRDefault="00391DEF" w:rsidP="00D00D74">
      <w:pPr>
        <w:jc w:val="both"/>
        <w:rPr>
          <w:i w:val="0"/>
          <w:sz w:val="22"/>
          <w:szCs w:val="22"/>
        </w:rPr>
      </w:pPr>
    </w:p>
    <w:p w:rsidR="00391DEF" w:rsidRPr="0079325B" w:rsidRDefault="00C30AF7" w:rsidP="00C30AF7">
      <w:pPr>
        <w:ind w:firstLine="1418"/>
        <w:jc w:val="both"/>
        <w:rPr>
          <w:i w:val="0"/>
          <w:sz w:val="22"/>
          <w:szCs w:val="22"/>
        </w:rPr>
      </w:pPr>
      <w:r>
        <w:rPr>
          <w:i w:val="0"/>
          <w:noProof/>
          <w:sz w:val="22"/>
          <w:szCs w:val="22"/>
        </w:rPr>
        <w:drawing>
          <wp:inline distT="0" distB="0" distL="0" distR="0">
            <wp:extent cx="4524375" cy="6583680"/>
            <wp:effectExtent l="0" t="0" r="9525" b="762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4375" cy="6583680"/>
                    </a:xfrm>
                    <a:prstGeom prst="rect">
                      <a:avLst/>
                    </a:prstGeom>
                    <a:noFill/>
                    <a:ln>
                      <a:noFill/>
                    </a:ln>
                  </pic:spPr>
                </pic:pic>
              </a:graphicData>
            </a:graphic>
          </wp:inline>
        </w:drawing>
      </w:r>
    </w:p>
    <w:p w:rsidR="00804464" w:rsidRPr="0079325B" w:rsidRDefault="00804464" w:rsidP="00BF32CF">
      <w:pPr>
        <w:ind w:left="1080"/>
        <w:jc w:val="both"/>
        <w:rPr>
          <w:sz w:val="22"/>
          <w:szCs w:val="22"/>
        </w:rPr>
      </w:pPr>
    </w:p>
    <w:p w:rsidR="00754DBD" w:rsidRPr="00FA0197" w:rsidRDefault="00754DBD" w:rsidP="00754DBD">
      <w:pPr>
        <w:tabs>
          <w:tab w:val="left" w:pos="1170"/>
        </w:tabs>
        <w:ind w:left="1276"/>
        <w:jc w:val="both"/>
        <w:rPr>
          <w:i w:val="0"/>
          <w:sz w:val="22"/>
          <w:szCs w:val="22"/>
        </w:rPr>
        <w:sectPr w:rsidR="00754DBD" w:rsidRPr="00FA0197" w:rsidSect="009F10FC">
          <w:footerReference w:type="default" r:id="rId10"/>
          <w:headerReference w:type="first" r:id="rId11"/>
          <w:pgSz w:w="11906" w:h="16838"/>
          <w:pgMar w:top="1400" w:right="1400" w:bottom="1200" w:left="630" w:header="709" w:footer="709" w:gutter="0"/>
          <w:cols w:space="708"/>
          <w:titlePg/>
          <w:docGrid w:linePitch="360"/>
        </w:sectPr>
      </w:pPr>
      <w:bookmarkStart w:id="0" w:name="_GoBack"/>
      <w:bookmarkEnd w:id="0"/>
    </w:p>
    <w:p w:rsidR="00391DEF" w:rsidRPr="0079325B" w:rsidRDefault="00804464" w:rsidP="00D9585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NAVODILO ZA IZDELAVO PONUDBE IN DRUGE INFORMACIJE</w:t>
      </w:r>
    </w:p>
    <w:p w:rsidR="00391DEF" w:rsidRDefault="00391DEF" w:rsidP="00D95851">
      <w:pPr>
        <w:jc w:val="both"/>
        <w:rPr>
          <w:i w:val="0"/>
          <w:sz w:val="22"/>
          <w:szCs w:val="22"/>
        </w:rPr>
      </w:pPr>
    </w:p>
    <w:p w:rsidR="00FF69BA"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Naročnik</w:t>
      </w:r>
    </w:p>
    <w:p w:rsidR="00FF69BA" w:rsidRDefault="00FF69BA" w:rsidP="00EB6A8A">
      <w:pPr>
        <w:pStyle w:val="Zoran1"/>
        <w:numPr>
          <w:ilvl w:val="0"/>
          <w:numId w:val="0"/>
        </w:numPr>
        <w:rPr>
          <w:rFonts w:ascii="Times New Roman" w:hAnsi="Times New Roman" w:cs="Times New Roman"/>
        </w:rPr>
      </w:pPr>
    </w:p>
    <w:p w:rsidR="00FF69BA" w:rsidRPr="00B005A7" w:rsidRDefault="00FF69BA" w:rsidP="00EB6A8A">
      <w:pPr>
        <w:pStyle w:val="Zoran1"/>
        <w:numPr>
          <w:ilvl w:val="0"/>
          <w:numId w:val="0"/>
        </w:numPr>
        <w:rPr>
          <w:rFonts w:ascii="Times New Roman" w:hAnsi="Times New Roman" w:cs="Times New Roman"/>
          <w:b w:val="0"/>
        </w:rPr>
      </w:pPr>
      <w:r w:rsidRPr="00B005A7">
        <w:rPr>
          <w:rFonts w:ascii="Times New Roman" w:hAnsi="Times New Roman" w:cs="Times New Roman"/>
          <w:b w:val="0"/>
        </w:rPr>
        <w:t>Mestna občina Ljubljana, Mestni trg 1, 1000 Ljubljana</w:t>
      </w:r>
      <w:r>
        <w:rPr>
          <w:rFonts w:ascii="Times New Roman" w:hAnsi="Times New Roman" w:cs="Times New Roman"/>
          <w:b w:val="0"/>
        </w:rPr>
        <w:t>.</w:t>
      </w:r>
    </w:p>
    <w:p w:rsidR="00FF69BA" w:rsidRPr="00706634" w:rsidRDefault="00FF69BA" w:rsidP="00EB6A8A">
      <w:pPr>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Pr>
          <w:rFonts w:ascii="Times New Roman" w:hAnsi="Times New Roman" w:cs="Times New Roman"/>
        </w:rPr>
        <w:t>Gospodarski subjekt</w:t>
      </w:r>
    </w:p>
    <w:p w:rsidR="00FF69BA" w:rsidRPr="0079325B" w:rsidRDefault="00FF69BA" w:rsidP="00EB6A8A">
      <w:pPr>
        <w:jc w:val="both"/>
        <w:rPr>
          <w:i w:val="0"/>
          <w:sz w:val="22"/>
          <w:szCs w:val="22"/>
        </w:rPr>
      </w:pPr>
    </w:p>
    <w:p w:rsidR="00FF69BA" w:rsidRPr="0079325B" w:rsidRDefault="00FF69BA" w:rsidP="00EB6A8A">
      <w:pPr>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rsidR="00FF69BA" w:rsidRPr="0079325B" w:rsidRDefault="00FF69BA" w:rsidP="00EB6A8A">
      <w:pPr>
        <w:jc w:val="both"/>
        <w:rPr>
          <w:i w:val="0"/>
          <w:sz w:val="16"/>
          <w:szCs w:val="16"/>
        </w:rPr>
      </w:pPr>
    </w:p>
    <w:p w:rsidR="00FF69BA" w:rsidRDefault="00FF69BA" w:rsidP="00EB6A8A">
      <w:pPr>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rsidR="00FF69BA" w:rsidRDefault="00FF69BA" w:rsidP="00EB6A8A">
      <w:pPr>
        <w:jc w:val="both"/>
        <w:rPr>
          <w:i w:val="0"/>
          <w:sz w:val="22"/>
          <w:szCs w:val="22"/>
        </w:rPr>
      </w:pPr>
    </w:p>
    <w:p w:rsidR="00FF69BA" w:rsidRPr="0079325B" w:rsidRDefault="00FF69BA" w:rsidP="00EB6A8A">
      <w:pPr>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FF69BA" w:rsidRPr="0079325B" w:rsidRDefault="00FF69BA" w:rsidP="00EB6A8A">
      <w:pPr>
        <w:jc w:val="both"/>
        <w:rPr>
          <w:i w:val="0"/>
          <w:sz w:val="16"/>
          <w:szCs w:val="16"/>
        </w:rPr>
      </w:pPr>
    </w:p>
    <w:p w:rsidR="00FF69BA" w:rsidRPr="0079325B" w:rsidRDefault="00FF69BA" w:rsidP="00EB6A8A">
      <w:pPr>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rsidR="00FF69BA" w:rsidRPr="0079325B" w:rsidRDefault="00FF69BA" w:rsidP="00EB6A8A">
      <w:pPr>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Pr>
          <w:rFonts w:ascii="Times New Roman" w:hAnsi="Times New Roman" w:cs="Times New Roman"/>
        </w:rPr>
        <w:t>Postopek</w:t>
      </w:r>
    </w:p>
    <w:p w:rsidR="00FF69BA" w:rsidRPr="0079325B" w:rsidRDefault="00FF69BA" w:rsidP="00EB6A8A">
      <w:pPr>
        <w:jc w:val="both"/>
        <w:rPr>
          <w:i w:val="0"/>
          <w:sz w:val="22"/>
          <w:szCs w:val="22"/>
        </w:rPr>
      </w:pPr>
    </w:p>
    <w:p w:rsidR="00FF69BA" w:rsidRPr="009C18B7" w:rsidRDefault="00FF69BA" w:rsidP="00EB6A8A">
      <w:pPr>
        <w:pStyle w:val="Odstavekseznama"/>
        <w:ind w:left="0"/>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FF69BA" w:rsidRPr="00847FB5" w:rsidRDefault="00FF69BA" w:rsidP="00EB6A8A">
      <w:pPr>
        <w:jc w:val="both"/>
        <w:rPr>
          <w:i w:val="0"/>
          <w:sz w:val="16"/>
          <w:szCs w:val="16"/>
        </w:rPr>
      </w:pPr>
    </w:p>
    <w:p w:rsidR="00FF69BA" w:rsidRPr="00F440D8" w:rsidRDefault="00FF69BA" w:rsidP="00EB6A8A">
      <w:pPr>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rsidR="00FF69BA" w:rsidRPr="00847FB5" w:rsidRDefault="00FF69BA" w:rsidP="00EB6A8A">
      <w:pPr>
        <w:pStyle w:val="Telobesedila"/>
        <w:spacing w:line="264" w:lineRule="auto"/>
        <w:rPr>
          <w:rFonts w:ascii="Times New Roman" w:hAnsi="Times New Roman"/>
          <w:b w:val="0"/>
          <w:sz w:val="16"/>
          <w:szCs w:val="16"/>
        </w:rPr>
      </w:pPr>
    </w:p>
    <w:p w:rsidR="00FF69BA" w:rsidRPr="00B73AC3" w:rsidRDefault="00FF69BA" w:rsidP="00EB6A8A">
      <w:pPr>
        <w:pStyle w:val="Telobesedila"/>
        <w:spacing w:line="264" w:lineRule="auto"/>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FF69BA" w:rsidRPr="008A1897" w:rsidRDefault="00FF69BA" w:rsidP="00EB6A8A">
      <w:pPr>
        <w:jc w:val="both"/>
        <w:rPr>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Pojasnila in spremembe razpisne dokumentacije</w:t>
      </w:r>
    </w:p>
    <w:p w:rsidR="00FF69BA" w:rsidRPr="0079325B" w:rsidRDefault="00FF69BA" w:rsidP="00EB6A8A">
      <w:pPr>
        <w:jc w:val="both"/>
        <w:rPr>
          <w:i w:val="0"/>
          <w:sz w:val="22"/>
          <w:szCs w:val="22"/>
        </w:rPr>
      </w:pPr>
    </w:p>
    <w:p w:rsidR="00FF69BA" w:rsidRPr="008A1897" w:rsidRDefault="00FF69BA" w:rsidP="00EB6A8A">
      <w:pPr>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Pr="008A1897">
        <w:rPr>
          <w:i w:val="0"/>
          <w:sz w:val="22"/>
          <w:szCs w:val="22"/>
        </w:rPr>
        <w:t xml:space="preserve"> Pojasnila bodo objavljena najpozneje</w:t>
      </w:r>
      <w:r>
        <w:rPr>
          <w:i w:val="0"/>
          <w:sz w:val="22"/>
          <w:szCs w:val="22"/>
        </w:rPr>
        <w:t xml:space="preserve"> do </w:t>
      </w:r>
      <w:r w:rsidR="00124D62" w:rsidRPr="00124D62">
        <w:rPr>
          <w:b/>
          <w:i w:val="0"/>
          <w:sz w:val="22"/>
          <w:szCs w:val="22"/>
        </w:rPr>
        <w:t>18.5.</w:t>
      </w:r>
      <w:r w:rsidRPr="00124D62">
        <w:rPr>
          <w:b/>
          <w:i w:val="0"/>
          <w:sz w:val="22"/>
          <w:szCs w:val="22"/>
        </w:rPr>
        <w:t>2018</w:t>
      </w:r>
      <w:r>
        <w:rPr>
          <w:i w:val="0"/>
          <w:sz w:val="22"/>
          <w:szCs w:val="22"/>
        </w:rPr>
        <w:t>,</w:t>
      </w:r>
      <w:r w:rsidRPr="008A1897">
        <w:rPr>
          <w:i w:val="0"/>
          <w:sz w:val="22"/>
          <w:szCs w:val="22"/>
        </w:rPr>
        <w:t xml:space="preserve"> pod pogojem, da je bil zahtevek za pojasnilo prejet preko portala javnih naročil vsaj </w:t>
      </w:r>
      <w:r>
        <w:rPr>
          <w:i w:val="0"/>
          <w:sz w:val="22"/>
          <w:szCs w:val="22"/>
        </w:rPr>
        <w:t xml:space="preserve">do </w:t>
      </w:r>
      <w:r w:rsidR="00124D62" w:rsidRPr="00124D62">
        <w:rPr>
          <w:b/>
          <w:i w:val="0"/>
          <w:sz w:val="22"/>
          <w:szCs w:val="22"/>
        </w:rPr>
        <w:t>17.5.</w:t>
      </w:r>
      <w:r w:rsidRPr="00124D62">
        <w:rPr>
          <w:b/>
          <w:i w:val="0"/>
          <w:sz w:val="22"/>
          <w:szCs w:val="22"/>
        </w:rPr>
        <w:t>2018</w:t>
      </w:r>
      <w:r w:rsidR="00124D62" w:rsidRPr="00124D62">
        <w:rPr>
          <w:b/>
          <w:i w:val="0"/>
          <w:sz w:val="22"/>
          <w:szCs w:val="22"/>
        </w:rPr>
        <w:t xml:space="preserve"> do 10</w:t>
      </w:r>
      <w:r w:rsidRPr="00124D62">
        <w:rPr>
          <w:b/>
          <w:i w:val="0"/>
          <w:sz w:val="22"/>
          <w:szCs w:val="22"/>
        </w:rPr>
        <w:t>:00 ure</w:t>
      </w:r>
      <w:r w:rsidRPr="008A1897">
        <w:rPr>
          <w:i w:val="0"/>
          <w:sz w:val="22"/>
          <w:szCs w:val="22"/>
        </w:rPr>
        <w:t xml:space="preserve">. Pojasnila in spremembe so sestavni del razpisne dokumentacije in jih je treba upoštevati pri pripravi </w:t>
      </w:r>
      <w:r>
        <w:rPr>
          <w:i w:val="0"/>
          <w:sz w:val="22"/>
          <w:szCs w:val="22"/>
        </w:rPr>
        <w:t>ponudbe</w:t>
      </w:r>
      <w:r w:rsidRPr="008A1897">
        <w:rPr>
          <w:i w:val="0"/>
          <w:sz w:val="22"/>
          <w:szCs w:val="22"/>
        </w:rPr>
        <w:t>.</w:t>
      </w:r>
    </w:p>
    <w:p w:rsidR="00FF69BA" w:rsidRPr="00852E20" w:rsidRDefault="00FF69BA" w:rsidP="00EB6A8A">
      <w:pPr>
        <w:jc w:val="both"/>
        <w:rPr>
          <w:i w:val="0"/>
          <w:sz w:val="16"/>
          <w:szCs w:val="16"/>
        </w:rPr>
      </w:pPr>
    </w:p>
    <w:p w:rsidR="00FF69BA" w:rsidRPr="008A1897" w:rsidRDefault="00FF69BA" w:rsidP="00EB6A8A">
      <w:pPr>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rsidR="00FF69BA" w:rsidRDefault="00FF69BA" w:rsidP="00EB6A8A">
      <w:pPr>
        <w:jc w:val="both"/>
        <w:rPr>
          <w:i w:val="0"/>
          <w:sz w:val="22"/>
          <w:szCs w:val="22"/>
        </w:rPr>
      </w:pPr>
    </w:p>
    <w:p w:rsidR="00FF69BA" w:rsidRPr="00AD0550" w:rsidRDefault="00FF69BA" w:rsidP="00EB6A8A">
      <w:pPr>
        <w:pStyle w:val="Zoran1"/>
        <w:numPr>
          <w:ilvl w:val="0"/>
          <w:numId w:val="12"/>
        </w:numPr>
        <w:ind w:left="0" w:firstLine="0"/>
        <w:rPr>
          <w:rFonts w:ascii="Times New Roman" w:hAnsi="Times New Roman" w:cs="Times New Roman"/>
        </w:rPr>
      </w:pPr>
      <w:r w:rsidRPr="00AD0550">
        <w:rPr>
          <w:rFonts w:ascii="Times New Roman" w:hAnsi="Times New Roman" w:cs="Times New Roman"/>
        </w:rPr>
        <w:t>Ponudbena dokumentacija</w:t>
      </w:r>
    </w:p>
    <w:p w:rsidR="00FF69BA" w:rsidRPr="00AD0550" w:rsidRDefault="00FF69BA" w:rsidP="00EB6A8A">
      <w:pPr>
        <w:pStyle w:val="Glava"/>
        <w:tabs>
          <w:tab w:val="clear" w:pos="4536"/>
          <w:tab w:val="clear" w:pos="9072"/>
        </w:tabs>
        <w:jc w:val="both"/>
        <w:rPr>
          <w:i w:val="0"/>
          <w:sz w:val="16"/>
          <w:szCs w:val="16"/>
        </w:rPr>
      </w:pPr>
    </w:p>
    <w:p w:rsidR="00FF69BA" w:rsidRDefault="00FF69BA" w:rsidP="00EB6A8A">
      <w:pPr>
        <w:pStyle w:val="Glava"/>
        <w:tabs>
          <w:tab w:val="clear" w:pos="4536"/>
          <w:tab w:val="clear" w:pos="9072"/>
        </w:tabs>
        <w:jc w:val="both"/>
        <w:rPr>
          <w:i w:val="0"/>
          <w:sz w:val="22"/>
          <w:szCs w:val="22"/>
        </w:rPr>
      </w:pPr>
      <w:r w:rsidRPr="00AD0550">
        <w:rPr>
          <w:i w:val="0"/>
          <w:sz w:val="22"/>
          <w:szCs w:val="22"/>
        </w:rPr>
        <w:t>Ponudbena dokumentacija mora vsebovati ustrezno izpolnjene obrazce in druge listine zahtevane v razpisni dokumentaciji.</w:t>
      </w:r>
    </w:p>
    <w:p w:rsidR="00FF69BA" w:rsidRPr="007B6C5F" w:rsidRDefault="00FF69BA" w:rsidP="00EB6A8A">
      <w:pPr>
        <w:pStyle w:val="Glava"/>
        <w:tabs>
          <w:tab w:val="clear" w:pos="4536"/>
          <w:tab w:val="clear" w:pos="9072"/>
        </w:tabs>
        <w:jc w:val="both"/>
        <w:rPr>
          <w:i w:val="0"/>
          <w:sz w:val="22"/>
          <w:szCs w:val="22"/>
        </w:rPr>
      </w:pPr>
    </w:p>
    <w:tbl>
      <w:tblPr>
        <w:tblW w:w="9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FF69BA" w:rsidRPr="0079325B" w:rsidTr="00EB6A8A">
        <w:tc>
          <w:tcPr>
            <w:tcW w:w="1472" w:type="dxa"/>
            <w:shd w:val="clear" w:color="auto" w:fill="auto"/>
            <w:vAlign w:val="center"/>
          </w:tcPr>
          <w:p w:rsidR="00FF69BA" w:rsidRPr="000B18E0" w:rsidRDefault="00FF69BA" w:rsidP="00EB6A8A">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FF69BA" w:rsidRPr="000B18E0" w:rsidRDefault="00FF69BA" w:rsidP="00EB6A8A">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FF69BA" w:rsidRPr="000B18E0" w:rsidRDefault="00FF69BA" w:rsidP="00EB6A8A">
            <w:pPr>
              <w:pStyle w:val="Glava"/>
              <w:tabs>
                <w:tab w:val="clear" w:pos="4536"/>
                <w:tab w:val="clear" w:pos="9072"/>
              </w:tabs>
              <w:rPr>
                <w:b/>
                <w:i w:val="0"/>
                <w:sz w:val="18"/>
                <w:szCs w:val="18"/>
              </w:rPr>
            </w:pPr>
            <w:r w:rsidRPr="000B18E0">
              <w:rPr>
                <w:b/>
                <w:i w:val="0"/>
                <w:sz w:val="18"/>
                <w:szCs w:val="18"/>
              </w:rPr>
              <w:t xml:space="preserve">Navodila za </w:t>
            </w:r>
            <w:r>
              <w:rPr>
                <w:b/>
                <w:i w:val="0"/>
                <w:sz w:val="18"/>
                <w:szCs w:val="18"/>
              </w:rPr>
              <w:t>pripravo prijavne dokumentacije</w:t>
            </w:r>
          </w:p>
        </w:tc>
      </w:tr>
      <w:tr w:rsidR="00FF69BA" w:rsidRPr="0079325B" w:rsidTr="00EB6A8A">
        <w:tc>
          <w:tcPr>
            <w:tcW w:w="1472" w:type="dxa"/>
            <w:shd w:val="clear" w:color="auto" w:fill="auto"/>
            <w:vAlign w:val="center"/>
          </w:tcPr>
          <w:p w:rsidR="00FF69BA" w:rsidRPr="002C6A1E" w:rsidRDefault="00FF69BA" w:rsidP="00EB6A8A">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rsidR="00FF69BA" w:rsidRPr="00D55020" w:rsidRDefault="00FF69BA" w:rsidP="00EB6A8A">
            <w:pPr>
              <w:pStyle w:val="Glava"/>
              <w:tabs>
                <w:tab w:val="clear" w:pos="4536"/>
                <w:tab w:val="clear" w:pos="9072"/>
              </w:tabs>
              <w:rPr>
                <w:i w:val="0"/>
                <w:sz w:val="18"/>
                <w:szCs w:val="18"/>
                <w:highlight w:val="yellow"/>
              </w:rPr>
            </w:pPr>
            <w:r w:rsidRPr="00AD0550">
              <w:rPr>
                <w:i w:val="0"/>
                <w:sz w:val="18"/>
                <w:szCs w:val="18"/>
              </w:rPr>
              <w:t>Predračun</w:t>
            </w:r>
          </w:p>
        </w:tc>
        <w:tc>
          <w:tcPr>
            <w:tcW w:w="5982" w:type="dxa"/>
            <w:shd w:val="clear" w:color="auto" w:fill="auto"/>
            <w:vAlign w:val="center"/>
          </w:tcPr>
          <w:p w:rsidR="00FF69BA" w:rsidRDefault="00FF69BA" w:rsidP="00EB6A8A">
            <w:pPr>
              <w:rPr>
                <w:b/>
                <w:i w:val="0"/>
                <w:sz w:val="18"/>
                <w:szCs w:val="18"/>
              </w:rPr>
            </w:pPr>
            <w:r w:rsidRPr="00AD0550">
              <w:rPr>
                <w:b/>
                <w:i w:val="0"/>
                <w:sz w:val="18"/>
                <w:szCs w:val="18"/>
              </w:rPr>
              <w:t>Ponudnik v informacijskem sistemu e-JN v razdelek »Predračun« naloži izpolnjen obrazec v .</w:t>
            </w:r>
            <w:proofErr w:type="spellStart"/>
            <w:r w:rsidRPr="00AD0550">
              <w:rPr>
                <w:b/>
                <w:i w:val="0"/>
                <w:sz w:val="18"/>
                <w:szCs w:val="18"/>
              </w:rPr>
              <w:t>pdf</w:t>
            </w:r>
            <w:proofErr w:type="spellEnd"/>
            <w:r w:rsidRPr="00AD0550">
              <w:rPr>
                <w:b/>
                <w:i w:val="0"/>
                <w:sz w:val="18"/>
                <w:szCs w:val="18"/>
              </w:rPr>
              <w:t xml:space="preserve"> datoteki, ki bo dostopen na javnem odpiranju ponudb.</w:t>
            </w:r>
          </w:p>
          <w:p w:rsidR="00FF69BA" w:rsidRPr="00AD0550" w:rsidRDefault="00FF69BA" w:rsidP="00EB6A8A">
            <w:pPr>
              <w:rPr>
                <w:i w:val="0"/>
                <w:sz w:val="18"/>
                <w:szCs w:val="18"/>
              </w:rPr>
            </w:pPr>
          </w:p>
        </w:tc>
      </w:tr>
      <w:tr w:rsidR="00FF69BA" w:rsidRPr="0079325B" w:rsidTr="00EB6A8A">
        <w:tc>
          <w:tcPr>
            <w:tcW w:w="1472" w:type="dxa"/>
            <w:shd w:val="clear" w:color="auto" w:fill="auto"/>
            <w:vAlign w:val="center"/>
          </w:tcPr>
          <w:p w:rsidR="00FF69BA" w:rsidRPr="002C6A1E" w:rsidRDefault="00FF69BA" w:rsidP="00EB6A8A">
            <w:pPr>
              <w:pStyle w:val="Glava"/>
              <w:tabs>
                <w:tab w:val="clear" w:pos="4536"/>
                <w:tab w:val="clear" w:pos="9072"/>
              </w:tabs>
              <w:rPr>
                <w:b/>
                <w:i w:val="0"/>
                <w:sz w:val="18"/>
                <w:szCs w:val="18"/>
              </w:rPr>
            </w:pPr>
            <w:r>
              <w:rPr>
                <w:b/>
                <w:i w:val="0"/>
                <w:sz w:val="18"/>
                <w:szCs w:val="18"/>
              </w:rPr>
              <w:t>PRILOGA 1-1</w:t>
            </w:r>
          </w:p>
        </w:tc>
        <w:tc>
          <w:tcPr>
            <w:tcW w:w="1701" w:type="dxa"/>
            <w:shd w:val="clear" w:color="auto" w:fill="auto"/>
            <w:vAlign w:val="center"/>
          </w:tcPr>
          <w:p w:rsidR="00FF69BA" w:rsidRDefault="00FF69BA" w:rsidP="00EB6A8A">
            <w:pPr>
              <w:pStyle w:val="Glava"/>
              <w:tabs>
                <w:tab w:val="clear" w:pos="4536"/>
                <w:tab w:val="clear" w:pos="9072"/>
              </w:tabs>
              <w:rPr>
                <w:i w:val="0"/>
                <w:sz w:val="18"/>
                <w:szCs w:val="18"/>
              </w:rPr>
            </w:pPr>
            <w:r>
              <w:rPr>
                <w:i w:val="0"/>
                <w:sz w:val="18"/>
                <w:szCs w:val="18"/>
              </w:rPr>
              <w:t>Popisi</w:t>
            </w:r>
            <w:r w:rsidRPr="004C1C69">
              <w:rPr>
                <w:i w:val="0"/>
                <w:sz w:val="18"/>
                <w:szCs w:val="18"/>
              </w:rPr>
              <w:t xml:space="preserve"> del</w:t>
            </w:r>
          </w:p>
          <w:p w:rsidR="00EB6A8A" w:rsidRPr="000B18E0" w:rsidRDefault="00EB6A8A" w:rsidP="00EB6A8A">
            <w:pPr>
              <w:pStyle w:val="Glava"/>
              <w:tabs>
                <w:tab w:val="clear" w:pos="4536"/>
                <w:tab w:val="clear" w:pos="9072"/>
              </w:tabs>
              <w:rPr>
                <w:i w:val="0"/>
                <w:sz w:val="18"/>
                <w:szCs w:val="18"/>
              </w:rPr>
            </w:pPr>
            <w:r>
              <w:rPr>
                <w:i w:val="0"/>
                <w:sz w:val="18"/>
                <w:szCs w:val="18"/>
              </w:rPr>
              <w:t xml:space="preserve">(predračunski </w:t>
            </w:r>
            <w:r>
              <w:rPr>
                <w:i w:val="0"/>
                <w:sz w:val="18"/>
                <w:szCs w:val="18"/>
              </w:rPr>
              <w:lastRenderedPageBreak/>
              <w:t>obrazec – strokovne naloge)</w:t>
            </w:r>
          </w:p>
        </w:tc>
        <w:tc>
          <w:tcPr>
            <w:tcW w:w="5982" w:type="dxa"/>
            <w:shd w:val="clear" w:color="auto" w:fill="auto"/>
            <w:vAlign w:val="center"/>
          </w:tcPr>
          <w:p w:rsidR="00FF69BA" w:rsidRPr="00AD0550" w:rsidRDefault="00FF69BA" w:rsidP="00EB6A8A">
            <w:pPr>
              <w:jc w:val="both"/>
              <w:rPr>
                <w:i w:val="0"/>
                <w:sz w:val="18"/>
                <w:szCs w:val="18"/>
              </w:rPr>
            </w:pPr>
            <w:r w:rsidRPr="00AD0550">
              <w:rPr>
                <w:i w:val="0"/>
                <w:sz w:val="18"/>
                <w:szCs w:val="18"/>
              </w:rPr>
              <w:lastRenderedPageBreak/>
              <w:t xml:space="preserve">V primeru skupne ponudbe obrazec izpolni le vodilni partner. </w:t>
            </w:r>
          </w:p>
          <w:p w:rsidR="00FF69BA" w:rsidRPr="00AD0550" w:rsidRDefault="00FF69BA" w:rsidP="00EB6A8A">
            <w:pPr>
              <w:jc w:val="both"/>
              <w:rPr>
                <w:i w:val="0"/>
                <w:sz w:val="18"/>
                <w:szCs w:val="18"/>
              </w:rPr>
            </w:pPr>
            <w:r w:rsidRPr="00AD0550">
              <w:rPr>
                <w:i w:val="0"/>
                <w:sz w:val="18"/>
                <w:szCs w:val="18"/>
              </w:rPr>
              <w:t xml:space="preserve">Sestavni del ponudbe so tudi popisi del. Ponudniki pri izpolnjevanju popisov </w:t>
            </w:r>
            <w:r w:rsidRPr="00AD0550">
              <w:rPr>
                <w:i w:val="0"/>
                <w:sz w:val="18"/>
                <w:szCs w:val="18"/>
              </w:rPr>
              <w:lastRenderedPageBreak/>
              <w:t>del ne smejo posegati in spreminjati elementov popisov del (opisa postavk, enote mere, količine in formul v celicah), kot jih je pripravil naročnik, ampak morajo izpolniti le prazna – neizpolnjena polja, ki se nanašajo na ponujeno ceno. Opisa postavk, enote mere, količine in formul v celicah v popisih del, ni dovoljeno spreminjati. Naročnik bo ponudbo ponudnika, ki bi spremenil opis in vsebino postavk, enote mere, količine in formule v celicah v popisih del izločil kot nedopustno. Ponudniki morajo izpolniti in ponuditi vse postavke znotraj popisov.</w:t>
            </w:r>
          </w:p>
          <w:p w:rsidR="00FF69BA" w:rsidRPr="00AD0550" w:rsidRDefault="00FF69BA" w:rsidP="00EB6A8A">
            <w:pPr>
              <w:jc w:val="both"/>
              <w:rPr>
                <w:i w:val="0"/>
                <w:sz w:val="18"/>
                <w:szCs w:val="18"/>
              </w:rPr>
            </w:pPr>
            <w:r w:rsidRPr="00AD0550">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FF69BA" w:rsidRDefault="00FF69BA" w:rsidP="00EB6A8A">
            <w:pPr>
              <w:jc w:val="both"/>
              <w:rPr>
                <w:b/>
                <w:i w:val="0"/>
                <w:sz w:val="18"/>
                <w:szCs w:val="18"/>
              </w:rPr>
            </w:pPr>
          </w:p>
          <w:p w:rsidR="00E06221" w:rsidRDefault="00FF69BA" w:rsidP="00EB6A8A">
            <w:pPr>
              <w:jc w:val="both"/>
              <w:rPr>
                <w:b/>
                <w:i w:val="0"/>
                <w:sz w:val="18"/>
                <w:szCs w:val="18"/>
              </w:rPr>
            </w:pPr>
            <w:r w:rsidRPr="00AD0550">
              <w:rPr>
                <w:b/>
                <w:i w:val="0"/>
                <w:sz w:val="18"/>
                <w:szCs w:val="18"/>
              </w:rPr>
              <w:t>Ponudnik v informacijskem sistemu e-JN v razdelek »Drugi dokumenti« naloži izpolnjene popise del v MS Excel formatu</w:t>
            </w:r>
            <w:r w:rsidR="00E06221">
              <w:rPr>
                <w:b/>
                <w:i w:val="0"/>
                <w:sz w:val="18"/>
                <w:szCs w:val="18"/>
              </w:rPr>
              <w:t xml:space="preserve"> (IN NE V RAZDELEK PREDRAČUN)</w:t>
            </w:r>
            <w:r w:rsidRPr="00AD0550">
              <w:rPr>
                <w:b/>
                <w:i w:val="0"/>
                <w:sz w:val="18"/>
                <w:szCs w:val="18"/>
              </w:rPr>
              <w:t>.</w:t>
            </w:r>
          </w:p>
          <w:p w:rsidR="00E06221" w:rsidRDefault="00E06221" w:rsidP="00EB6A8A">
            <w:pPr>
              <w:jc w:val="both"/>
              <w:rPr>
                <w:b/>
                <w:i w:val="0"/>
                <w:sz w:val="18"/>
                <w:szCs w:val="18"/>
              </w:rPr>
            </w:pPr>
          </w:p>
          <w:p w:rsidR="00FF69BA" w:rsidRDefault="00FF69BA" w:rsidP="00EB6A8A">
            <w:pPr>
              <w:jc w:val="both"/>
              <w:rPr>
                <w:b/>
                <w:i w:val="0"/>
                <w:sz w:val="18"/>
                <w:szCs w:val="18"/>
              </w:rPr>
            </w:pPr>
            <w:r w:rsidRPr="00AD0550">
              <w:rPr>
                <w:b/>
                <w:i w:val="0"/>
                <w:sz w:val="18"/>
                <w:szCs w:val="18"/>
              </w:rPr>
              <w:t xml:space="preserve"> V primeru razhajanj med podatki v Predračunu - naloženim v razdelek »Predračun«, in izpolnjenimi Popisi del naloženimi v razdelek »Drugi dokumenti«, kot veljavni štejejo podatki iz Popisov del, naloženimi v razdelku »Drugi dokumenti«.</w:t>
            </w:r>
          </w:p>
          <w:p w:rsidR="00FF69BA" w:rsidRPr="00AD0550" w:rsidRDefault="00FF69BA" w:rsidP="00EB6A8A">
            <w:pPr>
              <w:jc w:val="both"/>
              <w:rPr>
                <w:b/>
                <w:i w:val="0"/>
                <w:sz w:val="18"/>
                <w:szCs w:val="18"/>
              </w:rPr>
            </w:pPr>
          </w:p>
        </w:tc>
      </w:tr>
      <w:tr w:rsidR="00FF69BA" w:rsidRPr="0079325B" w:rsidTr="00EB6A8A">
        <w:tc>
          <w:tcPr>
            <w:tcW w:w="1472" w:type="dxa"/>
            <w:shd w:val="clear" w:color="auto" w:fill="auto"/>
            <w:vAlign w:val="center"/>
          </w:tcPr>
          <w:p w:rsidR="00FF69BA" w:rsidRPr="002C6A1E" w:rsidRDefault="00FF69BA" w:rsidP="00EB6A8A">
            <w:pPr>
              <w:pStyle w:val="Glava"/>
              <w:tabs>
                <w:tab w:val="clear" w:pos="4536"/>
                <w:tab w:val="clear" w:pos="9072"/>
              </w:tabs>
              <w:rPr>
                <w:b/>
                <w:i w:val="0"/>
                <w:sz w:val="18"/>
                <w:szCs w:val="18"/>
              </w:rPr>
            </w:pPr>
            <w:r w:rsidRPr="002C6A1E">
              <w:rPr>
                <w:b/>
                <w:i w:val="0"/>
                <w:sz w:val="18"/>
                <w:szCs w:val="18"/>
              </w:rPr>
              <w:lastRenderedPageBreak/>
              <w:t>PRILOGA 2</w:t>
            </w:r>
          </w:p>
        </w:tc>
        <w:tc>
          <w:tcPr>
            <w:tcW w:w="1701" w:type="dxa"/>
            <w:shd w:val="clear" w:color="auto" w:fill="auto"/>
            <w:vAlign w:val="center"/>
          </w:tcPr>
          <w:p w:rsidR="00FF69BA" w:rsidRPr="00CD41ED" w:rsidRDefault="00FF69BA" w:rsidP="00EB6A8A">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FF69BA" w:rsidRPr="00AD0550" w:rsidRDefault="00FF69BA" w:rsidP="00EB6A8A">
            <w:pPr>
              <w:keepNext/>
              <w:keepLines/>
              <w:jc w:val="both"/>
              <w:rPr>
                <w:i w:val="0"/>
                <w:sz w:val="18"/>
                <w:szCs w:val="18"/>
              </w:rPr>
            </w:pPr>
            <w:r w:rsidRPr="00AD0550">
              <w:rPr>
                <w:i w:val="0"/>
                <w:sz w:val="18"/>
                <w:szCs w:val="18"/>
              </w:rPr>
              <w:t>Naročnik ob predložitvi ponudb namesto potrdil, ki jih izdajajo javni organi ali tretje osebe, sprejme ESPD obrazec, ki predstavlja lastno izjavo, kot predhodni dokaz, da določen gospodarski subjekt:</w:t>
            </w:r>
          </w:p>
          <w:p w:rsidR="00FF69BA" w:rsidRPr="00AD0550" w:rsidRDefault="00FF69BA" w:rsidP="00805700">
            <w:pPr>
              <w:pStyle w:val="Odstavekseznama"/>
              <w:keepNext/>
              <w:keepLines/>
              <w:numPr>
                <w:ilvl w:val="0"/>
                <w:numId w:val="17"/>
              </w:numPr>
              <w:ind w:left="0" w:firstLine="0"/>
              <w:jc w:val="both"/>
              <w:rPr>
                <w:i w:val="0"/>
                <w:sz w:val="18"/>
                <w:szCs w:val="18"/>
              </w:rPr>
            </w:pPr>
            <w:r w:rsidRPr="00AD0550">
              <w:rPr>
                <w:i w:val="0"/>
                <w:sz w:val="18"/>
                <w:szCs w:val="18"/>
              </w:rPr>
              <w:t>ni v enem od položajev iz 75. člena ZJN-3, zaradi katerega so ali bi lahko bili izključeni iz sodelovanja v postopku javnega naročanja;</w:t>
            </w:r>
          </w:p>
          <w:p w:rsidR="00FF69BA" w:rsidRPr="00AD0550" w:rsidRDefault="00FF69BA" w:rsidP="00805700">
            <w:pPr>
              <w:pStyle w:val="Odstavekseznama"/>
              <w:keepNext/>
              <w:keepLines/>
              <w:numPr>
                <w:ilvl w:val="0"/>
                <w:numId w:val="17"/>
              </w:numPr>
              <w:ind w:left="0" w:firstLine="0"/>
              <w:jc w:val="both"/>
              <w:rPr>
                <w:i w:val="0"/>
                <w:sz w:val="18"/>
                <w:szCs w:val="18"/>
              </w:rPr>
            </w:pPr>
            <w:r w:rsidRPr="00AD0550">
              <w:rPr>
                <w:i w:val="0"/>
                <w:sz w:val="18"/>
                <w:szCs w:val="18"/>
              </w:rPr>
              <w:t xml:space="preserve">izpolnjuje ustrezne pogoje za sodelovanje, določene s to razpisno dokumentacijo in v skladu s 76. členom ZJN-3. </w:t>
            </w:r>
          </w:p>
          <w:p w:rsidR="00FF69BA" w:rsidRPr="00AD0550" w:rsidRDefault="00FF69BA" w:rsidP="00EB6A8A">
            <w:pPr>
              <w:keepNext/>
              <w:keepLines/>
              <w:jc w:val="both"/>
              <w:rPr>
                <w:i w:val="0"/>
                <w:sz w:val="18"/>
                <w:szCs w:val="18"/>
              </w:rPr>
            </w:pPr>
          </w:p>
          <w:p w:rsidR="00FF69BA" w:rsidRPr="00AD0550" w:rsidRDefault="00FF69BA" w:rsidP="00EB6A8A">
            <w:pPr>
              <w:keepNext/>
              <w:keepLines/>
              <w:jc w:val="both"/>
              <w:rPr>
                <w:i w:val="0"/>
                <w:sz w:val="18"/>
                <w:szCs w:val="18"/>
              </w:rPr>
            </w:pPr>
            <w:r w:rsidRPr="00AD0550">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FF69BA" w:rsidRPr="00AD0550" w:rsidRDefault="00FF69BA" w:rsidP="00EB6A8A">
            <w:pPr>
              <w:keepNext/>
              <w:keepLines/>
              <w:jc w:val="both"/>
              <w:rPr>
                <w:i w:val="0"/>
                <w:sz w:val="18"/>
                <w:szCs w:val="18"/>
              </w:rPr>
            </w:pPr>
          </w:p>
          <w:p w:rsidR="00FF69BA" w:rsidRPr="00AD0550" w:rsidRDefault="00FF69BA" w:rsidP="00EB6A8A">
            <w:pPr>
              <w:keepNext/>
              <w:keepLines/>
              <w:jc w:val="both"/>
              <w:rPr>
                <w:i w:val="0"/>
                <w:sz w:val="18"/>
                <w:szCs w:val="18"/>
              </w:rPr>
            </w:pPr>
            <w:r w:rsidRPr="00AD0550">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FF69BA" w:rsidRPr="00AD0550" w:rsidRDefault="00FF69BA" w:rsidP="00EB6A8A">
            <w:pPr>
              <w:keepNext/>
              <w:keepLines/>
              <w:jc w:val="both"/>
              <w:rPr>
                <w:i w:val="0"/>
                <w:sz w:val="18"/>
                <w:szCs w:val="18"/>
              </w:rPr>
            </w:pPr>
          </w:p>
          <w:p w:rsidR="00FF69BA" w:rsidRPr="00AD0550" w:rsidRDefault="00FF69BA" w:rsidP="00EB6A8A">
            <w:pPr>
              <w:jc w:val="both"/>
              <w:rPr>
                <w:i w:val="0"/>
                <w:sz w:val="18"/>
                <w:szCs w:val="18"/>
              </w:rPr>
            </w:pPr>
            <w:r w:rsidRPr="00AD0550">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FF69BA" w:rsidRPr="00AD0550" w:rsidRDefault="00FF69BA" w:rsidP="00EB6A8A">
            <w:pPr>
              <w:jc w:val="both"/>
              <w:rPr>
                <w:i w:val="0"/>
                <w:sz w:val="16"/>
                <w:szCs w:val="16"/>
              </w:rPr>
            </w:pPr>
          </w:p>
          <w:p w:rsidR="00FF69BA" w:rsidRPr="00AD0550" w:rsidRDefault="00FF69BA" w:rsidP="00EB6A8A">
            <w:pPr>
              <w:jc w:val="both"/>
              <w:rPr>
                <w:i w:val="0"/>
                <w:sz w:val="18"/>
                <w:szCs w:val="18"/>
              </w:rPr>
            </w:pPr>
            <w:r w:rsidRPr="00AD0550">
              <w:rPr>
                <w:i w:val="0"/>
                <w:sz w:val="18"/>
                <w:szCs w:val="18"/>
              </w:rPr>
              <w:t xml:space="preserve">Gospodarski subjekt naročnikov obrazec ESPD (datoteka XML) uvozi na spletni strani Portala javnih naročil/ESPD: </w:t>
            </w:r>
            <w:hyperlink r:id="rId12" w:history="1">
              <w:r w:rsidRPr="00AD0550">
                <w:rPr>
                  <w:rStyle w:val="Hiperpovezava"/>
                  <w:i w:val="0"/>
                  <w:sz w:val="18"/>
                  <w:szCs w:val="18"/>
                </w:rPr>
                <w:t>http://www.enarocanje.si/_ESPD/</w:t>
              </w:r>
            </w:hyperlink>
            <w:r w:rsidRPr="00AD0550">
              <w:rPr>
                <w:i w:val="0"/>
                <w:sz w:val="18"/>
                <w:szCs w:val="18"/>
              </w:rPr>
              <w:t xml:space="preserve"> in v njega neposredno vnese zahtevane podatke.</w:t>
            </w:r>
          </w:p>
          <w:p w:rsidR="00FF69BA" w:rsidRPr="00AD0550" w:rsidRDefault="00FF69BA" w:rsidP="00EB6A8A">
            <w:pPr>
              <w:jc w:val="both"/>
              <w:rPr>
                <w:i w:val="0"/>
                <w:sz w:val="18"/>
                <w:szCs w:val="18"/>
              </w:rPr>
            </w:pPr>
          </w:p>
          <w:p w:rsidR="00FF69BA" w:rsidRPr="00AD0550" w:rsidRDefault="00FF69BA" w:rsidP="00EB6A8A">
            <w:pPr>
              <w:jc w:val="both"/>
              <w:rPr>
                <w:i w:val="0"/>
                <w:sz w:val="18"/>
                <w:szCs w:val="18"/>
              </w:rPr>
            </w:pPr>
            <w:r w:rsidRPr="00AD0550">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FF69BA" w:rsidRPr="00AD0550" w:rsidRDefault="00FF69BA" w:rsidP="00EB6A8A">
            <w:pPr>
              <w:jc w:val="both"/>
              <w:rPr>
                <w:i w:val="0"/>
                <w:sz w:val="18"/>
                <w:szCs w:val="18"/>
              </w:rPr>
            </w:pPr>
          </w:p>
          <w:p w:rsidR="00FF69BA" w:rsidRPr="00AD0550" w:rsidRDefault="00FF69BA" w:rsidP="00EB6A8A">
            <w:pPr>
              <w:jc w:val="both"/>
              <w:rPr>
                <w:i w:val="0"/>
                <w:sz w:val="18"/>
                <w:szCs w:val="18"/>
              </w:rPr>
            </w:pPr>
            <w:bookmarkStart w:id="1" w:name="_Toc466382905"/>
            <w:bookmarkStart w:id="2" w:name="_Toc466382906"/>
            <w:bookmarkEnd w:id="1"/>
            <w:bookmarkEnd w:id="2"/>
            <w:r w:rsidRPr="00AD0550">
              <w:rPr>
                <w:i w:val="0"/>
                <w:sz w:val="18"/>
                <w:szCs w:val="18"/>
              </w:rPr>
              <w:t xml:space="preserve">Ponudnik, ki v sistemu e-JN oddaja ponudbo, naloži svoj ESPD v razdelek »ESPD – ponudnik«, ESPD ostalih sodelujočih pa naloži v razdelek »ESPD – ostali sodelujoči«. Ponudnik, ki v sistemu e-JN oddaja ponudbo, lahko naloži podpisan ESPD v </w:t>
            </w:r>
            <w:proofErr w:type="spellStart"/>
            <w:r w:rsidRPr="00AD0550">
              <w:rPr>
                <w:i w:val="0"/>
                <w:sz w:val="18"/>
                <w:szCs w:val="18"/>
              </w:rPr>
              <w:t>pdf</w:t>
            </w:r>
            <w:proofErr w:type="spellEnd"/>
            <w:r w:rsidRPr="00AD0550">
              <w:rPr>
                <w:i w:val="0"/>
                <w:sz w:val="18"/>
                <w:szCs w:val="18"/>
              </w:rPr>
              <w:t xml:space="preserve">. obliki ali pa ga le naloži in bo podpisan hkrati s podpisom ponudbe. Tudi če ponudnik naloži podpisan ESPD v </w:t>
            </w:r>
            <w:proofErr w:type="spellStart"/>
            <w:r w:rsidRPr="00AD0550">
              <w:rPr>
                <w:i w:val="0"/>
                <w:sz w:val="18"/>
                <w:szCs w:val="18"/>
              </w:rPr>
              <w:t>pdf</w:t>
            </w:r>
            <w:proofErr w:type="spellEnd"/>
            <w:r w:rsidRPr="00AD0550">
              <w:rPr>
                <w:i w:val="0"/>
                <w:sz w:val="18"/>
                <w:szCs w:val="18"/>
              </w:rPr>
              <w:t xml:space="preserve">. obliki, bo ta hkrati s podpisom ponudbe podpisan še enkrat. </w:t>
            </w:r>
          </w:p>
          <w:p w:rsidR="00FF69BA" w:rsidRPr="00AD0550" w:rsidRDefault="00FF69BA" w:rsidP="00EB6A8A">
            <w:pPr>
              <w:jc w:val="both"/>
              <w:rPr>
                <w:i w:val="0"/>
                <w:sz w:val="18"/>
                <w:szCs w:val="18"/>
              </w:rPr>
            </w:pPr>
          </w:p>
          <w:p w:rsidR="00FF69BA" w:rsidRPr="00AD0550" w:rsidRDefault="00FF69BA" w:rsidP="00EB6A8A">
            <w:pPr>
              <w:jc w:val="both"/>
              <w:rPr>
                <w:i w:val="0"/>
                <w:sz w:val="18"/>
                <w:szCs w:val="18"/>
              </w:rPr>
            </w:pPr>
            <w:r w:rsidRPr="00AD0550">
              <w:rPr>
                <w:i w:val="0"/>
                <w:sz w:val="18"/>
                <w:szCs w:val="18"/>
              </w:rPr>
              <w:t xml:space="preserve">Za ostale sodelujoče ponudnik v razdelek »ESPD – ostali sodelujoči« priloži podpisane ESPD v </w:t>
            </w:r>
            <w:proofErr w:type="spellStart"/>
            <w:r w:rsidRPr="00AD0550">
              <w:rPr>
                <w:i w:val="0"/>
                <w:sz w:val="18"/>
                <w:szCs w:val="18"/>
              </w:rPr>
              <w:t>pdf</w:t>
            </w:r>
            <w:proofErr w:type="spellEnd"/>
            <w:r w:rsidRPr="00AD0550">
              <w:rPr>
                <w:i w:val="0"/>
                <w:sz w:val="18"/>
                <w:szCs w:val="18"/>
              </w:rPr>
              <w:t xml:space="preserve">. obliki, ali v elektronski obliki podpisan </w:t>
            </w:r>
            <w:proofErr w:type="spellStart"/>
            <w:r w:rsidRPr="00AD0550">
              <w:rPr>
                <w:i w:val="0"/>
                <w:sz w:val="18"/>
                <w:szCs w:val="18"/>
              </w:rPr>
              <w:t>xml</w:t>
            </w:r>
            <w:proofErr w:type="spellEnd"/>
            <w:r w:rsidRPr="00AD0550">
              <w:rPr>
                <w:i w:val="0"/>
                <w:sz w:val="18"/>
                <w:szCs w:val="18"/>
              </w:rPr>
              <w:t xml:space="preserve">. </w:t>
            </w:r>
          </w:p>
          <w:p w:rsidR="00FF69BA" w:rsidRPr="00D55020" w:rsidRDefault="00FF69BA" w:rsidP="00EB6A8A">
            <w:pPr>
              <w:jc w:val="both"/>
              <w:rPr>
                <w:i w:val="0"/>
                <w:sz w:val="18"/>
                <w:szCs w:val="18"/>
                <w:highlight w:val="yellow"/>
              </w:rPr>
            </w:pPr>
          </w:p>
        </w:tc>
      </w:tr>
      <w:tr w:rsidR="00FF69BA" w:rsidRPr="0079325B" w:rsidTr="00EB6A8A">
        <w:tc>
          <w:tcPr>
            <w:tcW w:w="1472" w:type="dxa"/>
            <w:shd w:val="clear" w:color="auto" w:fill="auto"/>
            <w:vAlign w:val="center"/>
          </w:tcPr>
          <w:p w:rsidR="00FF69BA" w:rsidRPr="002C6A1E" w:rsidRDefault="00FF69BA" w:rsidP="00EB6A8A">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rsidR="00FF69BA" w:rsidRPr="00CD41ED" w:rsidRDefault="00FF69BA" w:rsidP="00EB6A8A">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rsidR="00FF69BA" w:rsidRDefault="00FF69BA" w:rsidP="00EB6A8A">
            <w:pPr>
              <w:jc w:val="both"/>
              <w:rPr>
                <w:i w:val="0"/>
                <w:sz w:val="18"/>
                <w:szCs w:val="18"/>
              </w:rPr>
            </w:pPr>
            <w:r w:rsidRPr="00154C25">
              <w:rPr>
                <w:i w:val="0"/>
                <w:sz w:val="18"/>
                <w:szCs w:val="18"/>
              </w:rPr>
              <w:t xml:space="preserve">Izpolnjen </w:t>
            </w:r>
            <w:r>
              <w:rPr>
                <w:i w:val="0"/>
                <w:sz w:val="18"/>
                <w:szCs w:val="18"/>
              </w:rPr>
              <w:t>ter</w:t>
            </w:r>
            <w:r w:rsidRPr="00154C25">
              <w:rPr>
                <w:i w:val="0"/>
                <w:sz w:val="18"/>
                <w:szCs w:val="18"/>
              </w:rPr>
              <w:t xml:space="preserve"> </w:t>
            </w:r>
            <w:r>
              <w:rPr>
                <w:i w:val="0"/>
                <w:sz w:val="18"/>
                <w:szCs w:val="18"/>
              </w:rPr>
              <w:t xml:space="preserve">fizično </w:t>
            </w:r>
            <w:r w:rsidRPr="00154C25">
              <w:rPr>
                <w:i w:val="0"/>
                <w:sz w:val="18"/>
                <w:szCs w:val="18"/>
              </w:rPr>
              <w:t xml:space="preserve">podpisan </w:t>
            </w:r>
            <w:r>
              <w:rPr>
                <w:i w:val="0"/>
                <w:sz w:val="18"/>
                <w:szCs w:val="18"/>
              </w:rPr>
              <w:t>in žigosan obrazec</w:t>
            </w:r>
            <w:r w:rsidRPr="00154C25">
              <w:rPr>
                <w:i w:val="0"/>
                <w:sz w:val="18"/>
                <w:szCs w:val="18"/>
              </w:rPr>
              <w:t xml:space="preserve"> mora biti v ponudbi priložen za vse gospodarske subjekte, ki v kakršni koli vlogi sodelujejo v ponudbi (ponudnik, sodelujoči ponudniki v primeru skupne ponudbe, gospodarski </w:t>
            </w:r>
            <w:r w:rsidRPr="00154C25">
              <w:rPr>
                <w:i w:val="0"/>
                <w:sz w:val="18"/>
                <w:szCs w:val="18"/>
              </w:rPr>
              <w:lastRenderedPageBreak/>
              <w:t xml:space="preserve">subjekti, na katerih kapacitete se sklicuje ponudnik in podizvajalci).  </w:t>
            </w:r>
          </w:p>
          <w:p w:rsidR="00FF69BA" w:rsidRDefault="00FF69BA" w:rsidP="00EB6A8A">
            <w:pPr>
              <w:jc w:val="both"/>
              <w:rPr>
                <w:i w:val="0"/>
                <w:sz w:val="18"/>
                <w:szCs w:val="18"/>
              </w:rPr>
            </w:pPr>
            <w:r w:rsidRPr="00154C25">
              <w:rPr>
                <w:i w:val="0"/>
                <w:sz w:val="18"/>
                <w:szCs w:val="18"/>
              </w:rPr>
              <w:t>Ponudnik v informacijske</w:t>
            </w:r>
            <w:r>
              <w:rPr>
                <w:i w:val="0"/>
                <w:sz w:val="18"/>
                <w:szCs w:val="18"/>
              </w:rPr>
              <w:t>m sistemu e-JN v razdelek »Druge priloge</w:t>
            </w:r>
            <w:r w:rsidRPr="00154C25">
              <w:rPr>
                <w:i w:val="0"/>
                <w:sz w:val="18"/>
                <w:szCs w:val="18"/>
              </w:rPr>
              <w:t xml:space="preserve">« naloži </w:t>
            </w:r>
            <w:r>
              <w:rPr>
                <w:i w:val="0"/>
                <w:sz w:val="18"/>
                <w:szCs w:val="18"/>
              </w:rPr>
              <w:t>obrazec/</w:t>
            </w:r>
            <w:proofErr w:type="spellStart"/>
            <w:r>
              <w:rPr>
                <w:i w:val="0"/>
                <w:sz w:val="18"/>
                <w:szCs w:val="18"/>
              </w:rPr>
              <w:t>ce</w:t>
            </w:r>
            <w:proofErr w:type="spellEnd"/>
            <w:r>
              <w:rPr>
                <w:i w:val="0"/>
                <w:sz w:val="18"/>
                <w:szCs w:val="18"/>
              </w:rPr>
              <w:t xml:space="preserve"> v .</w:t>
            </w:r>
            <w:proofErr w:type="spellStart"/>
            <w:r>
              <w:rPr>
                <w:i w:val="0"/>
                <w:sz w:val="18"/>
                <w:szCs w:val="18"/>
              </w:rPr>
              <w:t>pdf</w:t>
            </w:r>
            <w:proofErr w:type="spellEnd"/>
            <w:r>
              <w:rPr>
                <w:i w:val="0"/>
                <w:sz w:val="18"/>
                <w:szCs w:val="18"/>
              </w:rPr>
              <w:t xml:space="preserve"> obliki.</w:t>
            </w:r>
          </w:p>
          <w:p w:rsidR="00FF69BA" w:rsidRPr="00CD41ED" w:rsidRDefault="00FF69BA" w:rsidP="00EB6A8A">
            <w:pPr>
              <w:jc w:val="both"/>
              <w:rPr>
                <w:i w:val="0"/>
                <w:sz w:val="18"/>
                <w:szCs w:val="18"/>
                <w:highlight w:val="yellow"/>
              </w:rPr>
            </w:pPr>
          </w:p>
        </w:tc>
      </w:tr>
      <w:tr w:rsidR="00FF69BA" w:rsidRPr="0079325B" w:rsidTr="00EB6A8A">
        <w:tc>
          <w:tcPr>
            <w:tcW w:w="1472" w:type="dxa"/>
            <w:shd w:val="clear" w:color="auto" w:fill="auto"/>
            <w:vAlign w:val="center"/>
          </w:tcPr>
          <w:p w:rsidR="00FF69BA" w:rsidRPr="002C6A1E" w:rsidRDefault="00FF69BA" w:rsidP="00EB6A8A">
            <w:pPr>
              <w:pStyle w:val="Telobesedila-zamik"/>
              <w:spacing w:after="0"/>
              <w:ind w:left="0"/>
              <w:rPr>
                <w:b/>
                <w:i w:val="0"/>
                <w:sz w:val="18"/>
                <w:szCs w:val="18"/>
              </w:rPr>
            </w:pPr>
            <w:r w:rsidRPr="002C6A1E">
              <w:rPr>
                <w:b/>
                <w:i w:val="0"/>
                <w:sz w:val="18"/>
                <w:szCs w:val="18"/>
              </w:rPr>
              <w:lastRenderedPageBreak/>
              <w:t>PRILOGA 4</w:t>
            </w:r>
          </w:p>
        </w:tc>
        <w:tc>
          <w:tcPr>
            <w:tcW w:w="1701" w:type="dxa"/>
            <w:shd w:val="clear" w:color="auto" w:fill="auto"/>
            <w:vAlign w:val="center"/>
          </w:tcPr>
          <w:p w:rsidR="00FF69BA" w:rsidRPr="00CD41ED" w:rsidRDefault="00FF69BA" w:rsidP="00EB6A8A">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rsidR="00FF69BA" w:rsidRPr="00980EF5" w:rsidRDefault="00FF69BA" w:rsidP="00EB6A8A">
            <w:pPr>
              <w:rPr>
                <w:i w:val="0"/>
                <w:sz w:val="18"/>
                <w:szCs w:val="18"/>
              </w:rPr>
            </w:pPr>
            <w:r w:rsidRPr="00980EF5">
              <w:rPr>
                <w:i w:val="0"/>
                <w:sz w:val="18"/>
                <w:szCs w:val="18"/>
              </w:rPr>
              <w:t xml:space="preserve">Izpolnjen </w:t>
            </w:r>
            <w:r>
              <w:rPr>
                <w:i w:val="0"/>
                <w:sz w:val="18"/>
                <w:szCs w:val="18"/>
              </w:rPr>
              <w:t>in</w:t>
            </w:r>
            <w:r w:rsidRPr="00980EF5">
              <w:rPr>
                <w:i w:val="0"/>
                <w:sz w:val="18"/>
                <w:szCs w:val="18"/>
              </w:rPr>
              <w:t xml:space="preserve">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FF69BA" w:rsidRPr="00CD41ED" w:rsidRDefault="00FF69BA" w:rsidP="00EB6A8A">
            <w:pPr>
              <w:rPr>
                <w:i w:val="0"/>
                <w:sz w:val="18"/>
                <w:szCs w:val="18"/>
                <w:highlight w:val="yellow"/>
              </w:rPr>
            </w:pPr>
            <w:r w:rsidRPr="00980EF5">
              <w:rPr>
                <w:i w:val="0"/>
                <w:sz w:val="18"/>
                <w:szCs w:val="18"/>
              </w:rPr>
              <w:t>Ponudnik v informacijskem sistemu e-JN v razdelek »Druge priloge« naloži obrazec/</w:t>
            </w:r>
            <w:proofErr w:type="spellStart"/>
            <w:r w:rsidRPr="00980EF5">
              <w:rPr>
                <w:i w:val="0"/>
                <w:sz w:val="18"/>
                <w:szCs w:val="18"/>
              </w:rPr>
              <w:t>ce</w:t>
            </w:r>
            <w:proofErr w:type="spellEnd"/>
            <w:r w:rsidRPr="00980EF5">
              <w:rPr>
                <w:i w:val="0"/>
                <w:sz w:val="18"/>
                <w:szCs w:val="18"/>
              </w:rPr>
              <w:t xml:space="preserve"> v .</w:t>
            </w:r>
            <w:proofErr w:type="spellStart"/>
            <w:r w:rsidRPr="00980EF5">
              <w:rPr>
                <w:i w:val="0"/>
                <w:sz w:val="18"/>
                <w:szCs w:val="18"/>
              </w:rPr>
              <w:t>pdf</w:t>
            </w:r>
            <w:proofErr w:type="spellEnd"/>
            <w:r w:rsidRPr="00980EF5">
              <w:rPr>
                <w:i w:val="0"/>
                <w:sz w:val="18"/>
                <w:szCs w:val="18"/>
              </w:rPr>
              <w:t xml:space="preserve"> obliki.</w:t>
            </w:r>
          </w:p>
        </w:tc>
      </w:tr>
      <w:tr w:rsidR="00FF69BA" w:rsidRPr="0079325B" w:rsidTr="00EB6A8A">
        <w:tc>
          <w:tcPr>
            <w:tcW w:w="1472" w:type="dxa"/>
            <w:shd w:val="clear" w:color="auto" w:fill="auto"/>
            <w:vAlign w:val="center"/>
          </w:tcPr>
          <w:p w:rsidR="00FF69BA" w:rsidRPr="002C6A1E" w:rsidRDefault="00FF69BA" w:rsidP="00EB6A8A">
            <w:pPr>
              <w:pStyle w:val="Telobesedila-zamik"/>
              <w:spacing w:after="0"/>
              <w:ind w:left="0"/>
              <w:rPr>
                <w:b/>
                <w:i w:val="0"/>
                <w:sz w:val="18"/>
                <w:szCs w:val="18"/>
              </w:rPr>
            </w:pPr>
            <w:r w:rsidRPr="002C6A1E">
              <w:rPr>
                <w:b/>
                <w:i w:val="0"/>
                <w:sz w:val="18"/>
                <w:szCs w:val="18"/>
              </w:rPr>
              <w:t>PRILOGA 5</w:t>
            </w:r>
            <w:r w:rsidR="000C70F8">
              <w:rPr>
                <w:b/>
                <w:i w:val="0"/>
                <w:sz w:val="18"/>
                <w:szCs w:val="18"/>
              </w:rPr>
              <w:t xml:space="preserve"> in 5/1</w:t>
            </w:r>
          </w:p>
        </w:tc>
        <w:tc>
          <w:tcPr>
            <w:tcW w:w="1701" w:type="dxa"/>
            <w:shd w:val="clear" w:color="auto" w:fill="auto"/>
            <w:vAlign w:val="center"/>
          </w:tcPr>
          <w:p w:rsidR="00FF69BA" w:rsidRPr="00CD41ED" w:rsidRDefault="00FF69BA" w:rsidP="00EB6A8A">
            <w:pPr>
              <w:pStyle w:val="Telobesedila-zamik"/>
              <w:spacing w:after="0"/>
              <w:ind w:left="0"/>
              <w:rPr>
                <w:i w:val="0"/>
                <w:sz w:val="16"/>
                <w:szCs w:val="16"/>
                <w:highlight w:val="yellow"/>
              </w:rPr>
            </w:pPr>
            <w:r w:rsidRPr="0079325B">
              <w:rPr>
                <w:i w:val="0"/>
                <w:sz w:val="18"/>
                <w:szCs w:val="18"/>
              </w:rPr>
              <w:t>Referenčna tabela</w:t>
            </w:r>
            <w:r>
              <w:rPr>
                <w:i w:val="0"/>
                <w:sz w:val="18"/>
                <w:szCs w:val="18"/>
              </w:rPr>
              <w:t xml:space="preserve"> </w:t>
            </w:r>
            <w:r w:rsidR="000C70F8">
              <w:rPr>
                <w:i w:val="0"/>
                <w:sz w:val="18"/>
                <w:szCs w:val="18"/>
              </w:rPr>
              <w:t>in referenčno potrdilo</w:t>
            </w:r>
          </w:p>
        </w:tc>
        <w:tc>
          <w:tcPr>
            <w:tcW w:w="5982" w:type="dxa"/>
            <w:shd w:val="clear" w:color="auto" w:fill="auto"/>
            <w:vAlign w:val="center"/>
          </w:tcPr>
          <w:p w:rsidR="00FF69BA" w:rsidRDefault="00FF69BA" w:rsidP="00EB6A8A">
            <w:pPr>
              <w:rPr>
                <w:i w:val="0"/>
                <w:sz w:val="18"/>
                <w:szCs w:val="18"/>
              </w:rPr>
            </w:pPr>
            <w:r w:rsidRPr="00D3259F">
              <w:rPr>
                <w:i w:val="0"/>
                <w:sz w:val="18"/>
                <w:szCs w:val="18"/>
              </w:rPr>
              <w:t>Gospodarski subjekt v ponudbi predloži izpolnjen obrazec.</w:t>
            </w:r>
            <w:r>
              <w:t xml:space="preserve"> </w:t>
            </w:r>
            <w:r w:rsidRPr="00980EF5">
              <w:rPr>
                <w:i w:val="0"/>
                <w:sz w:val="18"/>
                <w:szCs w:val="18"/>
              </w:rPr>
              <w:t xml:space="preserve">Ponudnik v informacijskem sistemu e-JN </w:t>
            </w:r>
            <w:r w:rsidR="000C70F8">
              <w:rPr>
                <w:i w:val="0"/>
                <w:sz w:val="18"/>
                <w:szCs w:val="18"/>
              </w:rPr>
              <w:t>obraz</w:t>
            </w:r>
            <w:r>
              <w:rPr>
                <w:i w:val="0"/>
                <w:sz w:val="18"/>
                <w:szCs w:val="18"/>
              </w:rPr>
              <w:t>c</w:t>
            </w:r>
            <w:r w:rsidR="000C70F8">
              <w:rPr>
                <w:i w:val="0"/>
                <w:sz w:val="18"/>
                <w:szCs w:val="18"/>
              </w:rPr>
              <w:t>e</w:t>
            </w:r>
            <w:r>
              <w:rPr>
                <w:i w:val="0"/>
                <w:sz w:val="18"/>
                <w:szCs w:val="18"/>
              </w:rPr>
              <w:t xml:space="preserve"> naloži </w:t>
            </w:r>
            <w:r w:rsidRPr="00980EF5">
              <w:rPr>
                <w:i w:val="0"/>
                <w:sz w:val="18"/>
                <w:szCs w:val="18"/>
              </w:rPr>
              <w:t>v razdele</w:t>
            </w:r>
            <w:r>
              <w:rPr>
                <w:i w:val="0"/>
                <w:sz w:val="18"/>
                <w:szCs w:val="18"/>
              </w:rPr>
              <w:t>k »Druge priloge«.</w:t>
            </w:r>
          </w:p>
          <w:p w:rsidR="00FF69BA" w:rsidRPr="00D3259F" w:rsidRDefault="00FF69BA" w:rsidP="00EB6A8A">
            <w:pPr>
              <w:rPr>
                <w:i w:val="0"/>
                <w:sz w:val="18"/>
                <w:szCs w:val="18"/>
              </w:rPr>
            </w:pPr>
          </w:p>
        </w:tc>
      </w:tr>
      <w:tr w:rsidR="00FF69BA" w:rsidRPr="002C6A1E" w:rsidTr="00EB6A8A">
        <w:tc>
          <w:tcPr>
            <w:tcW w:w="1472" w:type="dxa"/>
            <w:shd w:val="clear" w:color="auto" w:fill="auto"/>
            <w:vAlign w:val="center"/>
          </w:tcPr>
          <w:p w:rsidR="00FF69BA" w:rsidRPr="002C6A1E" w:rsidRDefault="00805700" w:rsidP="00EB6A8A">
            <w:pPr>
              <w:pStyle w:val="Telobesedila-zamik"/>
              <w:spacing w:after="0"/>
              <w:ind w:left="0"/>
              <w:rPr>
                <w:b/>
                <w:i w:val="0"/>
                <w:sz w:val="18"/>
                <w:szCs w:val="18"/>
              </w:rPr>
            </w:pPr>
            <w:r>
              <w:rPr>
                <w:b/>
                <w:i w:val="0"/>
                <w:sz w:val="18"/>
                <w:szCs w:val="18"/>
              </w:rPr>
              <w:t>PRILOGE 6, 7</w:t>
            </w:r>
            <w:r w:rsidR="00FF69BA" w:rsidRPr="002C6A1E">
              <w:rPr>
                <w:b/>
                <w:i w:val="0"/>
                <w:sz w:val="18"/>
                <w:szCs w:val="18"/>
              </w:rPr>
              <w:t xml:space="preserve"> in </w:t>
            </w:r>
            <w:r>
              <w:rPr>
                <w:b/>
                <w:i w:val="0"/>
                <w:sz w:val="18"/>
                <w:szCs w:val="18"/>
              </w:rPr>
              <w:t>8</w:t>
            </w:r>
          </w:p>
        </w:tc>
        <w:tc>
          <w:tcPr>
            <w:tcW w:w="1701" w:type="dxa"/>
            <w:shd w:val="clear" w:color="auto" w:fill="auto"/>
            <w:vAlign w:val="center"/>
          </w:tcPr>
          <w:p w:rsidR="00FF69BA" w:rsidRPr="002C6A1E" w:rsidRDefault="00FF69BA" w:rsidP="00EB6A8A">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FF69BA" w:rsidRDefault="00FF69BA" w:rsidP="00EB6A8A">
            <w:pPr>
              <w:rPr>
                <w:i w:val="0"/>
                <w:sz w:val="18"/>
                <w:szCs w:val="18"/>
              </w:rPr>
            </w:pPr>
            <w:r w:rsidRPr="002C6A1E">
              <w:rPr>
                <w:i w:val="0"/>
                <w:sz w:val="18"/>
                <w:szCs w:val="18"/>
              </w:rPr>
              <w:t>Gospodarski subjekt izpolni vse obrazce, ki so zahtevani v točki 11 poglavja I in jih priloži v ponudbi.</w:t>
            </w:r>
            <w:r>
              <w:t xml:space="preserve"> </w:t>
            </w:r>
            <w:r w:rsidRPr="00980EF5">
              <w:rPr>
                <w:i w:val="0"/>
                <w:sz w:val="18"/>
                <w:szCs w:val="18"/>
              </w:rPr>
              <w:t>Ponudnik v informacijskem sistemu e-JN obrazec naloži v razdelek »Druge priloge«.</w:t>
            </w:r>
          </w:p>
          <w:p w:rsidR="00FF69BA" w:rsidRPr="002C6A1E" w:rsidRDefault="00FF69BA" w:rsidP="00EB6A8A">
            <w:pPr>
              <w:rPr>
                <w:i w:val="0"/>
                <w:sz w:val="18"/>
                <w:szCs w:val="18"/>
              </w:rPr>
            </w:pPr>
          </w:p>
        </w:tc>
      </w:tr>
      <w:tr w:rsidR="00FF69BA" w:rsidRPr="0079325B" w:rsidTr="00EB6A8A">
        <w:tc>
          <w:tcPr>
            <w:tcW w:w="1472" w:type="dxa"/>
            <w:shd w:val="clear" w:color="auto" w:fill="auto"/>
            <w:vAlign w:val="center"/>
          </w:tcPr>
          <w:p w:rsidR="00FF69BA" w:rsidRPr="002C6A1E" w:rsidRDefault="00FF69BA" w:rsidP="00EB6A8A">
            <w:pPr>
              <w:pStyle w:val="Telobesedila-zamik"/>
              <w:spacing w:after="0"/>
              <w:ind w:left="0"/>
              <w:rPr>
                <w:b/>
                <w:i w:val="0"/>
                <w:sz w:val="18"/>
                <w:szCs w:val="18"/>
              </w:rPr>
            </w:pPr>
            <w:r w:rsidRPr="002C6A1E">
              <w:rPr>
                <w:b/>
                <w:i w:val="0"/>
                <w:sz w:val="18"/>
                <w:szCs w:val="18"/>
              </w:rPr>
              <w:t xml:space="preserve">PRILOGA </w:t>
            </w:r>
            <w:r w:rsidR="00805700">
              <w:rPr>
                <w:b/>
                <w:i w:val="0"/>
                <w:sz w:val="18"/>
                <w:szCs w:val="18"/>
              </w:rPr>
              <w:t>9</w:t>
            </w:r>
          </w:p>
        </w:tc>
        <w:tc>
          <w:tcPr>
            <w:tcW w:w="1701" w:type="dxa"/>
            <w:shd w:val="clear" w:color="auto" w:fill="auto"/>
            <w:vAlign w:val="center"/>
          </w:tcPr>
          <w:p w:rsidR="00FF69BA" w:rsidRPr="002C6A1E" w:rsidRDefault="00FF69BA" w:rsidP="00EB6A8A">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9D7D3D" w:rsidRPr="008C209C" w:rsidRDefault="009D7D3D" w:rsidP="009D7D3D">
            <w:pPr>
              <w:pStyle w:val="Glava"/>
              <w:tabs>
                <w:tab w:val="clear" w:pos="4536"/>
                <w:tab w:val="clear" w:pos="9072"/>
              </w:tabs>
              <w:jc w:val="both"/>
              <w:rPr>
                <w:i w:val="0"/>
                <w:sz w:val="18"/>
                <w:szCs w:val="18"/>
              </w:rPr>
            </w:pPr>
            <w:r w:rsidRPr="008C209C">
              <w:rPr>
                <w:i w:val="0"/>
                <w:sz w:val="18"/>
                <w:szCs w:val="18"/>
              </w:rPr>
              <w:t>Gospodarski subjekti v skupni ponudbi predložijo oz. navedejo:</w:t>
            </w:r>
          </w:p>
          <w:p w:rsidR="009D7D3D" w:rsidRPr="008C209C" w:rsidRDefault="009D7D3D" w:rsidP="009D7D3D">
            <w:pPr>
              <w:pStyle w:val="Glava"/>
              <w:numPr>
                <w:ilvl w:val="0"/>
                <w:numId w:val="13"/>
              </w:numPr>
              <w:tabs>
                <w:tab w:val="clear" w:pos="4536"/>
                <w:tab w:val="clear" w:pos="9072"/>
              </w:tabs>
              <w:jc w:val="both"/>
              <w:rPr>
                <w:i w:val="0"/>
                <w:sz w:val="18"/>
                <w:szCs w:val="18"/>
              </w:rPr>
            </w:pPr>
            <w:r w:rsidRPr="008C209C">
              <w:rPr>
                <w:i w:val="0"/>
                <w:sz w:val="18"/>
                <w:szCs w:val="18"/>
              </w:rPr>
              <w:t>v informacijskem sistemu e-JN v razdelku »</w:t>
            </w:r>
            <w:r w:rsidRPr="008C209C">
              <w:rPr>
                <w:sz w:val="18"/>
                <w:szCs w:val="18"/>
              </w:rPr>
              <w:t>Sodelujoči</w:t>
            </w:r>
            <w:r w:rsidRPr="008C209C">
              <w:rPr>
                <w:i w:val="0"/>
                <w:sz w:val="18"/>
                <w:szCs w:val="18"/>
              </w:rPr>
              <w:t>« vse gospodarske subjekte, ki nastopajo v skupni ponudbi</w:t>
            </w:r>
          </w:p>
          <w:p w:rsidR="00FF69BA" w:rsidRPr="009D7D3D" w:rsidRDefault="009D7D3D" w:rsidP="009D7D3D">
            <w:pPr>
              <w:pStyle w:val="Glava"/>
              <w:numPr>
                <w:ilvl w:val="0"/>
                <w:numId w:val="13"/>
              </w:numPr>
              <w:tabs>
                <w:tab w:val="clear" w:pos="4536"/>
                <w:tab w:val="clear" w:pos="9072"/>
              </w:tabs>
              <w:jc w:val="both"/>
              <w:rPr>
                <w:i w:val="0"/>
                <w:sz w:val="18"/>
                <w:szCs w:val="18"/>
              </w:rPr>
            </w:pPr>
            <w:r w:rsidRPr="008C209C">
              <w:rPr>
                <w:i w:val="0"/>
                <w:sz w:val="18"/>
                <w:szCs w:val="18"/>
              </w:rPr>
              <w:t>ponudbeno dokumentacijo, kot je zahtevana v prilogi 10.</w:t>
            </w:r>
            <w:r w:rsidRPr="009D7D3D">
              <w:rPr>
                <w:i w:val="0"/>
                <w:sz w:val="18"/>
                <w:szCs w:val="18"/>
              </w:rPr>
              <w:t xml:space="preserve"> </w:t>
            </w:r>
          </w:p>
        </w:tc>
      </w:tr>
    </w:tbl>
    <w:p w:rsidR="00FF69BA" w:rsidRDefault="00FF69BA" w:rsidP="00EB6A8A">
      <w:pPr>
        <w:pStyle w:val="Glava"/>
        <w:tabs>
          <w:tab w:val="clear" w:pos="4536"/>
          <w:tab w:val="clear" w:pos="9072"/>
        </w:tabs>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Rok veljavnosti </w:t>
      </w:r>
      <w:r>
        <w:rPr>
          <w:rFonts w:ascii="Times New Roman" w:hAnsi="Times New Roman" w:cs="Times New Roman"/>
        </w:rPr>
        <w:t>ponudbe</w:t>
      </w:r>
    </w:p>
    <w:p w:rsidR="00FF69BA" w:rsidRPr="0079325B" w:rsidRDefault="00FF69BA" w:rsidP="00EB6A8A">
      <w:pPr>
        <w:jc w:val="both"/>
        <w:rPr>
          <w:i w:val="0"/>
          <w:sz w:val="16"/>
          <w:szCs w:val="16"/>
        </w:rPr>
      </w:pPr>
    </w:p>
    <w:p w:rsidR="00FF69BA" w:rsidRPr="0079325B" w:rsidRDefault="00FF69BA" w:rsidP="00EB6A8A">
      <w:pPr>
        <w:jc w:val="both"/>
        <w:rPr>
          <w:i w:val="0"/>
          <w:sz w:val="22"/>
          <w:szCs w:val="22"/>
        </w:rPr>
      </w:pPr>
      <w:r w:rsidRPr="005822C8">
        <w:rPr>
          <w:i w:val="0"/>
          <w:sz w:val="22"/>
          <w:szCs w:val="22"/>
        </w:rPr>
        <w:t xml:space="preserve">Ponudba mora biti veljavna do vključno </w:t>
      </w:r>
      <w:r w:rsidR="00C60853" w:rsidRPr="00C60853">
        <w:rPr>
          <w:b/>
          <w:i w:val="0"/>
          <w:sz w:val="22"/>
          <w:szCs w:val="22"/>
        </w:rPr>
        <w:t>21.9.2018</w:t>
      </w:r>
      <w:r w:rsidRPr="005822C8">
        <w:rPr>
          <w:i w:val="0"/>
          <w:sz w:val="22"/>
          <w:szCs w:val="22"/>
        </w:rPr>
        <w:t>.</w:t>
      </w:r>
    </w:p>
    <w:p w:rsidR="00FF69BA" w:rsidRPr="00852E20" w:rsidRDefault="00FF69BA" w:rsidP="00EB6A8A">
      <w:pPr>
        <w:jc w:val="both"/>
        <w:rPr>
          <w:i w:val="0"/>
          <w:sz w:val="16"/>
          <w:szCs w:val="16"/>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Jezik, valuta</w:t>
      </w:r>
    </w:p>
    <w:p w:rsidR="00FF69BA" w:rsidRPr="0079325B" w:rsidRDefault="00FF69BA" w:rsidP="00EB6A8A">
      <w:pPr>
        <w:jc w:val="both"/>
        <w:rPr>
          <w:i w:val="0"/>
          <w:sz w:val="16"/>
          <w:szCs w:val="16"/>
        </w:rPr>
      </w:pPr>
    </w:p>
    <w:p w:rsidR="00FF69BA" w:rsidRPr="0079325B" w:rsidRDefault="00FF69BA" w:rsidP="00EB6A8A">
      <w:pPr>
        <w:shd w:val="clear" w:color="auto" w:fill="FFFFFF"/>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mora izdelati </w:t>
      </w:r>
      <w:r>
        <w:rPr>
          <w:rFonts w:cs="Arial"/>
          <w:i w:val="0"/>
          <w:iCs/>
          <w:color w:val="000000" w:themeColor="text1"/>
          <w:sz w:val="22"/>
          <w:szCs w:val="22"/>
        </w:rPr>
        <w:t>ponudbo</w:t>
      </w:r>
      <w:r w:rsidRPr="005F4F99">
        <w:rPr>
          <w:rFonts w:cs="Arial"/>
          <w:i w:val="0"/>
          <w:iCs/>
          <w:color w:val="000000" w:themeColor="text1"/>
          <w:sz w:val="22"/>
          <w:szCs w:val="22"/>
        </w:rPr>
        <w:t xml:space="preserve"> v slovenskem jeziku.</w:t>
      </w:r>
      <w:r>
        <w:rPr>
          <w:rFonts w:cs="Arial"/>
          <w:i w:val="0"/>
          <w:iCs/>
          <w:color w:val="000000" w:themeColor="text1"/>
          <w:sz w:val="22"/>
          <w:szCs w:val="22"/>
        </w:rPr>
        <w:t xml:space="preserve"> </w:t>
      </w:r>
      <w:r>
        <w:rPr>
          <w:i w:val="0"/>
          <w:sz w:val="22"/>
          <w:szCs w:val="22"/>
        </w:rPr>
        <w:t>V</w:t>
      </w:r>
      <w:r w:rsidRPr="0079325B">
        <w:rPr>
          <w:i w:val="0"/>
          <w:sz w:val="22"/>
          <w:szCs w:val="22"/>
        </w:rPr>
        <w:t>rednosti</w:t>
      </w:r>
      <w:r>
        <w:rPr>
          <w:i w:val="0"/>
          <w:sz w:val="22"/>
          <w:szCs w:val="22"/>
        </w:rPr>
        <w:t xml:space="preserve"> morajo biti </w:t>
      </w:r>
      <w:r w:rsidRPr="0079325B">
        <w:rPr>
          <w:i w:val="0"/>
          <w:sz w:val="22"/>
          <w:szCs w:val="22"/>
        </w:rPr>
        <w:t xml:space="preserve">izkazane v </w:t>
      </w:r>
      <w:proofErr w:type="spellStart"/>
      <w:r w:rsidRPr="0079325B">
        <w:rPr>
          <w:i w:val="0"/>
          <w:sz w:val="22"/>
          <w:szCs w:val="22"/>
        </w:rPr>
        <w:t>eurih</w:t>
      </w:r>
      <w:proofErr w:type="spellEnd"/>
      <w:r w:rsidRPr="0079325B">
        <w:rPr>
          <w:i w:val="0"/>
          <w:sz w:val="22"/>
          <w:szCs w:val="22"/>
        </w:rPr>
        <w:t>.</w:t>
      </w:r>
    </w:p>
    <w:p w:rsidR="00FF69BA" w:rsidRPr="00EA2B2B" w:rsidRDefault="00FF69BA" w:rsidP="00EB6A8A">
      <w:pPr>
        <w:jc w:val="both"/>
        <w:rPr>
          <w:i w:val="0"/>
          <w:sz w:val="16"/>
          <w:szCs w:val="16"/>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Stroški</w:t>
      </w:r>
    </w:p>
    <w:p w:rsidR="00FF69BA" w:rsidRPr="0079325B" w:rsidRDefault="00FF69BA" w:rsidP="00EB6A8A">
      <w:pPr>
        <w:jc w:val="both"/>
        <w:rPr>
          <w:i w:val="0"/>
          <w:sz w:val="16"/>
          <w:szCs w:val="16"/>
        </w:rPr>
      </w:pPr>
    </w:p>
    <w:p w:rsidR="00FF69BA" w:rsidRDefault="00FF69BA" w:rsidP="00EB6A8A">
      <w:pPr>
        <w:jc w:val="both"/>
        <w:rPr>
          <w:i w:val="0"/>
          <w:sz w:val="22"/>
          <w:szCs w:val="22"/>
        </w:rPr>
      </w:pPr>
      <w:r>
        <w:rPr>
          <w:i w:val="0"/>
          <w:sz w:val="22"/>
          <w:szCs w:val="22"/>
        </w:rPr>
        <w:t>Gospodarski subjekt</w:t>
      </w:r>
      <w:r w:rsidRPr="0079325B">
        <w:rPr>
          <w:i w:val="0"/>
          <w:sz w:val="22"/>
          <w:szCs w:val="22"/>
        </w:rPr>
        <w:t xml:space="preserve"> nosi vse stroške povezane s pripravo in predložitvijo </w:t>
      </w:r>
      <w:r>
        <w:rPr>
          <w:i w:val="0"/>
          <w:sz w:val="22"/>
          <w:szCs w:val="22"/>
        </w:rPr>
        <w:t>ponudbe</w:t>
      </w:r>
      <w:r w:rsidRPr="0079325B">
        <w:rPr>
          <w:i w:val="0"/>
          <w:sz w:val="22"/>
          <w:szCs w:val="22"/>
        </w:rPr>
        <w:t>.</w:t>
      </w:r>
    </w:p>
    <w:p w:rsidR="00FF69BA" w:rsidRDefault="00FF69BA" w:rsidP="00EB6A8A">
      <w:pPr>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Variantne ponudbe</w:t>
      </w:r>
    </w:p>
    <w:p w:rsidR="00FF69BA" w:rsidRPr="0079325B" w:rsidRDefault="00FF69BA" w:rsidP="00EB6A8A">
      <w:pPr>
        <w:jc w:val="both"/>
        <w:rPr>
          <w:i w:val="0"/>
          <w:sz w:val="16"/>
          <w:szCs w:val="16"/>
        </w:rPr>
      </w:pPr>
    </w:p>
    <w:p w:rsidR="00FF69BA" w:rsidRDefault="00FF69BA" w:rsidP="00EB6A8A">
      <w:pPr>
        <w:jc w:val="both"/>
        <w:rPr>
          <w:i w:val="0"/>
          <w:sz w:val="22"/>
          <w:szCs w:val="22"/>
        </w:rPr>
      </w:pPr>
      <w:r w:rsidRPr="0079325B">
        <w:rPr>
          <w:i w:val="0"/>
          <w:sz w:val="22"/>
          <w:szCs w:val="22"/>
        </w:rPr>
        <w:t>Variantne ponudbe niso dovoljene.</w:t>
      </w:r>
    </w:p>
    <w:p w:rsidR="00FF69BA" w:rsidRPr="0079325B" w:rsidRDefault="00FF69BA" w:rsidP="00EB6A8A">
      <w:pPr>
        <w:jc w:val="both"/>
        <w:rPr>
          <w:i w:val="0"/>
          <w:sz w:val="22"/>
          <w:szCs w:val="22"/>
        </w:rPr>
      </w:pPr>
    </w:p>
    <w:p w:rsidR="00FF69BA" w:rsidRPr="004657D3" w:rsidRDefault="00FF69BA" w:rsidP="00EB6A8A">
      <w:pPr>
        <w:pStyle w:val="Zoran1"/>
        <w:numPr>
          <w:ilvl w:val="0"/>
          <w:numId w:val="12"/>
        </w:numPr>
        <w:ind w:left="0" w:firstLine="0"/>
        <w:rPr>
          <w:rFonts w:ascii="Times New Roman" w:hAnsi="Times New Roman" w:cs="Times New Roman"/>
        </w:rPr>
      </w:pPr>
      <w:r w:rsidRPr="004657D3">
        <w:rPr>
          <w:rFonts w:ascii="Times New Roman" w:hAnsi="Times New Roman" w:cs="Times New Roman"/>
        </w:rPr>
        <w:t xml:space="preserve">Skupna </w:t>
      </w:r>
      <w:r>
        <w:rPr>
          <w:rFonts w:ascii="Times New Roman" w:hAnsi="Times New Roman" w:cs="Times New Roman"/>
        </w:rPr>
        <w:t>ponudba</w:t>
      </w:r>
    </w:p>
    <w:p w:rsidR="00FF69BA" w:rsidRPr="004657D3" w:rsidRDefault="00FF69BA" w:rsidP="00EB6A8A">
      <w:pPr>
        <w:jc w:val="both"/>
        <w:rPr>
          <w:i w:val="0"/>
          <w:sz w:val="22"/>
          <w:szCs w:val="22"/>
        </w:rPr>
      </w:pPr>
    </w:p>
    <w:p w:rsidR="00FF69BA" w:rsidRPr="004657D3" w:rsidRDefault="00FF69BA" w:rsidP="00EB6A8A">
      <w:pPr>
        <w:shd w:val="clear" w:color="auto" w:fill="FFFFFF"/>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rsidR="00FF69BA" w:rsidRPr="00BA0A34" w:rsidRDefault="00FF69BA" w:rsidP="00EB6A8A">
      <w:pPr>
        <w:shd w:val="clear" w:color="auto" w:fill="FFFFFF"/>
        <w:jc w:val="both"/>
        <w:rPr>
          <w:rFonts w:cs="Arial"/>
          <w:i w:val="0"/>
          <w:iCs/>
          <w:color w:val="000000" w:themeColor="text1"/>
          <w:sz w:val="16"/>
          <w:szCs w:val="16"/>
        </w:rPr>
      </w:pPr>
    </w:p>
    <w:p w:rsidR="00FF69BA" w:rsidRPr="004657D3" w:rsidRDefault="00FF69BA" w:rsidP="00EB6A8A">
      <w:pPr>
        <w:shd w:val="clear" w:color="auto" w:fill="FFFFFF"/>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FF69BA" w:rsidRPr="004657D3" w:rsidRDefault="00FF69BA" w:rsidP="00805700">
      <w:pPr>
        <w:pStyle w:val="Odstavekseznama"/>
        <w:numPr>
          <w:ilvl w:val="0"/>
          <w:numId w:val="16"/>
        </w:numPr>
        <w:shd w:val="clear" w:color="auto" w:fill="FFFFFF"/>
        <w:ind w:left="709" w:hanging="709"/>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FF69BA" w:rsidRPr="004657D3" w:rsidRDefault="00FF69BA" w:rsidP="00805700">
      <w:pPr>
        <w:pStyle w:val="Odstavekseznama"/>
        <w:numPr>
          <w:ilvl w:val="0"/>
          <w:numId w:val="16"/>
        </w:numPr>
        <w:shd w:val="clear" w:color="auto" w:fill="FFFFFF"/>
        <w:ind w:left="709" w:hanging="709"/>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FF69BA" w:rsidRPr="004657D3" w:rsidRDefault="00FF69BA" w:rsidP="00805700">
      <w:pPr>
        <w:pStyle w:val="Odstavekseznama"/>
        <w:numPr>
          <w:ilvl w:val="0"/>
          <w:numId w:val="16"/>
        </w:numPr>
        <w:shd w:val="clear" w:color="auto" w:fill="FFFFFF"/>
        <w:ind w:left="709" w:hanging="709"/>
        <w:jc w:val="both"/>
        <w:rPr>
          <w:i w:val="0"/>
          <w:color w:val="000000" w:themeColor="text1"/>
          <w:sz w:val="22"/>
          <w:szCs w:val="22"/>
        </w:rPr>
      </w:pPr>
      <w:r w:rsidRPr="004657D3">
        <w:rPr>
          <w:rFonts w:cs="Arial"/>
          <w:i w:val="0"/>
          <w:color w:val="000000" w:themeColor="text1"/>
          <w:sz w:val="22"/>
          <w:szCs w:val="22"/>
        </w:rPr>
        <w:t>rok veljavnosti pravnega akta.</w:t>
      </w:r>
    </w:p>
    <w:p w:rsidR="00FF69BA" w:rsidRPr="00BA0A34" w:rsidRDefault="00FF69BA" w:rsidP="00EB6A8A">
      <w:pPr>
        <w:jc w:val="both"/>
        <w:rPr>
          <w:i w:val="0"/>
          <w:color w:val="000000" w:themeColor="text1"/>
          <w:sz w:val="16"/>
          <w:szCs w:val="16"/>
        </w:rPr>
      </w:pPr>
    </w:p>
    <w:p w:rsidR="00FF69BA" w:rsidRPr="004657D3" w:rsidRDefault="00FF69BA" w:rsidP="00EB6A8A">
      <w:pPr>
        <w:pStyle w:val="Glava"/>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2C6A1E">
        <w:rPr>
          <w:i w:val="0"/>
          <w:color w:val="000000" w:themeColor="text1"/>
          <w:sz w:val="22"/>
          <w:szCs w:val="22"/>
        </w:rPr>
        <w:t>prilogi 10</w:t>
      </w:r>
      <w:r w:rsidRPr="002C6A1E">
        <w:rPr>
          <w:i w:val="0"/>
          <w:sz w:val="22"/>
          <w:szCs w:val="22"/>
        </w:rPr>
        <w:t>.</w:t>
      </w:r>
    </w:p>
    <w:p w:rsidR="00FF69BA" w:rsidRPr="004657D3" w:rsidRDefault="00FF69BA" w:rsidP="00EB6A8A">
      <w:pPr>
        <w:jc w:val="both"/>
        <w:rPr>
          <w:i w:val="0"/>
          <w:sz w:val="22"/>
          <w:szCs w:val="22"/>
        </w:rPr>
      </w:pPr>
    </w:p>
    <w:p w:rsidR="00FF69BA" w:rsidRPr="004657D3" w:rsidRDefault="00FF69BA" w:rsidP="00EB6A8A">
      <w:pPr>
        <w:pStyle w:val="Zoran1"/>
        <w:numPr>
          <w:ilvl w:val="0"/>
          <w:numId w:val="12"/>
        </w:numPr>
        <w:ind w:left="0" w:firstLine="0"/>
        <w:rPr>
          <w:rFonts w:ascii="Times New Roman" w:hAnsi="Times New Roman" w:cs="Times New Roman"/>
        </w:rPr>
      </w:pPr>
      <w:r w:rsidRPr="004657D3">
        <w:rPr>
          <w:rFonts w:ascii="Times New Roman" w:hAnsi="Times New Roman" w:cs="Times New Roman"/>
        </w:rPr>
        <w:lastRenderedPageBreak/>
        <w:t>Podizvajalci</w:t>
      </w:r>
    </w:p>
    <w:p w:rsidR="00FF69BA" w:rsidRPr="004657D3" w:rsidRDefault="00FF69BA" w:rsidP="00EB6A8A">
      <w:pPr>
        <w:pStyle w:val="Odstavekseznama"/>
        <w:tabs>
          <w:tab w:val="left" w:pos="567"/>
          <w:tab w:val="left" w:pos="993"/>
        </w:tabs>
        <w:ind w:left="0"/>
        <w:rPr>
          <w:i w:val="0"/>
          <w:sz w:val="22"/>
          <w:szCs w:val="22"/>
        </w:rPr>
      </w:pPr>
    </w:p>
    <w:p w:rsidR="00FF69BA" w:rsidRPr="004657D3" w:rsidRDefault="00FF69BA" w:rsidP="00EB6A8A">
      <w:pPr>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FF69BA" w:rsidRDefault="00FF69BA" w:rsidP="00805700">
      <w:pPr>
        <w:pStyle w:val="Odstavekseznama"/>
        <w:numPr>
          <w:ilvl w:val="0"/>
          <w:numId w:val="18"/>
        </w:numPr>
        <w:ind w:left="709" w:hanging="709"/>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rsidR="00FF69BA" w:rsidRPr="00291814" w:rsidRDefault="00FF69BA" w:rsidP="00805700">
      <w:pPr>
        <w:pStyle w:val="Odstavekseznama"/>
        <w:numPr>
          <w:ilvl w:val="0"/>
          <w:numId w:val="18"/>
        </w:numPr>
        <w:ind w:left="709" w:hanging="709"/>
        <w:jc w:val="both"/>
        <w:rPr>
          <w:i w:val="0"/>
          <w:sz w:val="22"/>
          <w:szCs w:val="22"/>
        </w:rPr>
      </w:pPr>
      <w:r w:rsidRPr="00291814">
        <w:rPr>
          <w:i w:val="0"/>
          <w:sz w:val="22"/>
          <w:szCs w:val="22"/>
        </w:rPr>
        <w:t>v ponudbi priložiti izpolnjene ESPD obrazce teh podizvajalcev v skladu z 79. členom ZJN-3;</w:t>
      </w:r>
    </w:p>
    <w:p w:rsidR="00FF69BA" w:rsidRPr="00291814" w:rsidRDefault="00FF69BA" w:rsidP="00805700">
      <w:pPr>
        <w:pStyle w:val="Odstavekseznama"/>
        <w:numPr>
          <w:ilvl w:val="0"/>
          <w:numId w:val="18"/>
        </w:numPr>
        <w:ind w:left="709" w:hanging="709"/>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rsidR="00FF69BA" w:rsidRPr="00291814" w:rsidRDefault="00FF69BA" w:rsidP="00805700">
      <w:pPr>
        <w:pStyle w:val="Odstavekseznama"/>
        <w:numPr>
          <w:ilvl w:val="0"/>
          <w:numId w:val="18"/>
        </w:numPr>
        <w:ind w:left="709" w:hanging="709"/>
        <w:jc w:val="both"/>
        <w:rPr>
          <w:i w:val="0"/>
          <w:sz w:val="22"/>
          <w:szCs w:val="22"/>
        </w:rPr>
      </w:pPr>
      <w:r w:rsidRPr="00291814">
        <w:rPr>
          <w:i w:val="0"/>
          <w:sz w:val="22"/>
          <w:szCs w:val="22"/>
        </w:rPr>
        <w:t>priložiti soglasje podizvajalca, na podlagi katerega naročnik namesto gospodarskega subjekta poravna podizvajalčevo terjatev do gospodarskega subjekta (od gospodarskega subjekta, kateremu naročnik namerava oddati javno naročilo).</w:t>
      </w:r>
    </w:p>
    <w:p w:rsidR="00FF69BA" w:rsidRPr="004657D3" w:rsidRDefault="00FF69BA" w:rsidP="00EB6A8A">
      <w:pPr>
        <w:autoSpaceDE w:val="0"/>
        <w:autoSpaceDN w:val="0"/>
        <w:adjustRightInd w:val="0"/>
        <w:jc w:val="both"/>
        <w:rPr>
          <w:i w:val="0"/>
          <w:sz w:val="22"/>
          <w:szCs w:val="22"/>
        </w:rPr>
      </w:pPr>
    </w:p>
    <w:p w:rsidR="00FF69BA" w:rsidRPr="00F074B1" w:rsidRDefault="00FF69BA" w:rsidP="00EB6A8A">
      <w:pPr>
        <w:pStyle w:val="Zoran1"/>
        <w:numPr>
          <w:ilvl w:val="0"/>
          <w:numId w:val="12"/>
        </w:numPr>
        <w:ind w:left="0" w:firstLine="0"/>
        <w:rPr>
          <w:rFonts w:ascii="Times New Roman" w:hAnsi="Times New Roman" w:cs="Times New Roman"/>
        </w:rPr>
      </w:pPr>
      <w:r w:rsidRPr="00F074B1">
        <w:rPr>
          <w:rFonts w:ascii="Times New Roman" w:hAnsi="Times New Roman" w:cs="Times New Roman"/>
        </w:rPr>
        <w:t>Rok in način predložitve ponudbe</w:t>
      </w:r>
    </w:p>
    <w:p w:rsidR="00FF69BA" w:rsidRPr="00F074B1" w:rsidRDefault="00FF69BA" w:rsidP="00EB6A8A">
      <w:pPr>
        <w:pStyle w:val="Zoran1"/>
        <w:numPr>
          <w:ilvl w:val="0"/>
          <w:numId w:val="0"/>
        </w:numPr>
        <w:rPr>
          <w:rFonts w:ascii="Times New Roman" w:hAnsi="Times New Roman" w:cs="Times New Roman"/>
          <w:color w:val="FF0000"/>
        </w:rPr>
      </w:pPr>
    </w:p>
    <w:p w:rsidR="00FF69BA" w:rsidRPr="00F074B1" w:rsidRDefault="00FF69BA" w:rsidP="00EB6A8A">
      <w:pPr>
        <w:jc w:val="both"/>
        <w:rPr>
          <w:i w:val="0"/>
          <w:sz w:val="22"/>
          <w:szCs w:val="22"/>
        </w:rPr>
      </w:pPr>
      <w:r w:rsidRPr="00F074B1">
        <w:rPr>
          <w:i w:val="0"/>
          <w:sz w:val="22"/>
          <w:szCs w:val="22"/>
        </w:rPr>
        <w:t xml:space="preserve">Ponudniki morajo ponudbe predložiti v informacijski sistem e-JN na spletnem naslovu </w:t>
      </w:r>
      <w:hyperlink r:id="rId13" w:history="1">
        <w:r w:rsidRPr="00F074B1">
          <w:rPr>
            <w:rStyle w:val="Hiperpovezava"/>
            <w:i w:val="0"/>
            <w:color w:val="auto"/>
            <w:sz w:val="22"/>
            <w:szCs w:val="22"/>
          </w:rPr>
          <w:t>https://ejn.gov.si/eJN2</w:t>
        </w:r>
      </w:hyperlink>
      <w:r w:rsidRPr="00F074B1">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F074B1">
          <w:rPr>
            <w:rStyle w:val="Hiperpovezava"/>
            <w:i w:val="0"/>
            <w:color w:val="auto"/>
            <w:sz w:val="22"/>
            <w:szCs w:val="22"/>
          </w:rPr>
          <w:t>https://ejn.gov.si/eJN2</w:t>
        </w:r>
      </w:hyperlink>
      <w:r w:rsidRPr="00F074B1">
        <w:rPr>
          <w:i w:val="0"/>
          <w:sz w:val="22"/>
          <w:szCs w:val="22"/>
        </w:rPr>
        <w:t>.</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 xml:space="preserve">Ponudnik se mora pred oddajo ponudbe registrirati na spletnem naslovu </w:t>
      </w:r>
      <w:hyperlink r:id="rId15" w:history="1">
        <w:r w:rsidRPr="00F074B1">
          <w:rPr>
            <w:rStyle w:val="Hiperpovezava"/>
            <w:i w:val="0"/>
            <w:color w:val="auto"/>
            <w:sz w:val="22"/>
            <w:szCs w:val="22"/>
          </w:rPr>
          <w:t>https://ejn.gov.si/eJN2</w:t>
        </w:r>
      </w:hyperlink>
      <w:r w:rsidRPr="00F074B1">
        <w:rPr>
          <w:i w:val="0"/>
          <w:sz w:val="22"/>
          <w:szCs w:val="22"/>
        </w:rPr>
        <w:t>, v skladu z Navodili za uporabo e-JN. Če je ponudnik že registriran v informacijski sistem e-JN, se v aplikacijo prijavi na istem naslovu.</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Za oddajo ponudb je zahtevano eno od s strani kvalificiranega overitelja izdano digitalno potrdilo: SIGEN-CA (</w:t>
      </w:r>
      <w:hyperlink r:id="rId16" w:history="1">
        <w:r w:rsidRPr="00F074B1">
          <w:rPr>
            <w:rStyle w:val="Hiperpovezava"/>
            <w:i w:val="0"/>
            <w:color w:val="auto"/>
            <w:sz w:val="22"/>
            <w:szCs w:val="22"/>
          </w:rPr>
          <w:t>www.sigen-ca.si</w:t>
        </w:r>
      </w:hyperlink>
      <w:r w:rsidRPr="00F074B1">
        <w:rPr>
          <w:i w:val="0"/>
          <w:sz w:val="22"/>
          <w:szCs w:val="22"/>
        </w:rPr>
        <w:t>), POŠTA®CA (</w:t>
      </w:r>
      <w:proofErr w:type="spellStart"/>
      <w:r w:rsidRPr="00F074B1">
        <w:rPr>
          <w:i w:val="0"/>
          <w:sz w:val="22"/>
          <w:szCs w:val="22"/>
        </w:rPr>
        <w:t>postarca.posta.si</w:t>
      </w:r>
      <w:proofErr w:type="spellEnd"/>
      <w:r w:rsidRPr="00F074B1">
        <w:rPr>
          <w:i w:val="0"/>
          <w:sz w:val="22"/>
          <w:szCs w:val="22"/>
        </w:rPr>
        <w:t>), HALCOM-CA (</w:t>
      </w:r>
      <w:hyperlink r:id="rId17" w:history="1">
        <w:r w:rsidRPr="00F074B1">
          <w:rPr>
            <w:rStyle w:val="Hiperpovezava"/>
            <w:i w:val="0"/>
            <w:color w:val="auto"/>
            <w:sz w:val="22"/>
            <w:szCs w:val="22"/>
          </w:rPr>
          <w:t>www.halcom.si</w:t>
        </w:r>
      </w:hyperlink>
      <w:r w:rsidRPr="00F074B1">
        <w:rPr>
          <w:i w:val="0"/>
          <w:sz w:val="22"/>
          <w:szCs w:val="22"/>
        </w:rPr>
        <w:t>), AC NLB (</w:t>
      </w:r>
      <w:hyperlink r:id="rId18" w:history="1">
        <w:r w:rsidRPr="00F074B1">
          <w:rPr>
            <w:rStyle w:val="Hiperpovezava"/>
            <w:i w:val="0"/>
            <w:color w:val="auto"/>
            <w:sz w:val="22"/>
            <w:szCs w:val="22"/>
          </w:rPr>
          <w:t>www.nlb.si</w:t>
        </w:r>
      </w:hyperlink>
      <w:r w:rsidRPr="00F074B1">
        <w:rPr>
          <w:i w:val="0"/>
          <w:sz w:val="22"/>
          <w:szCs w:val="22"/>
        </w:rPr>
        <w:t>).</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 xml:space="preserve">Ponudba se šteje za pravočasno oddano, če jo naročnik prejme preko sistema e-JN </w:t>
      </w:r>
      <w:hyperlink r:id="rId19" w:history="1">
        <w:r w:rsidRPr="00F074B1">
          <w:rPr>
            <w:rStyle w:val="Hiperpovezava"/>
            <w:i w:val="0"/>
            <w:color w:val="auto"/>
            <w:sz w:val="22"/>
            <w:szCs w:val="22"/>
          </w:rPr>
          <w:t>https://ejn.gov.si/eJN2</w:t>
        </w:r>
      </w:hyperlink>
      <w:r w:rsidRPr="00F074B1">
        <w:rPr>
          <w:i w:val="0"/>
          <w:sz w:val="22"/>
          <w:szCs w:val="22"/>
        </w:rPr>
        <w:t xml:space="preserve"> </w:t>
      </w:r>
      <w:r w:rsidRPr="00F074B1">
        <w:rPr>
          <w:b/>
          <w:i w:val="0"/>
          <w:sz w:val="22"/>
          <w:szCs w:val="22"/>
        </w:rPr>
        <w:t>najkasneje do</w:t>
      </w:r>
      <w:r w:rsidR="00C60853">
        <w:rPr>
          <w:b/>
          <w:i w:val="0"/>
          <w:sz w:val="22"/>
          <w:szCs w:val="22"/>
        </w:rPr>
        <w:t xml:space="preserve"> 22.5.2018</w:t>
      </w:r>
      <w:r w:rsidRPr="00C60853">
        <w:rPr>
          <w:i w:val="0"/>
          <w:sz w:val="22"/>
          <w:szCs w:val="22"/>
        </w:rPr>
        <w:t xml:space="preserve"> </w:t>
      </w:r>
      <w:r w:rsidRPr="00C60853">
        <w:rPr>
          <w:sz w:val="22"/>
          <w:szCs w:val="22"/>
        </w:rPr>
        <w:t>/datumski rok za predložitev ponudb/</w:t>
      </w:r>
      <w:r w:rsidRPr="00F074B1">
        <w:rPr>
          <w:sz w:val="22"/>
          <w:szCs w:val="22"/>
        </w:rPr>
        <w:t xml:space="preserve"> </w:t>
      </w:r>
      <w:r w:rsidRPr="00F074B1">
        <w:rPr>
          <w:b/>
          <w:i w:val="0"/>
          <w:sz w:val="22"/>
          <w:szCs w:val="22"/>
        </w:rPr>
        <w:t xml:space="preserve">do </w:t>
      </w:r>
      <w:r w:rsidR="00C60853">
        <w:rPr>
          <w:b/>
          <w:i w:val="0"/>
          <w:sz w:val="22"/>
          <w:szCs w:val="22"/>
        </w:rPr>
        <w:t>10</w:t>
      </w:r>
      <w:r w:rsidR="00C60853" w:rsidRPr="00C60853">
        <w:rPr>
          <w:b/>
          <w:i w:val="0"/>
          <w:sz w:val="22"/>
          <w:szCs w:val="22"/>
        </w:rPr>
        <w:t>:00</w:t>
      </w:r>
      <w:r w:rsidR="00C60853">
        <w:rPr>
          <w:i w:val="0"/>
          <w:sz w:val="22"/>
          <w:szCs w:val="22"/>
        </w:rPr>
        <w:t xml:space="preserve"> </w:t>
      </w:r>
      <w:r w:rsidRPr="00F074B1">
        <w:rPr>
          <w:i w:val="0"/>
          <w:sz w:val="22"/>
          <w:szCs w:val="22"/>
        </w:rPr>
        <w:t xml:space="preserve"> </w:t>
      </w:r>
      <w:r w:rsidRPr="00F074B1">
        <w:rPr>
          <w:b/>
          <w:i w:val="0"/>
          <w:sz w:val="22"/>
          <w:szCs w:val="22"/>
        </w:rPr>
        <w:t>ure</w:t>
      </w:r>
      <w:r w:rsidRPr="00F074B1">
        <w:rPr>
          <w:i w:val="0"/>
          <w:sz w:val="22"/>
          <w:szCs w:val="22"/>
        </w:rPr>
        <w:t>. Za oddano ponudbo se šteje ponudba, ki je v informacijskem sistemu e-JN označena s statusom »ODDANO«.</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FF69BA" w:rsidRPr="00F074B1" w:rsidRDefault="00FF69BA" w:rsidP="00EB6A8A">
      <w:pPr>
        <w:jc w:val="both"/>
        <w:rPr>
          <w:i w:val="0"/>
          <w:sz w:val="22"/>
          <w:szCs w:val="22"/>
        </w:rPr>
      </w:pPr>
    </w:p>
    <w:p w:rsidR="00FF69BA" w:rsidRPr="00F074B1" w:rsidRDefault="00FF69BA" w:rsidP="00EB6A8A">
      <w:pPr>
        <w:jc w:val="both"/>
        <w:rPr>
          <w:i w:val="0"/>
          <w:sz w:val="22"/>
          <w:szCs w:val="22"/>
        </w:rPr>
      </w:pPr>
      <w:r w:rsidRPr="00F074B1">
        <w:rPr>
          <w:i w:val="0"/>
          <w:sz w:val="22"/>
          <w:szCs w:val="22"/>
        </w:rPr>
        <w:t>Po preteku roka za predložitev ponudb ponudbe ne bo več mogoče oddati.</w:t>
      </w:r>
    </w:p>
    <w:p w:rsidR="00FF69BA" w:rsidRPr="00F074B1" w:rsidRDefault="00FF69BA" w:rsidP="00EB6A8A">
      <w:pPr>
        <w:jc w:val="both"/>
        <w:rPr>
          <w:i w:val="0"/>
          <w:sz w:val="22"/>
          <w:szCs w:val="22"/>
        </w:rPr>
      </w:pPr>
    </w:p>
    <w:p w:rsidR="00FF69BA" w:rsidRPr="00F074B1" w:rsidRDefault="00FF69BA" w:rsidP="00EB6A8A">
      <w:pPr>
        <w:jc w:val="both"/>
        <w:rPr>
          <w:sz w:val="22"/>
          <w:szCs w:val="22"/>
        </w:rPr>
      </w:pPr>
      <w:r w:rsidRPr="00F074B1">
        <w:rPr>
          <w:i w:val="0"/>
          <w:sz w:val="22"/>
          <w:szCs w:val="22"/>
        </w:rPr>
        <w:t xml:space="preserve">Dostop do povezave za oddajo elektronske ponudbe v tem postopku javnega naročila je na naslednji povezavi:  </w:t>
      </w:r>
      <w:r w:rsidRPr="00CF6306">
        <w:rPr>
          <w:i w:val="0"/>
          <w:sz w:val="22"/>
          <w:szCs w:val="22"/>
        </w:rPr>
        <w:t>https://ejn.gov.si/eJN2</w:t>
      </w:r>
      <w:r>
        <w:rPr>
          <w:i w:val="0"/>
          <w:sz w:val="22"/>
          <w:szCs w:val="22"/>
        </w:rPr>
        <w:t>.</w:t>
      </w:r>
    </w:p>
    <w:p w:rsidR="00FF69BA" w:rsidRPr="00F074B1" w:rsidRDefault="00FF69BA" w:rsidP="00EB6A8A">
      <w:pPr>
        <w:jc w:val="both"/>
        <w:rPr>
          <w:i w:val="0"/>
          <w:color w:val="FF0000"/>
          <w:sz w:val="22"/>
          <w:szCs w:val="22"/>
        </w:rPr>
      </w:pPr>
    </w:p>
    <w:p w:rsidR="00FF69BA" w:rsidRPr="00BA72A9" w:rsidRDefault="00FF69BA" w:rsidP="00EB6A8A">
      <w:pPr>
        <w:pStyle w:val="Zoran1"/>
        <w:numPr>
          <w:ilvl w:val="0"/>
          <w:numId w:val="12"/>
        </w:numPr>
        <w:ind w:left="0" w:firstLine="0"/>
        <w:rPr>
          <w:rFonts w:ascii="Times New Roman" w:hAnsi="Times New Roman" w:cs="Times New Roman"/>
        </w:rPr>
      </w:pPr>
      <w:r w:rsidRPr="00BA72A9">
        <w:rPr>
          <w:rFonts w:ascii="Times New Roman" w:hAnsi="Times New Roman" w:cs="Times New Roman"/>
        </w:rPr>
        <w:t>Informacije v zvezi z odpiranjem ponudb</w:t>
      </w:r>
    </w:p>
    <w:p w:rsidR="00FF69BA" w:rsidRPr="00BA72A9" w:rsidRDefault="00FF69BA" w:rsidP="00EB6A8A">
      <w:pPr>
        <w:jc w:val="both"/>
        <w:rPr>
          <w:i w:val="0"/>
          <w:sz w:val="16"/>
          <w:szCs w:val="16"/>
        </w:rPr>
      </w:pPr>
    </w:p>
    <w:p w:rsidR="00FF69BA" w:rsidRPr="00BA72A9" w:rsidRDefault="00FF69BA" w:rsidP="00EB6A8A">
      <w:pPr>
        <w:jc w:val="both"/>
        <w:rPr>
          <w:i w:val="0"/>
          <w:sz w:val="22"/>
          <w:szCs w:val="22"/>
        </w:rPr>
      </w:pPr>
      <w:r w:rsidRPr="00BA72A9">
        <w:rPr>
          <w:i w:val="0"/>
          <w:sz w:val="22"/>
          <w:szCs w:val="22"/>
        </w:rPr>
        <w:t xml:space="preserve">Odpiranje ponudb bo potekalo avtomatično v informacijskem sistemu e-JN dne </w:t>
      </w:r>
      <w:r w:rsidR="00C60853" w:rsidRPr="00C60853">
        <w:rPr>
          <w:b/>
          <w:i w:val="0"/>
          <w:sz w:val="22"/>
          <w:szCs w:val="22"/>
        </w:rPr>
        <w:t>22.5.2018</w:t>
      </w:r>
      <w:r w:rsidRPr="00C60853">
        <w:rPr>
          <w:i w:val="0"/>
          <w:sz w:val="22"/>
          <w:szCs w:val="22"/>
        </w:rPr>
        <w:t xml:space="preserve"> </w:t>
      </w:r>
      <w:r w:rsidRPr="00C60853">
        <w:rPr>
          <w:sz w:val="22"/>
          <w:szCs w:val="22"/>
        </w:rPr>
        <w:t>/datum odpiranja/</w:t>
      </w:r>
      <w:r w:rsidRPr="00BA72A9">
        <w:rPr>
          <w:i w:val="0"/>
          <w:sz w:val="22"/>
          <w:szCs w:val="22"/>
        </w:rPr>
        <w:t xml:space="preserve"> in se bo začelo </w:t>
      </w:r>
      <w:r w:rsidRPr="00BA72A9">
        <w:rPr>
          <w:b/>
          <w:i w:val="0"/>
          <w:sz w:val="22"/>
          <w:szCs w:val="22"/>
        </w:rPr>
        <w:t xml:space="preserve">ob </w:t>
      </w:r>
      <w:r w:rsidR="00C60853">
        <w:rPr>
          <w:b/>
          <w:i w:val="0"/>
          <w:sz w:val="22"/>
          <w:szCs w:val="22"/>
        </w:rPr>
        <w:t>11:00</w:t>
      </w:r>
      <w:r w:rsidRPr="00BA72A9">
        <w:rPr>
          <w:b/>
          <w:i w:val="0"/>
          <w:sz w:val="22"/>
          <w:szCs w:val="22"/>
        </w:rPr>
        <w:t xml:space="preserve"> uri</w:t>
      </w:r>
      <w:r w:rsidRPr="00BA72A9">
        <w:rPr>
          <w:i w:val="0"/>
          <w:sz w:val="22"/>
          <w:szCs w:val="22"/>
        </w:rPr>
        <w:t xml:space="preserve"> na spletnem naslovu </w:t>
      </w:r>
      <w:hyperlink r:id="rId20" w:history="1">
        <w:r w:rsidRPr="00BA72A9">
          <w:rPr>
            <w:rStyle w:val="Hiperpovezava"/>
            <w:i w:val="0"/>
            <w:color w:val="auto"/>
            <w:sz w:val="22"/>
            <w:szCs w:val="22"/>
          </w:rPr>
          <w:t>https://ejn.gov.si/eJN2</w:t>
        </w:r>
      </w:hyperlink>
      <w:r w:rsidRPr="00BA72A9">
        <w:rPr>
          <w:i w:val="0"/>
          <w:sz w:val="22"/>
          <w:szCs w:val="22"/>
        </w:rPr>
        <w:t xml:space="preserve">. </w:t>
      </w:r>
    </w:p>
    <w:p w:rsidR="00FF69BA" w:rsidRPr="00BA72A9" w:rsidRDefault="00FF69BA" w:rsidP="00EB6A8A">
      <w:pPr>
        <w:jc w:val="both"/>
        <w:rPr>
          <w:i w:val="0"/>
          <w:sz w:val="22"/>
          <w:szCs w:val="22"/>
        </w:rPr>
      </w:pPr>
    </w:p>
    <w:p w:rsidR="00FF69BA" w:rsidRPr="00BA72A9" w:rsidRDefault="00FF69BA" w:rsidP="00EB6A8A">
      <w:pPr>
        <w:jc w:val="both"/>
        <w:rPr>
          <w:i w:val="0"/>
          <w:sz w:val="22"/>
          <w:szCs w:val="22"/>
        </w:rPr>
      </w:pPr>
      <w:r w:rsidRPr="00BA72A9">
        <w:rPr>
          <w:i w:val="0"/>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BA72A9">
        <w:rPr>
          <w:i w:val="0"/>
          <w:sz w:val="22"/>
          <w:szCs w:val="22"/>
        </w:rPr>
        <w:t>pdf</w:t>
      </w:r>
      <w:proofErr w:type="spellEnd"/>
      <w:r w:rsidRPr="00BA72A9">
        <w:rPr>
          <w:i w:val="0"/>
          <w:sz w:val="22"/>
          <w:szCs w:val="22"/>
        </w:rPr>
        <w:t xml:space="preserve"> dokumenta, ki ga ponudnik naloži v sistem e-JN pod razdelek »Predračun«. Javna objava se avtomatično zaključi po preteku 60 minut. Ponudniki, ki so oddali ponudbe, imajo te podatke v informacijskem sistemu e-JN na razpolago v razdelku »Zapisnik o odpiranju ponudb«. </w:t>
      </w:r>
    </w:p>
    <w:p w:rsidR="00FF69BA" w:rsidRPr="0079325B" w:rsidRDefault="00FF69BA" w:rsidP="00EB6A8A">
      <w:pPr>
        <w:jc w:val="both"/>
        <w:rPr>
          <w:i w:val="0"/>
          <w:sz w:val="22"/>
          <w:szCs w:val="22"/>
        </w:rPr>
      </w:pPr>
    </w:p>
    <w:p w:rsidR="00FF69BA" w:rsidRPr="00120F46" w:rsidRDefault="00FF69BA" w:rsidP="00EB6A8A">
      <w:pPr>
        <w:pStyle w:val="Zoran1"/>
        <w:numPr>
          <w:ilvl w:val="0"/>
          <w:numId w:val="12"/>
        </w:numPr>
        <w:ind w:left="0" w:firstLine="0"/>
        <w:rPr>
          <w:rFonts w:ascii="Times New Roman" w:hAnsi="Times New Roman" w:cs="Times New Roman"/>
        </w:rPr>
      </w:pPr>
      <w:r w:rsidRPr="00120F46">
        <w:rPr>
          <w:rFonts w:ascii="Times New Roman" w:hAnsi="Times New Roman" w:cs="Times New Roman"/>
        </w:rPr>
        <w:lastRenderedPageBreak/>
        <w:t xml:space="preserve">Obveščanje </w:t>
      </w:r>
      <w:r>
        <w:rPr>
          <w:rFonts w:ascii="Times New Roman" w:hAnsi="Times New Roman" w:cs="Times New Roman"/>
        </w:rPr>
        <w:t>gospodarskih subjektov</w:t>
      </w:r>
    </w:p>
    <w:p w:rsidR="00FF69BA" w:rsidRPr="0079325B" w:rsidRDefault="00FF69BA" w:rsidP="00EB6A8A">
      <w:pPr>
        <w:jc w:val="both"/>
        <w:rPr>
          <w:i w:val="0"/>
          <w:sz w:val="22"/>
          <w:szCs w:val="22"/>
        </w:rPr>
      </w:pPr>
    </w:p>
    <w:p w:rsidR="00FF69BA" w:rsidRDefault="00FF69BA" w:rsidP="00EB6A8A">
      <w:pPr>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000C70F8" w:rsidRPr="000C70F8">
        <w:rPr>
          <w:bCs/>
          <w:i w:val="0"/>
          <w:sz w:val="22"/>
          <w:szCs w:val="22"/>
        </w:rPr>
        <w:t xml:space="preserve"> </w:t>
      </w:r>
      <w:r w:rsidR="000C70F8" w:rsidRPr="008C209C">
        <w:rPr>
          <w:bCs/>
          <w:i w:val="0"/>
          <w:sz w:val="22"/>
          <w:szCs w:val="22"/>
        </w:rPr>
        <w:t>ali preko informacijskega sistema e-JN.</w:t>
      </w:r>
    </w:p>
    <w:p w:rsidR="00FF69BA" w:rsidRPr="00120F46" w:rsidRDefault="00FF69BA" w:rsidP="00EB6A8A">
      <w:pPr>
        <w:jc w:val="both"/>
        <w:rPr>
          <w:i w:val="0"/>
          <w:sz w:val="22"/>
          <w:szCs w:val="22"/>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Pregled </w:t>
      </w:r>
      <w:r>
        <w:rPr>
          <w:rFonts w:ascii="Times New Roman" w:hAnsi="Times New Roman" w:cs="Times New Roman"/>
        </w:rPr>
        <w:t>ponudb</w:t>
      </w:r>
    </w:p>
    <w:p w:rsidR="00FF69BA" w:rsidRPr="0079325B" w:rsidRDefault="00FF69BA" w:rsidP="00EB6A8A">
      <w:pPr>
        <w:jc w:val="both"/>
        <w:rPr>
          <w:i w:val="0"/>
          <w:sz w:val="22"/>
          <w:szCs w:val="22"/>
        </w:rPr>
      </w:pPr>
    </w:p>
    <w:p w:rsidR="00FF69BA" w:rsidRPr="00A16F6B" w:rsidRDefault="00FF69BA" w:rsidP="00EB6A8A">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FF69BA" w:rsidRPr="00A16F6B" w:rsidRDefault="00FF69BA" w:rsidP="00EB6A8A">
      <w:pPr>
        <w:overflowPunct w:val="0"/>
        <w:autoSpaceDE w:val="0"/>
        <w:autoSpaceDN w:val="0"/>
        <w:adjustRightInd w:val="0"/>
        <w:jc w:val="both"/>
        <w:textAlignment w:val="baseline"/>
        <w:rPr>
          <w:i w:val="0"/>
          <w:sz w:val="22"/>
          <w:szCs w:val="22"/>
          <w:highlight w:val="yellow"/>
        </w:rPr>
      </w:pPr>
    </w:p>
    <w:p w:rsidR="00FF69BA" w:rsidRPr="00676FD1" w:rsidRDefault="00FF69BA" w:rsidP="00EB6A8A">
      <w:pPr>
        <w:overflowPunct w:val="0"/>
        <w:autoSpaceDE w:val="0"/>
        <w:autoSpaceDN w:val="0"/>
        <w:adjustRightInd w:val="0"/>
        <w:jc w:val="both"/>
        <w:textAlignment w:val="baseline"/>
        <w:rPr>
          <w:i w:val="0"/>
          <w:sz w:val="22"/>
          <w:szCs w:val="22"/>
        </w:rPr>
      </w:pPr>
      <w:r w:rsidRPr="00676FD1">
        <w:rPr>
          <w:i w:val="0"/>
          <w:sz w:val="22"/>
          <w:szCs w:val="22"/>
        </w:rPr>
        <w:t>Ponudbo se izloči, če naročnik ugotovi, da je skladno z ZJN-3 nedopustna.</w:t>
      </w:r>
    </w:p>
    <w:p w:rsidR="00FF69BA" w:rsidRPr="00676FD1" w:rsidRDefault="00FF69BA" w:rsidP="00EB6A8A">
      <w:pPr>
        <w:overflowPunct w:val="0"/>
        <w:autoSpaceDE w:val="0"/>
        <w:autoSpaceDN w:val="0"/>
        <w:adjustRightInd w:val="0"/>
        <w:jc w:val="both"/>
        <w:textAlignment w:val="baseline"/>
        <w:rPr>
          <w:i w:val="0"/>
          <w:sz w:val="22"/>
          <w:szCs w:val="22"/>
        </w:rPr>
      </w:pPr>
    </w:p>
    <w:p w:rsidR="00FF69BA" w:rsidRPr="00C12574" w:rsidRDefault="00FF69BA" w:rsidP="00EB6A8A">
      <w:pPr>
        <w:overflowPunct w:val="0"/>
        <w:autoSpaceDE w:val="0"/>
        <w:autoSpaceDN w:val="0"/>
        <w:adjustRightInd w:val="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FF69BA" w:rsidRDefault="00FF69BA" w:rsidP="00EB6A8A">
      <w:pPr>
        <w:overflowPunct w:val="0"/>
        <w:autoSpaceDE w:val="0"/>
        <w:autoSpaceDN w:val="0"/>
        <w:adjustRightInd w:val="0"/>
        <w:jc w:val="both"/>
        <w:textAlignment w:val="baseline"/>
        <w:rPr>
          <w:i w:val="0"/>
          <w:sz w:val="16"/>
          <w:szCs w:val="16"/>
        </w:rPr>
      </w:pPr>
    </w:p>
    <w:p w:rsidR="00FF69BA" w:rsidRPr="0079325B" w:rsidRDefault="00FF69BA" w:rsidP="00EB6A8A">
      <w:pPr>
        <w:pStyle w:val="Zoran1"/>
        <w:numPr>
          <w:ilvl w:val="0"/>
          <w:numId w:val="12"/>
        </w:numPr>
        <w:ind w:left="0" w:firstLine="0"/>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FF69BA" w:rsidRPr="00905196" w:rsidRDefault="00FF69BA" w:rsidP="00EB6A8A">
      <w:pPr>
        <w:jc w:val="both"/>
        <w:rPr>
          <w:i w:val="0"/>
          <w:sz w:val="16"/>
          <w:szCs w:val="16"/>
        </w:rPr>
      </w:pPr>
    </w:p>
    <w:p w:rsidR="00FF69BA" w:rsidRDefault="00FF69BA" w:rsidP="00EB6A8A">
      <w:pPr>
        <w:overflowPunct w:val="0"/>
        <w:autoSpaceDE w:val="0"/>
        <w:autoSpaceDN w:val="0"/>
        <w:adjustRightInd w:val="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FF69BA" w:rsidRPr="00EA2B2B" w:rsidRDefault="00FF69BA" w:rsidP="00EB6A8A">
      <w:pPr>
        <w:overflowPunct w:val="0"/>
        <w:autoSpaceDE w:val="0"/>
        <w:autoSpaceDN w:val="0"/>
        <w:adjustRightInd w:val="0"/>
        <w:jc w:val="both"/>
        <w:textAlignment w:val="baseline"/>
        <w:rPr>
          <w:i w:val="0"/>
          <w:sz w:val="16"/>
          <w:szCs w:val="16"/>
        </w:rPr>
      </w:pPr>
    </w:p>
    <w:p w:rsidR="00FF69BA" w:rsidRPr="0079325B" w:rsidRDefault="00FF69BA" w:rsidP="00EB6A8A">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Ustavitev postopka, zavrnitev vseh </w:t>
      </w:r>
      <w:r>
        <w:rPr>
          <w:rFonts w:ascii="Times New Roman" w:hAnsi="Times New Roman" w:cs="Times New Roman"/>
        </w:rPr>
        <w:t>ponudb</w:t>
      </w:r>
      <w:r w:rsidRPr="0079325B">
        <w:rPr>
          <w:rFonts w:ascii="Times New Roman" w:hAnsi="Times New Roman" w:cs="Times New Roman"/>
        </w:rPr>
        <w:t>, odstop od izvedbe javnega naročila</w:t>
      </w:r>
    </w:p>
    <w:p w:rsidR="00FF69BA" w:rsidRPr="0079325B" w:rsidRDefault="00FF69BA" w:rsidP="00EB6A8A">
      <w:pPr>
        <w:jc w:val="both"/>
        <w:rPr>
          <w:i w:val="0"/>
          <w:sz w:val="22"/>
          <w:szCs w:val="22"/>
        </w:rPr>
      </w:pPr>
    </w:p>
    <w:p w:rsidR="00FF69BA" w:rsidRDefault="00FF69BA" w:rsidP="00EB6A8A">
      <w:pPr>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rsidR="00FF69BA" w:rsidRPr="0079325B" w:rsidRDefault="00FF69BA" w:rsidP="00EB6A8A">
      <w:pPr>
        <w:jc w:val="both"/>
        <w:rPr>
          <w:i w:val="0"/>
          <w:sz w:val="22"/>
          <w:szCs w:val="22"/>
        </w:rPr>
      </w:pPr>
    </w:p>
    <w:p w:rsidR="00FF69BA" w:rsidRPr="007565C6" w:rsidRDefault="00FF69BA" w:rsidP="00EB6A8A">
      <w:pPr>
        <w:pStyle w:val="Zoran1"/>
        <w:numPr>
          <w:ilvl w:val="0"/>
          <w:numId w:val="12"/>
        </w:numPr>
        <w:ind w:left="0" w:firstLine="0"/>
        <w:rPr>
          <w:rFonts w:ascii="Times New Roman" w:hAnsi="Times New Roman" w:cs="Times New Roman"/>
        </w:rPr>
      </w:pPr>
      <w:r w:rsidRPr="007565C6">
        <w:rPr>
          <w:rFonts w:ascii="Times New Roman" w:hAnsi="Times New Roman" w:cs="Times New Roman"/>
        </w:rPr>
        <w:t>Način vložitve revizijskega zahtevka</w:t>
      </w:r>
    </w:p>
    <w:p w:rsidR="00FF69BA" w:rsidRPr="007565C6" w:rsidRDefault="00FF69BA" w:rsidP="00EB6A8A">
      <w:pPr>
        <w:jc w:val="both"/>
        <w:rPr>
          <w:color w:val="000000" w:themeColor="text1"/>
          <w:sz w:val="22"/>
          <w:szCs w:val="22"/>
        </w:rPr>
      </w:pPr>
    </w:p>
    <w:p w:rsidR="00FF69BA" w:rsidRPr="00C01C3D" w:rsidRDefault="00FF69BA" w:rsidP="00EB6A8A">
      <w:pPr>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rsidR="00FF69BA" w:rsidRPr="00081281" w:rsidRDefault="00FF69BA" w:rsidP="00EB6A8A">
      <w:pPr>
        <w:rPr>
          <w:i w:val="0"/>
          <w:color w:val="000000" w:themeColor="text1"/>
          <w:sz w:val="16"/>
          <w:szCs w:val="16"/>
        </w:rPr>
      </w:pPr>
    </w:p>
    <w:p w:rsidR="00FF69BA" w:rsidRPr="00C01C3D" w:rsidRDefault="00FF69BA" w:rsidP="00EB6A8A">
      <w:pPr>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dokumentacijo, je dolžan vlagatelj ob vložitvi zahtevka za revizijo vplačati takso v višini 2</w:t>
      </w:r>
      <w:r>
        <w:rPr>
          <w:i w:val="0"/>
          <w:color w:val="000000" w:themeColor="text1"/>
          <w:sz w:val="22"/>
          <w:szCs w:val="22"/>
        </w:rPr>
        <w:t>.0</w:t>
      </w:r>
      <w:r w:rsidRPr="00676FD1">
        <w:rPr>
          <w:i w:val="0"/>
          <w:color w:val="000000" w:themeColor="text1"/>
          <w:sz w:val="22"/>
          <w:szCs w:val="22"/>
        </w:rPr>
        <w:t>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rsidR="00FF69BA" w:rsidRPr="0093250B" w:rsidRDefault="00FF69BA" w:rsidP="00EB6A8A">
      <w:pPr>
        <w:jc w:val="both"/>
        <w:rPr>
          <w:i w:val="0"/>
          <w:sz w:val="16"/>
          <w:szCs w:val="16"/>
        </w:rPr>
      </w:pPr>
      <w:r w:rsidRPr="0093250B">
        <w:rPr>
          <w:i w:val="0"/>
          <w:sz w:val="16"/>
          <w:szCs w:val="16"/>
        </w:rPr>
        <w:t xml:space="preserve"> </w:t>
      </w:r>
    </w:p>
    <w:p w:rsidR="009D7D3D" w:rsidRPr="007565C6" w:rsidRDefault="009D7D3D" w:rsidP="009D7D3D">
      <w:pPr>
        <w:jc w:val="both"/>
        <w:rPr>
          <w:i w:val="0"/>
          <w:color w:val="000000" w:themeColor="text1"/>
          <w:sz w:val="22"/>
          <w:szCs w:val="22"/>
        </w:rPr>
      </w:pPr>
      <w:r w:rsidRPr="00C01C3D">
        <w:rPr>
          <w:i w:val="0"/>
          <w:color w:val="000000" w:themeColor="text1"/>
          <w:sz w:val="22"/>
          <w:szCs w:val="22"/>
        </w:rPr>
        <w:t xml:space="preserve">Zahtevek za revizijo mora biti sestavljen v skladu z določili 15. člena ZPVPJN, vloži se pisno neposredno pri naročniku, po pošti priporočeno ali priporočeno s </w:t>
      </w:r>
      <w:r w:rsidRPr="008C209C">
        <w:rPr>
          <w:i w:val="0"/>
          <w:color w:val="000000" w:themeColor="text1"/>
          <w:sz w:val="22"/>
          <w:szCs w:val="22"/>
        </w:rPr>
        <w:t xml:space="preserve">povratnico </w:t>
      </w:r>
      <w:r w:rsidRPr="008C209C">
        <w:rPr>
          <w:i w:val="0"/>
          <w:sz w:val="22"/>
          <w:szCs w:val="22"/>
        </w:rPr>
        <w:t>ali v elektronski obliki, če je podpisan z varnim elektronskim podpisom, overjenim s kvalificiranim potrdilom</w:t>
      </w:r>
      <w:r w:rsidRPr="00C01C3D">
        <w:rPr>
          <w:i w:val="0"/>
          <w:color w:val="000000" w:themeColor="text1"/>
          <w:sz w:val="22"/>
          <w:szCs w:val="22"/>
        </w:rPr>
        <w:t>. Vlagatelj mora zahtevku za revizijo priložiti potrdilo o plačilu takse. Zahtevek za revizijo se vloži v roku iz 25. člena ZPVPJN.</w:t>
      </w:r>
    </w:p>
    <w:p w:rsidR="009D7D3D" w:rsidRDefault="009D7D3D" w:rsidP="009D7D3D">
      <w:pPr>
        <w:jc w:val="both"/>
        <w:rPr>
          <w:i w:val="0"/>
          <w:color w:val="000000" w:themeColor="text1"/>
          <w:sz w:val="22"/>
          <w:szCs w:val="22"/>
        </w:rPr>
      </w:pPr>
    </w:p>
    <w:p w:rsidR="009123D1" w:rsidRPr="0079325B" w:rsidRDefault="009123D1" w:rsidP="00D95851">
      <w:pPr>
        <w:jc w:val="both"/>
        <w:rPr>
          <w:i w:val="0"/>
          <w:sz w:val="22"/>
          <w:szCs w:val="22"/>
        </w:rPr>
      </w:pPr>
    </w:p>
    <w:p w:rsidR="00861CFE" w:rsidRPr="0079325B" w:rsidRDefault="00FD35AC" w:rsidP="00D9585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t xml:space="preserve">II. </w:t>
      </w:r>
      <w:r w:rsidR="00861CFE" w:rsidRPr="0079325B">
        <w:rPr>
          <w:rFonts w:ascii="Times New Roman" w:hAnsi="Times New Roman" w:cs="Times New Roman"/>
          <w:sz w:val="22"/>
        </w:rPr>
        <w:t>OPIS PREDMETA JAVNEGA NAROČILA</w:t>
      </w:r>
    </w:p>
    <w:p w:rsidR="00861CFE" w:rsidRPr="0079325B" w:rsidRDefault="00861CFE" w:rsidP="00D95851">
      <w:pPr>
        <w:jc w:val="both"/>
        <w:rPr>
          <w:i w:val="0"/>
          <w:sz w:val="22"/>
          <w:szCs w:val="22"/>
        </w:rPr>
      </w:pPr>
    </w:p>
    <w:p w:rsidR="002F3D60" w:rsidRDefault="002F3D60" w:rsidP="002F3D60">
      <w:pPr>
        <w:pStyle w:val="Default"/>
        <w:jc w:val="both"/>
        <w:rPr>
          <w:rFonts w:ascii="Times New Roman" w:hAnsi="Times New Roman" w:cs="Times New Roman"/>
          <w:color w:val="auto"/>
          <w:sz w:val="22"/>
          <w:szCs w:val="22"/>
        </w:rPr>
      </w:pPr>
      <w:r w:rsidRPr="005414A7">
        <w:rPr>
          <w:rFonts w:ascii="Times New Roman" w:hAnsi="Times New Roman" w:cs="Times New Roman"/>
          <w:color w:val="auto"/>
          <w:sz w:val="22"/>
          <w:szCs w:val="22"/>
        </w:rPr>
        <w:t>Predmet javnega naročila je izbira izvajalca za opravljanje strokovnih nalog varnosti in zdravja pri delu ter varstva pred požarom za zaposlene v Mestni upravi Mestne občine Ljubljana, v skladu z Zakonom o varnosti in zdravju pri delu (Uradni list RS, št. 43/11 – ZVZD -1) ter varstva pred požarom v skladu z Zakonom o varstvu pred požarom (Uradni list RS, št. 3/07 – ura</w:t>
      </w:r>
      <w:r w:rsidR="00990CC1">
        <w:rPr>
          <w:rFonts w:ascii="Times New Roman" w:hAnsi="Times New Roman" w:cs="Times New Roman"/>
          <w:color w:val="auto"/>
          <w:sz w:val="22"/>
          <w:szCs w:val="22"/>
        </w:rPr>
        <w:t xml:space="preserve">dno prečiščeno </w:t>
      </w:r>
      <w:r w:rsidR="00990CC1">
        <w:rPr>
          <w:rFonts w:ascii="Times New Roman" w:hAnsi="Times New Roman" w:cs="Times New Roman"/>
          <w:color w:val="auto"/>
          <w:sz w:val="22"/>
          <w:szCs w:val="22"/>
        </w:rPr>
        <w:lastRenderedPageBreak/>
        <w:t xml:space="preserve">besedilo, 9/11, </w:t>
      </w:r>
      <w:r w:rsidRPr="005414A7">
        <w:rPr>
          <w:rFonts w:ascii="Times New Roman" w:hAnsi="Times New Roman" w:cs="Times New Roman"/>
          <w:color w:val="auto"/>
          <w:sz w:val="22"/>
          <w:szCs w:val="22"/>
        </w:rPr>
        <w:t xml:space="preserve"> 83/12</w:t>
      </w:r>
      <w:r w:rsidR="00990CC1">
        <w:rPr>
          <w:rFonts w:ascii="Times New Roman" w:hAnsi="Times New Roman" w:cs="Times New Roman"/>
          <w:color w:val="auto"/>
          <w:sz w:val="22"/>
          <w:szCs w:val="22"/>
        </w:rPr>
        <w:t xml:space="preserve"> in 61/17 - </w:t>
      </w:r>
      <w:proofErr w:type="spellStart"/>
      <w:r w:rsidR="00990CC1">
        <w:rPr>
          <w:rFonts w:ascii="Times New Roman" w:hAnsi="Times New Roman" w:cs="Times New Roman"/>
          <w:color w:val="auto"/>
          <w:sz w:val="22"/>
          <w:szCs w:val="22"/>
        </w:rPr>
        <w:t>ZVOoz</w:t>
      </w:r>
      <w:proofErr w:type="spellEnd"/>
      <w:r w:rsidRPr="005414A7">
        <w:rPr>
          <w:rFonts w:ascii="Times New Roman" w:hAnsi="Times New Roman" w:cs="Times New Roman"/>
          <w:color w:val="auto"/>
          <w:sz w:val="22"/>
          <w:szCs w:val="22"/>
        </w:rPr>
        <w:t>) ter drugimi predpisi, ki urejajo področje varnosti in zdravja pri delu ter varstva pred požarom.</w:t>
      </w:r>
    </w:p>
    <w:p w:rsidR="00B16345" w:rsidRDefault="00B16345" w:rsidP="002F3D60">
      <w:pPr>
        <w:pStyle w:val="Default"/>
        <w:jc w:val="both"/>
        <w:rPr>
          <w:rFonts w:ascii="Times New Roman" w:hAnsi="Times New Roman" w:cs="Times New Roman"/>
          <w:color w:val="auto"/>
          <w:sz w:val="22"/>
          <w:szCs w:val="22"/>
        </w:rPr>
      </w:pPr>
    </w:p>
    <w:p w:rsidR="00B16345" w:rsidRDefault="00B16345" w:rsidP="002F3D60">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Izbrani ponudnik bo moral za naročnika izvajati naslednje naloge:</w:t>
      </w:r>
    </w:p>
    <w:p w:rsidR="00B16345" w:rsidRDefault="00B16345" w:rsidP="002F3D60">
      <w:pPr>
        <w:pStyle w:val="Default"/>
        <w:jc w:val="both"/>
        <w:rPr>
          <w:rFonts w:ascii="Times New Roman" w:hAnsi="Times New Roman" w:cs="Times New Roman"/>
          <w:color w:val="auto"/>
          <w:sz w:val="22"/>
          <w:szCs w:val="22"/>
        </w:rPr>
      </w:pPr>
    </w:p>
    <w:p w:rsidR="00B16345" w:rsidRPr="00B16345" w:rsidRDefault="00B16345" w:rsidP="00805700">
      <w:pPr>
        <w:numPr>
          <w:ilvl w:val="0"/>
          <w:numId w:val="22"/>
        </w:numPr>
        <w:tabs>
          <w:tab w:val="clear" w:pos="720"/>
          <w:tab w:val="num" w:pos="426"/>
        </w:tabs>
        <w:spacing w:after="200" w:line="276" w:lineRule="auto"/>
        <w:ind w:left="426" w:hanging="426"/>
        <w:jc w:val="both"/>
        <w:rPr>
          <w:rFonts w:eastAsia="Calibri"/>
          <w:i w:val="0"/>
          <w:sz w:val="22"/>
          <w:szCs w:val="22"/>
          <w:lang w:eastAsia="en-US"/>
        </w:rPr>
      </w:pPr>
      <w:r w:rsidRPr="00B16345">
        <w:rPr>
          <w:rFonts w:eastAsia="Calibri"/>
          <w:i w:val="0"/>
          <w:sz w:val="22"/>
          <w:szCs w:val="22"/>
          <w:lang w:eastAsia="en-US"/>
        </w:rPr>
        <w:t>svetovanje pri načrtovanju, izbiri, nakupu in vzdrževanju sredstev za delo;</w:t>
      </w:r>
    </w:p>
    <w:p w:rsidR="00B16345" w:rsidRPr="00B16345" w:rsidRDefault="00B16345" w:rsidP="00805700">
      <w:pPr>
        <w:numPr>
          <w:ilvl w:val="0"/>
          <w:numId w:val="22"/>
        </w:numPr>
        <w:tabs>
          <w:tab w:val="clear" w:pos="720"/>
          <w:tab w:val="num" w:pos="426"/>
        </w:tabs>
        <w:spacing w:after="200" w:line="276" w:lineRule="auto"/>
        <w:ind w:left="426" w:hanging="426"/>
        <w:jc w:val="both"/>
        <w:rPr>
          <w:rFonts w:eastAsia="Calibri"/>
          <w:i w:val="0"/>
          <w:sz w:val="22"/>
          <w:szCs w:val="22"/>
          <w:lang w:eastAsia="en-US"/>
        </w:rPr>
      </w:pPr>
      <w:r w:rsidRPr="00B16345">
        <w:rPr>
          <w:rFonts w:eastAsia="Calibri"/>
          <w:i w:val="0"/>
          <w:sz w:val="22"/>
          <w:szCs w:val="22"/>
          <w:lang w:eastAsia="en-US"/>
        </w:rPr>
        <w:t>svetovanje glede ustreznosti opreme delovnih mest in glede opreme delovnega okolja;</w:t>
      </w:r>
    </w:p>
    <w:p w:rsidR="00B16345" w:rsidRPr="00B16345" w:rsidRDefault="00B16345" w:rsidP="00805700">
      <w:pPr>
        <w:numPr>
          <w:ilvl w:val="0"/>
          <w:numId w:val="22"/>
        </w:numPr>
        <w:tabs>
          <w:tab w:val="clear" w:pos="720"/>
          <w:tab w:val="num" w:pos="426"/>
        </w:tabs>
        <w:spacing w:after="200" w:line="276" w:lineRule="auto"/>
        <w:ind w:left="426" w:hanging="426"/>
        <w:jc w:val="both"/>
        <w:rPr>
          <w:rFonts w:eastAsia="Calibri"/>
          <w:i w:val="0"/>
          <w:sz w:val="22"/>
          <w:szCs w:val="22"/>
          <w:lang w:eastAsia="en-US"/>
        </w:rPr>
      </w:pPr>
      <w:r w:rsidRPr="00B16345">
        <w:rPr>
          <w:rFonts w:eastAsia="Calibri"/>
          <w:i w:val="0"/>
          <w:sz w:val="22"/>
          <w:szCs w:val="22"/>
          <w:lang w:eastAsia="en-US"/>
        </w:rPr>
        <w:t>svetovanje pri ureditvi delovnega mesta in opreme, kjer obstaja večja nevarnost za nasilje tretjih oseb, za zmanjšanje tovrstnih tveganj in omogočanje dostopa pomoči na ogroženo delovno mesto ter svetovanje pri načrtovanju postopkov za tovrstne primere nasilja in seznanitvi z njimi delavcev, ki na takih delovnih mestih delajo;</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usklajevanje ukrepov za preprečevanje, odpravljanje in obvladovanje primerov nasilja, trpinčenja, nadlegovanja in drugih oblik psihosocialnega tveganja ter svetovanje naročniku v zvezi s tem;</w:t>
      </w:r>
    </w:p>
    <w:p w:rsidR="00B16345" w:rsidRPr="00B16345" w:rsidRDefault="00B16345" w:rsidP="00805700">
      <w:pPr>
        <w:numPr>
          <w:ilvl w:val="0"/>
          <w:numId w:val="22"/>
        </w:numPr>
        <w:tabs>
          <w:tab w:val="clear" w:pos="720"/>
          <w:tab w:val="num" w:pos="426"/>
        </w:tabs>
        <w:spacing w:after="200" w:line="276" w:lineRule="auto"/>
        <w:ind w:left="426" w:hanging="426"/>
        <w:jc w:val="both"/>
        <w:rPr>
          <w:rFonts w:eastAsia="Calibri"/>
          <w:i w:val="0"/>
          <w:sz w:val="22"/>
          <w:szCs w:val="22"/>
          <w:lang w:eastAsia="en-US"/>
        </w:rPr>
      </w:pPr>
      <w:r w:rsidRPr="00B16345">
        <w:rPr>
          <w:rFonts w:eastAsia="Calibri"/>
          <w:i w:val="0"/>
          <w:sz w:val="22"/>
          <w:szCs w:val="22"/>
          <w:lang w:eastAsia="en-US"/>
        </w:rPr>
        <w:t>oglede delovnih mest;</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izdelovanje strokovnih podlag za izjavo o varnosti z oceno tveganja, ažuriranje ocene tveganja in po potrebi izdelava revizije ocene tveganja;</w:t>
      </w:r>
    </w:p>
    <w:p w:rsidR="00B16345" w:rsidRPr="00B16345" w:rsidRDefault="00B16345" w:rsidP="00805700">
      <w:pPr>
        <w:numPr>
          <w:ilvl w:val="0"/>
          <w:numId w:val="22"/>
        </w:numPr>
        <w:tabs>
          <w:tab w:val="clear" w:pos="720"/>
          <w:tab w:val="num" w:pos="426"/>
        </w:tabs>
        <w:spacing w:after="200" w:line="276" w:lineRule="auto"/>
        <w:ind w:left="426" w:hanging="426"/>
        <w:jc w:val="both"/>
        <w:rPr>
          <w:i w:val="0"/>
          <w:sz w:val="22"/>
          <w:szCs w:val="22"/>
        </w:rPr>
      </w:pPr>
      <w:r w:rsidRPr="00B16345">
        <w:rPr>
          <w:i w:val="0"/>
          <w:sz w:val="22"/>
          <w:szCs w:val="22"/>
        </w:rPr>
        <w:t xml:space="preserve">spremljanje in opozarjanje na bližanje roka za opravo obdobnih pregledov stanja na področju varnosti in zdravja pri delu ter periodičnih pregledov stanja na področju varstva pred požarom; </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 xml:space="preserve">opravljanje preiskav škodljivosti delovnega okolja (meritve hrupa, </w:t>
      </w:r>
      <w:r w:rsidRPr="00B16345">
        <w:rPr>
          <w:rFonts w:eastAsia="Calibri"/>
          <w:i w:val="0"/>
          <w:sz w:val="22"/>
          <w:szCs w:val="22"/>
          <w:lang w:eastAsia="en-US"/>
        </w:rPr>
        <w:t>ponikalnih napetosti ozemljil, zaščite pred električnim udarom na delovnih mestih, toplotnega okolja delovnih mest in osvetljenosti) in izdelava poročil;</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rFonts w:eastAsia="Calibri"/>
          <w:i w:val="0"/>
          <w:sz w:val="22"/>
          <w:szCs w:val="22"/>
          <w:lang w:eastAsia="en-US"/>
        </w:rPr>
        <w:t>opravljanje obdobnih pregledov in preizkusov delovne opreme;</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 xml:space="preserve">opravljanje notranjega nadzora nad izvajanjem ukrepov za varno delo; </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izdelovanje navodil za varno in zdravo delo;</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rFonts w:eastAsia="Calibri"/>
          <w:i w:val="0"/>
          <w:sz w:val="22"/>
          <w:szCs w:val="22"/>
          <w:lang w:eastAsia="en-US"/>
        </w:rPr>
        <w:t>sodelovanje pri načrtovanju in izvajanju promocije zdravja na delovnem mestu</w:t>
      </w:r>
    </w:p>
    <w:p w:rsidR="00B16345" w:rsidRPr="00BC7913" w:rsidRDefault="00B16345" w:rsidP="00BC7913">
      <w:pPr>
        <w:numPr>
          <w:ilvl w:val="0"/>
          <w:numId w:val="22"/>
        </w:numPr>
        <w:tabs>
          <w:tab w:val="clear" w:pos="720"/>
          <w:tab w:val="num" w:pos="426"/>
        </w:tabs>
        <w:spacing w:after="200" w:line="276" w:lineRule="auto"/>
        <w:ind w:left="426" w:hanging="426"/>
        <w:contextualSpacing/>
        <w:jc w:val="both"/>
        <w:rPr>
          <w:sz w:val="22"/>
          <w:szCs w:val="22"/>
        </w:rPr>
      </w:pPr>
      <w:r w:rsidRPr="00B16345">
        <w:rPr>
          <w:i w:val="0"/>
          <w:sz w:val="22"/>
          <w:szCs w:val="22"/>
        </w:rPr>
        <w:t xml:space="preserve">spremljanje stanja v zvezi s poškodbami pri delu in poklicnimi boleznimi ter boleznimi v zvezi z </w:t>
      </w:r>
      <w:r w:rsidRPr="00BC7913">
        <w:rPr>
          <w:i w:val="0"/>
          <w:sz w:val="22"/>
          <w:szCs w:val="22"/>
        </w:rPr>
        <w:t>delom, odkrivanje vzrokov zanje in priprava poročil za naročnika s predlogi ukrepov;</w:t>
      </w:r>
    </w:p>
    <w:p w:rsidR="00B16345" w:rsidRPr="00BC7913" w:rsidRDefault="00B16345" w:rsidP="00BC7913">
      <w:pPr>
        <w:pStyle w:val="Brezrazmikov"/>
        <w:numPr>
          <w:ilvl w:val="0"/>
          <w:numId w:val="22"/>
        </w:numPr>
        <w:tabs>
          <w:tab w:val="clear" w:pos="720"/>
          <w:tab w:val="num" w:pos="426"/>
        </w:tabs>
        <w:ind w:left="426" w:hanging="426"/>
        <w:jc w:val="both"/>
        <w:rPr>
          <w:i w:val="0"/>
          <w:sz w:val="22"/>
          <w:szCs w:val="22"/>
        </w:rPr>
      </w:pPr>
      <w:r w:rsidRPr="00BC7913">
        <w:rPr>
          <w:i w:val="0"/>
          <w:sz w:val="22"/>
          <w:szCs w:val="22"/>
        </w:rPr>
        <w:t>pripravljanje in izvajanje predhodnega in obdobnega teoretičnega in praktičnega usposabljanja zaposlenih in izvajanje preizkusov usposobljenosti zaposlenih za varno delo in varstvo pred požarom ter izdaja zapisnika in potrdil o usposobljenosti;</w:t>
      </w:r>
    </w:p>
    <w:p w:rsidR="00B16345" w:rsidRPr="00BC7913" w:rsidRDefault="00B16345" w:rsidP="00BC7913">
      <w:pPr>
        <w:pStyle w:val="Brezrazmikov"/>
        <w:numPr>
          <w:ilvl w:val="0"/>
          <w:numId w:val="22"/>
        </w:numPr>
        <w:tabs>
          <w:tab w:val="clear" w:pos="720"/>
          <w:tab w:val="num" w:pos="426"/>
        </w:tabs>
        <w:ind w:left="426" w:hanging="426"/>
        <w:jc w:val="both"/>
        <w:rPr>
          <w:rFonts w:eastAsia="Calibri"/>
          <w:i w:val="0"/>
          <w:sz w:val="22"/>
          <w:szCs w:val="22"/>
          <w:lang w:eastAsia="en-US"/>
        </w:rPr>
      </w:pPr>
      <w:r w:rsidRPr="00BC7913">
        <w:rPr>
          <w:i w:val="0"/>
          <w:sz w:val="22"/>
          <w:szCs w:val="22"/>
        </w:rPr>
        <w:t>usposabljanje odgovornih oseb za gašenje začetnih požarov in evakuacijo s preizkusom usposobljenosti;</w:t>
      </w:r>
    </w:p>
    <w:p w:rsidR="00B16345" w:rsidRPr="00BC7913" w:rsidRDefault="00B16345" w:rsidP="00BC7913">
      <w:pPr>
        <w:pStyle w:val="Brezrazmikov"/>
        <w:numPr>
          <w:ilvl w:val="0"/>
          <w:numId w:val="22"/>
        </w:numPr>
        <w:tabs>
          <w:tab w:val="clear" w:pos="720"/>
          <w:tab w:val="num" w:pos="426"/>
        </w:tabs>
        <w:ind w:left="426" w:hanging="426"/>
        <w:rPr>
          <w:rFonts w:eastAsia="Calibri"/>
          <w:i w:val="0"/>
          <w:sz w:val="22"/>
          <w:szCs w:val="22"/>
          <w:lang w:eastAsia="en-US"/>
        </w:rPr>
      </w:pPr>
      <w:r w:rsidRPr="00BC7913">
        <w:rPr>
          <w:i w:val="0"/>
          <w:sz w:val="22"/>
          <w:szCs w:val="22"/>
        </w:rPr>
        <w:t>izvajanje vaj evakuacij iz objektov naročnika v skladu z zakonskimi zahtevami;</w:t>
      </w:r>
    </w:p>
    <w:p w:rsidR="00B16345" w:rsidRPr="00BC7913" w:rsidRDefault="00B16345" w:rsidP="00BC7913">
      <w:pPr>
        <w:pStyle w:val="Brezrazmikov"/>
        <w:numPr>
          <w:ilvl w:val="0"/>
          <w:numId w:val="22"/>
        </w:numPr>
        <w:tabs>
          <w:tab w:val="clear" w:pos="720"/>
          <w:tab w:val="num" w:pos="426"/>
        </w:tabs>
        <w:ind w:left="426" w:hanging="426"/>
        <w:rPr>
          <w:i w:val="0"/>
          <w:sz w:val="22"/>
          <w:szCs w:val="22"/>
        </w:rPr>
      </w:pPr>
      <w:r w:rsidRPr="00BC7913">
        <w:rPr>
          <w:i w:val="0"/>
          <w:sz w:val="22"/>
          <w:szCs w:val="22"/>
        </w:rPr>
        <w:t>izdelovanje popravkov požarnih načrtov, požarnih redov, načrtov evakuacije in obveznih oznak, kot so: smer umika, mesto hidranta, omaric prve pomoči itd.;</w:t>
      </w:r>
    </w:p>
    <w:p w:rsidR="00B16345" w:rsidRPr="00BC7913" w:rsidRDefault="00B16345" w:rsidP="00BC7913">
      <w:pPr>
        <w:pStyle w:val="Brezrazmikov"/>
        <w:numPr>
          <w:ilvl w:val="0"/>
          <w:numId w:val="22"/>
        </w:numPr>
        <w:tabs>
          <w:tab w:val="clear" w:pos="720"/>
          <w:tab w:val="num" w:pos="426"/>
        </w:tabs>
        <w:ind w:left="426" w:hanging="426"/>
        <w:rPr>
          <w:rFonts w:eastAsia="Calibri"/>
          <w:i w:val="0"/>
          <w:sz w:val="22"/>
          <w:szCs w:val="22"/>
          <w:lang w:eastAsia="en-US"/>
        </w:rPr>
      </w:pPr>
      <w:r w:rsidRPr="00BC7913">
        <w:rPr>
          <w:i w:val="0"/>
          <w:sz w:val="22"/>
          <w:szCs w:val="22"/>
        </w:rPr>
        <w:t>priprava dokumentacije za invalidske komisije;</w:t>
      </w:r>
    </w:p>
    <w:p w:rsidR="00B16345" w:rsidRPr="00BC7913" w:rsidRDefault="00B16345" w:rsidP="00BC7913">
      <w:pPr>
        <w:pStyle w:val="Brezrazmikov"/>
        <w:numPr>
          <w:ilvl w:val="0"/>
          <w:numId w:val="22"/>
        </w:numPr>
        <w:tabs>
          <w:tab w:val="clear" w:pos="720"/>
          <w:tab w:val="num" w:pos="426"/>
        </w:tabs>
        <w:ind w:left="426" w:hanging="426"/>
        <w:rPr>
          <w:rFonts w:eastAsia="Calibri"/>
          <w:i w:val="0"/>
          <w:sz w:val="22"/>
          <w:szCs w:val="22"/>
          <w:lang w:eastAsia="en-US"/>
        </w:rPr>
      </w:pPr>
      <w:r w:rsidRPr="00BC7913">
        <w:rPr>
          <w:rFonts w:eastAsia="Calibri"/>
          <w:i w:val="0"/>
          <w:sz w:val="22"/>
          <w:szCs w:val="22"/>
          <w:lang w:eastAsia="en-US"/>
        </w:rPr>
        <w:t>preverjanje alkoholiziranosti zaposlenih z alkotestom in vročanje sklepov o odreditvi in napotitvi na opravljanje takojšnjega ciljnega zdravniškega pregleda zaposlenim;</w:t>
      </w:r>
    </w:p>
    <w:p w:rsidR="00B16345" w:rsidRPr="00BC7913" w:rsidRDefault="00B16345" w:rsidP="00BC7913">
      <w:pPr>
        <w:pStyle w:val="Brezrazmikov"/>
        <w:numPr>
          <w:ilvl w:val="0"/>
          <w:numId w:val="22"/>
        </w:numPr>
        <w:tabs>
          <w:tab w:val="clear" w:pos="720"/>
          <w:tab w:val="num" w:pos="426"/>
        </w:tabs>
        <w:ind w:left="426" w:hanging="426"/>
        <w:rPr>
          <w:rFonts w:eastAsia="Calibri"/>
          <w:i w:val="0"/>
          <w:sz w:val="22"/>
          <w:szCs w:val="22"/>
          <w:lang w:eastAsia="en-US"/>
        </w:rPr>
      </w:pPr>
      <w:r w:rsidRPr="00BC7913">
        <w:rPr>
          <w:rFonts w:eastAsia="Calibri"/>
          <w:i w:val="0"/>
          <w:sz w:val="22"/>
          <w:szCs w:val="22"/>
          <w:lang w:eastAsia="en-US"/>
        </w:rPr>
        <w:t>sodelovanje z izvajalcem medicine dela;</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sodelovanje z inšpekcijskimi službami v primeru njihovih obiskov naročnika ter svetovanje naročniku v zvezi z ugotovitvami inšpekcijskih služb;</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priprava letnih poročil o stanju na področju varnosti in zdravja pri delu ter varstva pred požarom ter predlogov za izvedbo ukrepov;</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 xml:space="preserve">druge naloge, določene s predpisi o varnosti in zdravju pri delu ter varstva pred požarom; </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strokovno pomoč in sodelovanje pri pripravi ukrepov za zagotovitev prve pomoči zaposlenim in drugim osebam ter ukrepov za sodelovanje s službo nujne medicinske pomoči;</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lastRenderedPageBreak/>
        <w:t>strokovno pomoč in sodelovanje ob izrednih dogodkih;</w:t>
      </w:r>
    </w:p>
    <w:p w:rsidR="00B16345" w:rsidRPr="00B16345" w:rsidRDefault="00B16345" w:rsidP="00805700">
      <w:pPr>
        <w:numPr>
          <w:ilvl w:val="0"/>
          <w:numId w:val="22"/>
        </w:numPr>
        <w:tabs>
          <w:tab w:val="clear" w:pos="720"/>
          <w:tab w:val="num" w:pos="426"/>
        </w:tabs>
        <w:spacing w:after="200" w:line="276" w:lineRule="auto"/>
        <w:ind w:left="426" w:hanging="426"/>
        <w:contextualSpacing/>
        <w:jc w:val="both"/>
        <w:rPr>
          <w:i w:val="0"/>
          <w:sz w:val="22"/>
          <w:szCs w:val="22"/>
        </w:rPr>
      </w:pPr>
      <w:r w:rsidRPr="00B16345">
        <w:rPr>
          <w:i w:val="0"/>
          <w:sz w:val="22"/>
          <w:szCs w:val="22"/>
        </w:rPr>
        <w:t>opravljanje obdobnih pregledov stanja na področju varstva pred požarom, ki vključujejo nadzor nad izvajanjem ukrepov varstva pred požarom, pregledov objektov in preizkusov sredstev ter opreme za gašenje požarov in sistemov aktivne požarne zaščite in izdelavo poročil.</w:t>
      </w:r>
    </w:p>
    <w:p w:rsidR="00B16345" w:rsidRDefault="00B16345" w:rsidP="00B16345">
      <w:pPr>
        <w:pStyle w:val="Default"/>
        <w:jc w:val="both"/>
        <w:rPr>
          <w:rFonts w:ascii="Times New Roman" w:hAnsi="Times New Roman" w:cs="Times New Roman"/>
          <w:color w:val="auto"/>
          <w:sz w:val="22"/>
          <w:szCs w:val="22"/>
        </w:rPr>
      </w:pPr>
      <w:r w:rsidRPr="00B16345">
        <w:rPr>
          <w:rFonts w:ascii="Times New Roman" w:hAnsi="Times New Roman" w:cs="Times New Roman"/>
          <w:color w:val="auto"/>
          <w:sz w:val="22"/>
          <w:szCs w:val="22"/>
        </w:rPr>
        <w:t xml:space="preserve">Odzivni čas izvajalca oziroma strokovnega delavca za vse storitve pomeni čas od obvestitve izvajalca s strani naročnika do potrditve prevzema posamične storitve s strani </w:t>
      </w:r>
      <w:r>
        <w:rPr>
          <w:rFonts w:ascii="Times New Roman" w:hAnsi="Times New Roman" w:cs="Times New Roman"/>
          <w:color w:val="auto"/>
          <w:sz w:val="22"/>
          <w:szCs w:val="22"/>
        </w:rPr>
        <w:t>izvajalca in sicer:</w:t>
      </w:r>
    </w:p>
    <w:p w:rsidR="00B16345" w:rsidRDefault="00B16345" w:rsidP="00B16345">
      <w:pPr>
        <w:pStyle w:val="Default"/>
        <w:jc w:val="both"/>
        <w:rPr>
          <w:rFonts w:ascii="Times New Roman" w:hAnsi="Times New Roman" w:cs="Times New Roman"/>
          <w:color w:val="auto"/>
          <w:sz w:val="22"/>
          <w:szCs w:val="22"/>
        </w:rPr>
      </w:pPr>
    </w:p>
    <w:p w:rsidR="00B16345" w:rsidRPr="00B16345" w:rsidRDefault="00B16345" w:rsidP="00805700">
      <w:pPr>
        <w:pStyle w:val="Default"/>
        <w:numPr>
          <w:ilvl w:val="0"/>
          <w:numId w:val="22"/>
        </w:numPr>
        <w:tabs>
          <w:tab w:val="clear" w:pos="720"/>
          <w:tab w:val="num" w:pos="426"/>
        </w:tabs>
        <w:ind w:hanging="720"/>
        <w:jc w:val="both"/>
        <w:rPr>
          <w:rFonts w:ascii="Times New Roman" w:hAnsi="Times New Roman" w:cs="Times New Roman"/>
          <w:color w:val="auto"/>
          <w:sz w:val="22"/>
          <w:szCs w:val="22"/>
        </w:rPr>
      </w:pPr>
      <w:r>
        <w:rPr>
          <w:rFonts w:ascii="Times New Roman" w:hAnsi="Times New Roman" w:cs="Times New Roman"/>
          <w:color w:val="auto"/>
          <w:sz w:val="22"/>
          <w:szCs w:val="22"/>
        </w:rPr>
        <w:t>za vse zgoraj navedene naloge 1 (en) dan,</w:t>
      </w:r>
    </w:p>
    <w:p w:rsidR="00B16345" w:rsidRDefault="00B16345" w:rsidP="00B16345">
      <w:pPr>
        <w:pStyle w:val="Default"/>
        <w:jc w:val="both"/>
        <w:rPr>
          <w:rFonts w:ascii="Times New Roman" w:hAnsi="Times New Roman" w:cs="Times New Roman"/>
          <w:color w:val="auto"/>
          <w:sz w:val="22"/>
          <w:szCs w:val="22"/>
        </w:rPr>
      </w:pPr>
    </w:p>
    <w:p w:rsidR="00B16345" w:rsidRPr="00B16345" w:rsidRDefault="00B16345" w:rsidP="00B1634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razen za naloge:</w:t>
      </w:r>
    </w:p>
    <w:p w:rsidR="00B16345" w:rsidRPr="00B16345" w:rsidRDefault="00B16345" w:rsidP="00B16345">
      <w:pPr>
        <w:pStyle w:val="Default"/>
        <w:tabs>
          <w:tab w:val="left" w:pos="426"/>
        </w:tabs>
        <w:jc w:val="both"/>
        <w:rPr>
          <w:rFonts w:ascii="Times New Roman" w:hAnsi="Times New Roman" w:cs="Times New Roman"/>
          <w:color w:val="auto"/>
          <w:sz w:val="22"/>
          <w:szCs w:val="22"/>
        </w:rPr>
      </w:pPr>
      <w:r w:rsidRPr="00B16345">
        <w:rPr>
          <w:rFonts w:ascii="Times New Roman" w:hAnsi="Times New Roman" w:cs="Times New Roman"/>
          <w:color w:val="auto"/>
          <w:sz w:val="22"/>
          <w:szCs w:val="22"/>
        </w:rPr>
        <w:t>-</w:t>
      </w:r>
      <w:r w:rsidRPr="00B16345">
        <w:rPr>
          <w:rFonts w:ascii="Times New Roman" w:hAnsi="Times New Roman" w:cs="Times New Roman"/>
          <w:color w:val="auto"/>
          <w:sz w:val="22"/>
          <w:szCs w:val="22"/>
        </w:rPr>
        <w:tab/>
        <w:t>preverjanja alkoholiziranosti zaposlenih z alkotestom,</w:t>
      </w:r>
    </w:p>
    <w:p w:rsidR="00B16345" w:rsidRPr="00B16345" w:rsidRDefault="00B16345" w:rsidP="00B16345">
      <w:pPr>
        <w:pStyle w:val="Default"/>
        <w:ind w:left="426" w:hanging="426"/>
        <w:jc w:val="both"/>
        <w:rPr>
          <w:rFonts w:ascii="Times New Roman" w:hAnsi="Times New Roman" w:cs="Times New Roman"/>
          <w:color w:val="auto"/>
          <w:sz w:val="22"/>
          <w:szCs w:val="22"/>
        </w:rPr>
      </w:pPr>
      <w:r w:rsidRPr="00B16345">
        <w:rPr>
          <w:rFonts w:ascii="Times New Roman" w:hAnsi="Times New Roman" w:cs="Times New Roman"/>
          <w:color w:val="auto"/>
          <w:sz w:val="22"/>
          <w:szCs w:val="22"/>
        </w:rPr>
        <w:t>-</w:t>
      </w:r>
      <w:r w:rsidRPr="00B16345">
        <w:rPr>
          <w:rFonts w:ascii="Times New Roman" w:hAnsi="Times New Roman" w:cs="Times New Roman"/>
          <w:color w:val="auto"/>
          <w:sz w:val="22"/>
          <w:szCs w:val="22"/>
        </w:rPr>
        <w:tab/>
        <w:t>sodelovanja z inšpekcijskimi službami v primeru njihovih obiskov naročnika ter svetovanje naročniku v zvezi z ugotovitvami inšpekcijskih služb,</w:t>
      </w:r>
    </w:p>
    <w:p w:rsidR="00B16345" w:rsidRPr="00B16345" w:rsidRDefault="00B16345" w:rsidP="00B16345">
      <w:pPr>
        <w:pStyle w:val="Default"/>
        <w:tabs>
          <w:tab w:val="left" w:pos="426"/>
        </w:tabs>
        <w:jc w:val="both"/>
        <w:rPr>
          <w:rFonts w:ascii="Times New Roman" w:hAnsi="Times New Roman" w:cs="Times New Roman"/>
          <w:color w:val="auto"/>
          <w:sz w:val="22"/>
          <w:szCs w:val="22"/>
        </w:rPr>
      </w:pPr>
      <w:r w:rsidRPr="00B16345">
        <w:rPr>
          <w:rFonts w:ascii="Times New Roman" w:hAnsi="Times New Roman" w:cs="Times New Roman"/>
          <w:color w:val="auto"/>
          <w:sz w:val="22"/>
          <w:szCs w:val="22"/>
        </w:rPr>
        <w:t>-</w:t>
      </w:r>
      <w:r w:rsidRPr="00B16345">
        <w:rPr>
          <w:rFonts w:ascii="Times New Roman" w:hAnsi="Times New Roman" w:cs="Times New Roman"/>
          <w:color w:val="auto"/>
          <w:sz w:val="22"/>
          <w:szCs w:val="22"/>
        </w:rPr>
        <w:tab/>
        <w:t>strokovne pomoči in sodelovanja ob izrednih dogodkih,</w:t>
      </w:r>
    </w:p>
    <w:p w:rsidR="00B16345" w:rsidRPr="00B16345" w:rsidRDefault="00B16345" w:rsidP="00B16345">
      <w:pPr>
        <w:pStyle w:val="Default"/>
        <w:jc w:val="both"/>
        <w:rPr>
          <w:rFonts w:ascii="Times New Roman" w:hAnsi="Times New Roman" w:cs="Times New Roman"/>
          <w:color w:val="auto"/>
          <w:sz w:val="22"/>
          <w:szCs w:val="22"/>
        </w:rPr>
      </w:pPr>
    </w:p>
    <w:p w:rsidR="00B16345" w:rsidRPr="005414A7" w:rsidRDefault="00B16345" w:rsidP="00B16345">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je </w:t>
      </w:r>
      <w:r w:rsidRPr="00B16345">
        <w:rPr>
          <w:rFonts w:ascii="Times New Roman" w:hAnsi="Times New Roman" w:cs="Times New Roman"/>
          <w:color w:val="auto"/>
          <w:sz w:val="22"/>
          <w:szCs w:val="22"/>
        </w:rPr>
        <w:t>čas od obvestitve izvajalca s strani naročnika do prihoda izvajalca oziroma strokovnega delavca na d</w:t>
      </w:r>
      <w:r>
        <w:rPr>
          <w:rFonts w:ascii="Times New Roman" w:hAnsi="Times New Roman" w:cs="Times New Roman"/>
          <w:color w:val="auto"/>
          <w:sz w:val="22"/>
          <w:szCs w:val="22"/>
        </w:rPr>
        <w:t>oločeno lokacijo naročnika</w:t>
      </w:r>
      <w:r w:rsidRPr="00B16345">
        <w:rPr>
          <w:rFonts w:ascii="Times New Roman" w:hAnsi="Times New Roman" w:cs="Times New Roman"/>
          <w:color w:val="auto"/>
          <w:sz w:val="22"/>
          <w:szCs w:val="22"/>
        </w:rPr>
        <w:t xml:space="preserve"> 1 (ena) ura.</w:t>
      </w:r>
    </w:p>
    <w:p w:rsidR="002F3D60" w:rsidRPr="005414A7" w:rsidRDefault="002F3D60" w:rsidP="002F3D60">
      <w:pPr>
        <w:pStyle w:val="Default"/>
        <w:jc w:val="both"/>
        <w:rPr>
          <w:rFonts w:ascii="Times New Roman" w:hAnsi="Times New Roman" w:cs="Times New Roman"/>
          <w:color w:val="auto"/>
          <w:sz w:val="22"/>
          <w:szCs w:val="22"/>
        </w:rPr>
      </w:pPr>
    </w:p>
    <w:p w:rsidR="002F3D60" w:rsidRPr="0060353C" w:rsidRDefault="002F3D60" w:rsidP="002F3D60">
      <w:pPr>
        <w:rPr>
          <w:i w:val="0"/>
          <w:sz w:val="22"/>
          <w:szCs w:val="22"/>
        </w:rPr>
      </w:pPr>
      <w:r w:rsidRPr="0060353C">
        <w:rPr>
          <w:b/>
          <w:i w:val="0"/>
          <w:sz w:val="22"/>
          <w:szCs w:val="22"/>
        </w:rPr>
        <w:t>Lokacije objektov upravnih zgradb MOL in sedeži četrtnih skupnosti</w:t>
      </w:r>
      <w:r w:rsidRPr="0060353C">
        <w:rPr>
          <w:i w:val="0"/>
          <w:sz w:val="22"/>
          <w:szCs w:val="22"/>
        </w:rPr>
        <w:t>, kjer se bodo izvajale prej navedene storitve so naslednje:</w:t>
      </w:r>
    </w:p>
    <w:p w:rsidR="002F3D60" w:rsidRPr="0060353C" w:rsidRDefault="002F3D60" w:rsidP="002F3D60">
      <w:pPr>
        <w:ind w:left="1134" w:hanging="1134"/>
        <w:rPr>
          <w:i w:val="0"/>
          <w:sz w:val="22"/>
          <w:szCs w:val="22"/>
        </w:rPr>
      </w:pPr>
    </w:p>
    <w:p w:rsidR="002F3D60" w:rsidRPr="0060353C" w:rsidRDefault="002F3D60" w:rsidP="00805700">
      <w:pPr>
        <w:pStyle w:val="Odstavekseznama"/>
        <w:numPr>
          <w:ilvl w:val="0"/>
          <w:numId w:val="19"/>
        </w:numPr>
        <w:ind w:left="567" w:hanging="567"/>
        <w:rPr>
          <w:i w:val="0"/>
          <w:sz w:val="22"/>
          <w:szCs w:val="22"/>
        </w:rPr>
      </w:pPr>
      <w:r w:rsidRPr="0060353C">
        <w:rPr>
          <w:i w:val="0"/>
          <w:sz w:val="22"/>
          <w:szCs w:val="22"/>
        </w:rPr>
        <w:t>Sedež Mestne občine Ljubljana na lokaciji Mestni trg 1</w:t>
      </w:r>
      <w:r w:rsidR="00795046">
        <w:rPr>
          <w:i w:val="0"/>
          <w:sz w:val="22"/>
          <w:szCs w:val="22"/>
        </w:rPr>
        <w:t>, 2 in 27</w:t>
      </w:r>
      <w:r w:rsidRPr="0060353C">
        <w:rPr>
          <w:i w:val="0"/>
          <w:sz w:val="22"/>
          <w:szCs w:val="22"/>
        </w:rPr>
        <w:t>, 1000 Ljubljana;</w:t>
      </w:r>
    </w:p>
    <w:p w:rsidR="002F3D60" w:rsidRPr="0060353C" w:rsidRDefault="002F3D60" w:rsidP="002F3D60">
      <w:pPr>
        <w:pStyle w:val="Odstavekseznama"/>
        <w:ind w:left="993" w:hanging="993"/>
        <w:rPr>
          <w:i w:val="0"/>
          <w:sz w:val="22"/>
          <w:szCs w:val="22"/>
        </w:rPr>
      </w:pPr>
    </w:p>
    <w:p w:rsidR="002F3D60" w:rsidRPr="0060353C" w:rsidRDefault="002F3D60" w:rsidP="00805700">
      <w:pPr>
        <w:pStyle w:val="Odstavekseznama"/>
        <w:numPr>
          <w:ilvl w:val="0"/>
          <w:numId w:val="19"/>
        </w:numPr>
        <w:tabs>
          <w:tab w:val="left" w:pos="567"/>
        </w:tabs>
        <w:ind w:left="567" w:hanging="567"/>
        <w:rPr>
          <w:i w:val="0"/>
          <w:sz w:val="22"/>
          <w:szCs w:val="22"/>
        </w:rPr>
      </w:pPr>
      <w:r w:rsidRPr="0060353C">
        <w:rPr>
          <w:i w:val="0"/>
          <w:sz w:val="22"/>
          <w:szCs w:val="22"/>
        </w:rPr>
        <w:t>Upravne zgradbe na lokacijah: Adamič – Lundrovo nabrežje 2, Ambrožev trg 7, Cigaletova 5, Dalmatinova 1, Krekov trg 10, Mestni trg 1,2, Proletarska 2, Poljanska 28, Resljeva 18, Streliška 11, Trg MDB 7, Zarnikova 3;</w:t>
      </w:r>
    </w:p>
    <w:p w:rsidR="002F3D60" w:rsidRPr="0060353C" w:rsidRDefault="002F3D60" w:rsidP="002F3D60">
      <w:pPr>
        <w:tabs>
          <w:tab w:val="left" w:pos="567"/>
        </w:tabs>
        <w:ind w:left="567" w:hanging="567"/>
        <w:rPr>
          <w:i w:val="0"/>
          <w:sz w:val="22"/>
          <w:szCs w:val="22"/>
        </w:rPr>
      </w:pPr>
    </w:p>
    <w:p w:rsidR="002F3D60" w:rsidRPr="0060353C" w:rsidRDefault="002F3D60" w:rsidP="00805700">
      <w:pPr>
        <w:pStyle w:val="Odstavekseznama"/>
        <w:numPr>
          <w:ilvl w:val="0"/>
          <w:numId w:val="19"/>
        </w:numPr>
        <w:ind w:left="567" w:hanging="567"/>
        <w:rPr>
          <w:i w:val="0"/>
          <w:sz w:val="22"/>
          <w:szCs w:val="22"/>
        </w:rPr>
      </w:pPr>
      <w:r w:rsidRPr="0060353C">
        <w:rPr>
          <w:i w:val="0"/>
          <w:sz w:val="22"/>
          <w:szCs w:val="22"/>
        </w:rPr>
        <w:t xml:space="preserve">Sedeži četrtnih skupnosti:  </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Črnuče, Dunajska 367,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Posavje, Bratovševa ploščad 30,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Bežigrad, Vojkova 1,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Center, Štefanova 9,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Jarše, Kvedrova 32,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Moste, Ob Ljubljanici 36a,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Polje, Polje 12,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Sostro, Cesta II. Grupe odredov 43, Dobrunje</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Golovec, Litijska 38,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Rudnik, Pot k ribniku 20,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Trnovo, Devinska ulica 1b,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Vič, Tbilisijska 22a,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Rožnik, Viška 38,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Šiška, Kebetova 1,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Dravlje, Draveljska 44, Ljubljana</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Četrtna skupnost Šentvid, Prušnikova 106, Ljubljana-Šentvid</w:t>
      </w:r>
    </w:p>
    <w:p w:rsidR="002F3D60" w:rsidRPr="0060353C" w:rsidRDefault="002F3D60" w:rsidP="002F3D60">
      <w:pPr>
        <w:ind w:left="426" w:firstLine="141"/>
        <w:rPr>
          <w:i w:val="0"/>
          <w:sz w:val="22"/>
          <w:szCs w:val="22"/>
        </w:rPr>
      </w:pPr>
      <w:r w:rsidRPr="0060353C">
        <w:rPr>
          <w:i w:val="0"/>
          <w:sz w:val="22"/>
          <w:szCs w:val="22"/>
        </w:rPr>
        <w:tab/>
      </w:r>
      <w:r w:rsidRPr="0060353C">
        <w:rPr>
          <w:i w:val="0"/>
          <w:sz w:val="22"/>
          <w:szCs w:val="22"/>
        </w:rPr>
        <w:tab/>
        <w:t xml:space="preserve">- Četrtna skupnost Šmarna gora, </w:t>
      </w:r>
      <w:proofErr w:type="spellStart"/>
      <w:r w:rsidRPr="0060353C">
        <w:rPr>
          <w:i w:val="0"/>
          <w:sz w:val="22"/>
          <w:szCs w:val="22"/>
        </w:rPr>
        <w:t>Pločanska</w:t>
      </w:r>
      <w:proofErr w:type="spellEnd"/>
      <w:r w:rsidRPr="0060353C">
        <w:rPr>
          <w:i w:val="0"/>
          <w:sz w:val="22"/>
          <w:szCs w:val="22"/>
        </w:rPr>
        <w:t xml:space="preserve"> 8, Šmartno</w:t>
      </w:r>
    </w:p>
    <w:p w:rsidR="002F3D60" w:rsidRDefault="002F3D60" w:rsidP="002F3D60">
      <w:pPr>
        <w:ind w:left="426" w:firstLine="141"/>
        <w:rPr>
          <w:i w:val="0"/>
          <w:sz w:val="22"/>
          <w:szCs w:val="22"/>
          <w:highlight w:val="yellow"/>
        </w:rPr>
      </w:pPr>
    </w:p>
    <w:p w:rsidR="00034F51" w:rsidRPr="006A5542" w:rsidRDefault="00034F51" w:rsidP="002F3D60">
      <w:pPr>
        <w:ind w:left="426" w:firstLine="141"/>
        <w:rPr>
          <w:i w:val="0"/>
          <w:sz w:val="22"/>
          <w:szCs w:val="22"/>
          <w:highlight w:val="yellow"/>
        </w:rPr>
      </w:pPr>
    </w:p>
    <w:p w:rsidR="0000050B" w:rsidRPr="0000050B" w:rsidRDefault="0000050B" w:rsidP="0000050B">
      <w:pPr>
        <w:ind w:left="1134" w:hanging="1134"/>
        <w:rPr>
          <w:i w:val="0"/>
          <w:sz w:val="22"/>
          <w:szCs w:val="22"/>
        </w:rPr>
      </w:pPr>
      <w:r w:rsidRPr="0000050B">
        <w:rPr>
          <w:b/>
          <w:i w:val="0"/>
          <w:sz w:val="22"/>
          <w:szCs w:val="22"/>
        </w:rPr>
        <w:t>Seznam tipičnih skupin sistemiziranih delovnih mest v Mestni občini Ljubljana</w:t>
      </w:r>
      <w:r w:rsidRPr="0000050B">
        <w:rPr>
          <w:i w:val="0"/>
          <w:sz w:val="22"/>
          <w:szCs w:val="22"/>
        </w:rPr>
        <w:t>:</w:t>
      </w:r>
    </w:p>
    <w:p w:rsidR="0000050B" w:rsidRPr="0000050B" w:rsidRDefault="0000050B" w:rsidP="0000050B">
      <w:pPr>
        <w:ind w:left="1134" w:hanging="1134"/>
        <w:rPr>
          <w:i w:val="0"/>
          <w:sz w:val="22"/>
          <w:szCs w:val="22"/>
        </w:rPr>
      </w:pPr>
    </w:p>
    <w:p w:rsidR="0000050B" w:rsidRPr="0000050B" w:rsidRDefault="0000050B" w:rsidP="0000050B">
      <w:pPr>
        <w:ind w:left="1134" w:hanging="1134"/>
        <w:rPr>
          <w:i w:val="0"/>
          <w:sz w:val="22"/>
          <w:szCs w:val="22"/>
        </w:rPr>
      </w:pPr>
      <w:r w:rsidRPr="0000050B">
        <w:rPr>
          <w:i w:val="0"/>
          <w:sz w:val="22"/>
          <w:szCs w:val="22"/>
        </w:rPr>
        <w:t>Skupina 1 – župan, podžupan</w:t>
      </w:r>
    </w:p>
    <w:p w:rsidR="0000050B" w:rsidRPr="0000050B" w:rsidRDefault="0000050B" w:rsidP="0000050B">
      <w:pPr>
        <w:ind w:left="1134" w:hanging="1134"/>
        <w:rPr>
          <w:i w:val="0"/>
          <w:sz w:val="22"/>
          <w:szCs w:val="22"/>
        </w:rPr>
      </w:pPr>
      <w:r w:rsidRPr="0000050B">
        <w:rPr>
          <w:i w:val="0"/>
          <w:sz w:val="22"/>
          <w:szCs w:val="22"/>
        </w:rPr>
        <w:t>Skupina 2 –  direktor mestne uprave</w:t>
      </w:r>
    </w:p>
    <w:p w:rsidR="0000050B" w:rsidRPr="0000050B" w:rsidRDefault="0000050B" w:rsidP="0000050B">
      <w:pPr>
        <w:ind w:left="1134" w:hanging="1134"/>
        <w:rPr>
          <w:i w:val="0"/>
          <w:sz w:val="22"/>
          <w:szCs w:val="22"/>
        </w:rPr>
      </w:pPr>
      <w:r w:rsidRPr="0000050B">
        <w:rPr>
          <w:i w:val="0"/>
          <w:sz w:val="22"/>
          <w:szCs w:val="22"/>
        </w:rPr>
        <w:t xml:space="preserve">Skupina 3 – sekretar – vodja kabineta, sekretar – vodja službe, sekretar – vodja oddelka, notranji revizor sekretar – vodja službe, podsekretar – vodja centra, podsekretar – vodja odseka, podsekretar – vodja urada, podsekretar – vodja referata, višji svetovalec – vodja odseka, </w:t>
      </w:r>
      <w:r w:rsidRPr="0000050B">
        <w:rPr>
          <w:i w:val="0"/>
          <w:sz w:val="22"/>
          <w:szCs w:val="22"/>
        </w:rPr>
        <w:lastRenderedPageBreak/>
        <w:t xml:space="preserve">višji svetovalec – vodja urada, višji svetovalec – vodja referata, višji svetovalec – vodja glavne pisarne </w:t>
      </w:r>
    </w:p>
    <w:p w:rsidR="0000050B" w:rsidRPr="0000050B" w:rsidRDefault="0000050B" w:rsidP="0000050B">
      <w:pPr>
        <w:ind w:left="1134" w:hanging="1134"/>
        <w:rPr>
          <w:i w:val="0"/>
          <w:sz w:val="22"/>
          <w:szCs w:val="22"/>
        </w:rPr>
      </w:pPr>
      <w:r w:rsidRPr="0000050B">
        <w:rPr>
          <w:i w:val="0"/>
          <w:sz w:val="22"/>
          <w:szCs w:val="22"/>
        </w:rPr>
        <w:t>Skupina 4 – sekretar, sekretar – energetski upravljavec, podsekretar, višji svetovalec, notranji revizor podsekretar, notranji revizor višji svetovalec</w:t>
      </w:r>
    </w:p>
    <w:p w:rsidR="0000050B" w:rsidRPr="0000050B" w:rsidRDefault="0000050B" w:rsidP="0000050B">
      <w:pPr>
        <w:ind w:left="1134" w:hanging="1134"/>
        <w:rPr>
          <w:i w:val="0"/>
          <w:sz w:val="22"/>
          <w:szCs w:val="22"/>
        </w:rPr>
      </w:pPr>
      <w:r w:rsidRPr="0000050B">
        <w:rPr>
          <w:i w:val="0"/>
          <w:sz w:val="22"/>
          <w:szCs w:val="22"/>
        </w:rPr>
        <w:t>Skupina 5 – svetovalec, protokolarni uslužbenec VII/1, arhitekt VII/2-II, kadrovik VI, analitik (V, VI, VII/1, VII/2-II, VII/2-I), strokovni sodelavec (V, VI, VII/1, VII/2-II, VII/2-I), koordinator (V, VI, VII/1, VII/2)</w:t>
      </w:r>
    </w:p>
    <w:p w:rsidR="0000050B" w:rsidRPr="0000050B" w:rsidRDefault="0000050B" w:rsidP="0000050B">
      <w:pPr>
        <w:ind w:left="1134" w:hanging="1134"/>
        <w:rPr>
          <w:i w:val="0"/>
          <w:sz w:val="22"/>
          <w:szCs w:val="22"/>
        </w:rPr>
      </w:pPr>
      <w:r w:rsidRPr="0000050B">
        <w:rPr>
          <w:i w:val="0"/>
          <w:sz w:val="22"/>
          <w:szCs w:val="22"/>
        </w:rPr>
        <w:t>Skupina 6 – Oddelek za zaščito, reševanje in civilno obrambo</w:t>
      </w:r>
    </w:p>
    <w:p w:rsidR="0000050B" w:rsidRPr="0000050B" w:rsidRDefault="0000050B" w:rsidP="0000050B">
      <w:pPr>
        <w:ind w:left="1134" w:hanging="1134"/>
        <w:rPr>
          <w:i w:val="0"/>
          <w:sz w:val="22"/>
          <w:szCs w:val="22"/>
        </w:rPr>
      </w:pPr>
      <w:r w:rsidRPr="0000050B">
        <w:rPr>
          <w:i w:val="0"/>
          <w:sz w:val="22"/>
          <w:szCs w:val="22"/>
        </w:rPr>
        <w:t xml:space="preserve">Skupina 6a – sekretar – vodja oddelka, </w:t>
      </w:r>
    </w:p>
    <w:p w:rsidR="0000050B" w:rsidRPr="0000050B" w:rsidRDefault="0000050B" w:rsidP="0000050B">
      <w:pPr>
        <w:ind w:left="1134" w:hanging="1134"/>
        <w:rPr>
          <w:i w:val="0"/>
          <w:sz w:val="22"/>
          <w:szCs w:val="22"/>
        </w:rPr>
      </w:pPr>
      <w:r w:rsidRPr="0000050B">
        <w:rPr>
          <w:i w:val="0"/>
          <w:sz w:val="22"/>
          <w:szCs w:val="22"/>
        </w:rPr>
        <w:t>Skupina 6b – višji svetovalec, svetovalec, višji referent, poslovni sekretar VI, administrator V</w:t>
      </w:r>
    </w:p>
    <w:p w:rsidR="0000050B" w:rsidRPr="0000050B" w:rsidRDefault="0000050B" w:rsidP="0000050B">
      <w:pPr>
        <w:ind w:left="1134" w:hanging="1134"/>
        <w:rPr>
          <w:i w:val="0"/>
          <w:sz w:val="22"/>
          <w:szCs w:val="22"/>
        </w:rPr>
      </w:pPr>
      <w:r w:rsidRPr="0000050B">
        <w:rPr>
          <w:i w:val="0"/>
          <w:sz w:val="22"/>
          <w:szCs w:val="22"/>
        </w:rPr>
        <w:t>Skupina 6c – skladiščnik</w:t>
      </w:r>
    </w:p>
    <w:p w:rsidR="0000050B" w:rsidRPr="0000050B" w:rsidRDefault="0000050B" w:rsidP="0000050B">
      <w:pPr>
        <w:ind w:left="1134" w:hanging="1134"/>
        <w:rPr>
          <w:i w:val="0"/>
          <w:sz w:val="22"/>
          <w:szCs w:val="22"/>
        </w:rPr>
      </w:pPr>
      <w:r w:rsidRPr="0000050B">
        <w:rPr>
          <w:i w:val="0"/>
          <w:sz w:val="22"/>
          <w:szCs w:val="22"/>
        </w:rPr>
        <w:t>Skupina 7 – administrator (V, IV-II), dokumentalist (V, VI, VII/1), strojepiska IV</w:t>
      </w:r>
    </w:p>
    <w:p w:rsidR="0000050B" w:rsidRPr="0000050B" w:rsidRDefault="0000050B" w:rsidP="0000050B">
      <w:pPr>
        <w:ind w:left="1134" w:hanging="1134"/>
        <w:rPr>
          <w:i w:val="0"/>
          <w:sz w:val="22"/>
          <w:szCs w:val="22"/>
        </w:rPr>
      </w:pPr>
      <w:r w:rsidRPr="0000050B">
        <w:rPr>
          <w:i w:val="0"/>
          <w:sz w:val="22"/>
          <w:szCs w:val="22"/>
        </w:rPr>
        <w:t>Skupina 8 – Inšpektorat</w:t>
      </w:r>
    </w:p>
    <w:p w:rsidR="0000050B" w:rsidRPr="0000050B" w:rsidRDefault="0000050B" w:rsidP="0000050B">
      <w:pPr>
        <w:ind w:left="1134" w:hanging="1134"/>
        <w:rPr>
          <w:i w:val="0"/>
          <w:sz w:val="22"/>
          <w:szCs w:val="22"/>
        </w:rPr>
      </w:pPr>
      <w:r w:rsidRPr="0000050B">
        <w:rPr>
          <w:i w:val="0"/>
          <w:sz w:val="22"/>
          <w:szCs w:val="22"/>
        </w:rPr>
        <w:t>Skupina 8a – inšpektor svetnik – vodja inšpektorata</w:t>
      </w:r>
    </w:p>
    <w:p w:rsidR="0000050B" w:rsidRPr="0000050B" w:rsidRDefault="0000050B" w:rsidP="0000050B">
      <w:pPr>
        <w:ind w:left="1134" w:hanging="1134"/>
        <w:rPr>
          <w:i w:val="0"/>
          <w:sz w:val="22"/>
          <w:szCs w:val="22"/>
        </w:rPr>
      </w:pPr>
      <w:r w:rsidRPr="0000050B">
        <w:rPr>
          <w:i w:val="0"/>
          <w:sz w:val="22"/>
          <w:szCs w:val="22"/>
        </w:rPr>
        <w:t>Skupina 8b – inšpektor svetnik, inšpektor, nadzornik</w:t>
      </w:r>
    </w:p>
    <w:p w:rsidR="0000050B" w:rsidRPr="0000050B" w:rsidRDefault="0000050B" w:rsidP="0000050B">
      <w:pPr>
        <w:ind w:left="1134" w:hanging="1134"/>
        <w:rPr>
          <w:i w:val="0"/>
          <w:sz w:val="22"/>
          <w:szCs w:val="22"/>
        </w:rPr>
      </w:pPr>
      <w:r w:rsidRPr="0000050B">
        <w:rPr>
          <w:i w:val="0"/>
          <w:sz w:val="22"/>
          <w:szCs w:val="22"/>
        </w:rPr>
        <w:t>Skupina 9 – Mestno redarstvo</w:t>
      </w:r>
    </w:p>
    <w:p w:rsidR="0000050B" w:rsidRPr="0000050B" w:rsidRDefault="0000050B" w:rsidP="0000050B">
      <w:pPr>
        <w:ind w:left="1134" w:hanging="1134"/>
        <w:rPr>
          <w:i w:val="0"/>
          <w:sz w:val="22"/>
          <w:szCs w:val="22"/>
        </w:rPr>
      </w:pPr>
      <w:r w:rsidRPr="0000050B">
        <w:rPr>
          <w:i w:val="0"/>
          <w:sz w:val="22"/>
          <w:szCs w:val="22"/>
        </w:rPr>
        <w:t>Skupina 9a – sekretar – vodja mestnega redarstva</w:t>
      </w:r>
    </w:p>
    <w:p w:rsidR="0000050B" w:rsidRPr="0000050B" w:rsidRDefault="0000050B" w:rsidP="0000050B">
      <w:pPr>
        <w:ind w:left="1134" w:hanging="1134"/>
        <w:rPr>
          <w:i w:val="0"/>
          <w:sz w:val="22"/>
          <w:szCs w:val="22"/>
        </w:rPr>
      </w:pPr>
      <w:r w:rsidRPr="0000050B">
        <w:rPr>
          <w:i w:val="0"/>
          <w:sz w:val="22"/>
          <w:szCs w:val="22"/>
        </w:rPr>
        <w:t>Skupina 9b – Odsek za redarstvo – višji svetovalec – vodja odseka</w:t>
      </w:r>
    </w:p>
    <w:p w:rsidR="0000050B" w:rsidRPr="0000050B" w:rsidRDefault="0000050B" w:rsidP="0000050B">
      <w:pPr>
        <w:ind w:left="1134" w:hanging="1134"/>
        <w:rPr>
          <w:i w:val="0"/>
          <w:sz w:val="22"/>
          <w:szCs w:val="22"/>
        </w:rPr>
      </w:pPr>
      <w:r w:rsidRPr="0000050B">
        <w:rPr>
          <w:i w:val="0"/>
          <w:sz w:val="22"/>
          <w:szCs w:val="22"/>
        </w:rPr>
        <w:t>Skupina 9c – Odsek za redarstvo – svetovalec</w:t>
      </w:r>
    </w:p>
    <w:p w:rsidR="0000050B" w:rsidRPr="0000050B" w:rsidRDefault="0000050B" w:rsidP="0000050B">
      <w:pPr>
        <w:ind w:left="1134" w:hanging="1134"/>
        <w:rPr>
          <w:i w:val="0"/>
          <w:sz w:val="22"/>
          <w:szCs w:val="22"/>
        </w:rPr>
      </w:pPr>
      <w:r w:rsidRPr="0000050B">
        <w:rPr>
          <w:i w:val="0"/>
          <w:sz w:val="22"/>
          <w:szCs w:val="22"/>
        </w:rPr>
        <w:t>Skupina 9č – Odsek za redarstvo – občinski redar</w:t>
      </w:r>
    </w:p>
    <w:p w:rsidR="0000050B" w:rsidRPr="0000050B" w:rsidRDefault="0000050B" w:rsidP="0000050B">
      <w:pPr>
        <w:ind w:left="1134" w:hanging="1134"/>
        <w:rPr>
          <w:i w:val="0"/>
          <w:sz w:val="22"/>
          <w:szCs w:val="22"/>
        </w:rPr>
      </w:pPr>
      <w:r w:rsidRPr="0000050B">
        <w:rPr>
          <w:i w:val="0"/>
          <w:sz w:val="22"/>
          <w:szCs w:val="22"/>
        </w:rPr>
        <w:t>Skupina 10 – višji referent, referent</w:t>
      </w:r>
    </w:p>
    <w:p w:rsidR="0000050B" w:rsidRPr="0000050B" w:rsidRDefault="0000050B" w:rsidP="0000050B">
      <w:pPr>
        <w:ind w:left="1134" w:hanging="1134"/>
        <w:rPr>
          <w:i w:val="0"/>
          <w:sz w:val="22"/>
          <w:szCs w:val="22"/>
        </w:rPr>
      </w:pPr>
      <w:r w:rsidRPr="0000050B">
        <w:rPr>
          <w:i w:val="0"/>
          <w:sz w:val="22"/>
          <w:szCs w:val="22"/>
        </w:rPr>
        <w:t>Skupina 11 – finančnik (V, VI, VII/1, VII/2-II, VII/2-I), računovodja (V, VI, VII/2-III, VII/2-II), računovodja VII/2-II – vodja referata, knjigovodja VI, preizkušeni računovodja podsekretar</w:t>
      </w:r>
    </w:p>
    <w:p w:rsidR="0000050B" w:rsidRPr="0000050B" w:rsidRDefault="0000050B" w:rsidP="0000050B">
      <w:pPr>
        <w:ind w:left="1134" w:hanging="1134"/>
        <w:rPr>
          <w:i w:val="0"/>
          <w:sz w:val="22"/>
          <w:szCs w:val="22"/>
        </w:rPr>
      </w:pPr>
      <w:r w:rsidRPr="0000050B">
        <w:rPr>
          <w:i w:val="0"/>
          <w:sz w:val="22"/>
          <w:szCs w:val="22"/>
        </w:rPr>
        <w:t>Skupin 12 – tajnica V, tajnica funkcionarja V, poslovni sekretar (VI, VII/1, VII/2), poslovni sekretar VII/2 – vodja pisarne župana</w:t>
      </w:r>
    </w:p>
    <w:p w:rsidR="0000050B" w:rsidRPr="0000050B" w:rsidRDefault="0000050B" w:rsidP="0000050B">
      <w:pPr>
        <w:ind w:left="1134" w:hanging="1134"/>
        <w:rPr>
          <w:i w:val="0"/>
          <w:sz w:val="22"/>
          <w:szCs w:val="22"/>
        </w:rPr>
      </w:pPr>
      <w:r w:rsidRPr="0000050B">
        <w:rPr>
          <w:i w:val="0"/>
          <w:sz w:val="22"/>
          <w:szCs w:val="22"/>
        </w:rPr>
        <w:t>Skupina 13 – Center za informatiko – podsekretar, višji svetovalec, sistemski administrator (V, VI, VII/1, VII/2-II), programer aplikacij (VI, VII/1)</w:t>
      </w:r>
    </w:p>
    <w:p w:rsidR="0000050B" w:rsidRPr="0000050B" w:rsidRDefault="0000050B" w:rsidP="0000050B">
      <w:pPr>
        <w:ind w:left="1134" w:hanging="1134"/>
        <w:rPr>
          <w:i w:val="0"/>
          <w:sz w:val="22"/>
          <w:szCs w:val="22"/>
        </w:rPr>
      </w:pPr>
      <w:r w:rsidRPr="0000050B">
        <w:rPr>
          <w:i w:val="0"/>
          <w:sz w:val="22"/>
          <w:szCs w:val="22"/>
        </w:rPr>
        <w:t>Skupina 14 – Glavna pisarna, arhivsko delo – dokumentalist VI, arhivar V, administrator IV-II</w:t>
      </w:r>
    </w:p>
    <w:p w:rsidR="0000050B" w:rsidRPr="0000050B" w:rsidRDefault="0000050B" w:rsidP="0000050B">
      <w:pPr>
        <w:ind w:left="1134" w:hanging="1134"/>
        <w:rPr>
          <w:i w:val="0"/>
          <w:sz w:val="22"/>
          <w:szCs w:val="22"/>
        </w:rPr>
      </w:pPr>
      <w:r w:rsidRPr="0000050B">
        <w:rPr>
          <w:i w:val="0"/>
          <w:sz w:val="22"/>
          <w:szCs w:val="22"/>
        </w:rPr>
        <w:t>Skupina 15 – voznik funkcionarja IV, voznik IV</w:t>
      </w:r>
    </w:p>
    <w:p w:rsidR="0000050B" w:rsidRPr="0000050B" w:rsidRDefault="0000050B" w:rsidP="0000050B">
      <w:pPr>
        <w:ind w:left="1134" w:hanging="1134"/>
        <w:rPr>
          <w:i w:val="0"/>
          <w:sz w:val="22"/>
          <w:szCs w:val="22"/>
        </w:rPr>
      </w:pPr>
      <w:r w:rsidRPr="0000050B">
        <w:rPr>
          <w:i w:val="0"/>
          <w:sz w:val="22"/>
          <w:szCs w:val="22"/>
        </w:rPr>
        <w:t>Skupina 16 – upravnik VI – vodja referata, upravnik V</w:t>
      </w:r>
    </w:p>
    <w:p w:rsidR="0000050B" w:rsidRPr="0000050B" w:rsidRDefault="0000050B" w:rsidP="0000050B">
      <w:pPr>
        <w:ind w:left="1134" w:hanging="1134"/>
        <w:rPr>
          <w:i w:val="0"/>
          <w:sz w:val="22"/>
          <w:szCs w:val="22"/>
        </w:rPr>
      </w:pPr>
      <w:r w:rsidRPr="0000050B">
        <w:rPr>
          <w:i w:val="0"/>
          <w:sz w:val="22"/>
          <w:szCs w:val="22"/>
        </w:rPr>
        <w:t>Skupina 17 – vzdrževalec IV-II</w:t>
      </w:r>
    </w:p>
    <w:p w:rsidR="0000050B" w:rsidRPr="0000050B" w:rsidRDefault="0000050B" w:rsidP="0000050B">
      <w:pPr>
        <w:ind w:left="1134" w:hanging="1134"/>
        <w:rPr>
          <w:i w:val="0"/>
          <w:sz w:val="22"/>
          <w:szCs w:val="22"/>
        </w:rPr>
      </w:pPr>
      <w:r w:rsidRPr="0000050B">
        <w:rPr>
          <w:i w:val="0"/>
          <w:sz w:val="22"/>
          <w:szCs w:val="22"/>
        </w:rPr>
        <w:t>Skupina 18 – Odsek za splošne zadeve – finančnik V</w:t>
      </w:r>
    </w:p>
    <w:p w:rsidR="0000050B" w:rsidRPr="0000050B" w:rsidRDefault="0000050B" w:rsidP="0000050B">
      <w:pPr>
        <w:ind w:left="1134" w:hanging="1134"/>
        <w:rPr>
          <w:i w:val="0"/>
          <w:sz w:val="22"/>
          <w:szCs w:val="22"/>
        </w:rPr>
      </w:pPr>
      <w:r w:rsidRPr="0000050B">
        <w:rPr>
          <w:i w:val="0"/>
          <w:sz w:val="22"/>
          <w:szCs w:val="22"/>
        </w:rPr>
        <w:t xml:space="preserve">Skupina 19 </w:t>
      </w:r>
    </w:p>
    <w:p w:rsidR="0000050B" w:rsidRPr="0000050B" w:rsidRDefault="0000050B" w:rsidP="0000050B">
      <w:pPr>
        <w:ind w:left="1134" w:hanging="1134"/>
        <w:rPr>
          <w:i w:val="0"/>
          <w:sz w:val="22"/>
          <w:szCs w:val="22"/>
        </w:rPr>
      </w:pPr>
      <w:r w:rsidRPr="0000050B">
        <w:rPr>
          <w:i w:val="0"/>
          <w:sz w:val="22"/>
          <w:szCs w:val="22"/>
        </w:rPr>
        <w:t>Skupina 19a – kurir IV – z vožnjo vozila B kategorije</w:t>
      </w:r>
    </w:p>
    <w:p w:rsidR="0000050B" w:rsidRPr="0000050B" w:rsidRDefault="0000050B" w:rsidP="0000050B">
      <w:pPr>
        <w:ind w:left="1134" w:hanging="1134"/>
        <w:rPr>
          <w:i w:val="0"/>
          <w:sz w:val="22"/>
          <w:szCs w:val="22"/>
        </w:rPr>
      </w:pPr>
      <w:r w:rsidRPr="0000050B">
        <w:rPr>
          <w:i w:val="0"/>
          <w:sz w:val="22"/>
          <w:szCs w:val="22"/>
        </w:rPr>
        <w:t>Skupina 19b – kurir IV – brez vožnje vozila B kategorije</w:t>
      </w:r>
    </w:p>
    <w:p w:rsidR="0000050B" w:rsidRPr="0000050B" w:rsidRDefault="0000050B" w:rsidP="0000050B">
      <w:pPr>
        <w:ind w:left="1134" w:hanging="1134"/>
        <w:rPr>
          <w:i w:val="0"/>
          <w:sz w:val="22"/>
          <w:szCs w:val="22"/>
        </w:rPr>
      </w:pPr>
      <w:r w:rsidRPr="0000050B">
        <w:rPr>
          <w:i w:val="0"/>
          <w:sz w:val="22"/>
          <w:szCs w:val="22"/>
        </w:rPr>
        <w:t>Skupina 20</w:t>
      </w:r>
    </w:p>
    <w:p w:rsidR="0000050B" w:rsidRPr="0000050B" w:rsidRDefault="0000050B" w:rsidP="0000050B">
      <w:pPr>
        <w:ind w:left="1134" w:hanging="1134"/>
        <w:rPr>
          <w:i w:val="0"/>
          <w:sz w:val="22"/>
          <w:szCs w:val="22"/>
        </w:rPr>
      </w:pPr>
      <w:r w:rsidRPr="0000050B">
        <w:rPr>
          <w:i w:val="0"/>
          <w:sz w:val="22"/>
          <w:szCs w:val="22"/>
        </w:rPr>
        <w:t>Skupina 20a – telefonist III</w:t>
      </w:r>
    </w:p>
    <w:p w:rsidR="0000050B" w:rsidRPr="0000050B" w:rsidRDefault="0000050B" w:rsidP="0000050B">
      <w:pPr>
        <w:ind w:left="1134" w:hanging="1134"/>
        <w:rPr>
          <w:i w:val="0"/>
          <w:sz w:val="22"/>
          <w:szCs w:val="22"/>
        </w:rPr>
      </w:pPr>
      <w:r w:rsidRPr="0000050B">
        <w:rPr>
          <w:i w:val="0"/>
          <w:sz w:val="22"/>
          <w:szCs w:val="22"/>
        </w:rPr>
        <w:t>Skupina 20b – receptor IV</w:t>
      </w:r>
    </w:p>
    <w:p w:rsidR="0000050B" w:rsidRPr="0000050B" w:rsidRDefault="0000050B" w:rsidP="0000050B">
      <w:pPr>
        <w:ind w:left="1134" w:hanging="1134"/>
        <w:rPr>
          <w:b/>
          <w:i w:val="0"/>
          <w:sz w:val="22"/>
          <w:szCs w:val="22"/>
        </w:rPr>
      </w:pPr>
      <w:r w:rsidRPr="0000050B">
        <w:rPr>
          <w:i w:val="0"/>
          <w:sz w:val="22"/>
          <w:szCs w:val="22"/>
        </w:rPr>
        <w:t>Skupina 21 – Odsek za razvoj in delovanje četrtnih skupnosti</w:t>
      </w:r>
    </w:p>
    <w:p w:rsidR="0000050B" w:rsidRDefault="0000050B" w:rsidP="002F3D60">
      <w:pPr>
        <w:ind w:left="1134" w:hanging="1134"/>
        <w:rPr>
          <w:b/>
          <w:i w:val="0"/>
          <w:sz w:val="22"/>
          <w:szCs w:val="22"/>
          <w:highlight w:val="yellow"/>
        </w:rPr>
      </w:pPr>
    </w:p>
    <w:p w:rsidR="00E8535B" w:rsidRPr="00E8535B" w:rsidRDefault="00E8535B" w:rsidP="00E8535B">
      <w:pPr>
        <w:rPr>
          <w:rFonts w:ascii="Calibri" w:eastAsia="Calibri" w:hAnsi="Calibri"/>
          <w:i w:val="0"/>
          <w:sz w:val="22"/>
          <w:szCs w:val="22"/>
          <w:lang w:eastAsia="en-US"/>
        </w:rPr>
      </w:pPr>
    </w:p>
    <w:p w:rsidR="00E8535B" w:rsidRPr="00E8535B" w:rsidRDefault="00E8535B" w:rsidP="00E8535B">
      <w:pPr>
        <w:rPr>
          <w:rFonts w:eastAsia="Calibri"/>
          <w:i w:val="0"/>
          <w:sz w:val="22"/>
          <w:szCs w:val="22"/>
          <w:lang w:eastAsia="en-US"/>
        </w:rPr>
      </w:pPr>
      <w:r w:rsidRPr="00E8535B">
        <w:rPr>
          <w:rFonts w:eastAsia="Calibri"/>
          <w:i w:val="0"/>
          <w:sz w:val="22"/>
          <w:szCs w:val="22"/>
          <w:lang w:eastAsia="en-US"/>
        </w:rPr>
        <w:t xml:space="preserve">Število zaposlenih v MOL (stanje na dan 30. 04. 2018): 579   (vključno s funkcionarji), od tega 58 na položajnih delovnih mestih        </w:t>
      </w:r>
    </w:p>
    <w:p w:rsidR="00E8535B" w:rsidRPr="00E8535B" w:rsidRDefault="00E8535B" w:rsidP="00E8535B">
      <w:pPr>
        <w:rPr>
          <w:rFonts w:eastAsia="Calibri"/>
          <w:i w:val="0"/>
          <w:sz w:val="22"/>
          <w:szCs w:val="22"/>
          <w:lang w:eastAsia="en-US"/>
        </w:rPr>
      </w:pPr>
      <w:r w:rsidRPr="00E8535B">
        <w:rPr>
          <w:rFonts w:eastAsia="Calibri"/>
          <w:i w:val="0"/>
          <w:sz w:val="22"/>
          <w:szCs w:val="22"/>
          <w:lang w:eastAsia="en-US"/>
        </w:rPr>
        <w:t>Od tega:      - 2 voznika  funkcionarja IV</w:t>
      </w:r>
    </w:p>
    <w:p w:rsidR="00E8535B" w:rsidRPr="00E8535B" w:rsidRDefault="00E8535B" w:rsidP="00E8535B">
      <w:pPr>
        <w:rPr>
          <w:rFonts w:eastAsia="Calibri"/>
          <w:i w:val="0"/>
          <w:sz w:val="22"/>
          <w:szCs w:val="22"/>
          <w:lang w:eastAsia="en-US"/>
        </w:rPr>
      </w:pPr>
      <w:r>
        <w:rPr>
          <w:rFonts w:eastAsia="Calibri"/>
          <w:i w:val="0"/>
          <w:sz w:val="22"/>
          <w:szCs w:val="22"/>
          <w:lang w:eastAsia="en-US"/>
        </w:rPr>
        <w:t>                    </w:t>
      </w:r>
      <w:r w:rsidRPr="00E8535B">
        <w:rPr>
          <w:rFonts w:eastAsia="Calibri"/>
          <w:i w:val="0"/>
          <w:sz w:val="22"/>
          <w:szCs w:val="22"/>
          <w:lang w:eastAsia="en-US"/>
        </w:rPr>
        <w:t>- 35 občinskih redarjev</w:t>
      </w:r>
    </w:p>
    <w:p w:rsidR="00E8535B" w:rsidRPr="00E8535B" w:rsidRDefault="00E8535B" w:rsidP="00E8535B">
      <w:pPr>
        <w:rPr>
          <w:rFonts w:eastAsia="Calibri"/>
          <w:i w:val="0"/>
          <w:sz w:val="22"/>
          <w:szCs w:val="22"/>
          <w:lang w:eastAsia="en-US"/>
        </w:rPr>
      </w:pPr>
      <w:r>
        <w:rPr>
          <w:rFonts w:eastAsia="Calibri"/>
          <w:i w:val="0"/>
          <w:sz w:val="22"/>
          <w:szCs w:val="22"/>
          <w:lang w:eastAsia="en-US"/>
        </w:rPr>
        <w:t>                    </w:t>
      </w:r>
      <w:r w:rsidRPr="00E8535B">
        <w:rPr>
          <w:rFonts w:eastAsia="Calibri"/>
          <w:i w:val="0"/>
          <w:sz w:val="22"/>
          <w:szCs w:val="22"/>
          <w:lang w:eastAsia="en-US"/>
        </w:rPr>
        <w:t xml:space="preserve">- 8 inšpektorjev </w:t>
      </w:r>
    </w:p>
    <w:p w:rsidR="00E8535B" w:rsidRPr="00E8535B" w:rsidRDefault="00E8535B" w:rsidP="00E8535B">
      <w:pPr>
        <w:rPr>
          <w:rFonts w:eastAsia="Calibri"/>
          <w:i w:val="0"/>
          <w:sz w:val="22"/>
          <w:szCs w:val="22"/>
          <w:lang w:eastAsia="en-US"/>
        </w:rPr>
      </w:pPr>
      <w:r>
        <w:rPr>
          <w:rFonts w:eastAsia="Calibri"/>
          <w:i w:val="0"/>
          <w:sz w:val="22"/>
          <w:szCs w:val="22"/>
          <w:lang w:eastAsia="en-US"/>
        </w:rPr>
        <w:t>                    </w:t>
      </w:r>
      <w:r w:rsidRPr="00E8535B">
        <w:rPr>
          <w:rFonts w:eastAsia="Calibri"/>
          <w:i w:val="0"/>
          <w:sz w:val="22"/>
          <w:szCs w:val="22"/>
          <w:lang w:eastAsia="en-US"/>
        </w:rPr>
        <w:t xml:space="preserve">- 20 invalidov                                    </w:t>
      </w:r>
    </w:p>
    <w:p w:rsidR="00E8535B" w:rsidRDefault="00E8535B" w:rsidP="001A0EB9">
      <w:pPr>
        <w:ind w:left="1134"/>
        <w:rPr>
          <w:i w:val="0"/>
          <w:iCs/>
        </w:rPr>
      </w:pPr>
    </w:p>
    <w:p w:rsidR="00B16345" w:rsidRPr="0060353C" w:rsidRDefault="00B16345" w:rsidP="00B16345">
      <w:pPr>
        <w:pStyle w:val="Default"/>
        <w:jc w:val="both"/>
        <w:rPr>
          <w:rFonts w:ascii="Times New Roman" w:hAnsi="Times New Roman" w:cs="Times New Roman"/>
          <w:color w:val="auto"/>
          <w:sz w:val="22"/>
          <w:szCs w:val="22"/>
        </w:rPr>
      </w:pPr>
      <w:r w:rsidRPr="0060353C">
        <w:rPr>
          <w:rFonts w:ascii="Times New Roman" w:hAnsi="Times New Roman" w:cs="Times New Roman"/>
          <w:color w:val="auto"/>
          <w:sz w:val="22"/>
          <w:szCs w:val="22"/>
        </w:rPr>
        <w:t xml:space="preserve">Naročnik bo z izbranim izvajalcem po tem razpisu sklenil okvirni sporazum za določen čas, od podpisa po pravnomočnosti odločitve po tem razpisu </w:t>
      </w:r>
      <w:r w:rsidR="00A6713B">
        <w:rPr>
          <w:rFonts w:ascii="Times New Roman" w:hAnsi="Times New Roman" w:cs="Times New Roman"/>
          <w:color w:val="auto"/>
          <w:sz w:val="22"/>
          <w:szCs w:val="22"/>
        </w:rPr>
        <w:t>do 30</w:t>
      </w:r>
      <w:r w:rsidRPr="0060353C">
        <w:rPr>
          <w:rFonts w:ascii="Times New Roman" w:hAnsi="Times New Roman" w:cs="Times New Roman"/>
          <w:color w:val="auto"/>
          <w:sz w:val="22"/>
          <w:szCs w:val="22"/>
        </w:rPr>
        <w:t>.</w:t>
      </w:r>
      <w:r w:rsidR="00A6713B">
        <w:rPr>
          <w:rFonts w:ascii="Times New Roman" w:hAnsi="Times New Roman" w:cs="Times New Roman"/>
          <w:color w:val="auto"/>
          <w:sz w:val="22"/>
          <w:szCs w:val="22"/>
        </w:rPr>
        <w:t xml:space="preserve"> 6</w:t>
      </w:r>
      <w:r w:rsidRPr="0060353C">
        <w:rPr>
          <w:rFonts w:ascii="Times New Roman" w:hAnsi="Times New Roman" w:cs="Times New Roman"/>
          <w:color w:val="auto"/>
          <w:sz w:val="22"/>
          <w:szCs w:val="22"/>
        </w:rPr>
        <w:t>. 2022.</w:t>
      </w:r>
    </w:p>
    <w:p w:rsidR="00B16345" w:rsidRDefault="00B16345" w:rsidP="001A0EB9">
      <w:pPr>
        <w:ind w:left="1134"/>
        <w:rPr>
          <w:i w:val="0"/>
          <w:iCs/>
        </w:rPr>
      </w:pPr>
    </w:p>
    <w:p w:rsidR="0080310C" w:rsidRDefault="0080310C" w:rsidP="00D95851">
      <w:pPr>
        <w:pStyle w:val="Default"/>
        <w:jc w:val="both"/>
        <w:rPr>
          <w:rFonts w:ascii="Times New Roman" w:hAnsi="Times New Roman" w:cs="Times New Roman"/>
          <w:color w:val="auto"/>
          <w:sz w:val="22"/>
          <w:szCs w:val="22"/>
        </w:rPr>
      </w:pPr>
    </w:p>
    <w:p w:rsidR="00396829" w:rsidRDefault="00396829" w:rsidP="00D95851">
      <w:pPr>
        <w:pStyle w:val="Default"/>
        <w:jc w:val="both"/>
        <w:rPr>
          <w:rFonts w:ascii="Times New Roman" w:hAnsi="Times New Roman" w:cs="Times New Roman"/>
          <w:color w:val="auto"/>
          <w:sz w:val="22"/>
          <w:szCs w:val="22"/>
        </w:rPr>
      </w:pPr>
    </w:p>
    <w:p w:rsidR="00396829" w:rsidRPr="00204876" w:rsidRDefault="00396829" w:rsidP="00D95851">
      <w:pPr>
        <w:pStyle w:val="Default"/>
        <w:jc w:val="both"/>
        <w:rPr>
          <w:rFonts w:ascii="Times New Roman" w:hAnsi="Times New Roman" w:cs="Times New Roman"/>
          <w:color w:val="auto"/>
          <w:sz w:val="22"/>
          <w:szCs w:val="22"/>
        </w:rPr>
      </w:pPr>
    </w:p>
    <w:p w:rsidR="0080310C" w:rsidRPr="00995413" w:rsidRDefault="0080310C" w:rsidP="00D95851">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995413">
        <w:rPr>
          <w:rFonts w:ascii="Times New Roman" w:hAnsi="Times New Roman" w:cs="Times New Roman"/>
          <w:sz w:val="22"/>
        </w:rPr>
        <w:lastRenderedPageBreak/>
        <w:t xml:space="preserve">III. </w:t>
      </w:r>
      <w:r w:rsidR="00387121">
        <w:rPr>
          <w:rFonts w:ascii="Times New Roman" w:hAnsi="Times New Roman" w:cs="Times New Roman"/>
          <w:sz w:val="22"/>
        </w:rPr>
        <w:t>IZPOLNJEVANJE POGOJEV</w:t>
      </w:r>
    </w:p>
    <w:p w:rsidR="008B3CFF" w:rsidRDefault="008B3CFF" w:rsidP="00D95851">
      <w:pPr>
        <w:pStyle w:val="Telobesedila"/>
        <w:rPr>
          <w:rFonts w:ascii="Times New Roman" w:hAnsi="Times New Roman"/>
          <w:b w:val="0"/>
          <w:bCs/>
          <w:sz w:val="22"/>
          <w:szCs w:val="22"/>
        </w:rPr>
      </w:pPr>
    </w:p>
    <w:p w:rsidR="00BB2FD0" w:rsidRPr="00BB2FD0" w:rsidRDefault="00BB2FD0"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 xml:space="preserve">Za priznanje sposobnosti mora gospodarski subjekt izpolnjevati pogoje skladno z določbami ZJN-3 v členih od 75. do 80. in pogoje, ki so določeni v tej razpisni dokumentaciji. V primeru, da gospodarski subjekt nastopa v skupni ponudbi, s podizvajalci ali se sklicuje na druge subjekte, katerih zmogljivosti uporabi glede izpolnjevanja pogojev v zvezi z ekonomskim in finančnim položajem ter tehnično in strokovno sposobnostjo (v skladu z 81. členom ZJN-3), mora pogoje za priznanje sposobnosti, kjer je to v razpisni dokumentaciji določeno, izpolnjevati tudi vsak od partnerjev v primeru skupne ponudbe, vsak izmed podizvajalcev, ki jih gospodarski subjekt v ponudbi navede ter drugi subjekti, katerih zmogljivosti uporabi gospodarski subjekt glede izpolnjevanja pogojev v zvezi z ekonomskim in finančnim položajem ter tehnično in strokovno sposobnostjo (v skladu z 81. členom ZJN-3). </w:t>
      </w:r>
    </w:p>
    <w:p w:rsidR="00BB2FD0" w:rsidRPr="00BB2FD0" w:rsidRDefault="00BB2FD0" w:rsidP="00D95851">
      <w:pPr>
        <w:pStyle w:val="Default"/>
        <w:jc w:val="both"/>
        <w:rPr>
          <w:rFonts w:ascii="Times New Roman" w:hAnsi="Times New Roman" w:cs="Times New Roman"/>
          <w:sz w:val="22"/>
          <w:szCs w:val="22"/>
        </w:rPr>
      </w:pPr>
    </w:p>
    <w:p w:rsidR="00BB2FD0" w:rsidRPr="00BB2FD0" w:rsidRDefault="00BB2FD0"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BB2FD0" w:rsidRPr="00BB2FD0" w:rsidRDefault="00BB2FD0" w:rsidP="00D95851">
      <w:pPr>
        <w:pStyle w:val="Default"/>
        <w:jc w:val="both"/>
        <w:rPr>
          <w:rFonts w:ascii="Times New Roman" w:hAnsi="Times New Roman" w:cs="Times New Roman"/>
          <w:sz w:val="22"/>
          <w:szCs w:val="22"/>
        </w:rPr>
      </w:pPr>
    </w:p>
    <w:p w:rsidR="00BB2FD0" w:rsidRDefault="00BB2FD0"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Kot to določa šesti odstavek 91. člena ZJN-3  mora izbrani gospodarski subjekt v roku osmih dni od prejema naročnikovega poziva posredovati podatke o:</w:t>
      </w:r>
    </w:p>
    <w:p w:rsidR="00727375" w:rsidRPr="00BB2FD0" w:rsidRDefault="00CD7D65" w:rsidP="00D95851">
      <w:pPr>
        <w:pStyle w:val="Default"/>
        <w:jc w:val="both"/>
        <w:rPr>
          <w:rFonts w:ascii="Times New Roman" w:hAnsi="Times New Roman" w:cs="Times New Roman"/>
          <w:sz w:val="22"/>
          <w:szCs w:val="22"/>
        </w:rPr>
      </w:pPr>
      <w:r>
        <w:rPr>
          <w:rFonts w:ascii="Times New Roman" w:hAnsi="Times New Roman" w:cs="Times New Roman"/>
          <w:sz w:val="22"/>
          <w:szCs w:val="22"/>
        </w:rPr>
        <w:t xml:space="preserve">-   </w:t>
      </w:r>
      <w:r w:rsidR="00727375" w:rsidRPr="00BB2FD0">
        <w:rPr>
          <w:rFonts w:ascii="Times New Roman" w:hAnsi="Times New Roman" w:cs="Times New Roman"/>
          <w:sz w:val="22"/>
          <w:szCs w:val="22"/>
        </w:rPr>
        <w:t>svojih ustanoviteljih, družbenikih, delničarjih, komanditistih ali drugih lastnikih in podatke o lastniških deležih navedenih oseb;</w:t>
      </w:r>
    </w:p>
    <w:p w:rsidR="00727375" w:rsidRPr="00BB2FD0" w:rsidRDefault="00727375"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w:t>
      </w:r>
      <w:r w:rsidRPr="00BB2FD0">
        <w:rPr>
          <w:rFonts w:ascii="Times New Roman" w:hAnsi="Times New Roman" w:cs="Times New Roman"/>
          <w:sz w:val="22"/>
          <w:szCs w:val="22"/>
        </w:rPr>
        <w:tab/>
        <w:t>gospodarskih subjektih, za katere se glede na določbe zakona, ki ureja gospodarske družbe, šteje, da so z njim povezane družbe.</w:t>
      </w:r>
    </w:p>
    <w:p w:rsidR="00727375" w:rsidRPr="00BB2FD0" w:rsidRDefault="00727375" w:rsidP="00D95851">
      <w:pPr>
        <w:pStyle w:val="Default"/>
        <w:jc w:val="both"/>
        <w:rPr>
          <w:rFonts w:ascii="Times New Roman" w:hAnsi="Times New Roman" w:cs="Times New Roman"/>
          <w:sz w:val="22"/>
          <w:szCs w:val="22"/>
        </w:rPr>
      </w:pPr>
    </w:p>
    <w:p w:rsidR="00727375" w:rsidRDefault="00727375" w:rsidP="00D95851">
      <w:pPr>
        <w:pStyle w:val="Default"/>
        <w:jc w:val="both"/>
        <w:rPr>
          <w:rFonts w:ascii="Times New Roman" w:hAnsi="Times New Roman" w:cs="Times New Roman"/>
          <w:sz w:val="22"/>
          <w:szCs w:val="22"/>
        </w:rPr>
      </w:pPr>
      <w:r w:rsidRPr="00BB2FD0">
        <w:rPr>
          <w:rFonts w:ascii="Times New Roman" w:hAnsi="Times New Roman" w:cs="Times New Roman"/>
          <w:sz w:val="22"/>
          <w:szCs w:val="22"/>
        </w:rPr>
        <w:t>V skladu s šestim odstavkom 14. člena in 35. členom Zakona o integriteti in preprečevanju korupcije (Uradni list RS, št. 69/11-UPB2) bo moral izbrani gospodarski subjekt, pred sklenitvijo pogodbe z naročnikom, zaradi zagotovitve transparentnosti posla in preprečitve korupcijskih tveganj, izročiti 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 Če gospodarski subjekt predloži lažno izjavo oziroma poda neresnične podatke o navedenih dejstvih, ima to za posledico ničnost pogodbe.</w:t>
      </w:r>
    </w:p>
    <w:p w:rsidR="003908AF" w:rsidRDefault="003908AF" w:rsidP="0017685E">
      <w:pPr>
        <w:pStyle w:val="Default"/>
        <w:jc w:val="both"/>
        <w:rPr>
          <w:rFonts w:ascii="Times New Roman" w:hAnsi="Times New Roman" w:cs="Times New Roman"/>
          <w:sz w:val="22"/>
          <w:szCs w:val="22"/>
        </w:rPr>
      </w:pPr>
    </w:p>
    <w:tbl>
      <w:tblPr>
        <w:tblStyle w:val="Tabelamrea"/>
        <w:tblpPr w:leftFromText="141" w:rightFromText="141" w:vertAnchor="text" w:horzAnchor="page" w:tblpX="1705" w:tblpY="161"/>
        <w:tblW w:w="9180" w:type="dxa"/>
        <w:tblLayout w:type="fixed"/>
        <w:tblLook w:val="04A0" w:firstRow="1" w:lastRow="0" w:firstColumn="1" w:lastColumn="0" w:noHBand="0" w:noVBand="1"/>
      </w:tblPr>
      <w:tblGrid>
        <w:gridCol w:w="3861"/>
        <w:gridCol w:w="5319"/>
      </w:tblGrid>
      <w:tr w:rsidR="00CD7D65" w:rsidRPr="007565C6" w:rsidTr="00CD7D65">
        <w:tc>
          <w:tcPr>
            <w:tcW w:w="9180" w:type="dxa"/>
            <w:gridSpan w:val="2"/>
            <w:shd w:val="clear" w:color="auto" w:fill="F2F2F2" w:themeFill="background1" w:themeFillShade="F2"/>
          </w:tcPr>
          <w:p w:rsidR="00CD7D65" w:rsidRPr="007565C6" w:rsidRDefault="00CD7D65" w:rsidP="00CD7D65">
            <w:pPr>
              <w:ind w:left="567" w:hanging="142"/>
              <w:jc w:val="both"/>
              <w:rPr>
                <w:b/>
                <w:sz w:val="22"/>
                <w:szCs w:val="22"/>
              </w:rPr>
            </w:pPr>
            <w:r w:rsidRPr="007565C6">
              <w:rPr>
                <w:b/>
                <w:sz w:val="22"/>
                <w:szCs w:val="22"/>
              </w:rPr>
              <w:t>RAZLOGI ZA IZKLJUČITEV</w:t>
            </w:r>
          </w:p>
        </w:tc>
      </w:tr>
      <w:tr w:rsidR="00CD7D65" w:rsidTr="00CD7D65">
        <w:tc>
          <w:tcPr>
            <w:tcW w:w="3861" w:type="dxa"/>
            <w:shd w:val="clear" w:color="auto" w:fill="F2F2F2" w:themeFill="background1" w:themeFillShade="F2"/>
            <w:vAlign w:val="center"/>
          </w:tcPr>
          <w:p w:rsidR="00CD7D65" w:rsidRPr="00EE738D" w:rsidRDefault="00CD7D65" w:rsidP="00CD7D65">
            <w:pPr>
              <w:jc w:val="both"/>
              <w:rPr>
                <w:b/>
                <w:i w:val="0"/>
                <w:iCs/>
                <w:color w:val="000000" w:themeColor="text1"/>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gospodarski subjekt,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gospodarskemu subjektu 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rsidR="00CD7D65" w:rsidRPr="00831D84" w:rsidRDefault="00CD7D65" w:rsidP="00CD7D65">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glede izpolnjevanja pogojev v zvezi z ekonomskim in finančnim </w:t>
            </w:r>
            <w:r w:rsidRPr="00EE738D">
              <w:rPr>
                <w:rFonts w:ascii="Times New Roman" w:hAnsi="Times New Roman" w:cs="Times New Roman"/>
                <w:sz w:val="20"/>
                <w:szCs w:val="20"/>
              </w:rPr>
              <w:lastRenderedPageBreak/>
              <w:t>položajem ter tehnično in strokovno sposobnostjo (v skladu z 81. členom ZJN-3)</w:t>
            </w:r>
            <w:r w:rsidRPr="00831D84">
              <w:rPr>
                <w:rFonts w:ascii="Times New Roman" w:hAnsi="Times New Roman" w:cs="Times New Roman"/>
                <w:sz w:val="20"/>
                <w:szCs w:val="20"/>
              </w:rPr>
              <w:t>.</w:t>
            </w:r>
          </w:p>
        </w:tc>
        <w:tc>
          <w:tcPr>
            <w:tcW w:w="5319" w:type="dxa"/>
            <w:vAlign w:val="center"/>
          </w:tcPr>
          <w:p w:rsidR="00CD7D65" w:rsidRPr="004D7850" w:rsidRDefault="00CD7D65" w:rsidP="00CD7D65">
            <w:pPr>
              <w:jc w:val="both"/>
              <w:rPr>
                <w:i w:val="0"/>
                <w:sz w:val="20"/>
              </w:rPr>
            </w:pPr>
            <w:r w:rsidRPr="004D7850">
              <w:rPr>
                <w:i w:val="0"/>
                <w:sz w:val="20"/>
              </w:rPr>
              <w:lastRenderedPageBreak/>
              <w:t>DOKAZILO:</w:t>
            </w:r>
          </w:p>
          <w:p w:rsidR="00CD7D65" w:rsidRPr="004D7850" w:rsidRDefault="00CD7D65" w:rsidP="00CD7D65">
            <w:pPr>
              <w:tabs>
                <w:tab w:val="left" w:pos="1128"/>
              </w:tabs>
              <w:jc w:val="both"/>
              <w:rPr>
                <w:i w:val="0"/>
                <w:sz w:val="20"/>
              </w:rPr>
            </w:pPr>
            <w:r w:rsidRPr="001D79BB">
              <w:rPr>
                <w:i w:val="0"/>
                <w:sz w:val="20"/>
              </w:rPr>
              <w:t>Gospodarski subjekt pogoj izkazuje s podpisom ESPD obrazca.</w:t>
            </w:r>
          </w:p>
          <w:p w:rsidR="00CD7D65" w:rsidRPr="004D7850" w:rsidRDefault="00CD7D65" w:rsidP="00CD7D65">
            <w:pPr>
              <w:tabs>
                <w:tab w:val="left" w:pos="1128"/>
              </w:tabs>
              <w:jc w:val="both"/>
              <w:rPr>
                <w:i w:val="0"/>
                <w:sz w:val="20"/>
              </w:rPr>
            </w:pPr>
          </w:p>
        </w:tc>
      </w:tr>
      <w:tr w:rsidR="00CD7D65" w:rsidTr="00CD7D65">
        <w:tc>
          <w:tcPr>
            <w:tcW w:w="3861" w:type="dxa"/>
            <w:shd w:val="clear" w:color="auto" w:fill="F2F2F2" w:themeFill="background1" w:themeFillShade="F2"/>
            <w:vAlign w:val="center"/>
          </w:tcPr>
          <w:p w:rsidR="00CD7D65" w:rsidRPr="007565C6" w:rsidRDefault="00CD7D65" w:rsidP="00CD7D65">
            <w:pPr>
              <w:jc w:val="both"/>
              <w:rPr>
                <w:b/>
                <w:i w:val="0"/>
                <w:color w:val="000000" w:themeColor="text1"/>
                <w:sz w:val="20"/>
              </w:rPr>
            </w:pPr>
            <w:r w:rsidRPr="007565C6">
              <w:rPr>
                <w:b/>
                <w:i w:val="0"/>
                <w:color w:val="000000" w:themeColor="text1"/>
                <w:sz w:val="20"/>
              </w:rPr>
              <w:lastRenderedPageBreak/>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Pr>
                <w:b/>
                <w:i w:val="0"/>
                <w:iCs/>
                <w:color w:val="000000" w:themeColor="text1"/>
                <w:sz w:val="20"/>
              </w:rPr>
              <w:t xml:space="preserve"> ponudbe</w:t>
            </w:r>
            <w:r w:rsidRPr="007565C6">
              <w:rPr>
                <w:b/>
                <w:i w:val="0"/>
                <w:iCs/>
                <w:color w:val="000000" w:themeColor="text1"/>
                <w:sz w:val="20"/>
              </w:rPr>
              <w:t xml:space="preserve"> znaša 50 </w:t>
            </w:r>
            <w:proofErr w:type="spellStart"/>
            <w:r w:rsidRPr="007565C6">
              <w:rPr>
                <w:b/>
                <w:i w:val="0"/>
                <w:iCs/>
                <w:color w:val="000000" w:themeColor="text1"/>
                <w:sz w:val="20"/>
              </w:rPr>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rsidR="00CD7D65" w:rsidRPr="007565C6" w:rsidRDefault="00CD7D65" w:rsidP="00CD7D65">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5319" w:type="dxa"/>
            <w:vAlign w:val="center"/>
          </w:tcPr>
          <w:p w:rsidR="00CD7D65" w:rsidRPr="00C378D9" w:rsidRDefault="00CD7D65" w:rsidP="00CD7D65">
            <w:pPr>
              <w:jc w:val="both"/>
              <w:rPr>
                <w:i w:val="0"/>
                <w:sz w:val="20"/>
              </w:rPr>
            </w:pPr>
            <w:r w:rsidRPr="00C378D9">
              <w:rPr>
                <w:i w:val="0"/>
                <w:sz w:val="20"/>
              </w:rPr>
              <w:t>DOKAZILO:</w:t>
            </w:r>
          </w:p>
          <w:p w:rsidR="00CD7D65" w:rsidRPr="00676FD1" w:rsidRDefault="00CD7D65" w:rsidP="00CD7D65">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CD7D65" w:rsidRPr="00676FD1" w:rsidRDefault="00CD7D65" w:rsidP="00CD7D65">
            <w:pPr>
              <w:pStyle w:val="Default"/>
              <w:jc w:val="both"/>
              <w:rPr>
                <w:rFonts w:ascii="Times New Roman" w:hAnsi="Times New Roman" w:cs="Times New Roman"/>
                <w:sz w:val="20"/>
                <w:szCs w:val="20"/>
              </w:rPr>
            </w:pPr>
          </w:p>
        </w:tc>
      </w:tr>
      <w:tr w:rsidR="00CD7D65" w:rsidTr="00CD7D65">
        <w:tc>
          <w:tcPr>
            <w:tcW w:w="3861" w:type="dxa"/>
            <w:shd w:val="clear" w:color="auto" w:fill="F2F2F2" w:themeFill="background1" w:themeFillShade="F2"/>
            <w:vAlign w:val="center"/>
          </w:tcPr>
          <w:p w:rsidR="00CD7D65" w:rsidRPr="00E10884" w:rsidRDefault="00CD7D65" w:rsidP="00CD7D65">
            <w:pPr>
              <w:jc w:val="both"/>
              <w:rPr>
                <w:b/>
                <w:i w:val="0"/>
                <w:color w:val="000000" w:themeColor="text1"/>
                <w:sz w:val="16"/>
                <w:szCs w:val="16"/>
              </w:rPr>
            </w:pPr>
            <w:r w:rsidRPr="00E53C10">
              <w:rPr>
                <w:b/>
                <w:i w:val="0"/>
                <w:color w:val="000000" w:themeColor="text1"/>
                <w:sz w:val="20"/>
              </w:rPr>
              <w:t xml:space="preserve"> 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Pr>
                <w:rFonts w:cs="Arial"/>
                <w:b/>
                <w:i w:val="0"/>
                <w:iCs/>
                <w:color w:val="000000" w:themeColor="text1"/>
                <w:sz w:val="20"/>
              </w:rPr>
              <w:t>ponudbe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rsidR="00CD7D65" w:rsidRPr="004D7850" w:rsidRDefault="00CD7D65" w:rsidP="00CD7D65">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5319" w:type="dxa"/>
            <w:vAlign w:val="center"/>
          </w:tcPr>
          <w:p w:rsidR="00CD7D65" w:rsidRPr="00B92051" w:rsidRDefault="00CD7D65" w:rsidP="00CD7D65">
            <w:pPr>
              <w:rPr>
                <w:i w:val="0"/>
                <w:sz w:val="20"/>
              </w:rPr>
            </w:pPr>
            <w:r w:rsidRPr="00B92051">
              <w:rPr>
                <w:i w:val="0"/>
                <w:sz w:val="20"/>
              </w:rPr>
              <w:t>DOKAZILO:</w:t>
            </w:r>
          </w:p>
          <w:p w:rsidR="00CD7D65" w:rsidRPr="00676FD1" w:rsidRDefault="00CD7D65" w:rsidP="00CD7D65">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rsidR="00CD7D65" w:rsidRPr="00676FD1" w:rsidRDefault="00CD7D65" w:rsidP="00CD7D65">
            <w:pPr>
              <w:pStyle w:val="Default"/>
              <w:rPr>
                <w:rFonts w:ascii="Times New Roman" w:hAnsi="Times New Roman" w:cs="Times New Roman"/>
                <w:sz w:val="20"/>
                <w:szCs w:val="20"/>
              </w:rPr>
            </w:pPr>
          </w:p>
        </w:tc>
      </w:tr>
      <w:tr w:rsidR="00396829" w:rsidTr="00CD7D65">
        <w:tc>
          <w:tcPr>
            <w:tcW w:w="3861" w:type="dxa"/>
            <w:shd w:val="clear" w:color="auto" w:fill="F2F2F2" w:themeFill="background1" w:themeFillShade="F2"/>
            <w:vAlign w:val="center"/>
          </w:tcPr>
          <w:p w:rsidR="00396829" w:rsidRDefault="00396829" w:rsidP="00396829">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Pr>
                <w:rFonts w:cs="Arial"/>
                <w:b/>
                <w:i w:val="0"/>
                <w:iCs/>
                <w:color w:val="000000" w:themeColor="text1"/>
                <w:sz w:val="20"/>
              </w:rPr>
              <w:t>ponudb</w:t>
            </w:r>
            <w:r w:rsidRPr="00E53C10">
              <w:rPr>
                <w:rFonts w:cs="Arial"/>
                <w:b/>
                <w:i w:val="0"/>
                <w:iCs/>
                <w:color w:val="000000" w:themeColor="text1"/>
                <w:sz w:val="20"/>
              </w:rPr>
              <w:t xml:space="preserve"> s </w:t>
            </w:r>
            <w:proofErr w:type="spellStart"/>
            <w:r w:rsidRPr="00E53C10">
              <w:rPr>
                <w:rFonts w:cs="Arial"/>
                <w:b/>
                <w:i w:val="0"/>
                <w:iCs/>
                <w:color w:val="000000" w:themeColor="text1"/>
                <w:sz w:val="20"/>
              </w:rPr>
              <w:t>pravnomoc</w:t>
            </w:r>
            <w:proofErr w:type="spellEnd"/>
            <w:r w:rsidRPr="00E53C10">
              <w:rPr>
                <w:rFonts w:cs="Arial"/>
                <w:b/>
                <w:i w:val="0"/>
                <w:iCs/>
                <w:color w:val="000000" w:themeColor="text1"/>
                <w:sz w:val="20"/>
              </w:rPr>
              <w:t xml:space="preserve">̌no </w:t>
            </w:r>
            <w:proofErr w:type="spellStart"/>
            <w:r w:rsidRPr="00E53C10">
              <w:rPr>
                <w:rFonts w:cs="Arial"/>
                <w:b/>
                <w:i w:val="0"/>
                <w:iCs/>
                <w:color w:val="000000" w:themeColor="text1"/>
                <w:sz w:val="20"/>
              </w:rPr>
              <w:t>odloc</w:t>
            </w:r>
            <w:proofErr w:type="spellEnd"/>
            <w:r w:rsidRPr="00E53C10">
              <w:rPr>
                <w:rFonts w:cs="Arial"/>
                <w:b/>
                <w:i w:val="0"/>
                <w:iCs/>
                <w:color w:val="000000" w:themeColor="text1"/>
                <w:sz w:val="20"/>
              </w:rPr>
              <w:t xml:space="preserve">̌bo pristojnega organa Republike Slovenije ali druge države članice ali tretje države dvakrat </w:t>
            </w:r>
            <w:proofErr w:type="spellStart"/>
            <w:r w:rsidRPr="00E53C10">
              <w:rPr>
                <w:rFonts w:cs="Arial"/>
                <w:b/>
                <w:i w:val="0"/>
                <w:iCs/>
                <w:color w:val="000000" w:themeColor="text1"/>
                <w:sz w:val="20"/>
              </w:rPr>
              <w:t>izrec</w:t>
            </w:r>
            <w:proofErr w:type="spellEnd"/>
            <w:r w:rsidRPr="00E53C10">
              <w:rPr>
                <w:rFonts w:cs="Arial"/>
                <w:b/>
                <w:i w:val="0"/>
                <w:iCs/>
                <w:color w:val="000000" w:themeColor="text1"/>
                <w:sz w:val="20"/>
              </w:rPr>
              <w:t xml:space="preserve">̌ena globa zaradi prekrška v zvezi s </w:t>
            </w:r>
            <w:proofErr w:type="spellStart"/>
            <w:r w:rsidRPr="00E53C10">
              <w:rPr>
                <w:rFonts w:cs="Arial"/>
                <w:b/>
                <w:i w:val="0"/>
                <w:iCs/>
                <w:color w:val="000000" w:themeColor="text1"/>
                <w:sz w:val="20"/>
              </w:rPr>
              <w:t>plac</w:t>
            </w:r>
            <w:proofErr w:type="spellEnd"/>
            <w:r w:rsidRPr="00E53C10">
              <w:rPr>
                <w:rFonts w:cs="Arial"/>
                <w:b/>
                <w:i w:val="0"/>
                <w:iCs/>
                <w:color w:val="000000" w:themeColor="text1"/>
                <w:sz w:val="20"/>
              </w:rPr>
              <w:t>̌ilom za delo.</w:t>
            </w:r>
          </w:p>
          <w:p w:rsidR="00396829" w:rsidRPr="00E53C10" w:rsidRDefault="00396829" w:rsidP="00CD7D65">
            <w:pPr>
              <w:jc w:val="both"/>
              <w:rPr>
                <w:b/>
                <w:i w:val="0"/>
                <w:color w:val="000000" w:themeColor="text1"/>
                <w:sz w:val="20"/>
              </w:rPr>
            </w:pPr>
            <w:r w:rsidRPr="004D7850">
              <w:rPr>
                <w:i w:val="0"/>
                <w:sz w:val="20"/>
              </w:rPr>
              <w:t xml:space="preserve">V primeru skupne ponudbe mora pogoj izpolniti vsak izmed partnerjev in vsi v ponudbi nominirani podizvajalci, ter drugi subjekti, katerih zmogljivosti uporabi gospodarski subjekt glede izpolnjevanja pogojev v zvezi z ekonomskim in finančnim položajem ter tehnično in strokovno </w:t>
            </w:r>
            <w:r w:rsidRPr="004D7850">
              <w:rPr>
                <w:i w:val="0"/>
                <w:sz w:val="20"/>
              </w:rPr>
              <w:lastRenderedPageBreak/>
              <w:t>sposobnostjo (v skladu z 81. členom ZJN-3).</w:t>
            </w:r>
          </w:p>
        </w:tc>
        <w:tc>
          <w:tcPr>
            <w:tcW w:w="5319" w:type="dxa"/>
            <w:vAlign w:val="center"/>
          </w:tcPr>
          <w:p w:rsidR="00396829" w:rsidRPr="00B92051" w:rsidRDefault="00396829" w:rsidP="00396829">
            <w:pPr>
              <w:jc w:val="both"/>
              <w:rPr>
                <w:i w:val="0"/>
                <w:sz w:val="20"/>
              </w:rPr>
            </w:pPr>
            <w:r w:rsidRPr="00B92051">
              <w:rPr>
                <w:i w:val="0"/>
                <w:sz w:val="20"/>
              </w:rPr>
              <w:lastRenderedPageBreak/>
              <w:t>DOKAZILO:</w:t>
            </w:r>
          </w:p>
          <w:p w:rsidR="00396829" w:rsidRPr="00B92051" w:rsidRDefault="00396829" w:rsidP="00396829">
            <w:pPr>
              <w:rPr>
                <w:i w:val="0"/>
                <w:sz w:val="20"/>
              </w:rPr>
            </w:pPr>
            <w:r w:rsidRPr="001D79BB">
              <w:rPr>
                <w:i w:val="0"/>
                <w:sz w:val="20"/>
              </w:rPr>
              <w:t>Gospodarski subjekt pogoj izkazuje s podpisom ESPD obrazca</w:t>
            </w:r>
          </w:p>
        </w:tc>
      </w:tr>
      <w:tr w:rsidR="00CD7D65" w:rsidRPr="007565C6" w:rsidTr="00CD7D65">
        <w:tc>
          <w:tcPr>
            <w:tcW w:w="9180" w:type="dxa"/>
            <w:gridSpan w:val="2"/>
            <w:shd w:val="clear" w:color="auto" w:fill="F2F2F2" w:themeFill="background1" w:themeFillShade="F2"/>
          </w:tcPr>
          <w:p w:rsidR="00CD7D65" w:rsidRPr="00EA1DA8" w:rsidRDefault="00CD7D65" w:rsidP="00CD7D65">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lastRenderedPageBreak/>
              <w:t>POGOJI ZA SODELOVANJE</w:t>
            </w:r>
          </w:p>
        </w:tc>
      </w:tr>
      <w:tr w:rsidR="00034F51" w:rsidTr="00034F51">
        <w:trPr>
          <w:trHeight w:val="1341"/>
        </w:trPr>
        <w:tc>
          <w:tcPr>
            <w:tcW w:w="3861" w:type="dxa"/>
            <w:shd w:val="clear" w:color="auto" w:fill="F2F2F2" w:themeFill="background1" w:themeFillShade="F2"/>
          </w:tcPr>
          <w:p w:rsidR="00034F51" w:rsidRPr="004D7850" w:rsidRDefault="00034F51" w:rsidP="00D45822">
            <w:pPr>
              <w:jc w:val="both"/>
              <w:rPr>
                <w:b/>
                <w:i w:val="0"/>
                <w:sz w:val="20"/>
              </w:rPr>
            </w:pPr>
            <w:r w:rsidRPr="004D7850">
              <w:rPr>
                <w:b/>
                <w:i w:val="0"/>
                <w:sz w:val="20"/>
              </w:rPr>
              <w:t>1. Gospodarski subjekt mora biti registriran za dejavnost, ki je predmet javnega naročila.</w:t>
            </w:r>
          </w:p>
        </w:tc>
        <w:tc>
          <w:tcPr>
            <w:tcW w:w="5319" w:type="dxa"/>
            <w:vAlign w:val="center"/>
          </w:tcPr>
          <w:p w:rsidR="00034F51" w:rsidRPr="00034F51" w:rsidRDefault="00034F51" w:rsidP="00034F51">
            <w:pPr>
              <w:pStyle w:val="Default"/>
              <w:jc w:val="both"/>
              <w:rPr>
                <w:rFonts w:ascii="Times New Roman" w:hAnsi="Times New Roman" w:cs="Times New Roman"/>
                <w:sz w:val="20"/>
                <w:szCs w:val="20"/>
              </w:rPr>
            </w:pPr>
            <w:r w:rsidRPr="00034F51">
              <w:rPr>
                <w:rFonts w:ascii="Times New Roman" w:hAnsi="Times New Roman" w:cs="Times New Roman"/>
                <w:sz w:val="20"/>
                <w:szCs w:val="20"/>
              </w:rPr>
              <w:t>DOKAZILO:</w:t>
            </w:r>
          </w:p>
          <w:p w:rsidR="00034F51" w:rsidRPr="008D2D2A" w:rsidRDefault="00034F51" w:rsidP="00034F51">
            <w:pPr>
              <w:pStyle w:val="Default"/>
              <w:jc w:val="both"/>
              <w:rPr>
                <w:rFonts w:ascii="Times New Roman" w:hAnsi="Times New Roman" w:cs="Times New Roman"/>
                <w:sz w:val="20"/>
                <w:szCs w:val="20"/>
              </w:rPr>
            </w:pPr>
            <w:r w:rsidRPr="00034F51">
              <w:rPr>
                <w:rFonts w:ascii="Times New Roman" w:hAnsi="Times New Roman" w:cs="Times New Roman"/>
                <w:sz w:val="20"/>
                <w:szCs w:val="20"/>
              </w:rPr>
              <w:t>Gospodarski subjekt pogoj izkazuje s podpisom ESPD obrazca.</w:t>
            </w:r>
          </w:p>
        </w:tc>
      </w:tr>
      <w:tr w:rsidR="002F3D60" w:rsidTr="003908AF">
        <w:trPr>
          <w:trHeight w:val="1262"/>
        </w:trPr>
        <w:tc>
          <w:tcPr>
            <w:tcW w:w="3861" w:type="dxa"/>
            <w:shd w:val="clear" w:color="auto" w:fill="F2F2F2" w:themeFill="background1" w:themeFillShade="F2"/>
            <w:vAlign w:val="center"/>
          </w:tcPr>
          <w:p w:rsidR="002F3D60" w:rsidRPr="005414A7" w:rsidRDefault="00993D23" w:rsidP="00B16435">
            <w:pPr>
              <w:jc w:val="both"/>
              <w:rPr>
                <w:b/>
                <w:i w:val="0"/>
                <w:sz w:val="20"/>
              </w:rPr>
            </w:pPr>
            <w:r>
              <w:rPr>
                <w:b/>
                <w:i w:val="0"/>
                <w:sz w:val="20"/>
              </w:rPr>
              <w:t>2</w:t>
            </w:r>
            <w:r w:rsidR="002F3D60" w:rsidRPr="005414A7">
              <w:rPr>
                <w:b/>
                <w:i w:val="0"/>
                <w:sz w:val="20"/>
              </w:rPr>
              <w:t xml:space="preserve">. </w:t>
            </w:r>
          </w:p>
          <w:p w:rsidR="002F3D60" w:rsidRDefault="002F3D60" w:rsidP="00B16435">
            <w:pPr>
              <w:jc w:val="both"/>
              <w:rPr>
                <w:b/>
                <w:i w:val="0"/>
                <w:sz w:val="20"/>
              </w:rPr>
            </w:pPr>
            <w:r w:rsidRPr="005414A7">
              <w:rPr>
                <w:b/>
                <w:i w:val="0"/>
                <w:sz w:val="20"/>
              </w:rPr>
              <w:t xml:space="preserve">a) Ponudnik oz. gospodarski subjekt mora imeti veljavno pooblastilo Uprave RS za zaščito in reševanje, pridobljeno na podlagi Pravilnika o usposabljanju in pooblastilih za izvajanje ukrepov varstva pred požarom (Uradni list RS št. 32/11 in 61/11 – </w:t>
            </w:r>
            <w:proofErr w:type="spellStart"/>
            <w:r w:rsidRPr="005414A7">
              <w:rPr>
                <w:b/>
                <w:i w:val="0"/>
                <w:sz w:val="20"/>
              </w:rPr>
              <w:t>popr</w:t>
            </w:r>
            <w:proofErr w:type="spellEnd"/>
            <w:r w:rsidRPr="005414A7">
              <w:rPr>
                <w:b/>
                <w:i w:val="0"/>
                <w:sz w:val="20"/>
              </w:rPr>
              <w:t>.) za organiziranje in izvajanje usposabljanja za varstvo pred požarom, izdelavo požarnih redov, požarnih načrtov in načrtov evakuacije ter za izvajanje drugih ukrepov varstva pred požarom.</w:t>
            </w:r>
          </w:p>
          <w:p w:rsidR="00811BCB" w:rsidRPr="005414A7" w:rsidRDefault="00811BCB" w:rsidP="00B16435">
            <w:pPr>
              <w:jc w:val="both"/>
              <w:rPr>
                <w:b/>
                <w:i w:val="0"/>
                <w:sz w:val="20"/>
              </w:rPr>
            </w:pPr>
          </w:p>
          <w:p w:rsidR="002F3D60" w:rsidRDefault="002F3D60" w:rsidP="00B16435">
            <w:pPr>
              <w:jc w:val="both"/>
              <w:rPr>
                <w:b/>
                <w:i w:val="0"/>
                <w:sz w:val="20"/>
              </w:rPr>
            </w:pPr>
            <w:r w:rsidRPr="005414A7">
              <w:rPr>
                <w:b/>
                <w:i w:val="0"/>
                <w:sz w:val="20"/>
              </w:rPr>
              <w:t>IN</w:t>
            </w:r>
          </w:p>
          <w:p w:rsidR="004160B4" w:rsidRDefault="004160B4" w:rsidP="00B16435">
            <w:pPr>
              <w:jc w:val="both"/>
              <w:rPr>
                <w:b/>
                <w:i w:val="0"/>
                <w:sz w:val="20"/>
              </w:rPr>
            </w:pPr>
          </w:p>
          <w:p w:rsidR="004160B4" w:rsidRDefault="004160B4" w:rsidP="00DD1A01">
            <w:pPr>
              <w:tabs>
                <w:tab w:val="left" w:pos="284"/>
              </w:tabs>
              <w:jc w:val="both"/>
              <w:rPr>
                <w:b/>
                <w:i w:val="0"/>
                <w:sz w:val="20"/>
              </w:rPr>
            </w:pPr>
            <w:r>
              <w:rPr>
                <w:b/>
                <w:i w:val="0"/>
                <w:sz w:val="20"/>
              </w:rPr>
              <w:t>b)</w:t>
            </w:r>
            <w:r w:rsidR="00DD1A01">
              <w:rPr>
                <w:b/>
                <w:i w:val="0"/>
                <w:sz w:val="20"/>
              </w:rPr>
              <w:t xml:space="preserve"> </w:t>
            </w:r>
            <w:r>
              <w:rPr>
                <w:b/>
                <w:i w:val="0"/>
                <w:sz w:val="20"/>
              </w:rPr>
              <w:t>preverjanje alkoholiziranosti zaposlenih z alkotestom</w:t>
            </w: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r>
              <w:rPr>
                <w:b/>
                <w:i w:val="0"/>
                <w:sz w:val="20"/>
              </w:rPr>
              <w:t>IN</w:t>
            </w:r>
          </w:p>
          <w:p w:rsidR="00811BCB" w:rsidRPr="005414A7" w:rsidRDefault="00811BCB" w:rsidP="00B16435">
            <w:pPr>
              <w:jc w:val="both"/>
              <w:rPr>
                <w:b/>
                <w:i w:val="0"/>
                <w:sz w:val="20"/>
              </w:rPr>
            </w:pPr>
          </w:p>
          <w:p w:rsidR="00155C5D" w:rsidRDefault="004160B4" w:rsidP="00DD1A01">
            <w:pPr>
              <w:jc w:val="both"/>
              <w:rPr>
                <w:b/>
                <w:i w:val="0"/>
                <w:sz w:val="20"/>
              </w:rPr>
            </w:pPr>
            <w:r>
              <w:rPr>
                <w:b/>
                <w:i w:val="0"/>
                <w:sz w:val="20"/>
              </w:rPr>
              <w:t>c</w:t>
            </w:r>
            <w:r w:rsidR="002F3D60" w:rsidRPr="005414A7">
              <w:rPr>
                <w:b/>
                <w:i w:val="0"/>
                <w:sz w:val="20"/>
              </w:rPr>
              <w:t>) Ponudnik oz. gospodarski subjekt mora imeti veljavno dovoljenje za opravljanje strokovnih nalog s področja varnosti in zdravja pri delu</w:t>
            </w:r>
            <w:r w:rsidR="00155C5D">
              <w:rPr>
                <w:b/>
                <w:i w:val="0"/>
                <w:sz w:val="20"/>
              </w:rPr>
              <w:t xml:space="preserve"> Ministrstva za delo, družino,</w:t>
            </w:r>
            <w:r w:rsidR="002F3D60" w:rsidRPr="005414A7">
              <w:rPr>
                <w:b/>
                <w:i w:val="0"/>
                <w:sz w:val="20"/>
              </w:rPr>
              <w:t xml:space="preserve"> socialne zadeve </w:t>
            </w:r>
            <w:r w:rsidR="00155C5D" w:rsidRPr="00811BCB">
              <w:rPr>
                <w:b/>
                <w:i w:val="0"/>
                <w:sz w:val="20"/>
              </w:rPr>
              <w:t xml:space="preserve">in enake možnosti </w:t>
            </w:r>
            <w:r w:rsidR="002F3D60" w:rsidRPr="005414A7">
              <w:rPr>
                <w:b/>
                <w:i w:val="0"/>
                <w:sz w:val="20"/>
              </w:rPr>
              <w:t>za vse storitve, ki so predmet razpisa</w:t>
            </w:r>
            <w:r w:rsidR="00DD1A01">
              <w:rPr>
                <w:b/>
                <w:i w:val="0"/>
                <w:sz w:val="20"/>
              </w:rPr>
              <w:t>.</w:t>
            </w:r>
          </w:p>
          <w:p w:rsidR="004160B4" w:rsidRDefault="004160B4" w:rsidP="00B16435">
            <w:pPr>
              <w:jc w:val="both"/>
              <w:rPr>
                <w:b/>
                <w:i w:val="0"/>
                <w:sz w:val="20"/>
              </w:rPr>
            </w:pPr>
          </w:p>
          <w:p w:rsidR="004160B4" w:rsidRDefault="004160B4" w:rsidP="00B16435">
            <w:pPr>
              <w:jc w:val="both"/>
              <w:rPr>
                <w:b/>
                <w:i w:val="0"/>
                <w:sz w:val="20"/>
              </w:rPr>
            </w:pPr>
          </w:p>
          <w:p w:rsidR="004160B4" w:rsidRDefault="004160B4" w:rsidP="00B16435">
            <w:pPr>
              <w:jc w:val="both"/>
              <w:rPr>
                <w:b/>
                <w:i w:val="0"/>
                <w:sz w:val="20"/>
              </w:rPr>
            </w:pPr>
          </w:p>
          <w:p w:rsidR="004160B4" w:rsidRPr="005414A7" w:rsidRDefault="004160B4" w:rsidP="00B16435">
            <w:pPr>
              <w:jc w:val="both"/>
              <w:rPr>
                <w:b/>
                <w:i w:val="0"/>
                <w:sz w:val="20"/>
              </w:rPr>
            </w:pPr>
          </w:p>
          <w:p w:rsidR="002F3D60" w:rsidRDefault="002F3D60" w:rsidP="00B16435">
            <w:pPr>
              <w:jc w:val="both"/>
              <w:rPr>
                <w:b/>
                <w:i w:val="0"/>
                <w:sz w:val="20"/>
              </w:rPr>
            </w:pPr>
            <w:r w:rsidRPr="005414A7">
              <w:rPr>
                <w:b/>
                <w:i w:val="0"/>
                <w:sz w:val="20"/>
              </w:rPr>
              <w:t>IN</w:t>
            </w:r>
          </w:p>
          <w:p w:rsidR="00155C5D" w:rsidRPr="005414A7" w:rsidRDefault="00155C5D" w:rsidP="00B16435">
            <w:pPr>
              <w:jc w:val="both"/>
              <w:rPr>
                <w:b/>
                <w:i w:val="0"/>
                <w:sz w:val="20"/>
              </w:rPr>
            </w:pPr>
          </w:p>
          <w:p w:rsidR="002F3D60" w:rsidRDefault="004160B4" w:rsidP="00B16435">
            <w:pPr>
              <w:jc w:val="both"/>
              <w:rPr>
                <w:b/>
                <w:i w:val="0"/>
                <w:sz w:val="20"/>
              </w:rPr>
            </w:pPr>
            <w:r>
              <w:rPr>
                <w:b/>
                <w:i w:val="0"/>
                <w:sz w:val="20"/>
              </w:rPr>
              <w:t>d</w:t>
            </w:r>
            <w:r w:rsidR="002F3D60" w:rsidRPr="005414A7">
              <w:rPr>
                <w:b/>
                <w:i w:val="0"/>
                <w:sz w:val="20"/>
              </w:rPr>
              <w:t xml:space="preserve">) Ponudnik oz. gospodarski subjekt mora imeti veljavno pooblastilo Uprave RS za zaščito in reševanje, pridobljeno na podlagi Pravilnika o pregledovanju in preizkušanju vgrajenih sistemov aktivne požarne zaščite (Ur. l. RS, št. 64/07 in 102/09) za pregledovanje in preizkušanje vgrajenih sistemov aktivne požarne zaščite </w:t>
            </w:r>
            <w:r w:rsidR="002F3D60" w:rsidRPr="005414A7">
              <w:rPr>
                <w:b/>
                <w:i w:val="0"/>
                <w:sz w:val="20"/>
              </w:rPr>
              <w:lastRenderedPageBreak/>
              <w:t>iz 2. člena Pravilnika o pregledovanju in preizkušanju vgrajenih sistemov aktivne požarne zaščite (Ur. l. RS, št. 64/07 in 102/09).</w:t>
            </w:r>
          </w:p>
          <w:p w:rsidR="006174F7" w:rsidRPr="005414A7" w:rsidRDefault="006174F7" w:rsidP="00B16435">
            <w:pPr>
              <w:jc w:val="both"/>
              <w:rPr>
                <w:b/>
                <w:i w:val="0"/>
                <w:sz w:val="20"/>
              </w:rPr>
            </w:pPr>
          </w:p>
          <w:p w:rsidR="00993D23" w:rsidRPr="00993D23" w:rsidRDefault="002F3D60" w:rsidP="00993D23">
            <w:pPr>
              <w:jc w:val="both"/>
              <w:rPr>
                <w:i w:val="0"/>
                <w:sz w:val="20"/>
              </w:rPr>
            </w:pPr>
            <w:r w:rsidRPr="005414A7">
              <w:rPr>
                <w:i w:val="0"/>
                <w:sz w:val="20"/>
              </w:rPr>
              <w:t>V primeru skupne ponudbe partnerji pogoj izpolnjujejo skupno.</w:t>
            </w:r>
            <w:r w:rsidR="00993D23" w:rsidRPr="00993D23">
              <w:rPr>
                <w:i w:val="0"/>
                <w:sz w:val="20"/>
              </w:rPr>
              <w:t xml:space="preserve"> Ponudnik mora zagotoviti ustrezne tehnične zmogljivosti (opremo) za kvalitetno izvedbo celotnega naročila v predvidenem roku, skladno z zahtevami iz razpisne dokumentacije, pravili stroke ter določili predpisov in standardov s področja predmeta naročila. </w:t>
            </w:r>
          </w:p>
          <w:p w:rsidR="002F3D60" w:rsidRPr="00811BCB" w:rsidRDefault="00993D23" w:rsidP="00993D23">
            <w:pPr>
              <w:jc w:val="both"/>
              <w:rPr>
                <w:i w:val="0"/>
                <w:sz w:val="20"/>
              </w:rPr>
            </w:pPr>
            <w:r w:rsidRPr="00993D23">
              <w:rPr>
                <w:i w:val="0"/>
                <w:sz w:val="20"/>
              </w:rPr>
              <w:t>V primeru skupne ponudbe partnerji pogoj izpolnjujejo skupno.</w:t>
            </w:r>
          </w:p>
        </w:tc>
        <w:tc>
          <w:tcPr>
            <w:tcW w:w="5319" w:type="dxa"/>
            <w:vAlign w:val="center"/>
          </w:tcPr>
          <w:p w:rsidR="002F3D60" w:rsidRDefault="002F3D60" w:rsidP="00CD7D65">
            <w:pPr>
              <w:jc w:val="both"/>
              <w:rPr>
                <w:i w:val="0"/>
                <w:sz w:val="20"/>
              </w:rPr>
            </w:pPr>
            <w:r w:rsidRPr="008D2D2A">
              <w:rPr>
                <w:i w:val="0"/>
                <w:sz w:val="20"/>
              </w:rPr>
              <w:lastRenderedPageBreak/>
              <w:t>DOKAZILO:</w:t>
            </w:r>
          </w:p>
          <w:p w:rsidR="00811BCB" w:rsidRPr="008D2D2A" w:rsidRDefault="00811BCB" w:rsidP="00CD7D65">
            <w:pPr>
              <w:jc w:val="both"/>
              <w:rPr>
                <w:i w:val="0"/>
                <w:sz w:val="20"/>
              </w:rPr>
            </w:pPr>
          </w:p>
          <w:p w:rsidR="00811BCB" w:rsidRDefault="002F3D60" w:rsidP="00CD7D65">
            <w:pPr>
              <w:jc w:val="both"/>
              <w:rPr>
                <w:i w:val="0"/>
                <w:sz w:val="20"/>
              </w:rPr>
            </w:pPr>
            <w:r w:rsidRPr="001D79BB">
              <w:rPr>
                <w:i w:val="0"/>
                <w:sz w:val="20"/>
              </w:rPr>
              <w:t>Gospodarski subjekt pogoj izkazuje s podpisom ESPD obrazca</w:t>
            </w:r>
          </w:p>
          <w:p w:rsidR="002F3D60" w:rsidRDefault="002F3D60" w:rsidP="00CD7D65">
            <w:pPr>
              <w:jc w:val="both"/>
              <w:rPr>
                <w:i w:val="0"/>
                <w:sz w:val="20"/>
              </w:rPr>
            </w:pPr>
          </w:p>
          <w:p w:rsidR="007E0C13" w:rsidRDefault="007E0C13" w:rsidP="00CD7D65">
            <w:pPr>
              <w:jc w:val="both"/>
              <w:rPr>
                <w:i w:val="0"/>
                <w:sz w:val="20"/>
              </w:rPr>
            </w:pPr>
          </w:p>
          <w:p w:rsidR="00155C5D" w:rsidRPr="00811BCB" w:rsidRDefault="00155C5D" w:rsidP="00805700">
            <w:pPr>
              <w:pStyle w:val="Odstavekseznama"/>
              <w:numPr>
                <w:ilvl w:val="0"/>
                <w:numId w:val="23"/>
              </w:numPr>
              <w:ind w:left="250" w:hanging="250"/>
              <w:jc w:val="both"/>
              <w:rPr>
                <w:b/>
                <w:i w:val="0"/>
                <w:sz w:val="20"/>
              </w:rPr>
            </w:pPr>
            <w:r w:rsidRPr="00811BCB">
              <w:rPr>
                <w:b/>
                <w:i w:val="0"/>
                <w:sz w:val="20"/>
              </w:rPr>
              <w:t>Ponudnik, kateremu naročnik namerava oddati javno naročilo bo moral predložiti veljavno pooblastilo Uprave RS  za zaščito in reševanje za organiziranje in izvajanje usposabljanja za varstvo pred požarom, izdelavo požarnih redov, požarnih načrtov in načrtov evakuacije ter za izvajanje drugih ukrepov varstva pred požarom.</w:t>
            </w:r>
          </w:p>
          <w:p w:rsidR="00155C5D" w:rsidRDefault="00155C5D" w:rsidP="00CD7D65">
            <w:pPr>
              <w:jc w:val="both"/>
              <w:rPr>
                <w:b/>
                <w:i w:val="0"/>
                <w:sz w:val="20"/>
              </w:rPr>
            </w:pPr>
          </w:p>
          <w:p w:rsidR="00155C5D" w:rsidRDefault="00155C5D" w:rsidP="00CD7D65">
            <w:pPr>
              <w:jc w:val="both"/>
              <w:rPr>
                <w:b/>
                <w:i w:val="0"/>
                <w:sz w:val="20"/>
              </w:rPr>
            </w:pPr>
          </w:p>
          <w:p w:rsidR="00155C5D" w:rsidRDefault="00155C5D" w:rsidP="00CD7D65">
            <w:pPr>
              <w:jc w:val="both"/>
              <w:rPr>
                <w:b/>
                <w:i w:val="0"/>
                <w:sz w:val="20"/>
              </w:rPr>
            </w:pPr>
          </w:p>
          <w:p w:rsidR="00155C5D" w:rsidRDefault="00155C5D" w:rsidP="00CD7D65">
            <w:pPr>
              <w:jc w:val="both"/>
              <w:rPr>
                <w:b/>
                <w:i w:val="0"/>
                <w:sz w:val="20"/>
              </w:rPr>
            </w:pPr>
          </w:p>
          <w:p w:rsidR="00155C5D" w:rsidRDefault="00155C5D" w:rsidP="00CD7D65">
            <w:pPr>
              <w:jc w:val="both"/>
              <w:rPr>
                <w:b/>
                <w:i w:val="0"/>
                <w:sz w:val="20"/>
              </w:rPr>
            </w:pPr>
          </w:p>
          <w:p w:rsidR="00155C5D" w:rsidRPr="004160B4" w:rsidRDefault="004160B4" w:rsidP="00805700">
            <w:pPr>
              <w:pStyle w:val="Odstavekseznama"/>
              <w:numPr>
                <w:ilvl w:val="0"/>
                <w:numId w:val="23"/>
              </w:numPr>
              <w:ind w:left="250" w:hanging="283"/>
              <w:jc w:val="both"/>
              <w:rPr>
                <w:b/>
                <w:i w:val="0"/>
                <w:sz w:val="20"/>
              </w:rPr>
            </w:pPr>
            <w:r w:rsidRPr="004160B4">
              <w:rPr>
                <w:b/>
                <w:i w:val="0"/>
                <w:sz w:val="20"/>
              </w:rPr>
              <w:t>Ponudnik</w:t>
            </w:r>
            <w:r>
              <w:rPr>
                <w:b/>
                <w:i w:val="0"/>
                <w:sz w:val="20"/>
              </w:rPr>
              <w:t>, kateremu naročnik namerava oddati javno naročilo bo</w:t>
            </w:r>
            <w:r w:rsidRPr="004160B4">
              <w:rPr>
                <w:b/>
                <w:i w:val="0"/>
                <w:sz w:val="20"/>
              </w:rPr>
              <w:t xml:space="preserve"> mora</w:t>
            </w:r>
            <w:r>
              <w:rPr>
                <w:b/>
                <w:i w:val="0"/>
                <w:sz w:val="20"/>
              </w:rPr>
              <w:t>l</w:t>
            </w:r>
            <w:r w:rsidRPr="004160B4">
              <w:rPr>
                <w:b/>
                <w:i w:val="0"/>
                <w:sz w:val="20"/>
              </w:rPr>
              <w:t xml:space="preserve"> zagotoviti izvajanje preizkusov preverjanja alkohola v izdihanem zraku z merilnikom alkohola, ki mora biti kalibriran v skladu z navodili proizvajalca. Pooblaščeni izvajalec mora biti strokovno usposobljen za opravljanje takšnih meritev z merilnikom alkohola in mora o tem imeti potrdilo o izdanem šolanju za merilnik (aparat). Po vsakem uspešno opravljenem preizkusu mora podati zapisnik na predpisanem obrazcu ALK. Zapisnik mora vsebovati datum, kraj in uro preizkusa, podatke o prisotnih osebah in podatke o rezultatih preizkusa. Zapisnik mora biti podpisan s strani izvajalca, preizkušanca in nadrejenega delavca.</w:t>
            </w:r>
          </w:p>
          <w:p w:rsidR="00155C5D" w:rsidRDefault="00155C5D" w:rsidP="005F3182">
            <w:pPr>
              <w:ind w:left="250" w:hanging="283"/>
              <w:jc w:val="both"/>
              <w:rPr>
                <w:b/>
                <w:i w:val="0"/>
                <w:sz w:val="20"/>
              </w:rPr>
            </w:pPr>
          </w:p>
          <w:p w:rsidR="00155C5D" w:rsidRDefault="00155C5D" w:rsidP="00CD7D65">
            <w:pPr>
              <w:jc w:val="both"/>
              <w:rPr>
                <w:b/>
                <w:i w:val="0"/>
                <w:sz w:val="20"/>
              </w:rPr>
            </w:pPr>
          </w:p>
          <w:p w:rsidR="007E0C13" w:rsidRPr="00811BCB" w:rsidRDefault="007E0C13" w:rsidP="00805700">
            <w:pPr>
              <w:pStyle w:val="Odstavekseznama"/>
              <w:numPr>
                <w:ilvl w:val="0"/>
                <w:numId w:val="23"/>
              </w:numPr>
              <w:ind w:left="250" w:hanging="250"/>
              <w:jc w:val="both"/>
              <w:rPr>
                <w:b/>
                <w:i w:val="0"/>
                <w:sz w:val="20"/>
              </w:rPr>
            </w:pPr>
            <w:r w:rsidRPr="00811BCB">
              <w:rPr>
                <w:b/>
                <w:i w:val="0"/>
                <w:sz w:val="20"/>
              </w:rPr>
              <w:t>Ponudnik, kateremu naročnik namerava oddati javno naročilo bo moral predložiti veljavno dovoljenje za opravljanje strokovnih nalog  s področja varnosti in zdravja pri delu</w:t>
            </w:r>
            <w:r w:rsidR="00155C5D" w:rsidRPr="00811BCB">
              <w:rPr>
                <w:b/>
                <w:i w:val="0"/>
                <w:sz w:val="20"/>
              </w:rPr>
              <w:t xml:space="preserve"> Ministrstva za delo, družino,</w:t>
            </w:r>
            <w:r w:rsidRPr="00811BCB">
              <w:rPr>
                <w:b/>
                <w:i w:val="0"/>
                <w:sz w:val="20"/>
              </w:rPr>
              <w:t xml:space="preserve"> socialne zadeve</w:t>
            </w:r>
            <w:r w:rsidR="00FC7DC5" w:rsidRPr="00811BCB">
              <w:rPr>
                <w:b/>
                <w:i w:val="0"/>
                <w:sz w:val="20"/>
              </w:rPr>
              <w:t xml:space="preserve"> in enake možnosti</w:t>
            </w:r>
            <w:r w:rsidRPr="00811BCB">
              <w:rPr>
                <w:b/>
                <w:i w:val="0"/>
                <w:sz w:val="20"/>
              </w:rPr>
              <w:t>, za vse naloge.</w:t>
            </w:r>
          </w:p>
          <w:p w:rsidR="006F4C40" w:rsidRDefault="006F4C40" w:rsidP="00CD7D65">
            <w:pPr>
              <w:jc w:val="both"/>
              <w:rPr>
                <w:i w:val="0"/>
                <w:sz w:val="20"/>
              </w:rPr>
            </w:pPr>
          </w:p>
          <w:p w:rsidR="006F4C40" w:rsidRDefault="006F4C40" w:rsidP="00CD7D65">
            <w:pPr>
              <w:jc w:val="both"/>
              <w:rPr>
                <w:i w:val="0"/>
                <w:sz w:val="20"/>
              </w:rPr>
            </w:pPr>
          </w:p>
          <w:p w:rsidR="007E0C13" w:rsidRDefault="007E0C13" w:rsidP="00CD7D65">
            <w:pPr>
              <w:jc w:val="both"/>
              <w:rPr>
                <w:i w:val="0"/>
                <w:sz w:val="20"/>
              </w:rPr>
            </w:pPr>
          </w:p>
          <w:p w:rsidR="007E0C13" w:rsidRDefault="007E0C13" w:rsidP="00CD7D65">
            <w:pPr>
              <w:jc w:val="both"/>
              <w:rPr>
                <w:i w:val="0"/>
                <w:sz w:val="20"/>
              </w:rPr>
            </w:pPr>
          </w:p>
          <w:p w:rsidR="007E0C13" w:rsidRDefault="007E0C13" w:rsidP="00CD7D65">
            <w:pPr>
              <w:jc w:val="both"/>
              <w:rPr>
                <w:i w:val="0"/>
                <w:sz w:val="20"/>
              </w:rPr>
            </w:pPr>
          </w:p>
          <w:p w:rsidR="007E0C13" w:rsidRDefault="007E0C13" w:rsidP="00CD7D65">
            <w:pPr>
              <w:jc w:val="both"/>
              <w:rPr>
                <w:i w:val="0"/>
                <w:sz w:val="20"/>
              </w:rPr>
            </w:pPr>
          </w:p>
          <w:p w:rsidR="007E0C13" w:rsidRDefault="007E0C13" w:rsidP="00CD7D65">
            <w:pPr>
              <w:jc w:val="both"/>
              <w:rPr>
                <w:i w:val="0"/>
                <w:sz w:val="20"/>
              </w:rPr>
            </w:pPr>
          </w:p>
          <w:p w:rsidR="007E0C13" w:rsidRDefault="007E0C13" w:rsidP="00CD7D65">
            <w:pPr>
              <w:jc w:val="both"/>
              <w:rPr>
                <w:i w:val="0"/>
                <w:sz w:val="20"/>
              </w:rPr>
            </w:pPr>
          </w:p>
          <w:p w:rsidR="005F3182" w:rsidRDefault="005F3182" w:rsidP="00CD7D65">
            <w:pPr>
              <w:jc w:val="both"/>
              <w:rPr>
                <w:i w:val="0"/>
                <w:sz w:val="20"/>
              </w:rPr>
            </w:pPr>
          </w:p>
          <w:p w:rsidR="007E0C13" w:rsidRPr="00155C5D" w:rsidRDefault="007E0C13" w:rsidP="00805700">
            <w:pPr>
              <w:pStyle w:val="Odstavekseznama"/>
              <w:numPr>
                <w:ilvl w:val="0"/>
                <w:numId w:val="23"/>
              </w:numPr>
              <w:ind w:left="250" w:hanging="250"/>
              <w:jc w:val="both"/>
              <w:rPr>
                <w:i w:val="0"/>
                <w:sz w:val="20"/>
              </w:rPr>
            </w:pPr>
            <w:r w:rsidRPr="00811BCB">
              <w:rPr>
                <w:b/>
                <w:i w:val="0"/>
                <w:sz w:val="20"/>
              </w:rPr>
              <w:t>Ponudnik, kateremu naročnik namerava oddati javno naročilo bo moral predložiti veljavno pooblastilo Uprave RS za zaščito in reševanje</w:t>
            </w:r>
            <w:r w:rsidR="00155C5D" w:rsidRPr="00811BCB">
              <w:rPr>
                <w:b/>
                <w:i w:val="0"/>
                <w:sz w:val="20"/>
              </w:rPr>
              <w:t xml:space="preserve"> za pregledovanje in preizkušanje vgrajenih sistemov aktivne požarne zaščite iz 2. člena Pravilnika o pregledovanju in preizkušanju vgrajenih sistemov aktivne požarne zaščite</w:t>
            </w:r>
          </w:p>
        </w:tc>
      </w:tr>
      <w:tr w:rsidR="00B16435" w:rsidTr="00B16435">
        <w:trPr>
          <w:trHeight w:val="274"/>
        </w:trPr>
        <w:tc>
          <w:tcPr>
            <w:tcW w:w="3861" w:type="dxa"/>
            <w:shd w:val="clear" w:color="auto" w:fill="F2F2F2" w:themeFill="background1" w:themeFillShade="F2"/>
            <w:vAlign w:val="center"/>
          </w:tcPr>
          <w:p w:rsidR="00B16435" w:rsidRPr="00B16435" w:rsidRDefault="00B16435" w:rsidP="00805700">
            <w:pPr>
              <w:pStyle w:val="Odstavekseznama"/>
              <w:numPr>
                <w:ilvl w:val="0"/>
                <w:numId w:val="21"/>
              </w:numPr>
              <w:ind w:left="284" w:hanging="284"/>
              <w:jc w:val="both"/>
              <w:rPr>
                <w:b/>
                <w:i w:val="0"/>
                <w:sz w:val="20"/>
              </w:rPr>
            </w:pPr>
            <w:r w:rsidRPr="00B16435">
              <w:rPr>
                <w:b/>
                <w:i w:val="0"/>
                <w:sz w:val="20"/>
              </w:rPr>
              <w:lastRenderedPageBreak/>
              <w:t xml:space="preserve">Ponudnik mora zagotoviti ustrezne tehnične zmogljivosti za kvalitetno izvedbo celotnega naročila v predvidenem roku, skladno z zahtevami iz razpisne dokumentacije, pravili stroke ter določili predpisov in standardov s področja predmeta naročila. </w:t>
            </w:r>
          </w:p>
          <w:p w:rsidR="00B16435" w:rsidRDefault="00B16435" w:rsidP="00B16435">
            <w:pPr>
              <w:jc w:val="both"/>
              <w:rPr>
                <w:b/>
                <w:i w:val="0"/>
                <w:sz w:val="20"/>
              </w:rPr>
            </w:pPr>
            <w:r w:rsidRPr="005414A7">
              <w:rPr>
                <w:i w:val="0"/>
                <w:sz w:val="20"/>
              </w:rPr>
              <w:t>V primeru skupne ponudbe partnerji pogoj izpolnjujejo skupno.</w:t>
            </w:r>
          </w:p>
        </w:tc>
        <w:tc>
          <w:tcPr>
            <w:tcW w:w="5319" w:type="dxa"/>
            <w:vAlign w:val="center"/>
          </w:tcPr>
          <w:p w:rsidR="00B16435" w:rsidRPr="008D2D2A" w:rsidRDefault="00B16435" w:rsidP="00B16435">
            <w:pPr>
              <w:jc w:val="both"/>
              <w:rPr>
                <w:i w:val="0"/>
                <w:sz w:val="20"/>
              </w:rPr>
            </w:pPr>
            <w:r w:rsidRPr="008D2D2A">
              <w:rPr>
                <w:i w:val="0"/>
                <w:sz w:val="20"/>
              </w:rPr>
              <w:t>DOKAZILO:</w:t>
            </w:r>
          </w:p>
          <w:p w:rsidR="00B16435" w:rsidRDefault="00B16435" w:rsidP="00B16435">
            <w:pPr>
              <w:jc w:val="both"/>
              <w:rPr>
                <w:i w:val="0"/>
                <w:sz w:val="18"/>
                <w:szCs w:val="18"/>
              </w:rPr>
            </w:pPr>
            <w:r w:rsidRPr="001D79BB">
              <w:rPr>
                <w:i w:val="0"/>
                <w:sz w:val="20"/>
              </w:rPr>
              <w:t>Gospodarski subjekt pogoj izkazuje s podpisom ESPD obrazca</w:t>
            </w:r>
          </w:p>
          <w:p w:rsidR="00B16435" w:rsidRDefault="00B16435" w:rsidP="00B16435">
            <w:pPr>
              <w:jc w:val="both"/>
              <w:rPr>
                <w:i w:val="0"/>
                <w:sz w:val="18"/>
                <w:szCs w:val="18"/>
              </w:rPr>
            </w:pPr>
          </w:p>
          <w:p w:rsidR="00B16435" w:rsidRDefault="00B16435" w:rsidP="00B16435">
            <w:pPr>
              <w:jc w:val="both"/>
              <w:rPr>
                <w:i w:val="0"/>
                <w:sz w:val="18"/>
                <w:szCs w:val="18"/>
              </w:rPr>
            </w:pPr>
          </w:p>
          <w:p w:rsidR="00B16435" w:rsidRPr="008D2D2A" w:rsidRDefault="00B16435" w:rsidP="00CD7D65">
            <w:pPr>
              <w:jc w:val="both"/>
              <w:rPr>
                <w:i w:val="0"/>
                <w:sz w:val="20"/>
              </w:rPr>
            </w:pPr>
          </w:p>
        </w:tc>
      </w:tr>
      <w:tr w:rsidR="00993D23" w:rsidTr="00B16435">
        <w:trPr>
          <w:trHeight w:val="274"/>
        </w:trPr>
        <w:tc>
          <w:tcPr>
            <w:tcW w:w="3861" w:type="dxa"/>
            <w:shd w:val="clear" w:color="auto" w:fill="F2F2F2" w:themeFill="background1" w:themeFillShade="F2"/>
            <w:vAlign w:val="center"/>
          </w:tcPr>
          <w:p w:rsidR="00993D23" w:rsidRPr="005414A7" w:rsidRDefault="00993D23" w:rsidP="00B16435">
            <w:pPr>
              <w:jc w:val="both"/>
              <w:rPr>
                <w:b/>
                <w:i w:val="0"/>
                <w:sz w:val="20"/>
              </w:rPr>
            </w:pPr>
            <w:r>
              <w:rPr>
                <w:b/>
                <w:i w:val="0"/>
                <w:sz w:val="20"/>
              </w:rPr>
              <w:t>4</w:t>
            </w:r>
            <w:r w:rsidRPr="005414A7">
              <w:rPr>
                <w:b/>
                <w:i w:val="0"/>
                <w:sz w:val="20"/>
              </w:rPr>
              <w:t xml:space="preserve"> Ponudnik je v obdobju zadnjih treh</w:t>
            </w:r>
            <w:r>
              <w:rPr>
                <w:b/>
                <w:i w:val="0"/>
                <w:sz w:val="20"/>
              </w:rPr>
              <w:t xml:space="preserve"> </w:t>
            </w:r>
            <w:r w:rsidRPr="00811BCB">
              <w:rPr>
                <w:b/>
                <w:i w:val="0"/>
                <w:sz w:val="20"/>
              </w:rPr>
              <w:t>(petih)</w:t>
            </w:r>
            <w:r w:rsidRPr="005414A7">
              <w:rPr>
                <w:b/>
                <w:i w:val="0"/>
                <w:sz w:val="20"/>
              </w:rPr>
              <w:t xml:space="preserve"> let pred oddajo ponudbe uspešno izvedel storitve strokovnih nalog s področja varnosti pri delu in storitev varstva pred požarom za vsaj dva različna naročnika </w:t>
            </w:r>
            <w:r w:rsidR="004160B4">
              <w:rPr>
                <w:b/>
                <w:i w:val="0"/>
                <w:sz w:val="20"/>
              </w:rPr>
              <w:t xml:space="preserve">iz javnega sektorja </w:t>
            </w:r>
            <w:r w:rsidRPr="005414A7">
              <w:rPr>
                <w:b/>
                <w:i w:val="0"/>
                <w:sz w:val="20"/>
              </w:rPr>
              <w:t>z najmanj 100 zaposlenimi, v trajanju najmanj eno leto.</w:t>
            </w:r>
          </w:p>
          <w:p w:rsidR="00993D23" w:rsidRPr="005414A7" w:rsidRDefault="00993D23" w:rsidP="00B16435">
            <w:pPr>
              <w:jc w:val="both"/>
              <w:rPr>
                <w:b/>
                <w:i w:val="0"/>
                <w:sz w:val="20"/>
              </w:rPr>
            </w:pPr>
            <w:r w:rsidRPr="005414A7">
              <w:rPr>
                <w:i w:val="0"/>
                <w:sz w:val="20"/>
              </w:rPr>
              <w:t>V primeru skupne ponudbe partnerji pogoj izpolnjujejo skupno.</w:t>
            </w:r>
          </w:p>
        </w:tc>
        <w:tc>
          <w:tcPr>
            <w:tcW w:w="5319" w:type="dxa"/>
            <w:vAlign w:val="center"/>
          </w:tcPr>
          <w:p w:rsidR="00993D23" w:rsidRDefault="00993D23" w:rsidP="00993D23">
            <w:pPr>
              <w:jc w:val="both"/>
              <w:rPr>
                <w:i w:val="0"/>
                <w:sz w:val="18"/>
                <w:szCs w:val="18"/>
              </w:rPr>
            </w:pPr>
            <w:r w:rsidRPr="005414A7">
              <w:rPr>
                <w:i w:val="0"/>
                <w:sz w:val="18"/>
                <w:szCs w:val="18"/>
              </w:rPr>
              <w:t>DOKAZILO:</w:t>
            </w:r>
          </w:p>
          <w:p w:rsidR="00642BB4" w:rsidRDefault="00642BB4" w:rsidP="00993D23">
            <w:pPr>
              <w:jc w:val="both"/>
              <w:rPr>
                <w:i w:val="0"/>
                <w:sz w:val="18"/>
                <w:szCs w:val="18"/>
              </w:rPr>
            </w:pPr>
          </w:p>
          <w:p w:rsidR="00642BB4" w:rsidRPr="00171A7C" w:rsidRDefault="00642BB4" w:rsidP="00642BB4">
            <w:pPr>
              <w:rPr>
                <w:i w:val="0"/>
                <w:sz w:val="20"/>
              </w:rPr>
            </w:pPr>
            <w:r w:rsidRPr="006174F7">
              <w:rPr>
                <w:i w:val="0"/>
                <w:sz w:val="20"/>
              </w:rPr>
              <w:t xml:space="preserve">Gospodarski subjekt pogoj izkazuje s podpisom ESPD obrazca </w:t>
            </w:r>
            <w:r w:rsidRPr="00171A7C">
              <w:rPr>
                <w:i w:val="0"/>
                <w:sz w:val="20"/>
              </w:rPr>
              <w:t>in predložitvijo referenčne tabele (priloga 5)</w:t>
            </w:r>
            <w:r w:rsidR="00991B93" w:rsidRPr="00171A7C">
              <w:rPr>
                <w:i w:val="0"/>
                <w:sz w:val="20"/>
              </w:rPr>
              <w:t xml:space="preserve"> in referenčnih potrdil (priloga 5/1)</w:t>
            </w:r>
            <w:r w:rsidRPr="00171A7C">
              <w:rPr>
                <w:i w:val="0"/>
                <w:sz w:val="20"/>
              </w:rPr>
              <w:t>.</w:t>
            </w:r>
          </w:p>
          <w:p w:rsidR="00642BB4" w:rsidRDefault="00642BB4" w:rsidP="00642BB4">
            <w:pPr>
              <w:rPr>
                <w:i w:val="0"/>
                <w:sz w:val="20"/>
              </w:rPr>
            </w:pPr>
          </w:p>
          <w:p w:rsidR="00993D23" w:rsidRDefault="00993D23" w:rsidP="00993D23">
            <w:pPr>
              <w:jc w:val="both"/>
              <w:rPr>
                <w:i w:val="0"/>
                <w:sz w:val="20"/>
              </w:rPr>
            </w:pPr>
          </w:p>
          <w:p w:rsidR="00993D23" w:rsidRDefault="00993D23" w:rsidP="00993D23">
            <w:pPr>
              <w:jc w:val="both"/>
              <w:rPr>
                <w:i w:val="0"/>
                <w:sz w:val="20"/>
              </w:rPr>
            </w:pPr>
          </w:p>
          <w:p w:rsidR="00993D23" w:rsidRPr="005414A7" w:rsidRDefault="00993D23" w:rsidP="00993D23">
            <w:pPr>
              <w:ind w:left="340"/>
              <w:jc w:val="both"/>
              <w:rPr>
                <w:i w:val="0"/>
                <w:sz w:val="18"/>
                <w:szCs w:val="18"/>
              </w:rPr>
            </w:pPr>
          </w:p>
        </w:tc>
      </w:tr>
    </w:tbl>
    <w:p w:rsidR="00727375" w:rsidRDefault="00727375" w:rsidP="00BB2FD0">
      <w:pPr>
        <w:pStyle w:val="Default"/>
        <w:ind w:left="993"/>
        <w:jc w:val="both"/>
        <w:rPr>
          <w:rFonts w:ascii="Times New Roman" w:hAnsi="Times New Roman" w:cs="Times New Roman"/>
          <w:sz w:val="22"/>
          <w:szCs w:val="22"/>
        </w:rPr>
      </w:pPr>
    </w:p>
    <w:p w:rsidR="00171A7C" w:rsidRDefault="00171A7C" w:rsidP="00BB2FD0">
      <w:pPr>
        <w:pStyle w:val="Default"/>
        <w:ind w:left="993"/>
        <w:jc w:val="both"/>
        <w:rPr>
          <w:rFonts w:ascii="Times New Roman" w:hAnsi="Times New Roman" w:cs="Times New Roman"/>
          <w:sz w:val="22"/>
          <w:szCs w:val="22"/>
        </w:rPr>
      </w:pPr>
    </w:p>
    <w:p w:rsidR="003C427E" w:rsidRDefault="003C427E" w:rsidP="008B3CFF">
      <w:pPr>
        <w:pStyle w:val="Default"/>
        <w:ind w:left="993"/>
        <w:jc w:val="both"/>
        <w:rPr>
          <w:rFonts w:ascii="Times New Roman" w:hAnsi="Times New Roman" w:cs="Times New Roman"/>
          <w:sz w:val="22"/>
          <w:szCs w:val="22"/>
        </w:rPr>
      </w:pPr>
    </w:p>
    <w:p w:rsidR="00ED0823" w:rsidRPr="0079325B" w:rsidRDefault="00ED0823" w:rsidP="00D95851">
      <w:pPr>
        <w:pStyle w:val="Zoran"/>
        <w:numPr>
          <w:ilvl w:val="0"/>
          <w:numId w:val="0"/>
        </w:numPr>
        <w:pBdr>
          <w:top w:val="single" w:sz="4" w:space="1" w:color="auto"/>
          <w:left w:val="single" w:sz="4" w:space="9" w:color="auto"/>
          <w:bottom w:val="single" w:sz="4" w:space="1" w:color="auto"/>
          <w:right w:val="single" w:sz="4" w:space="4" w:color="auto"/>
        </w:pBdr>
        <w:shd w:val="clear" w:color="auto" w:fill="E6E6E6"/>
        <w:rPr>
          <w:rFonts w:ascii="Times New Roman" w:hAnsi="Times New Roman" w:cs="Times New Roman"/>
          <w:sz w:val="22"/>
        </w:rPr>
      </w:pPr>
      <w:r w:rsidRPr="00FC59B1">
        <w:rPr>
          <w:rFonts w:ascii="Times New Roman" w:hAnsi="Times New Roman" w:cs="Times New Roman"/>
          <w:sz w:val="22"/>
        </w:rPr>
        <w:t>IV. MERILO</w:t>
      </w:r>
    </w:p>
    <w:p w:rsidR="00ED0823" w:rsidRPr="0079325B" w:rsidRDefault="00ED0823" w:rsidP="00D95851">
      <w:pPr>
        <w:pStyle w:val="Glava"/>
        <w:tabs>
          <w:tab w:val="clear" w:pos="4536"/>
          <w:tab w:val="clear" w:pos="9072"/>
        </w:tabs>
        <w:jc w:val="both"/>
        <w:rPr>
          <w:i w:val="0"/>
          <w:sz w:val="22"/>
          <w:szCs w:val="22"/>
        </w:rPr>
      </w:pPr>
    </w:p>
    <w:p w:rsidR="00171A7C" w:rsidRPr="00641F5F" w:rsidRDefault="00171A7C" w:rsidP="00171A7C">
      <w:pPr>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rsidR="00171A7C" w:rsidRPr="007B601D" w:rsidRDefault="00171A7C" w:rsidP="00171A7C">
      <w:pPr>
        <w:rPr>
          <w:i w:val="0"/>
          <w:sz w:val="12"/>
          <w:szCs w:val="12"/>
        </w:rPr>
      </w:pPr>
    </w:p>
    <w:p w:rsidR="00171A7C" w:rsidRPr="0079325B" w:rsidRDefault="00171A7C" w:rsidP="00171A7C">
      <w:pPr>
        <w:rPr>
          <w:i w:val="0"/>
          <w:sz w:val="22"/>
          <w:szCs w:val="22"/>
        </w:rPr>
      </w:pPr>
      <w:r w:rsidRPr="0079325B">
        <w:rPr>
          <w:i w:val="0"/>
          <w:sz w:val="22"/>
          <w:szCs w:val="22"/>
        </w:rPr>
        <w:t xml:space="preserve">Cena mora biti oblikovana po sistemu </w:t>
      </w:r>
      <w:r w:rsidRPr="0079325B">
        <w:rPr>
          <w:b/>
          <w:i w:val="0"/>
          <w:sz w:val="22"/>
          <w:szCs w:val="22"/>
        </w:rPr>
        <w:t>»CENA NA ENOTO«</w:t>
      </w:r>
      <w:r w:rsidRPr="0079325B">
        <w:rPr>
          <w:i w:val="0"/>
          <w:sz w:val="22"/>
          <w:szCs w:val="22"/>
        </w:rPr>
        <w:t>.</w:t>
      </w:r>
      <w:r>
        <w:rPr>
          <w:i w:val="0"/>
          <w:sz w:val="22"/>
          <w:szCs w:val="22"/>
        </w:rPr>
        <w:t xml:space="preserve"> </w:t>
      </w:r>
      <w:r w:rsidRPr="0079325B">
        <w:rPr>
          <w:i w:val="0"/>
          <w:sz w:val="22"/>
          <w:szCs w:val="22"/>
        </w:rPr>
        <w:t xml:space="preserve">Cene na enoto morajo biti fiksne do končanja </w:t>
      </w:r>
      <w:r>
        <w:rPr>
          <w:i w:val="0"/>
          <w:sz w:val="22"/>
          <w:szCs w:val="22"/>
        </w:rPr>
        <w:t xml:space="preserve">vseh </w:t>
      </w:r>
      <w:r w:rsidRPr="0079325B">
        <w:rPr>
          <w:i w:val="0"/>
          <w:sz w:val="22"/>
          <w:szCs w:val="22"/>
        </w:rPr>
        <w:t>del.</w:t>
      </w:r>
      <w:r>
        <w:rPr>
          <w:i w:val="0"/>
          <w:sz w:val="22"/>
          <w:szCs w:val="22"/>
        </w:rPr>
        <w:t xml:space="preserve"> </w:t>
      </w:r>
      <w:r w:rsidRPr="0079325B">
        <w:rPr>
          <w:i w:val="0"/>
          <w:sz w:val="22"/>
          <w:szCs w:val="22"/>
        </w:rPr>
        <w:t>Davek na dodano vrednost (DDV) mora biti prikazan ločeno.</w:t>
      </w:r>
    </w:p>
    <w:p w:rsidR="00171A7C" w:rsidRDefault="00171A7C" w:rsidP="00A471E5">
      <w:pPr>
        <w:jc w:val="both"/>
        <w:rPr>
          <w:i w:val="0"/>
          <w:sz w:val="22"/>
          <w:szCs w:val="24"/>
          <w:lang w:val="en-US" w:eastAsia="en-US"/>
        </w:rPr>
      </w:pPr>
    </w:p>
    <w:p w:rsidR="00CD7D65" w:rsidRPr="00CD7D65" w:rsidRDefault="00CD7D65" w:rsidP="00D95851">
      <w:pPr>
        <w:rPr>
          <w:b/>
          <w:bCs/>
          <w:i w:val="0"/>
          <w:kern w:val="28"/>
          <w:sz w:val="16"/>
          <w:szCs w:val="16"/>
        </w:rPr>
      </w:pPr>
    </w:p>
    <w:p w:rsidR="00A471E5" w:rsidRDefault="00A471E5">
      <w:pPr>
        <w:rPr>
          <w:b/>
          <w:bCs/>
          <w:i w:val="0"/>
          <w:kern w:val="28"/>
          <w:szCs w:val="22"/>
        </w:rPr>
      </w:pPr>
    </w:p>
    <w:p w:rsidR="00CD7D65" w:rsidRPr="00CD7D65" w:rsidRDefault="00CD7D65" w:rsidP="00D95851">
      <w:pPr>
        <w:pBdr>
          <w:top w:val="single" w:sz="4" w:space="1" w:color="auto"/>
          <w:left w:val="single" w:sz="4" w:space="0" w:color="auto"/>
          <w:bottom w:val="single" w:sz="4" w:space="1" w:color="auto"/>
          <w:right w:val="single" w:sz="4" w:space="4" w:color="auto"/>
        </w:pBdr>
        <w:shd w:val="clear" w:color="auto" w:fill="E6E6E6"/>
        <w:tabs>
          <w:tab w:val="left" w:pos="708"/>
        </w:tabs>
        <w:jc w:val="both"/>
        <w:outlineLvl w:val="0"/>
        <w:rPr>
          <w:b/>
          <w:bCs/>
          <w:i w:val="0"/>
          <w:kern w:val="28"/>
          <w:szCs w:val="22"/>
        </w:rPr>
      </w:pPr>
      <w:r w:rsidRPr="00CD7D65">
        <w:rPr>
          <w:b/>
          <w:bCs/>
          <w:i w:val="0"/>
          <w:kern w:val="28"/>
          <w:szCs w:val="22"/>
        </w:rPr>
        <w:t>V. FINANČNA ZAVAROVANJA</w:t>
      </w:r>
    </w:p>
    <w:p w:rsidR="00CD7D65" w:rsidRPr="00CD7D65" w:rsidRDefault="00CD7D65" w:rsidP="00D95851">
      <w:pPr>
        <w:jc w:val="both"/>
        <w:rPr>
          <w:i w:val="0"/>
          <w:sz w:val="16"/>
          <w:szCs w:val="16"/>
        </w:rPr>
      </w:pPr>
    </w:p>
    <w:p w:rsidR="00CD7D65" w:rsidRPr="00CD7D65" w:rsidRDefault="0078749B" w:rsidP="00D95851">
      <w:pPr>
        <w:overflowPunct w:val="0"/>
        <w:adjustRightInd w:val="0"/>
        <w:jc w:val="both"/>
        <w:rPr>
          <w:i w:val="0"/>
          <w:sz w:val="22"/>
          <w:szCs w:val="22"/>
        </w:rPr>
      </w:pPr>
      <w:r>
        <w:rPr>
          <w:i w:val="0"/>
          <w:sz w:val="22"/>
          <w:szCs w:val="22"/>
        </w:rPr>
        <w:t>Pri predmetnem naročilu ni zahtevanih finančnih zavarovanj.</w:t>
      </w:r>
    </w:p>
    <w:p w:rsidR="00CD7D65" w:rsidRPr="00CD7D65" w:rsidRDefault="00CD7D65" w:rsidP="00D95851">
      <w:pPr>
        <w:overflowPunct w:val="0"/>
        <w:adjustRightInd w:val="0"/>
        <w:jc w:val="both"/>
        <w:rPr>
          <w:i w:val="0"/>
          <w:sz w:val="16"/>
          <w:szCs w:val="16"/>
          <w:highlight w:val="yellow"/>
        </w:rPr>
      </w:pPr>
    </w:p>
    <w:p w:rsidR="00CD7D65" w:rsidRPr="00CD7D65" w:rsidRDefault="00CD7D65" w:rsidP="00D95851">
      <w:pPr>
        <w:jc w:val="both"/>
        <w:rPr>
          <w:i w:val="0"/>
          <w:sz w:val="22"/>
          <w:szCs w:val="22"/>
        </w:rPr>
      </w:pPr>
    </w:p>
    <w:p w:rsidR="00CD7D65" w:rsidRPr="00CD7D65" w:rsidRDefault="00CD7D65" w:rsidP="00D95851">
      <w:pPr>
        <w:jc w:val="both"/>
        <w:rPr>
          <w:i w:val="0"/>
          <w:sz w:val="16"/>
          <w:szCs w:val="16"/>
        </w:rPr>
      </w:pPr>
    </w:p>
    <w:p w:rsidR="00CD7D65" w:rsidRPr="00454876" w:rsidRDefault="00CD7D65" w:rsidP="00D95851">
      <w:pPr>
        <w:pBdr>
          <w:top w:val="single" w:sz="4" w:space="1" w:color="auto"/>
          <w:left w:val="single" w:sz="4" w:space="4" w:color="auto"/>
          <w:bottom w:val="single" w:sz="4" w:space="1" w:color="auto"/>
          <w:right w:val="single" w:sz="4" w:space="4" w:color="auto"/>
        </w:pBdr>
        <w:shd w:val="clear" w:color="auto" w:fill="E6E6E6"/>
        <w:tabs>
          <w:tab w:val="left" w:pos="708"/>
        </w:tabs>
        <w:jc w:val="both"/>
        <w:outlineLvl w:val="0"/>
        <w:rPr>
          <w:b/>
          <w:bCs/>
          <w:i w:val="0"/>
          <w:kern w:val="28"/>
          <w:sz w:val="22"/>
          <w:szCs w:val="22"/>
        </w:rPr>
      </w:pPr>
      <w:r w:rsidRPr="00454876">
        <w:rPr>
          <w:b/>
          <w:bCs/>
          <w:i w:val="0"/>
          <w:kern w:val="28"/>
          <w:sz w:val="22"/>
          <w:szCs w:val="22"/>
        </w:rPr>
        <w:t>VI. PRILOGE RAZPISNE DOKUMENTACIJE</w:t>
      </w:r>
    </w:p>
    <w:p w:rsidR="00CD7D65" w:rsidRPr="00454876" w:rsidRDefault="00CD7D65" w:rsidP="00D95851">
      <w:pPr>
        <w:tabs>
          <w:tab w:val="left" w:pos="708"/>
          <w:tab w:val="center" w:pos="4536"/>
          <w:tab w:val="right" w:pos="9072"/>
        </w:tabs>
        <w:jc w:val="both"/>
        <w:rPr>
          <w:i w:val="0"/>
          <w:sz w:val="16"/>
          <w:szCs w:val="16"/>
        </w:rPr>
      </w:pPr>
    </w:p>
    <w:p w:rsidR="00B16435" w:rsidRPr="00B16435" w:rsidRDefault="00993D23" w:rsidP="00B16435">
      <w:pPr>
        <w:numPr>
          <w:ilvl w:val="0"/>
          <w:numId w:val="11"/>
        </w:numPr>
        <w:tabs>
          <w:tab w:val="clear" w:pos="1440"/>
          <w:tab w:val="num" w:pos="426"/>
        </w:tabs>
        <w:ind w:hanging="1440"/>
        <w:rPr>
          <w:i w:val="0"/>
          <w:sz w:val="22"/>
          <w:szCs w:val="22"/>
        </w:rPr>
      </w:pPr>
      <w:r w:rsidRPr="005414A7">
        <w:rPr>
          <w:i w:val="0"/>
          <w:sz w:val="22"/>
          <w:szCs w:val="22"/>
        </w:rPr>
        <w:t>Vzorec okvirnega sporazuma (priloga A)</w:t>
      </w:r>
    </w:p>
    <w:p w:rsidR="00B16435" w:rsidRPr="00E5328A" w:rsidRDefault="00E5328A" w:rsidP="00E5328A">
      <w:pPr>
        <w:pStyle w:val="Odstavekseznama"/>
        <w:numPr>
          <w:ilvl w:val="0"/>
          <w:numId w:val="11"/>
        </w:numPr>
        <w:ind w:left="426" w:hanging="426"/>
        <w:rPr>
          <w:i w:val="0"/>
          <w:sz w:val="22"/>
          <w:szCs w:val="22"/>
        </w:rPr>
      </w:pPr>
      <w:r>
        <w:rPr>
          <w:i w:val="0"/>
          <w:sz w:val="22"/>
          <w:szCs w:val="22"/>
        </w:rPr>
        <w:t xml:space="preserve">Predračunski obrazec </w:t>
      </w:r>
      <w:r w:rsidR="00171A7C">
        <w:rPr>
          <w:i w:val="0"/>
          <w:sz w:val="22"/>
          <w:szCs w:val="22"/>
        </w:rPr>
        <w:t>– Seznam storitev (B)</w:t>
      </w:r>
    </w:p>
    <w:p w:rsidR="00FE3CF1" w:rsidRDefault="00FE3CF1" w:rsidP="00993D23">
      <w:pPr>
        <w:tabs>
          <w:tab w:val="num" w:pos="426"/>
        </w:tabs>
        <w:ind w:hanging="1440"/>
        <w:rPr>
          <w:b/>
          <w:i w:val="0"/>
          <w:sz w:val="28"/>
          <w:szCs w:val="28"/>
        </w:rPr>
      </w:pPr>
    </w:p>
    <w:p w:rsidR="00F935F5" w:rsidRPr="00FE3CF1" w:rsidRDefault="00F935F5" w:rsidP="00F935F5">
      <w:pPr>
        <w:pStyle w:val="Glava"/>
        <w:tabs>
          <w:tab w:val="clear" w:pos="4536"/>
          <w:tab w:val="clear" w:pos="9072"/>
        </w:tabs>
        <w:ind w:left="1080"/>
        <w:jc w:val="right"/>
        <w:rPr>
          <w:b/>
          <w:i w:val="0"/>
          <w:sz w:val="22"/>
          <w:szCs w:val="22"/>
        </w:rPr>
      </w:pPr>
      <w:r w:rsidRPr="0078749B">
        <w:rPr>
          <w:b/>
          <w:i w:val="0"/>
          <w:sz w:val="22"/>
          <w:szCs w:val="22"/>
        </w:rPr>
        <w:lastRenderedPageBreak/>
        <w:t>PRILOGA  1</w:t>
      </w:r>
    </w:p>
    <w:p w:rsidR="00F935F5" w:rsidRPr="0078298E" w:rsidRDefault="00F935F5" w:rsidP="00F935F5">
      <w:pPr>
        <w:pStyle w:val="Glava"/>
        <w:tabs>
          <w:tab w:val="clear" w:pos="4536"/>
          <w:tab w:val="clear" w:pos="9072"/>
          <w:tab w:val="left" w:pos="9034"/>
        </w:tabs>
        <w:ind w:left="1080"/>
        <w:jc w:val="both"/>
        <w:rPr>
          <w:i w:val="0"/>
          <w:sz w:val="10"/>
          <w:szCs w:val="10"/>
        </w:rPr>
      </w:pPr>
    </w:p>
    <w:p w:rsidR="00F935F5" w:rsidRPr="0079325B" w:rsidRDefault="00F935F5" w:rsidP="00F935F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08" w:type="dxa"/>
        <w:tblLook w:val="01E0" w:firstRow="1" w:lastRow="1" w:firstColumn="1" w:lastColumn="1" w:noHBand="0" w:noVBand="0"/>
      </w:tblPr>
      <w:tblGrid>
        <w:gridCol w:w="2656"/>
        <w:gridCol w:w="5282"/>
      </w:tblGrid>
      <w:tr w:rsidR="00F935F5" w:rsidRPr="0079325B" w:rsidTr="00F935F5">
        <w:tc>
          <w:tcPr>
            <w:tcW w:w="2656" w:type="dxa"/>
          </w:tcPr>
          <w:p w:rsidR="00F935F5" w:rsidRPr="0079325B" w:rsidRDefault="00F935F5" w:rsidP="00D45822">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5282" w:type="dxa"/>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bl>
    <w:p w:rsidR="00F935F5" w:rsidRPr="0079325B" w:rsidRDefault="00F935F5" w:rsidP="00F935F5">
      <w:pPr>
        <w:pStyle w:val="Glava"/>
        <w:tabs>
          <w:tab w:val="clear" w:pos="4536"/>
          <w:tab w:val="clear" w:pos="9072"/>
        </w:tabs>
        <w:jc w:val="both"/>
        <w:rPr>
          <w:i w:val="0"/>
          <w:sz w:val="22"/>
          <w:szCs w:val="22"/>
        </w:rPr>
      </w:pPr>
    </w:p>
    <w:tbl>
      <w:tblPr>
        <w:tblW w:w="9355" w:type="dxa"/>
        <w:tblInd w:w="250" w:type="dxa"/>
        <w:tblLook w:val="01E0" w:firstRow="1" w:lastRow="1" w:firstColumn="1" w:lastColumn="1" w:noHBand="0" w:noVBand="0"/>
      </w:tblPr>
      <w:tblGrid>
        <w:gridCol w:w="1413"/>
        <w:gridCol w:w="606"/>
        <w:gridCol w:w="6911"/>
        <w:gridCol w:w="425"/>
      </w:tblGrid>
      <w:tr w:rsidR="00F935F5" w:rsidRPr="0079325B" w:rsidTr="00993D23">
        <w:tc>
          <w:tcPr>
            <w:tcW w:w="1413" w:type="dxa"/>
          </w:tcPr>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 xml:space="preserve">ki ga zastopa </w:t>
            </w:r>
          </w:p>
        </w:tc>
        <w:tc>
          <w:tcPr>
            <w:tcW w:w="7942" w:type="dxa"/>
            <w:gridSpan w:val="3"/>
            <w:tcBorders>
              <w:bottom w:val="single" w:sz="4" w:space="0" w:color="auto"/>
            </w:tcBorders>
          </w:tcPr>
          <w:p w:rsidR="00F935F5" w:rsidRPr="0079325B" w:rsidRDefault="00F935F5" w:rsidP="00D45822">
            <w:pPr>
              <w:pStyle w:val="Glava"/>
              <w:tabs>
                <w:tab w:val="clear" w:pos="4536"/>
                <w:tab w:val="clear" w:pos="9072"/>
              </w:tabs>
              <w:jc w:val="both"/>
              <w:rPr>
                <w:i w:val="0"/>
                <w:sz w:val="22"/>
                <w:szCs w:val="22"/>
              </w:rPr>
            </w:pPr>
          </w:p>
        </w:tc>
      </w:tr>
      <w:tr w:rsidR="00F935F5" w:rsidRPr="0079325B" w:rsidTr="00993D23">
        <w:tc>
          <w:tcPr>
            <w:tcW w:w="2019" w:type="dxa"/>
            <w:gridSpan w:val="2"/>
          </w:tcPr>
          <w:p w:rsidR="00F935F5" w:rsidRPr="0079325B" w:rsidRDefault="00F935F5" w:rsidP="00D45822">
            <w:pPr>
              <w:pStyle w:val="Glava"/>
              <w:tabs>
                <w:tab w:val="clear" w:pos="4536"/>
                <w:tab w:val="clear" w:pos="9072"/>
              </w:tabs>
              <w:jc w:val="both"/>
              <w:rPr>
                <w:i w:val="0"/>
                <w:sz w:val="22"/>
                <w:szCs w:val="22"/>
              </w:rPr>
            </w:pPr>
          </w:p>
        </w:tc>
        <w:tc>
          <w:tcPr>
            <w:tcW w:w="7336" w:type="dxa"/>
            <w:gridSpan w:val="2"/>
          </w:tcPr>
          <w:p w:rsidR="00F935F5" w:rsidRPr="0079325B" w:rsidRDefault="00F935F5" w:rsidP="00D45822">
            <w:pPr>
              <w:pStyle w:val="Glava"/>
              <w:tabs>
                <w:tab w:val="clear" w:pos="4536"/>
                <w:tab w:val="clear" w:pos="9072"/>
              </w:tabs>
              <w:jc w:val="both"/>
              <w:rPr>
                <w:i w:val="0"/>
                <w:sz w:val="22"/>
                <w:szCs w:val="22"/>
              </w:rPr>
            </w:pPr>
          </w:p>
        </w:tc>
      </w:tr>
      <w:tr w:rsidR="00F935F5" w:rsidRPr="0079325B" w:rsidTr="00993D23">
        <w:tc>
          <w:tcPr>
            <w:tcW w:w="8930" w:type="dxa"/>
            <w:gridSpan w:val="3"/>
          </w:tcPr>
          <w:p w:rsidR="00F935F5" w:rsidRDefault="00F935F5" w:rsidP="00993D23">
            <w:pPr>
              <w:pStyle w:val="Glava"/>
              <w:tabs>
                <w:tab w:val="clear" w:pos="4536"/>
                <w:tab w:val="clear" w:pos="9072"/>
              </w:tabs>
              <w:ind w:left="-108"/>
              <w:jc w:val="both"/>
              <w:rPr>
                <w:i w:val="0"/>
                <w:sz w:val="22"/>
                <w:szCs w:val="22"/>
              </w:rPr>
            </w:pPr>
            <w:r>
              <w:rPr>
                <w:i w:val="0"/>
                <w:sz w:val="22"/>
                <w:szCs w:val="22"/>
              </w:rPr>
              <w:t>za javno naročilo »</w:t>
            </w:r>
            <w:r w:rsidR="00993D23">
              <w:rPr>
                <w:i w:val="0"/>
                <w:sz w:val="22"/>
                <w:szCs w:val="22"/>
              </w:rPr>
              <w:t>7560-17-210099</w:t>
            </w:r>
            <w:r w:rsidR="003F132B">
              <w:rPr>
                <w:i w:val="0"/>
                <w:sz w:val="22"/>
                <w:szCs w:val="22"/>
              </w:rPr>
              <w:t xml:space="preserve"> - </w:t>
            </w:r>
            <w:r w:rsidR="00993D23" w:rsidRPr="00D520C4">
              <w:rPr>
                <w:b/>
                <w:i w:val="0"/>
                <w:sz w:val="22"/>
                <w:szCs w:val="22"/>
              </w:rPr>
              <w:t>Opravljanje</w:t>
            </w:r>
            <w:r w:rsidR="00993D23">
              <w:rPr>
                <w:b/>
                <w:i w:val="0"/>
                <w:sz w:val="22"/>
                <w:szCs w:val="22"/>
              </w:rPr>
              <w:t xml:space="preserve"> </w:t>
            </w:r>
            <w:r w:rsidR="00993D23" w:rsidRPr="00630E21">
              <w:rPr>
                <w:b/>
                <w:i w:val="0"/>
                <w:sz w:val="22"/>
                <w:szCs w:val="22"/>
              </w:rPr>
              <w:t>strokovnih nalog varnosti in zdravja pri delu, ter varstva pred požarom za zaposlene v Mestni upravi Mestne občine Ljubljana med leti 2018 in 2022</w:t>
            </w:r>
            <w:r>
              <w:rPr>
                <w:i w:val="0"/>
                <w:sz w:val="22"/>
                <w:szCs w:val="22"/>
              </w:rPr>
              <w:t>«</w:t>
            </w:r>
          </w:p>
          <w:p w:rsidR="00F935F5" w:rsidRDefault="00F935F5" w:rsidP="00D45822">
            <w:pPr>
              <w:pStyle w:val="Glava"/>
              <w:tabs>
                <w:tab w:val="clear" w:pos="4536"/>
                <w:tab w:val="clear" w:pos="9072"/>
              </w:tabs>
              <w:jc w:val="both"/>
              <w:rPr>
                <w:i w:val="0"/>
                <w:sz w:val="22"/>
                <w:szCs w:val="22"/>
              </w:rPr>
            </w:pPr>
          </w:p>
          <w:p w:rsidR="00F935F5" w:rsidRPr="0079325B" w:rsidRDefault="00F935F5" w:rsidP="00D45822">
            <w:pPr>
              <w:pStyle w:val="Glava"/>
              <w:tabs>
                <w:tab w:val="clear" w:pos="4536"/>
                <w:tab w:val="clear" w:pos="9072"/>
              </w:tabs>
              <w:ind w:hanging="108"/>
              <w:jc w:val="both"/>
              <w:rPr>
                <w:i w:val="0"/>
                <w:sz w:val="22"/>
                <w:szCs w:val="22"/>
              </w:rPr>
            </w:pPr>
            <w:r w:rsidRPr="0079325B">
              <w:rPr>
                <w:i w:val="0"/>
                <w:sz w:val="22"/>
                <w:szCs w:val="22"/>
              </w:rPr>
              <w:t>dajem naslednjo</w:t>
            </w:r>
          </w:p>
        </w:tc>
        <w:tc>
          <w:tcPr>
            <w:tcW w:w="425" w:type="dxa"/>
          </w:tcPr>
          <w:p w:rsidR="00F935F5" w:rsidRPr="0079325B" w:rsidRDefault="00F935F5" w:rsidP="00D45822">
            <w:pPr>
              <w:pStyle w:val="Glava"/>
              <w:tabs>
                <w:tab w:val="clear" w:pos="4536"/>
                <w:tab w:val="clear" w:pos="9072"/>
              </w:tabs>
              <w:jc w:val="both"/>
              <w:rPr>
                <w:i w:val="0"/>
                <w:sz w:val="22"/>
                <w:szCs w:val="22"/>
              </w:rPr>
            </w:pPr>
          </w:p>
        </w:tc>
      </w:tr>
    </w:tbl>
    <w:p w:rsidR="00F935F5" w:rsidRPr="0078298E" w:rsidRDefault="00F935F5" w:rsidP="00F935F5">
      <w:pPr>
        <w:pStyle w:val="Glava"/>
        <w:tabs>
          <w:tab w:val="clear" w:pos="4536"/>
          <w:tab w:val="clear" w:pos="9072"/>
        </w:tabs>
        <w:jc w:val="both"/>
        <w:rPr>
          <w:i w:val="0"/>
          <w:sz w:val="10"/>
          <w:szCs w:val="10"/>
        </w:rPr>
      </w:pPr>
    </w:p>
    <w:p w:rsidR="00F935F5" w:rsidRDefault="00F935F5" w:rsidP="00F935F5">
      <w:pPr>
        <w:pStyle w:val="Glava"/>
        <w:tabs>
          <w:tab w:val="clear" w:pos="4536"/>
          <w:tab w:val="clear" w:pos="9072"/>
        </w:tabs>
        <w:jc w:val="both"/>
        <w:rPr>
          <w:i w:val="0"/>
          <w:sz w:val="22"/>
          <w:szCs w:val="22"/>
        </w:rPr>
      </w:pPr>
    </w:p>
    <w:p w:rsidR="00F935F5" w:rsidRPr="0079325B" w:rsidRDefault="00AB2E9D" w:rsidP="00F935F5">
      <w:pPr>
        <w:pStyle w:val="Glava"/>
        <w:tabs>
          <w:tab w:val="clear" w:pos="4536"/>
          <w:tab w:val="clear" w:pos="9072"/>
        </w:tabs>
        <w:jc w:val="center"/>
        <w:rPr>
          <w:b/>
          <w:i w:val="0"/>
          <w:sz w:val="36"/>
          <w:szCs w:val="36"/>
        </w:rPr>
      </w:pPr>
      <w:r>
        <w:rPr>
          <w:b/>
          <w:i w:val="0"/>
          <w:sz w:val="36"/>
          <w:szCs w:val="36"/>
        </w:rPr>
        <w:t xml:space="preserve">PREDRAČUN </w:t>
      </w:r>
      <w:r w:rsidR="00F935F5">
        <w:rPr>
          <w:b/>
          <w:i w:val="0"/>
          <w:sz w:val="36"/>
          <w:szCs w:val="36"/>
        </w:rPr>
        <w:t xml:space="preserve"> št.____________</w:t>
      </w:r>
    </w:p>
    <w:p w:rsidR="00F935F5" w:rsidRDefault="00F935F5" w:rsidP="00F935F5">
      <w:pPr>
        <w:pStyle w:val="Glava"/>
        <w:tabs>
          <w:tab w:val="clear" w:pos="4536"/>
          <w:tab w:val="clear" w:pos="9072"/>
        </w:tabs>
        <w:jc w:val="both"/>
        <w:rPr>
          <w:i w:val="0"/>
          <w:sz w:val="22"/>
          <w:szCs w:val="22"/>
        </w:rPr>
      </w:pPr>
    </w:p>
    <w:p w:rsidR="00F935F5" w:rsidRPr="0078298E" w:rsidRDefault="00F935F5" w:rsidP="00F935F5">
      <w:pPr>
        <w:pStyle w:val="Glava"/>
        <w:tabs>
          <w:tab w:val="clear" w:pos="4536"/>
          <w:tab w:val="clear" w:pos="9072"/>
        </w:tabs>
        <w:jc w:val="both"/>
        <w:rPr>
          <w:i w:val="0"/>
          <w:sz w:val="10"/>
          <w:szCs w:val="10"/>
        </w:rPr>
      </w:pPr>
    </w:p>
    <w:p w:rsidR="00F935F5" w:rsidRPr="0079325B" w:rsidRDefault="00F935F5" w:rsidP="00F935F5">
      <w:pPr>
        <w:jc w:val="both"/>
        <w:rPr>
          <w:i w:val="0"/>
          <w:sz w:val="22"/>
          <w:szCs w:val="22"/>
        </w:rPr>
      </w:pPr>
    </w:p>
    <w:p w:rsidR="00F935F5" w:rsidRPr="0079325B" w:rsidRDefault="00F935F5" w:rsidP="00000D6F">
      <w:pPr>
        <w:pStyle w:val="Glava"/>
        <w:tabs>
          <w:tab w:val="clear" w:pos="4536"/>
          <w:tab w:val="clear" w:pos="9072"/>
        </w:tabs>
        <w:ind w:left="1080" w:hanging="1080"/>
        <w:jc w:val="both"/>
        <w:rPr>
          <w:b/>
          <w:i w:val="0"/>
          <w:sz w:val="22"/>
          <w:szCs w:val="22"/>
        </w:rPr>
      </w:pPr>
    </w:p>
    <w:tbl>
      <w:tblPr>
        <w:tblW w:w="9001" w:type="dxa"/>
        <w:tblCellMar>
          <w:left w:w="70" w:type="dxa"/>
          <w:right w:w="70" w:type="dxa"/>
        </w:tblCellMar>
        <w:tblLook w:val="04A0" w:firstRow="1" w:lastRow="0" w:firstColumn="1" w:lastColumn="0" w:noHBand="0" w:noVBand="1"/>
      </w:tblPr>
      <w:tblGrid>
        <w:gridCol w:w="6307"/>
        <w:gridCol w:w="2694"/>
      </w:tblGrid>
      <w:tr w:rsidR="00C155ED" w:rsidRPr="004C401B" w:rsidTr="00000D6F">
        <w:trPr>
          <w:trHeight w:val="402"/>
        </w:trPr>
        <w:tc>
          <w:tcPr>
            <w:tcW w:w="63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55ED" w:rsidRPr="00C155ED" w:rsidRDefault="00C155ED" w:rsidP="00FC59B1">
            <w:pPr>
              <w:rPr>
                <w:b/>
                <w:bCs/>
                <w:iCs/>
                <w:sz w:val="10"/>
                <w:szCs w:val="10"/>
              </w:rPr>
            </w:pPr>
          </w:p>
          <w:p w:rsidR="00C155ED" w:rsidRPr="00000D6F" w:rsidRDefault="00C155ED" w:rsidP="00FC59B1">
            <w:pPr>
              <w:rPr>
                <w:b/>
                <w:bCs/>
                <w:i w:val="0"/>
                <w:iCs/>
                <w:szCs w:val="22"/>
              </w:rPr>
            </w:pPr>
            <w:r w:rsidRPr="00000D6F">
              <w:rPr>
                <w:b/>
                <w:bCs/>
                <w:i w:val="0"/>
                <w:iCs/>
                <w:szCs w:val="22"/>
              </w:rPr>
              <w:t>Postavka</w:t>
            </w:r>
          </w:p>
          <w:p w:rsidR="00C155ED" w:rsidRPr="00C155ED" w:rsidRDefault="00C155ED" w:rsidP="00FC59B1">
            <w:pPr>
              <w:rPr>
                <w:b/>
                <w:bCs/>
                <w:iCs/>
                <w:sz w:val="10"/>
                <w:szCs w:val="10"/>
              </w:rPr>
            </w:pP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rsidR="00C155ED" w:rsidRPr="004C401B" w:rsidRDefault="00C155ED" w:rsidP="00FC59B1">
            <w:pPr>
              <w:jc w:val="center"/>
              <w:rPr>
                <w:b/>
                <w:bCs/>
                <w:iCs/>
                <w:szCs w:val="22"/>
              </w:rPr>
            </w:pPr>
            <w:r w:rsidRPr="004C401B">
              <w:rPr>
                <w:b/>
                <w:bCs/>
                <w:iCs/>
                <w:szCs w:val="22"/>
              </w:rPr>
              <w:t xml:space="preserve">EUR </w:t>
            </w:r>
          </w:p>
        </w:tc>
      </w:tr>
      <w:tr w:rsidR="00C155ED" w:rsidRPr="004C401B" w:rsidTr="00000D6F">
        <w:trPr>
          <w:trHeight w:val="402"/>
        </w:trPr>
        <w:tc>
          <w:tcPr>
            <w:tcW w:w="6307" w:type="dxa"/>
            <w:tcBorders>
              <w:top w:val="nil"/>
              <w:left w:val="single" w:sz="4" w:space="0" w:color="auto"/>
              <w:bottom w:val="single" w:sz="4" w:space="0" w:color="auto"/>
              <w:right w:val="single" w:sz="4" w:space="0" w:color="auto"/>
            </w:tcBorders>
            <w:shd w:val="clear" w:color="auto" w:fill="auto"/>
            <w:noWrap/>
            <w:vAlign w:val="center"/>
            <w:hideMark/>
          </w:tcPr>
          <w:p w:rsidR="00C155ED" w:rsidRPr="00C155ED" w:rsidRDefault="00C155ED" w:rsidP="007119C6">
            <w:pPr>
              <w:pStyle w:val="Glava"/>
              <w:tabs>
                <w:tab w:val="clear" w:pos="4536"/>
                <w:tab w:val="clear" w:pos="9072"/>
              </w:tabs>
              <w:jc w:val="both"/>
              <w:rPr>
                <w:b/>
                <w:i w:val="0"/>
                <w:sz w:val="10"/>
                <w:szCs w:val="10"/>
              </w:rPr>
            </w:pPr>
          </w:p>
          <w:p w:rsidR="00C155ED" w:rsidRPr="007119C6" w:rsidRDefault="00C155ED" w:rsidP="007119C6">
            <w:pPr>
              <w:pStyle w:val="Glava"/>
              <w:tabs>
                <w:tab w:val="clear" w:pos="4536"/>
                <w:tab w:val="clear" w:pos="9072"/>
              </w:tabs>
              <w:jc w:val="both"/>
              <w:rPr>
                <w:b/>
                <w:i w:val="0"/>
                <w:szCs w:val="24"/>
              </w:rPr>
            </w:pPr>
            <w:r w:rsidRPr="007119C6">
              <w:rPr>
                <w:b/>
                <w:i w:val="0"/>
                <w:szCs w:val="24"/>
              </w:rPr>
              <w:t>Ponudbena vrednost storitev za ocenjeno količino brez DDV</w:t>
            </w:r>
          </w:p>
          <w:p w:rsidR="00C155ED" w:rsidRPr="00C155ED" w:rsidRDefault="00C155ED" w:rsidP="00FC59B1">
            <w:pPr>
              <w:rPr>
                <w:iCs/>
                <w:sz w:val="10"/>
                <w:szCs w:val="10"/>
              </w:rPr>
            </w:pPr>
          </w:p>
        </w:tc>
        <w:tc>
          <w:tcPr>
            <w:tcW w:w="2694" w:type="dxa"/>
            <w:tcBorders>
              <w:top w:val="nil"/>
              <w:left w:val="nil"/>
              <w:bottom w:val="single" w:sz="4" w:space="0" w:color="auto"/>
              <w:right w:val="single" w:sz="4" w:space="0" w:color="auto"/>
            </w:tcBorders>
            <w:shd w:val="clear" w:color="auto" w:fill="auto"/>
            <w:noWrap/>
            <w:vAlign w:val="center"/>
            <w:hideMark/>
          </w:tcPr>
          <w:p w:rsidR="00C155ED" w:rsidRDefault="00C155ED" w:rsidP="00FC59B1">
            <w:pPr>
              <w:jc w:val="center"/>
              <w:rPr>
                <w:iCs/>
                <w:szCs w:val="22"/>
              </w:rPr>
            </w:pPr>
            <w:r w:rsidRPr="004C401B">
              <w:rPr>
                <w:iCs/>
                <w:szCs w:val="22"/>
              </w:rPr>
              <w:t> </w:t>
            </w:r>
          </w:p>
          <w:p w:rsidR="00C155ED" w:rsidRPr="004C401B" w:rsidRDefault="00C155ED" w:rsidP="00FC59B1">
            <w:pPr>
              <w:jc w:val="center"/>
              <w:rPr>
                <w:iCs/>
                <w:szCs w:val="22"/>
              </w:rPr>
            </w:pPr>
          </w:p>
        </w:tc>
      </w:tr>
      <w:tr w:rsidR="00C155ED" w:rsidRPr="004C401B" w:rsidTr="00000D6F">
        <w:trPr>
          <w:trHeight w:val="402"/>
        </w:trPr>
        <w:tc>
          <w:tcPr>
            <w:tcW w:w="6307" w:type="dxa"/>
            <w:tcBorders>
              <w:top w:val="nil"/>
              <w:left w:val="single" w:sz="4" w:space="0" w:color="auto"/>
              <w:bottom w:val="single" w:sz="4" w:space="0" w:color="auto"/>
              <w:right w:val="single" w:sz="4" w:space="0" w:color="auto"/>
            </w:tcBorders>
            <w:shd w:val="clear" w:color="auto" w:fill="auto"/>
            <w:noWrap/>
            <w:vAlign w:val="center"/>
            <w:hideMark/>
          </w:tcPr>
          <w:p w:rsidR="00C155ED" w:rsidRPr="00A50FA5" w:rsidRDefault="00C155ED" w:rsidP="00FC59B1">
            <w:pPr>
              <w:rPr>
                <w:b/>
                <w:i w:val="0"/>
                <w:iCs/>
                <w:szCs w:val="22"/>
              </w:rPr>
            </w:pPr>
            <w:r w:rsidRPr="00A50FA5">
              <w:rPr>
                <w:b/>
                <w:i w:val="0"/>
                <w:iCs/>
                <w:szCs w:val="22"/>
              </w:rPr>
              <w:t>DDV 22 %</w:t>
            </w:r>
          </w:p>
        </w:tc>
        <w:tc>
          <w:tcPr>
            <w:tcW w:w="2694" w:type="dxa"/>
            <w:tcBorders>
              <w:top w:val="nil"/>
              <w:left w:val="nil"/>
              <w:bottom w:val="single" w:sz="4" w:space="0" w:color="auto"/>
              <w:right w:val="single" w:sz="4" w:space="0" w:color="auto"/>
            </w:tcBorders>
            <w:shd w:val="clear" w:color="auto" w:fill="auto"/>
            <w:noWrap/>
            <w:vAlign w:val="center"/>
            <w:hideMark/>
          </w:tcPr>
          <w:p w:rsidR="00C155ED" w:rsidRDefault="00C155ED" w:rsidP="00FC59B1">
            <w:pPr>
              <w:jc w:val="center"/>
              <w:rPr>
                <w:iCs/>
                <w:szCs w:val="22"/>
              </w:rPr>
            </w:pPr>
            <w:r w:rsidRPr="004C401B">
              <w:rPr>
                <w:iCs/>
                <w:szCs w:val="22"/>
              </w:rPr>
              <w:t> </w:t>
            </w:r>
          </w:p>
          <w:p w:rsidR="00C155ED" w:rsidRPr="004C401B" w:rsidRDefault="00C155ED" w:rsidP="00FC59B1">
            <w:pPr>
              <w:jc w:val="center"/>
              <w:rPr>
                <w:iCs/>
                <w:szCs w:val="22"/>
              </w:rPr>
            </w:pPr>
          </w:p>
        </w:tc>
      </w:tr>
      <w:tr w:rsidR="00C155ED" w:rsidRPr="004C401B" w:rsidTr="00000D6F">
        <w:trPr>
          <w:trHeight w:val="402"/>
        </w:trPr>
        <w:tc>
          <w:tcPr>
            <w:tcW w:w="63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155ED" w:rsidRPr="00C155ED" w:rsidRDefault="00C155ED" w:rsidP="007119C6">
            <w:pPr>
              <w:pStyle w:val="Glava"/>
              <w:tabs>
                <w:tab w:val="clear" w:pos="4536"/>
                <w:tab w:val="clear" w:pos="9072"/>
              </w:tabs>
              <w:jc w:val="both"/>
              <w:rPr>
                <w:b/>
                <w:i w:val="0"/>
                <w:sz w:val="10"/>
                <w:szCs w:val="10"/>
              </w:rPr>
            </w:pPr>
          </w:p>
          <w:p w:rsidR="00C155ED" w:rsidRPr="007119C6" w:rsidRDefault="00C155ED" w:rsidP="007119C6">
            <w:pPr>
              <w:pStyle w:val="Glava"/>
              <w:tabs>
                <w:tab w:val="clear" w:pos="4536"/>
                <w:tab w:val="clear" w:pos="9072"/>
              </w:tabs>
              <w:jc w:val="both"/>
              <w:rPr>
                <w:b/>
                <w:i w:val="0"/>
                <w:szCs w:val="24"/>
              </w:rPr>
            </w:pPr>
            <w:r w:rsidRPr="007119C6">
              <w:rPr>
                <w:b/>
                <w:i w:val="0"/>
                <w:szCs w:val="24"/>
              </w:rPr>
              <w:t>Ponudbena vrednost storitev za ocenjeno količino z DDV</w:t>
            </w:r>
          </w:p>
          <w:p w:rsidR="00C155ED" w:rsidRPr="00C155ED" w:rsidRDefault="00C155ED" w:rsidP="00F23214">
            <w:pPr>
              <w:rPr>
                <w:b/>
                <w:bCs/>
                <w:iCs/>
                <w:sz w:val="10"/>
                <w:szCs w:val="10"/>
              </w:rPr>
            </w:pPr>
          </w:p>
        </w:tc>
        <w:tc>
          <w:tcPr>
            <w:tcW w:w="2694" w:type="dxa"/>
            <w:tcBorders>
              <w:top w:val="single" w:sz="4" w:space="0" w:color="auto"/>
              <w:left w:val="single" w:sz="4" w:space="0" w:color="auto"/>
              <w:bottom w:val="single" w:sz="4" w:space="0" w:color="auto"/>
              <w:right w:val="single" w:sz="4" w:space="0" w:color="auto"/>
            </w:tcBorders>
            <w:shd w:val="clear" w:color="auto" w:fill="auto"/>
            <w:noWrap/>
            <w:hideMark/>
          </w:tcPr>
          <w:p w:rsidR="00C155ED" w:rsidRDefault="00C155ED" w:rsidP="00FC59B1">
            <w:pPr>
              <w:rPr>
                <w:b/>
                <w:bCs/>
                <w:iCs/>
                <w:szCs w:val="22"/>
              </w:rPr>
            </w:pPr>
          </w:p>
          <w:p w:rsidR="00C155ED" w:rsidRPr="004C401B" w:rsidRDefault="00C155ED" w:rsidP="00FC59B1">
            <w:pPr>
              <w:rPr>
                <w:b/>
                <w:bCs/>
                <w:iCs/>
                <w:szCs w:val="22"/>
              </w:rPr>
            </w:pPr>
          </w:p>
        </w:tc>
      </w:tr>
    </w:tbl>
    <w:p w:rsidR="00F23214" w:rsidRPr="0079325B" w:rsidRDefault="00F23214" w:rsidP="00F935F5">
      <w:pPr>
        <w:pStyle w:val="Glava"/>
        <w:tabs>
          <w:tab w:val="clear" w:pos="4536"/>
          <w:tab w:val="clear" w:pos="9072"/>
        </w:tabs>
        <w:jc w:val="both"/>
        <w:rPr>
          <w:i w:val="0"/>
          <w:sz w:val="22"/>
          <w:szCs w:val="22"/>
        </w:rPr>
      </w:pPr>
    </w:p>
    <w:p w:rsidR="00000D6F" w:rsidRDefault="00000D6F" w:rsidP="00000D6F">
      <w:pPr>
        <w:pStyle w:val="Glava"/>
        <w:tabs>
          <w:tab w:val="clear" w:pos="4536"/>
          <w:tab w:val="clear" w:pos="9072"/>
        </w:tabs>
        <w:ind w:firstLine="708"/>
        <w:jc w:val="both"/>
        <w:rPr>
          <w:i w:val="0"/>
          <w:sz w:val="22"/>
          <w:szCs w:val="22"/>
        </w:rPr>
      </w:pPr>
    </w:p>
    <w:p w:rsidR="00A66AFF" w:rsidRDefault="00A66AFF" w:rsidP="00000D6F">
      <w:pPr>
        <w:pStyle w:val="Glava"/>
        <w:tabs>
          <w:tab w:val="clear" w:pos="4536"/>
          <w:tab w:val="clear" w:pos="9072"/>
        </w:tabs>
        <w:ind w:firstLine="708"/>
        <w:jc w:val="both"/>
        <w:rPr>
          <w:i w:val="0"/>
          <w:sz w:val="22"/>
          <w:szCs w:val="22"/>
        </w:rPr>
      </w:pPr>
    </w:p>
    <w:p w:rsidR="00A66AFF" w:rsidRPr="00000D6F" w:rsidRDefault="00A66AFF" w:rsidP="00000D6F">
      <w:pPr>
        <w:pStyle w:val="Glava"/>
        <w:tabs>
          <w:tab w:val="clear" w:pos="4536"/>
          <w:tab w:val="clear" w:pos="9072"/>
        </w:tabs>
        <w:ind w:firstLine="708"/>
        <w:jc w:val="both"/>
        <w:rPr>
          <w:i w:val="0"/>
          <w:sz w:val="22"/>
          <w:szCs w:val="22"/>
        </w:rPr>
      </w:pPr>
    </w:p>
    <w:p w:rsidR="00E5328A" w:rsidRDefault="00000D6F" w:rsidP="00000D6F">
      <w:pPr>
        <w:pStyle w:val="Glava"/>
        <w:tabs>
          <w:tab w:val="clear" w:pos="4536"/>
          <w:tab w:val="clear" w:pos="9072"/>
        </w:tabs>
        <w:jc w:val="both"/>
        <w:rPr>
          <w:i w:val="0"/>
          <w:sz w:val="22"/>
          <w:szCs w:val="22"/>
        </w:rPr>
      </w:pPr>
      <w:r w:rsidRPr="00000D6F">
        <w:rPr>
          <w:b/>
          <w:i w:val="0"/>
          <w:sz w:val="22"/>
          <w:szCs w:val="22"/>
        </w:rPr>
        <w:t xml:space="preserve">Ponudba velja </w:t>
      </w:r>
      <w:r w:rsidR="00CC1412">
        <w:rPr>
          <w:b/>
          <w:i w:val="0"/>
          <w:sz w:val="22"/>
          <w:szCs w:val="22"/>
        </w:rPr>
        <w:t xml:space="preserve"> do </w:t>
      </w:r>
      <w:r w:rsidR="00C60853">
        <w:rPr>
          <w:b/>
          <w:i w:val="0"/>
          <w:sz w:val="22"/>
          <w:szCs w:val="22"/>
        </w:rPr>
        <w:t>vključno</w:t>
      </w:r>
      <w:r w:rsidR="00C60853" w:rsidRPr="00C60853">
        <w:rPr>
          <w:i w:val="0"/>
          <w:sz w:val="22"/>
          <w:szCs w:val="22"/>
        </w:rPr>
        <w:t xml:space="preserve"> </w:t>
      </w:r>
      <w:r w:rsidR="00C60853" w:rsidRPr="00C60853">
        <w:rPr>
          <w:b/>
          <w:i w:val="0"/>
          <w:sz w:val="22"/>
          <w:szCs w:val="22"/>
        </w:rPr>
        <w:t>21.9.2018</w:t>
      </w:r>
      <w:r w:rsidR="00C60853" w:rsidRPr="005822C8">
        <w:rPr>
          <w:i w:val="0"/>
          <w:sz w:val="22"/>
          <w:szCs w:val="22"/>
        </w:rPr>
        <w:t>.</w:t>
      </w:r>
    </w:p>
    <w:p w:rsidR="00A66AFF" w:rsidRDefault="00A66AFF" w:rsidP="00000D6F">
      <w:pPr>
        <w:pStyle w:val="Glava"/>
        <w:tabs>
          <w:tab w:val="clear" w:pos="4536"/>
          <w:tab w:val="clear" w:pos="9072"/>
        </w:tabs>
        <w:jc w:val="both"/>
        <w:rPr>
          <w:i w:val="0"/>
          <w:sz w:val="22"/>
          <w:szCs w:val="22"/>
        </w:rPr>
      </w:pPr>
    </w:p>
    <w:p w:rsidR="00E5328A" w:rsidRDefault="00E5328A" w:rsidP="00000D6F">
      <w:pPr>
        <w:pStyle w:val="Glava"/>
        <w:tabs>
          <w:tab w:val="clear" w:pos="4536"/>
          <w:tab w:val="clear" w:pos="9072"/>
        </w:tabs>
        <w:jc w:val="both"/>
        <w:rPr>
          <w:i w:val="0"/>
          <w:sz w:val="22"/>
          <w:szCs w:val="22"/>
        </w:rPr>
      </w:pPr>
    </w:p>
    <w:p w:rsidR="00C60853" w:rsidRPr="00000D6F" w:rsidRDefault="00C60853" w:rsidP="00000D6F">
      <w:pPr>
        <w:pStyle w:val="Glava"/>
        <w:tabs>
          <w:tab w:val="clear" w:pos="4536"/>
          <w:tab w:val="clear" w:pos="9072"/>
        </w:tabs>
        <w:jc w:val="both"/>
        <w:rPr>
          <w:i w:val="0"/>
          <w:sz w:val="22"/>
          <w:szCs w:val="22"/>
        </w:rPr>
      </w:pPr>
    </w:p>
    <w:p w:rsidR="00000D6F" w:rsidRPr="0078298E" w:rsidRDefault="00000D6F" w:rsidP="00000D6F">
      <w:pPr>
        <w:pStyle w:val="Glava"/>
        <w:tabs>
          <w:tab w:val="clear" w:pos="4536"/>
          <w:tab w:val="clear" w:pos="9072"/>
        </w:tabs>
        <w:jc w:val="both"/>
        <w:rPr>
          <w:i w:val="0"/>
          <w:sz w:val="22"/>
          <w:szCs w:val="22"/>
          <w:highlight w:val="yellow"/>
        </w:rPr>
      </w:pPr>
      <w:r w:rsidRPr="00000D6F">
        <w:rPr>
          <w:i w:val="0"/>
          <w:sz w:val="22"/>
          <w:szCs w:val="22"/>
        </w:rPr>
        <w:t>Datum:</w:t>
      </w:r>
      <w:r w:rsidRPr="00000D6F">
        <w:rPr>
          <w:i w:val="0"/>
          <w:sz w:val="22"/>
          <w:szCs w:val="22"/>
        </w:rPr>
        <w:tab/>
      </w:r>
      <w:r w:rsidRPr="00000D6F">
        <w:rPr>
          <w:i w:val="0"/>
          <w:sz w:val="22"/>
          <w:szCs w:val="22"/>
        </w:rPr>
        <w:tab/>
      </w:r>
      <w:r w:rsidRPr="00000D6F">
        <w:rPr>
          <w:i w:val="0"/>
          <w:sz w:val="22"/>
          <w:szCs w:val="22"/>
        </w:rPr>
        <w:tab/>
      </w:r>
      <w:r w:rsidRPr="00000D6F">
        <w:rPr>
          <w:i w:val="0"/>
          <w:sz w:val="22"/>
          <w:szCs w:val="22"/>
        </w:rPr>
        <w:tab/>
      </w:r>
      <w:r w:rsidRPr="00000D6F">
        <w:rPr>
          <w:i w:val="0"/>
          <w:sz w:val="22"/>
          <w:szCs w:val="22"/>
        </w:rPr>
        <w:tab/>
      </w:r>
    </w:p>
    <w:p w:rsidR="00F935F5" w:rsidRDefault="00F935F5" w:rsidP="00F935F5">
      <w:pPr>
        <w:pStyle w:val="Glava"/>
        <w:tabs>
          <w:tab w:val="clear" w:pos="4536"/>
          <w:tab w:val="clear" w:pos="9072"/>
        </w:tabs>
        <w:ind w:left="1080"/>
        <w:jc w:val="right"/>
        <w:rPr>
          <w:b/>
          <w:i w:val="0"/>
          <w:sz w:val="22"/>
          <w:szCs w:val="22"/>
        </w:rPr>
      </w:pPr>
    </w:p>
    <w:p w:rsidR="0078298E" w:rsidRDefault="0078298E">
      <w:pPr>
        <w:rPr>
          <w:b/>
          <w:i w:val="0"/>
          <w:sz w:val="22"/>
          <w:szCs w:val="22"/>
        </w:rPr>
      </w:pPr>
    </w:p>
    <w:p w:rsidR="0078298E" w:rsidRDefault="0078298E" w:rsidP="0078298E">
      <w:pPr>
        <w:pStyle w:val="Glava"/>
        <w:tabs>
          <w:tab w:val="clear" w:pos="4536"/>
          <w:tab w:val="clear" w:pos="9072"/>
        </w:tabs>
        <w:jc w:val="center"/>
        <w:rPr>
          <w:b/>
          <w:i w:val="0"/>
          <w:sz w:val="22"/>
          <w:szCs w:val="22"/>
        </w:rPr>
      </w:pPr>
    </w:p>
    <w:p w:rsidR="0078298E" w:rsidRDefault="0078298E" w:rsidP="0078298E">
      <w:pPr>
        <w:pStyle w:val="Glava"/>
        <w:tabs>
          <w:tab w:val="clear" w:pos="4536"/>
          <w:tab w:val="clear" w:pos="9072"/>
        </w:tabs>
        <w:jc w:val="center"/>
        <w:rPr>
          <w:b/>
          <w:i w:val="0"/>
          <w:sz w:val="22"/>
          <w:szCs w:val="22"/>
        </w:rPr>
      </w:pPr>
    </w:p>
    <w:p w:rsidR="00E5328A" w:rsidRDefault="00E5328A" w:rsidP="0078298E">
      <w:pPr>
        <w:pStyle w:val="Glava"/>
        <w:tabs>
          <w:tab w:val="clear" w:pos="4536"/>
          <w:tab w:val="clear" w:pos="9072"/>
        </w:tabs>
        <w:ind w:left="5328" w:firstLine="336"/>
        <w:jc w:val="center"/>
        <w:rPr>
          <w:b/>
          <w:i w:val="0"/>
          <w:sz w:val="22"/>
          <w:szCs w:val="22"/>
        </w:rPr>
      </w:pPr>
    </w:p>
    <w:p w:rsidR="00E5328A" w:rsidRDefault="00E5328A" w:rsidP="0078298E">
      <w:pPr>
        <w:pStyle w:val="Glava"/>
        <w:tabs>
          <w:tab w:val="clear" w:pos="4536"/>
          <w:tab w:val="clear" w:pos="9072"/>
        </w:tabs>
        <w:ind w:left="5328" w:firstLine="336"/>
        <w:jc w:val="center"/>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F935F5" w:rsidRDefault="00F935F5" w:rsidP="00AF6863">
      <w:pPr>
        <w:pStyle w:val="Glava"/>
        <w:tabs>
          <w:tab w:val="clear" w:pos="4536"/>
          <w:tab w:val="clear" w:pos="9072"/>
        </w:tabs>
        <w:ind w:left="1080"/>
        <w:jc w:val="right"/>
        <w:rPr>
          <w:b/>
          <w:i w:val="0"/>
          <w:sz w:val="22"/>
          <w:szCs w:val="22"/>
        </w:rPr>
      </w:pPr>
    </w:p>
    <w:p w:rsidR="00AF6863" w:rsidRPr="0079325B" w:rsidRDefault="00AF6863" w:rsidP="00AF6863">
      <w:pPr>
        <w:pStyle w:val="Glava"/>
        <w:tabs>
          <w:tab w:val="clear" w:pos="4536"/>
          <w:tab w:val="clear" w:pos="9072"/>
        </w:tabs>
        <w:ind w:left="1080"/>
        <w:jc w:val="both"/>
        <w:rPr>
          <w:i w:val="0"/>
          <w:sz w:val="22"/>
          <w:szCs w:val="22"/>
        </w:rPr>
        <w:sectPr w:rsidR="00AF6863" w:rsidRPr="0079325B" w:rsidSect="003652A3">
          <w:footerReference w:type="default" r:id="rId21"/>
          <w:pgSz w:w="11906" w:h="16838"/>
          <w:pgMar w:top="1400" w:right="1200" w:bottom="1200" w:left="1701" w:header="709" w:footer="709" w:gutter="0"/>
          <w:cols w:space="708"/>
          <w:docGrid w:linePitch="360"/>
        </w:sectPr>
      </w:pPr>
    </w:p>
    <w:p w:rsidR="00FE3CF1" w:rsidRPr="0079325B" w:rsidRDefault="000B18E0" w:rsidP="00FE3CF1">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805700">
        <w:rPr>
          <w:b/>
          <w:i w:val="0"/>
          <w:sz w:val="22"/>
          <w:szCs w:val="22"/>
        </w:rPr>
        <w:t>3</w:t>
      </w: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FF38DC" w:rsidRDefault="00F935F5" w:rsidP="00F935F5">
      <w:pPr>
        <w:pStyle w:val="Glava"/>
        <w:tabs>
          <w:tab w:val="clear" w:pos="4536"/>
          <w:tab w:val="clear" w:pos="9072"/>
        </w:tabs>
        <w:ind w:left="-142" w:firstLine="142"/>
        <w:jc w:val="center"/>
        <w:rPr>
          <w:b/>
          <w:i w:val="0"/>
          <w:sz w:val="28"/>
          <w:szCs w:val="28"/>
        </w:rPr>
      </w:pPr>
      <w:r>
        <w:rPr>
          <w:b/>
          <w:i w:val="0"/>
          <w:sz w:val="28"/>
          <w:szCs w:val="28"/>
        </w:rPr>
        <w:t>POOBLASTILO</w:t>
      </w:r>
      <w:r w:rsidRPr="00FF38DC">
        <w:rPr>
          <w:b/>
          <w:i w:val="0"/>
          <w:sz w:val="28"/>
          <w:szCs w:val="28"/>
        </w:rPr>
        <w:t xml:space="preserve"> PRAVNE OSEBE</w:t>
      </w:r>
    </w:p>
    <w:p w:rsidR="00F935F5" w:rsidRPr="00FF38DC" w:rsidRDefault="00F935F5" w:rsidP="00F935F5">
      <w:pPr>
        <w:pStyle w:val="Glava"/>
        <w:tabs>
          <w:tab w:val="clear" w:pos="4536"/>
          <w:tab w:val="clear" w:pos="9072"/>
        </w:tabs>
        <w:ind w:left="-142" w:firstLine="142"/>
        <w:jc w:val="both"/>
        <w:rPr>
          <w:i w:val="0"/>
          <w:sz w:val="22"/>
          <w:szCs w:val="22"/>
        </w:rPr>
      </w:pPr>
    </w:p>
    <w:p w:rsidR="00F935F5" w:rsidRPr="00FF38DC"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 xml:space="preserve">Pooblaščamo naročnika Mestno občino Ljubljana, Mestni trg 1, 1000 Ljubljana, da za potrebe preverjanja obveznega izpolnjevanja pogojev iz prvega odstavka 75. člena ZJN-3 v postopku </w:t>
      </w:r>
      <w:r w:rsidR="0078298E">
        <w:rPr>
          <w:i w:val="0"/>
          <w:sz w:val="22"/>
          <w:szCs w:val="22"/>
        </w:rPr>
        <w:t>javnega naročanja »7560-17-21099</w:t>
      </w:r>
      <w:r>
        <w:rPr>
          <w:i w:val="0"/>
          <w:sz w:val="22"/>
          <w:szCs w:val="22"/>
        </w:rPr>
        <w:t xml:space="preserve"> -</w:t>
      </w:r>
      <w:r w:rsidR="003F132B" w:rsidRPr="003F132B">
        <w:t xml:space="preserve"> </w:t>
      </w:r>
      <w:r w:rsidR="0078298E" w:rsidRPr="00D520C4">
        <w:rPr>
          <w:b/>
          <w:i w:val="0"/>
          <w:sz w:val="22"/>
          <w:szCs w:val="22"/>
        </w:rPr>
        <w:t>Opravljanje</w:t>
      </w:r>
      <w:r w:rsidR="0078298E">
        <w:rPr>
          <w:b/>
          <w:i w:val="0"/>
          <w:sz w:val="22"/>
          <w:szCs w:val="22"/>
        </w:rPr>
        <w:t xml:space="preserve"> </w:t>
      </w:r>
      <w:r w:rsidR="0078298E" w:rsidRPr="00630E21">
        <w:rPr>
          <w:b/>
          <w:i w:val="0"/>
          <w:sz w:val="22"/>
          <w:szCs w:val="22"/>
        </w:rPr>
        <w:t>strokovnih nalog varnosti in zdravja pri delu, ter varstva pred požarom za zaposlene v Mestni upravi Mestne občine Ljubljana med leti 2018 in 2022</w:t>
      </w:r>
      <w:r>
        <w:rPr>
          <w:i w:val="0"/>
          <w:sz w:val="22"/>
          <w:szCs w:val="22"/>
        </w:rPr>
        <w:t>«</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Za nas kot gospodarski subjekt z naslednjimi podatki:</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357"/>
      </w:tblGrid>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r>
              <w:rPr>
                <w:i w:val="0"/>
                <w:sz w:val="22"/>
                <w:szCs w:val="22"/>
              </w:rPr>
              <w:t>Polno ime pravne osebe:</w:t>
            </w:r>
          </w:p>
        </w:tc>
        <w:tc>
          <w:tcPr>
            <w:tcW w:w="5357" w:type="dxa"/>
            <w:tcBorders>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Sedež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Občina sedeža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r w:rsidR="00F935F5" w:rsidTr="00D45822">
        <w:tc>
          <w:tcPr>
            <w:tcW w:w="2977" w:type="dxa"/>
          </w:tcPr>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p>
          <w:p w:rsidR="00F935F5" w:rsidRDefault="00F935F5" w:rsidP="00D45822">
            <w:pPr>
              <w:pStyle w:val="Glava"/>
              <w:tabs>
                <w:tab w:val="clear" w:pos="4536"/>
                <w:tab w:val="clear" w:pos="9072"/>
              </w:tabs>
              <w:ind w:left="-142" w:firstLine="142"/>
              <w:jc w:val="both"/>
              <w:rPr>
                <w:i w:val="0"/>
                <w:sz w:val="22"/>
                <w:szCs w:val="22"/>
              </w:rPr>
            </w:pPr>
            <w:r>
              <w:rPr>
                <w:i w:val="0"/>
                <w:sz w:val="22"/>
                <w:szCs w:val="22"/>
              </w:rPr>
              <w:t>Matična številka pravne osebe:</w:t>
            </w:r>
          </w:p>
        </w:tc>
        <w:tc>
          <w:tcPr>
            <w:tcW w:w="5357" w:type="dxa"/>
            <w:tcBorders>
              <w:top w:val="single" w:sz="4" w:space="0" w:color="auto"/>
              <w:bottom w:val="single" w:sz="4" w:space="0" w:color="auto"/>
            </w:tcBorders>
          </w:tcPr>
          <w:p w:rsidR="00F935F5" w:rsidRDefault="00F935F5" w:rsidP="00D45822">
            <w:pPr>
              <w:pStyle w:val="Glava"/>
              <w:tabs>
                <w:tab w:val="clear" w:pos="4536"/>
                <w:tab w:val="clear" w:pos="9072"/>
              </w:tabs>
              <w:ind w:left="-142" w:firstLine="142"/>
              <w:jc w:val="both"/>
              <w:rPr>
                <w:i w:val="0"/>
                <w:sz w:val="22"/>
                <w:szCs w:val="22"/>
              </w:rPr>
            </w:pPr>
          </w:p>
        </w:tc>
      </w:tr>
    </w:tbl>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pStyle w:val="Glava"/>
        <w:tabs>
          <w:tab w:val="clear" w:pos="4536"/>
          <w:tab w:val="clear" w:pos="9072"/>
        </w:tabs>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p w:rsidR="00F935F5" w:rsidRDefault="00F935F5" w:rsidP="00F935F5">
      <w:pPr>
        <w:ind w:left="-142" w:firstLine="142"/>
        <w:jc w:val="both"/>
        <w:rPr>
          <w:i w:val="0"/>
          <w:sz w:val="22"/>
          <w:szCs w:val="22"/>
        </w:rPr>
      </w:pPr>
    </w:p>
    <w:tbl>
      <w:tblPr>
        <w:tblStyle w:val="Tabelamrea"/>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648"/>
        <w:gridCol w:w="2693"/>
        <w:gridCol w:w="3880"/>
      </w:tblGrid>
      <w:tr w:rsidR="00F935F5" w:rsidTr="00D45822">
        <w:tc>
          <w:tcPr>
            <w:tcW w:w="993" w:type="dxa"/>
          </w:tcPr>
          <w:p w:rsidR="00F935F5" w:rsidRDefault="00F935F5" w:rsidP="00D45822">
            <w:pPr>
              <w:ind w:left="-416" w:firstLine="373"/>
              <w:jc w:val="both"/>
              <w:rPr>
                <w:i w:val="0"/>
                <w:sz w:val="22"/>
                <w:szCs w:val="22"/>
              </w:rPr>
            </w:pPr>
            <w:r>
              <w:rPr>
                <w:i w:val="0"/>
                <w:sz w:val="22"/>
                <w:szCs w:val="22"/>
              </w:rPr>
              <w:t>Datum:</w:t>
            </w:r>
          </w:p>
        </w:tc>
        <w:tc>
          <w:tcPr>
            <w:tcW w:w="1648" w:type="dxa"/>
            <w:tcBorders>
              <w:bottom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r>
              <w:rPr>
                <w:i w:val="0"/>
                <w:sz w:val="22"/>
                <w:szCs w:val="22"/>
              </w:rPr>
              <w:t xml:space="preserve">       Žig:</w:t>
            </w:r>
          </w:p>
        </w:tc>
        <w:tc>
          <w:tcPr>
            <w:tcW w:w="3880" w:type="dxa"/>
          </w:tcPr>
          <w:p w:rsidR="00F935F5" w:rsidRDefault="00F935F5" w:rsidP="00D45822">
            <w:pPr>
              <w:ind w:left="-142" w:firstLine="142"/>
              <w:jc w:val="both"/>
              <w:rPr>
                <w:i w:val="0"/>
                <w:sz w:val="22"/>
                <w:szCs w:val="22"/>
              </w:rPr>
            </w:pPr>
            <w:r>
              <w:rPr>
                <w:i w:val="0"/>
                <w:sz w:val="22"/>
                <w:szCs w:val="22"/>
              </w:rPr>
              <w:t>Ime in priimek zakonitega zastopnika:</w:t>
            </w:r>
          </w:p>
        </w:tc>
      </w:tr>
      <w:tr w:rsidR="00F935F5" w:rsidTr="00D45822">
        <w:tc>
          <w:tcPr>
            <w:tcW w:w="993" w:type="dxa"/>
          </w:tcPr>
          <w:p w:rsidR="00F935F5" w:rsidRDefault="00F935F5" w:rsidP="00D45822">
            <w:pPr>
              <w:ind w:left="-142" w:firstLine="142"/>
              <w:jc w:val="both"/>
              <w:rPr>
                <w:i w:val="0"/>
                <w:sz w:val="22"/>
                <w:szCs w:val="22"/>
              </w:rPr>
            </w:pPr>
          </w:p>
        </w:tc>
        <w:tc>
          <w:tcPr>
            <w:tcW w:w="1648" w:type="dxa"/>
            <w:tcBorders>
              <w:top w:val="single" w:sz="4" w:space="0" w:color="auto"/>
            </w:tcBorders>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bottom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Borders>
              <w:top w:val="single" w:sz="4" w:space="0" w:color="auto"/>
            </w:tcBorders>
          </w:tcPr>
          <w:p w:rsidR="00F935F5" w:rsidRDefault="00F935F5" w:rsidP="00D45822">
            <w:pPr>
              <w:ind w:left="-142" w:firstLine="142"/>
              <w:jc w:val="both"/>
              <w:rPr>
                <w:i w:val="0"/>
                <w:sz w:val="22"/>
                <w:szCs w:val="22"/>
              </w:rPr>
            </w:pPr>
          </w:p>
        </w:tc>
      </w:tr>
      <w:tr w:rsidR="00F935F5" w:rsidTr="00D45822">
        <w:tc>
          <w:tcPr>
            <w:tcW w:w="993" w:type="dxa"/>
          </w:tcPr>
          <w:p w:rsidR="00F935F5" w:rsidRDefault="00F935F5" w:rsidP="00D45822">
            <w:pPr>
              <w:ind w:left="-142" w:firstLine="142"/>
              <w:jc w:val="both"/>
              <w:rPr>
                <w:i w:val="0"/>
                <w:sz w:val="22"/>
                <w:szCs w:val="22"/>
              </w:rPr>
            </w:pPr>
          </w:p>
        </w:tc>
        <w:tc>
          <w:tcPr>
            <w:tcW w:w="1648" w:type="dxa"/>
          </w:tcPr>
          <w:p w:rsidR="00F935F5" w:rsidRDefault="00F935F5" w:rsidP="00D45822">
            <w:pPr>
              <w:ind w:left="-142" w:firstLine="142"/>
              <w:jc w:val="both"/>
              <w:rPr>
                <w:i w:val="0"/>
                <w:sz w:val="22"/>
                <w:szCs w:val="22"/>
              </w:rPr>
            </w:pPr>
          </w:p>
        </w:tc>
        <w:tc>
          <w:tcPr>
            <w:tcW w:w="2693" w:type="dxa"/>
          </w:tcPr>
          <w:p w:rsidR="00F935F5" w:rsidRDefault="00F935F5" w:rsidP="00D45822">
            <w:pPr>
              <w:ind w:left="-142" w:firstLine="142"/>
              <w:jc w:val="both"/>
              <w:rPr>
                <w:i w:val="0"/>
                <w:sz w:val="22"/>
                <w:szCs w:val="22"/>
              </w:rPr>
            </w:pPr>
          </w:p>
        </w:tc>
        <w:tc>
          <w:tcPr>
            <w:tcW w:w="3880" w:type="dxa"/>
          </w:tcPr>
          <w:p w:rsidR="00F935F5" w:rsidRDefault="00F935F5" w:rsidP="00D45822">
            <w:pPr>
              <w:ind w:left="-142" w:firstLine="142"/>
              <w:jc w:val="both"/>
              <w:rPr>
                <w:i w:val="0"/>
                <w:sz w:val="22"/>
                <w:szCs w:val="22"/>
              </w:rPr>
            </w:pPr>
            <w:r>
              <w:rPr>
                <w:i w:val="0"/>
                <w:sz w:val="22"/>
                <w:szCs w:val="22"/>
              </w:rPr>
              <w:t xml:space="preserve">                        (podpis)</w:t>
            </w:r>
          </w:p>
        </w:tc>
      </w:tr>
    </w:tbl>
    <w:p w:rsidR="00F935F5" w:rsidRDefault="00F935F5" w:rsidP="00F935F5">
      <w:pPr>
        <w:ind w:left="-142" w:firstLine="142"/>
        <w:jc w:val="both"/>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Default="00F935F5" w:rsidP="00F935F5">
      <w:pPr>
        <w:pStyle w:val="Glava"/>
        <w:tabs>
          <w:tab w:val="clear" w:pos="4536"/>
          <w:tab w:val="clear" w:pos="9072"/>
        </w:tabs>
        <w:ind w:left="1080"/>
        <w:jc w:val="right"/>
        <w:rPr>
          <w:i w:val="0"/>
          <w:sz w:val="22"/>
          <w:szCs w:val="22"/>
        </w:rPr>
      </w:pPr>
    </w:p>
    <w:p w:rsidR="00F935F5" w:rsidRPr="00EE738D" w:rsidRDefault="00F935F5" w:rsidP="00F935F5">
      <w:pPr>
        <w:pStyle w:val="Glava"/>
        <w:tabs>
          <w:tab w:val="clear" w:pos="4536"/>
          <w:tab w:val="clear" w:pos="9072"/>
        </w:tabs>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rsidR="00F935F5" w:rsidRDefault="00F935F5" w:rsidP="00F935F5">
      <w:pPr>
        <w:rPr>
          <w:b/>
          <w:i w:val="0"/>
          <w:sz w:val="22"/>
          <w:szCs w:val="22"/>
        </w:rPr>
      </w:pPr>
      <w:r>
        <w:rPr>
          <w:b/>
          <w:i w:val="0"/>
          <w:sz w:val="22"/>
          <w:szCs w:val="22"/>
        </w:rPr>
        <w:br w:type="page"/>
      </w:r>
    </w:p>
    <w:p w:rsidR="00F935F5" w:rsidRPr="0079325B" w:rsidRDefault="00805700" w:rsidP="00F935F5">
      <w:pPr>
        <w:pStyle w:val="Glava"/>
        <w:tabs>
          <w:tab w:val="clear" w:pos="4536"/>
          <w:tab w:val="clear" w:pos="9072"/>
        </w:tabs>
        <w:jc w:val="right"/>
        <w:rPr>
          <w:b/>
          <w:i w:val="0"/>
          <w:sz w:val="22"/>
          <w:szCs w:val="22"/>
        </w:rPr>
      </w:pPr>
      <w:r>
        <w:rPr>
          <w:b/>
          <w:i w:val="0"/>
          <w:sz w:val="22"/>
          <w:szCs w:val="22"/>
        </w:rPr>
        <w:lastRenderedPageBreak/>
        <w:t>PRILOGA 4</w:t>
      </w:r>
    </w:p>
    <w:p w:rsidR="00F935F5" w:rsidRPr="0079325B" w:rsidRDefault="00F935F5" w:rsidP="00F935F5">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2268"/>
        <w:gridCol w:w="5973"/>
      </w:tblGrid>
      <w:tr w:rsidR="00F935F5" w:rsidRPr="00FF38DC" w:rsidTr="00D45822">
        <w:tc>
          <w:tcPr>
            <w:tcW w:w="2268" w:type="dxa"/>
            <w:vMerge w:val="restart"/>
          </w:tcPr>
          <w:p w:rsidR="00F935F5" w:rsidRPr="00FF38DC" w:rsidRDefault="00F935F5" w:rsidP="00D45822">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5973" w:type="dxa"/>
            <w:tcBorders>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r w:rsidR="00F935F5" w:rsidRPr="00FF38DC" w:rsidTr="00D45822">
        <w:tc>
          <w:tcPr>
            <w:tcW w:w="2268" w:type="dxa"/>
            <w:vMerge/>
          </w:tcPr>
          <w:p w:rsidR="00F935F5" w:rsidRPr="00FF38DC" w:rsidRDefault="00F935F5" w:rsidP="00D45822">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rsidR="00F935F5" w:rsidRPr="00FF38DC" w:rsidRDefault="00F935F5" w:rsidP="00D45822">
            <w:pPr>
              <w:pStyle w:val="Glava"/>
              <w:tabs>
                <w:tab w:val="clear" w:pos="4536"/>
                <w:tab w:val="clear" w:pos="9072"/>
              </w:tabs>
              <w:jc w:val="both"/>
              <w:rPr>
                <w:i w:val="0"/>
                <w:szCs w:val="24"/>
              </w:rPr>
            </w:pPr>
          </w:p>
        </w:tc>
      </w:tr>
    </w:tbl>
    <w:p w:rsidR="00F935F5" w:rsidRDefault="00F935F5" w:rsidP="00F935F5">
      <w:pPr>
        <w:pStyle w:val="Glava"/>
        <w:tabs>
          <w:tab w:val="clear" w:pos="4536"/>
          <w:tab w:val="clear" w:pos="9072"/>
          <w:tab w:val="left" w:pos="2523"/>
        </w:tabs>
        <w:rPr>
          <w:b/>
          <w:i w:val="0"/>
          <w:sz w:val="22"/>
          <w:szCs w:val="22"/>
        </w:rPr>
      </w:pPr>
    </w:p>
    <w:p w:rsidR="00F935F5" w:rsidRPr="00FF38DC" w:rsidRDefault="00F935F5" w:rsidP="00F935F5">
      <w:pPr>
        <w:pStyle w:val="Glava"/>
        <w:tabs>
          <w:tab w:val="clear" w:pos="4536"/>
          <w:tab w:val="clear" w:pos="9072"/>
          <w:tab w:val="left" w:pos="2523"/>
        </w:tabs>
        <w:rPr>
          <w:b/>
          <w:i w:val="0"/>
          <w:sz w:val="22"/>
          <w:szCs w:val="22"/>
        </w:rPr>
      </w:pPr>
    </w:p>
    <w:p w:rsidR="00F935F5" w:rsidRPr="00E23471" w:rsidRDefault="00F935F5" w:rsidP="00F935F5">
      <w:pPr>
        <w:pStyle w:val="Glava"/>
        <w:tabs>
          <w:tab w:val="clear" w:pos="4536"/>
          <w:tab w:val="clear" w:pos="9072"/>
        </w:tabs>
        <w:jc w:val="center"/>
        <w:rPr>
          <w:b/>
          <w:i w:val="0"/>
          <w:sz w:val="28"/>
          <w:szCs w:val="28"/>
        </w:rPr>
      </w:pPr>
      <w:r w:rsidRPr="00E23471">
        <w:rPr>
          <w:b/>
          <w:i w:val="0"/>
          <w:sz w:val="28"/>
          <w:szCs w:val="28"/>
        </w:rPr>
        <w:t>POOBLASTILO FIZIČNE OSEBE</w:t>
      </w:r>
    </w:p>
    <w:p w:rsidR="00F935F5" w:rsidRPr="00600D7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«7560-17-2</w:t>
      </w:r>
      <w:r w:rsidR="0078298E">
        <w:rPr>
          <w:i w:val="0"/>
          <w:sz w:val="22"/>
          <w:szCs w:val="22"/>
        </w:rPr>
        <w:t>10099</w:t>
      </w:r>
      <w:r>
        <w:rPr>
          <w:i w:val="0"/>
          <w:sz w:val="22"/>
          <w:szCs w:val="22"/>
        </w:rPr>
        <w:t xml:space="preserve"> -</w:t>
      </w:r>
      <w:r w:rsidR="0078298E" w:rsidRPr="0078298E">
        <w:rPr>
          <w:b/>
          <w:i w:val="0"/>
          <w:sz w:val="22"/>
          <w:szCs w:val="22"/>
        </w:rPr>
        <w:t xml:space="preserve"> </w:t>
      </w:r>
      <w:r w:rsidR="0078298E" w:rsidRPr="00D520C4">
        <w:rPr>
          <w:b/>
          <w:i w:val="0"/>
          <w:sz w:val="22"/>
          <w:szCs w:val="22"/>
        </w:rPr>
        <w:t>Opravljanje</w:t>
      </w:r>
      <w:r w:rsidR="0078298E">
        <w:rPr>
          <w:b/>
          <w:i w:val="0"/>
          <w:sz w:val="22"/>
          <w:szCs w:val="22"/>
        </w:rPr>
        <w:t xml:space="preserve"> </w:t>
      </w:r>
      <w:r w:rsidR="0078298E" w:rsidRPr="00630E21">
        <w:rPr>
          <w:b/>
          <w:i w:val="0"/>
          <w:sz w:val="22"/>
          <w:szCs w:val="22"/>
        </w:rPr>
        <w:t>strokovnih nalog varnosti in zdravja pri delu, ter varstva pred požarom za zaposlene v Mestni upravi Mestne občine Ljubljana med leti 2018 in 2022</w:t>
      </w:r>
      <w:r>
        <w:rPr>
          <w:i w:val="0"/>
          <w:sz w:val="22"/>
          <w:szCs w:val="22"/>
        </w:rPr>
        <w:t>«, od Ministrstva za pravosodje pridobi potrdilo iz kazenske evidence fizičnih oseb.</w:t>
      </w:r>
    </w:p>
    <w:p w:rsidR="00F935F5"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r>
        <w:rPr>
          <w:i w:val="0"/>
          <w:sz w:val="22"/>
          <w:szCs w:val="22"/>
        </w:rPr>
        <w:t>Moji osebni podatki so:</w:t>
      </w:r>
    </w:p>
    <w:p w:rsidR="00F935F5" w:rsidRPr="00FF38DC" w:rsidRDefault="00F935F5" w:rsidP="00F935F5">
      <w:pPr>
        <w:pStyle w:val="Glava"/>
        <w:tabs>
          <w:tab w:val="clear" w:pos="4536"/>
          <w:tab w:val="clear" w:pos="9072"/>
        </w:tabs>
        <w:ind w:left="1080"/>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F935F5" w:rsidRPr="00B42EA8" w:rsidTr="00D45822">
        <w:tc>
          <w:tcPr>
            <w:tcW w:w="1701" w:type="dxa"/>
            <w:gridSpan w:val="3"/>
          </w:tcPr>
          <w:p w:rsidR="00F935F5" w:rsidRPr="00B42EA8" w:rsidRDefault="00F935F5" w:rsidP="00D45822">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rsidR="00F935F5" w:rsidRPr="00B42EA8"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853" w:type="dxa"/>
            <w:gridSpan w:val="5"/>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418" w:type="dxa"/>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8928" w:type="dxa"/>
            <w:gridSpan w:val="8"/>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Naslov stalnega/začasnega prebivališča:</w:t>
            </w: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2325" w:type="dxa"/>
            <w:gridSpan w:val="4"/>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1621" w:type="dxa"/>
            <w:gridSpan w:val="2"/>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r w:rsidR="00F935F5" w:rsidRPr="00FF38DC" w:rsidTr="00D45822">
        <w:tc>
          <w:tcPr>
            <w:tcW w:w="4432" w:type="dxa"/>
            <w:gridSpan w:val="7"/>
          </w:tcPr>
          <w:p w:rsidR="00F935F5" w:rsidRPr="00FF38DC" w:rsidRDefault="00F935F5" w:rsidP="00D45822">
            <w:pPr>
              <w:pStyle w:val="Glava"/>
              <w:tabs>
                <w:tab w:val="clear" w:pos="4536"/>
                <w:tab w:val="clear" w:pos="9072"/>
              </w:tabs>
              <w:jc w:val="both"/>
              <w:rPr>
                <w:i w:val="0"/>
                <w:sz w:val="16"/>
                <w:szCs w:val="16"/>
              </w:rPr>
            </w:pPr>
          </w:p>
        </w:tc>
        <w:tc>
          <w:tcPr>
            <w:tcW w:w="4496" w:type="dxa"/>
          </w:tcPr>
          <w:p w:rsidR="00F935F5" w:rsidRPr="00FF38DC" w:rsidRDefault="00F935F5" w:rsidP="00D45822">
            <w:pPr>
              <w:pStyle w:val="Glava"/>
              <w:tabs>
                <w:tab w:val="clear" w:pos="4536"/>
                <w:tab w:val="clear" w:pos="9072"/>
              </w:tabs>
              <w:jc w:val="both"/>
              <w:rPr>
                <w:i w:val="0"/>
                <w:sz w:val="16"/>
                <w:szCs w:val="16"/>
              </w:rPr>
            </w:pPr>
          </w:p>
        </w:tc>
      </w:tr>
      <w:tr w:rsidR="00F935F5" w:rsidRPr="00FF38DC" w:rsidTr="00D45822">
        <w:tc>
          <w:tcPr>
            <w:tcW w:w="4253" w:type="dxa"/>
            <w:gridSpan w:val="6"/>
          </w:tcPr>
          <w:p w:rsidR="00F935F5" w:rsidRPr="00FF38DC" w:rsidRDefault="00F935F5" w:rsidP="00D45822">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rsidR="00F935F5" w:rsidRPr="00FF38DC" w:rsidRDefault="00F935F5" w:rsidP="00D45822">
            <w:pPr>
              <w:pStyle w:val="Glava"/>
              <w:tabs>
                <w:tab w:val="clear" w:pos="4536"/>
                <w:tab w:val="clear" w:pos="9072"/>
              </w:tabs>
              <w:jc w:val="both"/>
              <w:rPr>
                <w:i w:val="0"/>
                <w:sz w:val="22"/>
                <w:szCs w:val="22"/>
              </w:rPr>
            </w:pPr>
          </w:p>
        </w:tc>
      </w:tr>
    </w:tbl>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hanging="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rsidR="00F935F5" w:rsidRPr="00FF38DC" w:rsidRDefault="00F935F5" w:rsidP="00F935F5">
      <w:pPr>
        <w:pStyle w:val="Glava"/>
        <w:tabs>
          <w:tab w:val="clear" w:pos="4536"/>
          <w:tab w:val="clear" w:pos="9072"/>
        </w:tabs>
        <w:ind w:left="1080"/>
        <w:jc w:val="both"/>
        <w:rPr>
          <w:i w:val="0"/>
          <w:sz w:val="22"/>
          <w:szCs w:val="22"/>
        </w:rPr>
      </w:pPr>
    </w:p>
    <w:p w:rsidR="00F935F5" w:rsidRPr="00FF38DC" w:rsidRDefault="00F935F5" w:rsidP="00F935F5">
      <w:pPr>
        <w:pStyle w:val="Glava"/>
        <w:tabs>
          <w:tab w:val="clear" w:pos="4536"/>
          <w:tab w:val="clear" w:pos="9072"/>
        </w:tabs>
        <w:ind w:left="1080"/>
        <w:jc w:val="both"/>
        <w:rPr>
          <w:i w:val="0"/>
          <w:sz w:val="22"/>
          <w:szCs w:val="22"/>
        </w:rPr>
      </w:pPr>
    </w:p>
    <w:p w:rsidR="00F935F5" w:rsidRPr="009D6CEB" w:rsidRDefault="00F935F5" w:rsidP="00F935F5">
      <w:pPr>
        <w:pStyle w:val="Glava"/>
        <w:tabs>
          <w:tab w:val="clear" w:pos="4536"/>
          <w:tab w:val="clear" w:pos="9072"/>
        </w:tabs>
        <w:ind w:left="1080"/>
        <w:jc w:val="both"/>
        <w:rPr>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Default="00F935F5" w:rsidP="00F935F5">
      <w:pPr>
        <w:pStyle w:val="Glava"/>
        <w:tabs>
          <w:tab w:val="clear" w:pos="4536"/>
          <w:tab w:val="clear" w:pos="9072"/>
        </w:tabs>
        <w:ind w:left="1080"/>
        <w:jc w:val="right"/>
        <w:rPr>
          <w:b/>
          <w:i w:val="0"/>
          <w:sz w:val="22"/>
          <w:szCs w:val="22"/>
        </w:rPr>
      </w:pPr>
    </w:p>
    <w:p w:rsidR="00F935F5" w:rsidRPr="00FD00EB" w:rsidRDefault="00F935F5" w:rsidP="00F935F5">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AB4134">
      <w:pPr>
        <w:pStyle w:val="Glava"/>
        <w:tabs>
          <w:tab w:val="clear" w:pos="4536"/>
          <w:tab w:val="clear" w:pos="9072"/>
        </w:tabs>
        <w:ind w:left="1080"/>
        <w:jc w:val="right"/>
        <w:rPr>
          <w:i w:val="0"/>
          <w:sz w:val="22"/>
          <w:szCs w:val="22"/>
        </w:rPr>
      </w:pPr>
    </w:p>
    <w:p w:rsidR="00AB4134" w:rsidRDefault="00AB4134" w:rsidP="00F935F5">
      <w:pPr>
        <w:pStyle w:val="Glava"/>
        <w:tabs>
          <w:tab w:val="clear" w:pos="4536"/>
          <w:tab w:val="clear" w:pos="9072"/>
        </w:tabs>
        <w:ind w:left="1080"/>
        <w:rPr>
          <w:i w:val="0"/>
          <w:sz w:val="22"/>
          <w:szCs w:val="22"/>
        </w:rPr>
      </w:pPr>
    </w:p>
    <w:p w:rsidR="00FE3CF1" w:rsidRPr="0079325B" w:rsidRDefault="00FE3CF1" w:rsidP="00FE3CF1">
      <w:pPr>
        <w:pStyle w:val="Glava"/>
        <w:tabs>
          <w:tab w:val="clear" w:pos="4536"/>
          <w:tab w:val="clear" w:pos="9072"/>
        </w:tabs>
        <w:ind w:left="1080"/>
        <w:jc w:val="right"/>
        <w:rPr>
          <w:b/>
          <w:i w:val="0"/>
          <w:sz w:val="22"/>
          <w:szCs w:val="22"/>
        </w:rPr>
      </w:pPr>
      <w:r w:rsidRPr="0078749B">
        <w:rPr>
          <w:b/>
          <w:i w:val="0"/>
          <w:sz w:val="22"/>
          <w:szCs w:val="22"/>
        </w:rPr>
        <w:lastRenderedPageBreak/>
        <w:t xml:space="preserve">PRILOGA </w:t>
      </w:r>
      <w:r w:rsidR="002F4424">
        <w:rPr>
          <w:b/>
          <w:i w:val="0"/>
          <w:sz w:val="22"/>
          <w:szCs w:val="22"/>
        </w:rPr>
        <w:t>5</w:t>
      </w:r>
    </w:p>
    <w:p w:rsidR="0078298E" w:rsidRPr="005414A7" w:rsidRDefault="0078298E" w:rsidP="0078298E">
      <w:pPr>
        <w:pStyle w:val="Glava"/>
        <w:tabs>
          <w:tab w:val="clear" w:pos="4536"/>
          <w:tab w:val="clear" w:pos="9072"/>
        </w:tabs>
        <w:jc w:val="center"/>
        <w:rPr>
          <w:b/>
          <w:i w:val="0"/>
          <w:sz w:val="28"/>
          <w:szCs w:val="28"/>
        </w:rPr>
      </w:pPr>
    </w:p>
    <w:p w:rsidR="0078298E" w:rsidRPr="005414A7" w:rsidRDefault="0078298E" w:rsidP="0078298E">
      <w:pPr>
        <w:pStyle w:val="Glava"/>
        <w:tabs>
          <w:tab w:val="clear" w:pos="4536"/>
          <w:tab w:val="clear" w:pos="9072"/>
        </w:tabs>
        <w:rPr>
          <w:b/>
          <w:i w:val="0"/>
          <w:sz w:val="28"/>
          <w:szCs w:val="28"/>
        </w:rPr>
      </w:pPr>
    </w:p>
    <w:p w:rsidR="0078298E" w:rsidRPr="005414A7" w:rsidRDefault="0078298E" w:rsidP="0078298E">
      <w:pPr>
        <w:pStyle w:val="Glava"/>
        <w:tabs>
          <w:tab w:val="clear" w:pos="4536"/>
          <w:tab w:val="clear" w:pos="9072"/>
        </w:tabs>
        <w:ind w:left="1080"/>
        <w:jc w:val="center"/>
        <w:rPr>
          <w:b/>
          <w:i w:val="0"/>
          <w:sz w:val="28"/>
          <w:szCs w:val="28"/>
        </w:rPr>
      </w:pPr>
      <w:r w:rsidRPr="005414A7">
        <w:rPr>
          <w:b/>
          <w:i w:val="0"/>
          <w:sz w:val="28"/>
          <w:szCs w:val="28"/>
        </w:rPr>
        <w:t>REFERENČNA TABELA</w:t>
      </w:r>
    </w:p>
    <w:p w:rsidR="0078298E" w:rsidRPr="005414A7" w:rsidRDefault="0078298E" w:rsidP="0078298E">
      <w:pPr>
        <w:pStyle w:val="Glava"/>
        <w:tabs>
          <w:tab w:val="clear" w:pos="4536"/>
          <w:tab w:val="clear" w:pos="9072"/>
        </w:tabs>
        <w:ind w:left="1080"/>
        <w:jc w:val="both"/>
        <w:rPr>
          <w:i w:val="0"/>
          <w:sz w:val="22"/>
          <w:szCs w:val="22"/>
        </w:rPr>
      </w:pPr>
    </w:p>
    <w:p w:rsidR="0078298E" w:rsidRPr="005414A7" w:rsidRDefault="0078298E" w:rsidP="0078298E">
      <w:pPr>
        <w:pStyle w:val="Glava"/>
        <w:tabs>
          <w:tab w:val="clear" w:pos="4536"/>
          <w:tab w:val="clear" w:pos="9072"/>
        </w:tabs>
        <w:ind w:left="1080"/>
        <w:jc w:val="both"/>
        <w:rPr>
          <w:i w:val="0"/>
          <w:sz w:val="22"/>
          <w:szCs w:val="22"/>
        </w:rPr>
      </w:pPr>
    </w:p>
    <w:p w:rsidR="0078298E" w:rsidRPr="005414A7" w:rsidRDefault="0078298E" w:rsidP="0078298E">
      <w:pPr>
        <w:pStyle w:val="Glava"/>
        <w:tabs>
          <w:tab w:val="clear" w:pos="4536"/>
          <w:tab w:val="clear" w:pos="9072"/>
        </w:tabs>
        <w:ind w:left="1080"/>
        <w:jc w:val="both"/>
        <w:rPr>
          <w:i w:val="0"/>
          <w:sz w:val="22"/>
          <w:szCs w:val="22"/>
        </w:rPr>
      </w:pPr>
    </w:p>
    <w:tbl>
      <w:tblPr>
        <w:tblW w:w="0" w:type="auto"/>
        <w:tblInd w:w="392" w:type="dxa"/>
        <w:tblLook w:val="01E0" w:firstRow="1" w:lastRow="1" w:firstColumn="1" w:lastColumn="1" w:noHBand="0" w:noVBand="0"/>
      </w:tblPr>
      <w:tblGrid>
        <w:gridCol w:w="1426"/>
        <w:gridCol w:w="6748"/>
      </w:tblGrid>
      <w:tr w:rsidR="0078298E" w:rsidRPr="005414A7" w:rsidTr="0078298E">
        <w:tc>
          <w:tcPr>
            <w:tcW w:w="1426" w:type="dxa"/>
          </w:tcPr>
          <w:p w:rsidR="0078298E" w:rsidRPr="005414A7" w:rsidRDefault="0078298E" w:rsidP="00B16435">
            <w:pPr>
              <w:pStyle w:val="Glava"/>
              <w:tabs>
                <w:tab w:val="clear" w:pos="4536"/>
                <w:tab w:val="clear" w:pos="9072"/>
              </w:tabs>
              <w:jc w:val="both"/>
              <w:rPr>
                <w:i w:val="0"/>
                <w:sz w:val="22"/>
                <w:szCs w:val="22"/>
              </w:rPr>
            </w:pPr>
            <w:r w:rsidRPr="005414A7">
              <w:rPr>
                <w:i w:val="0"/>
                <w:sz w:val="22"/>
                <w:szCs w:val="22"/>
              </w:rPr>
              <w:t>PONUDNIK:</w:t>
            </w:r>
          </w:p>
        </w:tc>
        <w:tc>
          <w:tcPr>
            <w:tcW w:w="6748" w:type="dxa"/>
            <w:tcBorders>
              <w:bottom w:val="single" w:sz="4" w:space="0" w:color="auto"/>
            </w:tcBorders>
          </w:tcPr>
          <w:p w:rsidR="0078298E" w:rsidRPr="005414A7" w:rsidRDefault="0078298E" w:rsidP="00B16435">
            <w:pPr>
              <w:pStyle w:val="Glava"/>
              <w:tabs>
                <w:tab w:val="clear" w:pos="4536"/>
                <w:tab w:val="clear" w:pos="9072"/>
              </w:tabs>
              <w:jc w:val="both"/>
              <w:rPr>
                <w:i w:val="0"/>
                <w:szCs w:val="24"/>
              </w:rPr>
            </w:pPr>
          </w:p>
        </w:tc>
      </w:tr>
    </w:tbl>
    <w:p w:rsidR="0078298E" w:rsidRPr="005414A7" w:rsidRDefault="0078298E" w:rsidP="0078298E">
      <w:pPr>
        <w:pStyle w:val="Glava"/>
        <w:tabs>
          <w:tab w:val="clear" w:pos="4536"/>
          <w:tab w:val="clear" w:pos="9072"/>
        </w:tabs>
        <w:ind w:left="1080"/>
        <w:jc w:val="both"/>
        <w:rPr>
          <w:i w:val="0"/>
          <w:sz w:val="22"/>
          <w:szCs w:val="22"/>
        </w:rPr>
      </w:pPr>
    </w:p>
    <w:p w:rsidR="0078298E" w:rsidRDefault="0078298E" w:rsidP="0078298E">
      <w:pPr>
        <w:ind w:left="426"/>
        <w:jc w:val="both"/>
        <w:rPr>
          <w:b/>
          <w:i w:val="0"/>
          <w:sz w:val="22"/>
          <w:szCs w:val="22"/>
        </w:rPr>
      </w:pPr>
      <w:r w:rsidRPr="005414A7">
        <w:rPr>
          <w:b/>
          <w:i w:val="0"/>
          <w:sz w:val="22"/>
          <w:szCs w:val="22"/>
        </w:rPr>
        <w:t>Ponudnik je v obdobju zadnjih treh</w:t>
      </w:r>
      <w:r w:rsidR="007119C6">
        <w:rPr>
          <w:b/>
          <w:i w:val="0"/>
          <w:sz w:val="22"/>
          <w:szCs w:val="22"/>
        </w:rPr>
        <w:t xml:space="preserve"> </w:t>
      </w:r>
      <w:r w:rsidR="007119C6" w:rsidRPr="006174F7">
        <w:rPr>
          <w:b/>
          <w:i w:val="0"/>
          <w:sz w:val="22"/>
          <w:szCs w:val="22"/>
        </w:rPr>
        <w:t>(petih)</w:t>
      </w:r>
      <w:r w:rsidRPr="005414A7">
        <w:rPr>
          <w:b/>
          <w:i w:val="0"/>
          <w:sz w:val="22"/>
          <w:szCs w:val="22"/>
        </w:rPr>
        <w:t xml:space="preserve"> let pred oddajo ponudbe uspešno izvedel storitve strokovnih nalog s področja varnosti pri delu IN storitev varstva pred požarom </w:t>
      </w:r>
      <w:r w:rsidRPr="00A50FA5">
        <w:rPr>
          <w:b/>
          <w:i w:val="0"/>
          <w:sz w:val="22"/>
          <w:szCs w:val="22"/>
          <w:u w:val="single"/>
        </w:rPr>
        <w:t>za vsaj dva</w:t>
      </w:r>
      <w:r w:rsidRPr="005414A7">
        <w:rPr>
          <w:b/>
          <w:i w:val="0"/>
          <w:sz w:val="22"/>
          <w:szCs w:val="22"/>
        </w:rPr>
        <w:t xml:space="preserve"> različna naročnika</w:t>
      </w:r>
      <w:r w:rsidR="004160B4">
        <w:rPr>
          <w:b/>
          <w:i w:val="0"/>
          <w:sz w:val="22"/>
          <w:szCs w:val="22"/>
        </w:rPr>
        <w:t xml:space="preserve"> iz javnega sektorja</w:t>
      </w:r>
      <w:r w:rsidRPr="005414A7">
        <w:rPr>
          <w:b/>
          <w:i w:val="0"/>
          <w:sz w:val="22"/>
          <w:szCs w:val="22"/>
        </w:rPr>
        <w:t xml:space="preserve"> z najmanj 100 zaposlenimi, v trajanju najmanj eno leto.</w:t>
      </w:r>
    </w:p>
    <w:p w:rsidR="007119C6" w:rsidRDefault="007119C6" w:rsidP="0078298E">
      <w:pPr>
        <w:ind w:left="426"/>
        <w:jc w:val="both"/>
        <w:rPr>
          <w:b/>
          <w:i w:val="0"/>
          <w:sz w:val="22"/>
          <w:szCs w:val="22"/>
        </w:rPr>
      </w:pPr>
    </w:p>
    <w:p w:rsidR="007119C6" w:rsidRPr="0079325B" w:rsidRDefault="007119C6" w:rsidP="007119C6">
      <w:pPr>
        <w:pStyle w:val="Glava"/>
        <w:tabs>
          <w:tab w:val="clear" w:pos="4536"/>
          <w:tab w:val="clear" w:pos="9072"/>
        </w:tabs>
        <w:ind w:left="426"/>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7119C6" w:rsidRPr="005414A7" w:rsidRDefault="007119C6" w:rsidP="0078298E">
      <w:pPr>
        <w:ind w:left="426"/>
        <w:jc w:val="both"/>
        <w:rPr>
          <w:b/>
          <w:i w:val="0"/>
          <w:sz w:val="22"/>
          <w:szCs w:val="22"/>
        </w:rPr>
      </w:pPr>
    </w:p>
    <w:tbl>
      <w:tblPr>
        <w:tblW w:w="90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484"/>
        <w:gridCol w:w="2563"/>
        <w:gridCol w:w="1992"/>
      </w:tblGrid>
      <w:tr w:rsidR="0078298E" w:rsidRPr="005414A7" w:rsidTr="0078298E">
        <w:tc>
          <w:tcPr>
            <w:tcW w:w="1961" w:type="dxa"/>
            <w:vAlign w:val="center"/>
          </w:tcPr>
          <w:p w:rsidR="0078298E" w:rsidRPr="005414A7" w:rsidRDefault="0078298E" w:rsidP="00B16435">
            <w:pPr>
              <w:jc w:val="center"/>
              <w:rPr>
                <w:b/>
                <w:i w:val="0"/>
                <w:sz w:val="20"/>
              </w:rPr>
            </w:pPr>
            <w:r w:rsidRPr="005414A7">
              <w:rPr>
                <w:b/>
                <w:i w:val="0"/>
                <w:sz w:val="20"/>
              </w:rPr>
              <w:t>Naziv naročnika referenčnega pogodbe</w:t>
            </w:r>
          </w:p>
        </w:tc>
        <w:tc>
          <w:tcPr>
            <w:tcW w:w="2484" w:type="dxa"/>
            <w:vAlign w:val="center"/>
          </w:tcPr>
          <w:p w:rsidR="0078298E" w:rsidRPr="005414A7" w:rsidRDefault="0078298E" w:rsidP="00B16435">
            <w:pPr>
              <w:jc w:val="center"/>
              <w:rPr>
                <w:b/>
                <w:i w:val="0"/>
                <w:sz w:val="22"/>
                <w:szCs w:val="22"/>
              </w:rPr>
            </w:pPr>
            <w:r w:rsidRPr="005414A7">
              <w:rPr>
                <w:b/>
                <w:i w:val="0"/>
                <w:sz w:val="22"/>
                <w:szCs w:val="22"/>
              </w:rPr>
              <w:t>Predmet referenčne pogodbe – kratek opis del</w:t>
            </w:r>
          </w:p>
        </w:tc>
        <w:tc>
          <w:tcPr>
            <w:tcW w:w="2563" w:type="dxa"/>
            <w:vAlign w:val="center"/>
          </w:tcPr>
          <w:p w:rsidR="0078298E" w:rsidRPr="005414A7" w:rsidRDefault="0078298E" w:rsidP="00B16435">
            <w:pPr>
              <w:jc w:val="center"/>
              <w:rPr>
                <w:b/>
                <w:i w:val="0"/>
                <w:sz w:val="16"/>
                <w:szCs w:val="16"/>
              </w:rPr>
            </w:pPr>
            <w:r w:rsidRPr="005414A7">
              <w:rPr>
                <w:b/>
                <w:i w:val="0"/>
                <w:sz w:val="16"/>
                <w:szCs w:val="16"/>
              </w:rPr>
              <w:t>Datum začetka in končanja pogodbe</w:t>
            </w:r>
          </w:p>
        </w:tc>
        <w:tc>
          <w:tcPr>
            <w:tcW w:w="1992" w:type="dxa"/>
            <w:vAlign w:val="center"/>
          </w:tcPr>
          <w:p w:rsidR="0078298E" w:rsidRPr="005414A7" w:rsidRDefault="0078298E" w:rsidP="00B16435">
            <w:pPr>
              <w:jc w:val="center"/>
              <w:rPr>
                <w:b/>
                <w:i w:val="0"/>
                <w:sz w:val="22"/>
                <w:szCs w:val="22"/>
              </w:rPr>
            </w:pPr>
            <w:r w:rsidRPr="005414A7">
              <w:rPr>
                <w:b/>
                <w:i w:val="0"/>
                <w:sz w:val="22"/>
                <w:szCs w:val="22"/>
              </w:rPr>
              <w:t>Vrednost pogodbe</w:t>
            </w:r>
          </w:p>
        </w:tc>
      </w:tr>
      <w:tr w:rsidR="0078298E" w:rsidRPr="005414A7" w:rsidTr="0078298E">
        <w:tc>
          <w:tcPr>
            <w:tcW w:w="1961" w:type="dxa"/>
          </w:tcPr>
          <w:p w:rsidR="0078298E" w:rsidRPr="005414A7" w:rsidRDefault="0078298E" w:rsidP="00B16435">
            <w:pPr>
              <w:pStyle w:val="Glava"/>
              <w:tabs>
                <w:tab w:val="clear" w:pos="4536"/>
                <w:tab w:val="clear" w:pos="9072"/>
              </w:tabs>
              <w:jc w:val="both"/>
              <w:rPr>
                <w:i w:val="0"/>
                <w:sz w:val="22"/>
                <w:szCs w:val="22"/>
              </w:rPr>
            </w:pPr>
          </w:p>
        </w:tc>
        <w:tc>
          <w:tcPr>
            <w:tcW w:w="2484" w:type="dxa"/>
          </w:tcPr>
          <w:p w:rsidR="0078298E" w:rsidRPr="005414A7" w:rsidRDefault="0078298E" w:rsidP="00B16435">
            <w:pPr>
              <w:pStyle w:val="Glava"/>
              <w:tabs>
                <w:tab w:val="clear" w:pos="4536"/>
                <w:tab w:val="clear" w:pos="9072"/>
              </w:tabs>
              <w:jc w:val="both"/>
              <w:rPr>
                <w:i w:val="0"/>
                <w:sz w:val="22"/>
                <w:szCs w:val="22"/>
              </w:rPr>
            </w:pPr>
          </w:p>
        </w:tc>
        <w:tc>
          <w:tcPr>
            <w:tcW w:w="2563" w:type="dxa"/>
          </w:tcPr>
          <w:p w:rsidR="0078298E" w:rsidRPr="005414A7" w:rsidRDefault="0078298E" w:rsidP="00B16435">
            <w:pPr>
              <w:pStyle w:val="Glava"/>
              <w:tabs>
                <w:tab w:val="clear" w:pos="4536"/>
                <w:tab w:val="clear" w:pos="9072"/>
              </w:tabs>
              <w:jc w:val="both"/>
              <w:rPr>
                <w:i w:val="0"/>
                <w:sz w:val="22"/>
                <w:szCs w:val="22"/>
              </w:rPr>
            </w:pPr>
          </w:p>
        </w:tc>
        <w:tc>
          <w:tcPr>
            <w:tcW w:w="1992" w:type="dxa"/>
          </w:tcPr>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tc>
      </w:tr>
      <w:tr w:rsidR="0078298E" w:rsidRPr="005414A7" w:rsidTr="0078298E">
        <w:tc>
          <w:tcPr>
            <w:tcW w:w="1961" w:type="dxa"/>
          </w:tcPr>
          <w:p w:rsidR="0078298E" w:rsidRPr="005414A7" w:rsidRDefault="0078298E" w:rsidP="00B16435">
            <w:pPr>
              <w:pStyle w:val="Glava"/>
              <w:tabs>
                <w:tab w:val="clear" w:pos="4536"/>
                <w:tab w:val="clear" w:pos="9072"/>
              </w:tabs>
              <w:jc w:val="both"/>
              <w:rPr>
                <w:i w:val="0"/>
                <w:sz w:val="22"/>
                <w:szCs w:val="22"/>
              </w:rPr>
            </w:pPr>
          </w:p>
        </w:tc>
        <w:tc>
          <w:tcPr>
            <w:tcW w:w="2484" w:type="dxa"/>
          </w:tcPr>
          <w:p w:rsidR="0078298E" w:rsidRPr="005414A7" w:rsidRDefault="0078298E" w:rsidP="00B16435">
            <w:pPr>
              <w:pStyle w:val="Glava"/>
              <w:tabs>
                <w:tab w:val="clear" w:pos="4536"/>
                <w:tab w:val="clear" w:pos="9072"/>
              </w:tabs>
              <w:jc w:val="both"/>
              <w:rPr>
                <w:i w:val="0"/>
                <w:sz w:val="22"/>
                <w:szCs w:val="22"/>
              </w:rPr>
            </w:pPr>
          </w:p>
        </w:tc>
        <w:tc>
          <w:tcPr>
            <w:tcW w:w="2563" w:type="dxa"/>
          </w:tcPr>
          <w:p w:rsidR="0078298E" w:rsidRPr="005414A7" w:rsidRDefault="0078298E" w:rsidP="00B16435">
            <w:pPr>
              <w:pStyle w:val="Glava"/>
              <w:tabs>
                <w:tab w:val="clear" w:pos="4536"/>
                <w:tab w:val="clear" w:pos="9072"/>
              </w:tabs>
              <w:jc w:val="both"/>
              <w:rPr>
                <w:i w:val="0"/>
                <w:sz w:val="22"/>
                <w:szCs w:val="22"/>
              </w:rPr>
            </w:pPr>
          </w:p>
        </w:tc>
        <w:tc>
          <w:tcPr>
            <w:tcW w:w="1992" w:type="dxa"/>
          </w:tcPr>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tc>
      </w:tr>
      <w:tr w:rsidR="0078298E" w:rsidRPr="005414A7" w:rsidTr="0078298E">
        <w:tc>
          <w:tcPr>
            <w:tcW w:w="1961" w:type="dxa"/>
          </w:tcPr>
          <w:p w:rsidR="0078298E" w:rsidRPr="005414A7" w:rsidRDefault="0078298E" w:rsidP="00B16435">
            <w:pPr>
              <w:pStyle w:val="Glava"/>
              <w:tabs>
                <w:tab w:val="clear" w:pos="4536"/>
                <w:tab w:val="clear" w:pos="9072"/>
              </w:tabs>
              <w:jc w:val="both"/>
              <w:rPr>
                <w:i w:val="0"/>
                <w:sz w:val="22"/>
                <w:szCs w:val="22"/>
              </w:rPr>
            </w:pPr>
          </w:p>
        </w:tc>
        <w:tc>
          <w:tcPr>
            <w:tcW w:w="2484" w:type="dxa"/>
          </w:tcPr>
          <w:p w:rsidR="0078298E" w:rsidRPr="005414A7" w:rsidRDefault="0078298E" w:rsidP="00B16435">
            <w:pPr>
              <w:pStyle w:val="Glava"/>
              <w:tabs>
                <w:tab w:val="clear" w:pos="4536"/>
                <w:tab w:val="clear" w:pos="9072"/>
              </w:tabs>
              <w:jc w:val="both"/>
              <w:rPr>
                <w:i w:val="0"/>
                <w:sz w:val="22"/>
                <w:szCs w:val="22"/>
              </w:rPr>
            </w:pPr>
          </w:p>
        </w:tc>
        <w:tc>
          <w:tcPr>
            <w:tcW w:w="2563" w:type="dxa"/>
          </w:tcPr>
          <w:p w:rsidR="0078298E" w:rsidRPr="005414A7" w:rsidRDefault="0078298E" w:rsidP="00B16435">
            <w:pPr>
              <w:pStyle w:val="Glava"/>
              <w:tabs>
                <w:tab w:val="clear" w:pos="4536"/>
                <w:tab w:val="clear" w:pos="9072"/>
              </w:tabs>
              <w:jc w:val="both"/>
              <w:rPr>
                <w:i w:val="0"/>
                <w:sz w:val="22"/>
                <w:szCs w:val="22"/>
              </w:rPr>
            </w:pPr>
          </w:p>
        </w:tc>
        <w:tc>
          <w:tcPr>
            <w:tcW w:w="1992" w:type="dxa"/>
          </w:tcPr>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tc>
      </w:tr>
      <w:tr w:rsidR="0078298E" w:rsidRPr="005414A7" w:rsidTr="0078298E">
        <w:tc>
          <w:tcPr>
            <w:tcW w:w="1961" w:type="dxa"/>
          </w:tcPr>
          <w:p w:rsidR="0078298E" w:rsidRPr="005414A7" w:rsidRDefault="0078298E" w:rsidP="00B16435">
            <w:pPr>
              <w:pStyle w:val="Glava"/>
              <w:tabs>
                <w:tab w:val="clear" w:pos="4536"/>
                <w:tab w:val="clear" w:pos="9072"/>
              </w:tabs>
              <w:jc w:val="both"/>
              <w:rPr>
                <w:i w:val="0"/>
                <w:sz w:val="22"/>
                <w:szCs w:val="22"/>
              </w:rPr>
            </w:pPr>
          </w:p>
        </w:tc>
        <w:tc>
          <w:tcPr>
            <w:tcW w:w="2484" w:type="dxa"/>
          </w:tcPr>
          <w:p w:rsidR="0078298E" w:rsidRPr="005414A7" w:rsidRDefault="0078298E" w:rsidP="00B16435">
            <w:pPr>
              <w:pStyle w:val="Glava"/>
              <w:tabs>
                <w:tab w:val="clear" w:pos="4536"/>
                <w:tab w:val="clear" w:pos="9072"/>
              </w:tabs>
              <w:jc w:val="both"/>
              <w:rPr>
                <w:i w:val="0"/>
                <w:sz w:val="22"/>
                <w:szCs w:val="22"/>
              </w:rPr>
            </w:pPr>
          </w:p>
        </w:tc>
        <w:tc>
          <w:tcPr>
            <w:tcW w:w="2563" w:type="dxa"/>
          </w:tcPr>
          <w:p w:rsidR="0078298E" w:rsidRPr="005414A7" w:rsidRDefault="0078298E" w:rsidP="00B16435">
            <w:pPr>
              <w:pStyle w:val="Glava"/>
              <w:tabs>
                <w:tab w:val="clear" w:pos="4536"/>
                <w:tab w:val="clear" w:pos="9072"/>
              </w:tabs>
              <w:jc w:val="both"/>
              <w:rPr>
                <w:i w:val="0"/>
                <w:sz w:val="22"/>
                <w:szCs w:val="22"/>
              </w:rPr>
            </w:pPr>
          </w:p>
        </w:tc>
        <w:tc>
          <w:tcPr>
            <w:tcW w:w="1992" w:type="dxa"/>
          </w:tcPr>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p w:rsidR="0078298E" w:rsidRPr="005414A7" w:rsidRDefault="0078298E" w:rsidP="00B16435">
            <w:pPr>
              <w:pStyle w:val="Glava"/>
              <w:tabs>
                <w:tab w:val="clear" w:pos="4536"/>
                <w:tab w:val="clear" w:pos="9072"/>
              </w:tabs>
              <w:jc w:val="both"/>
              <w:rPr>
                <w:i w:val="0"/>
                <w:sz w:val="28"/>
                <w:szCs w:val="28"/>
              </w:rPr>
            </w:pPr>
          </w:p>
        </w:tc>
      </w:tr>
    </w:tbl>
    <w:p w:rsidR="0078298E" w:rsidRPr="005414A7" w:rsidRDefault="0078298E" w:rsidP="0078298E">
      <w:pPr>
        <w:pStyle w:val="Glava"/>
        <w:tabs>
          <w:tab w:val="clear" w:pos="4536"/>
          <w:tab w:val="clear" w:pos="9072"/>
        </w:tabs>
        <w:jc w:val="both"/>
        <w:rPr>
          <w:i w:val="0"/>
          <w:sz w:val="22"/>
          <w:szCs w:val="22"/>
        </w:rPr>
      </w:pPr>
    </w:p>
    <w:p w:rsidR="0078298E" w:rsidRPr="005414A7" w:rsidRDefault="0078298E" w:rsidP="0078298E">
      <w:pPr>
        <w:pStyle w:val="Glava"/>
        <w:tabs>
          <w:tab w:val="clear" w:pos="4536"/>
          <w:tab w:val="clear" w:pos="9072"/>
        </w:tabs>
        <w:ind w:left="1080" w:hanging="654"/>
        <w:jc w:val="both"/>
        <w:rPr>
          <w:i w:val="0"/>
          <w:sz w:val="22"/>
          <w:szCs w:val="22"/>
        </w:rPr>
      </w:pPr>
      <w:r w:rsidRPr="005414A7">
        <w:rPr>
          <w:i w:val="0"/>
          <w:sz w:val="22"/>
          <w:szCs w:val="22"/>
        </w:rPr>
        <w:t xml:space="preserve">Opomba: Ponudniki naj navedejo samo dela, ki so jih izvedli v obdobju zadnjih </w:t>
      </w:r>
      <w:r w:rsidRPr="006174F7">
        <w:rPr>
          <w:i w:val="0"/>
          <w:sz w:val="22"/>
          <w:szCs w:val="22"/>
        </w:rPr>
        <w:t>treh</w:t>
      </w:r>
      <w:r w:rsidR="007119C6" w:rsidRPr="006174F7">
        <w:rPr>
          <w:i w:val="0"/>
          <w:sz w:val="22"/>
          <w:szCs w:val="22"/>
        </w:rPr>
        <w:t xml:space="preserve"> (petih)</w:t>
      </w:r>
      <w:r w:rsidRPr="005414A7">
        <w:rPr>
          <w:i w:val="0"/>
          <w:sz w:val="22"/>
          <w:szCs w:val="22"/>
        </w:rPr>
        <w:t xml:space="preserve"> let.</w:t>
      </w:r>
    </w:p>
    <w:p w:rsidR="0078298E" w:rsidRPr="005414A7" w:rsidRDefault="0078298E" w:rsidP="0078298E">
      <w:pPr>
        <w:pStyle w:val="Glava"/>
        <w:tabs>
          <w:tab w:val="clear" w:pos="4536"/>
          <w:tab w:val="clear" w:pos="9072"/>
        </w:tabs>
        <w:ind w:left="1080"/>
        <w:jc w:val="both"/>
        <w:rPr>
          <w:i w:val="0"/>
          <w:sz w:val="22"/>
          <w:szCs w:val="22"/>
        </w:rPr>
      </w:pPr>
    </w:p>
    <w:p w:rsidR="0078298E" w:rsidRPr="005414A7" w:rsidRDefault="0078298E" w:rsidP="0078298E">
      <w:pPr>
        <w:pStyle w:val="Glava"/>
        <w:tabs>
          <w:tab w:val="clear" w:pos="4536"/>
          <w:tab w:val="clear" w:pos="9072"/>
        </w:tabs>
        <w:ind w:left="1080"/>
        <w:jc w:val="both"/>
        <w:rPr>
          <w:i w:val="0"/>
          <w:sz w:val="22"/>
          <w:szCs w:val="22"/>
        </w:rPr>
      </w:pPr>
    </w:p>
    <w:p w:rsidR="0078298E" w:rsidRPr="005414A7" w:rsidRDefault="0078298E" w:rsidP="0078298E">
      <w:pPr>
        <w:pStyle w:val="Glava"/>
        <w:tabs>
          <w:tab w:val="clear" w:pos="4536"/>
          <w:tab w:val="clear" w:pos="9072"/>
        </w:tabs>
        <w:ind w:left="1080"/>
        <w:jc w:val="both"/>
        <w:rPr>
          <w:i w:val="0"/>
          <w:sz w:val="22"/>
          <w:szCs w:val="22"/>
        </w:rPr>
      </w:pPr>
    </w:p>
    <w:p w:rsidR="0078298E" w:rsidRPr="005414A7" w:rsidRDefault="0078298E" w:rsidP="0078298E">
      <w:pPr>
        <w:pStyle w:val="Glava"/>
        <w:tabs>
          <w:tab w:val="clear" w:pos="4536"/>
          <w:tab w:val="clear" w:pos="9072"/>
        </w:tabs>
        <w:ind w:left="1080"/>
        <w:jc w:val="both"/>
        <w:rPr>
          <w:i w:val="0"/>
          <w:sz w:val="22"/>
          <w:szCs w:val="22"/>
        </w:rPr>
      </w:pPr>
    </w:p>
    <w:p w:rsidR="0078298E" w:rsidRPr="005414A7" w:rsidRDefault="0078298E" w:rsidP="0078298E">
      <w:pPr>
        <w:pStyle w:val="Glava"/>
        <w:tabs>
          <w:tab w:val="clear" w:pos="4536"/>
          <w:tab w:val="clear" w:pos="9072"/>
        </w:tabs>
        <w:ind w:left="1080" w:hanging="654"/>
        <w:jc w:val="both"/>
        <w:rPr>
          <w:i w:val="0"/>
          <w:sz w:val="22"/>
          <w:szCs w:val="22"/>
        </w:rPr>
      </w:pPr>
      <w:r w:rsidRPr="005414A7">
        <w:rPr>
          <w:i w:val="0"/>
          <w:sz w:val="22"/>
          <w:szCs w:val="22"/>
        </w:rPr>
        <w:t>Obrazec se po potrebi fotokopira.</w:t>
      </w:r>
    </w:p>
    <w:p w:rsidR="0078298E" w:rsidRPr="005414A7" w:rsidRDefault="0078298E" w:rsidP="0078298E">
      <w:pPr>
        <w:pStyle w:val="Glava"/>
        <w:tabs>
          <w:tab w:val="clear" w:pos="4536"/>
          <w:tab w:val="clear" w:pos="9072"/>
        </w:tabs>
        <w:ind w:left="1080"/>
        <w:jc w:val="both"/>
        <w:rPr>
          <w:i w:val="0"/>
          <w:sz w:val="22"/>
          <w:szCs w:val="22"/>
        </w:rPr>
      </w:pPr>
    </w:p>
    <w:p w:rsidR="00FE3CF1" w:rsidRDefault="00FE3CF1" w:rsidP="00FE3CF1">
      <w:pPr>
        <w:pStyle w:val="Glava"/>
        <w:tabs>
          <w:tab w:val="clear" w:pos="4536"/>
          <w:tab w:val="clear" w:pos="9072"/>
        </w:tabs>
        <w:jc w:val="center"/>
        <w:rPr>
          <w:b/>
          <w:i w:val="0"/>
          <w:sz w:val="28"/>
          <w:szCs w:val="28"/>
        </w:rPr>
      </w:pPr>
    </w:p>
    <w:p w:rsidR="00D96087" w:rsidRDefault="00D96087" w:rsidP="00FE3CF1">
      <w:pPr>
        <w:pStyle w:val="Glava"/>
        <w:tabs>
          <w:tab w:val="clear" w:pos="4536"/>
          <w:tab w:val="clear" w:pos="9072"/>
        </w:tabs>
        <w:jc w:val="center"/>
        <w:rPr>
          <w:b/>
          <w:i w:val="0"/>
          <w:sz w:val="28"/>
          <w:szCs w:val="28"/>
        </w:rPr>
      </w:pPr>
    </w:p>
    <w:p w:rsidR="00131BA4" w:rsidRDefault="00131BA4" w:rsidP="00FE3CF1">
      <w:pPr>
        <w:pStyle w:val="Glava"/>
        <w:tabs>
          <w:tab w:val="clear" w:pos="4536"/>
          <w:tab w:val="clear" w:pos="9072"/>
        </w:tabs>
        <w:jc w:val="center"/>
        <w:rPr>
          <w:b/>
          <w:i w:val="0"/>
          <w:sz w:val="28"/>
          <w:szCs w:val="28"/>
        </w:rPr>
      </w:pPr>
    </w:p>
    <w:p w:rsidR="0078298E" w:rsidRDefault="0078298E" w:rsidP="002F4424">
      <w:pPr>
        <w:pStyle w:val="Glava"/>
        <w:tabs>
          <w:tab w:val="clear" w:pos="4536"/>
          <w:tab w:val="clear" w:pos="9072"/>
        </w:tabs>
        <w:jc w:val="right"/>
        <w:rPr>
          <w:b/>
          <w:i w:val="0"/>
          <w:sz w:val="22"/>
          <w:szCs w:val="22"/>
        </w:rPr>
      </w:pPr>
    </w:p>
    <w:p w:rsidR="0066382A" w:rsidRPr="006174F7" w:rsidRDefault="0066382A" w:rsidP="0066382A">
      <w:pPr>
        <w:pStyle w:val="Glava"/>
        <w:tabs>
          <w:tab w:val="clear" w:pos="4536"/>
          <w:tab w:val="clear" w:pos="9072"/>
        </w:tabs>
        <w:jc w:val="right"/>
        <w:rPr>
          <w:b/>
          <w:i w:val="0"/>
          <w:sz w:val="22"/>
          <w:szCs w:val="22"/>
        </w:rPr>
      </w:pPr>
      <w:r w:rsidRPr="006174F7">
        <w:rPr>
          <w:b/>
          <w:i w:val="0"/>
          <w:sz w:val="22"/>
          <w:szCs w:val="22"/>
        </w:rPr>
        <w:lastRenderedPageBreak/>
        <w:t>PRILOGA 5/1</w:t>
      </w:r>
    </w:p>
    <w:p w:rsidR="0066382A" w:rsidRPr="006174F7" w:rsidRDefault="0066382A" w:rsidP="0066382A">
      <w:pPr>
        <w:ind w:left="1080"/>
        <w:jc w:val="right"/>
        <w:rPr>
          <w:i w:val="0"/>
          <w:sz w:val="22"/>
          <w:szCs w:val="22"/>
        </w:rPr>
      </w:pPr>
      <w:r w:rsidRPr="006174F7">
        <w:rPr>
          <w:i w:val="0"/>
          <w:sz w:val="22"/>
          <w:szCs w:val="22"/>
        </w:rPr>
        <w:t>Priloga k referenčni tabeli</w:t>
      </w:r>
    </w:p>
    <w:p w:rsidR="0066382A" w:rsidRPr="006174F7" w:rsidRDefault="0066382A" w:rsidP="0066382A">
      <w:pPr>
        <w:pStyle w:val="Napis"/>
        <w:ind w:left="1080"/>
        <w:jc w:val="left"/>
        <w:rPr>
          <w:szCs w:val="22"/>
        </w:rPr>
      </w:pPr>
    </w:p>
    <w:p w:rsidR="0066382A" w:rsidRPr="006174F7" w:rsidRDefault="0066382A" w:rsidP="0066382A">
      <w:pPr>
        <w:pStyle w:val="Napis"/>
        <w:tabs>
          <w:tab w:val="clear" w:pos="993"/>
          <w:tab w:val="left" w:pos="0"/>
        </w:tabs>
        <w:jc w:val="left"/>
        <w:rPr>
          <w:szCs w:val="22"/>
        </w:rPr>
      </w:pPr>
      <w:r w:rsidRPr="006174F7">
        <w:rPr>
          <w:szCs w:val="22"/>
        </w:rPr>
        <w:t>Potrditev referenc s strani posameznih naročnikov</w:t>
      </w:r>
    </w:p>
    <w:p w:rsidR="0066382A" w:rsidRPr="006174F7" w:rsidRDefault="0066382A" w:rsidP="0066382A">
      <w:pPr>
        <w:tabs>
          <w:tab w:val="left" w:pos="0"/>
        </w:tabs>
        <w:rPr>
          <w:i w:val="0"/>
          <w:sz w:val="22"/>
          <w:szCs w:val="22"/>
        </w:rPr>
      </w:pPr>
      <w:r w:rsidRPr="006174F7">
        <w:rPr>
          <w:i w:val="0"/>
          <w:sz w:val="22"/>
          <w:szCs w:val="22"/>
        </w:rPr>
        <w:t xml:space="preserve">Na zaprosilo ponudnika (ime in naslov ponudnika): </w:t>
      </w:r>
    </w:p>
    <w:p w:rsidR="0066382A" w:rsidRPr="006174F7" w:rsidRDefault="0066382A" w:rsidP="0066382A">
      <w:pPr>
        <w:tabs>
          <w:tab w:val="left" w:pos="0"/>
        </w:tabs>
        <w:rPr>
          <w:i w:val="0"/>
          <w:sz w:val="22"/>
          <w:szCs w:val="22"/>
        </w:rPr>
      </w:pPr>
    </w:p>
    <w:p w:rsidR="0066382A" w:rsidRPr="006174F7" w:rsidRDefault="0066382A" w:rsidP="0066382A">
      <w:pPr>
        <w:tabs>
          <w:tab w:val="left" w:pos="0"/>
        </w:tabs>
        <w:rPr>
          <w:i w:val="0"/>
          <w:sz w:val="22"/>
          <w:szCs w:val="22"/>
        </w:rPr>
      </w:pPr>
      <w:r w:rsidRPr="006174F7">
        <w:rPr>
          <w:i w:val="0"/>
          <w:sz w:val="22"/>
          <w:szCs w:val="22"/>
        </w:rPr>
        <w:t>……………………………………………………………………….......………....…..............</w:t>
      </w:r>
    </w:p>
    <w:p w:rsidR="0066382A" w:rsidRPr="004160B4" w:rsidRDefault="0066382A" w:rsidP="0066382A">
      <w:pPr>
        <w:tabs>
          <w:tab w:val="left" w:pos="0"/>
        </w:tabs>
        <w:rPr>
          <w:i w:val="0"/>
          <w:sz w:val="10"/>
          <w:szCs w:val="10"/>
        </w:rPr>
      </w:pPr>
    </w:p>
    <w:p w:rsidR="0066382A" w:rsidRPr="006174F7" w:rsidRDefault="0066382A" w:rsidP="0066382A">
      <w:pPr>
        <w:tabs>
          <w:tab w:val="left" w:pos="0"/>
        </w:tabs>
        <w:jc w:val="both"/>
        <w:rPr>
          <w:i w:val="0"/>
          <w:sz w:val="22"/>
          <w:szCs w:val="22"/>
        </w:rPr>
      </w:pPr>
      <w:r w:rsidRPr="006174F7">
        <w:rPr>
          <w:i w:val="0"/>
          <w:sz w:val="22"/>
          <w:szCs w:val="22"/>
        </w:rPr>
        <w:t>za ponudbo na javni razpis za »</w:t>
      </w:r>
      <w:r w:rsidRPr="006174F7">
        <w:rPr>
          <w:b/>
          <w:i w:val="0"/>
          <w:sz w:val="22"/>
          <w:szCs w:val="22"/>
        </w:rPr>
        <w:t>JN 7560-17-210099-</w:t>
      </w:r>
      <w:r w:rsidR="00B16435" w:rsidRPr="006174F7">
        <w:rPr>
          <w:b/>
          <w:i w:val="0"/>
          <w:sz w:val="22"/>
          <w:szCs w:val="22"/>
        </w:rPr>
        <w:t xml:space="preserve"> Opravljanje strokovnih nalog varnosti in zdravja pri delu, ter varstva pred požarom za zaposlene v Mestni upravi Mestne občine Ljubljana med leti 2018 in 2022</w:t>
      </w:r>
      <w:r w:rsidRPr="006174F7">
        <w:rPr>
          <w:i w:val="0"/>
          <w:sz w:val="22"/>
          <w:szCs w:val="22"/>
        </w:rPr>
        <w:t>«</w:t>
      </w:r>
    </w:p>
    <w:p w:rsidR="0066382A" w:rsidRPr="006174F7" w:rsidRDefault="0066382A" w:rsidP="0066382A">
      <w:pPr>
        <w:tabs>
          <w:tab w:val="left" w:pos="0"/>
        </w:tabs>
        <w:rPr>
          <w:i w:val="0"/>
          <w:sz w:val="22"/>
          <w:szCs w:val="22"/>
        </w:rPr>
      </w:pPr>
    </w:p>
    <w:p w:rsidR="0066382A" w:rsidRPr="006174F7" w:rsidRDefault="0066382A" w:rsidP="0066382A">
      <w:pPr>
        <w:tabs>
          <w:tab w:val="left" w:pos="3544"/>
          <w:tab w:val="left" w:pos="3686"/>
        </w:tabs>
        <w:jc w:val="center"/>
        <w:rPr>
          <w:b/>
          <w:i w:val="0"/>
          <w:szCs w:val="24"/>
          <w:u w:val="single"/>
        </w:rPr>
      </w:pPr>
      <w:r w:rsidRPr="006174F7">
        <w:rPr>
          <w:b/>
          <w:i w:val="0"/>
          <w:szCs w:val="24"/>
          <w:u w:val="single"/>
        </w:rPr>
        <w:t>POTRJUJEMO</w:t>
      </w:r>
    </w:p>
    <w:p w:rsidR="0066382A" w:rsidRPr="006174F7" w:rsidRDefault="0066382A" w:rsidP="0066382A">
      <w:pPr>
        <w:ind w:left="1080"/>
        <w:rPr>
          <w:i w:val="0"/>
          <w:sz w:val="22"/>
          <w:szCs w:val="22"/>
          <w:u w:val="single"/>
        </w:rPr>
      </w:pPr>
    </w:p>
    <w:p w:rsidR="0066382A" w:rsidRPr="006174F7" w:rsidRDefault="0066382A" w:rsidP="0066382A">
      <w:pPr>
        <w:jc w:val="both"/>
        <w:rPr>
          <w:i w:val="0"/>
          <w:sz w:val="22"/>
          <w:szCs w:val="22"/>
        </w:rPr>
      </w:pPr>
      <w:r w:rsidRPr="006174F7">
        <w:rPr>
          <w:i w:val="0"/>
          <w:sz w:val="22"/>
          <w:szCs w:val="22"/>
        </w:rPr>
        <w:t>da nam je ponudnik v obdobju zadnjih treh let pred oddajo ponudbe uspešno izvedel:</w:t>
      </w:r>
    </w:p>
    <w:p w:rsidR="0066382A" w:rsidRPr="00EB6A8A" w:rsidRDefault="0066382A" w:rsidP="0066382A">
      <w:pPr>
        <w:jc w:val="both"/>
        <w:rPr>
          <w:i w:val="0"/>
          <w:sz w:val="10"/>
          <w:szCs w:val="10"/>
        </w:rPr>
      </w:pPr>
    </w:p>
    <w:p w:rsidR="0066382A" w:rsidRPr="006174F7" w:rsidRDefault="0066382A" w:rsidP="0066382A">
      <w:pPr>
        <w:jc w:val="both"/>
        <w:rPr>
          <w:b/>
          <w:sz w:val="28"/>
          <w:szCs w:val="28"/>
        </w:rPr>
      </w:pPr>
      <w:r w:rsidRPr="006174F7">
        <w:rPr>
          <w:b/>
          <w:sz w:val="28"/>
          <w:szCs w:val="28"/>
        </w:rPr>
        <w:t>(</w:t>
      </w:r>
      <w:r w:rsidRPr="006174F7">
        <w:rPr>
          <w:b/>
          <w:sz w:val="22"/>
          <w:szCs w:val="22"/>
          <w:u w:val="single"/>
        </w:rPr>
        <w:t>ustrezno obkrožite)</w:t>
      </w:r>
    </w:p>
    <w:p w:rsidR="0066382A" w:rsidRPr="00EB6A8A" w:rsidRDefault="0066382A" w:rsidP="0066382A">
      <w:pPr>
        <w:jc w:val="both"/>
        <w:rPr>
          <w:i w:val="0"/>
          <w:sz w:val="10"/>
          <w:szCs w:val="10"/>
        </w:rPr>
      </w:pPr>
    </w:p>
    <w:p w:rsidR="0066382A" w:rsidRPr="006174F7" w:rsidRDefault="0066382A" w:rsidP="00805700">
      <w:pPr>
        <w:pStyle w:val="Odstavekseznama"/>
        <w:numPr>
          <w:ilvl w:val="0"/>
          <w:numId w:val="20"/>
        </w:numPr>
        <w:ind w:left="0" w:firstLine="0"/>
        <w:jc w:val="both"/>
        <w:rPr>
          <w:i w:val="0"/>
          <w:sz w:val="22"/>
          <w:szCs w:val="22"/>
        </w:rPr>
      </w:pPr>
      <w:r w:rsidRPr="006174F7">
        <w:rPr>
          <w:b/>
          <w:i w:val="0"/>
          <w:sz w:val="22"/>
          <w:szCs w:val="22"/>
        </w:rPr>
        <w:t xml:space="preserve">storitve strokovnih nalog s področja varnosti pri delu </w:t>
      </w:r>
    </w:p>
    <w:p w:rsidR="0066382A" w:rsidRPr="006174F7" w:rsidRDefault="0066382A" w:rsidP="00805700">
      <w:pPr>
        <w:pStyle w:val="Odstavekseznama"/>
        <w:numPr>
          <w:ilvl w:val="0"/>
          <w:numId w:val="20"/>
        </w:numPr>
        <w:ind w:left="0" w:firstLine="0"/>
        <w:jc w:val="both"/>
        <w:rPr>
          <w:i w:val="0"/>
          <w:sz w:val="22"/>
          <w:szCs w:val="22"/>
        </w:rPr>
      </w:pPr>
      <w:r w:rsidRPr="006174F7">
        <w:rPr>
          <w:b/>
          <w:i w:val="0"/>
          <w:sz w:val="22"/>
          <w:szCs w:val="22"/>
        </w:rPr>
        <w:t xml:space="preserve"> storitev varstva pred požarom v trajanju </w:t>
      </w:r>
    </w:p>
    <w:p w:rsidR="0066382A" w:rsidRPr="006174F7" w:rsidRDefault="0066382A" w:rsidP="0066382A">
      <w:pPr>
        <w:jc w:val="both"/>
        <w:rPr>
          <w:b/>
          <w:i w:val="0"/>
          <w:sz w:val="22"/>
          <w:szCs w:val="22"/>
        </w:rPr>
      </w:pPr>
    </w:p>
    <w:p w:rsidR="004160B4" w:rsidRDefault="0066382A" w:rsidP="0066382A">
      <w:pPr>
        <w:jc w:val="both"/>
        <w:rPr>
          <w:b/>
          <w:i w:val="0"/>
          <w:sz w:val="22"/>
          <w:szCs w:val="22"/>
        </w:rPr>
      </w:pPr>
      <w:r w:rsidRPr="006174F7">
        <w:rPr>
          <w:b/>
          <w:i w:val="0"/>
          <w:sz w:val="22"/>
          <w:szCs w:val="22"/>
        </w:rPr>
        <w:t xml:space="preserve">in sicer v trajanju najmanj enega leta za </w:t>
      </w:r>
      <w:r w:rsidR="004160B4">
        <w:rPr>
          <w:b/>
          <w:i w:val="0"/>
          <w:sz w:val="22"/>
          <w:szCs w:val="22"/>
        </w:rPr>
        <w:t xml:space="preserve">naročnika iz javnega sektorja z </w:t>
      </w:r>
      <w:r w:rsidRPr="006174F7">
        <w:rPr>
          <w:b/>
          <w:i w:val="0"/>
          <w:sz w:val="22"/>
          <w:szCs w:val="22"/>
        </w:rPr>
        <w:t xml:space="preserve">najmanj 100 </w:t>
      </w:r>
    </w:p>
    <w:p w:rsidR="0066382A" w:rsidRPr="006174F7" w:rsidRDefault="004160B4" w:rsidP="0066382A">
      <w:pPr>
        <w:jc w:val="both"/>
        <w:rPr>
          <w:i w:val="0"/>
          <w:sz w:val="22"/>
          <w:szCs w:val="22"/>
        </w:rPr>
      </w:pPr>
      <w:r>
        <w:rPr>
          <w:b/>
          <w:i w:val="0"/>
          <w:sz w:val="22"/>
          <w:szCs w:val="22"/>
        </w:rPr>
        <w:t>zaposlenimi</w:t>
      </w:r>
      <w:r w:rsidR="0066382A" w:rsidRPr="006174F7">
        <w:rPr>
          <w:b/>
          <w:i w:val="0"/>
          <w:sz w:val="22"/>
          <w:szCs w:val="22"/>
        </w:rPr>
        <w:t xml:space="preserve"> oseb</w:t>
      </w:r>
      <w:r>
        <w:rPr>
          <w:b/>
          <w:i w:val="0"/>
          <w:sz w:val="22"/>
          <w:szCs w:val="22"/>
        </w:rPr>
        <w:t>ami</w:t>
      </w:r>
      <w:r w:rsidR="0066382A" w:rsidRPr="006174F7">
        <w:rPr>
          <w:b/>
          <w:i w:val="0"/>
          <w:sz w:val="22"/>
          <w:szCs w:val="22"/>
        </w:rPr>
        <w:t>.</w:t>
      </w:r>
      <w:r w:rsidR="0066382A" w:rsidRPr="006174F7">
        <w:rPr>
          <w:i w:val="0"/>
          <w:sz w:val="22"/>
          <w:szCs w:val="22"/>
        </w:rPr>
        <w:t xml:space="preserve"> </w:t>
      </w:r>
    </w:p>
    <w:p w:rsidR="0066382A" w:rsidRPr="006174F7" w:rsidRDefault="0066382A" w:rsidP="0066382A">
      <w:pPr>
        <w:jc w:val="both"/>
        <w:rPr>
          <w:i w:val="0"/>
          <w:sz w:val="22"/>
          <w:szCs w:val="22"/>
        </w:rPr>
      </w:pPr>
    </w:p>
    <w:p w:rsidR="0066382A" w:rsidRPr="006174F7" w:rsidRDefault="0066382A" w:rsidP="0066382A">
      <w:pPr>
        <w:jc w:val="both"/>
        <w:rPr>
          <w:b/>
          <w:i w:val="0"/>
          <w:sz w:val="22"/>
          <w:szCs w:val="22"/>
        </w:rPr>
      </w:pPr>
      <w:r w:rsidRPr="006174F7">
        <w:rPr>
          <w:b/>
          <w:i w:val="0"/>
          <w:sz w:val="22"/>
          <w:szCs w:val="22"/>
        </w:rPr>
        <w:t>Dela so bila izvedena strokovno, pravočasno in v skladu z določili pogodbe.</w:t>
      </w:r>
    </w:p>
    <w:p w:rsidR="0066382A" w:rsidRPr="006174F7" w:rsidRDefault="0066382A" w:rsidP="0066382A">
      <w:pPr>
        <w:rPr>
          <w:i w:val="0"/>
          <w:sz w:val="22"/>
          <w:szCs w:val="22"/>
        </w:rPr>
      </w:pPr>
    </w:p>
    <w:tbl>
      <w:tblPr>
        <w:tblW w:w="9104" w:type="dxa"/>
        <w:tblInd w:w="108" w:type="dxa"/>
        <w:tblLook w:val="01E0" w:firstRow="1" w:lastRow="1" w:firstColumn="1" w:lastColumn="1" w:noHBand="0" w:noVBand="0"/>
      </w:tblPr>
      <w:tblGrid>
        <w:gridCol w:w="3456"/>
        <w:gridCol w:w="5648"/>
      </w:tblGrid>
      <w:tr w:rsidR="0066382A" w:rsidRPr="006174F7" w:rsidTr="0066382A">
        <w:tc>
          <w:tcPr>
            <w:tcW w:w="3456" w:type="dxa"/>
          </w:tcPr>
          <w:p w:rsidR="0066382A" w:rsidRPr="006174F7" w:rsidRDefault="0066382A" w:rsidP="0066382A">
            <w:pPr>
              <w:rPr>
                <w:i w:val="0"/>
                <w:sz w:val="22"/>
                <w:szCs w:val="22"/>
              </w:rPr>
            </w:pPr>
            <w:r w:rsidRPr="006174F7">
              <w:rPr>
                <w:i w:val="0"/>
                <w:sz w:val="22"/>
                <w:szCs w:val="22"/>
              </w:rPr>
              <w:t>Naziv naročnika:</w:t>
            </w:r>
          </w:p>
        </w:tc>
        <w:tc>
          <w:tcPr>
            <w:tcW w:w="5648" w:type="dxa"/>
            <w:tcBorders>
              <w:bottom w:val="single" w:sz="4" w:space="0" w:color="auto"/>
            </w:tcBorders>
          </w:tcPr>
          <w:p w:rsidR="0066382A" w:rsidRPr="006174F7" w:rsidRDefault="0066382A" w:rsidP="0066382A">
            <w:pPr>
              <w:rPr>
                <w:i w:val="0"/>
                <w:sz w:val="22"/>
                <w:szCs w:val="22"/>
              </w:rPr>
            </w:pPr>
          </w:p>
        </w:tc>
      </w:tr>
      <w:tr w:rsidR="0066382A" w:rsidRPr="006174F7" w:rsidTr="0066382A">
        <w:tc>
          <w:tcPr>
            <w:tcW w:w="3456" w:type="dxa"/>
          </w:tcPr>
          <w:p w:rsidR="0066382A" w:rsidRPr="006174F7" w:rsidRDefault="0066382A" w:rsidP="0066382A">
            <w:pPr>
              <w:rPr>
                <w:i w:val="0"/>
                <w:sz w:val="10"/>
                <w:szCs w:val="10"/>
              </w:rPr>
            </w:pPr>
          </w:p>
        </w:tc>
        <w:tc>
          <w:tcPr>
            <w:tcW w:w="5648" w:type="dxa"/>
          </w:tcPr>
          <w:p w:rsidR="0066382A" w:rsidRPr="006174F7" w:rsidRDefault="0066382A" w:rsidP="0066382A">
            <w:pPr>
              <w:rPr>
                <w:i w:val="0"/>
                <w:sz w:val="10"/>
                <w:szCs w:val="10"/>
              </w:rPr>
            </w:pPr>
          </w:p>
        </w:tc>
      </w:tr>
      <w:tr w:rsidR="0066382A" w:rsidRPr="006174F7" w:rsidTr="0066382A">
        <w:tc>
          <w:tcPr>
            <w:tcW w:w="3456" w:type="dxa"/>
          </w:tcPr>
          <w:p w:rsidR="0066382A" w:rsidRPr="006174F7" w:rsidRDefault="0066382A" w:rsidP="0066382A">
            <w:pPr>
              <w:rPr>
                <w:i w:val="0"/>
                <w:sz w:val="22"/>
                <w:szCs w:val="22"/>
              </w:rPr>
            </w:pPr>
            <w:r w:rsidRPr="006174F7">
              <w:rPr>
                <w:i w:val="0"/>
                <w:sz w:val="22"/>
                <w:szCs w:val="22"/>
              </w:rPr>
              <w:t>Število oseb, zaposlenih pri naročniku:</w:t>
            </w:r>
          </w:p>
        </w:tc>
        <w:tc>
          <w:tcPr>
            <w:tcW w:w="5648" w:type="dxa"/>
            <w:tcBorders>
              <w:bottom w:val="single" w:sz="4" w:space="0" w:color="auto"/>
            </w:tcBorders>
          </w:tcPr>
          <w:p w:rsidR="0066382A" w:rsidRPr="006174F7" w:rsidRDefault="0066382A" w:rsidP="0066382A">
            <w:pPr>
              <w:rPr>
                <w:i w:val="0"/>
                <w:sz w:val="22"/>
                <w:szCs w:val="22"/>
              </w:rPr>
            </w:pPr>
          </w:p>
        </w:tc>
      </w:tr>
      <w:tr w:rsidR="0066382A" w:rsidRPr="006174F7" w:rsidTr="0066382A">
        <w:tc>
          <w:tcPr>
            <w:tcW w:w="3456" w:type="dxa"/>
          </w:tcPr>
          <w:p w:rsidR="0066382A" w:rsidRPr="006174F7" w:rsidRDefault="0066382A" w:rsidP="0066382A">
            <w:pPr>
              <w:rPr>
                <w:i w:val="0"/>
                <w:sz w:val="10"/>
                <w:szCs w:val="10"/>
              </w:rPr>
            </w:pPr>
          </w:p>
        </w:tc>
        <w:tc>
          <w:tcPr>
            <w:tcW w:w="5648" w:type="dxa"/>
          </w:tcPr>
          <w:p w:rsidR="0066382A" w:rsidRPr="006174F7" w:rsidRDefault="0066382A" w:rsidP="0066382A">
            <w:pPr>
              <w:rPr>
                <w:i w:val="0"/>
                <w:sz w:val="10"/>
                <w:szCs w:val="10"/>
              </w:rPr>
            </w:pPr>
          </w:p>
        </w:tc>
      </w:tr>
      <w:tr w:rsidR="0066382A" w:rsidRPr="006174F7" w:rsidTr="0066382A">
        <w:tc>
          <w:tcPr>
            <w:tcW w:w="3456" w:type="dxa"/>
            <w:vMerge w:val="restart"/>
          </w:tcPr>
          <w:p w:rsidR="0066382A" w:rsidRPr="006174F7" w:rsidRDefault="0066382A" w:rsidP="0066382A">
            <w:pPr>
              <w:rPr>
                <w:i w:val="0"/>
                <w:sz w:val="22"/>
                <w:szCs w:val="22"/>
              </w:rPr>
            </w:pPr>
            <w:r w:rsidRPr="006174F7">
              <w:rPr>
                <w:i w:val="0"/>
                <w:sz w:val="22"/>
                <w:szCs w:val="22"/>
              </w:rPr>
              <w:t>Ponudnik je izvedel naslednja dela:</w:t>
            </w:r>
          </w:p>
        </w:tc>
        <w:tc>
          <w:tcPr>
            <w:tcW w:w="5648" w:type="dxa"/>
            <w:tcBorders>
              <w:bottom w:val="single" w:sz="4" w:space="0" w:color="auto"/>
            </w:tcBorders>
          </w:tcPr>
          <w:p w:rsidR="0066382A" w:rsidRPr="006174F7" w:rsidRDefault="0066382A" w:rsidP="0066382A">
            <w:pPr>
              <w:rPr>
                <w:i w:val="0"/>
                <w:sz w:val="22"/>
                <w:szCs w:val="22"/>
              </w:rPr>
            </w:pPr>
          </w:p>
        </w:tc>
      </w:tr>
      <w:tr w:rsidR="0066382A" w:rsidRPr="006174F7" w:rsidTr="0066382A">
        <w:tc>
          <w:tcPr>
            <w:tcW w:w="3456" w:type="dxa"/>
            <w:vMerge/>
          </w:tcPr>
          <w:p w:rsidR="0066382A" w:rsidRPr="006174F7" w:rsidRDefault="0066382A" w:rsidP="0066382A">
            <w:pPr>
              <w:rPr>
                <w:i w:val="0"/>
                <w:sz w:val="22"/>
                <w:szCs w:val="22"/>
              </w:rPr>
            </w:pPr>
          </w:p>
        </w:tc>
        <w:tc>
          <w:tcPr>
            <w:tcW w:w="5648" w:type="dxa"/>
            <w:tcBorders>
              <w:top w:val="single" w:sz="4" w:space="0" w:color="auto"/>
            </w:tcBorders>
          </w:tcPr>
          <w:p w:rsidR="0066382A" w:rsidRPr="006174F7" w:rsidRDefault="0066382A" w:rsidP="0066382A">
            <w:pPr>
              <w:rPr>
                <w:i w:val="0"/>
                <w:sz w:val="10"/>
                <w:szCs w:val="10"/>
              </w:rPr>
            </w:pPr>
          </w:p>
        </w:tc>
      </w:tr>
      <w:tr w:rsidR="0066382A" w:rsidRPr="006174F7" w:rsidTr="0066382A">
        <w:tc>
          <w:tcPr>
            <w:tcW w:w="3456" w:type="dxa"/>
            <w:vMerge/>
          </w:tcPr>
          <w:p w:rsidR="0066382A" w:rsidRPr="006174F7" w:rsidRDefault="0066382A" w:rsidP="0066382A">
            <w:pPr>
              <w:rPr>
                <w:i w:val="0"/>
                <w:sz w:val="22"/>
                <w:szCs w:val="22"/>
              </w:rPr>
            </w:pPr>
          </w:p>
        </w:tc>
        <w:tc>
          <w:tcPr>
            <w:tcW w:w="5648" w:type="dxa"/>
            <w:tcBorders>
              <w:bottom w:val="single" w:sz="4" w:space="0" w:color="auto"/>
            </w:tcBorders>
          </w:tcPr>
          <w:p w:rsidR="0066382A" w:rsidRPr="006174F7" w:rsidRDefault="0066382A" w:rsidP="0066382A">
            <w:pPr>
              <w:rPr>
                <w:i w:val="0"/>
                <w:sz w:val="22"/>
                <w:szCs w:val="22"/>
              </w:rPr>
            </w:pPr>
          </w:p>
        </w:tc>
      </w:tr>
      <w:tr w:rsidR="0066382A" w:rsidRPr="006174F7" w:rsidTr="0066382A">
        <w:tc>
          <w:tcPr>
            <w:tcW w:w="3456" w:type="dxa"/>
          </w:tcPr>
          <w:p w:rsidR="0066382A" w:rsidRPr="006174F7" w:rsidRDefault="0066382A" w:rsidP="0066382A">
            <w:pPr>
              <w:rPr>
                <w:i w:val="0"/>
                <w:sz w:val="10"/>
                <w:szCs w:val="10"/>
              </w:rPr>
            </w:pPr>
          </w:p>
        </w:tc>
        <w:tc>
          <w:tcPr>
            <w:tcW w:w="5648" w:type="dxa"/>
            <w:tcBorders>
              <w:top w:val="single" w:sz="4" w:space="0" w:color="auto"/>
            </w:tcBorders>
          </w:tcPr>
          <w:p w:rsidR="0066382A" w:rsidRPr="006174F7" w:rsidRDefault="0066382A" w:rsidP="0066382A">
            <w:pPr>
              <w:rPr>
                <w:i w:val="0"/>
                <w:sz w:val="10"/>
                <w:szCs w:val="10"/>
              </w:rPr>
            </w:pPr>
          </w:p>
        </w:tc>
      </w:tr>
      <w:tr w:rsidR="0066382A" w:rsidRPr="006174F7" w:rsidTr="0066382A">
        <w:tc>
          <w:tcPr>
            <w:tcW w:w="3456" w:type="dxa"/>
          </w:tcPr>
          <w:p w:rsidR="0066382A" w:rsidRPr="006174F7" w:rsidRDefault="0066382A" w:rsidP="0066382A">
            <w:pPr>
              <w:rPr>
                <w:i w:val="0"/>
                <w:sz w:val="22"/>
                <w:szCs w:val="22"/>
              </w:rPr>
            </w:pPr>
            <w:r w:rsidRPr="006174F7">
              <w:rPr>
                <w:i w:val="0"/>
                <w:sz w:val="22"/>
                <w:szCs w:val="22"/>
              </w:rPr>
              <w:t>Vrednost že opravljenih del:</w:t>
            </w:r>
          </w:p>
        </w:tc>
        <w:tc>
          <w:tcPr>
            <w:tcW w:w="5648" w:type="dxa"/>
            <w:tcBorders>
              <w:bottom w:val="single" w:sz="4" w:space="0" w:color="auto"/>
            </w:tcBorders>
          </w:tcPr>
          <w:p w:rsidR="0066382A" w:rsidRPr="006174F7" w:rsidRDefault="0066382A" w:rsidP="0066382A">
            <w:pPr>
              <w:rPr>
                <w:i w:val="0"/>
                <w:sz w:val="22"/>
                <w:szCs w:val="22"/>
              </w:rPr>
            </w:pPr>
          </w:p>
        </w:tc>
      </w:tr>
      <w:tr w:rsidR="0066382A" w:rsidRPr="006174F7" w:rsidTr="0066382A">
        <w:tc>
          <w:tcPr>
            <w:tcW w:w="3456" w:type="dxa"/>
          </w:tcPr>
          <w:p w:rsidR="0066382A" w:rsidRPr="006174F7" w:rsidRDefault="0066382A" w:rsidP="0066382A">
            <w:pPr>
              <w:rPr>
                <w:i w:val="0"/>
                <w:sz w:val="10"/>
                <w:szCs w:val="10"/>
              </w:rPr>
            </w:pPr>
          </w:p>
        </w:tc>
        <w:tc>
          <w:tcPr>
            <w:tcW w:w="5648" w:type="dxa"/>
          </w:tcPr>
          <w:p w:rsidR="0066382A" w:rsidRPr="006174F7" w:rsidRDefault="0066382A" w:rsidP="0066382A">
            <w:pPr>
              <w:rPr>
                <w:i w:val="0"/>
                <w:sz w:val="10"/>
                <w:szCs w:val="10"/>
              </w:rPr>
            </w:pPr>
          </w:p>
        </w:tc>
      </w:tr>
      <w:tr w:rsidR="0066382A" w:rsidRPr="006174F7" w:rsidTr="0066382A">
        <w:tc>
          <w:tcPr>
            <w:tcW w:w="3456" w:type="dxa"/>
          </w:tcPr>
          <w:p w:rsidR="0066382A" w:rsidRPr="006174F7" w:rsidRDefault="0066382A" w:rsidP="0066382A">
            <w:pPr>
              <w:rPr>
                <w:i w:val="0"/>
                <w:sz w:val="22"/>
                <w:szCs w:val="22"/>
              </w:rPr>
            </w:pPr>
            <w:r w:rsidRPr="006174F7">
              <w:rPr>
                <w:i w:val="0"/>
                <w:sz w:val="22"/>
                <w:szCs w:val="22"/>
              </w:rPr>
              <w:t>Datum začetka pogodbe:</w:t>
            </w:r>
          </w:p>
        </w:tc>
        <w:tc>
          <w:tcPr>
            <w:tcW w:w="5648" w:type="dxa"/>
            <w:tcBorders>
              <w:bottom w:val="single" w:sz="4" w:space="0" w:color="auto"/>
            </w:tcBorders>
          </w:tcPr>
          <w:p w:rsidR="0066382A" w:rsidRPr="006174F7" w:rsidRDefault="0066382A" w:rsidP="0066382A">
            <w:pPr>
              <w:rPr>
                <w:i w:val="0"/>
                <w:sz w:val="22"/>
                <w:szCs w:val="22"/>
              </w:rPr>
            </w:pPr>
          </w:p>
        </w:tc>
      </w:tr>
      <w:tr w:rsidR="0066382A" w:rsidRPr="006174F7" w:rsidTr="0066382A">
        <w:tc>
          <w:tcPr>
            <w:tcW w:w="3456" w:type="dxa"/>
          </w:tcPr>
          <w:p w:rsidR="0066382A" w:rsidRPr="006174F7" w:rsidRDefault="0066382A" w:rsidP="0066382A">
            <w:pPr>
              <w:rPr>
                <w:i w:val="0"/>
                <w:sz w:val="16"/>
                <w:szCs w:val="16"/>
              </w:rPr>
            </w:pPr>
          </w:p>
        </w:tc>
        <w:tc>
          <w:tcPr>
            <w:tcW w:w="5648" w:type="dxa"/>
          </w:tcPr>
          <w:p w:rsidR="0066382A" w:rsidRPr="006174F7" w:rsidRDefault="0066382A" w:rsidP="0066382A">
            <w:pPr>
              <w:rPr>
                <w:i w:val="0"/>
                <w:sz w:val="16"/>
                <w:szCs w:val="16"/>
              </w:rPr>
            </w:pPr>
          </w:p>
        </w:tc>
      </w:tr>
      <w:tr w:rsidR="0066382A" w:rsidRPr="006174F7" w:rsidTr="0066382A">
        <w:tc>
          <w:tcPr>
            <w:tcW w:w="3456" w:type="dxa"/>
          </w:tcPr>
          <w:p w:rsidR="0066382A" w:rsidRPr="006174F7" w:rsidRDefault="0066382A" w:rsidP="0066382A">
            <w:pPr>
              <w:rPr>
                <w:i w:val="0"/>
                <w:sz w:val="22"/>
                <w:szCs w:val="22"/>
              </w:rPr>
            </w:pPr>
            <w:r w:rsidRPr="006174F7">
              <w:rPr>
                <w:i w:val="0"/>
                <w:sz w:val="22"/>
                <w:szCs w:val="22"/>
              </w:rPr>
              <w:t>Datum zaključka pogodbe:</w:t>
            </w:r>
          </w:p>
        </w:tc>
        <w:tc>
          <w:tcPr>
            <w:tcW w:w="5648" w:type="dxa"/>
            <w:tcBorders>
              <w:bottom w:val="single" w:sz="4" w:space="0" w:color="auto"/>
            </w:tcBorders>
          </w:tcPr>
          <w:p w:rsidR="0066382A" w:rsidRPr="006174F7" w:rsidRDefault="0066382A" w:rsidP="0066382A">
            <w:pPr>
              <w:rPr>
                <w:i w:val="0"/>
                <w:sz w:val="22"/>
                <w:szCs w:val="22"/>
              </w:rPr>
            </w:pPr>
          </w:p>
        </w:tc>
      </w:tr>
    </w:tbl>
    <w:p w:rsidR="0066382A" w:rsidRPr="006174F7" w:rsidRDefault="0066382A" w:rsidP="0066382A">
      <w:pPr>
        <w:rPr>
          <w:i w:val="0"/>
          <w:sz w:val="22"/>
          <w:szCs w:val="22"/>
        </w:rPr>
      </w:pPr>
    </w:p>
    <w:p w:rsidR="0066382A" w:rsidRPr="006174F7" w:rsidRDefault="0066382A" w:rsidP="0066382A">
      <w:pPr>
        <w:rPr>
          <w:i w:val="0"/>
          <w:sz w:val="22"/>
          <w:szCs w:val="22"/>
        </w:rPr>
      </w:pPr>
      <w:r w:rsidRPr="006174F7">
        <w:rPr>
          <w:i w:val="0"/>
          <w:sz w:val="22"/>
          <w:szCs w:val="22"/>
        </w:rPr>
        <w:t>Naziv in naslov naročnika:  ...……………....................................................…………................................................…........</w:t>
      </w:r>
    </w:p>
    <w:p w:rsidR="0066382A" w:rsidRPr="006174F7" w:rsidRDefault="0066382A" w:rsidP="0066382A">
      <w:pPr>
        <w:rPr>
          <w:i w:val="0"/>
          <w:sz w:val="22"/>
          <w:szCs w:val="22"/>
        </w:rPr>
      </w:pPr>
      <w:r w:rsidRPr="006174F7">
        <w:rPr>
          <w:i w:val="0"/>
          <w:sz w:val="22"/>
          <w:szCs w:val="22"/>
        </w:rPr>
        <w:t>...........…………....................................................................................................…………........</w:t>
      </w:r>
    </w:p>
    <w:p w:rsidR="0066382A" w:rsidRPr="006174F7" w:rsidRDefault="0066382A" w:rsidP="0066382A">
      <w:pPr>
        <w:rPr>
          <w:i w:val="0"/>
          <w:sz w:val="22"/>
          <w:szCs w:val="22"/>
        </w:rPr>
      </w:pPr>
      <w:r w:rsidRPr="006174F7">
        <w:rPr>
          <w:i w:val="0"/>
          <w:sz w:val="22"/>
          <w:szCs w:val="22"/>
        </w:rPr>
        <w:t xml:space="preserve">Kontaktna oseba naročnika (e-pošta) in telefonska številka: </w:t>
      </w:r>
    </w:p>
    <w:p w:rsidR="0066382A" w:rsidRPr="006174F7" w:rsidRDefault="0066382A" w:rsidP="0066382A">
      <w:pPr>
        <w:rPr>
          <w:i w:val="0"/>
          <w:sz w:val="22"/>
          <w:szCs w:val="22"/>
        </w:rPr>
      </w:pPr>
    </w:p>
    <w:p w:rsidR="0066382A" w:rsidRPr="006174F7" w:rsidRDefault="0066382A" w:rsidP="0066382A">
      <w:pPr>
        <w:rPr>
          <w:i w:val="0"/>
          <w:sz w:val="22"/>
          <w:szCs w:val="22"/>
        </w:rPr>
      </w:pPr>
      <w:r w:rsidRPr="006174F7">
        <w:rPr>
          <w:i w:val="0"/>
          <w:sz w:val="22"/>
          <w:szCs w:val="22"/>
        </w:rPr>
        <w:t>…………………………….…………………………………………………...………………</w:t>
      </w:r>
    </w:p>
    <w:p w:rsidR="0066382A" w:rsidRPr="006174F7" w:rsidRDefault="0066382A" w:rsidP="0066382A">
      <w:pPr>
        <w:rPr>
          <w:i w:val="0"/>
          <w:sz w:val="22"/>
          <w:szCs w:val="22"/>
        </w:rPr>
      </w:pPr>
    </w:p>
    <w:p w:rsidR="0066382A" w:rsidRPr="006174F7" w:rsidRDefault="0066382A" w:rsidP="0066382A">
      <w:pPr>
        <w:rPr>
          <w:i w:val="0"/>
          <w:sz w:val="22"/>
          <w:szCs w:val="22"/>
        </w:rPr>
      </w:pPr>
      <w:r w:rsidRPr="006174F7">
        <w:rPr>
          <w:i w:val="0"/>
          <w:sz w:val="22"/>
          <w:szCs w:val="22"/>
        </w:rPr>
        <w:t>To potrdilo se izdaja na zahtevo zgoraj navedenega ponudnika in se bo uporabilo samo za potrjevanje referenc na javnem razpisu za zgoraj navedeno javno naročilo pri Mestni občini Ljubljana.</w:t>
      </w:r>
    </w:p>
    <w:p w:rsidR="0066382A" w:rsidRPr="006174F7" w:rsidRDefault="0066382A" w:rsidP="0066382A">
      <w:pPr>
        <w:rPr>
          <w:i w:val="0"/>
          <w:sz w:val="22"/>
          <w:szCs w:val="22"/>
        </w:rPr>
      </w:pPr>
    </w:p>
    <w:p w:rsidR="0066382A" w:rsidRPr="006174F7" w:rsidRDefault="0066382A" w:rsidP="0066382A">
      <w:pPr>
        <w:rPr>
          <w:i w:val="0"/>
          <w:sz w:val="22"/>
          <w:szCs w:val="22"/>
        </w:rPr>
      </w:pPr>
      <w:r w:rsidRPr="006174F7">
        <w:rPr>
          <w:i w:val="0"/>
          <w:sz w:val="22"/>
          <w:szCs w:val="22"/>
        </w:rPr>
        <w:t>Kraj:.............................</w:t>
      </w:r>
    </w:p>
    <w:p w:rsidR="0066382A" w:rsidRPr="006174F7" w:rsidRDefault="0066382A" w:rsidP="0066382A">
      <w:pPr>
        <w:rPr>
          <w:i w:val="0"/>
          <w:sz w:val="22"/>
          <w:szCs w:val="22"/>
        </w:rPr>
      </w:pPr>
    </w:p>
    <w:p w:rsidR="0066382A" w:rsidRPr="006174F7" w:rsidRDefault="0066382A" w:rsidP="0066382A">
      <w:pPr>
        <w:rPr>
          <w:i w:val="0"/>
          <w:sz w:val="22"/>
          <w:szCs w:val="22"/>
        </w:rPr>
      </w:pPr>
      <w:r w:rsidRPr="006174F7">
        <w:rPr>
          <w:i w:val="0"/>
          <w:sz w:val="22"/>
          <w:szCs w:val="22"/>
        </w:rPr>
        <w:t>Datum:.........................</w:t>
      </w:r>
      <w:r w:rsidRPr="006174F7">
        <w:rPr>
          <w:i w:val="0"/>
          <w:sz w:val="22"/>
          <w:szCs w:val="22"/>
        </w:rPr>
        <w:tab/>
        <w:t xml:space="preserve">   </w:t>
      </w:r>
      <w:r w:rsidRPr="006174F7">
        <w:rPr>
          <w:i w:val="0"/>
          <w:sz w:val="22"/>
          <w:szCs w:val="22"/>
        </w:rPr>
        <w:tab/>
      </w:r>
      <w:r w:rsidRPr="006174F7">
        <w:rPr>
          <w:i w:val="0"/>
          <w:sz w:val="22"/>
          <w:szCs w:val="22"/>
        </w:rPr>
        <w:tab/>
      </w:r>
      <w:r w:rsidRPr="006174F7">
        <w:rPr>
          <w:i w:val="0"/>
          <w:sz w:val="22"/>
          <w:szCs w:val="22"/>
        </w:rPr>
        <w:tab/>
        <w:t xml:space="preserve">   Podpis odgovorne osebe naročnika:</w:t>
      </w:r>
    </w:p>
    <w:p w:rsidR="0066382A" w:rsidRPr="006174F7" w:rsidRDefault="0066382A" w:rsidP="0066382A">
      <w:pPr>
        <w:pStyle w:val="Glava"/>
        <w:tabs>
          <w:tab w:val="clear" w:pos="4536"/>
          <w:tab w:val="clear" w:pos="9072"/>
        </w:tabs>
        <w:jc w:val="both"/>
        <w:rPr>
          <w:i w:val="0"/>
          <w:sz w:val="22"/>
          <w:szCs w:val="22"/>
        </w:rPr>
      </w:pPr>
    </w:p>
    <w:p w:rsidR="0066382A" w:rsidRPr="006174F7" w:rsidRDefault="0066382A" w:rsidP="0066382A">
      <w:pPr>
        <w:pStyle w:val="Glava"/>
        <w:tabs>
          <w:tab w:val="clear" w:pos="4536"/>
          <w:tab w:val="clear" w:pos="9072"/>
        </w:tabs>
        <w:jc w:val="both"/>
        <w:rPr>
          <w:i w:val="0"/>
          <w:sz w:val="22"/>
          <w:szCs w:val="22"/>
        </w:rPr>
      </w:pPr>
      <w:r w:rsidRPr="006174F7">
        <w:rPr>
          <w:i w:val="0"/>
          <w:sz w:val="22"/>
          <w:szCs w:val="22"/>
        </w:rPr>
        <w:tab/>
      </w:r>
      <w:r w:rsidRPr="006174F7">
        <w:rPr>
          <w:i w:val="0"/>
          <w:sz w:val="22"/>
          <w:szCs w:val="22"/>
        </w:rPr>
        <w:tab/>
      </w:r>
      <w:r w:rsidRPr="006174F7">
        <w:rPr>
          <w:i w:val="0"/>
          <w:sz w:val="22"/>
          <w:szCs w:val="22"/>
        </w:rPr>
        <w:tab/>
      </w:r>
      <w:r w:rsidRPr="006174F7">
        <w:rPr>
          <w:i w:val="0"/>
          <w:sz w:val="22"/>
          <w:szCs w:val="22"/>
        </w:rPr>
        <w:tab/>
      </w:r>
      <w:r w:rsidRPr="006174F7">
        <w:rPr>
          <w:i w:val="0"/>
          <w:sz w:val="22"/>
          <w:szCs w:val="22"/>
        </w:rPr>
        <w:tab/>
      </w:r>
      <w:r w:rsidRPr="006174F7">
        <w:rPr>
          <w:i w:val="0"/>
          <w:sz w:val="22"/>
          <w:szCs w:val="22"/>
        </w:rPr>
        <w:tab/>
      </w:r>
      <w:r w:rsidRPr="006174F7">
        <w:rPr>
          <w:i w:val="0"/>
          <w:sz w:val="22"/>
          <w:szCs w:val="22"/>
        </w:rPr>
        <w:tab/>
        <w:t xml:space="preserve">   …………………………………….</w:t>
      </w:r>
    </w:p>
    <w:p w:rsidR="006174F7" w:rsidRDefault="006174F7" w:rsidP="00B16435">
      <w:pPr>
        <w:ind w:left="7080" w:firstLine="708"/>
        <w:rPr>
          <w:i w:val="0"/>
          <w:sz w:val="22"/>
          <w:szCs w:val="22"/>
        </w:rPr>
      </w:pPr>
    </w:p>
    <w:p w:rsidR="006174F7" w:rsidRPr="005414A7" w:rsidRDefault="006174F7" w:rsidP="006174F7">
      <w:pPr>
        <w:pStyle w:val="Glava"/>
        <w:tabs>
          <w:tab w:val="clear" w:pos="4536"/>
          <w:tab w:val="clear" w:pos="9072"/>
        </w:tabs>
        <w:ind w:left="1080" w:hanging="1080"/>
        <w:jc w:val="both"/>
        <w:rPr>
          <w:i w:val="0"/>
          <w:sz w:val="22"/>
          <w:szCs w:val="22"/>
        </w:rPr>
      </w:pPr>
      <w:r w:rsidRPr="005414A7">
        <w:rPr>
          <w:i w:val="0"/>
          <w:sz w:val="22"/>
          <w:szCs w:val="22"/>
        </w:rPr>
        <w:t>Obrazec se po potrebi fotokopira.</w:t>
      </w:r>
    </w:p>
    <w:p w:rsidR="001F1894" w:rsidRPr="001F1894" w:rsidRDefault="002F4424" w:rsidP="006174F7">
      <w:pPr>
        <w:jc w:val="right"/>
        <w:rPr>
          <w:b/>
          <w:i w:val="0"/>
          <w:sz w:val="22"/>
          <w:szCs w:val="22"/>
        </w:rPr>
      </w:pPr>
      <w:r w:rsidRPr="006174F7">
        <w:rPr>
          <w:i w:val="0"/>
          <w:sz w:val="22"/>
          <w:szCs w:val="22"/>
        </w:rPr>
        <w:br w:type="page"/>
      </w:r>
      <w:r w:rsidR="000B18E0" w:rsidRPr="004D5DF6">
        <w:rPr>
          <w:b/>
          <w:i w:val="0"/>
          <w:sz w:val="22"/>
          <w:szCs w:val="22"/>
        </w:rPr>
        <w:lastRenderedPageBreak/>
        <w:t>PRILOGA</w:t>
      </w:r>
      <w:r w:rsidR="000B18E0">
        <w:rPr>
          <w:b/>
          <w:i w:val="0"/>
          <w:sz w:val="22"/>
          <w:szCs w:val="22"/>
        </w:rPr>
        <w:t xml:space="preserve"> </w:t>
      </w:r>
      <w:r w:rsidR="009D116A">
        <w:rPr>
          <w:b/>
          <w:i w:val="0"/>
          <w:sz w:val="22"/>
          <w:szCs w:val="22"/>
        </w:rPr>
        <w:t>6</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F81849" w:rsidRDefault="00D95851" w:rsidP="00D95851">
      <w:pPr>
        <w:pStyle w:val="Glava"/>
        <w:tabs>
          <w:tab w:val="clear" w:pos="4536"/>
          <w:tab w:val="clear" w:pos="9072"/>
        </w:tabs>
        <w:ind w:left="1080"/>
        <w:jc w:val="center"/>
        <w:rPr>
          <w:b/>
          <w:i w:val="0"/>
          <w:sz w:val="28"/>
          <w:szCs w:val="28"/>
        </w:rPr>
      </w:pPr>
      <w:r w:rsidRPr="00F81849">
        <w:rPr>
          <w:b/>
          <w:i w:val="0"/>
          <w:sz w:val="28"/>
          <w:szCs w:val="28"/>
        </w:rPr>
        <w:t>UDELEŽBA PODIZVAJALCEV</w:t>
      </w: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ind w:left="1080"/>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r w:rsidRPr="00AA3A4C">
        <w:rPr>
          <w:i w:val="0"/>
          <w:sz w:val="22"/>
          <w:szCs w:val="22"/>
        </w:rPr>
        <w:t xml:space="preserve">V zvezi z javnim naročilom </w:t>
      </w:r>
      <w:r>
        <w:rPr>
          <w:i w:val="0"/>
          <w:sz w:val="22"/>
          <w:szCs w:val="22"/>
        </w:rPr>
        <w:t xml:space="preserve"> </w:t>
      </w:r>
      <w:r w:rsidR="00454876">
        <w:rPr>
          <w:i w:val="0"/>
          <w:sz w:val="22"/>
          <w:szCs w:val="22"/>
        </w:rPr>
        <w:t>»</w:t>
      </w:r>
      <w:r>
        <w:rPr>
          <w:b/>
          <w:i w:val="0"/>
          <w:sz w:val="22"/>
          <w:szCs w:val="22"/>
        </w:rPr>
        <w:t>7560-17-2</w:t>
      </w:r>
      <w:r w:rsidR="00B16435">
        <w:rPr>
          <w:b/>
          <w:i w:val="0"/>
          <w:sz w:val="22"/>
          <w:szCs w:val="22"/>
        </w:rPr>
        <w:t>10099</w:t>
      </w:r>
      <w:r w:rsidRPr="00276032">
        <w:rPr>
          <w:b/>
          <w:i w:val="0"/>
          <w:sz w:val="22"/>
          <w:szCs w:val="22"/>
        </w:rPr>
        <w:t xml:space="preserve"> -</w:t>
      </w:r>
      <w:r w:rsidR="00B16435" w:rsidRPr="00B16435">
        <w:rPr>
          <w:b/>
          <w:i w:val="0"/>
          <w:sz w:val="22"/>
          <w:szCs w:val="22"/>
        </w:rPr>
        <w:t xml:space="preserve"> </w:t>
      </w:r>
      <w:r w:rsidR="00B16435" w:rsidRPr="00D520C4">
        <w:rPr>
          <w:b/>
          <w:i w:val="0"/>
          <w:sz w:val="22"/>
          <w:szCs w:val="22"/>
        </w:rPr>
        <w:t>Opravljanje</w:t>
      </w:r>
      <w:r w:rsidR="00B16435">
        <w:rPr>
          <w:b/>
          <w:i w:val="0"/>
          <w:sz w:val="22"/>
          <w:szCs w:val="22"/>
        </w:rPr>
        <w:t xml:space="preserve"> </w:t>
      </w:r>
      <w:r w:rsidR="00B16435" w:rsidRPr="00630E21">
        <w:rPr>
          <w:b/>
          <w:i w:val="0"/>
          <w:sz w:val="22"/>
          <w:szCs w:val="22"/>
        </w:rPr>
        <w:t>strokovnih nalog varnosti in zdravja pri delu, ter varstva pred požarom za zaposlene v Mestni upravi Mestne občine Ljubljana med leti 2018 in 2022</w:t>
      </w:r>
      <w:r w:rsidRPr="00AA3A4C">
        <w:rPr>
          <w:i w:val="0"/>
          <w:sz w:val="22"/>
          <w:szCs w:val="22"/>
        </w:rPr>
        <w:t>«,</w:t>
      </w:r>
      <w:r w:rsidRPr="00F81849">
        <w:rPr>
          <w:i w:val="0"/>
          <w:sz w:val="22"/>
          <w:szCs w:val="22"/>
        </w:rPr>
        <w:t xml:space="preserve"> izjavljamo, da nastopamo s podizvajalci in sicer v nadaljevanju navajamo udeležbe le-teh:</w:t>
      </w:r>
    </w:p>
    <w:p w:rsidR="00D95851" w:rsidRPr="00F81849" w:rsidRDefault="00D95851" w:rsidP="00D95851">
      <w:pPr>
        <w:pStyle w:val="Glava"/>
        <w:tabs>
          <w:tab w:val="clear" w:pos="4536"/>
          <w:tab w:val="clear" w:pos="9072"/>
        </w:tabs>
        <w:ind w:left="1080"/>
        <w:jc w:val="both"/>
        <w:rPr>
          <w:i w:val="0"/>
          <w:sz w:val="22"/>
          <w:szCs w:val="22"/>
        </w:rPr>
      </w:pPr>
    </w:p>
    <w:tbl>
      <w:tblPr>
        <w:tblpPr w:leftFromText="141" w:rightFromText="141" w:vertAnchor="text" w:horzAnchor="margin" w:tblpY="71"/>
        <w:tblW w:w="0" w:type="auto"/>
        <w:tblLook w:val="01E0" w:firstRow="1" w:lastRow="1" w:firstColumn="1" w:lastColumn="1" w:noHBand="0" w:noVBand="0"/>
      </w:tblPr>
      <w:tblGrid>
        <w:gridCol w:w="721"/>
        <w:gridCol w:w="701"/>
        <w:gridCol w:w="1947"/>
        <w:gridCol w:w="1726"/>
        <w:gridCol w:w="1250"/>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571"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495"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6276"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883"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461"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673"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88"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461"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94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7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tbl>
      <w:tblPr>
        <w:tblW w:w="9039" w:type="dxa"/>
        <w:tblLook w:val="01E0" w:firstRow="1" w:lastRow="1" w:firstColumn="1" w:lastColumn="1" w:noHBand="0" w:noVBand="0"/>
      </w:tblPr>
      <w:tblGrid>
        <w:gridCol w:w="720"/>
        <w:gridCol w:w="686"/>
        <w:gridCol w:w="1537"/>
        <w:gridCol w:w="1522"/>
        <w:gridCol w:w="1530"/>
        <w:gridCol w:w="313"/>
        <w:gridCol w:w="135"/>
        <w:gridCol w:w="414"/>
        <w:gridCol w:w="156"/>
        <w:gridCol w:w="2026"/>
      </w:tblGrid>
      <w:tr w:rsidR="00D95851" w:rsidRPr="00994C93" w:rsidTr="00D45822">
        <w:tc>
          <w:tcPr>
            <w:tcW w:w="1406"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54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182" w:type="dxa"/>
            <w:gridSpan w:val="2"/>
          </w:tcPr>
          <w:p w:rsidR="00D95851" w:rsidRDefault="00D95851" w:rsidP="00D45822">
            <w:pPr>
              <w:pStyle w:val="Glava"/>
              <w:tabs>
                <w:tab w:val="clear" w:pos="4536"/>
                <w:tab w:val="clear" w:pos="9072"/>
              </w:tabs>
              <w:jc w:val="both"/>
              <w:rPr>
                <w:i w:val="0"/>
                <w:sz w:val="22"/>
                <w:szCs w:val="22"/>
              </w:rPr>
            </w:pPr>
          </w:p>
          <w:p w:rsidR="00D95851" w:rsidRDefault="00D95851" w:rsidP="00D45822">
            <w:pPr>
              <w:pStyle w:val="Glava"/>
              <w:tabs>
                <w:tab w:val="clear" w:pos="4536"/>
                <w:tab w:val="clear" w:pos="9072"/>
              </w:tabs>
              <w:jc w:val="both"/>
              <w:rPr>
                <w:i w:val="0"/>
                <w:sz w:val="22"/>
                <w:szCs w:val="22"/>
              </w:rPr>
            </w:pPr>
          </w:p>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0" w:type="dxa"/>
          </w:tcPr>
          <w:p w:rsidR="00D95851" w:rsidRPr="00994C93" w:rsidRDefault="00D95851" w:rsidP="00D45822">
            <w:pPr>
              <w:pStyle w:val="Glava"/>
              <w:tabs>
                <w:tab w:val="clear" w:pos="4536"/>
                <w:tab w:val="clear" w:pos="9072"/>
              </w:tabs>
              <w:jc w:val="both"/>
              <w:rPr>
                <w:i w:val="0"/>
                <w:sz w:val="16"/>
                <w:szCs w:val="16"/>
              </w:rPr>
            </w:pPr>
          </w:p>
        </w:tc>
        <w:tc>
          <w:tcPr>
            <w:tcW w:w="5275" w:type="dxa"/>
            <w:gridSpan w:val="4"/>
          </w:tcPr>
          <w:p w:rsidR="00D95851" w:rsidRPr="00994C93" w:rsidRDefault="00D95851" w:rsidP="00D45822">
            <w:pPr>
              <w:pStyle w:val="Glava"/>
              <w:tabs>
                <w:tab w:val="clear" w:pos="4536"/>
                <w:tab w:val="clear" w:pos="9072"/>
              </w:tabs>
              <w:jc w:val="both"/>
              <w:rPr>
                <w:i w:val="0"/>
                <w:sz w:val="16"/>
                <w:szCs w:val="16"/>
              </w:rPr>
            </w:pPr>
          </w:p>
        </w:tc>
        <w:tc>
          <w:tcPr>
            <w:tcW w:w="313" w:type="dxa"/>
          </w:tcPr>
          <w:p w:rsidR="00D95851" w:rsidRPr="00994C93" w:rsidRDefault="00D95851" w:rsidP="00D45822">
            <w:pPr>
              <w:pStyle w:val="Glava"/>
              <w:tabs>
                <w:tab w:val="clear" w:pos="4536"/>
                <w:tab w:val="clear" w:pos="9072"/>
              </w:tabs>
              <w:jc w:val="both"/>
              <w:rPr>
                <w:i w:val="0"/>
                <w:sz w:val="16"/>
                <w:szCs w:val="16"/>
              </w:rPr>
            </w:pPr>
          </w:p>
        </w:tc>
        <w:tc>
          <w:tcPr>
            <w:tcW w:w="705" w:type="dxa"/>
            <w:gridSpan w:val="3"/>
          </w:tcPr>
          <w:p w:rsidR="00D95851" w:rsidRPr="00994C93" w:rsidRDefault="00D95851" w:rsidP="00D45822">
            <w:pPr>
              <w:pStyle w:val="Glava"/>
              <w:tabs>
                <w:tab w:val="clear" w:pos="4536"/>
                <w:tab w:val="clear" w:pos="9072"/>
              </w:tabs>
              <w:jc w:val="both"/>
              <w:rPr>
                <w:i w:val="0"/>
                <w:sz w:val="16"/>
                <w:szCs w:val="16"/>
              </w:rPr>
            </w:pPr>
          </w:p>
        </w:tc>
        <w:tc>
          <w:tcPr>
            <w:tcW w:w="2026"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037"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596"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9039" w:type="dxa"/>
            <w:gridSpan w:val="10"/>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633" w:type="dxa"/>
            <w:gridSpan w:val="8"/>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059"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4574" w:type="dxa"/>
            <w:gridSpan w:val="6"/>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p>
        </w:tc>
        <w:tc>
          <w:tcPr>
            <w:tcW w:w="7633" w:type="dxa"/>
            <w:gridSpan w:val="8"/>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06"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3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05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3044" w:type="dxa"/>
            <w:gridSpan w:val="5"/>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721"/>
        <w:gridCol w:w="701"/>
        <w:gridCol w:w="1566"/>
        <w:gridCol w:w="1726"/>
        <w:gridCol w:w="1206"/>
        <w:gridCol w:w="871"/>
        <w:gridCol w:w="333"/>
        <w:gridCol w:w="149"/>
        <w:gridCol w:w="295"/>
        <w:gridCol w:w="179"/>
        <w:gridCol w:w="711"/>
      </w:tblGrid>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Podizvajalec</w:t>
            </w:r>
          </w:p>
        </w:tc>
        <w:tc>
          <w:tcPr>
            <w:tcW w:w="6146" w:type="dxa"/>
            <w:gridSpan w:val="7"/>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90"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(naziv)</w:t>
            </w:r>
          </w:p>
        </w:tc>
      </w:tr>
      <w:tr w:rsidR="00D95851" w:rsidRPr="00994C93" w:rsidTr="00D45822">
        <w:tc>
          <w:tcPr>
            <w:tcW w:w="721" w:type="dxa"/>
          </w:tcPr>
          <w:p w:rsidR="00D95851" w:rsidRPr="00994C93" w:rsidRDefault="00D95851" w:rsidP="00D45822">
            <w:pPr>
              <w:pStyle w:val="Glava"/>
              <w:tabs>
                <w:tab w:val="clear" w:pos="4536"/>
                <w:tab w:val="clear" w:pos="9072"/>
              </w:tabs>
              <w:jc w:val="both"/>
              <w:rPr>
                <w:i w:val="0"/>
                <w:sz w:val="16"/>
                <w:szCs w:val="16"/>
              </w:rPr>
            </w:pPr>
          </w:p>
        </w:tc>
        <w:tc>
          <w:tcPr>
            <w:tcW w:w="6070" w:type="dxa"/>
            <w:gridSpan w:val="5"/>
          </w:tcPr>
          <w:p w:rsidR="00D95851" w:rsidRPr="00994C93" w:rsidRDefault="00D95851" w:rsidP="00D45822">
            <w:pPr>
              <w:pStyle w:val="Glava"/>
              <w:tabs>
                <w:tab w:val="clear" w:pos="4536"/>
                <w:tab w:val="clear" w:pos="9072"/>
              </w:tabs>
              <w:jc w:val="both"/>
              <w:rPr>
                <w:i w:val="0"/>
                <w:sz w:val="16"/>
                <w:szCs w:val="16"/>
              </w:rPr>
            </w:pPr>
          </w:p>
        </w:tc>
        <w:tc>
          <w:tcPr>
            <w:tcW w:w="333" w:type="dxa"/>
          </w:tcPr>
          <w:p w:rsidR="00D95851" w:rsidRPr="00994C93" w:rsidRDefault="00D95851" w:rsidP="00D45822">
            <w:pPr>
              <w:pStyle w:val="Glava"/>
              <w:tabs>
                <w:tab w:val="clear" w:pos="4536"/>
                <w:tab w:val="clear" w:pos="9072"/>
              </w:tabs>
              <w:jc w:val="both"/>
              <w:rPr>
                <w:i w:val="0"/>
                <w:sz w:val="16"/>
                <w:szCs w:val="16"/>
              </w:rPr>
            </w:pPr>
          </w:p>
        </w:tc>
        <w:tc>
          <w:tcPr>
            <w:tcW w:w="623" w:type="dxa"/>
            <w:gridSpan w:val="3"/>
          </w:tcPr>
          <w:p w:rsidR="00D95851" w:rsidRPr="00994C93" w:rsidRDefault="00D95851" w:rsidP="00D45822">
            <w:pPr>
              <w:pStyle w:val="Glava"/>
              <w:tabs>
                <w:tab w:val="clear" w:pos="4536"/>
                <w:tab w:val="clear" w:pos="9072"/>
              </w:tabs>
              <w:jc w:val="both"/>
              <w:rPr>
                <w:i w:val="0"/>
                <w:sz w:val="16"/>
                <w:szCs w:val="16"/>
              </w:rPr>
            </w:pPr>
          </w:p>
        </w:tc>
        <w:tc>
          <w:tcPr>
            <w:tcW w:w="711" w:type="dxa"/>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bo izvedel</w:t>
            </w:r>
          </w:p>
        </w:tc>
        <w:tc>
          <w:tcPr>
            <w:tcW w:w="5851"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1185" w:type="dxa"/>
            <w:gridSpan w:val="3"/>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(vrsta del)</w:t>
            </w:r>
          </w:p>
        </w:tc>
      </w:tr>
      <w:tr w:rsidR="00D95851" w:rsidRPr="00994C93" w:rsidTr="00D45822">
        <w:tc>
          <w:tcPr>
            <w:tcW w:w="8458" w:type="dxa"/>
            <w:gridSpan w:val="11"/>
          </w:tcPr>
          <w:p w:rsidR="00D95851" w:rsidRPr="00994C93" w:rsidRDefault="00D95851" w:rsidP="00D45822">
            <w:pPr>
              <w:pStyle w:val="Glava"/>
              <w:tabs>
                <w:tab w:val="clear" w:pos="4536"/>
                <w:tab w:val="clear" w:pos="9072"/>
              </w:tabs>
              <w:jc w:val="both"/>
              <w:rPr>
                <w:i w:val="0"/>
                <w:sz w:val="16"/>
                <w:szCs w:val="16"/>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količini</w:t>
            </w:r>
          </w:p>
        </w:tc>
        <w:tc>
          <w:tcPr>
            <w:tcW w:w="7036" w:type="dxa"/>
            <w:gridSpan w:val="9"/>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v vrednosti</w:t>
            </w:r>
          </w:p>
        </w:tc>
        <w:tc>
          <w:tcPr>
            <w:tcW w:w="3292" w:type="dxa"/>
            <w:gridSpan w:val="2"/>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3744" w:type="dxa"/>
            <w:gridSpan w:val="7"/>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EUR brez DDV</w:t>
            </w: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p>
        </w:tc>
        <w:tc>
          <w:tcPr>
            <w:tcW w:w="7036" w:type="dxa"/>
            <w:gridSpan w:val="9"/>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42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izvedbe</w:t>
            </w:r>
          </w:p>
        </w:tc>
        <w:tc>
          <w:tcPr>
            <w:tcW w:w="1566"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2932" w:type="dxa"/>
            <w:gridSpan w:val="2"/>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r>
    </w:tbl>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p>
    <w:p w:rsidR="00D95851" w:rsidRPr="00F81849" w:rsidRDefault="00D95851" w:rsidP="00D95851">
      <w:pPr>
        <w:pStyle w:val="Glava"/>
        <w:tabs>
          <w:tab w:val="clear" w:pos="4536"/>
          <w:tab w:val="clear" w:pos="9072"/>
        </w:tabs>
        <w:jc w:val="both"/>
        <w:rPr>
          <w:i w:val="0"/>
          <w:sz w:val="22"/>
          <w:szCs w:val="22"/>
        </w:rPr>
      </w:pPr>
    </w:p>
    <w:tbl>
      <w:tblPr>
        <w:tblW w:w="9000" w:type="dxa"/>
        <w:tblLook w:val="01E0" w:firstRow="1" w:lastRow="1" w:firstColumn="1" w:lastColumn="1" w:noHBand="0" w:noVBand="0"/>
      </w:tblPr>
      <w:tblGrid>
        <w:gridCol w:w="1528"/>
        <w:gridCol w:w="2257"/>
        <w:gridCol w:w="805"/>
        <w:gridCol w:w="1917"/>
        <w:gridCol w:w="210"/>
        <w:gridCol w:w="2283"/>
      </w:tblGrid>
      <w:tr w:rsidR="00D95851" w:rsidRPr="00994C93" w:rsidTr="00131BA4">
        <w:tc>
          <w:tcPr>
            <w:tcW w:w="1528" w:type="dxa"/>
          </w:tcPr>
          <w:p w:rsidR="00D95851" w:rsidRPr="00994C93" w:rsidRDefault="00D95851" w:rsidP="00D45822">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2127" w:type="dxa"/>
            <w:gridSpan w:val="2"/>
          </w:tcPr>
          <w:p w:rsidR="00D95851" w:rsidRPr="00994C93" w:rsidRDefault="00D95851" w:rsidP="00D45822">
            <w:pPr>
              <w:pStyle w:val="Glava"/>
              <w:tabs>
                <w:tab w:val="clear" w:pos="4536"/>
                <w:tab w:val="clear" w:pos="9072"/>
              </w:tabs>
              <w:jc w:val="both"/>
              <w:rPr>
                <w:i w:val="0"/>
                <w:sz w:val="22"/>
                <w:szCs w:val="22"/>
              </w:rPr>
            </w:pPr>
          </w:p>
        </w:tc>
        <w:tc>
          <w:tcPr>
            <w:tcW w:w="2283" w:type="dxa"/>
          </w:tcPr>
          <w:p w:rsidR="00D95851" w:rsidRPr="00994C93" w:rsidRDefault="00D95851" w:rsidP="00D45822">
            <w:pPr>
              <w:pStyle w:val="Glava"/>
              <w:tabs>
                <w:tab w:val="clear" w:pos="4536"/>
                <w:tab w:val="clear" w:pos="9072"/>
              </w:tabs>
              <w:jc w:val="both"/>
              <w:rPr>
                <w:i w:val="0"/>
                <w:sz w:val="22"/>
                <w:szCs w:val="22"/>
              </w:rPr>
            </w:pPr>
          </w:p>
        </w:tc>
      </w:tr>
      <w:tr w:rsidR="00D95851" w:rsidRPr="00994C93" w:rsidTr="00D45822">
        <w:tc>
          <w:tcPr>
            <w:tcW w:w="1528" w:type="dxa"/>
          </w:tcPr>
          <w:p w:rsidR="00D95851" w:rsidRPr="00994C93" w:rsidRDefault="00D95851" w:rsidP="00D45822">
            <w:pPr>
              <w:pStyle w:val="Glava"/>
              <w:tabs>
                <w:tab w:val="clear" w:pos="4536"/>
                <w:tab w:val="clear" w:pos="9072"/>
              </w:tabs>
              <w:jc w:val="both"/>
              <w:rPr>
                <w:i w:val="0"/>
                <w:sz w:val="16"/>
                <w:szCs w:val="16"/>
              </w:rPr>
            </w:pPr>
          </w:p>
        </w:tc>
        <w:tc>
          <w:tcPr>
            <w:tcW w:w="2257" w:type="dxa"/>
            <w:tcBorders>
              <w:top w:val="single" w:sz="4" w:space="0" w:color="auto"/>
            </w:tcBorders>
          </w:tcPr>
          <w:p w:rsidR="00D95851" w:rsidRPr="00994C93" w:rsidRDefault="00D95851" w:rsidP="00D45822">
            <w:pPr>
              <w:pStyle w:val="Glava"/>
              <w:tabs>
                <w:tab w:val="clear" w:pos="4536"/>
                <w:tab w:val="clear" w:pos="9072"/>
              </w:tabs>
              <w:jc w:val="both"/>
              <w:rPr>
                <w:i w:val="0"/>
                <w:sz w:val="16"/>
                <w:szCs w:val="16"/>
              </w:rPr>
            </w:pPr>
          </w:p>
        </w:tc>
        <w:tc>
          <w:tcPr>
            <w:tcW w:w="805" w:type="dxa"/>
          </w:tcPr>
          <w:p w:rsidR="00D95851" w:rsidRPr="00994C93" w:rsidRDefault="00D95851" w:rsidP="00D45822">
            <w:pPr>
              <w:pStyle w:val="Glava"/>
              <w:tabs>
                <w:tab w:val="clear" w:pos="4536"/>
                <w:tab w:val="clear" w:pos="9072"/>
              </w:tabs>
              <w:jc w:val="both"/>
              <w:rPr>
                <w:i w:val="0"/>
                <w:sz w:val="16"/>
                <w:szCs w:val="16"/>
              </w:rPr>
            </w:pPr>
          </w:p>
        </w:tc>
        <w:tc>
          <w:tcPr>
            <w:tcW w:w="1917" w:type="dxa"/>
          </w:tcPr>
          <w:p w:rsidR="00D95851" w:rsidRPr="00994C93" w:rsidRDefault="00D95851" w:rsidP="00D45822">
            <w:pPr>
              <w:pStyle w:val="Glava"/>
              <w:tabs>
                <w:tab w:val="clear" w:pos="4536"/>
                <w:tab w:val="clear" w:pos="9072"/>
              </w:tabs>
              <w:jc w:val="both"/>
              <w:rPr>
                <w:i w:val="0"/>
                <w:sz w:val="16"/>
                <w:szCs w:val="16"/>
              </w:rPr>
            </w:pPr>
          </w:p>
        </w:tc>
        <w:tc>
          <w:tcPr>
            <w:tcW w:w="2493" w:type="dxa"/>
            <w:gridSpan w:val="2"/>
          </w:tcPr>
          <w:p w:rsidR="00D95851" w:rsidRPr="00994C93" w:rsidRDefault="00D95851" w:rsidP="00D45822">
            <w:pPr>
              <w:pStyle w:val="Glava"/>
              <w:tabs>
                <w:tab w:val="clear" w:pos="4536"/>
                <w:tab w:val="clear" w:pos="9072"/>
              </w:tabs>
              <w:jc w:val="both"/>
              <w:rPr>
                <w:i w:val="0"/>
                <w:sz w:val="16"/>
                <w:szCs w:val="16"/>
              </w:rPr>
            </w:pPr>
          </w:p>
        </w:tc>
      </w:tr>
      <w:tr w:rsidR="00D95851" w:rsidRPr="00994C93" w:rsidTr="00131BA4">
        <w:tc>
          <w:tcPr>
            <w:tcW w:w="1528" w:type="dxa"/>
          </w:tcPr>
          <w:p w:rsidR="00D95851" w:rsidRPr="00994C93" w:rsidRDefault="00D95851" w:rsidP="00D45822">
            <w:pPr>
              <w:pStyle w:val="Glava"/>
              <w:tabs>
                <w:tab w:val="clear" w:pos="4536"/>
                <w:tab w:val="clear" w:pos="9072"/>
              </w:tabs>
              <w:jc w:val="both"/>
              <w:rPr>
                <w:i w:val="0"/>
                <w:sz w:val="22"/>
                <w:szCs w:val="22"/>
              </w:rPr>
            </w:pPr>
          </w:p>
        </w:tc>
        <w:tc>
          <w:tcPr>
            <w:tcW w:w="2257" w:type="dxa"/>
          </w:tcPr>
          <w:p w:rsidR="00D95851" w:rsidRPr="00994C93" w:rsidRDefault="00D95851" w:rsidP="00D45822">
            <w:pPr>
              <w:pStyle w:val="Glava"/>
              <w:tabs>
                <w:tab w:val="clear" w:pos="4536"/>
                <w:tab w:val="clear" w:pos="9072"/>
              </w:tabs>
              <w:jc w:val="both"/>
              <w:rPr>
                <w:i w:val="0"/>
                <w:sz w:val="22"/>
                <w:szCs w:val="22"/>
              </w:rPr>
            </w:pPr>
          </w:p>
        </w:tc>
        <w:tc>
          <w:tcPr>
            <w:tcW w:w="805" w:type="dxa"/>
          </w:tcPr>
          <w:p w:rsidR="00D95851" w:rsidRPr="00994C93" w:rsidRDefault="00D95851" w:rsidP="00D45822">
            <w:pPr>
              <w:pStyle w:val="Glava"/>
              <w:tabs>
                <w:tab w:val="clear" w:pos="4536"/>
                <w:tab w:val="clear" w:pos="9072"/>
              </w:tabs>
              <w:jc w:val="both"/>
              <w:rPr>
                <w:i w:val="0"/>
                <w:sz w:val="22"/>
                <w:szCs w:val="22"/>
              </w:rPr>
            </w:pPr>
          </w:p>
        </w:tc>
        <w:tc>
          <w:tcPr>
            <w:tcW w:w="1917" w:type="dxa"/>
          </w:tcPr>
          <w:p w:rsidR="00D95851" w:rsidRPr="00994C93" w:rsidRDefault="00D95851" w:rsidP="00D45822">
            <w:pPr>
              <w:pStyle w:val="Glava"/>
              <w:tabs>
                <w:tab w:val="clear" w:pos="4536"/>
                <w:tab w:val="clear" w:pos="9072"/>
              </w:tabs>
              <w:jc w:val="both"/>
              <w:rPr>
                <w:i w:val="0"/>
                <w:sz w:val="22"/>
                <w:szCs w:val="22"/>
              </w:rPr>
            </w:pPr>
          </w:p>
        </w:tc>
        <w:tc>
          <w:tcPr>
            <w:tcW w:w="2493" w:type="dxa"/>
            <w:gridSpan w:val="2"/>
          </w:tcPr>
          <w:p w:rsidR="00D95851" w:rsidRPr="00994C93" w:rsidRDefault="00D95851" w:rsidP="00D45822">
            <w:pPr>
              <w:pStyle w:val="Glava"/>
              <w:tabs>
                <w:tab w:val="clear" w:pos="4536"/>
                <w:tab w:val="clear" w:pos="9072"/>
              </w:tabs>
              <w:jc w:val="both"/>
              <w:rPr>
                <w:i w:val="0"/>
                <w:sz w:val="22"/>
                <w:szCs w:val="22"/>
              </w:rPr>
            </w:pPr>
          </w:p>
        </w:tc>
      </w:tr>
    </w:tbl>
    <w:p w:rsidR="00D95851" w:rsidRPr="00F81849" w:rsidRDefault="00D95851" w:rsidP="00D95851">
      <w:pPr>
        <w:pStyle w:val="Glava"/>
        <w:tabs>
          <w:tab w:val="clear" w:pos="4536"/>
          <w:tab w:val="clear" w:pos="9072"/>
        </w:tabs>
        <w:jc w:val="both"/>
        <w:rPr>
          <w:i w:val="0"/>
          <w:sz w:val="22"/>
          <w:szCs w:val="22"/>
        </w:rPr>
      </w:pPr>
    </w:p>
    <w:p w:rsidR="00131BA4" w:rsidRDefault="00131BA4" w:rsidP="00D95851">
      <w:pPr>
        <w:pStyle w:val="Glava"/>
        <w:tabs>
          <w:tab w:val="clear" w:pos="4536"/>
          <w:tab w:val="clear" w:pos="9072"/>
        </w:tabs>
        <w:ind w:left="1080" w:hanging="1080"/>
        <w:jc w:val="both"/>
        <w:rPr>
          <w:i w:val="0"/>
          <w:sz w:val="22"/>
          <w:szCs w:val="22"/>
        </w:rPr>
      </w:pPr>
    </w:p>
    <w:p w:rsidR="00D95851" w:rsidRDefault="00D95851" w:rsidP="00D95851">
      <w:pPr>
        <w:pStyle w:val="Glava"/>
        <w:tabs>
          <w:tab w:val="clear" w:pos="4536"/>
          <w:tab w:val="clear" w:pos="9072"/>
        </w:tabs>
        <w:ind w:left="1080" w:hanging="1080"/>
        <w:jc w:val="both"/>
        <w:rPr>
          <w:i w:val="0"/>
          <w:sz w:val="22"/>
          <w:szCs w:val="22"/>
        </w:rPr>
      </w:pPr>
      <w:r>
        <w:rPr>
          <w:i w:val="0"/>
          <w:sz w:val="22"/>
          <w:szCs w:val="22"/>
        </w:rPr>
        <w:t>Gospodarski subjekt mora izpolniti vse rubrike.</w:t>
      </w:r>
    </w:p>
    <w:p w:rsidR="00D95851" w:rsidRDefault="00D95851" w:rsidP="00D95851">
      <w:pPr>
        <w:pStyle w:val="Glava"/>
        <w:tabs>
          <w:tab w:val="clear" w:pos="4536"/>
          <w:tab w:val="clear" w:pos="9072"/>
        </w:tabs>
        <w:ind w:left="1080"/>
        <w:jc w:val="both"/>
        <w:rPr>
          <w:i w:val="0"/>
          <w:sz w:val="22"/>
          <w:szCs w:val="22"/>
        </w:rPr>
      </w:pPr>
    </w:p>
    <w:p w:rsidR="00D95851" w:rsidRPr="001F1894" w:rsidRDefault="00D95851" w:rsidP="00D95851">
      <w:pPr>
        <w:ind w:left="1080" w:hanging="1080"/>
        <w:jc w:val="both"/>
        <w:rPr>
          <w:i w:val="0"/>
          <w:sz w:val="22"/>
          <w:szCs w:val="22"/>
        </w:rPr>
      </w:pPr>
      <w:r w:rsidRPr="00F81849">
        <w:rPr>
          <w:i w:val="0"/>
          <w:sz w:val="22"/>
          <w:szCs w:val="22"/>
        </w:rPr>
        <w:t>Obrazec se po potrebi fotokopira.</w:t>
      </w:r>
    </w:p>
    <w:p w:rsidR="00D95851" w:rsidRDefault="00D95851" w:rsidP="00D95851">
      <w:pPr>
        <w:ind w:left="1080"/>
        <w:jc w:val="center"/>
        <w:rPr>
          <w:i w:val="0"/>
          <w:sz w:val="22"/>
          <w:szCs w:val="22"/>
        </w:rPr>
      </w:pPr>
    </w:p>
    <w:p w:rsidR="00D95851" w:rsidRDefault="00D95851" w:rsidP="00D95851">
      <w:pPr>
        <w:ind w:left="1080"/>
        <w:jc w:val="right"/>
        <w:rPr>
          <w:b/>
          <w:i w:val="0"/>
          <w:sz w:val="22"/>
          <w:szCs w:val="22"/>
        </w:rPr>
      </w:pPr>
    </w:p>
    <w:p w:rsidR="00D95851" w:rsidRDefault="00D95851" w:rsidP="00D95851">
      <w:pPr>
        <w:ind w:left="1080"/>
        <w:jc w:val="right"/>
        <w:rPr>
          <w:b/>
          <w:i w:val="0"/>
          <w:sz w:val="22"/>
          <w:szCs w:val="22"/>
        </w:rPr>
      </w:pPr>
    </w:p>
    <w:p w:rsidR="00D95851" w:rsidRDefault="00D95851" w:rsidP="00D95851">
      <w:pPr>
        <w:ind w:left="1080"/>
        <w:jc w:val="right"/>
        <w:rPr>
          <w:b/>
          <w:i w:val="0"/>
          <w:sz w:val="22"/>
          <w:szCs w:val="22"/>
        </w:rPr>
      </w:pPr>
    </w:p>
    <w:p w:rsidR="00D95851" w:rsidRPr="00FB2342" w:rsidRDefault="00D95851" w:rsidP="00D95851">
      <w:pPr>
        <w:ind w:left="1080"/>
        <w:jc w:val="right"/>
        <w:rPr>
          <w:b/>
          <w:i w:val="0"/>
          <w:sz w:val="22"/>
          <w:szCs w:val="22"/>
        </w:rPr>
      </w:pPr>
      <w:r w:rsidRPr="00FB2342">
        <w:rPr>
          <w:b/>
          <w:i w:val="0"/>
          <w:sz w:val="22"/>
          <w:szCs w:val="22"/>
        </w:rPr>
        <w:t xml:space="preserve">PRILOGA </w:t>
      </w:r>
      <w:r w:rsidR="009D116A">
        <w:rPr>
          <w:b/>
          <w:i w:val="0"/>
          <w:sz w:val="22"/>
          <w:szCs w:val="22"/>
        </w:rPr>
        <w:t>7</w:t>
      </w:r>
    </w:p>
    <w:p w:rsidR="00D95851" w:rsidRDefault="00D95851" w:rsidP="00D95851">
      <w:pPr>
        <w:ind w:left="1080"/>
        <w:jc w:val="center"/>
        <w:rPr>
          <w:i w:val="0"/>
          <w:sz w:val="22"/>
          <w:szCs w:val="22"/>
        </w:rPr>
      </w:pPr>
    </w:p>
    <w:p w:rsidR="00D95851" w:rsidRDefault="00D95851" w:rsidP="00D95851">
      <w:pPr>
        <w:ind w:left="1080" w:hanging="1080"/>
        <w:rPr>
          <w:i w:val="0"/>
          <w:sz w:val="22"/>
          <w:szCs w:val="22"/>
        </w:rPr>
      </w:pPr>
    </w:p>
    <w:p w:rsidR="00D95851" w:rsidRDefault="00D95851" w:rsidP="00D95851">
      <w:pPr>
        <w:ind w:left="1080" w:hanging="1080"/>
        <w:rPr>
          <w:i w:val="0"/>
          <w:sz w:val="22"/>
          <w:szCs w:val="22"/>
        </w:rPr>
      </w:pPr>
      <w:r>
        <w:rPr>
          <w:i w:val="0"/>
          <w:sz w:val="22"/>
          <w:szCs w:val="22"/>
        </w:rPr>
        <w:t>PODIZVAJALEC ____________________________________________________________</w:t>
      </w: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Default="00D95851" w:rsidP="00D95851">
      <w:pPr>
        <w:ind w:left="1080"/>
        <w:jc w:val="center"/>
        <w:rPr>
          <w:i w:val="0"/>
          <w:sz w:val="22"/>
          <w:szCs w:val="22"/>
        </w:rPr>
      </w:pPr>
    </w:p>
    <w:p w:rsidR="00D95851" w:rsidRPr="001F1894" w:rsidRDefault="00D95851" w:rsidP="00D95851">
      <w:pPr>
        <w:ind w:left="1080"/>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ZAHTEVA PODIZVAJALCA ZA NEPOSREDNO PLAČILO</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Kot podizvajalec gospodarskega subjekta ___________________</w:t>
      </w:r>
      <w:r w:rsidRPr="00D50205">
        <w:rPr>
          <w:i w:val="0"/>
          <w:sz w:val="22"/>
          <w:szCs w:val="22"/>
        </w:rPr>
        <w:t xml:space="preserve">____________________________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sidRPr="00D50205">
        <w:rPr>
          <w:i w:val="0"/>
          <w:sz w:val="22"/>
          <w:szCs w:val="22"/>
        </w:rPr>
        <w:t>____________________________________</w:t>
      </w:r>
      <w:r>
        <w:rPr>
          <w:i w:val="0"/>
          <w:sz w:val="22"/>
          <w:szCs w:val="22"/>
        </w:rPr>
        <w:t>___________________________________________</w:t>
      </w:r>
    </w:p>
    <w:p w:rsidR="00D95851" w:rsidRDefault="00D95851" w:rsidP="00D95851">
      <w:pPr>
        <w:pStyle w:val="Glava"/>
        <w:tabs>
          <w:tab w:val="clear" w:pos="4536"/>
          <w:tab w:val="clear" w:pos="9072"/>
        </w:tabs>
        <w:jc w:val="both"/>
        <w:rPr>
          <w:i w:val="0"/>
          <w:sz w:val="22"/>
          <w:szCs w:val="22"/>
        </w:rPr>
      </w:pPr>
      <w:r w:rsidRPr="00D50205">
        <w:rPr>
          <w:i w:val="0"/>
          <w:sz w:val="22"/>
          <w:szCs w:val="22"/>
        </w:rPr>
        <w:t>(</w:t>
      </w:r>
      <w:r w:rsidRPr="00D50205">
        <w:rPr>
          <w:sz w:val="22"/>
          <w:szCs w:val="22"/>
        </w:rPr>
        <w:t xml:space="preserve">naziv in sedež </w:t>
      </w:r>
      <w:r>
        <w:rPr>
          <w:sz w:val="22"/>
          <w:szCs w:val="22"/>
        </w:rPr>
        <w:t>gospodarskega subjekta</w:t>
      </w:r>
      <w:r w:rsidRPr="00D50205">
        <w:rPr>
          <w:sz w:val="22"/>
          <w:szCs w:val="22"/>
        </w:rPr>
        <w:t xml:space="preserve">, ki v </w:t>
      </w:r>
      <w:r>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w:t>
      </w:r>
    </w:p>
    <w:p w:rsidR="00D95851" w:rsidRDefault="00D95851" w:rsidP="00D95851">
      <w:pPr>
        <w:pStyle w:val="Glava"/>
        <w:tabs>
          <w:tab w:val="clear" w:pos="4536"/>
          <w:tab w:val="clear" w:pos="9072"/>
        </w:tabs>
        <w:jc w:val="both"/>
        <w:rPr>
          <w:i w:val="0"/>
          <w:sz w:val="22"/>
          <w:szCs w:val="22"/>
        </w:rPr>
      </w:pPr>
    </w:p>
    <w:p w:rsidR="00D95851" w:rsidRDefault="00D95851" w:rsidP="00D95851">
      <w:pPr>
        <w:pStyle w:val="Glava"/>
        <w:tabs>
          <w:tab w:val="clear" w:pos="4536"/>
          <w:tab w:val="clear" w:pos="9072"/>
        </w:tabs>
        <w:jc w:val="both"/>
        <w:rPr>
          <w:i w:val="0"/>
          <w:sz w:val="22"/>
          <w:szCs w:val="22"/>
        </w:rPr>
      </w:pPr>
      <w:r>
        <w:rPr>
          <w:i w:val="0"/>
          <w:sz w:val="22"/>
          <w:szCs w:val="22"/>
        </w:rPr>
        <w:t xml:space="preserve">izrecno zahtevamo, da za javno naročilo </w:t>
      </w:r>
      <w:r w:rsidR="00454876">
        <w:rPr>
          <w:i w:val="0"/>
          <w:sz w:val="22"/>
          <w:szCs w:val="22"/>
        </w:rPr>
        <w:t>»</w:t>
      </w:r>
      <w:r>
        <w:rPr>
          <w:b/>
          <w:i w:val="0"/>
          <w:sz w:val="22"/>
          <w:szCs w:val="22"/>
        </w:rPr>
        <w:t>7560-17-2</w:t>
      </w:r>
      <w:r w:rsidR="00B16435">
        <w:rPr>
          <w:b/>
          <w:i w:val="0"/>
          <w:sz w:val="22"/>
          <w:szCs w:val="22"/>
        </w:rPr>
        <w:t>10099</w:t>
      </w:r>
      <w:r w:rsidRPr="00276032">
        <w:rPr>
          <w:b/>
          <w:i w:val="0"/>
          <w:sz w:val="22"/>
          <w:szCs w:val="22"/>
        </w:rPr>
        <w:t xml:space="preserve"> -</w:t>
      </w:r>
      <w:r w:rsidR="00B16435" w:rsidRPr="00B16435">
        <w:rPr>
          <w:b/>
          <w:i w:val="0"/>
          <w:sz w:val="22"/>
          <w:szCs w:val="22"/>
        </w:rPr>
        <w:t xml:space="preserve"> </w:t>
      </w:r>
      <w:r w:rsidR="00B16435" w:rsidRPr="00D520C4">
        <w:rPr>
          <w:b/>
          <w:i w:val="0"/>
          <w:sz w:val="22"/>
          <w:szCs w:val="22"/>
        </w:rPr>
        <w:t>Opravljanje</w:t>
      </w:r>
      <w:r w:rsidR="00B16435">
        <w:rPr>
          <w:b/>
          <w:i w:val="0"/>
          <w:sz w:val="22"/>
          <w:szCs w:val="22"/>
        </w:rPr>
        <w:t xml:space="preserve"> </w:t>
      </w:r>
      <w:r w:rsidR="00B16435" w:rsidRPr="00630E21">
        <w:rPr>
          <w:b/>
          <w:i w:val="0"/>
          <w:sz w:val="22"/>
          <w:szCs w:val="22"/>
        </w:rPr>
        <w:t>strokovnih nalog varnosti in zdravja pri delu, ter varstva pred požarom za zaposlene v Mestni upravi Mestne občine Ljubljana med leti 2018 in 2022</w:t>
      </w:r>
      <w:r>
        <w:rPr>
          <w:i w:val="0"/>
          <w:sz w:val="22"/>
          <w:szCs w:val="22"/>
        </w:rPr>
        <w:t>« naročnik za opravljena dela, ki smo jih izvedli v zvezi s predmetnim javnim naročilom, izvede neposredna plačila, ob predhodni potrditvi računa s strani izvajalca, na naš transakcijski račun.</w:t>
      </w: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Pr="001F1894" w:rsidRDefault="00D95851" w:rsidP="00D95851">
      <w:pPr>
        <w:jc w:val="right"/>
        <w:rPr>
          <w:b/>
          <w:i w:val="0"/>
          <w:sz w:val="22"/>
          <w:szCs w:val="22"/>
        </w:rPr>
      </w:pPr>
    </w:p>
    <w:p w:rsidR="00D95851" w:rsidRDefault="00D95851" w:rsidP="00D95851">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w:t>
      </w:r>
      <w:r>
        <w:rPr>
          <w:i w:val="0"/>
          <w:sz w:val="22"/>
          <w:szCs w:val="22"/>
        </w:rPr>
        <w:tab/>
        <w:t xml:space="preserve">Podpis zakonitega </w:t>
      </w:r>
    </w:p>
    <w:p w:rsidR="00D95851" w:rsidRDefault="00D95851" w:rsidP="00D95851">
      <w:pPr>
        <w:ind w:left="4956" w:firstLine="708"/>
        <w:jc w:val="both"/>
        <w:rPr>
          <w:i w:val="0"/>
          <w:sz w:val="22"/>
          <w:szCs w:val="22"/>
        </w:rPr>
      </w:pPr>
      <w:r>
        <w:rPr>
          <w:i w:val="0"/>
          <w:sz w:val="22"/>
          <w:szCs w:val="22"/>
        </w:rPr>
        <w:t>zastopnika podizvajalca</w:t>
      </w:r>
      <w:r w:rsidRPr="001F1894">
        <w:rPr>
          <w:i w:val="0"/>
          <w:sz w:val="22"/>
          <w:szCs w:val="22"/>
        </w:rPr>
        <w:t>:</w:t>
      </w: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Default="00D95851" w:rsidP="00D95851">
      <w:pPr>
        <w:ind w:left="1080"/>
        <w:jc w:val="both"/>
        <w:rPr>
          <w:i w:val="0"/>
          <w:sz w:val="22"/>
          <w:szCs w:val="22"/>
        </w:rPr>
      </w:pPr>
    </w:p>
    <w:p w:rsidR="00D95851" w:rsidRPr="006761A9" w:rsidRDefault="00D95851" w:rsidP="00D95851">
      <w:pPr>
        <w:ind w:left="1080" w:hanging="1080"/>
        <w:jc w:val="both"/>
        <w:rPr>
          <w:i w:val="0"/>
          <w:sz w:val="22"/>
          <w:szCs w:val="22"/>
        </w:rPr>
      </w:pPr>
      <w:r w:rsidRPr="00EE738D">
        <w:rPr>
          <w:i w:val="0"/>
          <w:sz w:val="18"/>
          <w:szCs w:val="18"/>
        </w:rPr>
        <w:t>Obrazec se po potrebi fotokopira.</w:t>
      </w:r>
    </w:p>
    <w:p w:rsidR="00D95851" w:rsidRDefault="00D95851" w:rsidP="00D95851">
      <w:pPr>
        <w:rPr>
          <w:b/>
          <w:i w:val="0"/>
          <w:sz w:val="22"/>
          <w:szCs w:val="22"/>
        </w:rPr>
      </w:pPr>
      <w:r>
        <w:rPr>
          <w:b/>
          <w:i w:val="0"/>
          <w:sz w:val="22"/>
          <w:szCs w:val="22"/>
        </w:rPr>
        <w:br w:type="page"/>
      </w:r>
    </w:p>
    <w:p w:rsidR="00D95851" w:rsidRPr="001F1894" w:rsidRDefault="00D95851" w:rsidP="00D95851">
      <w:pPr>
        <w:jc w:val="right"/>
        <w:rPr>
          <w:b/>
          <w:i w:val="0"/>
          <w:sz w:val="22"/>
          <w:szCs w:val="22"/>
        </w:rPr>
      </w:pPr>
      <w:r>
        <w:rPr>
          <w:b/>
          <w:i w:val="0"/>
          <w:sz w:val="22"/>
          <w:szCs w:val="22"/>
        </w:rPr>
        <w:lastRenderedPageBreak/>
        <w:t xml:space="preserve">PRILOGA </w:t>
      </w:r>
      <w:r w:rsidR="009D116A">
        <w:rPr>
          <w:b/>
          <w:i w:val="0"/>
          <w:sz w:val="22"/>
          <w:szCs w:val="22"/>
        </w:rPr>
        <w:t>8</w:t>
      </w:r>
    </w:p>
    <w:p w:rsidR="00D95851" w:rsidRPr="001F1894" w:rsidRDefault="00D95851" w:rsidP="00D95851">
      <w:pPr>
        <w:jc w:val="both"/>
        <w:rPr>
          <w:i w:val="0"/>
          <w:sz w:val="22"/>
          <w:szCs w:val="22"/>
        </w:rPr>
      </w:pPr>
    </w:p>
    <w:p w:rsidR="00D95851" w:rsidRDefault="00D95851" w:rsidP="00D95851">
      <w:pPr>
        <w:ind w:left="1080"/>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center"/>
        <w:rPr>
          <w:i w:val="0"/>
          <w:sz w:val="22"/>
          <w:szCs w:val="22"/>
        </w:rPr>
      </w:pPr>
    </w:p>
    <w:p w:rsidR="00D95851" w:rsidRPr="001F1894" w:rsidRDefault="00D95851" w:rsidP="00D95851">
      <w:pPr>
        <w:spacing w:before="240" w:after="60"/>
        <w:jc w:val="center"/>
        <w:outlineLvl w:val="6"/>
        <w:rPr>
          <w:b/>
          <w:i w:val="0"/>
          <w:sz w:val="32"/>
          <w:szCs w:val="32"/>
        </w:rPr>
      </w:pPr>
      <w:r>
        <w:rPr>
          <w:b/>
          <w:i w:val="0"/>
          <w:sz w:val="32"/>
          <w:szCs w:val="32"/>
        </w:rPr>
        <w:t>SOGLASJE</w:t>
      </w:r>
    </w:p>
    <w:p w:rsidR="00D95851" w:rsidRPr="001F1894" w:rsidRDefault="00D95851" w:rsidP="00D95851">
      <w:pPr>
        <w:rPr>
          <w:i w:val="0"/>
          <w:sz w:val="22"/>
          <w:szCs w:val="22"/>
        </w:rPr>
      </w:pPr>
    </w:p>
    <w:p w:rsidR="00D95851" w:rsidRPr="001F1894" w:rsidRDefault="00D95851" w:rsidP="00D95851">
      <w:pPr>
        <w:rPr>
          <w:i w:val="0"/>
          <w:sz w:val="22"/>
          <w:szCs w:val="22"/>
        </w:rPr>
      </w:pPr>
    </w:p>
    <w:p w:rsidR="00D95851" w:rsidRPr="00276032" w:rsidRDefault="00D95851" w:rsidP="00D95851">
      <w:pPr>
        <w:jc w:val="both"/>
        <w:rPr>
          <w:b/>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r>
        <w:rPr>
          <w:i w:val="0"/>
          <w:sz w:val="22"/>
          <w:szCs w:val="22"/>
        </w:rPr>
        <w:t xml:space="preserve"> za izvedbo javnega naročila </w:t>
      </w:r>
      <w:r w:rsidR="00454876">
        <w:rPr>
          <w:i w:val="0"/>
          <w:sz w:val="22"/>
          <w:szCs w:val="22"/>
        </w:rPr>
        <w:t>»</w:t>
      </w:r>
      <w:r>
        <w:rPr>
          <w:b/>
          <w:i w:val="0"/>
          <w:sz w:val="22"/>
          <w:szCs w:val="22"/>
        </w:rPr>
        <w:t>7560-17-2</w:t>
      </w:r>
      <w:r w:rsidR="00B16435">
        <w:rPr>
          <w:b/>
          <w:i w:val="0"/>
          <w:sz w:val="22"/>
          <w:szCs w:val="22"/>
        </w:rPr>
        <w:t>10099</w:t>
      </w:r>
      <w:r w:rsidRPr="00276032">
        <w:rPr>
          <w:b/>
          <w:i w:val="0"/>
          <w:sz w:val="22"/>
          <w:szCs w:val="22"/>
        </w:rPr>
        <w:t xml:space="preserve"> -</w:t>
      </w:r>
      <w:r w:rsidR="00B16435" w:rsidRPr="00B16435">
        <w:rPr>
          <w:b/>
          <w:i w:val="0"/>
          <w:sz w:val="22"/>
          <w:szCs w:val="22"/>
        </w:rPr>
        <w:t xml:space="preserve"> </w:t>
      </w:r>
      <w:r w:rsidR="00B16435" w:rsidRPr="00D520C4">
        <w:rPr>
          <w:b/>
          <w:i w:val="0"/>
          <w:sz w:val="22"/>
          <w:szCs w:val="22"/>
        </w:rPr>
        <w:t>Opravljanje</w:t>
      </w:r>
      <w:r w:rsidR="00B16435">
        <w:rPr>
          <w:b/>
          <w:i w:val="0"/>
          <w:sz w:val="22"/>
          <w:szCs w:val="22"/>
        </w:rPr>
        <w:t xml:space="preserve"> </w:t>
      </w:r>
      <w:r w:rsidR="00B16435" w:rsidRPr="00630E21">
        <w:rPr>
          <w:b/>
          <w:i w:val="0"/>
          <w:sz w:val="22"/>
          <w:szCs w:val="22"/>
        </w:rPr>
        <w:t>strokovnih nalog varnosti in zdravja pri delu, ter varstva pred požarom za zaposlene v Mestni upravi Mestne občine Ljubljana med leti 2018 in 2022</w:t>
      </w:r>
      <w:r w:rsidRPr="00276032">
        <w:rPr>
          <w:b/>
          <w:i w:val="0"/>
          <w:sz w:val="22"/>
          <w:szCs w:val="22"/>
        </w:rPr>
        <w:t>«</w:t>
      </w:r>
    </w:p>
    <w:p w:rsidR="00D95851" w:rsidRPr="00276032" w:rsidRDefault="00D95851" w:rsidP="00D95851">
      <w:pPr>
        <w:rPr>
          <w:i w:val="0"/>
          <w:sz w:val="22"/>
          <w:szCs w:val="22"/>
          <w:u w:val="single"/>
        </w:rPr>
      </w:pPr>
    </w:p>
    <w:p w:rsidR="00D95851" w:rsidRPr="00276032" w:rsidRDefault="00D95851" w:rsidP="00D95851">
      <w:pPr>
        <w:rPr>
          <w:i w:val="0"/>
          <w:sz w:val="22"/>
          <w:szCs w:val="22"/>
          <w:u w:val="single"/>
        </w:rPr>
      </w:pPr>
    </w:p>
    <w:p w:rsidR="00D95851" w:rsidRPr="0035574B" w:rsidRDefault="00D95851" w:rsidP="00D95851">
      <w:pPr>
        <w:jc w:val="right"/>
        <w:rPr>
          <w:i w:val="0"/>
          <w:sz w:val="22"/>
          <w:szCs w:val="22"/>
        </w:rPr>
      </w:pPr>
    </w:p>
    <w:p w:rsidR="00D95851" w:rsidRPr="0079325B" w:rsidRDefault="00D95851" w:rsidP="00D95851">
      <w:pPr>
        <w:jc w:val="both"/>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right"/>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Default="00D95851" w:rsidP="00D95851">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rPr>
          <w:i w:val="0"/>
          <w:sz w:val="22"/>
          <w:szCs w:val="22"/>
        </w:rPr>
      </w:pPr>
    </w:p>
    <w:p w:rsidR="00D95851" w:rsidRDefault="00D95851" w:rsidP="00D95851">
      <w:pPr>
        <w:ind w:left="1080" w:hanging="1080"/>
        <w:rPr>
          <w:b/>
          <w:i w:val="0"/>
          <w:sz w:val="22"/>
          <w:szCs w:val="22"/>
        </w:rPr>
      </w:pPr>
      <w:r w:rsidRPr="00EE738D">
        <w:rPr>
          <w:i w:val="0"/>
          <w:sz w:val="18"/>
          <w:szCs w:val="18"/>
        </w:rPr>
        <w:t>Obrazec se po potrebi fotokopira.</w:t>
      </w:r>
    </w:p>
    <w:p w:rsidR="00D95851" w:rsidRDefault="00D95851" w:rsidP="00D95851">
      <w:pPr>
        <w:ind w:left="1080"/>
        <w:jc w:val="right"/>
        <w:rPr>
          <w:b/>
          <w:i w:val="0"/>
          <w:sz w:val="22"/>
          <w:szCs w:val="22"/>
        </w:rPr>
      </w:pPr>
    </w:p>
    <w:p w:rsidR="00D95851" w:rsidRDefault="00D95851" w:rsidP="00D95851">
      <w:pPr>
        <w:jc w:val="right"/>
        <w:rPr>
          <w:b/>
          <w:i w:val="0"/>
          <w:sz w:val="22"/>
          <w:szCs w:val="22"/>
        </w:rPr>
      </w:pPr>
    </w:p>
    <w:p w:rsidR="00D95851" w:rsidRDefault="00D95851" w:rsidP="00D95851">
      <w:pPr>
        <w:jc w:val="right"/>
        <w:rPr>
          <w:b/>
          <w:i w:val="0"/>
          <w:sz w:val="22"/>
          <w:szCs w:val="22"/>
        </w:rPr>
      </w:pPr>
    </w:p>
    <w:p w:rsidR="00D95851" w:rsidRPr="001F1894" w:rsidRDefault="00D95851" w:rsidP="00D95851">
      <w:pPr>
        <w:jc w:val="right"/>
        <w:rPr>
          <w:b/>
          <w:i w:val="0"/>
          <w:sz w:val="22"/>
          <w:szCs w:val="22"/>
        </w:rPr>
      </w:pPr>
      <w:r>
        <w:rPr>
          <w:b/>
          <w:i w:val="0"/>
          <w:sz w:val="22"/>
          <w:szCs w:val="22"/>
        </w:rPr>
        <w:lastRenderedPageBreak/>
        <w:t xml:space="preserve">PRILOGA </w:t>
      </w:r>
      <w:r w:rsidR="009D116A">
        <w:rPr>
          <w:b/>
          <w:i w:val="0"/>
          <w:sz w:val="22"/>
          <w:szCs w:val="22"/>
        </w:rPr>
        <w:t>9</w:t>
      </w: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both"/>
        <w:rPr>
          <w:i w:val="0"/>
          <w:sz w:val="22"/>
          <w:szCs w:val="22"/>
        </w:rPr>
      </w:pPr>
    </w:p>
    <w:p w:rsidR="00D95851" w:rsidRPr="001F1894" w:rsidRDefault="00D95851" w:rsidP="00D95851">
      <w:pPr>
        <w:jc w:val="center"/>
        <w:rPr>
          <w:b/>
          <w:i w:val="0"/>
          <w:sz w:val="28"/>
          <w:szCs w:val="28"/>
        </w:rPr>
      </w:pPr>
      <w:r w:rsidRPr="001F1894">
        <w:rPr>
          <w:b/>
          <w:i w:val="0"/>
          <w:sz w:val="28"/>
          <w:szCs w:val="28"/>
        </w:rPr>
        <w:t xml:space="preserve">SKUPNA </w:t>
      </w:r>
      <w:r>
        <w:rPr>
          <w:b/>
          <w:i w:val="0"/>
          <w:sz w:val="28"/>
          <w:szCs w:val="28"/>
        </w:rPr>
        <w:t>PONUDBA</w:t>
      </w:r>
    </w:p>
    <w:p w:rsidR="00D95851" w:rsidRPr="001F1894" w:rsidRDefault="00D95851" w:rsidP="00D95851">
      <w:pPr>
        <w:rPr>
          <w:b/>
          <w:i w:val="0"/>
          <w:sz w:val="28"/>
          <w:szCs w:val="28"/>
        </w:rPr>
      </w:pPr>
    </w:p>
    <w:p w:rsidR="00D95851" w:rsidRPr="001F1894" w:rsidRDefault="00D95851" w:rsidP="00D95851">
      <w:pPr>
        <w:jc w:val="center"/>
        <w:rPr>
          <w:i w:val="0"/>
          <w:sz w:val="22"/>
          <w:szCs w:val="22"/>
        </w:rPr>
      </w:pPr>
      <w:r w:rsidRPr="001F1894">
        <w:rPr>
          <w:i w:val="0"/>
          <w:sz w:val="22"/>
          <w:szCs w:val="22"/>
        </w:rPr>
        <w:t xml:space="preserve">(priložijo </w:t>
      </w:r>
      <w:r>
        <w:rPr>
          <w:i w:val="0"/>
          <w:sz w:val="22"/>
          <w:szCs w:val="22"/>
        </w:rPr>
        <w:t>gospodarski subjekti</w:t>
      </w:r>
      <w:r w:rsidRPr="001F1894">
        <w:rPr>
          <w:i w:val="0"/>
          <w:sz w:val="22"/>
          <w:szCs w:val="22"/>
        </w:rPr>
        <w:t xml:space="preserve"> v skupni </w:t>
      </w:r>
      <w:r>
        <w:rPr>
          <w:i w:val="0"/>
          <w:sz w:val="22"/>
          <w:szCs w:val="22"/>
        </w:rPr>
        <w:t>ponudbi</w:t>
      </w:r>
      <w:r w:rsidRPr="001F1894">
        <w:rPr>
          <w:i w:val="0"/>
          <w:sz w:val="22"/>
          <w:szCs w:val="22"/>
        </w:rPr>
        <w:t>)</w:t>
      </w:r>
    </w:p>
    <w:p w:rsidR="00D95851" w:rsidRPr="001F1894" w:rsidRDefault="00D95851" w:rsidP="00D95851">
      <w:pPr>
        <w:jc w:val="both"/>
        <w:rPr>
          <w:i w:val="0"/>
          <w:sz w:val="22"/>
          <w:szCs w:val="22"/>
        </w:rPr>
      </w:pPr>
    </w:p>
    <w:p w:rsidR="00171A7C" w:rsidRPr="00B72D54" w:rsidRDefault="00171A7C" w:rsidP="00171A7C">
      <w:pPr>
        <w:numPr>
          <w:ilvl w:val="0"/>
          <w:numId w:val="8"/>
        </w:numPr>
        <w:jc w:val="both"/>
        <w:rPr>
          <w:i w:val="0"/>
          <w:sz w:val="18"/>
          <w:szCs w:val="18"/>
        </w:rPr>
      </w:pPr>
      <w:r w:rsidRPr="00A707AE">
        <w:rPr>
          <w:i w:val="0"/>
          <w:sz w:val="22"/>
          <w:szCs w:val="22"/>
        </w:rPr>
        <w:t>v razdelku »Sodelujoči« je potrebno navesti vse gospodarske subjekte, ki nastopajo v skupni ponudbi</w:t>
      </w:r>
    </w:p>
    <w:p w:rsidR="00171A7C" w:rsidRPr="00A707AE" w:rsidRDefault="00171A7C" w:rsidP="00171A7C">
      <w:pPr>
        <w:pStyle w:val="Odstavekseznama"/>
        <w:ind w:left="1440"/>
        <w:jc w:val="both"/>
      </w:pPr>
    </w:p>
    <w:p w:rsidR="00171A7C" w:rsidRPr="001F1894" w:rsidRDefault="00171A7C" w:rsidP="00171A7C">
      <w:pPr>
        <w:ind w:left="1080"/>
        <w:jc w:val="both"/>
        <w:rPr>
          <w:i w:val="0"/>
          <w:sz w:val="22"/>
          <w:szCs w:val="22"/>
        </w:rPr>
      </w:pPr>
    </w:p>
    <w:tbl>
      <w:tblPr>
        <w:tblW w:w="0" w:type="auto"/>
        <w:tblInd w:w="392" w:type="dxa"/>
        <w:tblLook w:val="01E0" w:firstRow="1" w:lastRow="1" w:firstColumn="1" w:lastColumn="1" w:noHBand="0" w:noVBand="0"/>
      </w:tblPr>
      <w:tblGrid>
        <w:gridCol w:w="2456"/>
        <w:gridCol w:w="5718"/>
      </w:tblGrid>
      <w:tr w:rsidR="00171A7C" w:rsidRPr="0079325B" w:rsidTr="00171A7C">
        <w:tc>
          <w:tcPr>
            <w:tcW w:w="2456" w:type="dxa"/>
          </w:tcPr>
          <w:p w:rsidR="00171A7C" w:rsidRPr="0079325B" w:rsidRDefault="00171A7C" w:rsidP="00124D62">
            <w:pPr>
              <w:pStyle w:val="Glava"/>
              <w:tabs>
                <w:tab w:val="clear" w:pos="4536"/>
                <w:tab w:val="clear" w:pos="9072"/>
              </w:tabs>
              <w:jc w:val="both"/>
              <w:rPr>
                <w:i w:val="0"/>
                <w:sz w:val="22"/>
                <w:szCs w:val="22"/>
              </w:rPr>
            </w:pPr>
            <w:r w:rsidRPr="0079325B">
              <w:rPr>
                <w:i w:val="0"/>
                <w:sz w:val="22"/>
                <w:szCs w:val="22"/>
              </w:rPr>
              <w:t>POSAMIČNO</w:t>
            </w:r>
          </w:p>
          <w:p w:rsidR="00171A7C" w:rsidRPr="0079325B" w:rsidRDefault="00171A7C" w:rsidP="00124D62">
            <w:pPr>
              <w:pStyle w:val="Glava"/>
              <w:tabs>
                <w:tab w:val="clear" w:pos="4536"/>
                <w:tab w:val="clear" w:pos="9072"/>
              </w:tabs>
              <w:jc w:val="both"/>
              <w:rPr>
                <w:i w:val="0"/>
                <w:sz w:val="22"/>
                <w:szCs w:val="22"/>
              </w:rPr>
            </w:pPr>
            <w:r w:rsidRPr="0079325B">
              <w:rPr>
                <w:i w:val="0"/>
                <w:sz w:val="22"/>
                <w:szCs w:val="22"/>
              </w:rPr>
              <w:t xml:space="preserve">(vsak </w:t>
            </w:r>
            <w:r>
              <w:rPr>
                <w:i w:val="0"/>
                <w:sz w:val="22"/>
                <w:szCs w:val="22"/>
              </w:rPr>
              <w:t>gospodarski subjekt</w:t>
            </w:r>
            <w:r w:rsidRPr="0079325B">
              <w:rPr>
                <w:i w:val="0"/>
                <w:sz w:val="22"/>
                <w:szCs w:val="22"/>
              </w:rPr>
              <w:t>)</w:t>
            </w:r>
          </w:p>
        </w:tc>
        <w:tc>
          <w:tcPr>
            <w:tcW w:w="5718" w:type="dxa"/>
            <w:vAlign w:val="center"/>
          </w:tcPr>
          <w:p w:rsidR="00171A7C" w:rsidRDefault="00171A7C" w:rsidP="00124D62">
            <w:pPr>
              <w:pStyle w:val="Glava"/>
              <w:numPr>
                <w:ilvl w:val="0"/>
                <w:numId w:val="7"/>
              </w:numPr>
              <w:tabs>
                <w:tab w:val="clear" w:pos="4536"/>
                <w:tab w:val="clear" w:pos="9072"/>
              </w:tabs>
              <w:rPr>
                <w:i w:val="0"/>
                <w:sz w:val="22"/>
                <w:szCs w:val="22"/>
              </w:rPr>
            </w:pPr>
            <w:r w:rsidRPr="00C84AB9">
              <w:rPr>
                <w:i w:val="0"/>
                <w:sz w:val="22"/>
                <w:szCs w:val="22"/>
              </w:rPr>
              <w:t xml:space="preserve">ESPD (priloga </w:t>
            </w:r>
            <w:r>
              <w:rPr>
                <w:i w:val="0"/>
                <w:sz w:val="22"/>
                <w:szCs w:val="22"/>
              </w:rPr>
              <w:t>2</w:t>
            </w:r>
            <w:r w:rsidRPr="00C84AB9">
              <w:rPr>
                <w:i w:val="0"/>
                <w:sz w:val="22"/>
                <w:szCs w:val="22"/>
              </w:rPr>
              <w:t>)</w:t>
            </w:r>
          </w:p>
          <w:p w:rsidR="00171A7C" w:rsidRDefault="00171A7C" w:rsidP="00124D62">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3)</w:t>
            </w:r>
          </w:p>
          <w:p w:rsidR="00171A7C" w:rsidRPr="006A0F24" w:rsidRDefault="00171A7C" w:rsidP="00124D62">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bl>
    <w:p w:rsidR="00D95851" w:rsidRPr="001F1894" w:rsidRDefault="00D95851" w:rsidP="00D95851">
      <w:pPr>
        <w:jc w:val="both"/>
        <w:rPr>
          <w:i w:val="0"/>
          <w:sz w:val="22"/>
          <w:szCs w:val="22"/>
        </w:rPr>
      </w:pPr>
    </w:p>
    <w:tbl>
      <w:tblPr>
        <w:tblW w:w="0" w:type="auto"/>
        <w:tblInd w:w="306" w:type="dxa"/>
        <w:tblLook w:val="01E0" w:firstRow="1" w:lastRow="1" w:firstColumn="1" w:lastColumn="1" w:noHBand="0" w:noVBand="0"/>
      </w:tblPr>
      <w:tblGrid>
        <w:gridCol w:w="2454"/>
        <w:gridCol w:w="6562"/>
      </w:tblGrid>
      <w:tr w:rsidR="00D95851" w:rsidRPr="0079325B" w:rsidTr="00EB6A8A">
        <w:tc>
          <w:tcPr>
            <w:tcW w:w="2454" w:type="dxa"/>
          </w:tcPr>
          <w:p w:rsidR="00D95851" w:rsidRPr="0079325B" w:rsidRDefault="00D95851" w:rsidP="00171A7C">
            <w:pPr>
              <w:rPr>
                <w:i w:val="0"/>
                <w:sz w:val="22"/>
                <w:szCs w:val="22"/>
              </w:rPr>
            </w:pPr>
          </w:p>
        </w:tc>
        <w:tc>
          <w:tcPr>
            <w:tcW w:w="6562" w:type="dxa"/>
          </w:tcPr>
          <w:p w:rsidR="00D95851" w:rsidRPr="0079325B" w:rsidRDefault="00D95851" w:rsidP="00D45822">
            <w:pPr>
              <w:pStyle w:val="Glava"/>
              <w:tabs>
                <w:tab w:val="clear" w:pos="4536"/>
                <w:tab w:val="clear" w:pos="9072"/>
              </w:tabs>
              <w:jc w:val="both"/>
              <w:rPr>
                <w:i w:val="0"/>
                <w:sz w:val="22"/>
                <w:szCs w:val="22"/>
              </w:rPr>
            </w:pPr>
          </w:p>
        </w:tc>
      </w:tr>
      <w:tr w:rsidR="00D95851" w:rsidRPr="003F67FD" w:rsidTr="00EB6A8A">
        <w:tc>
          <w:tcPr>
            <w:tcW w:w="2454" w:type="dxa"/>
          </w:tcPr>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SKUPNO</w:t>
            </w:r>
          </w:p>
          <w:p w:rsidR="00D95851" w:rsidRPr="0079325B" w:rsidRDefault="00D95851" w:rsidP="00D45822">
            <w:pPr>
              <w:pStyle w:val="Glava"/>
              <w:tabs>
                <w:tab w:val="clear" w:pos="4536"/>
                <w:tab w:val="clear" w:pos="9072"/>
              </w:tabs>
              <w:jc w:val="both"/>
              <w:rPr>
                <w:i w:val="0"/>
                <w:sz w:val="22"/>
                <w:szCs w:val="22"/>
              </w:rPr>
            </w:pPr>
            <w:r w:rsidRPr="0079325B">
              <w:rPr>
                <w:i w:val="0"/>
                <w:sz w:val="22"/>
                <w:szCs w:val="22"/>
              </w:rPr>
              <w:t xml:space="preserve">(vsi </w:t>
            </w:r>
            <w:r>
              <w:rPr>
                <w:i w:val="0"/>
                <w:sz w:val="22"/>
                <w:szCs w:val="22"/>
              </w:rPr>
              <w:t>gospodarski subjekti</w:t>
            </w:r>
            <w:r w:rsidRPr="0079325B">
              <w:rPr>
                <w:i w:val="0"/>
                <w:sz w:val="22"/>
                <w:szCs w:val="22"/>
              </w:rPr>
              <w:t>)</w:t>
            </w:r>
          </w:p>
        </w:tc>
        <w:tc>
          <w:tcPr>
            <w:tcW w:w="6562" w:type="dxa"/>
            <w:vAlign w:val="center"/>
          </w:tcPr>
          <w:p w:rsidR="00D95851" w:rsidRDefault="00CC1412"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Predračun</w:t>
            </w:r>
            <w:r w:rsidR="00D95851">
              <w:rPr>
                <w:i w:val="0"/>
                <w:color w:val="000000" w:themeColor="text1"/>
                <w:sz w:val="22"/>
                <w:szCs w:val="22"/>
              </w:rPr>
              <w:t xml:space="preserve"> </w:t>
            </w:r>
            <w:r w:rsidR="004D52B9">
              <w:rPr>
                <w:i w:val="0"/>
                <w:color w:val="000000" w:themeColor="text1"/>
                <w:sz w:val="22"/>
                <w:szCs w:val="22"/>
              </w:rPr>
              <w:t xml:space="preserve">(priloga 1 </w:t>
            </w:r>
            <w:r w:rsidR="00D95851">
              <w:rPr>
                <w:i w:val="0"/>
                <w:color w:val="000000" w:themeColor="text1"/>
                <w:sz w:val="22"/>
                <w:szCs w:val="22"/>
              </w:rPr>
              <w:t>)</w:t>
            </w:r>
            <w:r>
              <w:rPr>
                <w:i w:val="0"/>
                <w:color w:val="000000" w:themeColor="text1"/>
                <w:sz w:val="22"/>
                <w:szCs w:val="22"/>
              </w:rPr>
              <w:t xml:space="preserve"> in </w:t>
            </w:r>
            <w:r w:rsidR="00EB6A8A">
              <w:rPr>
                <w:i w:val="0"/>
                <w:color w:val="000000" w:themeColor="text1"/>
                <w:sz w:val="22"/>
                <w:szCs w:val="22"/>
              </w:rPr>
              <w:t xml:space="preserve">Predračunski obrazec – strokovne naloge </w:t>
            </w:r>
          </w:p>
          <w:p w:rsidR="00D95851"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Referenčna tabela</w:t>
            </w:r>
            <w:r w:rsidR="00171A7C">
              <w:rPr>
                <w:i w:val="0"/>
                <w:color w:val="000000" w:themeColor="text1"/>
                <w:sz w:val="22"/>
                <w:szCs w:val="22"/>
              </w:rPr>
              <w:t xml:space="preserve"> in referenčna potrdila </w:t>
            </w:r>
            <w:r>
              <w:rPr>
                <w:i w:val="0"/>
                <w:color w:val="000000" w:themeColor="text1"/>
                <w:sz w:val="22"/>
                <w:szCs w:val="22"/>
              </w:rPr>
              <w:t xml:space="preserve"> (priloga </w:t>
            </w:r>
            <w:r w:rsidR="00B16435">
              <w:rPr>
                <w:i w:val="0"/>
                <w:color w:val="000000" w:themeColor="text1"/>
                <w:sz w:val="22"/>
                <w:szCs w:val="22"/>
              </w:rPr>
              <w:t xml:space="preserve">5 in </w:t>
            </w:r>
            <w:r>
              <w:rPr>
                <w:i w:val="0"/>
                <w:color w:val="000000" w:themeColor="text1"/>
                <w:sz w:val="22"/>
                <w:szCs w:val="22"/>
              </w:rPr>
              <w:t>5</w:t>
            </w:r>
            <w:r w:rsidR="00DF7DC3">
              <w:rPr>
                <w:i w:val="0"/>
                <w:color w:val="000000" w:themeColor="text1"/>
                <w:sz w:val="22"/>
                <w:szCs w:val="22"/>
              </w:rPr>
              <w:t>/1</w:t>
            </w:r>
            <w:r>
              <w:rPr>
                <w:i w:val="0"/>
                <w:color w:val="000000" w:themeColor="text1"/>
                <w:sz w:val="22"/>
                <w:szCs w:val="22"/>
              </w:rPr>
              <w:t>)</w:t>
            </w:r>
          </w:p>
          <w:p w:rsidR="00D95851" w:rsidRPr="006B71C8" w:rsidRDefault="00D95851" w:rsidP="00741D1F">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 xml:space="preserve">Podizvajalci (priloge </w:t>
            </w:r>
            <w:r w:rsidR="009D116A">
              <w:rPr>
                <w:i w:val="0"/>
                <w:color w:val="000000" w:themeColor="text1"/>
                <w:sz w:val="22"/>
                <w:szCs w:val="22"/>
              </w:rPr>
              <w:t>6</w:t>
            </w:r>
            <w:r>
              <w:rPr>
                <w:i w:val="0"/>
                <w:color w:val="000000" w:themeColor="text1"/>
                <w:sz w:val="22"/>
                <w:szCs w:val="22"/>
              </w:rPr>
              <w:t xml:space="preserve">, </w:t>
            </w:r>
            <w:r w:rsidR="009D116A">
              <w:rPr>
                <w:i w:val="0"/>
                <w:color w:val="000000" w:themeColor="text1"/>
                <w:sz w:val="22"/>
                <w:szCs w:val="22"/>
              </w:rPr>
              <w:t xml:space="preserve">7 </w:t>
            </w:r>
            <w:r>
              <w:rPr>
                <w:i w:val="0"/>
                <w:color w:val="000000" w:themeColor="text1"/>
                <w:sz w:val="22"/>
                <w:szCs w:val="22"/>
              </w:rPr>
              <w:t xml:space="preserve">in </w:t>
            </w:r>
            <w:r w:rsidR="009D116A">
              <w:rPr>
                <w:i w:val="0"/>
                <w:color w:val="000000" w:themeColor="text1"/>
                <w:sz w:val="22"/>
                <w:szCs w:val="22"/>
              </w:rPr>
              <w:t>8</w:t>
            </w:r>
            <w:r>
              <w:rPr>
                <w:i w:val="0"/>
                <w:color w:val="000000" w:themeColor="text1"/>
                <w:sz w:val="22"/>
                <w:szCs w:val="22"/>
              </w:rPr>
              <w:t>)</w:t>
            </w:r>
          </w:p>
        </w:tc>
      </w:tr>
    </w:tbl>
    <w:p w:rsidR="00D95851" w:rsidRPr="001F1894" w:rsidRDefault="00D95851" w:rsidP="00D95851">
      <w:pPr>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1F1894" w:rsidRDefault="00D95851" w:rsidP="00D95851">
      <w:pPr>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Pr="0079325B" w:rsidRDefault="00D95851" w:rsidP="00D95851">
      <w:pPr>
        <w:pStyle w:val="Glava"/>
        <w:tabs>
          <w:tab w:val="clear" w:pos="4536"/>
          <w:tab w:val="clear" w:pos="9072"/>
        </w:tabs>
        <w:ind w:left="1080"/>
        <w:jc w:val="both"/>
        <w:rPr>
          <w:i w:val="0"/>
          <w:sz w:val="22"/>
          <w:szCs w:val="22"/>
        </w:rPr>
      </w:pPr>
    </w:p>
    <w:p w:rsidR="00D95851" w:rsidRDefault="00D95851" w:rsidP="00D95851">
      <w:pPr>
        <w:rPr>
          <w:b/>
          <w:i w:val="0"/>
          <w:sz w:val="22"/>
          <w:szCs w:val="22"/>
        </w:rPr>
      </w:pPr>
      <w:r>
        <w:rPr>
          <w:b/>
          <w:i w:val="0"/>
          <w:sz w:val="22"/>
          <w:szCs w:val="22"/>
        </w:rPr>
        <w:br w:type="page"/>
      </w:r>
    </w:p>
    <w:p w:rsidR="00805700" w:rsidRPr="00805700" w:rsidRDefault="00805700" w:rsidP="00805700">
      <w:pPr>
        <w:rPr>
          <w:b/>
          <w:i w:val="0"/>
          <w:sz w:val="22"/>
          <w:szCs w:val="22"/>
        </w:rPr>
      </w:pPr>
    </w:p>
    <w:p w:rsidR="00805700" w:rsidRPr="00805700" w:rsidRDefault="00805700" w:rsidP="00805700">
      <w:pPr>
        <w:overflowPunct w:val="0"/>
        <w:autoSpaceDE w:val="0"/>
        <w:autoSpaceDN w:val="0"/>
        <w:adjustRightInd w:val="0"/>
        <w:jc w:val="both"/>
        <w:textAlignment w:val="baseline"/>
        <w:rPr>
          <w:i w:val="0"/>
          <w:sz w:val="22"/>
          <w:szCs w:val="22"/>
        </w:rPr>
      </w:pPr>
      <w:r w:rsidRPr="00805700">
        <w:rPr>
          <w:b/>
          <w:i w:val="0"/>
          <w:sz w:val="22"/>
          <w:szCs w:val="22"/>
        </w:rPr>
        <w:t>MESTNA OBČINA LJUBLJANA</w:t>
      </w:r>
      <w:r w:rsidRPr="00805700">
        <w:rPr>
          <w:i w:val="0"/>
          <w:sz w:val="22"/>
          <w:szCs w:val="22"/>
        </w:rPr>
        <w:t xml:space="preserve">,  Mestni  trg  1,  1000 Ljubljana, ki jo zastopa župan Zoran Janković, </w:t>
      </w:r>
    </w:p>
    <w:p w:rsidR="00805700" w:rsidRPr="00805700" w:rsidRDefault="00805700" w:rsidP="00805700">
      <w:pPr>
        <w:tabs>
          <w:tab w:val="left" w:pos="4253"/>
        </w:tabs>
        <w:jc w:val="both"/>
        <w:rPr>
          <w:i w:val="0"/>
          <w:sz w:val="22"/>
          <w:szCs w:val="22"/>
        </w:rPr>
      </w:pPr>
      <w:r w:rsidRPr="00805700">
        <w:rPr>
          <w:i w:val="0"/>
          <w:sz w:val="22"/>
          <w:szCs w:val="22"/>
        </w:rPr>
        <w:t xml:space="preserve">matična št.: 5874025000, </w:t>
      </w:r>
    </w:p>
    <w:p w:rsidR="00805700" w:rsidRPr="00805700" w:rsidRDefault="00805700" w:rsidP="00805700">
      <w:pPr>
        <w:tabs>
          <w:tab w:val="left" w:pos="4253"/>
        </w:tabs>
        <w:jc w:val="both"/>
        <w:rPr>
          <w:i w:val="0"/>
          <w:sz w:val="22"/>
          <w:szCs w:val="22"/>
        </w:rPr>
      </w:pPr>
      <w:r w:rsidRPr="00805700">
        <w:rPr>
          <w:i w:val="0"/>
          <w:sz w:val="22"/>
          <w:szCs w:val="22"/>
        </w:rPr>
        <w:t>identifikacijska številka za DDV: SI67593321</w:t>
      </w:r>
    </w:p>
    <w:p w:rsidR="00805700" w:rsidRPr="00805700" w:rsidRDefault="00805700" w:rsidP="00805700">
      <w:pPr>
        <w:overflowPunct w:val="0"/>
        <w:autoSpaceDE w:val="0"/>
        <w:autoSpaceDN w:val="0"/>
        <w:adjustRightInd w:val="0"/>
        <w:jc w:val="both"/>
        <w:textAlignment w:val="baseline"/>
        <w:rPr>
          <w:i w:val="0"/>
          <w:sz w:val="22"/>
          <w:szCs w:val="22"/>
        </w:rPr>
      </w:pPr>
      <w:r w:rsidRPr="00805700">
        <w:rPr>
          <w:i w:val="0"/>
          <w:sz w:val="22"/>
          <w:szCs w:val="22"/>
        </w:rPr>
        <w:t xml:space="preserve">(v nadaljevanju: naročnik) </w:t>
      </w:r>
    </w:p>
    <w:p w:rsidR="00805700" w:rsidRPr="00805700" w:rsidRDefault="00805700" w:rsidP="00805700">
      <w:pPr>
        <w:tabs>
          <w:tab w:val="left" w:pos="4253"/>
        </w:tabs>
        <w:jc w:val="both"/>
        <w:rPr>
          <w:color w:val="FF00FF"/>
          <w:sz w:val="22"/>
          <w:szCs w:val="22"/>
        </w:rPr>
      </w:pPr>
    </w:p>
    <w:p w:rsidR="00805700" w:rsidRPr="00805700" w:rsidRDefault="00805700" w:rsidP="00805700">
      <w:pPr>
        <w:tabs>
          <w:tab w:val="left" w:pos="4253"/>
        </w:tabs>
        <w:jc w:val="both"/>
        <w:rPr>
          <w:i w:val="0"/>
          <w:sz w:val="22"/>
          <w:szCs w:val="22"/>
        </w:rPr>
      </w:pPr>
      <w:r w:rsidRPr="00805700">
        <w:rPr>
          <w:i w:val="0"/>
          <w:sz w:val="22"/>
          <w:szCs w:val="22"/>
        </w:rPr>
        <w:t>in</w:t>
      </w:r>
    </w:p>
    <w:p w:rsidR="00805700" w:rsidRPr="00805700" w:rsidRDefault="00805700" w:rsidP="00805700">
      <w:pPr>
        <w:tabs>
          <w:tab w:val="left" w:pos="4253"/>
        </w:tabs>
        <w:jc w:val="both"/>
        <w:rPr>
          <w:b/>
          <w:i w:val="0"/>
          <w:color w:val="FF00FF"/>
          <w:sz w:val="22"/>
          <w:szCs w:val="22"/>
        </w:rPr>
      </w:pPr>
      <w:r w:rsidRPr="00805700">
        <w:rPr>
          <w:b/>
          <w:i w:val="0"/>
          <w:color w:val="FF00FF"/>
          <w:sz w:val="22"/>
          <w:szCs w:val="22"/>
        </w:rPr>
        <w:t xml:space="preserve">  </w:t>
      </w:r>
    </w:p>
    <w:p w:rsidR="00805700" w:rsidRPr="00805700" w:rsidRDefault="00805700" w:rsidP="00805700">
      <w:pPr>
        <w:tabs>
          <w:tab w:val="left" w:pos="4253"/>
        </w:tabs>
        <w:jc w:val="both"/>
        <w:rPr>
          <w:i w:val="0"/>
          <w:sz w:val="22"/>
          <w:szCs w:val="22"/>
        </w:rPr>
      </w:pPr>
      <w:r w:rsidRPr="00805700">
        <w:rPr>
          <w:b/>
          <w:i w:val="0"/>
          <w:sz w:val="22"/>
          <w:szCs w:val="22"/>
        </w:rPr>
        <w:t xml:space="preserve">………………………………, </w:t>
      </w:r>
      <w:r w:rsidRPr="00805700">
        <w:rPr>
          <w:i w:val="0"/>
          <w:sz w:val="22"/>
          <w:szCs w:val="22"/>
        </w:rPr>
        <w:t>……..…………………………, ki ga zastopa ………………………,</w:t>
      </w:r>
    </w:p>
    <w:p w:rsidR="00805700" w:rsidRPr="00805700" w:rsidRDefault="00805700" w:rsidP="00805700">
      <w:pPr>
        <w:tabs>
          <w:tab w:val="left" w:pos="4253"/>
        </w:tabs>
        <w:jc w:val="both"/>
        <w:rPr>
          <w:i w:val="0"/>
          <w:sz w:val="22"/>
          <w:szCs w:val="22"/>
        </w:rPr>
      </w:pPr>
      <w:r w:rsidRPr="00805700">
        <w:rPr>
          <w:i w:val="0"/>
          <w:sz w:val="22"/>
          <w:szCs w:val="22"/>
        </w:rPr>
        <w:t>(v nadaljevanju izvajalec)</w:t>
      </w:r>
    </w:p>
    <w:p w:rsidR="00805700" w:rsidRPr="00805700" w:rsidRDefault="00805700" w:rsidP="00805700">
      <w:pPr>
        <w:numPr>
          <w:ilvl w:val="12"/>
          <w:numId w:val="0"/>
        </w:numPr>
        <w:tabs>
          <w:tab w:val="left" w:pos="4253"/>
        </w:tabs>
        <w:jc w:val="both"/>
        <w:rPr>
          <w:i w:val="0"/>
          <w:sz w:val="22"/>
          <w:szCs w:val="22"/>
        </w:rPr>
      </w:pPr>
      <w:r w:rsidRPr="00805700">
        <w:rPr>
          <w:i w:val="0"/>
          <w:sz w:val="22"/>
          <w:szCs w:val="22"/>
        </w:rPr>
        <w:t>matična št.: ……………………..,</w:t>
      </w:r>
    </w:p>
    <w:p w:rsidR="00805700" w:rsidRPr="00805700" w:rsidRDefault="00805700" w:rsidP="00805700">
      <w:pPr>
        <w:numPr>
          <w:ilvl w:val="12"/>
          <w:numId w:val="0"/>
        </w:numPr>
        <w:tabs>
          <w:tab w:val="left" w:pos="4253"/>
        </w:tabs>
        <w:jc w:val="both"/>
        <w:rPr>
          <w:i w:val="0"/>
          <w:sz w:val="22"/>
          <w:szCs w:val="22"/>
        </w:rPr>
      </w:pPr>
      <w:r w:rsidRPr="00805700">
        <w:rPr>
          <w:i w:val="0"/>
          <w:sz w:val="22"/>
          <w:szCs w:val="22"/>
        </w:rPr>
        <w:t>identifikacijska številka za DDV: ..........................</w:t>
      </w:r>
    </w:p>
    <w:p w:rsidR="00805700" w:rsidRPr="00805700" w:rsidRDefault="00805700" w:rsidP="00805700">
      <w:pPr>
        <w:tabs>
          <w:tab w:val="left" w:pos="4253"/>
        </w:tabs>
        <w:jc w:val="both"/>
        <w:rPr>
          <w:i w:val="0"/>
          <w:sz w:val="22"/>
          <w:szCs w:val="22"/>
        </w:rPr>
      </w:pPr>
      <w:r w:rsidRPr="00805700">
        <w:rPr>
          <w:i w:val="0"/>
          <w:sz w:val="22"/>
          <w:szCs w:val="22"/>
        </w:rPr>
        <w:t>(v nadaljevanju: izvajalec),</w:t>
      </w:r>
    </w:p>
    <w:p w:rsidR="00805700" w:rsidRPr="00805700" w:rsidRDefault="00805700" w:rsidP="00805700">
      <w:pPr>
        <w:tabs>
          <w:tab w:val="left" w:pos="4253"/>
        </w:tabs>
        <w:jc w:val="both"/>
        <w:rPr>
          <w:i w:val="0"/>
          <w:sz w:val="22"/>
          <w:szCs w:val="22"/>
        </w:rPr>
      </w:pPr>
    </w:p>
    <w:p w:rsidR="00805700" w:rsidRPr="00805700" w:rsidRDefault="00805700" w:rsidP="00805700">
      <w:pPr>
        <w:tabs>
          <w:tab w:val="left" w:pos="4253"/>
        </w:tabs>
        <w:jc w:val="both"/>
        <w:rPr>
          <w:i w:val="0"/>
          <w:sz w:val="22"/>
          <w:szCs w:val="22"/>
        </w:rPr>
      </w:pPr>
      <w:r w:rsidRPr="00805700">
        <w:rPr>
          <w:i w:val="0"/>
          <w:sz w:val="22"/>
          <w:szCs w:val="22"/>
        </w:rPr>
        <w:t>skleneta naslednji</w:t>
      </w:r>
    </w:p>
    <w:p w:rsidR="00805700" w:rsidRPr="00805700" w:rsidRDefault="00805700" w:rsidP="00805700">
      <w:pPr>
        <w:jc w:val="both"/>
        <w:rPr>
          <w:sz w:val="22"/>
          <w:szCs w:val="22"/>
          <w:lang w:val="it-IT"/>
        </w:rPr>
      </w:pPr>
    </w:p>
    <w:p w:rsidR="00805700" w:rsidRPr="00805700" w:rsidRDefault="00805700" w:rsidP="00805700">
      <w:pPr>
        <w:jc w:val="both"/>
        <w:rPr>
          <w:sz w:val="22"/>
          <w:szCs w:val="22"/>
          <w:lang w:val="it-IT"/>
        </w:rPr>
      </w:pPr>
    </w:p>
    <w:p w:rsidR="00805700" w:rsidRPr="00805700" w:rsidRDefault="00805700" w:rsidP="00805700">
      <w:pPr>
        <w:jc w:val="both"/>
        <w:rPr>
          <w:sz w:val="22"/>
          <w:szCs w:val="22"/>
          <w:lang w:val="it-IT"/>
        </w:rPr>
      </w:pPr>
    </w:p>
    <w:p w:rsidR="00805700" w:rsidRPr="00805700" w:rsidRDefault="00805700" w:rsidP="00805700">
      <w:pPr>
        <w:jc w:val="center"/>
        <w:rPr>
          <w:b/>
          <w:i w:val="0"/>
          <w:sz w:val="22"/>
          <w:szCs w:val="22"/>
        </w:rPr>
      </w:pPr>
      <w:r w:rsidRPr="00805700">
        <w:rPr>
          <w:b/>
          <w:i w:val="0"/>
          <w:sz w:val="22"/>
          <w:szCs w:val="22"/>
        </w:rPr>
        <w:t>OKVIRNI SPORAZUM</w:t>
      </w:r>
    </w:p>
    <w:p w:rsidR="00805700" w:rsidRPr="00805700" w:rsidRDefault="00805700" w:rsidP="00805700">
      <w:pPr>
        <w:jc w:val="center"/>
        <w:rPr>
          <w:b/>
          <w:i w:val="0"/>
          <w:sz w:val="22"/>
          <w:szCs w:val="22"/>
        </w:rPr>
      </w:pPr>
      <w:r w:rsidRPr="00805700">
        <w:rPr>
          <w:b/>
          <w:i w:val="0"/>
          <w:sz w:val="22"/>
          <w:szCs w:val="22"/>
        </w:rPr>
        <w:t xml:space="preserve"> O IZVAJANJU STROKOVNIH NALOG VARNOSTI IN ZDRAVJA PRI DELU TER VARSTVA PRED POŽAROM </w:t>
      </w:r>
    </w:p>
    <w:p w:rsidR="00805700" w:rsidRPr="00805700" w:rsidRDefault="00805700" w:rsidP="00805700">
      <w:pPr>
        <w:jc w:val="center"/>
        <w:rPr>
          <w:i w:val="0"/>
          <w:sz w:val="22"/>
          <w:szCs w:val="22"/>
        </w:rPr>
      </w:pPr>
      <w:r w:rsidRPr="00805700">
        <w:rPr>
          <w:b/>
          <w:i w:val="0"/>
          <w:sz w:val="22"/>
          <w:szCs w:val="22"/>
        </w:rPr>
        <w:t>ZA ZAPOSLENE V MESTNI UPRAVI MESTNE OBČINE LJUBLJANA</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I. UVODNE UGOTOVITVE</w:t>
      </w:r>
    </w:p>
    <w:p w:rsidR="00805700" w:rsidRPr="00805700" w:rsidRDefault="00805700" w:rsidP="00805700">
      <w:pPr>
        <w:jc w:val="center"/>
        <w:rPr>
          <w:i w:val="0"/>
          <w:sz w:val="22"/>
          <w:szCs w:val="22"/>
        </w:rPr>
      </w:pPr>
      <w:r w:rsidRPr="00805700">
        <w:rPr>
          <w:i w:val="0"/>
          <w:sz w:val="22"/>
          <w:szCs w:val="22"/>
        </w:rPr>
        <w:t>1.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Stranki okvirnega sporazuma (v nadaljevanju: sporazum) uvodoma ugotavljata, da:</w:t>
      </w:r>
    </w:p>
    <w:p w:rsidR="00805700" w:rsidRPr="00805700" w:rsidRDefault="00805700" w:rsidP="00805700">
      <w:pPr>
        <w:numPr>
          <w:ilvl w:val="0"/>
          <w:numId w:val="26"/>
        </w:numPr>
        <w:spacing w:after="200" w:line="276" w:lineRule="auto"/>
        <w:ind w:left="567" w:hanging="283"/>
        <w:contextualSpacing/>
        <w:jc w:val="both"/>
        <w:rPr>
          <w:i w:val="0"/>
          <w:sz w:val="22"/>
          <w:szCs w:val="22"/>
        </w:rPr>
      </w:pPr>
      <w:r w:rsidRPr="00805700">
        <w:rPr>
          <w:i w:val="0"/>
          <w:sz w:val="22"/>
          <w:szCs w:val="22"/>
        </w:rPr>
        <w:t xml:space="preserve">je naročnik izvedel postopek ……………. na podlagi ……… člena Zakona o javnem naročanju </w:t>
      </w:r>
      <w:r w:rsidRPr="00805700">
        <w:rPr>
          <w:rFonts w:eastAsia="Calibri"/>
          <w:i w:val="0"/>
          <w:sz w:val="22"/>
          <w:szCs w:val="22"/>
          <w:lang w:eastAsia="en-US"/>
        </w:rPr>
        <w:t xml:space="preserve">(Uradni list RS, št. 91/15 in 14/18; </w:t>
      </w:r>
      <w:r w:rsidRPr="00805700">
        <w:rPr>
          <w:i w:val="0"/>
          <w:sz w:val="22"/>
          <w:szCs w:val="22"/>
        </w:rPr>
        <w:t>v nadaljevanju ZJN-3), objavljenega na Portalu javnih naročil, dne …………….., pod številko objave ……………/201…;</w:t>
      </w:r>
    </w:p>
    <w:p w:rsidR="00805700" w:rsidRPr="00805700" w:rsidRDefault="00805700" w:rsidP="00805700">
      <w:pPr>
        <w:numPr>
          <w:ilvl w:val="0"/>
          <w:numId w:val="26"/>
        </w:numPr>
        <w:spacing w:after="200" w:line="276" w:lineRule="auto"/>
        <w:ind w:left="567" w:hanging="283"/>
        <w:contextualSpacing/>
        <w:jc w:val="both"/>
        <w:rPr>
          <w:i w:val="0"/>
          <w:sz w:val="22"/>
          <w:szCs w:val="22"/>
        </w:rPr>
      </w:pPr>
      <w:r w:rsidRPr="00805700">
        <w:rPr>
          <w:i w:val="0"/>
          <w:sz w:val="22"/>
          <w:szCs w:val="22"/>
        </w:rPr>
        <w:t>je bil na podlagi zaključenega postopka javnega naročila izvajalec izbran kot najugodnejši ponudnik izvedenega javnega naročila o izvajanju strokovnih nalog varnosti in zdravja pri delu ter varstva pred požarom za zaposlene v Mestni upravi Mestne občine Ljubljana;</w:t>
      </w:r>
    </w:p>
    <w:p w:rsidR="00805700" w:rsidRPr="00805700" w:rsidRDefault="00805700" w:rsidP="00805700">
      <w:pPr>
        <w:numPr>
          <w:ilvl w:val="0"/>
          <w:numId w:val="26"/>
        </w:numPr>
        <w:spacing w:after="200" w:line="276" w:lineRule="auto"/>
        <w:ind w:left="567" w:hanging="283"/>
        <w:contextualSpacing/>
        <w:jc w:val="both"/>
        <w:rPr>
          <w:i w:val="0"/>
          <w:sz w:val="22"/>
          <w:szCs w:val="22"/>
        </w:rPr>
      </w:pPr>
      <w:r w:rsidRPr="00805700">
        <w:rPr>
          <w:i w:val="0"/>
          <w:sz w:val="22"/>
          <w:szCs w:val="22"/>
        </w:rPr>
        <w:t xml:space="preserve">ima naročnik sredstva za izvedbo storitev po tem sporazumu predvidena v spremembah proračuna Mestne občine Ljubljana za leto 2018 na proračunski postavki 041202, konto 4021; </w:t>
      </w:r>
    </w:p>
    <w:p w:rsidR="00805700" w:rsidRPr="00805700" w:rsidRDefault="00805700" w:rsidP="00805700">
      <w:pPr>
        <w:numPr>
          <w:ilvl w:val="0"/>
          <w:numId w:val="26"/>
        </w:numPr>
        <w:spacing w:after="200" w:line="276" w:lineRule="auto"/>
        <w:ind w:left="567" w:hanging="283"/>
        <w:contextualSpacing/>
        <w:jc w:val="both"/>
        <w:rPr>
          <w:i w:val="0"/>
          <w:sz w:val="22"/>
          <w:szCs w:val="22"/>
        </w:rPr>
      </w:pPr>
      <w:r w:rsidRPr="00805700">
        <w:rPr>
          <w:i w:val="0"/>
          <w:sz w:val="22"/>
          <w:szCs w:val="22"/>
        </w:rPr>
        <w:t xml:space="preserve">bo naročnik za leta 2019, 2020, 2021 in 2022 sredstva predvidel v vsakokratnem proračunu oziroma rebalansu proračuna za tekoče leto; </w:t>
      </w:r>
    </w:p>
    <w:p w:rsidR="00805700" w:rsidRPr="00805700" w:rsidRDefault="00805700" w:rsidP="00805700">
      <w:pPr>
        <w:numPr>
          <w:ilvl w:val="0"/>
          <w:numId w:val="26"/>
        </w:numPr>
        <w:spacing w:after="200" w:line="276" w:lineRule="auto"/>
        <w:ind w:left="567"/>
        <w:contextualSpacing/>
        <w:jc w:val="both"/>
        <w:rPr>
          <w:i w:val="0"/>
          <w:sz w:val="22"/>
          <w:szCs w:val="22"/>
        </w:rPr>
      </w:pPr>
      <w:r w:rsidRPr="00805700">
        <w:rPr>
          <w:i w:val="0"/>
          <w:sz w:val="22"/>
          <w:szCs w:val="22"/>
        </w:rPr>
        <w:t>bosta višino sredstev za izvedbo storitev za leto 2018, 2019, 2020, 2021 in 2022 določala z letnimi pogodbami na osnovi tega okvirnega sporazuma;</w:t>
      </w:r>
    </w:p>
    <w:p w:rsidR="00805700" w:rsidRPr="00805700" w:rsidRDefault="00805700" w:rsidP="00805700">
      <w:pPr>
        <w:numPr>
          <w:ilvl w:val="0"/>
          <w:numId w:val="26"/>
        </w:numPr>
        <w:spacing w:after="200" w:line="276" w:lineRule="auto"/>
        <w:ind w:left="567" w:hanging="283"/>
        <w:contextualSpacing/>
        <w:jc w:val="both"/>
        <w:rPr>
          <w:i w:val="0"/>
          <w:sz w:val="22"/>
          <w:szCs w:val="22"/>
        </w:rPr>
      </w:pPr>
      <w:r w:rsidRPr="00805700">
        <w:rPr>
          <w:i w:val="0"/>
          <w:sz w:val="22"/>
          <w:szCs w:val="22"/>
        </w:rPr>
        <w:t xml:space="preserve">je izvajalec strokovno usposobljen za opravljanje nalog varnosti in zdravja pri delu ter varstva pred požarom.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II. PREDMET</w:t>
      </w:r>
    </w:p>
    <w:p w:rsidR="00805700" w:rsidRPr="00805700" w:rsidRDefault="00805700" w:rsidP="00805700">
      <w:pPr>
        <w:tabs>
          <w:tab w:val="left" w:pos="4253"/>
        </w:tabs>
        <w:jc w:val="center"/>
        <w:rPr>
          <w:i w:val="0"/>
          <w:sz w:val="22"/>
          <w:szCs w:val="22"/>
        </w:rPr>
      </w:pPr>
      <w:r w:rsidRPr="00805700">
        <w:rPr>
          <w:i w:val="0"/>
          <w:sz w:val="22"/>
          <w:szCs w:val="22"/>
        </w:rPr>
        <w:t>2. člen</w:t>
      </w:r>
    </w:p>
    <w:p w:rsidR="00805700" w:rsidRPr="00805700" w:rsidRDefault="00805700" w:rsidP="00805700">
      <w:pPr>
        <w:tabs>
          <w:tab w:val="left" w:pos="4253"/>
        </w:tabs>
        <w:jc w:val="center"/>
        <w:rPr>
          <w:i w:val="0"/>
          <w:sz w:val="22"/>
          <w:szCs w:val="22"/>
        </w:rPr>
      </w:pPr>
    </w:p>
    <w:p w:rsidR="00805700" w:rsidRPr="00805700" w:rsidRDefault="00805700" w:rsidP="00805700">
      <w:pPr>
        <w:tabs>
          <w:tab w:val="left" w:pos="4253"/>
        </w:tabs>
        <w:jc w:val="both"/>
        <w:rPr>
          <w:i w:val="0"/>
          <w:sz w:val="22"/>
          <w:szCs w:val="22"/>
        </w:rPr>
      </w:pPr>
      <w:r w:rsidRPr="00805700">
        <w:rPr>
          <w:i w:val="0"/>
          <w:sz w:val="22"/>
          <w:szCs w:val="22"/>
        </w:rPr>
        <w:t xml:space="preserve">Naročnik s tem sporazumom naroča, izvajalec pa prevzema izvedbo strokovnih nalog varnosti in zdravja pri delu ter varstva pred požarom v skladu z veljavno zakonodajo ter drugimi predpisi, ki urejajo področje varnosti in zdravja pri delu ter varstva pred požarom, za potrebe zaposlenih v Mestni upravi Mestne občine Ljubljana, določenih v 3. členu tega sporazuma. </w:t>
      </w:r>
    </w:p>
    <w:p w:rsidR="00805700" w:rsidRPr="00805700" w:rsidRDefault="00805700" w:rsidP="00805700">
      <w:pPr>
        <w:tabs>
          <w:tab w:val="left" w:pos="4253"/>
        </w:tabs>
        <w:jc w:val="both"/>
        <w:rPr>
          <w:i w:val="0"/>
          <w:sz w:val="22"/>
          <w:szCs w:val="22"/>
        </w:rPr>
      </w:pPr>
    </w:p>
    <w:p w:rsidR="00805700" w:rsidRPr="00805700" w:rsidRDefault="00805700" w:rsidP="00805700">
      <w:pPr>
        <w:jc w:val="both"/>
        <w:rPr>
          <w:i w:val="0"/>
          <w:sz w:val="22"/>
          <w:szCs w:val="22"/>
        </w:rPr>
      </w:pPr>
      <w:r w:rsidRPr="00805700">
        <w:rPr>
          <w:i w:val="0"/>
          <w:sz w:val="22"/>
          <w:szCs w:val="22"/>
        </w:rPr>
        <w:lastRenderedPageBreak/>
        <w:t xml:space="preserve">Stranki tega sporazuma ugotavljata, da naročnik po obsegu in časovno ne more vnaprej točno določiti vseh potreb po storitvah, ki so predmet tega sporazuma, zato jih bo naročnik časovno in količinsko naročal glede na svoje dejanske potrebe. </w:t>
      </w:r>
    </w:p>
    <w:p w:rsidR="00805700" w:rsidRPr="00805700" w:rsidRDefault="00805700" w:rsidP="00805700">
      <w:pPr>
        <w:tabs>
          <w:tab w:val="left" w:pos="4253"/>
        </w:tabs>
        <w:jc w:val="both"/>
        <w:rPr>
          <w:i w:val="0"/>
          <w:sz w:val="22"/>
          <w:szCs w:val="22"/>
        </w:rPr>
      </w:pPr>
    </w:p>
    <w:p w:rsidR="00805700" w:rsidRPr="00805700" w:rsidRDefault="00805700" w:rsidP="00805700">
      <w:pPr>
        <w:jc w:val="center"/>
        <w:rPr>
          <w:i w:val="0"/>
          <w:sz w:val="22"/>
          <w:szCs w:val="22"/>
        </w:rPr>
      </w:pPr>
      <w:r w:rsidRPr="00805700">
        <w:rPr>
          <w:i w:val="0"/>
          <w:sz w:val="22"/>
          <w:szCs w:val="22"/>
        </w:rPr>
        <w:t>3. člen</w:t>
      </w:r>
    </w:p>
    <w:p w:rsidR="00805700" w:rsidRPr="00805700" w:rsidRDefault="00805700" w:rsidP="00805700">
      <w:pPr>
        <w:jc w:val="center"/>
        <w:rPr>
          <w:i w:val="0"/>
          <w:sz w:val="22"/>
          <w:szCs w:val="22"/>
        </w:rPr>
      </w:pPr>
    </w:p>
    <w:p w:rsidR="00805700" w:rsidRPr="00805700" w:rsidRDefault="00805700" w:rsidP="00805700">
      <w:pPr>
        <w:spacing w:after="200" w:line="276" w:lineRule="auto"/>
        <w:jc w:val="both"/>
        <w:rPr>
          <w:rFonts w:eastAsia="Calibri"/>
          <w:i w:val="0"/>
          <w:sz w:val="22"/>
          <w:szCs w:val="22"/>
          <w:lang w:eastAsia="en-US"/>
        </w:rPr>
      </w:pPr>
      <w:r w:rsidRPr="00805700">
        <w:rPr>
          <w:rFonts w:eastAsia="Calibri"/>
          <w:i w:val="0"/>
          <w:sz w:val="22"/>
          <w:szCs w:val="22"/>
          <w:lang w:eastAsia="en-US"/>
        </w:rPr>
        <w:t>Predmet tega sporazuma je izvajanje strokovnih nalog varnosti in zdravja pri delu ter varstva pred požarom in obsega:</w:t>
      </w:r>
    </w:p>
    <w:p w:rsidR="00805700" w:rsidRPr="00805700" w:rsidRDefault="00805700" w:rsidP="00805700">
      <w:pPr>
        <w:numPr>
          <w:ilvl w:val="0"/>
          <w:numId w:val="22"/>
        </w:numPr>
        <w:spacing w:after="200" w:line="276" w:lineRule="auto"/>
        <w:jc w:val="both"/>
        <w:rPr>
          <w:rFonts w:eastAsia="Calibri"/>
          <w:i w:val="0"/>
          <w:sz w:val="22"/>
          <w:szCs w:val="22"/>
          <w:lang w:eastAsia="en-US"/>
        </w:rPr>
      </w:pPr>
      <w:r w:rsidRPr="00805700">
        <w:rPr>
          <w:rFonts w:eastAsia="Calibri"/>
          <w:i w:val="0"/>
          <w:sz w:val="22"/>
          <w:szCs w:val="22"/>
          <w:lang w:eastAsia="en-US"/>
        </w:rPr>
        <w:t>svetovanje pri načrtovanju, izbiri, nakupu in vzdrževanju sredstev za delo;</w:t>
      </w:r>
    </w:p>
    <w:p w:rsidR="00805700" w:rsidRPr="00805700" w:rsidRDefault="00805700" w:rsidP="00805700">
      <w:pPr>
        <w:numPr>
          <w:ilvl w:val="0"/>
          <w:numId w:val="22"/>
        </w:numPr>
        <w:spacing w:after="200" w:line="276" w:lineRule="auto"/>
        <w:jc w:val="both"/>
        <w:rPr>
          <w:rFonts w:eastAsia="Calibri"/>
          <w:i w:val="0"/>
          <w:sz w:val="22"/>
          <w:szCs w:val="22"/>
          <w:lang w:eastAsia="en-US"/>
        </w:rPr>
      </w:pPr>
      <w:r w:rsidRPr="00805700">
        <w:rPr>
          <w:rFonts w:eastAsia="Calibri"/>
          <w:i w:val="0"/>
          <w:sz w:val="22"/>
          <w:szCs w:val="22"/>
          <w:lang w:eastAsia="en-US"/>
        </w:rPr>
        <w:t>svetovanje glede ustreznosti opreme delovnih mest in glede opreme delovnega okolja;</w:t>
      </w:r>
    </w:p>
    <w:p w:rsidR="00805700" w:rsidRPr="00805700" w:rsidRDefault="00805700" w:rsidP="00805700">
      <w:pPr>
        <w:numPr>
          <w:ilvl w:val="0"/>
          <w:numId w:val="22"/>
        </w:numPr>
        <w:spacing w:after="200" w:line="276" w:lineRule="auto"/>
        <w:jc w:val="both"/>
        <w:rPr>
          <w:rFonts w:eastAsia="Calibri"/>
          <w:i w:val="0"/>
          <w:sz w:val="22"/>
          <w:szCs w:val="22"/>
          <w:lang w:eastAsia="en-US"/>
        </w:rPr>
      </w:pPr>
      <w:r w:rsidRPr="00805700">
        <w:rPr>
          <w:rFonts w:eastAsia="Calibri"/>
          <w:i w:val="0"/>
          <w:sz w:val="22"/>
          <w:szCs w:val="22"/>
          <w:lang w:eastAsia="en-US"/>
        </w:rPr>
        <w:t>svetovanje pri ureditvi delovnega mesta in opreme, kjer obstaja večja nevarnost za nasilje tretjih oseb, za zmanjšanje tovrstnih tveganj in omogočanje dostopa pomoči na ogroženo delovno mesto ter svetovanje pri načrtovanju postopkov za tovrstne primere nasilja in seznanitvi z njimi delavcev, ki na takih delovnih mestih delajo;</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usklajevanje ukrepov za preprečevanje, odpravljanje in obvladovanje primerov nasilja, trpinčenja, nadlegovanja in drugih oblik psihosocialnega tveganja ter svetovanje naročniku v zvezi s tem;</w:t>
      </w:r>
    </w:p>
    <w:p w:rsidR="00805700" w:rsidRPr="00805700" w:rsidRDefault="00805700" w:rsidP="00805700">
      <w:pPr>
        <w:numPr>
          <w:ilvl w:val="0"/>
          <w:numId w:val="22"/>
        </w:numPr>
        <w:spacing w:after="200" w:line="276" w:lineRule="auto"/>
        <w:jc w:val="both"/>
        <w:rPr>
          <w:rFonts w:eastAsia="Calibri"/>
          <w:i w:val="0"/>
          <w:sz w:val="22"/>
          <w:szCs w:val="22"/>
          <w:lang w:eastAsia="en-US"/>
        </w:rPr>
      </w:pPr>
      <w:r w:rsidRPr="00805700">
        <w:rPr>
          <w:rFonts w:eastAsia="Calibri"/>
          <w:i w:val="0"/>
          <w:sz w:val="22"/>
          <w:szCs w:val="22"/>
          <w:lang w:eastAsia="en-US"/>
        </w:rPr>
        <w:t>oglede delovnih mest;</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izdelovanje strokovnih podlag za izjavo o varnosti z oceno tveganja, ažuriranje ocene tveganja in po potrebi izdelava revizije ocene tveganja;</w:t>
      </w:r>
    </w:p>
    <w:p w:rsidR="00805700" w:rsidRPr="00805700" w:rsidRDefault="00805700" w:rsidP="00805700">
      <w:pPr>
        <w:numPr>
          <w:ilvl w:val="0"/>
          <w:numId w:val="22"/>
        </w:numPr>
        <w:spacing w:after="200" w:line="276" w:lineRule="auto"/>
        <w:jc w:val="both"/>
        <w:rPr>
          <w:i w:val="0"/>
          <w:sz w:val="22"/>
          <w:szCs w:val="22"/>
        </w:rPr>
      </w:pPr>
      <w:r w:rsidRPr="00805700">
        <w:rPr>
          <w:i w:val="0"/>
          <w:sz w:val="22"/>
          <w:szCs w:val="22"/>
        </w:rPr>
        <w:t xml:space="preserve">spremljanje in opozarjanje na bližanje roka za opravo obdobnih pregledov stanja na področju varnosti in zdravja pri delu ter periodičnih pregledov stanja na področju varstva pred požarom; </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 xml:space="preserve">opravljanje preiskav škodljivosti delovnega okolja (meritve hrupa, </w:t>
      </w:r>
      <w:r w:rsidRPr="00805700">
        <w:rPr>
          <w:rFonts w:eastAsia="Calibri"/>
          <w:i w:val="0"/>
          <w:sz w:val="22"/>
          <w:szCs w:val="22"/>
          <w:lang w:eastAsia="en-US"/>
        </w:rPr>
        <w:t>ponikalnih napetosti ozemljil, zaščite pred električnim udarom na delovnih mestih, toplotnega okolja delovnih mest in osvetljenosti) in izdelava poročil;</w:t>
      </w:r>
    </w:p>
    <w:p w:rsidR="00805700" w:rsidRPr="00805700" w:rsidRDefault="00805700" w:rsidP="00805700">
      <w:pPr>
        <w:numPr>
          <w:ilvl w:val="0"/>
          <w:numId w:val="22"/>
        </w:numPr>
        <w:spacing w:after="200" w:line="276" w:lineRule="auto"/>
        <w:contextualSpacing/>
        <w:jc w:val="both"/>
        <w:rPr>
          <w:i w:val="0"/>
          <w:sz w:val="22"/>
          <w:szCs w:val="22"/>
        </w:rPr>
      </w:pPr>
      <w:r w:rsidRPr="00805700">
        <w:rPr>
          <w:rFonts w:eastAsia="Calibri"/>
          <w:i w:val="0"/>
          <w:sz w:val="22"/>
          <w:szCs w:val="22"/>
          <w:lang w:eastAsia="en-US"/>
        </w:rPr>
        <w:t>opravljanje obdobnih pregledov in preizkusov delovne opreme;</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 xml:space="preserve">opravljanje notranjega nadzora nad izvajanjem ukrepov za varno delo; </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izdelovanje navodil za varno in zdravo delo;</w:t>
      </w:r>
    </w:p>
    <w:p w:rsidR="00805700" w:rsidRPr="00805700" w:rsidRDefault="00805700" w:rsidP="00805700">
      <w:pPr>
        <w:numPr>
          <w:ilvl w:val="0"/>
          <w:numId w:val="22"/>
        </w:numPr>
        <w:spacing w:after="200" w:line="276" w:lineRule="auto"/>
        <w:contextualSpacing/>
        <w:jc w:val="both"/>
        <w:rPr>
          <w:i w:val="0"/>
          <w:sz w:val="22"/>
          <w:szCs w:val="22"/>
        </w:rPr>
      </w:pPr>
      <w:r w:rsidRPr="00805700">
        <w:rPr>
          <w:rFonts w:eastAsia="Calibri"/>
          <w:i w:val="0"/>
          <w:sz w:val="22"/>
          <w:szCs w:val="22"/>
          <w:lang w:eastAsia="en-US"/>
        </w:rPr>
        <w:t>sodelovanje pri načrtovanju in izvajanju promocije zdravja na delovnem mestu</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spremljanje stanja v zvezi s poškodbami pri delu in poklicnimi boleznimi ter boleznimi v zvezi z delom, odkrivanje vzrokov zanje in priprava poročil za naročnika s predlogi ukrepov;</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pripravljanje in izvajanje predhodnega in obdobnega teoretičnega in praktičnega usposabljanja zaposlenih in izvajanje preizkusov usposobljenosti zaposlenih za varno delo in varstvo pred požarom ter izdaja zapisnika in potrdil o usposobljenosti;</w:t>
      </w:r>
    </w:p>
    <w:p w:rsidR="00805700" w:rsidRPr="00805700" w:rsidRDefault="00805700" w:rsidP="00805700">
      <w:pPr>
        <w:numPr>
          <w:ilvl w:val="0"/>
          <w:numId w:val="22"/>
        </w:numPr>
        <w:spacing w:after="200" w:line="276" w:lineRule="auto"/>
        <w:jc w:val="both"/>
        <w:rPr>
          <w:rFonts w:eastAsia="Calibri"/>
          <w:i w:val="0"/>
          <w:sz w:val="22"/>
          <w:szCs w:val="22"/>
          <w:lang w:eastAsia="en-US"/>
        </w:rPr>
      </w:pPr>
      <w:r w:rsidRPr="00805700">
        <w:rPr>
          <w:i w:val="0"/>
          <w:sz w:val="22"/>
          <w:szCs w:val="22"/>
        </w:rPr>
        <w:t>usposabljanje odgovornih oseb za gašenje začetnih požarov in evakuacijo s preizkusom usposobljenosti;</w:t>
      </w:r>
    </w:p>
    <w:p w:rsidR="00805700" w:rsidRPr="00805700" w:rsidRDefault="00805700" w:rsidP="00805700">
      <w:pPr>
        <w:numPr>
          <w:ilvl w:val="0"/>
          <w:numId w:val="22"/>
        </w:numPr>
        <w:spacing w:after="200" w:line="276" w:lineRule="auto"/>
        <w:jc w:val="both"/>
        <w:rPr>
          <w:rFonts w:eastAsia="Calibri"/>
          <w:i w:val="0"/>
          <w:sz w:val="22"/>
          <w:szCs w:val="22"/>
          <w:lang w:eastAsia="en-US"/>
        </w:rPr>
      </w:pPr>
      <w:r w:rsidRPr="00805700">
        <w:rPr>
          <w:i w:val="0"/>
          <w:sz w:val="22"/>
          <w:szCs w:val="22"/>
        </w:rPr>
        <w:t>izvajanje vaj evakuacij iz objektov naročnika v skladu z zakonskimi zahtevami;</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izdelovanje popravkov požarnih načrtov, požarnih redov, načrtov evakuacije in obveznih oznak, kot so: smer umika, mesto hidranta, omaric prve pomoči itd.;</w:t>
      </w:r>
    </w:p>
    <w:p w:rsidR="00805700" w:rsidRPr="00805700" w:rsidRDefault="00805700" w:rsidP="00805700">
      <w:pPr>
        <w:numPr>
          <w:ilvl w:val="0"/>
          <w:numId w:val="22"/>
        </w:numPr>
        <w:spacing w:after="200" w:line="276" w:lineRule="auto"/>
        <w:jc w:val="both"/>
        <w:rPr>
          <w:rFonts w:eastAsia="Calibri"/>
          <w:i w:val="0"/>
          <w:sz w:val="22"/>
          <w:szCs w:val="22"/>
          <w:lang w:eastAsia="en-US"/>
        </w:rPr>
      </w:pPr>
      <w:r w:rsidRPr="00805700">
        <w:rPr>
          <w:i w:val="0"/>
          <w:sz w:val="22"/>
          <w:szCs w:val="22"/>
        </w:rPr>
        <w:t>priprava dokumentacije za invalidske komisije;</w:t>
      </w:r>
    </w:p>
    <w:p w:rsidR="00805700" w:rsidRPr="00805700" w:rsidRDefault="00805700" w:rsidP="00805700">
      <w:pPr>
        <w:numPr>
          <w:ilvl w:val="0"/>
          <w:numId w:val="22"/>
        </w:numPr>
        <w:spacing w:after="200" w:line="276" w:lineRule="auto"/>
        <w:jc w:val="both"/>
        <w:rPr>
          <w:rFonts w:eastAsia="Calibri"/>
          <w:i w:val="0"/>
          <w:sz w:val="22"/>
          <w:szCs w:val="22"/>
          <w:lang w:eastAsia="en-US"/>
        </w:rPr>
      </w:pPr>
      <w:r w:rsidRPr="00805700">
        <w:rPr>
          <w:rFonts w:eastAsia="Calibri"/>
          <w:i w:val="0"/>
          <w:sz w:val="22"/>
          <w:szCs w:val="22"/>
          <w:lang w:eastAsia="en-US"/>
        </w:rPr>
        <w:t>preverjanje alkoholiziranosti zaposlenih z alkotestom in vročanje sklepov o odreditvi in napotitvi na opravljanje takojšnjega ciljnega zdravniškega pregleda zaposlenim;</w:t>
      </w:r>
    </w:p>
    <w:p w:rsidR="00805700" w:rsidRPr="00805700" w:rsidRDefault="00805700" w:rsidP="00805700">
      <w:pPr>
        <w:numPr>
          <w:ilvl w:val="0"/>
          <w:numId w:val="22"/>
        </w:numPr>
        <w:spacing w:after="200" w:line="276" w:lineRule="auto"/>
        <w:jc w:val="both"/>
        <w:rPr>
          <w:rFonts w:eastAsia="Calibri"/>
          <w:i w:val="0"/>
          <w:sz w:val="22"/>
          <w:szCs w:val="22"/>
          <w:lang w:eastAsia="en-US"/>
        </w:rPr>
      </w:pPr>
      <w:r w:rsidRPr="00805700">
        <w:rPr>
          <w:rFonts w:eastAsia="Calibri"/>
          <w:i w:val="0"/>
          <w:sz w:val="22"/>
          <w:szCs w:val="22"/>
          <w:lang w:eastAsia="en-US"/>
        </w:rPr>
        <w:lastRenderedPageBreak/>
        <w:t>sodelovanje z izvajalcem medicine dela;</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sodelovanje z inšpekcijskimi službami v primeru njihovih obiskov naročnika ter svetovanje naročniku v zvezi z ugotovitvami inšpekcijskih služb;</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priprava letnih poročil o stanju na področju varnosti in zdravja pri delu ter varstva pred požarom ter predlogov za izvedbo ukrepov;</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 xml:space="preserve">druge naloge, določene s predpisi o varnosti in zdravju pri delu ter varstva pred požarom; </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strokovno pomoč in sodelovanje pri pripravi ukrepov za zagotovitev prve pomoči zaposlenim in drugim osebam ter ukrepov za sodelovanje s službo nujne medicinske pomoči;</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strokovno pomoč in sodelovanje ob izrednih dogodkih;</w:t>
      </w:r>
    </w:p>
    <w:p w:rsidR="00805700" w:rsidRPr="00805700" w:rsidRDefault="00805700" w:rsidP="00805700">
      <w:pPr>
        <w:numPr>
          <w:ilvl w:val="0"/>
          <w:numId w:val="22"/>
        </w:numPr>
        <w:spacing w:after="200" w:line="276" w:lineRule="auto"/>
        <w:contextualSpacing/>
        <w:jc w:val="both"/>
        <w:rPr>
          <w:i w:val="0"/>
          <w:sz w:val="22"/>
          <w:szCs w:val="22"/>
        </w:rPr>
      </w:pPr>
      <w:r w:rsidRPr="00805700">
        <w:rPr>
          <w:i w:val="0"/>
          <w:sz w:val="22"/>
          <w:szCs w:val="22"/>
        </w:rPr>
        <w:t>opravljanje obdobnih pregledov stanja na področju varstva pred požarom, ki vključujejo nadzor nad izvajanjem ukrepov varstva pred požarom, pregledov objektov in preizkusov sredstev ter opreme za gašenje požarov in sistemov aktivne požarne zaščite in izdelavo poročil.</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III. CENA</w:t>
      </w:r>
    </w:p>
    <w:p w:rsidR="00805700" w:rsidRPr="00805700" w:rsidRDefault="00805700" w:rsidP="00805700">
      <w:pPr>
        <w:jc w:val="center"/>
        <w:rPr>
          <w:i w:val="0"/>
          <w:sz w:val="22"/>
          <w:szCs w:val="22"/>
        </w:rPr>
      </w:pPr>
      <w:r w:rsidRPr="00805700">
        <w:rPr>
          <w:i w:val="0"/>
          <w:sz w:val="22"/>
          <w:szCs w:val="22"/>
        </w:rPr>
        <w:t>4.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Skupna ocenjena vrednost vseh storitev, ki so predmet tega sporazuma, za celotno obdobje trajanja tega sporazuma znaša največ do……………………..EUR z DDV (z besedo ……………………………..  in 00/100).</w:t>
      </w:r>
    </w:p>
    <w:p w:rsidR="00805700" w:rsidRPr="00805700" w:rsidRDefault="00805700" w:rsidP="00805700">
      <w:pPr>
        <w:rPr>
          <w:i w:val="0"/>
          <w:sz w:val="22"/>
          <w:szCs w:val="22"/>
        </w:rPr>
      </w:pPr>
    </w:p>
    <w:p w:rsidR="00805700" w:rsidRPr="00805700" w:rsidRDefault="00805700" w:rsidP="00805700">
      <w:pPr>
        <w:rPr>
          <w:i w:val="0"/>
          <w:sz w:val="22"/>
          <w:szCs w:val="22"/>
        </w:rPr>
      </w:pPr>
    </w:p>
    <w:p w:rsidR="00805700" w:rsidRPr="00805700" w:rsidRDefault="00805700" w:rsidP="00805700">
      <w:pPr>
        <w:jc w:val="both"/>
        <w:rPr>
          <w:i w:val="0"/>
          <w:sz w:val="22"/>
          <w:szCs w:val="22"/>
        </w:rPr>
      </w:pPr>
      <w:r w:rsidRPr="00805700">
        <w:rPr>
          <w:i w:val="0"/>
          <w:sz w:val="22"/>
          <w:szCs w:val="22"/>
        </w:rPr>
        <w:t xml:space="preserve">Za proračunska leta 2018, 2019, 2020, 2021 in 2022 bo najvišja predvidena vrednost vseh storitev določena z letno pogodbo za posamezno proračunsko leto.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Naročnik bo storitve naročal glede na svoje dejanske potrebe, vendar največ do višine predvidenih sredstev.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Naročnik bo plačeval le dejansko opravljene storitve skladno z določili tega sporazuma in ne nosi odškodninske odgovornosti zaradi nedoseganja skupne ocenjene vrednosti storitev iz tega sporazuma.</w:t>
      </w:r>
    </w:p>
    <w:p w:rsidR="00805700" w:rsidRPr="00805700" w:rsidRDefault="00805700" w:rsidP="00805700">
      <w:pPr>
        <w:jc w:val="both"/>
        <w:rPr>
          <w:sz w:val="22"/>
          <w:szCs w:val="22"/>
        </w:rPr>
      </w:pPr>
    </w:p>
    <w:p w:rsidR="00805700" w:rsidRPr="00805700" w:rsidRDefault="00805700" w:rsidP="00805700">
      <w:pPr>
        <w:jc w:val="center"/>
        <w:rPr>
          <w:i w:val="0"/>
          <w:sz w:val="22"/>
          <w:szCs w:val="22"/>
        </w:rPr>
      </w:pPr>
      <w:r w:rsidRPr="00805700">
        <w:rPr>
          <w:i w:val="0"/>
          <w:sz w:val="22"/>
          <w:szCs w:val="22"/>
        </w:rPr>
        <w:t>5. člen</w:t>
      </w:r>
    </w:p>
    <w:p w:rsidR="00805700" w:rsidRPr="00805700" w:rsidRDefault="00805700" w:rsidP="00805700">
      <w:pPr>
        <w:jc w:val="both"/>
        <w:rPr>
          <w:sz w:val="22"/>
          <w:szCs w:val="22"/>
        </w:rPr>
      </w:pPr>
    </w:p>
    <w:p w:rsidR="00805700" w:rsidRPr="00805700" w:rsidRDefault="00805700" w:rsidP="00805700">
      <w:pPr>
        <w:jc w:val="both"/>
        <w:rPr>
          <w:i w:val="0"/>
          <w:sz w:val="22"/>
          <w:szCs w:val="22"/>
        </w:rPr>
      </w:pPr>
      <w:r w:rsidRPr="00805700">
        <w:rPr>
          <w:i w:val="0"/>
          <w:sz w:val="22"/>
          <w:szCs w:val="22"/>
        </w:rPr>
        <w:t xml:space="preserve">Cene za storitve iz 3. člena tega sporazuma so določene na podlagi izvajalčevega ponudbenega predračuna št. …, z dne ……… (v nadaljevanju ponudbeni predračun), ki je sestavni del izvajalčeve ponudbe št. … z dne ............. in končne ponudbe št. …    dogovorjene na neposrednih pogajanjih dne …………………, ki je kot priloga sestavni del tega okvirnega sporazuma.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Cene so fiksne ves čas trajanja tega sporazuma in vključujejo tudi vse potne stroške ter vse ostale stroške za izvedbo storitve na zahtevanih lokacijah naročnika. V ceni ni upoštevan 22% DDV. Skupna ocenjena vrednost vseh storitev po tem okvirnem sporazumu ne sme preseči vrednosti z DDV, ki je določena v prvem odstavku tega člena.</w:t>
      </w:r>
    </w:p>
    <w:p w:rsidR="00805700" w:rsidRPr="00805700" w:rsidRDefault="00805700" w:rsidP="00805700">
      <w:pPr>
        <w:jc w:val="both"/>
        <w:rPr>
          <w:sz w:val="22"/>
          <w:szCs w:val="22"/>
        </w:rPr>
      </w:pPr>
    </w:p>
    <w:p w:rsidR="00805700" w:rsidRPr="00805700" w:rsidRDefault="00805700" w:rsidP="00805700">
      <w:pPr>
        <w:jc w:val="both"/>
        <w:rPr>
          <w:sz w:val="22"/>
          <w:szCs w:val="22"/>
        </w:rPr>
      </w:pPr>
    </w:p>
    <w:p w:rsidR="00805700" w:rsidRPr="00805700" w:rsidRDefault="00805700" w:rsidP="00805700">
      <w:pPr>
        <w:jc w:val="both"/>
        <w:rPr>
          <w:i w:val="0"/>
          <w:sz w:val="22"/>
          <w:szCs w:val="22"/>
        </w:rPr>
      </w:pPr>
      <w:r w:rsidRPr="00805700">
        <w:rPr>
          <w:i w:val="0"/>
          <w:sz w:val="22"/>
          <w:szCs w:val="22"/>
        </w:rPr>
        <w:t>IV. PODIZVAJALCI</w:t>
      </w:r>
    </w:p>
    <w:p w:rsidR="00805700" w:rsidRPr="00805700" w:rsidRDefault="00805700" w:rsidP="00805700">
      <w:pPr>
        <w:jc w:val="center"/>
        <w:rPr>
          <w:i w:val="0"/>
          <w:sz w:val="22"/>
          <w:szCs w:val="22"/>
        </w:rPr>
      </w:pPr>
      <w:r w:rsidRPr="00805700">
        <w:rPr>
          <w:i w:val="0"/>
          <w:sz w:val="22"/>
          <w:szCs w:val="22"/>
        </w:rPr>
        <w:t>6. člen</w:t>
      </w:r>
    </w:p>
    <w:p w:rsidR="00805700" w:rsidRPr="00805700" w:rsidRDefault="00805700" w:rsidP="00805700">
      <w:pPr>
        <w:jc w:val="both"/>
        <w:rPr>
          <w:sz w:val="22"/>
          <w:szCs w:val="22"/>
          <w:lang w:eastAsia="en-US"/>
        </w:rPr>
      </w:pPr>
    </w:p>
    <w:p w:rsidR="00805700" w:rsidRPr="00805700" w:rsidRDefault="00805700" w:rsidP="00805700">
      <w:pPr>
        <w:jc w:val="both"/>
        <w:rPr>
          <w:sz w:val="22"/>
          <w:szCs w:val="22"/>
          <w:lang w:eastAsia="en-US"/>
        </w:rPr>
      </w:pPr>
      <w:r w:rsidRPr="00805700">
        <w:rPr>
          <w:sz w:val="22"/>
          <w:szCs w:val="22"/>
          <w:lang w:eastAsia="en-US"/>
        </w:rPr>
        <w:t>(Opomba: Določbe tega člena veljajo samo v primeru, če bo izvajalec nastopal skupaj s podizvajalci. V nasprotnem primeru se ta člen črta, ostale člene te pogodbe pa se ustrezno preštevilči.)</w:t>
      </w:r>
    </w:p>
    <w:p w:rsidR="00805700" w:rsidRPr="00805700" w:rsidRDefault="00805700" w:rsidP="00805700">
      <w:pPr>
        <w:jc w:val="both"/>
        <w:rPr>
          <w:i w:val="0"/>
          <w:sz w:val="22"/>
          <w:szCs w:val="22"/>
          <w:lang w:eastAsia="en-US"/>
        </w:rPr>
      </w:pPr>
    </w:p>
    <w:p w:rsidR="00805700" w:rsidRPr="00805700" w:rsidRDefault="00805700" w:rsidP="00805700">
      <w:pPr>
        <w:jc w:val="both"/>
        <w:rPr>
          <w:i w:val="0"/>
          <w:sz w:val="22"/>
          <w:szCs w:val="22"/>
          <w:lang w:eastAsia="en-US"/>
        </w:rPr>
      </w:pPr>
      <w:r w:rsidRPr="00805700">
        <w:rPr>
          <w:i w:val="0"/>
          <w:sz w:val="22"/>
          <w:szCs w:val="22"/>
          <w:lang w:eastAsia="en-US"/>
        </w:rPr>
        <w:t>Izvajalec bo pogodbena dela izvedel skupaj z naslednjim/i podizvajalcem/i:</w:t>
      </w:r>
    </w:p>
    <w:p w:rsidR="00805700" w:rsidRPr="00805700" w:rsidRDefault="00805700" w:rsidP="00805700">
      <w:pPr>
        <w:jc w:val="both"/>
        <w:rPr>
          <w:i w:val="0"/>
          <w:sz w:val="22"/>
          <w:szCs w:val="22"/>
          <w:lang w:eastAsia="en-US"/>
        </w:rPr>
      </w:pPr>
      <w:r w:rsidRPr="00805700">
        <w:rPr>
          <w:i w:val="0"/>
          <w:sz w:val="22"/>
          <w:szCs w:val="22"/>
          <w:lang w:eastAsia="en-US"/>
        </w:rPr>
        <w:t xml:space="preserve">…………………………………. (naziv), …………………….. (polni naslov), matična številka. …………………………………., davčna številka/identifikacijska številka za DDV ……………….., bo izvedel …………….……………….. (navesti predmet in vsako vrsto ter količino del, ki jih bo izvedel </w:t>
      </w:r>
      <w:r w:rsidRPr="00805700">
        <w:rPr>
          <w:i w:val="0"/>
          <w:sz w:val="22"/>
          <w:szCs w:val="22"/>
          <w:lang w:eastAsia="en-US"/>
        </w:rPr>
        <w:lastRenderedPageBreak/>
        <w:t>podizvajalec). Vrednost teh del znaša …………. EUR. Podizvajalec  bo dela izvedel ………….. (navesti kraj izvedbe del) najkasneje do ……/ v roku …….. dni od …………</w:t>
      </w:r>
    </w:p>
    <w:p w:rsidR="00805700" w:rsidRPr="00805700" w:rsidRDefault="00805700" w:rsidP="00805700">
      <w:pPr>
        <w:jc w:val="both"/>
        <w:rPr>
          <w:i w:val="0"/>
          <w:sz w:val="22"/>
          <w:szCs w:val="22"/>
          <w:lang w:eastAsia="en-US"/>
        </w:rPr>
      </w:pPr>
    </w:p>
    <w:p w:rsidR="00805700" w:rsidRPr="00805700" w:rsidRDefault="00805700" w:rsidP="00805700">
      <w:pPr>
        <w:jc w:val="both"/>
        <w:rPr>
          <w:sz w:val="22"/>
          <w:szCs w:val="22"/>
          <w:lang w:eastAsia="en-US"/>
        </w:rPr>
      </w:pPr>
      <w:r w:rsidRPr="00805700">
        <w:rPr>
          <w:sz w:val="22"/>
          <w:szCs w:val="22"/>
          <w:lang w:eastAsia="en-US"/>
        </w:rPr>
        <w:t xml:space="preserve">(Opomba: Če je podizvajalcev več, se zgornje podatke navede za vsakega podizvajalca posebej in  preostalo besedilo tega člena ustrezno spremeni, glede na število podizvajalcev.) </w:t>
      </w:r>
    </w:p>
    <w:p w:rsidR="00805700" w:rsidRPr="00805700" w:rsidRDefault="00805700" w:rsidP="00805700">
      <w:pPr>
        <w:jc w:val="both"/>
        <w:rPr>
          <w:i w:val="0"/>
          <w:sz w:val="22"/>
          <w:szCs w:val="22"/>
          <w:lang w:eastAsia="en-US"/>
        </w:rPr>
      </w:pPr>
      <w:r w:rsidRPr="00805700">
        <w:rPr>
          <w:sz w:val="22"/>
          <w:szCs w:val="22"/>
          <w:lang w:eastAsia="en-US"/>
        </w:rPr>
        <w:t xml:space="preserve"> </w:t>
      </w:r>
    </w:p>
    <w:p w:rsidR="00805700" w:rsidRPr="00805700" w:rsidRDefault="00805700" w:rsidP="00805700">
      <w:pPr>
        <w:jc w:val="both"/>
        <w:rPr>
          <w:i w:val="0"/>
          <w:sz w:val="22"/>
          <w:szCs w:val="22"/>
          <w:lang w:eastAsia="en-US"/>
        </w:rPr>
      </w:pPr>
      <w:r w:rsidRPr="00805700">
        <w:rPr>
          <w:i w:val="0"/>
          <w:sz w:val="22"/>
          <w:szCs w:val="22"/>
          <w:lang w:eastAsia="en-US"/>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805700" w:rsidRPr="00805700" w:rsidRDefault="00805700" w:rsidP="00805700">
      <w:pPr>
        <w:jc w:val="both"/>
        <w:rPr>
          <w:i w:val="0"/>
          <w:sz w:val="22"/>
          <w:szCs w:val="22"/>
          <w:lang w:eastAsia="en-US"/>
        </w:rPr>
      </w:pPr>
    </w:p>
    <w:p w:rsidR="00805700" w:rsidRPr="00805700" w:rsidRDefault="00805700" w:rsidP="00805700">
      <w:pPr>
        <w:jc w:val="both"/>
        <w:rPr>
          <w:i w:val="0"/>
          <w:sz w:val="22"/>
          <w:szCs w:val="22"/>
          <w:lang w:eastAsia="en-US"/>
        </w:rPr>
      </w:pPr>
      <w:r w:rsidRPr="00805700">
        <w:rPr>
          <w:i w:val="0"/>
          <w:sz w:val="22"/>
          <w:szCs w:val="22"/>
          <w:lang w:eastAsia="en-US"/>
        </w:rPr>
        <w:t>Zamenjavo podizvajalcev ali vključitev novega podizvajalca pogodbeni stranki uredita z dodatkom k tej pogodbi.</w:t>
      </w:r>
    </w:p>
    <w:p w:rsidR="00805700" w:rsidRPr="00805700" w:rsidRDefault="00805700" w:rsidP="00805700">
      <w:pPr>
        <w:jc w:val="both"/>
        <w:rPr>
          <w:i w:val="0"/>
          <w:sz w:val="22"/>
          <w:szCs w:val="22"/>
          <w:lang w:eastAsia="en-US"/>
        </w:rPr>
      </w:pPr>
    </w:p>
    <w:p w:rsidR="00805700" w:rsidRPr="00805700" w:rsidRDefault="00805700" w:rsidP="00805700">
      <w:pPr>
        <w:jc w:val="both"/>
        <w:rPr>
          <w:i w:val="0"/>
          <w:sz w:val="22"/>
          <w:szCs w:val="22"/>
          <w:lang w:eastAsia="en-US"/>
        </w:rPr>
      </w:pPr>
      <w:r w:rsidRPr="00805700">
        <w:rPr>
          <w:i w:val="0"/>
          <w:sz w:val="22"/>
          <w:szCs w:val="22"/>
          <w:lang w:eastAsia="en-US"/>
        </w:rPr>
        <w:t xml:space="preserve">V razmerju do naročnika izvajalec v celoti odgovarja za izvedbo storitev, ki so predmet te pogodbe. </w:t>
      </w:r>
    </w:p>
    <w:p w:rsidR="00805700" w:rsidRPr="00805700" w:rsidRDefault="00805700" w:rsidP="00805700">
      <w:pPr>
        <w:jc w:val="both"/>
        <w:rPr>
          <w:i w:val="0"/>
          <w:sz w:val="22"/>
          <w:szCs w:val="22"/>
          <w:lang w:eastAsia="en-US"/>
        </w:rPr>
      </w:pPr>
    </w:p>
    <w:p w:rsidR="00805700" w:rsidRPr="00805700" w:rsidRDefault="00805700" w:rsidP="00805700">
      <w:pPr>
        <w:jc w:val="both"/>
        <w:rPr>
          <w:i w:val="0"/>
          <w:sz w:val="22"/>
          <w:szCs w:val="22"/>
          <w:lang w:eastAsia="en-US"/>
        </w:rPr>
      </w:pPr>
      <w:r w:rsidRPr="00805700">
        <w:rPr>
          <w:i w:val="0"/>
          <w:sz w:val="22"/>
          <w:szCs w:val="22"/>
          <w:lang w:eastAsia="en-US"/>
        </w:rPr>
        <w:t>Naročnik si pridržuje pravico, da lahko na lokacijah oziroma objektih, kjer se storitve izvajajo, kadarkoli preveri, delavci katerega podizvajalca opravljajo storitve. Vsi delavci so naročniku dolžni dati verodostojne podatke. Če naročnik ugotovi, da dela izvaja podizvajalec, ki ga izvajalec ni navedel v svoji ponudbi oziroma ni dogovorjen s to pogodbo ali z dodatkom k tej pogodbi, ima pravico odstopiti od te pogodbe.</w:t>
      </w:r>
    </w:p>
    <w:p w:rsidR="00805700" w:rsidRPr="00805700" w:rsidRDefault="00805700" w:rsidP="00805700">
      <w:pPr>
        <w:jc w:val="both"/>
        <w:rPr>
          <w:i w:val="0"/>
          <w:sz w:val="22"/>
          <w:szCs w:val="22"/>
          <w:lang w:eastAsia="en-US"/>
        </w:rPr>
      </w:pPr>
    </w:p>
    <w:p w:rsidR="00805700" w:rsidRPr="00805700" w:rsidRDefault="00805700" w:rsidP="00805700">
      <w:pPr>
        <w:jc w:val="both"/>
        <w:rPr>
          <w:i w:val="0"/>
          <w:color w:val="000000"/>
          <w:sz w:val="22"/>
          <w:szCs w:val="22"/>
          <w:shd w:val="clear" w:color="auto" w:fill="FFFFFF"/>
          <w:lang w:eastAsia="en-US"/>
        </w:rPr>
      </w:pPr>
      <w:r w:rsidRPr="00805700">
        <w:rPr>
          <w:i w:val="0"/>
          <w:sz w:val="22"/>
          <w:szCs w:val="22"/>
          <w:lang w:eastAsia="en-US"/>
        </w:rPr>
        <w:t>Izvajalec mora za vse podizvajalce, ki niso zahtevali neposrednega plačila  in za katere neposredno plačilo ni obvezno  naročniku najpozneje v 60 (šestdesetih) dneh od plačila končnega računa/situacije naročniku poslati s</w:t>
      </w:r>
      <w:r w:rsidRPr="00805700">
        <w:rPr>
          <w:i w:val="0"/>
          <w:color w:val="000000"/>
          <w:sz w:val="22"/>
          <w:szCs w:val="22"/>
          <w:shd w:val="clear" w:color="auto" w:fill="FFFFFF"/>
          <w:lang w:eastAsia="en-US"/>
        </w:rPr>
        <w:t>vojo pisno izjavo in pisno izjavo podizvajalca, da je podizvajalec prejel plačilo za izvedena dela po tej pogodbi.</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V. NAČIN PLAČILA</w:t>
      </w:r>
    </w:p>
    <w:p w:rsidR="00805700" w:rsidRPr="00805700" w:rsidRDefault="00805700" w:rsidP="00805700">
      <w:pPr>
        <w:jc w:val="center"/>
        <w:rPr>
          <w:i w:val="0"/>
          <w:sz w:val="22"/>
          <w:szCs w:val="22"/>
        </w:rPr>
      </w:pPr>
      <w:r w:rsidRPr="00805700">
        <w:rPr>
          <w:i w:val="0"/>
          <w:sz w:val="22"/>
          <w:szCs w:val="22"/>
        </w:rPr>
        <w:t>7.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Izvajalec je dolžan račune posredovati naročniku izključno v elektronski obliki (e-račun), skladno z veljavnimi predpisi.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Opravljene storitve naročnik plača na podlagi potrjenega e-računa, ki ga izvajalec izstavi enkrat mesečno, za storitve, realizirane v preteklem mesecu. Pogoj za izstavitev e-računa je s strani naročnika potrjeno poročilo o opravljenih storitvah, ki ga izvajalec naročniku predloži do 5. (petega) dne v mesecu za pretekli mesec. </w:t>
      </w:r>
    </w:p>
    <w:p w:rsidR="00805700" w:rsidRPr="00805700" w:rsidRDefault="00805700" w:rsidP="00805700">
      <w:pPr>
        <w:numPr>
          <w:ilvl w:val="12"/>
          <w:numId w:val="0"/>
        </w:numPr>
        <w:jc w:val="both"/>
        <w:rPr>
          <w:sz w:val="22"/>
          <w:szCs w:val="22"/>
        </w:rPr>
      </w:pPr>
    </w:p>
    <w:p w:rsidR="00805700" w:rsidRPr="00805700" w:rsidRDefault="00805700" w:rsidP="00805700">
      <w:pPr>
        <w:numPr>
          <w:ilvl w:val="12"/>
          <w:numId w:val="0"/>
        </w:numPr>
        <w:jc w:val="both"/>
        <w:rPr>
          <w:i w:val="0"/>
          <w:sz w:val="22"/>
          <w:szCs w:val="22"/>
        </w:rPr>
      </w:pPr>
      <w:r w:rsidRPr="00805700">
        <w:rPr>
          <w:i w:val="0"/>
          <w:sz w:val="22"/>
          <w:szCs w:val="22"/>
        </w:rPr>
        <w:t xml:space="preserve">Naročnik se obvezuje izstavljene e-račune in poročila o opravljenem delu potrditi ali jim ugovarjati v roku 15 (petnajst) dni od njihovega prejema. Če naročnik v tem roku računa oziroma poročila o opravljenem delu niti ne potrdi niti ne zavrne, se po preteku tega roka šteje, da je e-račun oziroma poročilo potrjeno.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Naročnik potrjen znesek nakaže na TRR izvajalca št. ………………….., odprt pri banki ……………., in sicer 30. (trideseti) dan po prejemu e-računa, pri čemer rok prične teči naslednji dan po njegovem prejemu. Če zadnji dan plačilnega roka sovpada z dnem, ko je po zakonu prost dan, se za zadnji dan roka šteje naslednji delavnik.</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Izvajalec mora e-račune in poročila o opravljenem delu naročniku izdajati na naslov: Mestna občina Ljubljana, Mestni trg 1, 1000 Ljubljana za Oddelek za gospodarske dejavnosti in promet – g. Miran </w:t>
      </w:r>
      <w:r w:rsidRPr="00805700">
        <w:rPr>
          <w:i w:val="0"/>
          <w:sz w:val="22"/>
          <w:szCs w:val="22"/>
        </w:rPr>
        <w:lastRenderedPageBreak/>
        <w:t>Rebernik. Na e-računu mora biti navedena številka veljavne letne pogodbe, sicer bo naročnik račun zavrnil kot nepopoln. Številka veljavne letne pogodbe je hkrati številka referenčnega dokumenta.</w:t>
      </w:r>
    </w:p>
    <w:p w:rsidR="00805700" w:rsidRPr="00805700" w:rsidRDefault="00805700" w:rsidP="00805700">
      <w:pPr>
        <w:jc w:val="both"/>
        <w:rPr>
          <w:i w:val="0"/>
          <w:sz w:val="22"/>
          <w:szCs w:val="22"/>
        </w:rPr>
      </w:pPr>
      <w:r w:rsidRPr="00805700">
        <w:rPr>
          <w:sz w:val="22"/>
          <w:szCs w:val="22"/>
        </w:rPr>
        <w:t xml:space="preserve"> </w:t>
      </w:r>
    </w:p>
    <w:p w:rsidR="00805700" w:rsidRPr="00805700" w:rsidRDefault="00805700" w:rsidP="00805700">
      <w:pPr>
        <w:jc w:val="both"/>
        <w:rPr>
          <w:i w:val="0"/>
          <w:sz w:val="22"/>
          <w:szCs w:val="22"/>
        </w:rPr>
      </w:pPr>
    </w:p>
    <w:p w:rsidR="00805700" w:rsidRPr="00805700" w:rsidRDefault="00805700" w:rsidP="00805700">
      <w:pPr>
        <w:numPr>
          <w:ilvl w:val="12"/>
          <w:numId w:val="0"/>
        </w:numPr>
        <w:jc w:val="both"/>
        <w:rPr>
          <w:i w:val="0"/>
          <w:color w:val="000000"/>
          <w:sz w:val="22"/>
          <w:szCs w:val="22"/>
        </w:rPr>
      </w:pPr>
      <w:r w:rsidRPr="00805700">
        <w:rPr>
          <w:sz w:val="22"/>
          <w:szCs w:val="22"/>
        </w:rPr>
        <w:t>(Opomba:</w:t>
      </w:r>
      <w:r w:rsidRPr="00805700">
        <w:rPr>
          <w:b/>
          <w:sz w:val="22"/>
          <w:szCs w:val="22"/>
        </w:rPr>
        <w:t xml:space="preserve"> </w:t>
      </w:r>
      <w:r w:rsidRPr="00805700">
        <w:rPr>
          <w:color w:val="000000"/>
          <w:sz w:val="22"/>
          <w:szCs w:val="22"/>
        </w:rPr>
        <w:t xml:space="preserve">Te določbe se uporabljajo namesto zgornjih določb tega člena v primeru, če bo izvajalec nastopal s podizvajalci, </w:t>
      </w:r>
      <w:r w:rsidRPr="00805700">
        <w:rPr>
          <w:color w:val="000000"/>
          <w:sz w:val="22"/>
          <w:szCs w:val="22"/>
          <w:u w:val="single"/>
        </w:rPr>
        <w:t>ki zahtevajo neposredno plačilo</w:t>
      </w:r>
      <w:r w:rsidRPr="00805700">
        <w:rPr>
          <w:color w:val="000000"/>
          <w:sz w:val="22"/>
          <w:szCs w:val="22"/>
        </w:rPr>
        <w:t xml:space="preserve">.) </w:t>
      </w:r>
    </w:p>
    <w:p w:rsidR="00805700" w:rsidRPr="00805700" w:rsidRDefault="00805700" w:rsidP="00805700">
      <w:pPr>
        <w:jc w:val="both"/>
        <w:rPr>
          <w:i w:val="0"/>
          <w:sz w:val="22"/>
          <w:szCs w:val="22"/>
        </w:rPr>
      </w:pPr>
      <w:r w:rsidRPr="00805700">
        <w:rPr>
          <w:i w:val="0"/>
          <w:sz w:val="22"/>
          <w:szCs w:val="22"/>
        </w:rPr>
        <w:t xml:space="preserve">Izvajalec je dolžan račune posredovati naročniku izključno v elektronski obliki (e-račun).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Opravljene storitve naročnik plača na podlagi potrjenega e-računa, ki ga izvajalec in podizvajalci izstavijo enkrat mesečno, za storitve, realizirane v preteklem mesecu.  Pogoj za izstavitev e-računa je s strani naročnika potrjeno poročilo o opravljenih storitvah, ki ga izvajalec naročniku predloži do 5. (petega) dne v mesecu za pretekli mesec. </w:t>
      </w:r>
    </w:p>
    <w:p w:rsidR="00805700" w:rsidRPr="00805700" w:rsidRDefault="00805700" w:rsidP="00805700">
      <w:pPr>
        <w:jc w:val="both"/>
        <w:rPr>
          <w:sz w:val="22"/>
          <w:szCs w:val="22"/>
        </w:rPr>
      </w:pPr>
    </w:p>
    <w:p w:rsidR="00805700" w:rsidRPr="00805700" w:rsidRDefault="00805700" w:rsidP="00805700">
      <w:pPr>
        <w:numPr>
          <w:ilvl w:val="12"/>
          <w:numId w:val="0"/>
        </w:numPr>
        <w:jc w:val="both"/>
        <w:rPr>
          <w:i w:val="0"/>
          <w:sz w:val="22"/>
          <w:szCs w:val="22"/>
        </w:rPr>
      </w:pPr>
    </w:p>
    <w:p w:rsidR="00805700" w:rsidRPr="00805700" w:rsidRDefault="00805700" w:rsidP="00805700">
      <w:pPr>
        <w:jc w:val="both"/>
        <w:rPr>
          <w:i w:val="0"/>
          <w:sz w:val="22"/>
          <w:szCs w:val="22"/>
        </w:rPr>
      </w:pPr>
      <w:r w:rsidRPr="00805700">
        <w:rPr>
          <w:i w:val="0"/>
          <w:sz w:val="22"/>
          <w:szCs w:val="22"/>
        </w:rPr>
        <w:t>Izvajalec je dolžan v roku 5 (pet) dni po prejemu e-računa, ki ga izstavi/jo podizvajalec/i za opravljena dela, e-račun pregledati in potrditi oziroma ga v tem roku zavrniti. Zavrnitev izstavljenega e-računa podizvajalca mora izvajalec obrazložiti</w:t>
      </w:r>
      <w:r w:rsidRPr="00805700">
        <w:rPr>
          <w:sz w:val="22"/>
          <w:szCs w:val="22"/>
        </w:rPr>
        <w:t xml:space="preserve">. </w:t>
      </w:r>
    </w:p>
    <w:p w:rsidR="00805700" w:rsidRPr="00805700" w:rsidRDefault="00805700" w:rsidP="00805700">
      <w:pPr>
        <w:jc w:val="both"/>
        <w:rPr>
          <w:i w:val="0"/>
          <w:sz w:val="22"/>
          <w:szCs w:val="22"/>
        </w:rPr>
      </w:pPr>
    </w:p>
    <w:p w:rsidR="00805700" w:rsidRPr="00805700" w:rsidRDefault="00805700" w:rsidP="00805700">
      <w:pPr>
        <w:tabs>
          <w:tab w:val="left" w:pos="1276"/>
        </w:tabs>
        <w:jc w:val="both"/>
        <w:rPr>
          <w:i w:val="0"/>
          <w:sz w:val="22"/>
          <w:szCs w:val="22"/>
        </w:rPr>
      </w:pPr>
      <w:r w:rsidRPr="00805700">
        <w:rPr>
          <w:i w:val="0"/>
          <w:sz w:val="22"/>
          <w:szCs w:val="22"/>
        </w:rPr>
        <w:t>Potrjene e-račune podizvajalca/</w:t>
      </w:r>
      <w:proofErr w:type="spellStart"/>
      <w:r w:rsidRPr="00805700">
        <w:rPr>
          <w:i w:val="0"/>
          <w:sz w:val="22"/>
          <w:szCs w:val="22"/>
        </w:rPr>
        <w:t>ev</w:t>
      </w:r>
      <w:proofErr w:type="spellEnd"/>
      <w:r w:rsidRPr="00805700">
        <w:rPr>
          <w:i w:val="0"/>
          <w:sz w:val="22"/>
          <w:szCs w:val="22"/>
        </w:rPr>
        <w:t xml:space="preserve"> izvajalec predloži naročniku skupaj s svojim računom v roku, določenim s tem sporazumom. </w:t>
      </w:r>
    </w:p>
    <w:p w:rsidR="00805700" w:rsidRPr="00805700" w:rsidRDefault="00805700" w:rsidP="00805700">
      <w:pPr>
        <w:numPr>
          <w:ilvl w:val="12"/>
          <w:numId w:val="0"/>
        </w:numPr>
        <w:jc w:val="both"/>
        <w:rPr>
          <w:sz w:val="22"/>
          <w:szCs w:val="22"/>
        </w:rPr>
      </w:pPr>
    </w:p>
    <w:p w:rsidR="00805700" w:rsidRPr="00805700" w:rsidRDefault="00805700" w:rsidP="00805700">
      <w:pPr>
        <w:numPr>
          <w:ilvl w:val="12"/>
          <w:numId w:val="0"/>
        </w:numPr>
        <w:jc w:val="both"/>
        <w:rPr>
          <w:i w:val="0"/>
          <w:sz w:val="22"/>
          <w:szCs w:val="22"/>
        </w:rPr>
      </w:pPr>
      <w:r w:rsidRPr="00805700">
        <w:rPr>
          <w:i w:val="0"/>
          <w:sz w:val="22"/>
          <w:szCs w:val="22"/>
        </w:rPr>
        <w:t xml:space="preserve">Naročnik se obvezuje izstavljene e-račune in poročila o opravljenem delu potrditi ali jim ugovarjati v roku 15 (petnajst) dni od njihovega prejema. Če naročnik v tem roku računa oziroma poročila o opravljenem delu niti ne potrdi niti ne zavrne, se po preteku tega roka šteje, da je e-račun oziroma poročilo potrjeno.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Izvajalec mora e-račune in poročila o opravljenem delu naročniku izdajati na naslov: Mestna občina Ljubljana, Mestni trg 1, 1000 Ljubljana za Oddelek za gospodarske dejavnosti in promet – g. Miran Rebernik. Na e-računu mora biti navedena številka veljavne letne pogodbe, sicer bo naročnik račun zavrnil kot nepopoln. Številka veljavne letne pogodbe je hkrati številka referenčnega dokumenta.</w:t>
      </w:r>
    </w:p>
    <w:p w:rsidR="00805700" w:rsidRPr="00805700" w:rsidRDefault="00805700" w:rsidP="00805700">
      <w:pPr>
        <w:jc w:val="both"/>
        <w:rPr>
          <w:i w:val="0"/>
          <w:sz w:val="22"/>
          <w:szCs w:val="22"/>
        </w:rPr>
      </w:pPr>
    </w:p>
    <w:p w:rsidR="00805700" w:rsidRPr="00805700" w:rsidRDefault="00805700" w:rsidP="00805700">
      <w:pPr>
        <w:jc w:val="both"/>
        <w:rPr>
          <w:sz w:val="22"/>
          <w:szCs w:val="22"/>
        </w:rPr>
      </w:pPr>
    </w:p>
    <w:p w:rsidR="00805700" w:rsidRPr="00805700" w:rsidRDefault="00805700" w:rsidP="00805700">
      <w:pPr>
        <w:numPr>
          <w:ilvl w:val="12"/>
          <w:numId w:val="0"/>
        </w:numPr>
        <w:jc w:val="both"/>
        <w:rPr>
          <w:i w:val="0"/>
          <w:sz w:val="22"/>
          <w:szCs w:val="22"/>
        </w:rPr>
      </w:pPr>
      <w:r w:rsidRPr="00805700">
        <w:rPr>
          <w:i w:val="0"/>
          <w:sz w:val="22"/>
          <w:szCs w:val="22"/>
        </w:rPr>
        <w:t>Rok plačila e-računa je 30. (trideseti) dan in prične teči naslednji dan po prejemu pravilno izstavljenega računa. Če zadnji dan roka sovpada z dnem, ko je po zakonu dela prost dan, se za zadnji dan roka šteje naslednji delavnik.</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Naročnik potrjen znesek plača na TRR izvajalca št. ……………… , odprt pri banki ………………. .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Naročnik potrjene račune podizvajalca/</w:t>
      </w:r>
      <w:proofErr w:type="spellStart"/>
      <w:r w:rsidRPr="00805700">
        <w:rPr>
          <w:i w:val="0"/>
          <w:sz w:val="22"/>
          <w:szCs w:val="22"/>
        </w:rPr>
        <w:t>ev</w:t>
      </w:r>
      <w:proofErr w:type="spellEnd"/>
      <w:r w:rsidRPr="00805700">
        <w:rPr>
          <w:i w:val="0"/>
          <w:sz w:val="22"/>
          <w:szCs w:val="22"/>
        </w:rPr>
        <w:t xml:space="preserve"> poravna neposredno podizvajalcu/</w:t>
      </w:r>
      <w:proofErr w:type="spellStart"/>
      <w:r w:rsidRPr="00805700">
        <w:rPr>
          <w:i w:val="0"/>
          <w:sz w:val="22"/>
          <w:szCs w:val="22"/>
        </w:rPr>
        <w:t>em</w:t>
      </w:r>
      <w:proofErr w:type="spellEnd"/>
      <w:r w:rsidRPr="00805700">
        <w:rPr>
          <w:i w:val="0"/>
          <w:sz w:val="22"/>
          <w:szCs w:val="22"/>
        </w:rPr>
        <w:t xml:space="preserve"> na način in v roku, kot je s tem sporazumom dogovorjeno za plačilo izvajalcu, na njegov/njihov transakcijski račun:</w:t>
      </w:r>
    </w:p>
    <w:p w:rsidR="00805700" w:rsidRPr="00805700" w:rsidRDefault="00805700" w:rsidP="00805700">
      <w:pPr>
        <w:numPr>
          <w:ilvl w:val="0"/>
          <w:numId w:val="9"/>
        </w:numPr>
        <w:tabs>
          <w:tab w:val="num" w:pos="284"/>
        </w:tabs>
        <w:spacing w:after="200" w:line="276" w:lineRule="auto"/>
        <w:ind w:left="426" w:hanging="142"/>
        <w:jc w:val="both"/>
        <w:rPr>
          <w:i w:val="0"/>
          <w:sz w:val="22"/>
          <w:szCs w:val="22"/>
        </w:rPr>
      </w:pPr>
      <w:r w:rsidRPr="00805700">
        <w:rPr>
          <w:i w:val="0"/>
          <w:sz w:val="22"/>
          <w:szCs w:val="22"/>
        </w:rPr>
        <w:t xml:space="preserve"> podizvajalcu ……….. na transakcijski račun št. …………… odprt pri………..,</w:t>
      </w:r>
    </w:p>
    <w:p w:rsidR="00805700" w:rsidRPr="00805700" w:rsidRDefault="00805700" w:rsidP="00805700">
      <w:pPr>
        <w:numPr>
          <w:ilvl w:val="0"/>
          <w:numId w:val="9"/>
        </w:numPr>
        <w:tabs>
          <w:tab w:val="num" w:pos="284"/>
        </w:tabs>
        <w:spacing w:after="200" w:line="276" w:lineRule="auto"/>
        <w:ind w:left="426" w:hanging="142"/>
        <w:jc w:val="both"/>
        <w:rPr>
          <w:i w:val="0"/>
          <w:sz w:val="22"/>
          <w:szCs w:val="22"/>
        </w:rPr>
      </w:pPr>
      <w:r w:rsidRPr="00805700">
        <w:rPr>
          <w:i w:val="0"/>
          <w:sz w:val="22"/>
          <w:szCs w:val="22"/>
        </w:rPr>
        <w:t xml:space="preserve"> podizvajalcu ……….. na transakcijski račun št. …………… odprt pri………..,</w:t>
      </w:r>
    </w:p>
    <w:p w:rsidR="00805700" w:rsidRPr="00805700" w:rsidRDefault="00805700" w:rsidP="00805700">
      <w:pPr>
        <w:numPr>
          <w:ilvl w:val="0"/>
          <w:numId w:val="9"/>
        </w:numPr>
        <w:tabs>
          <w:tab w:val="num" w:pos="284"/>
        </w:tabs>
        <w:spacing w:after="200" w:line="276" w:lineRule="auto"/>
        <w:ind w:left="426" w:hanging="142"/>
        <w:jc w:val="both"/>
        <w:rPr>
          <w:i w:val="0"/>
          <w:sz w:val="22"/>
          <w:szCs w:val="22"/>
        </w:rPr>
      </w:pPr>
      <w:r w:rsidRPr="00805700">
        <w:rPr>
          <w:i w:val="0"/>
          <w:sz w:val="22"/>
          <w:szCs w:val="22"/>
        </w:rPr>
        <w:t xml:space="preserve"> podizvajalcu ……….. na transakcijski račun št. …………… odprt pri…………,</w:t>
      </w:r>
    </w:p>
    <w:p w:rsidR="00805700" w:rsidRPr="00805700" w:rsidRDefault="00805700" w:rsidP="00805700">
      <w:pPr>
        <w:numPr>
          <w:ilvl w:val="0"/>
          <w:numId w:val="9"/>
        </w:numPr>
        <w:tabs>
          <w:tab w:val="num" w:pos="284"/>
        </w:tabs>
        <w:spacing w:after="200" w:line="276" w:lineRule="auto"/>
        <w:ind w:left="426" w:hanging="142"/>
        <w:jc w:val="both"/>
        <w:rPr>
          <w:i w:val="0"/>
          <w:sz w:val="22"/>
          <w:szCs w:val="22"/>
        </w:rPr>
      </w:pPr>
      <w:r w:rsidRPr="00805700">
        <w:rPr>
          <w:i w:val="0"/>
          <w:sz w:val="22"/>
          <w:szCs w:val="22"/>
        </w:rPr>
        <w:t xml:space="preserve"> podizvajalcu ……….. na transakcijski račun št. …………… odprt pri…………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 VI. ODZIVNI ČASI </w:t>
      </w:r>
    </w:p>
    <w:p w:rsidR="00805700" w:rsidRPr="00805700" w:rsidRDefault="00805700" w:rsidP="00805700">
      <w:pPr>
        <w:jc w:val="center"/>
        <w:rPr>
          <w:i w:val="0"/>
          <w:sz w:val="22"/>
          <w:szCs w:val="22"/>
        </w:rPr>
      </w:pPr>
      <w:r w:rsidRPr="00805700">
        <w:rPr>
          <w:i w:val="0"/>
          <w:sz w:val="22"/>
          <w:szCs w:val="22"/>
        </w:rPr>
        <w:t>8.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Odzivni čas izvajalca oziroma strokovnega delavca za vse storitve po tem okvirnem sporazumu pomeni čas od obvestitve izvajalca s strani naročnika do potrditve prevzema posamične storitve s strani izvajalca.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lastRenderedPageBreak/>
        <w:t xml:space="preserve">Odzivni čas za storitve po tem okvirnem sporazumu je 1 (en) dan.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Ne glede na prejšnji odstavek je odzivni čas za storitve: </w:t>
      </w:r>
    </w:p>
    <w:p w:rsidR="00805700" w:rsidRPr="00805700" w:rsidRDefault="00805700" w:rsidP="00805700">
      <w:pPr>
        <w:numPr>
          <w:ilvl w:val="0"/>
          <w:numId w:val="22"/>
        </w:numPr>
        <w:spacing w:after="200" w:line="276" w:lineRule="auto"/>
        <w:contextualSpacing/>
        <w:jc w:val="both"/>
        <w:rPr>
          <w:i w:val="0"/>
          <w:sz w:val="22"/>
          <w:szCs w:val="22"/>
        </w:rPr>
      </w:pPr>
      <w:r w:rsidRPr="00805700">
        <w:rPr>
          <w:rFonts w:eastAsia="Calibri"/>
          <w:i w:val="0"/>
          <w:sz w:val="22"/>
          <w:szCs w:val="22"/>
          <w:lang w:eastAsia="en-US"/>
        </w:rPr>
        <w:t>preverjanja alkoholiziranosti zaposlenih z alkotestom,</w:t>
      </w:r>
    </w:p>
    <w:p w:rsidR="00805700" w:rsidRPr="00805700" w:rsidRDefault="00805700" w:rsidP="00805700">
      <w:pPr>
        <w:numPr>
          <w:ilvl w:val="0"/>
          <w:numId w:val="22"/>
        </w:numPr>
        <w:spacing w:after="200" w:line="276" w:lineRule="auto"/>
        <w:contextualSpacing/>
        <w:jc w:val="both"/>
        <w:rPr>
          <w:rFonts w:eastAsia="Calibri"/>
          <w:i w:val="0"/>
          <w:sz w:val="22"/>
          <w:szCs w:val="22"/>
          <w:lang w:eastAsia="en-US"/>
        </w:rPr>
      </w:pPr>
      <w:r w:rsidRPr="00805700">
        <w:rPr>
          <w:rFonts w:eastAsia="Calibri"/>
          <w:i w:val="0"/>
          <w:sz w:val="22"/>
          <w:szCs w:val="22"/>
          <w:lang w:eastAsia="en-US"/>
        </w:rPr>
        <w:t>sodelovanja z inšpekcijskimi službami v primeru njihovih obiskov naročnika ter svetovanje naročniku v zvezi z ugotovitvami inšpekcijskih služb,</w:t>
      </w:r>
    </w:p>
    <w:p w:rsidR="00805700" w:rsidRPr="00805700" w:rsidRDefault="00805700" w:rsidP="00805700">
      <w:pPr>
        <w:numPr>
          <w:ilvl w:val="0"/>
          <w:numId w:val="22"/>
        </w:numPr>
        <w:spacing w:after="200" w:line="276" w:lineRule="auto"/>
        <w:contextualSpacing/>
        <w:jc w:val="both"/>
        <w:rPr>
          <w:rFonts w:eastAsia="Calibri"/>
          <w:i w:val="0"/>
          <w:sz w:val="22"/>
          <w:szCs w:val="22"/>
          <w:lang w:eastAsia="en-US"/>
        </w:rPr>
      </w:pPr>
      <w:r w:rsidRPr="00805700">
        <w:rPr>
          <w:rFonts w:eastAsia="Calibri"/>
          <w:i w:val="0"/>
          <w:sz w:val="22"/>
          <w:szCs w:val="22"/>
          <w:lang w:eastAsia="en-US"/>
        </w:rPr>
        <w:t>strokovne pomoči in sodelovanja ob izrednih dogodkih,</w:t>
      </w:r>
    </w:p>
    <w:p w:rsidR="00805700" w:rsidRPr="00805700" w:rsidRDefault="00805700" w:rsidP="00805700">
      <w:pPr>
        <w:jc w:val="both"/>
        <w:rPr>
          <w:i w:val="0"/>
          <w:sz w:val="22"/>
          <w:szCs w:val="22"/>
        </w:rPr>
      </w:pPr>
      <w:r w:rsidRPr="00805700">
        <w:rPr>
          <w:i w:val="0"/>
          <w:sz w:val="22"/>
          <w:szCs w:val="22"/>
        </w:rPr>
        <w:t xml:space="preserve">čas od obvestitve izvajalca s strani naročnika do prihoda izvajalca oziroma strokovnega delavca na določeno lokacijo naročnika in je 1 (ena) ura.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VII. NAČIN NAROČANJA IN ROK </w:t>
      </w:r>
    </w:p>
    <w:p w:rsidR="00805700" w:rsidRPr="00805700" w:rsidRDefault="00805700" w:rsidP="00805700">
      <w:pPr>
        <w:jc w:val="center"/>
        <w:rPr>
          <w:i w:val="0"/>
          <w:sz w:val="22"/>
          <w:szCs w:val="22"/>
        </w:rPr>
      </w:pPr>
      <w:r w:rsidRPr="00805700">
        <w:rPr>
          <w:i w:val="0"/>
          <w:sz w:val="22"/>
          <w:szCs w:val="22"/>
        </w:rPr>
        <w:t>9.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Izvajalec se zaveže storitve izvajati na podlagi naročnikovega predhodnega pisnega naročila po elektronski pošti, v katerem naročnik opredeli vrsto in obseg posameznih storitev, rok oziroma termin za njihovo izvedbo ter lokacijo oziroma objekt, kjer ima naročnik svoje organizacijske enote in se bodo storitve tam izvajale.</w:t>
      </w:r>
    </w:p>
    <w:p w:rsidR="00805700" w:rsidRPr="00805700" w:rsidRDefault="00805700" w:rsidP="00805700">
      <w:pPr>
        <w:jc w:val="both"/>
        <w:rPr>
          <w:bCs/>
          <w:i w:val="0"/>
          <w:sz w:val="22"/>
          <w:szCs w:val="22"/>
        </w:rPr>
      </w:pPr>
    </w:p>
    <w:p w:rsidR="00805700" w:rsidRPr="00805700" w:rsidRDefault="00805700" w:rsidP="00805700">
      <w:pPr>
        <w:jc w:val="both"/>
        <w:rPr>
          <w:bCs/>
          <w:i w:val="0"/>
          <w:sz w:val="22"/>
          <w:szCs w:val="22"/>
        </w:rPr>
      </w:pPr>
      <w:r w:rsidRPr="00805700">
        <w:rPr>
          <w:bCs/>
          <w:i w:val="0"/>
          <w:sz w:val="22"/>
          <w:szCs w:val="22"/>
        </w:rPr>
        <w:t>Za pisno naročilo storitev, kot so opredeljene v tem okvirnem sporazumu, se šteje naročilo, posredovano izvajalcu po elektronski pošti ter naročilo po telefonu, ki mora biti naknadno potrjeno po elektronski pošti.</w:t>
      </w:r>
    </w:p>
    <w:p w:rsidR="00805700" w:rsidRPr="00805700" w:rsidRDefault="00805700" w:rsidP="00805700">
      <w:pPr>
        <w:spacing w:line="280" w:lineRule="exact"/>
        <w:jc w:val="both"/>
        <w:rPr>
          <w:i w:val="0"/>
          <w:sz w:val="22"/>
          <w:szCs w:val="22"/>
        </w:rPr>
      </w:pPr>
    </w:p>
    <w:p w:rsidR="00805700" w:rsidRPr="00805700" w:rsidRDefault="00805700" w:rsidP="00805700">
      <w:pPr>
        <w:spacing w:line="280" w:lineRule="exact"/>
        <w:jc w:val="both"/>
        <w:rPr>
          <w:i w:val="0"/>
          <w:sz w:val="22"/>
          <w:szCs w:val="22"/>
        </w:rPr>
      </w:pPr>
      <w:r w:rsidRPr="00805700">
        <w:rPr>
          <w:i w:val="0"/>
          <w:sz w:val="22"/>
          <w:szCs w:val="22"/>
        </w:rPr>
        <w:t>VIII. SPREMEMBA ROKOV, TERMINOV IN ODZIVNIH ČASOV</w:t>
      </w:r>
    </w:p>
    <w:p w:rsidR="00805700" w:rsidRPr="00805700" w:rsidRDefault="00805700" w:rsidP="00805700">
      <w:pPr>
        <w:spacing w:line="280" w:lineRule="exact"/>
        <w:jc w:val="both"/>
        <w:rPr>
          <w:i w:val="0"/>
          <w:sz w:val="22"/>
          <w:szCs w:val="22"/>
        </w:rPr>
      </w:pPr>
    </w:p>
    <w:p w:rsidR="00805700" w:rsidRPr="00805700" w:rsidRDefault="00805700" w:rsidP="00805700">
      <w:pPr>
        <w:spacing w:line="280" w:lineRule="exact"/>
        <w:jc w:val="center"/>
        <w:rPr>
          <w:i w:val="0"/>
          <w:sz w:val="22"/>
          <w:szCs w:val="22"/>
        </w:rPr>
      </w:pPr>
      <w:r w:rsidRPr="00805700">
        <w:rPr>
          <w:i w:val="0"/>
          <w:sz w:val="22"/>
          <w:szCs w:val="22"/>
        </w:rPr>
        <w:t>10. člen</w:t>
      </w:r>
    </w:p>
    <w:p w:rsidR="00805700" w:rsidRPr="00805700" w:rsidRDefault="00805700" w:rsidP="00805700">
      <w:pPr>
        <w:spacing w:line="280" w:lineRule="exact"/>
        <w:jc w:val="both"/>
        <w:rPr>
          <w:i w:val="0"/>
          <w:sz w:val="22"/>
          <w:szCs w:val="22"/>
        </w:rPr>
      </w:pPr>
    </w:p>
    <w:p w:rsidR="00805700" w:rsidRPr="00805700" w:rsidRDefault="00805700" w:rsidP="00805700">
      <w:pPr>
        <w:spacing w:line="280" w:lineRule="exact"/>
        <w:jc w:val="both"/>
        <w:rPr>
          <w:i w:val="0"/>
          <w:sz w:val="22"/>
          <w:szCs w:val="22"/>
        </w:rPr>
      </w:pPr>
      <w:r w:rsidRPr="00805700">
        <w:rPr>
          <w:i w:val="0"/>
          <w:sz w:val="22"/>
          <w:szCs w:val="22"/>
        </w:rPr>
        <w:t>Roki in termini za izvedbo storitev oziroma odzivni časi se lahko brez posledic za izvajalca podaljšajo zgolj:</w:t>
      </w:r>
    </w:p>
    <w:p w:rsidR="00805700" w:rsidRPr="00805700" w:rsidRDefault="00805700" w:rsidP="00805700">
      <w:pPr>
        <w:numPr>
          <w:ilvl w:val="0"/>
          <w:numId w:val="24"/>
        </w:numPr>
        <w:spacing w:after="200" w:line="280" w:lineRule="exact"/>
        <w:ind w:left="426" w:hanging="142"/>
        <w:contextualSpacing/>
        <w:jc w:val="both"/>
        <w:rPr>
          <w:i w:val="0"/>
          <w:sz w:val="22"/>
          <w:szCs w:val="22"/>
        </w:rPr>
      </w:pPr>
      <w:r w:rsidRPr="00805700">
        <w:rPr>
          <w:i w:val="0"/>
          <w:sz w:val="22"/>
          <w:szCs w:val="22"/>
        </w:rPr>
        <w:t xml:space="preserve"> če obstajajo opravičljivi razlogi in se za podaljšanje roka stranki tega okvirnega sporazuma pisno dogovorita ter </w:t>
      </w:r>
    </w:p>
    <w:p w:rsidR="00805700" w:rsidRPr="00805700" w:rsidRDefault="00805700" w:rsidP="00805700">
      <w:pPr>
        <w:numPr>
          <w:ilvl w:val="0"/>
          <w:numId w:val="24"/>
        </w:numPr>
        <w:spacing w:after="200" w:line="280" w:lineRule="exact"/>
        <w:ind w:left="426" w:hanging="142"/>
        <w:contextualSpacing/>
        <w:jc w:val="both"/>
        <w:rPr>
          <w:i w:val="0"/>
          <w:sz w:val="22"/>
          <w:szCs w:val="22"/>
        </w:rPr>
      </w:pPr>
      <w:r w:rsidRPr="00805700">
        <w:rPr>
          <w:i w:val="0"/>
          <w:sz w:val="22"/>
          <w:szCs w:val="22"/>
        </w:rPr>
        <w:t xml:space="preserve"> v primeru višje sile.</w:t>
      </w:r>
    </w:p>
    <w:p w:rsidR="00805700" w:rsidRPr="00805700" w:rsidRDefault="00805700" w:rsidP="00805700">
      <w:pPr>
        <w:spacing w:line="280" w:lineRule="exact"/>
        <w:jc w:val="both"/>
        <w:rPr>
          <w:i w:val="0"/>
          <w:sz w:val="22"/>
          <w:szCs w:val="22"/>
        </w:rPr>
      </w:pPr>
    </w:p>
    <w:p w:rsidR="00805700" w:rsidRPr="00805700" w:rsidRDefault="00805700" w:rsidP="00805700">
      <w:pPr>
        <w:ind w:right="-2"/>
        <w:jc w:val="both"/>
        <w:rPr>
          <w:i w:val="0"/>
          <w:sz w:val="22"/>
          <w:szCs w:val="22"/>
        </w:rPr>
      </w:pPr>
      <w:r w:rsidRPr="00805700">
        <w:rPr>
          <w:i w:val="0"/>
          <w:sz w:val="22"/>
          <w:szCs w:val="22"/>
        </w:rPr>
        <w:t xml:space="preserve">V primeru višje sile se rok podaljša za čas trajanja višje sile, vendar le v primeru, če ti dogodki, ki predstavljajo višjo silo, vplivajo na neizpolnjevanje obveznosti po tem sporazumu. Novi roki se dogovorijo sporazumno in pisno. </w:t>
      </w:r>
    </w:p>
    <w:p w:rsidR="00805700" w:rsidRPr="00805700" w:rsidRDefault="00805700" w:rsidP="00805700">
      <w:pPr>
        <w:spacing w:line="280" w:lineRule="exact"/>
        <w:jc w:val="both"/>
        <w:rPr>
          <w:i w:val="0"/>
          <w:sz w:val="22"/>
          <w:szCs w:val="22"/>
        </w:rPr>
      </w:pPr>
    </w:p>
    <w:p w:rsidR="00805700" w:rsidRPr="00805700" w:rsidRDefault="00805700" w:rsidP="00805700">
      <w:pPr>
        <w:spacing w:line="280" w:lineRule="exact"/>
        <w:jc w:val="both"/>
        <w:rPr>
          <w:i w:val="0"/>
          <w:sz w:val="22"/>
          <w:szCs w:val="22"/>
        </w:rPr>
      </w:pPr>
      <w:r w:rsidRPr="00805700">
        <w:rPr>
          <w:i w:val="0"/>
          <w:sz w:val="22"/>
          <w:szCs w:val="22"/>
        </w:rPr>
        <w:t>V primeru višje sile mora izvajalec pisno zahtevo za podaljšanje roka predložiti naročniku, takoj ko nastopi vzrok za podaljšanje, sicer podaljšanja ne more zahtevati.</w:t>
      </w:r>
    </w:p>
    <w:p w:rsidR="00805700" w:rsidRPr="00805700" w:rsidRDefault="00805700" w:rsidP="00805700">
      <w:pPr>
        <w:jc w:val="both"/>
        <w:rPr>
          <w:sz w:val="22"/>
          <w:szCs w:val="22"/>
        </w:rPr>
      </w:pPr>
    </w:p>
    <w:p w:rsidR="00805700" w:rsidRPr="00805700" w:rsidRDefault="00805700" w:rsidP="00805700">
      <w:pPr>
        <w:jc w:val="both"/>
        <w:rPr>
          <w:i w:val="0"/>
          <w:sz w:val="22"/>
          <w:szCs w:val="22"/>
        </w:rPr>
      </w:pPr>
      <w:r w:rsidRPr="00805700">
        <w:rPr>
          <w:i w:val="0"/>
          <w:sz w:val="22"/>
          <w:szCs w:val="22"/>
        </w:rPr>
        <w:t>IX. OBVEZNOSTI NAROČNIKA</w:t>
      </w:r>
    </w:p>
    <w:p w:rsidR="00805700" w:rsidRPr="00805700" w:rsidRDefault="00805700" w:rsidP="00805700">
      <w:pPr>
        <w:jc w:val="center"/>
        <w:rPr>
          <w:i w:val="0"/>
          <w:sz w:val="22"/>
          <w:szCs w:val="22"/>
        </w:rPr>
      </w:pPr>
      <w:r w:rsidRPr="00805700">
        <w:rPr>
          <w:i w:val="0"/>
          <w:sz w:val="22"/>
          <w:szCs w:val="22"/>
        </w:rPr>
        <w:t>11.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shd w:val="clear" w:color="auto" w:fill="FFFFFF"/>
        </w:rPr>
        <w:t>Naročnik mora izvajalca seznaniti z vsemi dejavniki, ki vplivajo ali bi lahko vplivali na varnost in zdravje delavcev pri delu ter mu omogočiti dostop do podatkov o tveganjih, o varnostnih in preventivnih ukrepih ter o delavcih, zadolženih za izvajanje ukrepov, med drugim za prvo pomoč, varstvo pred požarom in evakuacijo.</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Naročnik je odgovoren za izvajanje izvajalčevih navodil v zvezi z varnostjo pri delu ter varstvom pred požarom.</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Naročnik se obvezuje:</w:t>
      </w:r>
    </w:p>
    <w:p w:rsidR="00805700" w:rsidRPr="00805700" w:rsidRDefault="00805700" w:rsidP="00805700">
      <w:pPr>
        <w:numPr>
          <w:ilvl w:val="0"/>
          <w:numId w:val="27"/>
        </w:numPr>
        <w:spacing w:after="200" w:line="276" w:lineRule="auto"/>
        <w:ind w:left="567" w:hanging="283"/>
        <w:contextualSpacing/>
        <w:jc w:val="both"/>
        <w:rPr>
          <w:i w:val="0"/>
          <w:sz w:val="22"/>
          <w:szCs w:val="22"/>
        </w:rPr>
      </w:pPr>
      <w:r w:rsidRPr="00805700">
        <w:rPr>
          <w:i w:val="0"/>
          <w:sz w:val="22"/>
          <w:szCs w:val="22"/>
        </w:rPr>
        <w:t>izvajalcu dati vse potrebne podatke in informacije, za katere ga bo izvajalec prosil in za katere meni, da so potrebni in pomembni za izvajanje nalog po tem sporazumu;</w:t>
      </w:r>
    </w:p>
    <w:p w:rsidR="00805700" w:rsidRPr="00805700" w:rsidRDefault="00805700" w:rsidP="00805700">
      <w:pPr>
        <w:numPr>
          <w:ilvl w:val="0"/>
          <w:numId w:val="27"/>
        </w:numPr>
        <w:spacing w:after="200" w:line="276" w:lineRule="auto"/>
        <w:ind w:left="567" w:hanging="283"/>
        <w:contextualSpacing/>
        <w:jc w:val="both"/>
        <w:rPr>
          <w:i w:val="0"/>
          <w:sz w:val="22"/>
          <w:szCs w:val="22"/>
        </w:rPr>
      </w:pPr>
      <w:r w:rsidRPr="00805700">
        <w:rPr>
          <w:i w:val="0"/>
          <w:sz w:val="22"/>
          <w:szCs w:val="22"/>
        </w:rPr>
        <w:lastRenderedPageBreak/>
        <w:t>izvajalcu omogočiti vpogled v vso dokumentacijo, vstop v vse prostore ter pregled delovne opreme v okviru zakonskih določil;</w:t>
      </w:r>
    </w:p>
    <w:p w:rsidR="00805700" w:rsidRPr="00805700" w:rsidRDefault="00805700" w:rsidP="00805700">
      <w:pPr>
        <w:numPr>
          <w:ilvl w:val="0"/>
          <w:numId w:val="27"/>
        </w:numPr>
        <w:spacing w:after="200" w:line="276" w:lineRule="auto"/>
        <w:ind w:left="567" w:hanging="283"/>
        <w:contextualSpacing/>
        <w:jc w:val="both"/>
        <w:rPr>
          <w:i w:val="0"/>
          <w:sz w:val="22"/>
          <w:szCs w:val="22"/>
        </w:rPr>
      </w:pPr>
      <w:r w:rsidRPr="00805700">
        <w:rPr>
          <w:i w:val="0"/>
          <w:sz w:val="22"/>
          <w:szCs w:val="22"/>
        </w:rPr>
        <w:t>izvajalcu v pisni obliki posredovati sezname oziroma dokumentacijo o delovni opremi (strojih), zaposlenih, osebni varovalni opremi, nevarnih snoveh, usposabljanjih, preiskavah ekoloških in drugih pogojev delovnega okolja, zdravniških pregledih itd. oziroma mu sprotno posredovati vse spremembe v zvezi s tem;</w:t>
      </w:r>
    </w:p>
    <w:p w:rsidR="00805700" w:rsidRPr="00805700" w:rsidRDefault="00805700" w:rsidP="00805700">
      <w:pPr>
        <w:numPr>
          <w:ilvl w:val="0"/>
          <w:numId w:val="27"/>
        </w:numPr>
        <w:spacing w:after="200" w:line="276" w:lineRule="auto"/>
        <w:ind w:left="567" w:hanging="283"/>
        <w:contextualSpacing/>
        <w:jc w:val="both"/>
        <w:rPr>
          <w:i w:val="0"/>
          <w:sz w:val="22"/>
          <w:szCs w:val="22"/>
        </w:rPr>
      </w:pPr>
      <w:r w:rsidRPr="00805700">
        <w:rPr>
          <w:i w:val="0"/>
          <w:sz w:val="22"/>
          <w:szCs w:val="22"/>
        </w:rPr>
        <w:t xml:space="preserve">izvajalca redno pisno obveščati o tehnoloških spremembah, novih objektih oziroma gradbenih spremembah; </w:t>
      </w:r>
    </w:p>
    <w:p w:rsidR="00805700" w:rsidRPr="00805700" w:rsidRDefault="00805700" w:rsidP="00805700">
      <w:pPr>
        <w:numPr>
          <w:ilvl w:val="0"/>
          <w:numId w:val="27"/>
        </w:numPr>
        <w:spacing w:after="200" w:line="276" w:lineRule="auto"/>
        <w:ind w:left="567" w:hanging="283"/>
        <w:contextualSpacing/>
        <w:jc w:val="both"/>
        <w:rPr>
          <w:i w:val="0"/>
          <w:sz w:val="22"/>
          <w:szCs w:val="22"/>
        </w:rPr>
      </w:pPr>
      <w:r w:rsidRPr="00805700">
        <w:rPr>
          <w:i w:val="0"/>
          <w:sz w:val="22"/>
          <w:szCs w:val="22"/>
        </w:rPr>
        <w:t>izvajalca pisno obveščati najmanj 10 (deset) dni pred pričetkom del zunanjih izvajalcev na/v objektih naročnika (večja investicijska oziroma vzdrževalna dela, požarno nevarna dela itd.);</w:t>
      </w:r>
    </w:p>
    <w:p w:rsidR="00805700" w:rsidRPr="00805700" w:rsidRDefault="00805700" w:rsidP="00805700">
      <w:pPr>
        <w:numPr>
          <w:ilvl w:val="0"/>
          <w:numId w:val="27"/>
        </w:numPr>
        <w:spacing w:after="200" w:line="276" w:lineRule="auto"/>
        <w:ind w:left="567" w:hanging="283"/>
        <w:contextualSpacing/>
        <w:jc w:val="both"/>
        <w:rPr>
          <w:i w:val="0"/>
          <w:sz w:val="22"/>
          <w:szCs w:val="22"/>
        </w:rPr>
      </w:pPr>
      <w:r w:rsidRPr="00805700">
        <w:rPr>
          <w:i w:val="0"/>
          <w:sz w:val="22"/>
          <w:szCs w:val="22"/>
        </w:rPr>
        <w:t>jamčiti za točnost vseh podatkov in informacij, ki jih bo posredoval izvajalcu v ustni ali pisni obliki;</w:t>
      </w:r>
    </w:p>
    <w:p w:rsidR="00805700" w:rsidRPr="00805700" w:rsidRDefault="00805700" w:rsidP="00805700">
      <w:pPr>
        <w:numPr>
          <w:ilvl w:val="0"/>
          <w:numId w:val="27"/>
        </w:numPr>
        <w:spacing w:after="200" w:line="276" w:lineRule="auto"/>
        <w:ind w:left="567" w:hanging="283"/>
        <w:contextualSpacing/>
        <w:jc w:val="both"/>
        <w:rPr>
          <w:i w:val="0"/>
          <w:sz w:val="22"/>
          <w:szCs w:val="22"/>
        </w:rPr>
      </w:pPr>
      <w:r w:rsidRPr="00805700">
        <w:rPr>
          <w:i w:val="0"/>
          <w:sz w:val="22"/>
          <w:szCs w:val="22"/>
        </w:rPr>
        <w:t>po potrebi omogočiti izvajalcu ustrezne prostorske pogoje in pomoč svojih zaposlenih za izvedbo strokovnih nalog;</w:t>
      </w:r>
    </w:p>
    <w:p w:rsidR="00805700" w:rsidRPr="00805700" w:rsidRDefault="00805700" w:rsidP="00805700">
      <w:pPr>
        <w:numPr>
          <w:ilvl w:val="0"/>
          <w:numId w:val="27"/>
        </w:numPr>
        <w:spacing w:after="200" w:line="276" w:lineRule="auto"/>
        <w:ind w:left="567" w:hanging="283"/>
        <w:contextualSpacing/>
        <w:jc w:val="both"/>
        <w:rPr>
          <w:i w:val="0"/>
          <w:sz w:val="22"/>
          <w:szCs w:val="22"/>
        </w:rPr>
      </w:pPr>
      <w:r w:rsidRPr="00805700">
        <w:rPr>
          <w:i w:val="0"/>
          <w:sz w:val="22"/>
          <w:szCs w:val="22"/>
        </w:rPr>
        <w:t>izvajalca pisno obveščati o vsem, kar je povezano s področjem, ki je predmet tega okvirnega sporazuma.</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X. OBVEZNOSTI IZVAJALCA</w:t>
      </w:r>
    </w:p>
    <w:p w:rsidR="00805700" w:rsidRPr="00805700" w:rsidRDefault="00805700" w:rsidP="00805700">
      <w:pPr>
        <w:jc w:val="center"/>
        <w:rPr>
          <w:i w:val="0"/>
          <w:sz w:val="22"/>
          <w:szCs w:val="22"/>
        </w:rPr>
      </w:pPr>
      <w:r w:rsidRPr="00805700">
        <w:rPr>
          <w:i w:val="0"/>
          <w:sz w:val="22"/>
          <w:szCs w:val="22"/>
        </w:rPr>
        <w:t>12.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Izvajalec prevzame s sklenitvijo tega sporazuma odgovornost za strokovno izvedbo nalog in zagotavljanja varnosti in zdravja pri delu ter ukrepov varstva pred požarom.</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Izvajalec se obvezuje:</w:t>
      </w:r>
    </w:p>
    <w:p w:rsidR="00805700" w:rsidRPr="00805700" w:rsidRDefault="00805700" w:rsidP="00805700">
      <w:pPr>
        <w:numPr>
          <w:ilvl w:val="0"/>
          <w:numId w:val="28"/>
        </w:numPr>
        <w:spacing w:after="200" w:line="276" w:lineRule="auto"/>
        <w:ind w:left="567" w:hanging="283"/>
        <w:jc w:val="both"/>
        <w:rPr>
          <w:i w:val="0"/>
          <w:sz w:val="22"/>
          <w:szCs w:val="22"/>
        </w:rPr>
      </w:pPr>
      <w:r w:rsidRPr="00805700">
        <w:rPr>
          <w:i w:val="0"/>
          <w:sz w:val="22"/>
          <w:szCs w:val="22"/>
        </w:rPr>
        <w:t xml:space="preserve">storitve, ki so predmet tega sporazuma, opravljati kakovostno, vestno, skladno z veljavnimi predpisi in pravili stroke ter v skladu z določili tega sporazuma; </w:t>
      </w:r>
    </w:p>
    <w:p w:rsidR="00805700" w:rsidRPr="00805700" w:rsidRDefault="00805700" w:rsidP="00805700">
      <w:pPr>
        <w:numPr>
          <w:ilvl w:val="0"/>
          <w:numId w:val="28"/>
        </w:numPr>
        <w:spacing w:after="200" w:line="276" w:lineRule="auto"/>
        <w:ind w:left="567" w:hanging="283"/>
        <w:jc w:val="both"/>
        <w:rPr>
          <w:i w:val="0"/>
          <w:sz w:val="22"/>
          <w:szCs w:val="22"/>
        </w:rPr>
      </w:pPr>
      <w:r w:rsidRPr="00805700">
        <w:rPr>
          <w:i w:val="0"/>
          <w:sz w:val="22"/>
          <w:szCs w:val="22"/>
        </w:rPr>
        <w:t>storitve, ki so predmet tega sporazuma, izvajati s strokovno usposobljenimi delavci;</w:t>
      </w:r>
    </w:p>
    <w:p w:rsidR="00805700" w:rsidRPr="00805700" w:rsidRDefault="00805700" w:rsidP="00805700">
      <w:pPr>
        <w:numPr>
          <w:ilvl w:val="0"/>
          <w:numId w:val="28"/>
        </w:numPr>
        <w:spacing w:after="200" w:line="276" w:lineRule="auto"/>
        <w:ind w:left="567" w:hanging="283"/>
        <w:jc w:val="both"/>
        <w:rPr>
          <w:i w:val="0"/>
          <w:sz w:val="22"/>
          <w:szCs w:val="22"/>
        </w:rPr>
      </w:pPr>
      <w:r w:rsidRPr="00805700">
        <w:rPr>
          <w:i w:val="0"/>
          <w:sz w:val="22"/>
          <w:szCs w:val="22"/>
        </w:rPr>
        <w:t>o vseh opravljenih storitvah, ki so predmet tega sporazuma, naročniku predložiti poročilo o opravljenih storitvah;</w:t>
      </w:r>
    </w:p>
    <w:p w:rsidR="00805700" w:rsidRPr="00805700" w:rsidRDefault="00805700" w:rsidP="00805700">
      <w:pPr>
        <w:numPr>
          <w:ilvl w:val="0"/>
          <w:numId w:val="28"/>
        </w:numPr>
        <w:spacing w:after="200" w:line="276" w:lineRule="auto"/>
        <w:ind w:left="567" w:hanging="283"/>
        <w:jc w:val="both"/>
        <w:rPr>
          <w:i w:val="0"/>
          <w:sz w:val="22"/>
          <w:szCs w:val="22"/>
        </w:rPr>
      </w:pPr>
      <w:r w:rsidRPr="00805700">
        <w:rPr>
          <w:i w:val="0"/>
          <w:sz w:val="22"/>
          <w:szCs w:val="22"/>
        </w:rPr>
        <w:t>naročniku omogočiti nadzor nad opravljanjem storitev, ki so predmet tega sporazuma;</w:t>
      </w:r>
    </w:p>
    <w:p w:rsidR="00805700" w:rsidRPr="00805700" w:rsidRDefault="00805700" w:rsidP="00805700">
      <w:pPr>
        <w:numPr>
          <w:ilvl w:val="0"/>
          <w:numId w:val="28"/>
        </w:numPr>
        <w:spacing w:after="200" w:line="276" w:lineRule="auto"/>
        <w:ind w:left="567" w:hanging="283"/>
        <w:jc w:val="both"/>
        <w:rPr>
          <w:i w:val="0"/>
          <w:sz w:val="22"/>
          <w:szCs w:val="22"/>
        </w:rPr>
      </w:pPr>
      <w:r w:rsidRPr="00805700">
        <w:rPr>
          <w:i w:val="0"/>
          <w:sz w:val="22"/>
          <w:szCs w:val="22"/>
        </w:rPr>
        <w:t>sodelovati z izvajalcem medicine dela v zvezi z opravljanjem nalog varnosti in zdravja pri delu, ki jih naročnik poveri izvajalcu medicine skladno z Zakonom o varnosti in zdravju pri delu;</w:t>
      </w:r>
    </w:p>
    <w:p w:rsidR="00805700" w:rsidRPr="00805700" w:rsidRDefault="00805700" w:rsidP="00805700">
      <w:pPr>
        <w:numPr>
          <w:ilvl w:val="0"/>
          <w:numId w:val="28"/>
        </w:numPr>
        <w:spacing w:after="200" w:line="276" w:lineRule="auto"/>
        <w:ind w:left="567" w:hanging="283"/>
        <w:jc w:val="both"/>
        <w:rPr>
          <w:i w:val="0"/>
          <w:sz w:val="22"/>
          <w:szCs w:val="22"/>
        </w:rPr>
      </w:pPr>
      <w:r w:rsidRPr="00805700">
        <w:rPr>
          <w:i w:val="0"/>
          <w:sz w:val="22"/>
          <w:szCs w:val="22"/>
        </w:rPr>
        <w:t>v primeru, da med opravljanjem storitev, ki so predmet tega sporazuma, nastopijo okoliščine, ki utegnejo vplivati na vsebinsko izvedbo del,</w:t>
      </w:r>
      <w:r w:rsidRPr="00805700" w:rsidDel="00E529A4">
        <w:rPr>
          <w:i w:val="0"/>
          <w:sz w:val="22"/>
          <w:szCs w:val="22"/>
        </w:rPr>
        <w:t xml:space="preserve"> </w:t>
      </w:r>
      <w:r w:rsidRPr="00805700">
        <w:rPr>
          <w:i w:val="0"/>
          <w:sz w:val="22"/>
          <w:szCs w:val="22"/>
        </w:rPr>
        <w:t>takoj pisno obvestiti naročnika ter predlagati ustrezne spremembe oziroma dopolnitve tega okvirnega sporazuma;</w:t>
      </w:r>
    </w:p>
    <w:p w:rsidR="00805700" w:rsidRPr="00805700" w:rsidRDefault="00805700" w:rsidP="00805700">
      <w:pPr>
        <w:numPr>
          <w:ilvl w:val="0"/>
          <w:numId w:val="28"/>
        </w:numPr>
        <w:spacing w:after="200" w:line="276" w:lineRule="auto"/>
        <w:ind w:left="567" w:hanging="283"/>
        <w:jc w:val="both"/>
        <w:rPr>
          <w:i w:val="0"/>
          <w:sz w:val="22"/>
          <w:szCs w:val="22"/>
        </w:rPr>
      </w:pPr>
      <w:r w:rsidRPr="00805700">
        <w:rPr>
          <w:i w:val="0"/>
          <w:sz w:val="22"/>
          <w:szCs w:val="22"/>
        </w:rPr>
        <w:t xml:space="preserve">zagotavljati dosegljivost svojega strokovnega delavca v poslovnem času naročnika; </w:t>
      </w:r>
    </w:p>
    <w:p w:rsidR="00805700" w:rsidRPr="00805700" w:rsidRDefault="00805700" w:rsidP="00805700">
      <w:pPr>
        <w:numPr>
          <w:ilvl w:val="0"/>
          <w:numId w:val="28"/>
        </w:numPr>
        <w:spacing w:after="200" w:line="276" w:lineRule="auto"/>
        <w:ind w:left="567" w:hanging="283"/>
        <w:jc w:val="both"/>
        <w:rPr>
          <w:i w:val="0"/>
          <w:sz w:val="22"/>
          <w:szCs w:val="22"/>
        </w:rPr>
      </w:pPr>
      <w:r w:rsidRPr="00805700">
        <w:rPr>
          <w:i w:val="0"/>
          <w:sz w:val="22"/>
          <w:szCs w:val="22"/>
        </w:rPr>
        <w:t xml:space="preserve">vse storitve izvajati v dogovorjenih rokih, terminih in na dogovorjenih lokacijah ter striktno upoštevati dogovorjen odzivni čas in rok izvedbe storitev. </w:t>
      </w:r>
    </w:p>
    <w:p w:rsidR="00805700" w:rsidRPr="00805700" w:rsidRDefault="00805700" w:rsidP="00805700">
      <w:pPr>
        <w:jc w:val="both"/>
        <w:rPr>
          <w:i w:val="0"/>
          <w:sz w:val="22"/>
          <w:szCs w:val="22"/>
        </w:rPr>
      </w:pPr>
    </w:p>
    <w:p w:rsidR="00805700" w:rsidRDefault="00805700" w:rsidP="00805700">
      <w:pPr>
        <w:jc w:val="both"/>
        <w:rPr>
          <w:i w:val="0"/>
          <w:sz w:val="22"/>
          <w:szCs w:val="22"/>
        </w:rPr>
      </w:pPr>
      <w:r w:rsidRPr="00805700">
        <w:rPr>
          <w:i w:val="0"/>
          <w:sz w:val="22"/>
          <w:szCs w:val="22"/>
        </w:rPr>
        <w:t>XI. VARSTVO OSEBNIH PODATKOV</w:t>
      </w:r>
    </w:p>
    <w:p w:rsidR="00805700" w:rsidRPr="00805700" w:rsidRDefault="00805700" w:rsidP="00805700">
      <w:pPr>
        <w:jc w:val="both"/>
        <w:rPr>
          <w:i w:val="0"/>
          <w:sz w:val="22"/>
          <w:szCs w:val="22"/>
        </w:rPr>
      </w:pPr>
    </w:p>
    <w:p w:rsidR="00805700" w:rsidRPr="00805700" w:rsidRDefault="00805700" w:rsidP="00805700">
      <w:pPr>
        <w:jc w:val="center"/>
        <w:rPr>
          <w:i w:val="0"/>
          <w:sz w:val="22"/>
          <w:szCs w:val="22"/>
        </w:rPr>
      </w:pPr>
      <w:r w:rsidRPr="00805700">
        <w:rPr>
          <w:i w:val="0"/>
          <w:sz w:val="22"/>
          <w:szCs w:val="22"/>
        </w:rPr>
        <w:t>13. člen</w:t>
      </w:r>
    </w:p>
    <w:p w:rsidR="00805700" w:rsidRDefault="00805700" w:rsidP="00805700">
      <w:pPr>
        <w:jc w:val="both"/>
        <w:rPr>
          <w:i w:val="0"/>
          <w:sz w:val="22"/>
          <w:szCs w:val="22"/>
        </w:rPr>
      </w:pPr>
      <w:r w:rsidRPr="00805700">
        <w:rPr>
          <w:i w:val="0"/>
          <w:sz w:val="22"/>
          <w:szCs w:val="22"/>
        </w:rPr>
        <w:t xml:space="preserve">Izvajalec je dolžan vse osebne podatke, s katerimi se seznani v zvezi z izvajanjem tega sporazuma, </w:t>
      </w:r>
    </w:p>
    <w:p w:rsid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lastRenderedPageBreak/>
        <w:t>uporabljati izključno za izvajanje strokovnih nalog s področja varnosti in zdravja pri delu ter varstva pred požarom po tem sporazumu.</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Izvajalec izjavlja, da je seznanjen z vsebinami, ki jih urejajo Odredba o varnostni politiki Mestne občine Ljubljana št. 386-1/2010-1 in na njeni podlagi sprejeti interni pravilniki Mestne občine Ljubljana ter jih razume, pri čemer se zaveže k njihovemu spoštovanju in spremljanju njihovih sprememb (Internetni naslov: </w:t>
      </w:r>
      <w:hyperlink r:id="rId22" w:history="1">
        <w:r w:rsidRPr="00805700">
          <w:rPr>
            <w:i w:val="0"/>
            <w:sz w:val="22"/>
            <w:szCs w:val="22"/>
            <w:u w:val="single"/>
          </w:rPr>
          <w:t>https://www.ljubljana.si/assets/mestna-uprava/sekretariat-mestne-uprave/Zbir-dokumentacije-Informacijska-varnostna-politika-MOL.zip</w:t>
        </w:r>
      </w:hyperlink>
      <w:r w:rsidRPr="00805700">
        <w:rPr>
          <w:i w:val="0"/>
          <w:sz w:val="22"/>
          <w:szCs w:val="22"/>
        </w:rPr>
        <w:t>).</w:t>
      </w:r>
    </w:p>
    <w:p w:rsidR="00805700" w:rsidRPr="00805700" w:rsidRDefault="00805700" w:rsidP="00805700">
      <w:pPr>
        <w:jc w:val="both"/>
        <w:rPr>
          <w:bCs/>
          <w:i w:val="0"/>
          <w:sz w:val="22"/>
          <w:szCs w:val="22"/>
        </w:rPr>
      </w:pPr>
    </w:p>
    <w:p w:rsidR="00805700" w:rsidRPr="00805700" w:rsidRDefault="00805700" w:rsidP="00805700">
      <w:pPr>
        <w:jc w:val="both"/>
        <w:rPr>
          <w:bCs/>
          <w:i w:val="0"/>
          <w:sz w:val="22"/>
          <w:szCs w:val="22"/>
        </w:rPr>
      </w:pPr>
      <w:r w:rsidRPr="00805700">
        <w:rPr>
          <w:bCs/>
          <w:i w:val="0"/>
          <w:sz w:val="22"/>
          <w:szCs w:val="22"/>
        </w:rPr>
        <w:t>Izvajalec bo za podatke, ki vsebujejo osebne podatke v skladu z veljavnim zakonom o varstvu osebnih podatkov in Uredbo (EU) 2016/679 EVROPSKEGA PARLAMENTA IN SVETA z dne 27. aprila 2016 o varstvu posameznikov pri obdelavi osebnih podatkov in o prostem pretoku takih podatkov ter o razveljavitvi Direktive 95/46/ES (Splošna uredba o varstvu podatkov)</w:t>
      </w:r>
      <w:r w:rsidRPr="00805700">
        <w:rPr>
          <w:b/>
          <w:bCs/>
          <w:sz w:val="19"/>
          <w:szCs w:val="19"/>
        </w:rPr>
        <w:t xml:space="preserve"> </w:t>
      </w:r>
      <w:r w:rsidRPr="00805700">
        <w:rPr>
          <w:bCs/>
          <w:i w:val="0"/>
          <w:sz w:val="22"/>
          <w:szCs w:val="22"/>
        </w:rPr>
        <w:t xml:space="preserve">zagotavljal posebno varstvo. </w:t>
      </w:r>
    </w:p>
    <w:p w:rsidR="00805700" w:rsidRPr="00805700" w:rsidRDefault="00805700" w:rsidP="00805700">
      <w:pPr>
        <w:jc w:val="both"/>
        <w:rPr>
          <w:bCs/>
          <w:i w:val="0"/>
          <w:sz w:val="22"/>
          <w:szCs w:val="22"/>
        </w:rPr>
      </w:pPr>
    </w:p>
    <w:p w:rsidR="00805700" w:rsidRPr="00805700" w:rsidRDefault="00805700" w:rsidP="00805700">
      <w:pPr>
        <w:jc w:val="both"/>
        <w:rPr>
          <w:i w:val="0"/>
          <w:sz w:val="22"/>
          <w:szCs w:val="22"/>
        </w:rPr>
      </w:pPr>
      <w:r w:rsidRPr="00805700">
        <w:rPr>
          <w:bCs/>
          <w:i w:val="0"/>
          <w:sz w:val="22"/>
          <w:szCs w:val="22"/>
        </w:rPr>
        <w:t>Izvajalec se obvezuje vse podatke, pridobljene na podlagi te pogodbe, ki so varovani v skladu s predpisi o varstvu osebnih podatkov, obravnavati in varovati kot zaupne. Izvajalec se obvezuje zagotoviti najmanj enako varstvo osebnih podatkov, kot ga v skladu z internimi akti in veljavno pozitivno zakonodajo zagotavlja naročnik.</w:t>
      </w:r>
    </w:p>
    <w:p w:rsidR="00805700" w:rsidRPr="00805700" w:rsidRDefault="00805700" w:rsidP="00805700">
      <w:pPr>
        <w:jc w:val="both"/>
        <w:rPr>
          <w:i w:val="0"/>
          <w:sz w:val="22"/>
          <w:szCs w:val="22"/>
        </w:rPr>
      </w:pPr>
    </w:p>
    <w:p w:rsidR="00805700" w:rsidRPr="00805700" w:rsidRDefault="00805700" w:rsidP="00805700">
      <w:pPr>
        <w:jc w:val="both"/>
        <w:rPr>
          <w:bCs/>
          <w:i w:val="0"/>
          <w:sz w:val="22"/>
          <w:szCs w:val="22"/>
        </w:rPr>
      </w:pPr>
      <w:r w:rsidRPr="00805700">
        <w:rPr>
          <w:bCs/>
          <w:i w:val="0"/>
          <w:sz w:val="22"/>
          <w:szCs w:val="22"/>
        </w:rPr>
        <w:t>Stranki tega sporazuma sta sporazumni, da enaka obveznost varovanja podatkov iz tega člena velja za vse osebe, ki v imenu izvajalca opravljajo dela po tej pogodbi kakor tudi za podizvajalce. Pogodbeni stranki sta sporazumni, da ta obveznost velja tudi po prenehanju veljavnosti te pogodbe.</w:t>
      </w:r>
    </w:p>
    <w:p w:rsidR="00805700" w:rsidRPr="00805700" w:rsidRDefault="00805700" w:rsidP="00805700">
      <w:pPr>
        <w:jc w:val="both"/>
        <w:rPr>
          <w:bCs/>
          <w:i w:val="0"/>
          <w:sz w:val="22"/>
          <w:szCs w:val="22"/>
        </w:rPr>
      </w:pPr>
    </w:p>
    <w:p w:rsidR="00805700" w:rsidRPr="00805700" w:rsidRDefault="00805700" w:rsidP="00805700">
      <w:pPr>
        <w:jc w:val="both"/>
        <w:rPr>
          <w:bCs/>
          <w:i w:val="0"/>
          <w:sz w:val="22"/>
          <w:szCs w:val="22"/>
        </w:rPr>
      </w:pPr>
      <w:r w:rsidRPr="00805700">
        <w:rPr>
          <w:bCs/>
          <w:i w:val="0"/>
          <w:sz w:val="22"/>
          <w:szCs w:val="22"/>
        </w:rPr>
        <w:t>Izvajalec se obvezuje, da pridobljeni podatki ne bodo uporabljeni za noben drug namen, razen za namen izvedbe predmeta tega sporazuma.</w:t>
      </w:r>
    </w:p>
    <w:p w:rsidR="00805700" w:rsidRPr="00805700" w:rsidRDefault="00805700" w:rsidP="00805700">
      <w:pPr>
        <w:jc w:val="both"/>
        <w:rPr>
          <w:bCs/>
          <w:i w:val="0"/>
          <w:sz w:val="22"/>
          <w:szCs w:val="22"/>
        </w:rPr>
      </w:pPr>
    </w:p>
    <w:p w:rsidR="00805700" w:rsidRPr="00805700" w:rsidRDefault="00805700" w:rsidP="00805700">
      <w:pPr>
        <w:jc w:val="both"/>
        <w:rPr>
          <w:bCs/>
          <w:i w:val="0"/>
          <w:sz w:val="22"/>
          <w:szCs w:val="22"/>
        </w:rPr>
      </w:pPr>
      <w:r w:rsidRPr="00805700">
        <w:rPr>
          <w:bCs/>
          <w:i w:val="0"/>
          <w:sz w:val="22"/>
          <w:szCs w:val="22"/>
        </w:rPr>
        <w:t>Izvajalec se obvezuje, da bo zagotavljal vse potrebne pogoje in ukrepe za zagotovitev varstva podatkov, pridobljenih na podlagi tega sporazuma in preprečeval možne zlorabe.</w:t>
      </w:r>
    </w:p>
    <w:p w:rsidR="00805700" w:rsidRPr="00805700" w:rsidRDefault="00805700" w:rsidP="00805700">
      <w:pPr>
        <w:jc w:val="both"/>
        <w:rPr>
          <w:bCs/>
          <w:i w:val="0"/>
          <w:sz w:val="22"/>
          <w:szCs w:val="22"/>
        </w:rPr>
      </w:pPr>
    </w:p>
    <w:p w:rsidR="00805700" w:rsidRPr="00805700" w:rsidRDefault="00805700" w:rsidP="00805700">
      <w:pPr>
        <w:jc w:val="both"/>
        <w:rPr>
          <w:bCs/>
          <w:i w:val="0"/>
          <w:sz w:val="22"/>
          <w:szCs w:val="22"/>
        </w:rPr>
      </w:pPr>
      <w:r w:rsidRPr="00805700">
        <w:rPr>
          <w:bCs/>
          <w:i w:val="0"/>
          <w:sz w:val="22"/>
          <w:szCs w:val="22"/>
        </w:rPr>
        <w:t>Izvajalec se obvezuje, da bo podatke iz drugega odstavka tega člena na zahtevo naročnika trajno uničil, ko ti ne bodo več potrebni.</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XII. POGODBENA KAZEN</w:t>
      </w:r>
    </w:p>
    <w:p w:rsidR="00805700" w:rsidRPr="00805700" w:rsidRDefault="00805700" w:rsidP="00805700">
      <w:pPr>
        <w:jc w:val="center"/>
        <w:rPr>
          <w:i w:val="0"/>
          <w:sz w:val="22"/>
          <w:szCs w:val="22"/>
        </w:rPr>
      </w:pPr>
      <w:r w:rsidRPr="00805700">
        <w:rPr>
          <w:i w:val="0"/>
          <w:sz w:val="22"/>
          <w:szCs w:val="22"/>
        </w:rPr>
        <w:t>14.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Če izvajalec po svoji krivdi zamudi z izvedbo storitev ali v primeru zamude glede na določen odzivni čas, je za vsak koledarski dan oziroma uro zamude dolžan plačati naročniku pogodbeno kazen v višini 5 % (pet odstotkov) vrednosti storitve, z izvedbo katere je v zamudi oziroma glede katere je v zamudi glede na odzivni čas,</w:t>
      </w:r>
      <w:r w:rsidRPr="00805700" w:rsidDel="00B85DD4">
        <w:rPr>
          <w:i w:val="0"/>
          <w:sz w:val="22"/>
          <w:szCs w:val="22"/>
        </w:rPr>
        <w:t xml:space="preserve"> </w:t>
      </w:r>
      <w:r w:rsidRPr="00805700">
        <w:rPr>
          <w:i w:val="0"/>
          <w:sz w:val="22"/>
          <w:szCs w:val="22"/>
        </w:rPr>
        <w:t>vendar skupno največ 10% (deset odstotkov) celotne vrednosti te storitve.</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Pogodbena kazen se obračuna v prvem naslednjem računu, izstavljenem po nastanku zamude, in sicer kot znižanje realizacije v ugotovljenem odstotku. V računu mora biti pogodbena kazen posebej prikazana.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Če ima naročnik zaradi neizpolnitve obveznosti izvajalca stroške in škodo, ki presegajo pogodbeno kazen, je izvajalec poleg pogodbene kazni dolžan naročniku plačati tudi razliko do popolne odškodnine.</w:t>
      </w:r>
    </w:p>
    <w:p w:rsidR="00805700" w:rsidRPr="00805700" w:rsidRDefault="00805700" w:rsidP="00805700">
      <w:pPr>
        <w:spacing w:line="280" w:lineRule="exact"/>
        <w:jc w:val="both"/>
        <w:rPr>
          <w:i w:val="0"/>
          <w:sz w:val="22"/>
          <w:szCs w:val="22"/>
        </w:rPr>
      </w:pPr>
    </w:p>
    <w:p w:rsidR="00805700" w:rsidRPr="00805700" w:rsidRDefault="00805700" w:rsidP="00805700">
      <w:pPr>
        <w:spacing w:line="280" w:lineRule="exact"/>
        <w:rPr>
          <w:i w:val="0"/>
          <w:sz w:val="22"/>
          <w:szCs w:val="22"/>
        </w:rPr>
      </w:pPr>
      <w:r w:rsidRPr="00805700">
        <w:rPr>
          <w:i w:val="0"/>
          <w:sz w:val="22"/>
          <w:szCs w:val="22"/>
        </w:rPr>
        <w:t>Plačilo pogodbene kazni izvajalca ne odvezuje od izpolnitve pogodbenih  obveznosti.</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XIII. ODSTOP OD OKVIRNEGA SPORAZUMA</w:t>
      </w:r>
    </w:p>
    <w:p w:rsidR="00805700" w:rsidRPr="00805700" w:rsidRDefault="00805700" w:rsidP="00805700">
      <w:pPr>
        <w:jc w:val="both"/>
        <w:rPr>
          <w:i w:val="0"/>
          <w:sz w:val="22"/>
          <w:szCs w:val="22"/>
        </w:rPr>
      </w:pPr>
    </w:p>
    <w:p w:rsidR="00805700" w:rsidRPr="00805700" w:rsidRDefault="00805700" w:rsidP="00805700">
      <w:pPr>
        <w:jc w:val="center"/>
        <w:rPr>
          <w:i w:val="0"/>
          <w:sz w:val="22"/>
          <w:szCs w:val="22"/>
        </w:rPr>
      </w:pPr>
      <w:r w:rsidRPr="00805700">
        <w:rPr>
          <w:i w:val="0"/>
          <w:sz w:val="22"/>
          <w:szCs w:val="22"/>
        </w:rPr>
        <w:t>15.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lastRenderedPageBreak/>
        <w:t>Če naročnik ugotovi, da izvajalec storitev ni izvedel pravočasno in kakovostno, ima naročnik pravico odstopiti od tega sporazuma. Izvajalec je v tem primeru naročniku dolžan povrniti vso škodo, ki mu je nastala zaradi neopravljene ali nepravilno opravljene storitve izvajalca.</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Ne glede na določbo prejšnjega odstavka naročnik odstopi od tega sporazuma, če je izvajalcu odvzeto dovoljenje za opravljanje storitev, ki so predmet tega sporazuma.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Izvajalec ima v primeru odstopa naročnika od tega sporazuma</w:t>
      </w:r>
      <w:r w:rsidRPr="00805700" w:rsidDel="002B6346">
        <w:rPr>
          <w:i w:val="0"/>
          <w:sz w:val="22"/>
          <w:szCs w:val="22"/>
        </w:rPr>
        <w:t xml:space="preserve"> </w:t>
      </w:r>
      <w:r w:rsidRPr="00805700">
        <w:rPr>
          <w:i w:val="0"/>
          <w:sz w:val="22"/>
          <w:szCs w:val="22"/>
        </w:rPr>
        <w:t>pravico do plačila že opravljenih storitev, izvedenih v skladu z določili tega sporazuma.</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XIV. ODPRAVA POMANJKLJIVOSTI</w:t>
      </w:r>
    </w:p>
    <w:p w:rsidR="00805700" w:rsidRPr="00805700" w:rsidRDefault="00805700" w:rsidP="00805700">
      <w:pPr>
        <w:jc w:val="center"/>
        <w:rPr>
          <w:i w:val="0"/>
          <w:sz w:val="22"/>
          <w:szCs w:val="22"/>
        </w:rPr>
      </w:pPr>
      <w:r w:rsidRPr="00805700">
        <w:rPr>
          <w:i w:val="0"/>
          <w:sz w:val="22"/>
          <w:szCs w:val="22"/>
        </w:rPr>
        <w:t>16.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Napake oziroma pomanjkljivosti pri izvedbi storitev mora izvajalec odpraviti takoj oziroma v roku, ki ga določi naročnik.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xml:space="preserve">Če izvajalec napak oziroma pomanjkljivosti ne odpravi takoj oziroma v roku, ki ga določi naročnik, sme naročnik oddati delo drugemu izvajalcu na izvajalčev račun in od izvajalca zahtevati povračilo vseh stroškov, ki jih je zaradi tega utrpel naročnik. </w:t>
      </w:r>
    </w:p>
    <w:p w:rsidR="00805700" w:rsidRPr="00805700" w:rsidRDefault="00805700" w:rsidP="00805700">
      <w:pPr>
        <w:jc w:val="both"/>
        <w:rPr>
          <w:i w:val="0"/>
          <w:sz w:val="22"/>
          <w:szCs w:val="22"/>
        </w:rPr>
      </w:pPr>
    </w:p>
    <w:p w:rsidR="00805700" w:rsidRPr="00805700" w:rsidRDefault="00805700" w:rsidP="00805700">
      <w:pPr>
        <w:overflowPunct w:val="0"/>
        <w:autoSpaceDE w:val="0"/>
        <w:autoSpaceDN w:val="0"/>
        <w:adjustRightInd w:val="0"/>
        <w:jc w:val="both"/>
        <w:textAlignment w:val="baseline"/>
        <w:rPr>
          <w:i w:val="0"/>
          <w:sz w:val="22"/>
          <w:szCs w:val="22"/>
        </w:rPr>
      </w:pPr>
    </w:p>
    <w:p w:rsidR="00805700" w:rsidRPr="00805700" w:rsidRDefault="00805700" w:rsidP="00805700">
      <w:pPr>
        <w:overflowPunct w:val="0"/>
        <w:autoSpaceDE w:val="0"/>
        <w:autoSpaceDN w:val="0"/>
        <w:adjustRightInd w:val="0"/>
        <w:jc w:val="both"/>
        <w:textAlignment w:val="baseline"/>
        <w:rPr>
          <w:i w:val="0"/>
          <w:sz w:val="22"/>
          <w:szCs w:val="22"/>
        </w:rPr>
      </w:pPr>
      <w:r w:rsidRPr="00805700">
        <w:rPr>
          <w:i w:val="0"/>
          <w:sz w:val="22"/>
          <w:szCs w:val="22"/>
        </w:rPr>
        <w:t>XV. POOBLAŠČENI PREDSTAVNIKI</w:t>
      </w:r>
    </w:p>
    <w:p w:rsidR="00805700" w:rsidRPr="00805700" w:rsidRDefault="00805700" w:rsidP="00805700">
      <w:pPr>
        <w:overflowPunct w:val="0"/>
        <w:autoSpaceDE w:val="0"/>
        <w:autoSpaceDN w:val="0"/>
        <w:adjustRightInd w:val="0"/>
        <w:jc w:val="center"/>
        <w:textAlignment w:val="baseline"/>
        <w:rPr>
          <w:i w:val="0"/>
          <w:sz w:val="22"/>
          <w:szCs w:val="22"/>
        </w:rPr>
      </w:pPr>
      <w:r w:rsidRPr="00805700">
        <w:rPr>
          <w:i w:val="0"/>
          <w:sz w:val="22"/>
          <w:szCs w:val="22"/>
        </w:rPr>
        <w:t>17. člen</w:t>
      </w:r>
    </w:p>
    <w:p w:rsidR="00805700" w:rsidRPr="00805700" w:rsidRDefault="00805700" w:rsidP="00805700">
      <w:pPr>
        <w:keepNext/>
        <w:spacing w:before="240" w:after="60"/>
        <w:jc w:val="both"/>
        <w:outlineLvl w:val="1"/>
        <w:rPr>
          <w:bCs/>
          <w:i w:val="0"/>
          <w:iCs/>
          <w:sz w:val="22"/>
          <w:szCs w:val="22"/>
        </w:rPr>
      </w:pPr>
    </w:p>
    <w:p w:rsidR="00805700" w:rsidRPr="00805700" w:rsidRDefault="00805700" w:rsidP="00805700">
      <w:pPr>
        <w:jc w:val="both"/>
        <w:rPr>
          <w:i w:val="0"/>
          <w:sz w:val="22"/>
          <w:szCs w:val="22"/>
        </w:rPr>
      </w:pPr>
      <w:r w:rsidRPr="00805700">
        <w:rPr>
          <w:i w:val="0"/>
          <w:sz w:val="22"/>
          <w:szCs w:val="22"/>
        </w:rPr>
        <w:t>Stranki tega sporazuma se dogovorita, da sta za izvajanje tega sporazuma odgovorna naslednja pooblaščena predstavnika:</w:t>
      </w:r>
    </w:p>
    <w:p w:rsidR="00805700" w:rsidRPr="00805700" w:rsidRDefault="00805700" w:rsidP="00805700">
      <w:pPr>
        <w:jc w:val="both"/>
        <w:rPr>
          <w:i w:val="0"/>
          <w:sz w:val="22"/>
          <w:szCs w:val="22"/>
        </w:rPr>
      </w:pPr>
      <w:r w:rsidRPr="00805700">
        <w:rPr>
          <w:i w:val="0"/>
          <w:sz w:val="22"/>
          <w:szCs w:val="22"/>
        </w:rPr>
        <w:t xml:space="preserve">- na strani naročnika: Miran Rebernik, </w:t>
      </w:r>
      <w:hyperlink r:id="rId23" w:history="1">
        <w:r w:rsidRPr="00805700">
          <w:rPr>
            <w:i w:val="0"/>
            <w:sz w:val="22"/>
            <w:szCs w:val="22"/>
          </w:rPr>
          <w:t>tel:</w:t>
        </w:r>
      </w:hyperlink>
      <w:r w:rsidRPr="00805700">
        <w:rPr>
          <w:i w:val="0"/>
          <w:sz w:val="22"/>
          <w:szCs w:val="22"/>
        </w:rPr>
        <w:t xml:space="preserve"> ……………, e-</w:t>
      </w:r>
      <w:proofErr w:type="spellStart"/>
      <w:r w:rsidRPr="00805700">
        <w:rPr>
          <w:i w:val="0"/>
          <w:sz w:val="22"/>
          <w:szCs w:val="22"/>
        </w:rPr>
        <w:t>mail</w:t>
      </w:r>
      <w:proofErr w:type="spellEnd"/>
      <w:r w:rsidRPr="00805700">
        <w:rPr>
          <w:i w:val="0"/>
          <w:sz w:val="22"/>
          <w:szCs w:val="22"/>
        </w:rPr>
        <w:t xml:space="preserve">: …………………………, </w:t>
      </w:r>
    </w:p>
    <w:p w:rsidR="00805700" w:rsidRPr="00805700" w:rsidRDefault="00805700" w:rsidP="00805700">
      <w:pPr>
        <w:jc w:val="both"/>
        <w:rPr>
          <w:i w:val="0"/>
          <w:sz w:val="22"/>
          <w:szCs w:val="22"/>
        </w:rPr>
      </w:pPr>
      <w:r w:rsidRPr="00805700">
        <w:rPr>
          <w:i w:val="0"/>
          <w:sz w:val="22"/>
          <w:szCs w:val="22"/>
        </w:rPr>
        <w:t>ki hkrati skrbnik tega sporazuma;</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 na strani izvajalca: ………………… tel: …………...., e-</w:t>
      </w:r>
      <w:proofErr w:type="spellStart"/>
      <w:r w:rsidRPr="00805700">
        <w:rPr>
          <w:i w:val="0"/>
          <w:sz w:val="22"/>
          <w:szCs w:val="22"/>
        </w:rPr>
        <w:t>mail</w:t>
      </w:r>
      <w:proofErr w:type="spellEnd"/>
      <w:r w:rsidRPr="00805700">
        <w:rPr>
          <w:i w:val="0"/>
          <w:sz w:val="22"/>
          <w:szCs w:val="22"/>
        </w:rPr>
        <w:t>: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Strokovne naloge s področja varnosti pri delu bo izvajal:</w:t>
      </w:r>
    </w:p>
    <w:p w:rsidR="00805700" w:rsidRPr="00805700" w:rsidRDefault="00805700" w:rsidP="00805700">
      <w:pPr>
        <w:jc w:val="both"/>
        <w:rPr>
          <w:i w:val="0"/>
          <w:sz w:val="22"/>
          <w:szCs w:val="22"/>
        </w:rPr>
      </w:pPr>
      <w:r w:rsidRPr="00805700">
        <w:rPr>
          <w:i w:val="0"/>
          <w:sz w:val="22"/>
          <w:szCs w:val="22"/>
        </w:rPr>
        <w:t xml:space="preserve">……………………….., </w:t>
      </w:r>
      <w:hyperlink r:id="rId24" w:history="1">
        <w:r w:rsidRPr="00805700">
          <w:rPr>
            <w:i w:val="0"/>
            <w:sz w:val="22"/>
            <w:szCs w:val="22"/>
          </w:rPr>
          <w:t>tel:</w:t>
        </w:r>
      </w:hyperlink>
      <w:r w:rsidRPr="00805700">
        <w:rPr>
          <w:i w:val="0"/>
          <w:sz w:val="22"/>
          <w:szCs w:val="22"/>
        </w:rPr>
        <w:t xml:space="preserve"> …………… , e-</w:t>
      </w:r>
      <w:proofErr w:type="spellStart"/>
      <w:r w:rsidRPr="00805700">
        <w:rPr>
          <w:i w:val="0"/>
          <w:sz w:val="22"/>
          <w:szCs w:val="22"/>
        </w:rPr>
        <w:t>mail</w:t>
      </w:r>
      <w:proofErr w:type="spellEnd"/>
      <w:r w:rsidRPr="00805700">
        <w:rPr>
          <w:i w:val="0"/>
          <w:sz w:val="22"/>
          <w:szCs w:val="22"/>
        </w:rPr>
        <w:t>: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Strokovne naloge s področja varstva pred požarom bo izvajal:</w:t>
      </w:r>
    </w:p>
    <w:p w:rsidR="00805700" w:rsidRPr="00805700" w:rsidRDefault="00805700" w:rsidP="00805700">
      <w:pPr>
        <w:jc w:val="both"/>
        <w:rPr>
          <w:i w:val="0"/>
          <w:sz w:val="22"/>
          <w:szCs w:val="22"/>
        </w:rPr>
      </w:pPr>
      <w:r w:rsidRPr="00805700">
        <w:rPr>
          <w:i w:val="0"/>
          <w:sz w:val="22"/>
          <w:szCs w:val="22"/>
        </w:rPr>
        <w:t>……………………….., tel: ……………., e-</w:t>
      </w:r>
      <w:proofErr w:type="spellStart"/>
      <w:r w:rsidRPr="00805700">
        <w:rPr>
          <w:i w:val="0"/>
          <w:sz w:val="22"/>
          <w:szCs w:val="22"/>
        </w:rPr>
        <w:t>mail</w:t>
      </w:r>
      <w:proofErr w:type="spellEnd"/>
      <w:r w:rsidRPr="00805700">
        <w:rPr>
          <w:i w:val="0"/>
          <w:sz w:val="22"/>
          <w:szCs w:val="22"/>
        </w:rPr>
        <w:t>: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O morebitni zamenjavi oseb, določenih v tem členu, se stranki tega sporazuma nemudoma pisno obvestita.</w:t>
      </w:r>
    </w:p>
    <w:p w:rsidR="00805700" w:rsidRPr="00805700" w:rsidRDefault="00805700" w:rsidP="00805700">
      <w:pPr>
        <w:rPr>
          <w:i w:val="0"/>
          <w:sz w:val="22"/>
          <w:szCs w:val="22"/>
        </w:rPr>
      </w:pPr>
    </w:p>
    <w:p w:rsidR="00805700" w:rsidRPr="00805700" w:rsidRDefault="00805700" w:rsidP="00805700">
      <w:pPr>
        <w:rPr>
          <w:i w:val="0"/>
          <w:sz w:val="22"/>
          <w:szCs w:val="22"/>
        </w:rPr>
      </w:pPr>
    </w:p>
    <w:p w:rsidR="00805700" w:rsidRPr="00805700" w:rsidRDefault="00805700" w:rsidP="00805700">
      <w:pPr>
        <w:rPr>
          <w:i w:val="0"/>
          <w:sz w:val="22"/>
          <w:szCs w:val="22"/>
        </w:rPr>
      </w:pPr>
      <w:r w:rsidRPr="00805700">
        <w:rPr>
          <w:i w:val="0"/>
          <w:sz w:val="22"/>
          <w:szCs w:val="22"/>
        </w:rPr>
        <w:t>XVI. TRAJANJE SPORAZUMA</w:t>
      </w:r>
    </w:p>
    <w:p w:rsidR="00805700" w:rsidRPr="00805700" w:rsidRDefault="00805700" w:rsidP="00805700">
      <w:pPr>
        <w:jc w:val="center"/>
        <w:rPr>
          <w:i w:val="0"/>
          <w:sz w:val="22"/>
          <w:szCs w:val="22"/>
        </w:rPr>
      </w:pPr>
      <w:r w:rsidRPr="00805700">
        <w:rPr>
          <w:i w:val="0"/>
          <w:sz w:val="22"/>
          <w:szCs w:val="22"/>
        </w:rPr>
        <w:t>18. člen</w:t>
      </w:r>
    </w:p>
    <w:p w:rsidR="00805700" w:rsidRPr="00805700" w:rsidRDefault="00805700" w:rsidP="00805700">
      <w:pPr>
        <w:jc w:val="both"/>
        <w:rPr>
          <w:i w:val="0"/>
          <w:sz w:val="22"/>
          <w:szCs w:val="22"/>
        </w:rPr>
      </w:pPr>
    </w:p>
    <w:p w:rsidR="00805700" w:rsidRPr="00805700" w:rsidRDefault="00805700" w:rsidP="00805700">
      <w:pPr>
        <w:jc w:val="both"/>
        <w:rPr>
          <w:b/>
          <w:i w:val="0"/>
          <w:sz w:val="22"/>
          <w:szCs w:val="22"/>
        </w:rPr>
      </w:pPr>
      <w:r w:rsidRPr="00805700">
        <w:rPr>
          <w:i w:val="0"/>
          <w:sz w:val="22"/>
          <w:szCs w:val="22"/>
        </w:rPr>
        <w:t xml:space="preserve">Ta sporazum se sklepa za določen čas 4 (štirih) let in stopi v veljavo z dnem njegovega podpisa s strani obeh strank tega sporazuma, </w:t>
      </w:r>
      <w:r w:rsidRPr="00805700">
        <w:rPr>
          <w:b/>
          <w:i w:val="0"/>
          <w:sz w:val="22"/>
          <w:szCs w:val="22"/>
        </w:rPr>
        <w:t>uporablja pa se za obdobje od 1. 7. 2018 do 30. 6. 2022.</w:t>
      </w:r>
    </w:p>
    <w:p w:rsidR="00805700" w:rsidRPr="00805700" w:rsidRDefault="00805700" w:rsidP="00805700">
      <w:pPr>
        <w:jc w:val="both"/>
        <w:rPr>
          <w:sz w:val="22"/>
          <w:szCs w:val="22"/>
        </w:rPr>
      </w:pPr>
    </w:p>
    <w:p w:rsidR="00805700" w:rsidRPr="00805700" w:rsidRDefault="00805700" w:rsidP="00805700">
      <w:pPr>
        <w:rPr>
          <w:i w:val="0"/>
          <w:sz w:val="22"/>
          <w:szCs w:val="22"/>
        </w:rPr>
      </w:pPr>
    </w:p>
    <w:p w:rsidR="00805700" w:rsidRPr="00805700" w:rsidRDefault="00805700" w:rsidP="00805700">
      <w:pPr>
        <w:rPr>
          <w:i w:val="0"/>
          <w:sz w:val="22"/>
          <w:szCs w:val="22"/>
        </w:rPr>
      </w:pPr>
      <w:r w:rsidRPr="00805700">
        <w:rPr>
          <w:i w:val="0"/>
          <w:sz w:val="22"/>
          <w:szCs w:val="22"/>
        </w:rPr>
        <w:t>XVII. PROTIKORUPCIJSKA KLAVZULA</w:t>
      </w:r>
    </w:p>
    <w:p w:rsidR="00805700" w:rsidRPr="00805700" w:rsidRDefault="00805700" w:rsidP="00805700">
      <w:pPr>
        <w:jc w:val="center"/>
        <w:rPr>
          <w:i w:val="0"/>
          <w:sz w:val="22"/>
          <w:szCs w:val="22"/>
        </w:rPr>
      </w:pPr>
      <w:r w:rsidRPr="00805700">
        <w:rPr>
          <w:i w:val="0"/>
          <w:sz w:val="22"/>
          <w:szCs w:val="22"/>
        </w:rPr>
        <w:t>19. člen</w:t>
      </w:r>
    </w:p>
    <w:p w:rsidR="00805700" w:rsidRPr="00805700" w:rsidRDefault="00805700" w:rsidP="00805700">
      <w:pPr>
        <w:jc w:val="both"/>
        <w:rPr>
          <w:sz w:val="22"/>
          <w:szCs w:val="22"/>
        </w:rPr>
      </w:pPr>
    </w:p>
    <w:p w:rsidR="00805700" w:rsidRPr="00805700" w:rsidRDefault="00805700" w:rsidP="00805700">
      <w:pPr>
        <w:jc w:val="both"/>
        <w:rPr>
          <w:i w:val="0"/>
          <w:sz w:val="22"/>
          <w:szCs w:val="22"/>
        </w:rPr>
      </w:pPr>
      <w:r w:rsidRPr="00805700">
        <w:rPr>
          <w:i w:val="0"/>
          <w:sz w:val="22"/>
          <w:szCs w:val="22"/>
        </w:rPr>
        <w:t xml:space="preserve">V primeru, da je pri izvedbi javnega naročila, za izbor izvajalca po tem sporazumu ali pri izvajanju tega sporazuma kdo v imenu ali na račun druge stranke sporazuma, predstavniku ali posredniku naročnika, </w:t>
      </w:r>
      <w:r w:rsidRPr="00805700">
        <w:rPr>
          <w:i w:val="0"/>
          <w:sz w:val="22"/>
          <w:szCs w:val="22"/>
        </w:rPr>
        <w:lastRenderedPageBreak/>
        <w:t>uslužbencu mestne uprave, ali funkcionarju obljubil, ponudil ali dal kakšno nedovoljeno korist za pridobitev tega posla ali sklenitev tega posla pod ugodnejšimi pogoji ali za opustitev dolžnega nadzora nad izvajanjem pogodbenih obveznosti ali za drugo ravnanje ali opustitev dolžnega nadzora nad izvajanjem pogodbenih obveznosti ali za drugo ravnanje ali opustitev, s katerim je naročniku povzročena škoda ali je omogočena pridobitev nedovoljene koristi predstavniku ali posredniku naročnika, uslužbenca mestne uprave, funkcionarju, drugi pogodbeni stranki ali njenemu predstavniku, zastopniku, posredniku, je ta sporazum ničen.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tega sporazuma oziroma z drugimi ukrepi v skladu s predpisi Republike Slovenije.</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XVIII. REŠEVANJE SPOROV</w:t>
      </w:r>
    </w:p>
    <w:p w:rsidR="00805700" w:rsidRPr="00805700" w:rsidRDefault="00805700" w:rsidP="00805700">
      <w:pPr>
        <w:jc w:val="center"/>
        <w:rPr>
          <w:i w:val="0"/>
          <w:sz w:val="22"/>
          <w:szCs w:val="22"/>
        </w:rPr>
      </w:pPr>
      <w:r w:rsidRPr="00805700">
        <w:rPr>
          <w:i w:val="0"/>
          <w:sz w:val="22"/>
          <w:szCs w:val="22"/>
        </w:rPr>
        <w:t>20. člen</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Morebitne spore iz tega sporazuma bosta stranki sporazuma reševali sporazumno in z dogovarjanjem, če pa sporazumne rešitve ne bi mogli doseči, je za reševanje sporov pristojno sodišče v Ljubljani.</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XIX. SPREMEMBE IN DOPOLNITVE</w:t>
      </w:r>
    </w:p>
    <w:p w:rsidR="00805700" w:rsidRPr="00805700" w:rsidRDefault="00805700" w:rsidP="00805700">
      <w:pPr>
        <w:jc w:val="center"/>
        <w:rPr>
          <w:i w:val="0"/>
          <w:sz w:val="22"/>
          <w:szCs w:val="22"/>
        </w:rPr>
      </w:pPr>
      <w:r w:rsidRPr="00805700">
        <w:rPr>
          <w:i w:val="0"/>
          <w:sz w:val="22"/>
          <w:szCs w:val="22"/>
        </w:rPr>
        <w:t>21. člen</w:t>
      </w:r>
    </w:p>
    <w:p w:rsidR="00805700" w:rsidRPr="00805700" w:rsidRDefault="00805700" w:rsidP="00805700">
      <w:pPr>
        <w:jc w:val="both"/>
        <w:rPr>
          <w:sz w:val="22"/>
          <w:szCs w:val="22"/>
        </w:rPr>
      </w:pPr>
    </w:p>
    <w:p w:rsidR="00805700" w:rsidRPr="00805700" w:rsidRDefault="00805700" w:rsidP="00805700">
      <w:pPr>
        <w:jc w:val="both"/>
        <w:rPr>
          <w:i w:val="0"/>
          <w:sz w:val="22"/>
          <w:szCs w:val="22"/>
        </w:rPr>
      </w:pPr>
      <w:r w:rsidRPr="00805700">
        <w:rPr>
          <w:i w:val="0"/>
          <w:sz w:val="22"/>
          <w:szCs w:val="22"/>
        </w:rPr>
        <w:t>Vse spremembe oziroma dopolnitve tega sporazuma se dogovorijo v obliki pisnih aneksov k temu sporazumu.</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XX. KONČNE DOLOČBE</w:t>
      </w:r>
    </w:p>
    <w:p w:rsidR="00805700" w:rsidRPr="00805700" w:rsidRDefault="00805700" w:rsidP="00805700">
      <w:pPr>
        <w:jc w:val="center"/>
        <w:rPr>
          <w:i w:val="0"/>
          <w:sz w:val="22"/>
          <w:szCs w:val="22"/>
        </w:rPr>
      </w:pPr>
      <w:r w:rsidRPr="00805700">
        <w:rPr>
          <w:i w:val="0"/>
          <w:sz w:val="22"/>
          <w:szCs w:val="22"/>
        </w:rPr>
        <w:t>22. člen</w:t>
      </w:r>
    </w:p>
    <w:p w:rsidR="00805700" w:rsidRPr="00805700" w:rsidRDefault="00805700" w:rsidP="00805700">
      <w:pPr>
        <w:jc w:val="center"/>
        <w:rPr>
          <w:i w:val="0"/>
          <w:sz w:val="22"/>
          <w:szCs w:val="22"/>
        </w:rPr>
      </w:pPr>
    </w:p>
    <w:p w:rsidR="00805700" w:rsidRPr="00805700" w:rsidRDefault="00805700" w:rsidP="00805700">
      <w:pPr>
        <w:jc w:val="both"/>
        <w:rPr>
          <w:i w:val="0"/>
          <w:sz w:val="22"/>
          <w:szCs w:val="22"/>
        </w:rPr>
      </w:pPr>
      <w:r w:rsidRPr="00805700">
        <w:rPr>
          <w:i w:val="0"/>
          <w:sz w:val="22"/>
          <w:szCs w:val="22"/>
        </w:rPr>
        <w:t>Sporazum je sestavljen v 4 (štirih) enakih izvodih, od katerih prejme naročnik 3 (tri) izvode, izvajalec pa 1 (en) izvod.</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r w:rsidRPr="00805700">
        <w:rPr>
          <w:i w:val="0"/>
          <w:sz w:val="22"/>
          <w:szCs w:val="22"/>
        </w:rPr>
        <w:t>Prilogi kot sestavna dela tega sporazuma sta:</w:t>
      </w:r>
    </w:p>
    <w:p w:rsidR="00805700" w:rsidRPr="00805700" w:rsidRDefault="00805700" w:rsidP="00805700">
      <w:pPr>
        <w:numPr>
          <w:ilvl w:val="0"/>
          <w:numId w:val="25"/>
        </w:numPr>
        <w:spacing w:after="200" w:line="276" w:lineRule="auto"/>
        <w:ind w:left="567" w:hanging="283"/>
        <w:contextualSpacing/>
        <w:jc w:val="both"/>
        <w:rPr>
          <w:i w:val="0"/>
          <w:sz w:val="22"/>
          <w:szCs w:val="22"/>
        </w:rPr>
      </w:pPr>
      <w:r w:rsidRPr="00805700">
        <w:rPr>
          <w:i w:val="0"/>
          <w:sz w:val="22"/>
          <w:szCs w:val="22"/>
        </w:rPr>
        <w:t>razpisni pogoji naročnika (razpisna dokumentacija) št. .............. z dne ..............,</w:t>
      </w:r>
    </w:p>
    <w:p w:rsidR="00805700" w:rsidRPr="00805700" w:rsidRDefault="00AB2E9D" w:rsidP="00805700">
      <w:pPr>
        <w:numPr>
          <w:ilvl w:val="0"/>
          <w:numId w:val="25"/>
        </w:numPr>
        <w:spacing w:after="200" w:line="276" w:lineRule="auto"/>
        <w:ind w:left="567" w:hanging="283"/>
        <w:contextualSpacing/>
        <w:jc w:val="both"/>
        <w:rPr>
          <w:i w:val="0"/>
          <w:sz w:val="22"/>
          <w:szCs w:val="22"/>
        </w:rPr>
      </w:pPr>
      <w:r>
        <w:rPr>
          <w:i w:val="0"/>
          <w:sz w:val="22"/>
          <w:szCs w:val="22"/>
        </w:rPr>
        <w:t>Predračun</w:t>
      </w:r>
      <w:r w:rsidR="00805700" w:rsidRPr="00805700">
        <w:rPr>
          <w:i w:val="0"/>
          <w:sz w:val="22"/>
          <w:szCs w:val="22"/>
        </w:rPr>
        <w:t xml:space="preserve"> izvajalca št. ………….. z dne ……………. .</w:t>
      </w: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p w:rsidR="00805700" w:rsidRPr="00805700" w:rsidRDefault="00805700" w:rsidP="00805700">
      <w:pPr>
        <w:jc w:val="both"/>
        <w:rPr>
          <w:i w:val="0"/>
          <w:sz w:val="22"/>
          <w:szCs w:val="22"/>
        </w:rPr>
      </w:pPr>
    </w:p>
    <w:tbl>
      <w:tblPr>
        <w:tblW w:w="9464" w:type="dxa"/>
        <w:tblLook w:val="01E0" w:firstRow="1" w:lastRow="1" w:firstColumn="1" w:lastColumn="1" w:noHBand="0" w:noVBand="0"/>
      </w:tblPr>
      <w:tblGrid>
        <w:gridCol w:w="4644"/>
        <w:gridCol w:w="4820"/>
      </w:tblGrid>
      <w:tr w:rsidR="00805700" w:rsidRPr="00805700" w:rsidTr="00124D62">
        <w:tc>
          <w:tcPr>
            <w:tcW w:w="4644" w:type="dxa"/>
          </w:tcPr>
          <w:p w:rsidR="00805700" w:rsidRPr="00805700" w:rsidRDefault="00805700" w:rsidP="00805700">
            <w:pPr>
              <w:ind w:right="-286"/>
              <w:rPr>
                <w:i w:val="0"/>
                <w:sz w:val="22"/>
                <w:szCs w:val="22"/>
              </w:rPr>
            </w:pPr>
            <w:r w:rsidRPr="00805700">
              <w:rPr>
                <w:i w:val="0"/>
                <w:sz w:val="22"/>
                <w:szCs w:val="22"/>
              </w:rPr>
              <w:t>Številka: ............</w:t>
            </w:r>
          </w:p>
        </w:tc>
        <w:tc>
          <w:tcPr>
            <w:tcW w:w="4820" w:type="dxa"/>
          </w:tcPr>
          <w:p w:rsidR="00805700" w:rsidRPr="00805700" w:rsidRDefault="00805700" w:rsidP="00805700">
            <w:pPr>
              <w:ind w:right="-286"/>
              <w:rPr>
                <w:i w:val="0"/>
                <w:sz w:val="22"/>
                <w:szCs w:val="22"/>
              </w:rPr>
            </w:pPr>
            <w:r w:rsidRPr="00805700">
              <w:rPr>
                <w:i w:val="0"/>
                <w:sz w:val="22"/>
                <w:szCs w:val="22"/>
              </w:rPr>
              <w:t>Številka okvirnega sporazuma: C7560-17-210099</w:t>
            </w:r>
          </w:p>
          <w:p w:rsidR="00805700" w:rsidRPr="00805700" w:rsidRDefault="00805700" w:rsidP="00805700">
            <w:pPr>
              <w:ind w:right="-286"/>
              <w:rPr>
                <w:i w:val="0"/>
                <w:sz w:val="22"/>
                <w:szCs w:val="22"/>
              </w:rPr>
            </w:pPr>
            <w:r w:rsidRPr="00805700">
              <w:rPr>
                <w:i w:val="0"/>
                <w:sz w:val="22"/>
                <w:szCs w:val="22"/>
              </w:rPr>
              <w:t>Številka dok. DS: 430-2644/2017-6</w:t>
            </w:r>
          </w:p>
          <w:p w:rsidR="00805700" w:rsidRPr="00805700" w:rsidRDefault="00805700" w:rsidP="00805700">
            <w:pPr>
              <w:ind w:right="-286"/>
              <w:rPr>
                <w:i w:val="0"/>
                <w:sz w:val="22"/>
                <w:szCs w:val="22"/>
              </w:rPr>
            </w:pPr>
          </w:p>
        </w:tc>
      </w:tr>
      <w:tr w:rsidR="00805700" w:rsidRPr="00805700" w:rsidTr="00124D62">
        <w:tc>
          <w:tcPr>
            <w:tcW w:w="4644" w:type="dxa"/>
          </w:tcPr>
          <w:p w:rsidR="00805700" w:rsidRPr="00805700" w:rsidRDefault="00805700" w:rsidP="00805700">
            <w:pPr>
              <w:ind w:right="-286"/>
              <w:rPr>
                <w:i w:val="0"/>
                <w:sz w:val="22"/>
                <w:szCs w:val="22"/>
              </w:rPr>
            </w:pPr>
            <w:r w:rsidRPr="00805700">
              <w:rPr>
                <w:i w:val="0"/>
                <w:sz w:val="22"/>
                <w:szCs w:val="22"/>
              </w:rPr>
              <w:t>Datum: ............</w:t>
            </w:r>
          </w:p>
        </w:tc>
        <w:tc>
          <w:tcPr>
            <w:tcW w:w="4820" w:type="dxa"/>
          </w:tcPr>
          <w:p w:rsidR="00805700" w:rsidRPr="00805700" w:rsidRDefault="00805700" w:rsidP="00805700">
            <w:pPr>
              <w:ind w:right="-286"/>
              <w:rPr>
                <w:i w:val="0"/>
                <w:sz w:val="22"/>
                <w:szCs w:val="22"/>
              </w:rPr>
            </w:pPr>
            <w:r w:rsidRPr="00805700">
              <w:rPr>
                <w:i w:val="0"/>
                <w:sz w:val="22"/>
                <w:szCs w:val="22"/>
              </w:rPr>
              <w:t>Datum:   …………..</w:t>
            </w:r>
          </w:p>
        </w:tc>
      </w:tr>
      <w:tr w:rsidR="00805700" w:rsidRPr="00805700" w:rsidTr="00124D62">
        <w:tc>
          <w:tcPr>
            <w:tcW w:w="4644" w:type="dxa"/>
          </w:tcPr>
          <w:p w:rsidR="00805700" w:rsidRPr="00805700" w:rsidRDefault="00805700" w:rsidP="00805700">
            <w:pPr>
              <w:ind w:right="-286"/>
              <w:rPr>
                <w:i w:val="0"/>
                <w:sz w:val="22"/>
                <w:szCs w:val="22"/>
              </w:rPr>
            </w:pPr>
          </w:p>
          <w:p w:rsidR="00805700" w:rsidRPr="00805700" w:rsidRDefault="00805700" w:rsidP="00805700">
            <w:pPr>
              <w:ind w:right="-286"/>
              <w:rPr>
                <w:i w:val="0"/>
                <w:sz w:val="22"/>
                <w:szCs w:val="22"/>
              </w:rPr>
            </w:pPr>
          </w:p>
          <w:p w:rsidR="00805700" w:rsidRPr="00805700" w:rsidRDefault="00805700" w:rsidP="00805700">
            <w:pPr>
              <w:ind w:right="-286"/>
              <w:rPr>
                <w:i w:val="0"/>
                <w:sz w:val="22"/>
                <w:szCs w:val="22"/>
              </w:rPr>
            </w:pPr>
          </w:p>
        </w:tc>
        <w:tc>
          <w:tcPr>
            <w:tcW w:w="4820" w:type="dxa"/>
          </w:tcPr>
          <w:p w:rsidR="00805700" w:rsidRPr="00805700" w:rsidRDefault="00805700" w:rsidP="00805700">
            <w:pPr>
              <w:ind w:right="-286"/>
              <w:rPr>
                <w:i w:val="0"/>
                <w:sz w:val="22"/>
                <w:szCs w:val="22"/>
              </w:rPr>
            </w:pPr>
          </w:p>
        </w:tc>
      </w:tr>
      <w:tr w:rsidR="00805700" w:rsidRPr="00805700" w:rsidTr="00124D62">
        <w:tc>
          <w:tcPr>
            <w:tcW w:w="4644" w:type="dxa"/>
          </w:tcPr>
          <w:p w:rsidR="00805700" w:rsidRPr="00805700" w:rsidRDefault="00805700" w:rsidP="00805700">
            <w:pPr>
              <w:ind w:right="-286"/>
              <w:rPr>
                <w:i w:val="0"/>
                <w:sz w:val="22"/>
                <w:szCs w:val="22"/>
              </w:rPr>
            </w:pPr>
            <w:r w:rsidRPr="00805700">
              <w:rPr>
                <w:i w:val="0"/>
                <w:sz w:val="22"/>
                <w:szCs w:val="22"/>
              </w:rPr>
              <w:t>Izvajalec:</w:t>
            </w:r>
          </w:p>
        </w:tc>
        <w:tc>
          <w:tcPr>
            <w:tcW w:w="4820" w:type="dxa"/>
          </w:tcPr>
          <w:p w:rsidR="00805700" w:rsidRPr="00805700" w:rsidRDefault="00805700" w:rsidP="00805700">
            <w:pPr>
              <w:ind w:right="-286"/>
              <w:rPr>
                <w:i w:val="0"/>
                <w:sz w:val="22"/>
                <w:szCs w:val="22"/>
              </w:rPr>
            </w:pPr>
            <w:r w:rsidRPr="00805700">
              <w:rPr>
                <w:i w:val="0"/>
                <w:sz w:val="22"/>
                <w:szCs w:val="22"/>
              </w:rPr>
              <w:t>Naročnik:</w:t>
            </w:r>
          </w:p>
          <w:p w:rsidR="00805700" w:rsidRPr="00805700" w:rsidRDefault="00805700" w:rsidP="00805700">
            <w:pPr>
              <w:ind w:right="-286"/>
              <w:rPr>
                <w:i w:val="0"/>
                <w:sz w:val="22"/>
                <w:szCs w:val="22"/>
              </w:rPr>
            </w:pPr>
          </w:p>
        </w:tc>
      </w:tr>
      <w:tr w:rsidR="00805700" w:rsidRPr="00805700" w:rsidTr="00124D62">
        <w:tc>
          <w:tcPr>
            <w:tcW w:w="4644" w:type="dxa"/>
          </w:tcPr>
          <w:p w:rsidR="00805700" w:rsidRPr="00805700" w:rsidRDefault="00805700" w:rsidP="00805700">
            <w:pPr>
              <w:ind w:right="-286"/>
              <w:rPr>
                <w:b/>
                <w:i w:val="0"/>
                <w:sz w:val="22"/>
                <w:szCs w:val="22"/>
              </w:rPr>
            </w:pPr>
            <w:r w:rsidRPr="00805700">
              <w:rPr>
                <w:b/>
                <w:i w:val="0"/>
                <w:sz w:val="22"/>
                <w:szCs w:val="22"/>
              </w:rPr>
              <w:t>…………….............................</w:t>
            </w:r>
          </w:p>
          <w:p w:rsidR="00805700" w:rsidRPr="00805700" w:rsidRDefault="00805700" w:rsidP="00805700">
            <w:pPr>
              <w:ind w:right="-286"/>
              <w:rPr>
                <w:i w:val="0"/>
                <w:sz w:val="22"/>
                <w:szCs w:val="22"/>
              </w:rPr>
            </w:pPr>
          </w:p>
          <w:p w:rsidR="00805700" w:rsidRPr="00805700" w:rsidRDefault="00805700" w:rsidP="00805700">
            <w:pPr>
              <w:ind w:right="-286"/>
              <w:rPr>
                <w:i w:val="0"/>
                <w:sz w:val="22"/>
                <w:szCs w:val="22"/>
              </w:rPr>
            </w:pPr>
            <w:r w:rsidRPr="00805700">
              <w:rPr>
                <w:i w:val="0"/>
                <w:sz w:val="22"/>
                <w:szCs w:val="22"/>
              </w:rPr>
              <w:t>……………</w:t>
            </w:r>
            <w:r>
              <w:rPr>
                <w:i w:val="0"/>
                <w:sz w:val="22"/>
                <w:szCs w:val="22"/>
              </w:rPr>
              <w:t>……………………</w:t>
            </w:r>
          </w:p>
          <w:p w:rsidR="00805700" w:rsidRPr="00805700" w:rsidRDefault="00805700" w:rsidP="00805700">
            <w:pPr>
              <w:ind w:right="-286"/>
              <w:rPr>
                <w:i w:val="0"/>
                <w:sz w:val="22"/>
                <w:szCs w:val="22"/>
              </w:rPr>
            </w:pPr>
          </w:p>
        </w:tc>
        <w:tc>
          <w:tcPr>
            <w:tcW w:w="4820" w:type="dxa"/>
          </w:tcPr>
          <w:p w:rsidR="00805700" w:rsidRPr="00805700" w:rsidRDefault="00805700" w:rsidP="00805700">
            <w:pPr>
              <w:rPr>
                <w:b/>
                <w:i w:val="0"/>
                <w:sz w:val="22"/>
                <w:szCs w:val="22"/>
              </w:rPr>
            </w:pPr>
            <w:r w:rsidRPr="00805700">
              <w:rPr>
                <w:b/>
                <w:i w:val="0"/>
                <w:sz w:val="22"/>
                <w:szCs w:val="22"/>
              </w:rPr>
              <w:t>MESTNA OBČINA LJUBLJANA</w:t>
            </w:r>
          </w:p>
          <w:p w:rsidR="00805700" w:rsidRPr="00805700" w:rsidRDefault="00805700" w:rsidP="00805700">
            <w:pPr>
              <w:rPr>
                <w:i w:val="0"/>
                <w:sz w:val="22"/>
                <w:szCs w:val="22"/>
              </w:rPr>
            </w:pPr>
          </w:p>
          <w:p w:rsidR="00805700" w:rsidRPr="00805700" w:rsidRDefault="00805700" w:rsidP="00805700">
            <w:pPr>
              <w:rPr>
                <w:i w:val="0"/>
                <w:sz w:val="22"/>
                <w:szCs w:val="22"/>
              </w:rPr>
            </w:pPr>
            <w:r w:rsidRPr="00805700">
              <w:rPr>
                <w:i w:val="0"/>
                <w:sz w:val="22"/>
                <w:szCs w:val="22"/>
              </w:rPr>
              <w:t>Župan</w:t>
            </w:r>
          </w:p>
          <w:p w:rsidR="00805700" w:rsidRPr="00805700" w:rsidRDefault="00805700" w:rsidP="00805700">
            <w:pPr>
              <w:ind w:right="-286"/>
              <w:rPr>
                <w:i w:val="0"/>
                <w:sz w:val="22"/>
                <w:szCs w:val="22"/>
              </w:rPr>
            </w:pPr>
            <w:r w:rsidRPr="00805700">
              <w:rPr>
                <w:i w:val="0"/>
                <w:sz w:val="22"/>
                <w:szCs w:val="22"/>
              </w:rPr>
              <w:t>Zoran Janković</w:t>
            </w:r>
          </w:p>
        </w:tc>
      </w:tr>
    </w:tbl>
    <w:p w:rsidR="001908C2" w:rsidRDefault="001908C2" w:rsidP="00421A33">
      <w:pPr>
        <w:ind w:left="1134"/>
        <w:jc w:val="center"/>
        <w:rPr>
          <w:b/>
          <w:bCs/>
          <w:i w:val="0"/>
          <w:sz w:val="22"/>
          <w:szCs w:val="22"/>
        </w:rPr>
      </w:pPr>
    </w:p>
    <w:sectPr w:rsidR="001908C2" w:rsidSect="00D2540D">
      <w:headerReference w:type="default" r:id="rId25"/>
      <w:pgSz w:w="11906" w:h="16838"/>
      <w:pgMar w:top="1400" w:right="1200" w:bottom="1200" w:left="1560" w:header="709" w:footer="709" w:gutter="0"/>
      <w:pgNumType w:start="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D62" w:rsidRDefault="00124D62">
      <w:r>
        <w:separator/>
      </w:r>
    </w:p>
  </w:endnote>
  <w:endnote w:type="continuationSeparator" w:id="0">
    <w:p w:rsidR="00124D62" w:rsidRDefault="00124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D62" w:rsidRPr="00733B9A" w:rsidRDefault="00124D62"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30AF7">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30AF7">
      <w:rPr>
        <w:rStyle w:val="tevilkastrani"/>
        <w:i w:val="0"/>
        <w:noProof/>
        <w:sz w:val="18"/>
        <w:szCs w:val="18"/>
      </w:rPr>
      <w:t>33</w:t>
    </w:r>
    <w:r w:rsidRPr="00733B9A">
      <w:rPr>
        <w:rStyle w:val="tevilkastrani"/>
        <w:i w:val="0"/>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D62" w:rsidRPr="00733B9A" w:rsidRDefault="00124D62" w:rsidP="004D52B9">
    <w:pPr>
      <w:pStyle w:val="Noga"/>
      <w:pBdr>
        <w:top w:val="single" w:sz="4" w:space="1" w:color="auto"/>
        <w:left w:val="single" w:sz="4" w:space="31" w:color="auto"/>
        <w:bottom w:val="single" w:sz="4" w:space="1" w:color="auto"/>
        <w:right w:val="single" w:sz="4" w:space="4" w:color="auto"/>
      </w:pBdr>
      <w:tabs>
        <w:tab w:val="clear" w:pos="4536"/>
        <w:tab w:val="clear" w:pos="9072"/>
      </w:tabs>
      <w:ind w:left="1080" w:right="215" w:hanging="229"/>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r>
    <w:r>
      <w:rPr>
        <w:rStyle w:val="tevilkastrani"/>
        <w:i w:val="0"/>
        <w:sz w:val="18"/>
        <w:szCs w:val="18"/>
      </w:rPr>
      <w:tab/>
      <w:t>RD – JN-7560-16-210073</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30AF7">
      <w:rPr>
        <w:rStyle w:val="tevilkastrani"/>
        <w:i w:val="0"/>
        <w:noProof/>
        <w:sz w:val="18"/>
        <w:szCs w:val="18"/>
      </w:rPr>
      <w:t>57</w:t>
    </w:r>
    <w:r w:rsidRPr="00733B9A">
      <w:rPr>
        <w:rStyle w:val="tevilkastrani"/>
        <w:i w:val="0"/>
        <w:sz w:val="18"/>
        <w:szCs w:val="18"/>
      </w:rPr>
      <w:fldChar w:fldCharType="end"/>
    </w:r>
    <w:r w:rsidRPr="00733B9A">
      <w:rPr>
        <w:rStyle w:val="tevilkastrani"/>
        <w:i w:val="0"/>
        <w:sz w:val="18"/>
        <w:szCs w:val="18"/>
      </w:rPr>
      <w:t>/</w:t>
    </w:r>
    <w:r>
      <w:rPr>
        <w:rStyle w:val="tevilkastrani"/>
        <w:i w:val="0"/>
        <w:sz w:val="18"/>
        <w:szCs w:val="18"/>
      </w:rPr>
      <w:t>40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D62" w:rsidRDefault="00124D62">
      <w:r>
        <w:separator/>
      </w:r>
    </w:p>
  </w:footnote>
  <w:footnote w:type="continuationSeparator" w:id="0">
    <w:p w:rsidR="00124D62" w:rsidRDefault="00124D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D62" w:rsidRDefault="00124D62">
    <w:pPr>
      <w:pStyle w:val="Glava"/>
    </w:pPr>
    <w:r w:rsidRPr="0079325B">
      <w:rPr>
        <w:noProof/>
      </w:rPr>
      <w:drawing>
        <wp:inline distT="0" distB="0" distL="0" distR="0" wp14:anchorId="498DEE9C" wp14:editId="6507A2F2">
          <wp:extent cx="6271260" cy="783908"/>
          <wp:effectExtent l="0" t="0" r="0" b="0"/>
          <wp:docPr id="5" name="Slika 5"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srcRect/>
                  <a:stretch>
                    <a:fillRect/>
                  </a:stretch>
                </pic:blipFill>
                <pic:spPr bwMode="auto">
                  <a:xfrm>
                    <a:off x="0" y="0"/>
                    <a:ext cx="6271260" cy="783908"/>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D62" w:rsidRDefault="00124D6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31C0B7B"/>
    <w:multiLevelType w:val="hybridMultilevel"/>
    <w:tmpl w:val="C99A990A"/>
    <w:lvl w:ilvl="0" w:tplc="83FCEFBA">
      <w:start w:val="1"/>
      <w:numFmt w:val="bullet"/>
      <w:lvlText w:val="-"/>
      <w:lvlJc w:val="left"/>
      <w:pPr>
        <w:tabs>
          <w:tab w:val="num" w:pos="720"/>
        </w:tabs>
        <w:ind w:left="720" w:hanging="360"/>
      </w:pPr>
      <w:rPr>
        <w:rFonts w:ascii="Times New Roman" w:eastAsia="Times New Roman" w:hAnsi="Times New Roman" w:cs="Times New Roman" w:hint="default"/>
        <w:b w:val="0"/>
        <w:bCs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0BED2E5F"/>
    <w:multiLevelType w:val="hybridMultilevel"/>
    <w:tmpl w:val="478666C0"/>
    <w:lvl w:ilvl="0" w:tplc="83FCEFBA">
      <w:start w:val="1"/>
      <w:numFmt w:val="bullet"/>
      <w:lvlText w:val="-"/>
      <w:lvlJc w:val="left"/>
      <w:pPr>
        <w:ind w:left="1287" w:hanging="360"/>
      </w:pPr>
      <w:rPr>
        <w:rFonts w:ascii="Times New Roman" w:eastAsia="Times New Roman" w:hAnsi="Times New Roman" w:cs="Times New Roman" w:hint="default"/>
        <w:b w:val="0"/>
        <w:bCs w:val="0"/>
        <w:sz w:val="22"/>
        <w:szCs w:val="22"/>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7">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4D124C3"/>
    <w:multiLevelType w:val="hybridMultilevel"/>
    <w:tmpl w:val="96B41EC4"/>
    <w:lvl w:ilvl="0" w:tplc="98D0D2A8">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28ED3AEF"/>
    <w:multiLevelType w:val="hybridMultilevel"/>
    <w:tmpl w:val="4A306118"/>
    <w:lvl w:ilvl="0" w:tplc="EA5C7F0A">
      <w:start w:val="1000"/>
      <w:numFmt w:val="bullet"/>
      <w:lvlText w:val="-"/>
      <w:lvlJc w:val="left"/>
      <w:pPr>
        <w:ind w:left="1287" w:hanging="360"/>
      </w:pPr>
      <w:rPr>
        <w:rFonts w:ascii="Times New Roman" w:eastAsia="Times New Roman" w:hAnsi="Times New Roman" w:hint="default"/>
        <w:b w:val="0"/>
        <w:bCs w:val="0"/>
        <w:sz w:val="22"/>
        <w:szCs w:val="22"/>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12">
    <w:nsid w:val="2D7656BB"/>
    <w:multiLevelType w:val="hybridMultilevel"/>
    <w:tmpl w:val="03762C36"/>
    <w:lvl w:ilvl="0" w:tplc="7BA61B6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nsid w:val="30781A11"/>
    <w:multiLevelType w:val="hybridMultilevel"/>
    <w:tmpl w:val="46F8F4BE"/>
    <w:lvl w:ilvl="0" w:tplc="83FCEFBA">
      <w:start w:val="1"/>
      <w:numFmt w:val="bullet"/>
      <w:lvlText w:val="-"/>
      <w:lvlJc w:val="left"/>
      <w:pPr>
        <w:ind w:left="1287" w:hanging="360"/>
      </w:pPr>
      <w:rPr>
        <w:rFonts w:ascii="Times New Roman" w:eastAsia="Times New Roman" w:hAnsi="Times New Roman" w:cs="Times New Roman" w:hint="default"/>
        <w:b w:val="0"/>
        <w:bCs w:val="0"/>
        <w:sz w:val="22"/>
        <w:szCs w:val="22"/>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14">
    <w:nsid w:val="32F75AC7"/>
    <w:multiLevelType w:val="hybridMultilevel"/>
    <w:tmpl w:val="FD2634AE"/>
    <w:lvl w:ilvl="0" w:tplc="89224E1C">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nsid w:val="3FFA2BF0"/>
    <w:multiLevelType w:val="hybridMultilevel"/>
    <w:tmpl w:val="876CCA86"/>
    <w:lvl w:ilvl="0" w:tplc="EA5C7F0A">
      <w:start w:val="1000"/>
      <w:numFmt w:val="bullet"/>
      <w:lvlText w:val="-"/>
      <w:lvlJc w:val="left"/>
      <w:pPr>
        <w:ind w:left="1287" w:hanging="360"/>
      </w:pPr>
      <w:rPr>
        <w:rFonts w:ascii="Times New Roman" w:eastAsia="Times New Roman" w:hAnsi="Times New Roman" w:hint="default"/>
        <w:b w:val="0"/>
        <w:bCs w:val="0"/>
        <w:sz w:val="22"/>
        <w:szCs w:val="22"/>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17">
    <w:nsid w:val="40D02F1C"/>
    <w:multiLevelType w:val="hybridMultilevel"/>
    <w:tmpl w:val="B4FCB398"/>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nsid w:val="50A92B12"/>
    <w:multiLevelType w:val="hybridMultilevel"/>
    <w:tmpl w:val="241E1822"/>
    <w:lvl w:ilvl="0" w:tplc="DF82FBDC">
      <w:start w:val="1"/>
      <w:numFmt w:val="bullet"/>
      <w:lvlText w:val="-"/>
      <w:lvlJc w:val="left"/>
      <w:pPr>
        <w:ind w:left="1287" w:hanging="360"/>
      </w:pPr>
      <w:rPr>
        <w:rFonts w:ascii="Arial" w:eastAsia="Times New Roman" w:hAnsi="Arial" w:cs="Arial" w:hint="default"/>
      </w:rPr>
    </w:lvl>
    <w:lvl w:ilvl="1" w:tplc="04240003" w:tentative="1">
      <w:start w:val="1"/>
      <w:numFmt w:val="bullet"/>
      <w:lvlText w:val="o"/>
      <w:lvlJc w:val="left"/>
      <w:pPr>
        <w:ind w:left="2007" w:hanging="360"/>
      </w:pPr>
      <w:rPr>
        <w:rFonts w:ascii="Courier New" w:hAnsi="Courier New" w:cs="Courier New" w:hint="default"/>
      </w:rPr>
    </w:lvl>
    <w:lvl w:ilvl="2" w:tplc="04240005" w:tentative="1">
      <w:start w:val="1"/>
      <w:numFmt w:val="bullet"/>
      <w:lvlText w:val=""/>
      <w:lvlJc w:val="left"/>
      <w:pPr>
        <w:ind w:left="2727" w:hanging="360"/>
      </w:pPr>
      <w:rPr>
        <w:rFonts w:ascii="Wingdings" w:hAnsi="Wingdings" w:hint="default"/>
      </w:rPr>
    </w:lvl>
    <w:lvl w:ilvl="3" w:tplc="04240001" w:tentative="1">
      <w:start w:val="1"/>
      <w:numFmt w:val="bullet"/>
      <w:lvlText w:val=""/>
      <w:lvlJc w:val="left"/>
      <w:pPr>
        <w:ind w:left="3447" w:hanging="360"/>
      </w:pPr>
      <w:rPr>
        <w:rFonts w:ascii="Symbol" w:hAnsi="Symbol" w:hint="default"/>
      </w:rPr>
    </w:lvl>
    <w:lvl w:ilvl="4" w:tplc="04240003" w:tentative="1">
      <w:start w:val="1"/>
      <w:numFmt w:val="bullet"/>
      <w:lvlText w:val="o"/>
      <w:lvlJc w:val="left"/>
      <w:pPr>
        <w:ind w:left="4167" w:hanging="360"/>
      </w:pPr>
      <w:rPr>
        <w:rFonts w:ascii="Courier New" w:hAnsi="Courier New" w:cs="Courier New" w:hint="default"/>
      </w:rPr>
    </w:lvl>
    <w:lvl w:ilvl="5" w:tplc="04240005" w:tentative="1">
      <w:start w:val="1"/>
      <w:numFmt w:val="bullet"/>
      <w:lvlText w:val=""/>
      <w:lvlJc w:val="left"/>
      <w:pPr>
        <w:ind w:left="4887" w:hanging="360"/>
      </w:pPr>
      <w:rPr>
        <w:rFonts w:ascii="Wingdings" w:hAnsi="Wingdings" w:hint="default"/>
      </w:rPr>
    </w:lvl>
    <w:lvl w:ilvl="6" w:tplc="04240001" w:tentative="1">
      <w:start w:val="1"/>
      <w:numFmt w:val="bullet"/>
      <w:lvlText w:val=""/>
      <w:lvlJc w:val="left"/>
      <w:pPr>
        <w:ind w:left="5607" w:hanging="360"/>
      </w:pPr>
      <w:rPr>
        <w:rFonts w:ascii="Symbol" w:hAnsi="Symbol" w:hint="default"/>
      </w:rPr>
    </w:lvl>
    <w:lvl w:ilvl="7" w:tplc="04240003" w:tentative="1">
      <w:start w:val="1"/>
      <w:numFmt w:val="bullet"/>
      <w:lvlText w:val="o"/>
      <w:lvlJc w:val="left"/>
      <w:pPr>
        <w:ind w:left="6327" w:hanging="360"/>
      </w:pPr>
      <w:rPr>
        <w:rFonts w:ascii="Courier New" w:hAnsi="Courier New" w:cs="Courier New" w:hint="default"/>
      </w:rPr>
    </w:lvl>
    <w:lvl w:ilvl="8" w:tplc="04240005" w:tentative="1">
      <w:start w:val="1"/>
      <w:numFmt w:val="bullet"/>
      <w:lvlText w:val=""/>
      <w:lvlJc w:val="left"/>
      <w:pPr>
        <w:ind w:left="7047" w:hanging="360"/>
      </w:pPr>
      <w:rPr>
        <w:rFonts w:ascii="Wingdings" w:hAnsi="Wingdings" w:hint="default"/>
      </w:rPr>
    </w:lvl>
  </w:abstractNum>
  <w:abstractNum w:abstractNumId="23">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4">
    <w:nsid w:val="64D74EDF"/>
    <w:multiLevelType w:val="hybridMultilevel"/>
    <w:tmpl w:val="7C1CAAB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5">
    <w:nsid w:val="6C320B5D"/>
    <w:multiLevelType w:val="hybridMultilevel"/>
    <w:tmpl w:val="2E20E632"/>
    <w:lvl w:ilvl="0" w:tplc="513263E8">
      <w:start w:val="1"/>
      <w:numFmt w:val="decimal"/>
      <w:lvlText w:val="%1."/>
      <w:lvlJc w:val="left"/>
      <w:pPr>
        <w:ind w:left="1494" w:hanging="360"/>
      </w:pPr>
      <w:rPr>
        <w:rFonts w:hint="default"/>
      </w:rPr>
    </w:lvl>
    <w:lvl w:ilvl="1" w:tplc="3BF82ADC" w:tentative="1">
      <w:start w:val="1"/>
      <w:numFmt w:val="lowerLetter"/>
      <w:lvlText w:val="%2."/>
      <w:lvlJc w:val="left"/>
      <w:pPr>
        <w:ind w:left="2214" w:hanging="360"/>
      </w:pPr>
    </w:lvl>
    <w:lvl w:ilvl="2" w:tplc="C44AE9A2" w:tentative="1">
      <w:start w:val="1"/>
      <w:numFmt w:val="lowerRoman"/>
      <w:lvlText w:val="%3."/>
      <w:lvlJc w:val="right"/>
      <w:pPr>
        <w:ind w:left="2934" w:hanging="180"/>
      </w:pPr>
    </w:lvl>
    <w:lvl w:ilvl="3" w:tplc="725EE404" w:tentative="1">
      <w:start w:val="1"/>
      <w:numFmt w:val="decimal"/>
      <w:lvlText w:val="%4."/>
      <w:lvlJc w:val="left"/>
      <w:pPr>
        <w:ind w:left="3654" w:hanging="360"/>
      </w:pPr>
    </w:lvl>
    <w:lvl w:ilvl="4" w:tplc="F342F5D8" w:tentative="1">
      <w:start w:val="1"/>
      <w:numFmt w:val="lowerLetter"/>
      <w:lvlText w:val="%5."/>
      <w:lvlJc w:val="left"/>
      <w:pPr>
        <w:ind w:left="4374" w:hanging="360"/>
      </w:pPr>
    </w:lvl>
    <w:lvl w:ilvl="5" w:tplc="F858F03E" w:tentative="1">
      <w:start w:val="1"/>
      <w:numFmt w:val="lowerRoman"/>
      <w:lvlText w:val="%6."/>
      <w:lvlJc w:val="right"/>
      <w:pPr>
        <w:ind w:left="5094" w:hanging="180"/>
      </w:pPr>
    </w:lvl>
    <w:lvl w:ilvl="6" w:tplc="1348F676" w:tentative="1">
      <w:start w:val="1"/>
      <w:numFmt w:val="decimal"/>
      <w:lvlText w:val="%7."/>
      <w:lvlJc w:val="left"/>
      <w:pPr>
        <w:ind w:left="5814" w:hanging="360"/>
      </w:pPr>
    </w:lvl>
    <w:lvl w:ilvl="7" w:tplc="AE8A5FBE" w:tentative="1">
      <w:start w:val="1"/>
      <w:numFmt w:val="lowerLetter"/>
      <w:lvlText w:val="%8."/>
      <w:lvlJc w:val="left"/>
      <w:pPr>
        <w:ind w:left="6534" w:hanging="360"/>
      </w:pPr>
    </w:lvl>
    <w:lvl w:ilvl="8" w:tplc="7AA45924" w:tentative="1">
      <w:start w:val="1"/>
      <w:numFmt w:val="lowerRoman"/>
      <w:lvlText w:val="%9."/>
      <w:lvlJc w:val="right"/>
      <w:pPr>
        <w:ind w:left="7254" w:hanging="180"/>
      </w:pPr>
    </w:lvl>
  </w:abstractNum>
  <w:abstractNum w:abstractNumId="26">
    <w:nsid w:val="71E37083"/>
    <w:multiLevelType w:val="hybridMultilevel"/>
    <w:tmpl w:val="2E4EECFC"/>
    <w:lvl w:ilvl="0" w:tplc="66CAA8A2">
      <w:start w:val="19"/>
      <w:numFmt w:val="bullet"/>
      <w:lvlText w:val="-"/>
      <w:lvlJc w:val="left"/>
      <w:pPr>
        <w:ind w:left="7812" w:hanging="360"/>
      </w:pPr>
      <w:rPr>
        <w:rFonts w:ascii="Calibri" w:eastAsia="Times New Roman" w:hAnsi="Calibri" w:cs="Calibri" w:hint="default"/>
      </w:rPr>
    </w:lvl>
    <w:lvl w:ilvl="1" w:tplc="04240003" w:tentative="1">
      <w:start w:val="1"/>
      <w:numFmt w:val="bullet"/>
      <w:lvlText w:val="o"/>
      <w:lvlJc w:val="left"/>
      <w:pPr>
        <w:ind w:left="8532" w:hanging="360"/>
      </w:pPr>
      <w:rPr>
        <w:rFonts w:ascii="Courier New" w:hAnsi="Courier New" w:cs="Courier New" w:hint="default"/>
      </w:rPr>
    </w:lvl>
    <w:lvl w:ilvl="2" w:tplc="04240005" w:tentative="1">
      <w:start w:val="1"/>
      <w:numFmt w:val="bullet"/>
      <w:lvlText w:val=""/>
      <w:lvlJc w:val="left"/>
      <w:pPr>
        <w:ind w:left="9252" w:hanging="360"/>
      </w:pPr>
      <w:rPr>
        <w:rFonts w:ascii="Wingdings" w:hAnsi="Wingdings" w:hint="default"/>
      </w:rPr>
    </w:lvl>
    <w:lvl w:ilvl="3" w:tplc="04240001" w:tentative="1">
      <w:start w:val="1"/>
      <w:numFmt w:val="bullet"/>
      <w:lvlText w:val=""/>
      <w:lvlJc w:val="left"/>
      <w:pPr>
        <w:ind w:left="9972" w:hanging="360"/>
      </w:pPr>
      <w:rPr>
        <w:rFonts w:ascii="Symbol" w:hAnsi="Symbol" w:hint="default"/>
      </w:rPr>
    </w:lvl>
    <w:lvl w:ilvl="4" w:tplc="04240003" w:tentative="1">
      <w:start w:val="1"/>
      <w:numFmt w:val="bullet"/>
      <w:lvlText w:val="o"/>
      <w:lvlJc w:val="left"/>
      <w:pPr>
        <w:ind w:left="10692" w:hanging="360"/>
      </w:pPr>
      <w:rPr>
        <w:rFonts w:ascii="Courier New" w:hAnsi="Courier New" w:cs="Courier New" w:hint="default"/>
      </w:rPr>
    </w:lvl>
    <w:lvl w:ilvl="5" w:tplc="04240005" w:tentative="1">
      <w:start w:val="1"/>
      <w:numFmt w:val="bullet"/>
      <w:lvlText w:val=""/>
      <w:lvlJc w:val="left"/>
      <w:pPr>
        <w:ind w:left="11412" w:hanging="360"/>
      </w:pPr>
      <w:rPr>
        <w:rFonts w:ascii="Wingdings" w:hAnsi="Wingdings" w:hint="default"/>
      </w:rPr>
    </w:lvl>
    <w:lvl w:ilvl="6" w:tplc="04240001" w:tentative="1">
      <w:start w:val="1"/>
      <w:numFmt w:val="bullet"/>
      <w:lvlText w:val=""/>
      <w:lvlJc w:val="left"/>
      <w:pPr>
        <w:ind w:left="12132" w:hanging="360"/>
      </w:pPr>
      <w:rPr>
        <w:rFonts w:ascii="Symbol" w:hAnsi="Symbol" w:hint="default"/>
      </w:rPr>
    </w:lvl>
    <w:lvl w:ilvl="7" w:tplc="04240003" w:tentative="1">
      <w:start w:val="1"/>
      <w:numFmt w:val="bullet"/>
      <w:lvlText w:val="o"/>
      <w:lvlJc w:val="left"/>
      <w:pPr>
        <w:ind w:left="12852" w:hanging="360"/>
      </w:pPr>
      <w:rPr>
        <w:rFonts w:ascii="Courier New" w:hAnsi="Courier New" w:cs="Courier New" w:hint="default"/>
      </w:rPr>
    </w:lvl>
    <w:lvl w:ilvl="8" w:tplc="04240005" w:tentative="1">
      <w:start w:val="1"/>
      <w:numFmt w:val="bullet"/>
      <w:lvlText w:val=""/>
      <w:lvlJc w:val="left"/>
      <w:pPr>
        <w:ind w:left="13572" w:hanging="360"/>
      </w:pPr>
      <w:rPr>
        <w:rFonts w:ascii="Wingdings" w:hAnsi="Wingdings" w:hint="default"/>
      </w:rPr>
    </w:lvl>
  </w:abstractNum>
  <w:abstractNum w:abstractNumId="27">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num w:numId="1">
    <w:abstractNumId w:val="5"/>
  </w:num>
  <w:num w:numId="2">
    <w:abstractNumId w:val="21"/>
  </w:num>
  <w:num w:numId="3">
    <w:abstractNumId w:val="15"/>
  </w:num>
  <w:num w:numId="4">
    <w:abstractNumId w:val="17"/>
  </w:num>
  <w:num w:numId="5">
    <w:abstractNumId w:val="19"/>
  </w:num>
  <w:num w:numId="6">
    <w:abstractNumId w:val="27"/>
  </w:num>
  <w:num w:numId="7">
    <w:abstractNumId w:val="8"/>
  </w:num>
  <w:num w:numId="8">
    <w:abstractNumId w:val="9"/>
  </w:num>
  <w:num w:numId="9">
    <w:abstractNumId w:val="2"/>
  </w:num>
  <w:num w:numId="10">
    <w:abstractNumId w:val="0"/>
  </w:num>
  <w:num w:numId="11">
    <w:abstractNumId w:val="23"/>
  </w:num>
  <w:num w:numId="12">
    <w:abstractNumId w:val="24"/>
  </w:num>
  <w:num w:numId="13">
    <w:abstractNumId w:val="20"/>
  </w:num>
  <w:num w:numId="14">
    <w:abstractNumId w:val="7"/>
  </w:num>
  <w:num w:numId="15">
    <w:abstractNumId w:val="1"/>
  </w:num>
  <w:num w:numId="16">
    <w:abstractNumId w:val="18"/>
  </w:num>
  <w:num w:numId="17">
    <w:abstractNumId w:val="4"/>
  </w:num>
  <w:num w:numId="18">
    <w:abstractNumId w:val="26"/>
  </w:num>
  <w:num w:numId="19">
    <w:abstractNumId w:val="25"/>
  </w:num>
  <w:num w:numId="20">
    <w:abstractNumId w:val="12"/>
  </w:num>
  <w:num w:numId="21">
    <w:abstractNumId w:val="14"/>
  </w:num>
  <w:num w:numId="22">
    <w:abstractNumId w:val="3"/>
  </w:num>
  <w:num w:numId="23">
    <w:abstractNumId w:val="10"/>
  </w:num>
  <w:num w:numId="24">
    <w:abstractNumId w:val="16"/>
  </w:num>
  <w:num w:numId="25">
    <w:abstractNumId w:val="11"/>
  </w:num>
  <w:num w:numId="26">
    <w:abstractNumId w:val="22"/>
  </w:num>
  <w:num w:numId="27">
    <w:abstractNumId w:val="13"/>
  </w:num>
  <w:num w:numId="28">
    <w:abstractNumId w:val="6"/>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ja Žitnik">
    <w15:presenceInfo w15:providerId="AD" w15:userId="S-1-5-21-883249467-966921291-1845911597-45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050B"/>
    <w:rsid w:val="00000D6F"/>
    <w:rsid w:val="0001313C"/>
    <w:rsid w:val="00015DA5"/>
    <w:rsid w:val="00015EDA"/>
    <w:rsid w:val="00016062"/>
    <w:rsid w:val="0001699D"/>
    <w:rsid w:val="000206F2"/>
    <w:rsid w:val="000240A5"/>
    <w:rsid w:val="00027C0D"/>
    <w:rsid w:val="000316EB"/>
    <w:rsid w:val="000316F9"/>
    <w:rsid w:val="00034F51"/>
    <w:rsid w:val="00035153"/>
    <w:rsid w:val="0003641A"/>
    <w:rsid w:val="0003779B"/>
    <w:rsid w:val="00037A31"/>
    <w:rsid w:val="00037E00"/>
    <w:rsid w:val="00042741"/>
    <w:rsid w:val="00044915"/>
    <w:rsid w:val="00050911"/>
    <w:rsid w:val="00051F75"/>
    <w:rsid w:val="0005577F"/>
    <w:rsid w:val="00067E87"/>
    <w:rsid w:val="00070622"/>
    <w:rsid w:val="000732CD"/>
    <w:rsid w:val="00073663"/>
    <w:rsid w:val="00073698"/>
    <w:rsid w:val="00076A4D"/>
    <w:rsid w:val="00082CFF"/>
    <w:rsid w:val="000833DA"/>
    <w:rsid w:val="0009059D"/>
    <w:rsid w:val="0009069D"/>
    <w:rsid w:val="000914CC"/>
    <w:rsid w:val="00093669"/>
    <w:rsid w:val="00095709"/>
    <w:rsid w:val="000969DB"/>
    <w:rsid w:val="000A09D6"/>
    <w:rsid w:val="000A426F"/>
    <w:rsid w:val="000A442C"/>
    <w:rsid w:val="000A5530"/>
    <w:rsid w:val="000A5DE4"/>
    <w:rsid w:val="000B0056"/>
    <w:rsid w:val="000B05EC"/>
    <w:rsid w:val="000B18E0"/>
    <w:rsid w:val="000B219E"/>
    <w:rsid w:val="000B4152"/>
    <w:rsid w:val="000B5029"/>
    <w:rsid w:val="000B54B9"/>
    <w:rsid w:val="000B55DF"/>
    <w:rsid w:val="000C01F1"/>
    <w:rsid w:val="000C206D"/>
    <w:rsid w:val="000C67E8"/>
    <w:rsid w:val="000C70F8"/>
    <w:rsid w:val="000C77C5"/>
    <w:rsid w:val="000D5E4B"/>
    <w:rsid w:val="000D6025"/>
    <w:rsid w:val="000D652A"/>
    <w:rsid w:val="000E4748"/>
    <w:rsid w:val="000F0DDB"/>
    <w:rsid w:val="000F60CA"/>
    <w:rsid w:val="000F711B"/>
    <w:rsid w:val="000F7498"/>
    <w:rsid w:val="000F762D"/>
    <w:rsid w:val="000F7D00"/>
    <w:rsid w:val="00102870"/>
    <w:rsid w:val="00104865"/>
    <w:rsid w:val="00104F4E"/>
    <w:rsid w:val="00110C43"/>
    <w:rsid w:val="00111666"/>
    <w:rsid w:val="00113B4C"/>
    <w:rsid w:val="00114F70"/>
    <w:rsid w:val="00115C7E"/>
    <w:rsid w:val="00120A36"/>
    <w:rsid w:val="00120AEF"/>
    <w:rsid w:val="00120F46"/>
    <w:rsid w:val="00121952"/>
    <w:rsid w:val="00122C5A"/>
    <w:rsid w:val="00123D39"/>
    <w:rsid w:val="00124D62"/>
    <w:rsid w:val="0012535E"/>
    <w:rsid w:val="00125B23"/>
    <w:rsid w:val="00127979"/>
    <w:rsid w:val="00130144"/>
    <w:rsid w:val="001308C9"/>
    <w:rsid w:val="00131B4C"/>
    <w:rsid w:val="00131BA4"/>
    <w:rsid w:val="00133039"/>
    <w:rsid w:val="00133C02"/>
    <w:rsid w:val="00134FE4"/>
    <w:rsid w:val="00137BFF"/>
    <w:rsid w:val="00137F66"/>
    <w:rsid w:val="00140CEE"/>
    <w:rsid w:val="00143471"/>
    <w:rsid w:val="00145287"/>
    <w:rsid w:val="00147E0B"/>
    <w:rsid w:val="00150045"/>
    <w:rsid w:val="00155281"/>
    <w:rsid w:val="00155C5D"/>
    <w:rsid w:val="001569C1"/>
    <w:rsid w:val="00163ADA"/>
    <w:rsid w:val="00170136"/>
    <w:rsid w:val="00170954"/>
    <w:rsid w:val="00171115"/>
    <w:rsid w:val="00171744"/>
    <w:rsid w:val="00171A7C"/>
    <w:rsid w:val="00172F51"/>
    <w:rsid w:val="001731C8"/>
    <w:rsid w:val="00173409"/>
    <w:rsid w:val="0017685E"/>
    <w:rsid w:val="00180DBD"/>
    <w:rsid w:val="00183218"/>
    <w:rsid w:val="00186341"/>
    <w:rsid w:val="001908C2"/>
    <w:rsid w:val="0019119F"/>
    <w:rsid w:val="00194127"/>
    <w:rsid w:val="0019634B"/>
    <w:rsid w:val="001A061C"/>
    <w:rsid w:val="001A0EB9"/>
    <w:rsid w:val="001A123C"/>
    <w:rsid w:val="001A2E08"/>
    <w:rsid w:val="001A47A6"/>
    <w:rsid w:val="001A4DBC"/>
    <w:rsid w:val="001A5FC7"/>
    <w:rsid w:val="001A7C88"/>
    <w:rsid w:val="001B1C19"/>
    <w:rsid w:val="001B47DB"/>
    <w:rsid w:val="001B4996"/>
    <w:rsid w:val="001B5DBA"/>
    <w:rsid w:val="001B6BB4"/>
    <w:rsid w:val="001B748A"/>
    <w:rsid w:val="001B7531"/>
    <w:rsid w:val="001B7EED"/>
    <w:rsid w:val="001C078F"/>
    <w:rsid w:val="001C0C19"/>
    <w:rsid w:val="001C2B0E"/>
    <w:rsid w:val="001C37AD"/>
    <w:rsid w:val="001C51CA"/>
    <w:rsid w:val="001C5888"/>
    <w:rsid w:val="001D12C3"/>
    <w:rsid w:val="001D20B3"/>
    <w:rsid w:val="001D2804"/>
    <w:rsid w:val="001D296A"/>
    <w:rsid w:val="001D2FA8"/>
    <w:rsid w:val="001D6BCE"/>
    <w:rsid w:val="001D70B0"/>
    <w:rsid w:val="001E0A2A"/>
    <w:rsid w:val="001E0BF5"/>
    <w:rsid w:val="001E1D4F"/>
    <w:rsid w:val="001E30C0"/>
    <w:rsid w:val="001E3153"/>
    <w:rsid w:val="001E422B"/>
    <w:rsid w:val="001E454D"/>
    <w:rsid w:val="001E608C"/>
    <w:rsid w:val="001F040A"/>
    <w:rsid w:val="001F08BA"/>
    <w:rsid w:val="001F1894"/>
    <w:rsid w:val="001F1BA0"/>
    <w:rsid w:val="001F1DB6"/>
    <w:rsid w:val="001F2B0C"/>
    <w:rsid w:val="001F32DD"/>
    <w:rsid w:val="001F5211"/>
    <w:rsid w:val="001F579C"/>
    <w:rsid w:val="00202D85"/>
    <w:rsid w:val="00204876"/>
    <w:rsid w:val="0020626A"/>
    <w:rsid w:val="0020650B"/>
    <w:rsid w:val="002065CD"/>
    <w:rsid w:val="002131D6"/>
    <w:rsid w:val="00215308"/>
    <w:rsid w:val="0021687C"/>
    <w:rsid w:val="002223CD"/>
    <w:rsid w:val="0022291E"/>
    <w:rsid w:val="002261E0"/>
    <w:rsid w:val="00230B11"/>
    <w:rsid w:val="00245E86"/>
    <w:rsid w:val="0024742F"/>
    <w:rsid w:val="00250AFE"/>
    <w:rsid w:val="00253BBE"/>
    <w:rsid w:val="00262D26"/>
    <w:rsid w:val="00264770"/>
    <w:rsid w:val="00265952"/>
    <w:rsid w:val="0026783B"/>
    <w:rsid w:val="0027445B"/>
    <w:rsid w:val="00274567"/>
    <w:rsid w:val="00274D08"/>
    <w:rsid w:val="0029147C"/>
    <w:rsid w:val="0029161F"/>
    <w:rsid w:val="00291853"/>
    <w:rsid w:val="002920AD"/>
    <w:rsid w:val="00294A64"/>
    <w:rsid w:val="0029526B"/>
    <w:rsid w:val="0029710E"/>
    <w:rsid w:val="002A14CD"/>
    <w:rsid w:val="002A471D"/>
    <w:rsid w:val="002A4AED"/>
    <w:rsid w:val="002A4EDD"/>
    <w:rsid w:val="002B1ADB"/>
    <w:rsid w:val="002B30BE"/>
    <w:rsid w:val="002B65A9"/>
    <w:rsid w:val="002B75C4"/>
    <w:rsid w:val="002C35AF"/>
    <w:rsid w:val="002C3719"/>
    <w:rsid w:val="002C392D"/>
    <w:rsid w:val="002C5C32"/>
    <w:rsid w:val="002C5C42"/>
    <w:rsid w:val="002C63B9"/>
    <w:rsid w:val="002D0303"/>
    <w:rsid w:val="002D7F75"/>
    <w:rsid w:val="002E0D36"/>
    <w:rsid w:val="002E0E16"/>
    <w:rsid w:val="002E135B"/>
    <w:rsid w:val="002E39AE"/>
    <w:rsid w:val="002E46C0"/>
    <w:rsid w:val="002E7C6F"/>
    <w:rsid w:val="002E7D8F"/>
    <w:rsid w:val="002F1174"/>
    <w:rsid w:val="002F28E5"/>
    <w:rsid w:val="002F3D60"/>
    <w:rsid w:val="002F4424"/>
    <w:rsid w:val="00300092"/>
    <w:rsid w:val="00300CED"/>
    <w:rsid w:val="003041EF"/>
    <w:rsid w:val="00305F99"/>
    <w:rsid w:val="00312592"/>
    <w:rsid w:val="00313EC5"/>
    <w:rsid w:val="00314A37"/>
    <w:rsid w:val="00315691"/>
    <w:rsid w:val="0032177B"/>
    <w:rsid w:val="00321E1D"/>
    <w:rsid w:val="00324126"/>
    <w:rsid w:val="00324EA4"/>
    <w:rsid w:val="0033175B"/>
    <w:rsid w:val="0033291C"/>
    <w:rsid w:val="00333CC8"/>
    <w:rsid w:val="00341E6E"/>
    <w:rsid w:val="00343520"/>
    <w:rsid w:val="00344B52"/>
    <w:rsid w:val="00347CF7"/>
    <w:rsid w:val="00347E64"/>
    <w:rsid w:val="0035227C"/>
    <w:rsid w:val="00352ABF"/>
    <w:rsid w:val="003553D5"/>
    <w:rsid w:val="0035574B"/>
    <w:rsid w:val="00356B8A"/>
    <w:rsid w:val="00361293"/>
    <w:rsid w:val="00363CDC"/>
    <w:rsid w:val="00364816"/>
    <w:rsid w:val="003652A3"/>
    <w:rsid w:val="00365902"/>
    <w:rsid w:val="0037103F"/>
    <w:rsid w:val="0037244E"/>
    <w:rsid w:val="00372C98"/>
    <w:rsid w:val="003737B4"/>
    <w:rsid w:val="00375C2C"/>
    <w:rsid w:val="00381705"/>
    <w:rsid w:val="003822AF"/>
    <w:rsid w:val="003835D3"/>
    <w:rsid w:val="00387121"/>
    <w:rsid w:val="00387B3C"/>
    <w:rsid w:val="003908AF"/>
    <w:rsid w:val="003913A9"/>
    <w:rsid w:val="00391DEF"/>
    <w:rsid w:val="00396829"/>
    <w:rsid w:val="003A09A1"/>
    <w:rsid w:val="003A1382"/>
    <w:rsid w:val="003A6F0D"/>
    <w:rsid w:val="003B1634"/>
    <w:rsid w:val="003B3C47"/>
    <w:rsid w:val="003C10CA"/>
    <w:rsid w:val="003C427E"/>
    <w:rsid w:val="003C4AFE"/>
    <w:rsid w:val="003C5E63"/>
    <w:rsid w:val="003C5EEA"/>
    <w:rsid w:val="003C7484"/>
    <w:rsid w:val="003C7D0A"/>
    <w:rsid w:val="003D0F01"/>
    <w:rsid w:val="003D4C49"/>
    <w:rsid w:val="003D5A9B"/>
    <w:rsid w:val="003E1BC5"/>
    <w:rsid w:val="003E1E60"/>
    <w:rsid w:val="003E2C00"/>
    <w:rsid w:val="003E2DFC"/>
    <w:rsid w:val="003F132B"/>
    <w:rsid w:val="003F3413"/>
    <w:rsid w:val="003F457D"/>
    <w:rsid w:val="003F5A32"/>
    <w:rsid w:val="003F7C03"/>
    <w:rsid w:val="00402159"/>
    <w:rsid w:val="00402C51"/>
    <w:rsid w:val="00402DFE"/>
    <w:rsid w:val="00412773"/>
    <w:rsid w:val="00412887"/>
    <w:rsid w:val="004160B4"/>
    <w:rsid w:val="00417373"/>
    <w:rsid w:val="00421116"/>
    <w:rsid w:val="00421A33"/>
    <w:rsid w:val="00426C9A"/>
    <w:rsid w:val="0042738C"/>
    <w:rsid w:val="004275F0"/>
    <w:rsid w:val="00427C92"/>
    <w:rsid w:val="00427CE0"/>
    <w:rsid w:val="004300E3"/>
    <w:rsid w:val="00431622"/>
    <w:rsid w:val="00431B75"/>
    <w:rsid w:val="00436694"/>
    <w:rsid w:val="00437329"/>
    <w:rsid w:val="0043739E"/>
    <w:rsid w:val="0044132E"/>
    <w:rsid w:val="00441BD3"/>
    <w:rsid w:val="00444221"/>
    <w:rsid w:val="004455A9"/>
    <w:rsid w:val="00454876"/>
    <w:rsid w:val="004552C1"/>
    <w:rsid w:val="0046174E"/>
    <w:rsid w:val="00461ED0"/>
    <w:rsid w:val="00462D4D"/>
    <w:rsid w:val="0046728E"/>
    <w:rsid w:val="004675D5"/>
    <w:rsid w:val="00467AE0"/>
    <w:rsid w:val="00467C44"/>
    <w:rsid w:val="004703C3"/>
    <w:rsid w:val="0047449E"/>
    <w:rsid w:val="0047631C"/>
    <w:rsid w:val="00476362"/>
    <w:rsid w:val="0048013A"/>
    <w:rsid w:val="004836EC"/>
    <w:rsid w:val="004853F5"/>
    <w:rsid w:val="00487F94"/>
    <w:rsid w:val="00490BD4"/>
    <w:rsid w:val="00491159"/>
    <w:rsid w:val="00492305"/>
    <w:rsid w:val="00492D40"/>
    <w:rsid w:val="004A1F08"/>
    <w:rsid w:val="004A4BED"/>
    <w:rsid w:val="004A57A9"/>
    <w:rsid w:val="004B02EB"/>
    <w:rsid w:val="004B04EA"/>
    <w:rsid w:val="004B0A83"/>
    <w:rsid w:val="004B0CF7"/>
    <w:rsid w:val="004B3DAD"/>
    <w:rsid w:val="004B4808"/>
    <w:rsid w:val="004B5329"/>
    <w:rsid w:val="004D52B9"/>
    <w:rsid w:val="004D59E8"/>
    <w:rsid w:val="004D5DF6"/>
    <w:rsid w:val="004E3D94"/>
    <w:rsid w:val="004E4EE7"/>
    <w:rsid w:val="004E5C19"/>
    <w:rsid w:val="004E6E35"/>
    <w:rsid w:val="004F189F"/>
    <w:rsid w:val="004F74D1"/>
    <w:rsid w:val="004F7805"/>
    <w:rsid w:val="0050319E"/>
    <w:rsid w:val="00505578"/>
    <w:rsid w:val="0050712A"/>
    <w:rsid w:val="00512895"/>
    <w:rsid w:val="00524482"/>
    <w:rsid w:val="00527712"/>
    <w:rsid w:val="005307A0"/>
    <w:rsid w:val="00531669"/>
    <w:rsid w:val="005334E4"/>
    <w:rsid w:val="00533B55"/>
    <w:rsid w:val="00536CEA"/>
    <w:rsid w:val="00537320"/>
    <w:rsid w:val="005379F0"/>
    <w:rsid w:val="00537B55"/>
    <w:rsid w:val="0054060B"/>
    <w:rsid w:val="005410D4"/>
    <w:rsid w:val="00542129"/>
    <w:rsid w:val="00543A42"/>
    <w:rsid w:val="0054504C"/>
    <w:rsid w:val="00545B01"/>
    <w:rsid w:val="0054685D"/>
    <w:rsid w:val="005538F8"/>
    <w:rsid w:val="00554AAA"/>
    <w:rsid w:val="00556FA0"/>
    <w:rsid w:val="00560EC3"/>
    <w:rsid w:val="00570D8C"/>
    <w:rsid w:val="00570F86"/>
    <w:rsid w:val="00572314"/>
    <w:rsid w:val="0057443B"/>
    <w:rsid w:val="005750A9"/>
    <w:rsid w:val="00582911"/>
    <w:rsid w:val="005845FB"/>
    <w:rsid w:val="00587BE0"/>
    <w:rsid w:val="00587C0D"/>
    <w:rsid w:val="00590CB1"/>
    <w:rsid w:val="00591060"/>
    <w:rsid w:val="00592867"/>
    <w:rsid w:val="00593F1B"/>
    <w:rsid w:val="00594404"/>
    <w:rsid w:val="0059599D"/>
    <w:rsid w:val="00595C04"/>
    <w:rsid w:val="00597B9C"/>
    <w:rsid w:val="005A0381"/>
    <w:rsid w:val="005A2C9A"/>
    <w:rsid w:val="005A4179"/>
    <w:rsid w:val="005A4350"/>
    <w:rsid w:val="005A46AD"/>
    <w:rsid w:val="005A637A"/>
    <w:rsid w:val="005A680C"/>
    <w:rsid w:val="005B12CA"/>
    <w:rsid w:val="005B2F55"/>
    <w:rsid w:val="005B4B1A"/>
    <w:rsid w:val="005B4F36"/>
    <w:rsid w:val="005B5278"/>
    <w:rsid w:val="005B6A4D"/>
    <w:rsid w:val="005C27FD"/>
    <w:rsid w:val="005C7FE8"/>
    <w:rsid w:val="005D12AD"/>
    <w:rsid w:val="005D16DB"/>
    <w:rsid w:val="005D2B1D"/>
    <w:rsid w:val="005D3625"/>
    <w:rsid w:val="005D39BE"/>
    <w:rsid w:val="005D41F3"/>
    <w:rsid w:val="005D44F2"/>
    <w:rsid w:val="005D50B5"/>
    <w:rsid w:val="005D5336"/>
    <w:rsid w:val="005D6776"/>
    <w:rsid w:val="005D7045"/>
    <w:rsid w:val="005D738B"/>
    <w:rsid w:val="005D7AA5"/>
    <w:rsid w:val="005E0C14"/>
    <w:rsid w:val="005E0FF4"/>
    <w:rsid w:val="005E16ED"/>
    <w:rsid w:val="005E22C1"/>
    <w:rsid w:val="005F23D2"/>
    <w:rsid w:val="005F3182"/>
    <w:rsid w:val="005F4911"/>
    <w:rsid w:val="0060274D"/>
    <w:rsid w:val="00603489"/>
    <w:rsid w:val="0060353C"/>
    <w:rsid w:val="00603729"/>
    <w:rsid w:val="00605064"/>
    <w:rsid w:val="00605339"/>
    <w:rsid w:val="006119F6"/>
    <w:rsid w:val="00615D77"/>
    <w:rsid w:val="0061612D"/>
    <w:rsid w:val="00616B08"/>
    <w:rsid w:val="00616FF9"/>
    <w:rsid w:val="006174F7"/>
    <w:rsid w:val="0062390E"/>
    <w:rsid w:val="00624861"/>
    <w:rsid w:val="00627042"/>
    <w:rsid w:val="00627AA2"/>
    <w:rsid w:val="00630E21"/>
    <w:rsid w:val="00632D37"/>
    <w:rsid w:val="00635936"/>
    <w:rsid w:val="00642A83"/>
    <w:rsid w:val="00642BB4"/>
    <w:rsid w:val="0064464E"/>
    <w:rsid w:val="00644B84"/>
    <w:rsid w:val="00646122"/>
    <w:rsid w:val="00651278"/>
    <w:rsid w:val="00651377"/>
    <w:rsid w:val="00651A29"/>
    <w:rsid w:val="006537C7"/>
    <w:rsid w:val="00654859"/>
    <w:rsid w:val="00660009"/>
    <w:rsid w:val="0066382A"/>
    <w:rsid w:val="0067147B"/>
    <w:rsid w:val="00671818"/>
    <w:rsid w:val="00671B1E"/>
    <w:rsid w:val="0067239B"/>
    <w:rsid w:val="00672EB8"/>
    <w:rsid w:val="006802A6"/>
    <w:rsid w:val="00682E71"/>
    <w:rsid w:val="00683417"/>
    <w:rsid w:val="00684395"/>
    <w:rsid w:val="00693B1F"/>
    <w:rsid w:val="00697B24"/>
    <w:rsid w:val="006A2A3B"/>
    <w:rsid w:val="006A5542"/>
    <w:rsid w:val="006A5BB1"/>
    <w:rsid w:val="006A602F"/>
    <w:rsid w:val="006B00EC"/>
    <w:rsid w:val="006B0CC4"/>
    <w:rsid w:val="006B40FC"/>
    <w:rsid w:val="006B6C39"/>
    <w:rsid w:val="006B6E08"/>
    <w:rsid w:val="006B7900"/>
    <w:rsid w:val="006C0FB5"/>
    <w:rsid w:val="006C3A74"/>
    <w:rsid w:val="006C4767"/>
    <w:rsid w:val="006C5252"/>
    <w:rsid w:val="006C7CA5"/>
    <w:rsid w:val="006D112F"/>
    <w:rsid w:val="006D216C"/>
    <w:rsid w:val="006D3113"/>
    <w:rsid w:val="006D466B"/>
    <w:rsid w:val="006D6B57"/>
    <w:rsid w:val="006E6496"/>
    <w:rsid w:val="006F0BEB"/>
    <w:rsid w:val="006F0C48"/>
    <w:rsid w:val="006F23C8"/>
    <w:rsid w:val="006F4C40"/>
    <w:rsid w:val="006F5743"/>
    <w:rsid w:val="006F6DD3"/>
    <w:rsid w:val="006F76BD"/>
    <w:rsid w:val="00700339"/>
    <w:rsid w:val="0070143C"/>
    <w:rsid w:val="00702906"/>
    <w:rsid w:val="0070316E"/>
    <w:rsid w:val="0071090E"/>
    <w:rsid w:val="00711750"/>
    <w:rsid w:val="007119C6"/>
    <w:rsid w:val="007121C6"/>
    <w:rsid w:val="00713F74"/>
    <w:rsid w:val="00716604"/>
    <w:rsid w:val="007200E1"/>
    <w:rsid w:val="00721E7D"/>
    <w:rsid w:val="00722258"/>
    <w:rsid w:val="00723254"/>
    <w:rsid w:val="00725806"/>
    <w:rsid w:val="00726DC6"/>
    <w:rsid w:val="00727375"/>
    <w:rsid w:val="00727427"/>
    <w:rsid w:val="00727F1A"/>
    <w:rsid w:val="0073128F"/>
    <w:rsid w:val="007314DD"/>
    <w:rsid w:val="00731776"/>
    <w:rsid w:val="00733B9A"/>
    <w:rsid w:val="007347E9"/>
    <w:rsid w:val="00741D1F"/>
    <w:rsid w:val="00743BB4"/>
    <w:rsid w:val="00744A2D"/>
    <w:rsid w:val="00744F63"/>
    <w:rsid w:val="00747D48"/>
    <w:rsid w:val="007530DA"/>
    <w:rsid w:val="00753B83"/>
    <w:rsid w:val="00754DBD"/>
    <w:rsid w:val="007552E1"/>
    <w:rsid w:val="00755ED6"/>
    <w:rsid w:val="00764369"/>
    <w:rsid w:val="0076785E"/>
    <w:rsid w:val="00767999"/>
    <w:rsid w:val="0077284D"/>
    <w:rsid w:val="00772C66"/>
    <w:rsid w:val="007739E2"/>
    <w:rsid w:val="007759AD"/>
    <w:rsid w:val="00782499"/>
    <w:rsid w:val="0078298E"/>
    <w:rsid w:val="00784974"/>
    <w:rsid w:val="00784FD7"/>
    <w:rsid w:val="0078707D"/>
    <w:rsid w:val="0078749B"/>
    <w:rsid w:val="007900B0"/>
    <w:rsid w:val="0079047B"/>
    <w:rsid w:val="0079100D"/>
    <w:rsid w:val="007924BF"/>
    <w:rsid w:val="0079325B"/>
    <w:rsid w:val="00795046"/>
    <w:rsid w:val="0079637F"/>
    <w:rsid w:val="007A2CA3"/>
    <w:rsid w:val="007A5425"/>
    <w:rsid w:val="007A71FA"/>
    <w:rsid w:val="007B000E"/>
    <w:rsid w:val="007B2904"/>
    <w:rsid w:val="007B3BB5"/>
    <w:rsid w:val="007B78F0"/>
    <w:rsid w:val="007C51B8"/>
    <w:rsid w:val="007C558B"/>
    <w:rsid w:val="007C5DCF"/>
    <w:rsid w:val="007C6F17"/>
    <w:rsid w:val="007D45B5"/>
    <w:rsid w:val="007D587D"/>
    <w:rsid w:val="007D58EC"/>
    <w:rsid w:val="007E0C13"/>
    <w:rsid w:val="007E1E30"/>
    <w:rsid w:val="007E20F1"/>
    <w:rsid w:val="007E4208"/>
    <w:rsid w:val="007E7DDB"/>
    <w:rsid w:val="007F30B7"/>
    <w:rsid w:val="007F4D1D"/>
    <w:rsid w:val="007F71BF"/>
    <w:rsid w:val="00800CD8"/>
    <w:rsid w:val="0080310C"/>
    <w:rsid w:val="00804464"/>
    <w:rsid w:val="00805700"/>
    <w:rsid w:val="008074E6"/>
    <w:rsid w:val="00811BCB"/>
    <w:rsid w:val="00811DA9"/>
    <w:rsid w:val="00815BE4"/>
    <w:rsid w:val="00821B3F"/>
    <w:rsid w:val="008235EA"/>
    <w:rsid w:val="008236AA"/>
    <w:rsid w:val="00824CE4"/>
    <w:rsid w:val="00824FEA"/>
    <w:rsid w:val="0082605D"/>
    <w:rsid w:val="00827DD5"/>
    <w:rsid w:val="00832167"/>
    <w:rsid w:val="0083360D"/>
    <w:rsid w:val="008376E2"/>
    <w:rsid w:val="00837A16"/>
    <w:rsid w:val="00845F51"/>
    <w:rsid w:val="00846B6A"/>
    <w:rsid w:val="0085311F"/>
    <w:rsid w:val="00856088"/>
    <w:rsid w:val="008600D9"/>
    <w:rsid w:val="00861863"/>
    <w:rsid w:val="00861CD1"/>
    <w:rsid w:val="00861CFE"/>
    <w:rsid w:val="00862ED6"/>
    <w:rsid w:val="008645F2"/>
    <w:rsid w:val="00864849"/>
    <w:rsid w:val="0087149E"/>
    <w:rsid w:val="00872BF8"/>
    <w:rsid w:val="00876A96"/>
    <w:rsid w:val="00877CAC"/>
    <w:rsid w:val="00881529"/>
    <w:rsid w:val="00886629"/>
    <w:rsid w:val="008873C9"/>
    <w:rsid w:val="0089415D"/>
    <w:rsid w:val="0089664E"/>
    <w:rsid w:val="008974CE"/>
    <w:rsid w:val="008A0481"/>
    <w:rsid w:val="008A0AF3"/>
    <w:rsid w:val="008A0E2C"/>
    <w:rsid w:val="008A1897"/>
    <w:rsid w:val="008A385E"/>
    <w:rsid w:val="008A46AE"/>
    <w:rsid w:val="008A499E"/>
    <w:rsid w:val="008A4DA4"/>
    <w:rsid w:val="008A7B1D"/>
    <w:rsid w:val="008B0745"/>
    <w:rsid w:val="008B2A52"/>
    <w:rsid w:val="008B3CFF"/>
    <w:rsid w:val="008B4DA2"/>
    <w:rsid w:val="008B729B"/>
    <w:rsid w:val="008C257F"/>
    <w:rsid w:val="008C31C1"/>
    <w:rsid w:val="008C72C4"/>
    <w:rsid w:val="008C7ACD"/>
    <w:rsid w:val="008D3A63"/>
    <w:rsid w:val="008D4C3B"/>
    <w:rsid w:val="008D6147"/>
    <w:rsid w:val="008E3183"/>
    <w:rsid w:val="008E3D1E"/>
    <w:rsid w:val="008E48C2"/>
    <w:rsid w:val="008F0E7A"/>
    <w:rsid w:val="008F181A"/>
    <w:rsid w:val="009002F1"/>
    <w:rsid w:val="00900C59"/>
    <w:rsid w:val="009047F1"/>
    <w:rsid w:val="00905AF1"/>
    <w:rsid w:val="009123D1"/>
    <w:rsid w:val="0091490E"/>
    <w:rsid w:val="00917FE1"/>
    <w:rsid w:val="0092105B"/>
    <w:rsid w:val="00922B66"/>
    <w:rsid w:val="00926B76"/>
    <w:rsid w:val="00926F33"/>
    <w:rsid w:val="0092794B"/>
    <w:rsid w:val="00932EE0"/>
    <w:rsid w:val="00937AB1"/>
    <w:rsid w:val="00940C39"/>
    <w:rsid w:val="00940E7D"/>
    <w:rsid w:val="009440B4"/>
    <w:rsid w:val="009441C4"/>
    <w:rsid w:val="009443E4"/>
    <w:rsid w:val="00945983"/>
    <w:rsid w:val="009473F9"/>
    <w:rsid w:val="00947949"/>
    <w:rsid w:val="009513D6"/>
    <w:rsid w:val="00961A03"/>
    <w:rsid w:val="00962A58"/>
    <w:rsid w:val="009633C1"/>
    <w:rsid w:val="00963808"/>
    <w:rsid w:val="00970A1E"/>
    <w:rsid w:val="00970B83"/>
    <w:rsid w:val="00974558"/>
    <w:rsid w:val="00974A5D"/>
    <w:rsid w:val="00976D78"/>
    <w:rsid w:val="00981284"/>
    <w:rsid w:val="009814B9"/>
    <w:rsid w:val="00982BE9"/>
    <w:rsid w:val="00985DFF"/>
    <w:rsid w:val="00985F53"/>
    <w:rsid w:val="009860B9"/>
    <w:rsid w:val="00990CC1"/>
    <w:rsid w:val="009916E4"/>
    <w:rsid w:val="00991B93"/>
    <w:rsid w:val="0099224D"/>
    <w:rsid w:val="00993D23"/>
    <w:rsid w:val="00994C93"/>
    <w:rsid w:val="00995413"/>
    <w:rsid w:val="00996AA9"/>
    <w:rsid w:val="009975B4"/>
    <w:rsid w:val="00997C68"/>
    <w:rsid w:val="009A3344"/>
    <w:rsid w:val="009A44D8"/>
    <w:rsid w:val="009A57C3"/>
    <w:rsid w:val="009A7A2C"/>
    <w:rsid w:val="009B1103"/>
    <w:rsid w:val="009B6DE3"/>
    <w:rsid w:val="009C10D7"/>
    <w:rsid w:val="009C702D"/>
    <w:rsid w:val="009C70C2"/>
    <w:rsid w:val="009D06E2"/>
    <w:rsid w:val="009D116A"/>
    <w:rsid w:val="009D47EC"/>
    <w:rsid w:val="009D7D3D"/>
    <w:rsid w:val="009E16DA"/>
    <w:rsid w:val="009E7A2B"/>
    <w:rsid w:val="009F10FC"/>
    <w:rsid w:val="009F5423"/>
    <w:rsid w:val="009F6785"/>
    <w:rsid w:val="00A007E9"/>
    <w:rsid w:val="00A02E0C"/>
    <w:rsid w:val="00A06943"/>
    <w:rsid w:val="00A10934"/>
    <w:rsid w:val="00A1113D"/>
    <w:rsid w:val="00A11EB6"/>
    <w:rsid w:val="00A1525F"/>
    <w:rsid w:val="00A1618F"/>
    <w:rsid w:val="00A17E62"/>
    <w:rsid w:val="00A216FF"/>
    <w:rsid w:val="00A224B9"/>
    <w:rsid w:val="00A25D61"/>
    <w:rsid w:val="00A26743"/>
    <w:rsid w:val="00A31335"/>
    <w:rsid w:val="00A339CB"/>
    <w:rsid w:val="00A343F1"/>
    <w:rsid w:val="00A350D5"/>
    <w:rsid w:val="00A413AE"/>
    <w:rsid w:val="00A43314"/>
    <w:rsid w:val="00A43D11"/>
    <w:rsid w:val="00A44512"/>
    <w:rsid w:val="00A44FA9"/>
    <w:rsid w:val="00A46058"/>
    <w:rsid w:val="00A46A95"/>
    <w:rsid w:val="00A471E5"/>
    <w:rsid w:val="00A50FA5"/>
    <w:rsid w:val="00A51EA6"/>
    <w:rsid w:val="00A5408B"/>
    <w:rsid w:val="00A5638F"/>
    <w:rsid w:val="00A57CCB"/>
    <w:rsid w:val="00A601D9"/>
    <w:rsid w:val="00A63A8E"/>
    <w:rsid w:val="00A66AFF"/>
    <w:rsid w:val="00A6713B"/>
    <w:rsid w:val="00A70824"/>
    <w:rsid w:val="00A739D2"/>
    <w:rsid w:val="00A76A70"/>
    <w:rsid w:val="00A862E4"/>
    <w:rsid w:val="00A863E7"/>
    <w:rsid w:val="00A871E9"/>
    <w:rsid w:val="00A87C2B"/>
    <w:rsid w:val="00A90623"/>
    <w:rsid w:val="00A90807"/>
    <w:rsid w:val="00A90F69"/>
    <w:rsid w:val="00A94EB8"/>
    <w:rsid w:val="00A961E8"/>
    <w:rsid w:val="00AA382B"/>
    <w:rsid w:val="00AA7011"/>
    <w:rsid w:val="00AB00F7"/>
    <w:rsid w:val="00AB2E9D"/>
    <w:rsid w:val="00AB32E1"/>
    <w:rsid w:val="00AB3EF5"/>
    <w:rsid w:val="00AB4134"/>
    <w:rsid w:val="00AC0345"/>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5511"/>
    <w:rsid w:val="00AE3F35"/>
    <w:rsid w:val="00AE4A7B"/>
    <w:rsid w:val="00AF0760"/>
    <w:rsid w:val="00AF0E35"/>
    <w:rsid w:val="00AF100B"/>
    <w:rsid w:val="00AF37BE"/>
    <w:rsid w:val="00AF4527"/>
    <w:rsid w:val="00AF521F"/>
    <w:rsid w:val="00AF6863"/>
    <w:rsid w:val="00B002F3"/>
    <w:rsid w:val="00B02436"/>
    <w:rsid w:val="00B02AF3"/>
    <w:rsid w:val="00B03140"/>
    <w:rsid w:val="00B0321F"/>
    <w:rsid w:val="00B046A4"/>
    <w:rsid w:val="00B05B33"/>
    <w:rsid w:val="00B067F8"/>
    <w:rsid w:val="00B07744"/>
    <w:rsid w:val="00B1103A"/>
    <w:rsid w:val="00B11732"/>
    <w:rsid w:val="00B132B2"/>
    <w:rsid w:val="00B14316"/>
    <w:rsid w:val="00B160BD"/>
    <w:rsid w:val="00B16345"/>
    <w:rsid w:val="00B16435"/>
    <w:rsid w:val="00B17DD6"/>
    <w:rsid w:val="00B20477"/>
    <w:rsid w:val="00B213CA"/>
    <w:rsid w:val="00B215BC"/>
    <w:rsid w:val="00B26E00"/>
    <w:rsid w:val="00B341EA"/>
    <w:rsid w:val="00B3518A"/>
    <w:rsid w:val="00B358B0"/>
    <w:rsid w:val="00B35AF7"/>
    <w:rsid w:val="00B35FBD"/>
    <w:rsid w:val="00B362E2"/>
    <w:rsid w:val="00B36580"/>
    <w:rsid w:val="00B408CC"/>
    <w:rsid w:val="00B42C9E"/>
    <w:rsid w:val="00B443F5"/>
    <w:rsid w:val="00B4556A"/>
    <w:rsid w:val="00B50181"/>
    <w:rsid w:val="00B52600"/>
    <w:rsid w:val="00B52745"/>
    <w:rsid w:val="00B53E07"/>
    <w:rsid w:val="00B561B0"/>
    <w:rsid w:val="00B602D4"/>
    <w:rsid w:val="00B614F6"/>
    <w:rsid w:val="00B63255"/>
    <w:rsid w:val="00B652AC"/>
    <w:rsid w:val="00B6564A"/>
    <w:rsid w:val="00B67F68"/>
    <w:rsid w:val="00B72841"/>
    <w:rsid w:val="00B740C3"/>
    <w:rsid w:val="00B76B23"/>
    <w:rsid w:val="00B77278"/>
    <w:rsid w:val="00B80473"/>
    <w:rsid w:val="00B830EE"/>
    <w:rsid w:val="00B87110"/>
    <w:rsid w:val="00B87685"/>
    <w:rsid w:val="00B87D06"/>
    <w:rsid w:val="00B91201"/>
    <w:rsid w:val="00B92051"/>
    <w:rsid w:val="00B943DA"/>
    <w:rsid w:val="00BA02E8"/>
    <w:rsid w:val="00BA5912"/>
    <w:rsid w:val="00BA6F7D"/>
    <w:rsid w:val="00BA794D"/>
    <w:rsid w:val="00BB1DFB"/>
    <w:rsid w:val="00BB2FD0"/>
    <w:rsid w:val="00BB3D06"/>
    <w:rsid w:val="00BB3F41"/>
    <w:rsid w:val="00BB724A"/>
    <w:rsid w:val="00BC3601"/>
    <w:rsid w:val="00BC48A8"/>
    <w:rsid w:val="00BC7913"/>
    <w:rsid w:val="00BC7B1B"/>
    <w:rsid w:val="00BD3D5C"/>
    <w:rsid w:val="00BD3E28"/>
    <w:rsid w:val="00BE26C1"/>
    <w:rsid w:val="00BF03F9"/>
    <w:rsid w:val="00BF1B7E"/>
    <w:rsid w:val="00BF292D"/>
    <w:rsid w:val="00BF32CF"/>
    <w:rsid w:val="00BF363F"/>
    <w:rsid w:val="00BF79E5"/>
    <w:rsid w:val="00C01D7F"/>
    <w:rsid w:val="00C04525"/>
    <w:rsid w:val="00C05840"/>
    <w:rsid w:val="00C05F9B"/>
    <w:rsid w:val="00C05FA0"/>
    <w:rsid w:val="00C129C2"/>
    <w:rsid w:val="00C13E42"/>
    <w:rsid w:val="00C155ED"/>
    <w:rsid w:val="00C16249"/>
    <w:rsid w:val="00C204B1"/>
    <w:rsid w:val="00C238F8"/>
    <w:rsid w:val="00C250E0"/>
    <w:rsid w:val="00C30AF7"/>
    <w:rsid w:val="00C40F6B"/>
    <w:rsid w:val="00C43CAE"/>
    <w:rsid w:val="00C44335"/>
    <w:rsid w:val="00C44BBC"/>
    <w:rsid w:val="00C44E00"/>
    <w:rsid w:val="00C44F96"/>
    <w:rsid w:val="00C476D2"/>
    <w:rsid w:val="00C504FF"/>
    <w:rsid w:val="00C523A6"/>
    <w:rsid w:val="00C525D9"/>
    <w:rsid w:val="00C57307"/>
    <w:rsid w:val="00C60853"/>
    <w:rsid w:val="00C61130"/>
    <w:rsid w:val="00C63ABF"/>
    <w:rsid w:val="00C70BA7"/>
    <w:rsid w:val="00C7158B"/>
    <w:rsid w:val="00C7325F"/>
    <w:rsid w:val="00C74C49"/>
    <w:rsid w:val="00C7578A"/>
    <w:rsid w:val="00C759CB"/>
    <w:rsid w:val="00C76A2C"/>
    <w:rsid w:val="00C7743B"/>
    <w:rsid w:val="00C77D87"/>
    <w:rsid w:val="00C8185E"/>
    <w:rsid w:val="00C82390"/>
    <w:rsid w:val="00C87AE5"/>
    <w:rsid w:val="00C87C31"/>
    <w:rsid w:val="00C91E53"/>
    <w:rsid w:val="00C927E3"/>
    <w:rsid w:val="00C955EB"/>
    <w:rsid w:val="00C9730B"/>
    <w:rsid w:val="00CA527E"/>
    <w:rsid w:val="00CA7624"/>
    <w:rsid w:val="00CA7D2B"/>
    <w:rsid w:val="00CB22C3"/>
    <w:rsid w:val="00CB3216"/>
    <w:rsid w:val="00CB36B8"/>
    <w:rsid w:val="00CB6A70"/>
    <w:rsid w:val="00CB7AC7"/>
    <w:rsid w:val="00CC1412"/>
    <w:rsid w:val="00CC2B50"/>
    <w:rsid w:val="00CC30C0"/>
    <w:rsid w:val="00CC3E47"/>
    <w:rsid w:val="00CD1DD0"/>
    <w:rsid w:val="00CD2867"/>
    <w:rsid w:val="00CD3122"/>
    <w:rsid w:val="00CD6D45"/>
    <w:rsid w:val="00CD7D65"/>
    <w:rsid w:val="00CE0014"/>
    <w:rsid w:val="00CE090E"/>
    <w:rsid w:val="00CE116C"/>
    <w:rsid w:val="00CE1CA7"/>
    <w:rsid w:val="00CE51D5"/>
    <w:rsid w:val="00CE55F5"/>
    <w:rsid w:val="00CE6B11"/>
    <w:rsid w:val="00CE6F9E"/>
    <w:rsid w:val="00CF09E4"/>
    <w:rsid w:val="00CF225F"/>
    <w:rsid w:val="00CF38D0"/>
    <w:rsid w:val="00CF4870"/>
    <w:rsid w:val="00CF5260"/>
    <w:rsid w:val="00CF6BC0"/>
    <w:rsid w:val="00D00D74"/>
    <w:rsid w:val="00D02D37"/>
    <w:rsid w:val="00D048CD"/>
    <w:rsid w:val="00D0529F"/>
    <w:rsid w:val="00D20348"/>
    <w:rsid w:val="00D219BF"/>
    <w:rsid w:val="00D23FEA"/>
    <w:rsid w:val="00D2540D"/>
    <w:rsid w:val="00D25A68"/>
    <w:rsid w:val="00D25EE0"/>
    <w:rsid w:val="00D27293"/>
    <w:rsid w:val="00D30690"/>
    <w:rsid w:val="00D31D05"/>
    <w:rsid w:val="00D33D94"/>
    <w:rsid w:val="00D35E60"/>
    <w:rsid w:val="00D37A22"/>
    <w:rsid w:val="00D42582"/>
    <w:rsid w:val="00D43704"/>
    <w:rsid w:val="00D45822"/>
    <w:rsid w:val="00D45E89"/>
    <w:rsid w:val="00D465ED"/>
    <w:rsid w:val="00D46648"/>
    <w:rsid w:val="00D475F6"/>
    <w:rsid w:val="00D50B0D"/>
    <w:rsid w:val="00D51369"/>
    <w:rsid w:val="00D520C4"/>
    <w:rsid w:val="00D53F30"/>
    <w:rsid w:val="00D55846"/>
    <w:rsid w:val="00D568AA"/>
    <w:rsid w:val="00D60CE1"/>
    <w:rsid w:val="00D63D1C"/>
    <w:rsid w:val="00D67008"/>
    <w:rsid w:val="00D67EE9"/>
    <w:rsid w:val="00D74093"/>
    <w:rsid w:val="00D74E7E"/>
    <w:rsid w:val="00D761D1"/>
    <w:rsid w:val="00D76EBB"/>
    <w:rsid w:val="00D802AA"/>
    <w:rsid w:val="00D81366"/>
    <w:rsid w:val="00D858C5"/>
    <w:rsid w:val="00D86980"/>
    <w:rsid w:val="00D8721E"/>
    <w:rsid w:val="00D87308"/>
    <w:rsid w:val="00D90B24"/>
    <w:rsid w:val="00D913B7"/>
    <w:rsid w:val="00D93CBE"/>
    <w:rsid w:val="00D93CEE"/>
    <w:rsid w:val="00D93F1E"/>
    <w:rsid w:val="00D94D99"/>
    <w:rsid w:val="00D95851"/>
    <w:rsid w:val="00D96087"/>
    <w:rsid w:val="00D970B0"/>
    <w:rsid w:val="00DA1AF5"/>
    <w:rsid w:val="00DA2146"/>
    <w:rsid w:val="00DA2BAB"/>
    <w:rsid w:val="00DA3F6D"/>
    <w:rsid w:val="00DB02DD"/>
    <w:rsid w:val="00DB046D"/>
    <w:rsid w:val="00DB1A52"/>
    <w:rsid w:val="00DB6E52"/>
    <w:rsid w:val="00DB7B10"/>
    <w:rsid w:val="00DC115B"/>
    <w:rsid w:val="00DC1198"/>
    <w:rsid w:val="00DC26F3"/>
    <w:rsid w:val="00DC51D7"/>
    <w:rsid w:val="00DC5C44"/>
    <w:rsid w:val="00DD1284"/>
    <w:rsid w:val="00DD1A01"/>
    <w:rsid w:val="00DD1CBF"/>
    <w:rsid w:val="00DD2A04"/>
    <w:rsid w:val="00DD2C63"/>
    <w:rsid w:val="00DD5E26"/>
    <w:rsid w:val="00DD7DBD"/>
    <w:rsid w:val="00DE0885"/>
    <w:rsid w:val="00DE3768"/>
    <w:rsid w:val="00DE6839"/>
    <w:rsid w:val="00DF4006"/>
    <w:rsid w:val="00DF60F4"/>
    <w:rsid w:val="00DF7995"/>
    <w:rsid w:val="00DF7DC3"/>
    <w:rsid w:val="00E00491"/>
    <w:rsid w:val="00E06221"/>
    <w:rsid w:val="00E064D3"/>
    <w:rsid w:val="00E073D1"/>
    <w:rsid w:val="00E10E4F"/>
    <w:rsid w:val="00E1103A"/>
    <w:rsid w:val="00E115AB"/>
    <w:rsid w:val="00E11F8D"/>
    <w:rsid w:val="00E127B3"/>
    <w:rsid w:val="00E1312E"/>
    <w:rsid w:val="00E13C09"/>
    <w:rsid w:val="00E16D4F"/>
    <w:rsid w:val="00E17F2B"/>
    <w:rsid w:val="00E20C39"/>
    <w:rsid w:val="00E21CC5"/>
    <w:rsid w:val="00E21CD4"/>
    <w:rsid w:val="00E24519"/>
    <w:rsid w:val="00E27764"/>
    <w:rsid w:val="00E27AC8"/>
    <w:rsid w:val="00E32423"/>
    <w:rsid w:val="00E3363C"/>
    <w:rsid w:val="00E35F06"/>
    <w:rsid w:val="00E36D75"/>
    <w:rsid w:val="00E376A5"/>
    <w:rsid w:val="00E37A3B"/>
    <w:rsid w:val="00E40B62"/>
    <w:rsid w:val="00E42B3A"/>
    <w:rsid w:val="00E434D7"/>
    <w:rsid w:val="00E47FC3"/>
    <w:rsid w:val="00E51B33"/>
    <w:rsid w:val="00E5323D"/>
    <w:rsid w:val="00E53285"/>
    <w:rsid w:val="00E5328A"/>
    <w:rsid w:val="00E5512C"/>
    <w:rsid w:val="00E55714"/>
    <w:rsid w:val="00E56679"/>
    <w:rsid w:val="00E57106"/>
    <w:rsid w:val="00E57F8D"/>
    <w:rsid w:val="00E606C5"/>
    <w:rsid w:val="00E62EAE"/>
    <w:rsid w:val="00E6481E"/>
    <w:rsid w:val="00E71EC6"/>
    <w:rsid w:val="00E732E0"/>
    <w:rsid w:val="00E74028"/>
    <w:rsid w:val="00E82A2B"/>
    <w:rsid w:val="00E8390D"/>
    <w:rsid w:val="00E8535B"/>
    <w:rsid w:val="00E87F1B"/>
    <w:rsid w:val="00E93803"/>
    <w:rsid w:val="00E93CE6"/>
    <w:rsid w:val="00E96F4D"/>
    <w:rsid w:val="00EA24FD"/>
    <w:rsid w:val="00EB528C"/>
    <w:rsid w:val="00EB563B"/>
    <w:rsid w:val="00EB5CEC"/>
    <w:rsid w:val="00EB6A8A"/>
    <w:rsid w:val="00EC25AD"/>
    <w:rsid w:val="00EC2992"/>
    <w:rsid w:val="00EC38FD"/>
    <w:rsid w:val="00EC556A"/>
    <w:rsid w:val="00EC574C"/>
    <w:rsid w:val="00EC5B00"/>
    <w:rsid w:val="00ED0823"/>
    <w:rsid w:val="00ED141F"/>
    <w:rsid w:val="00ED3CCC"/>
    <w:rsid w:val="00ED4DDE"/>
    <w:rsid w:val="00EE2626"/>
    <w:rsid w:val="00EE5303"/>
    <w:rsid w:val="00EE56D3"/>
    <w:rsid w:val="00EE7636"/>
    <w:rsid w:val="00EE76C6"/>
    <w:rsid w:val="00EE78C1"/>
    <w:rsid w:val="00EF05F7"/>
    <w:rsid w:val="00EF09D2"/>
    <w:rsid w:val="00EF5670"/>
    <w:rsid w:val="00F05573"/>
    <w:rsid w:val="00F10399"/>
    <w:rsid w:val="00F1080D"/>
    <w:rsid w:val="00F118A2"/>
    <w:rsid w:val="00F14643"/>
    <w:rsid w:val="00F16CC9"/>
    <w:rsid w:val="00F1715F"/>
    <w:rsid w:val="00F210F0"/>
    <w:rsid w:val="00F21EF4"/>
    <w:rsid w:val="00F23214"/>
    <w:rsid w:val="00F26B9A"/>
    <w:rsid w:val="00F27148"/>
    <w:rsid w:val="00F27346"/>
    <w:rsid w:val="00F351F2"/>
    <w:rsid w:val="00F36855"/>
    <w:rsid w:val="00F43D0D"/>
    <w:rsid w:val="00F4406C"/>
    <w:rsid w:val="00F54C26"/>
    <w:rsid w:val="00F606C6"/>
    <w:rsid w:val="00F60B43"/>
    <w:rsid w:val="00F60FC8"/>
    <w:rsid w:val="00F67FF8"/>
    <w:rsid w:val="00F7023E"/>
    <w:rsid w:val="00F76183"/>
    <w:rsid w:val="00F761B0"/>
    <w:rsid w:val="00F81849"/>
    <w:rsid w:val="00F8255B"/>
    <w:rsid w:val="00F925D2"/>
    <w:rsid w:val="00F92EAF"/>
    <w:rsid w:val="00F935F5"/>
    <w:rsid w:val="00F94733"/>
    <w:rsid w:val="00F95054"/>
    <w:rsid w:val="00F96497"/>
    <w:rsid w:val="00FA364B"/>
    <w:rsid w:val="00FB0435"/>
    <w:rsid w:val="00FB15D7"/>
    <w:rsid w:val="00FB4A25"/>
    <w:rsid w:val="00FB6AC3"/>
    <w:rsid w:val="00FC1988"/>
    <w:rsid w:val="00FC59B1"/>
    <w:rsid w:val="00FC5DCF"/>
    <w:rsid w:val="00FC67CC"/>
    <w:rsid w:val="00FC7DC5"/>
    <w:rsid w:val="00FC7DCF"/>
    <w:rsid w:val="00FD1337"/>
    <w:rsid w:val="00FD2478"/>
    <w:rsid w:val="00FD2618"/>
    <w:rsid w:val="00FD2C98"/>
    <w:rsid w:val="00FD301B"/>
    <w:rsid w:val="00FD3264"/>
    <w:rsid w:val="00FD35AC"/>
    <w:rsid w:val="00FD5532"/>
    <w:rsid w:val="00FD579B"/>
    <w:rsid w:val="00FD609E"/>
    <w:rsid w:val="00FD6596"/>
    <w:rsid w:val="00FE0B9A"/>
    <w:rsid w:val="00FE0CB7"/>
    <w:rsid w:val="00FE1201"/>
    <w:rsid w:val="00FE1CB6"/>
    <w:rsid w:val="00FE2C6F"/>
    <w:rsid w:val="00FE3CF1"/>
    <w:rsid w:val="00FE3F04"/>
    <w:rsid w:val="00FE7D04"/>
    <w:rsid w:val="00FF2D85"/>
    <w:rsid w:val="00FF33E7"/>
    <w:rsid w:val="00FF4063"/>
    <w:rsid w:val="00FF69BA"/>
    <w:rsid w:val="00FF6E20"/>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rsid w:val="00421A33"/>
    <w:pPr>
      <w:ind w:left="720"/>
      <w:contextualSpacing/>
    </w:pPr>
    <w:rPr>
      <w:i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44566899">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9086397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27138451">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210360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jn.gov.si/mojejn" TargetMode="External"/><Relationship Id="rId18" Type="http://schemas.openxmlformats.org/officeDocument/2006/relationships/hyperlink" Target="http://www.nlb.s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enarocanje.si/_ESPD/" TargetMode="External"/><Relationship Id="rId17" Type="http://schemas.openxmlformats.org/officeDocument/2006/relationships/hyperlink" Target="http://www.halcom.si"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sigen-ca.si" TargetMode="External"/><Relationship Id="rId20" Type="http://schemas.openxmlformats.org/officeDocument/2006/relationships/hyperlink" Target="https://ejn.gov.si/mojej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tel:_____________" TargetMode="External"/><Relationship Id="rId5" Type="http://schemas.openxmlformats.org/officeDocument/2006/relationships/settings" Target="settings.xml"/><Relationship Id="rId15" Type="http://schemas.openxmlformats.org/officeDocument/2006/relationships/hyperlink" Target="https://ejn.gov.si/mojejn" TargetMode="External"/><Relationship Id="rId23" Type="http://schemas.openxmlformats.org/officeDocument/2006/relationships/hyperlink" Target="tel:_____________" TargetMode="Externa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s://ejn.gov.si/mojej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ejn.gov.si/mojejn" TargetMode="External"/><Relationship Id="rId22" Type="http://schemas.openxmlformats.org/officeDocument/2006/relationships/hyperlink" Target="https://www.ljubljana.si/assets/mestna-uprava/sekretariat-mestne-uprave/Zbir-dokumentacije-Informacijska-varnostna-politika-MOL.zip"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719A4-62F6-4305-867F-ADA4FA3D9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9925</Words>
  <Characters>61992</Characters>
  <Application>Microsoft Office Word</Application>
  <DocSecurity>0</DocSecurity>
  <Lines>516</Lines>
  <Paragraphs>143</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71774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4</cp:revision>
  <cp:lastPrinted>2018-02-28T12:36:00Z</cp:lastPrinted>
  <dcterms:created xsi:type="dcterms:W3CDTF">2018-05-09T07:15:00Z</dcterms:created>
  <dcterms:modified xsi:type="dcterms:W3CDTF">2018-05-10T11:05:00Z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-1289448393</vt:i4>
  </property>
</Properties>
</file>