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73A1DC5E"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3FA9C8A7"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42ED2" w:rsidRPr="00F42ED2">
        <w:rPr>
          <w:b/>
          <w:i w:val="0"/>
          <w:sz w:val="22"/>
          <w:szCs w:val="22"/>
        </w:rPr>
        <w:t>Komunalno opremljanje po OPPN 273: TOVIL</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06099103"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w:t>
      </w:r>
      <w:r w:rsidRPr="00CC4690">
        <w:rPr>
          <w:i w:val="0"/>
          <w:color w:val="000000" w:themeColor="text1"/>
          <w:sz w:val="22"/>
          <w:szCs w:val="22"/>
        </w:rPr>
        <w:t xml:space="preserve">vključno </w:t>
      </w:r>
      <w:r w:rsidR="00F42ED2" w:rsidRPr="00CC4690">
        <w:rPr>
          <w:b/>
          <w:i w:val="0"/>
          <w:sz w:val="22"/>
          <w:szCs w:val="22"/>
        </w:rPr>
        <w:t>31</w:t>
      </w:r>
      <w:r w:rsidR="00F86803" w:rsidRPr="00CC4690">
        <w:rPr>
          <w:b/>
          <w:i w:val="0"/>
          <w:sz w:val="22"/>
          <w:szCs w:val="22"/>
        </w:rPr>
        <w:t>.0</w:t>
      </w:r>
      <w:r w:rsidR="000B33F9" w:rsidRPr="00CC4690">
        <w:rPr>
          <w:b/>
          <w:i w:val="0"/>
          <w:sz w:val="22"/>
          <w:szCs w:val="22"/>
        </w:rPr>
        <w:t>5</w:t>
      </w:r>
      <w:r w:rsidR="00F86803" w:rsidRPr="00CC4690">
        <w:rPr>
          <w:b/>
          <w:i w:val="0"/>
          <w:sz w:val="22"/>
          <w:szCs w:val="22"/>
        </w:rPr>
        <w:t>.202</w:t>
      </w:r>
      <w:r w:rsidR="00F42ED2" w:rsidRPr="00CC4690">
        <w:rPr>
          <w:b/>
          <w:i w:val="0"/>
          <w:sz w:val="22"/>
          <w:szCs w:val="22"/>
        </w:rPr>
        <w:t>4</w:t>
      </w:r>
      <w:r w:rsidR="005A1CCC" w:rsidRPr="00CC4690">
        <w:rPr>
          <w:i w:val="0"/>
          <w:color w:val="FF000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30B6ED9B" w14:textId="77777777" w:rsidR="00CD5D9F" w:rsidRDefault="00CD5D9F" w:rsidP="00CD5D9F">
      <w:pPr>
        <w:pStyle w:val="Glava"/>
        <w:tabs>
          <w:tab w:val="clear" w:pos="4536"/>
          <w:tab w:val="clear" w:pos="9072"/>
        </w:tabs>
        <w:ind w:left="1080"/>
        <w:jc w:val="right"/>
        <w:rPr>
          <w:b/>
          <w:i w:val="0"/>
          <w:sz w:val="22"/>
          <w:szCs w:val="22"/>
        </w:rPr>
      </w:pPr>
    </w:p>
    <w:p w14:paraId="24215483" w14:textId="77777777" w:rsidR="00F42ED2" w:rsidRDefault="00F42ED2">
      <w:pPr>
        <w:rPr>
          <w:b/>
          <w:i w:val="0"/>
          <w:sz w:val="22"/>
          <w:szCs w:val="22"/>
        </w:rPr>
      </w:pPr>
      <w:r>
        <w:rPr>
          <w:b/>
          <w:i w:val="0"/>
          <w:sz w:val="22"/>
          <w:szCs w:val="22"/>
        </w:rPr>
        <w:br w:type="page"/>
      </w:r>
    </w:p>
    <w:p w14:paraId="74C6147E" w14:textId="6F8388BB"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Default="00525259" w:rsidP="00525259">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enotna matična številka občana (EMŠO)</w:t>
      </w:r>
      <w:r>
        <w:rPr>
          <w:b/>
          <w:i w:val="0"/>
          <w:sz w:val="22"/>
          <w:szCs w:val="22"/>
        </w:rPr>
        <w:t>.</w:t>
      </w:r>
    </w:p>
    <w:p w14:paraId="2E6C1124" w14:textId="77777777" w:rsidR="00525259" w:rsidRDefault="00525259" w:rsidP="00595BB4">
      <w:pPr>
        <w:pStyle w:val="Glava"/>
        <w:tabs>
          <w:tab w:val="clear" w:pos="4536"/>
          <w:tab w:val="clear" w:pos="9072"/>
        </w:tabs>
        <w:ind w:left="1080"/>
        <w:jc w:val="both"/>
        <w:rPr>
          <w:b/>
          <w:i w:val="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1B903302" w14:textId="77777777" w:rsidR="00931B75" w:rsidRPr="00931B75" w:rsidRDefault="00931B75" w:rsidP="00931B75">
      <w:pPr>
        <w:pStyle w:val="Glava"/>
        <w:tabs>
          <w:tab w:val="clear" w:pos="4536"/>
          <w:tab w:val="clear" w:pos="9072"/>
        </w:tabs>
        <w:ind w:left="1080"/>
        <w:jc w:val="both"/>
        <w:rPr>
          <w:b/>
          <w:i w:val="0"/>
          <w:sz w:val="22"/>
          <w:szCs w:val="22"/>
        </w:rPr>
      </w:pPr>
      <w:r w:rsidRPr="00931B75">
        <w:rPr>
          <w:b/>
          <w:i w:val="0"/>
          <w:sz w:val="22"/>
          <w:szCs w:val="22"/>
        </w:rPr>
        <w:t>REFERENČNI POGOJ:</w:t>
      </w:r>
    </w:p>
    <w:p w14:paraId="06019824" w14:textId="77777777" w:rsidR="00931B75" w:rsidRPr="00931B75" w:rsidRDefault="00931B75" w:rsidP="00931B75">
      <w:pPr>
        <w:ind w:left="1056"/>
        <w:jc w:val="both"/>
        <w:rPr>
          <w:i w:val="0"/>
          <w:sz w:val="22"/>
          <w:szCs w:val="22"/>
        </w:rPr>
      </w:pPr>
      <w:r w:rsidRPr="00931B75">
        <w:rPr>
          <w:i w:val="0"/>
          <w:sz w:val="22"/>
          <w:szCs w:val="22"/>
        </w:rPr>
        <w:t>Gospodarski subjekt ali skupina gospodarskih subjektov v okviru skupne ponudbe, mora izkazati, da je v obdobju od 1.1.2018 do oddaje ponudbe kvalitetno, strokovno in v skladu s pogodbenimi določili uspešno izvedel in zaključil izvedbo sledečih del:</w:t>
      </w:r>
    </w:p>
    <w:p w14:paraId="6BCE93FD" w14:textId="77777777" w:rsidR="00931B75" w:rsidRPr="0002039A" w:rsidRDefault="00931B75" w:rsidP="00931B75">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931B75" w:rsidRPr="0002039A" w14:paraId="5EB98960" w14:textId="77777777" w:rsidTr="00322C4E">
        <w:tc>
          <w:tcPr>
            <w:tcW w:w="2039" w:type="dxa"/>
            <w:shd w:val="clear" w:color="auto" w:fill="D9D9D9" w:themeFill="background1" w:themeFillShade="D9"/>
            <w:vAlign w:val="center"/>
          </w:tcPr>
          <w:p w14:paraId="6F104D70"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F77BDB1" w14:textId="77777777" w:rsidR="00931B75" w:rsidRPr="0002039A" w:rsidRDefault="00931B75" w:rsidP="00322C4E">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FB520D2"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32B8D2E2"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Vrednost posla</w:t>
            </w:r>
          </w:p>
          <w:p w14:paraId="777F0396" w14:textId="77777777" w:rsidR="00931B75" w:rsidRPr="0002039A" w:rsidRDefault="00931B75" w:rsidP="00322C4E">
            <w:pPr>
              <w:jc w:val="center"/>
              <w:rPr>
                <w:b/>
                <w:i w:val="0"/>
                <w:color w:val="000000" w:themeColor="text1"/>
                <w:sz w:val="18"/>
                <w:szCs w:val="18"/>
              </w:rPr>
            </w:pPr>
            <w:r w:rsidRPr="0002039A">
              <w:rPr>
                <w:b/>
                <w:i w:val="0"/>
                <w:color w:val="000000" w:themeColor="text1"/>
                <w:sz w:val="16"/>
                <w:szCs w:val="16"/>
              </w:rPr>
              <w:t>v EUR brez DDV</w:t>
            </w:r>
          </w:p>
        </w:tc>
      </w:tr>
      <w:tr w:rsidR="00931B75" w:rsidRPr="0002039A" w14:paraId="3255F46A" w14:textId="77777777" w:rsidTr="00322C4E">
        <w:tc>
          <w:tcPr>
            <w:tcW w:w="2039" w:type="dxa"/>
          </w:tcPr>
          <w:p w14:paraId="0ED819B2" w14:textId="77777777" w:rsidR="00931B75" w:rsidRPr="0002039A" w:rsidRDefault="00931B75" w:rsidP="00322C4E">
            <w:pPr>
              <w:pStyle w:val="Glava"/>
              <w:tabs>
                <w:tab w:val="clear" w:pos="4536"/>
                <w:tab w:val="clear" w:pos="9072"/>
              </w:tabs>
              <w:jc w:val="both"/>
              <w:rPr>
                <w:i w:val="0"/>
                <w:sz w:val="22"/>
                <w:szCs w:val="22"/>
              </w:rPr>
            </w:pPr>
          </w:p>
        </w:tc>
        <w:tc>
          <w:tcPr>
            <w:tcW w:w="2835" w:type="dxa"/>
          </w:tcPr>
          <w:p w14:paraId="135E71C5" w14:textId="77777777" w:rsidR="00931B75" w:rsidRPr="0002039A" w:rsidRDefault="00931B75" w:rsidP="00322C4E">
            <w:pPr>
              <w:pStyle w:val="Glava"/>
              <w:tabs>
                <w:tab w:val="clear" w:pos="4536"/>
                <w:tab w:val="clear" w:pos="9072"/>
              </w:tabs>
              <w:jc w:val="both"/>
              <w:rPr>
                <w:i w:val="0"/>
                <w:sz w:val="22"/>
                <w:szCs w:val="22"/>
              </w:rPr>
            </w:pPr>
          </w:p>
        </w:tc>
        <w:tc>
          <w:tcPr>
            <w:tcW w:w="1843" w:type="dxa"/>
          </w:tcPr>
          <w:p w14:paraId="293F5D92" w14:textId="77777777" w:rsidR="00931B75" w:rsidRPr="0002039A" w:rsidRDefault="00931B75" w:rsidP="00322C4E">
            <w:pPr>
              <w:pStyle w:val="Glava"/>
              <w:tabs>
                <w:tab w:val="clear" w:pos="4536"/>
                <w:tab w:val="clear" w:pos="9072"/>
              </w:tabs>
              <w:jc w:val="both"/>
              <w:rPr>
                <w:i w:val="0"/>
                <w:sz w:val="22"/>
                <w:szCs w:val="22"/>
              </w:rPr>
            </w:pPr>
          </w:p>
        </w:tc>
        <w:tc>
          <w:tcPr>
            <w:tcW w:w="2283" w:type="dxa"/>
          </w:tcPr>
          <w:p w14:paraId="7EF57D0E" w14:textId="77777777" w:rsidR="00931B75" w:rsidRPr="0002039A" w:rsidRDefault="00931B75" w:rsidP="00322C4E">
            <w:pPr>
              <w:pStyle w:val="Glava"/>
              <w:tabs>
                <w:tab w:val="clear" w:pos="4536"/>
                <w:tab w:val="clear" w:pos="9072"/>
              </w:tabs>
              <w:jc w:val="both"/>
              <w:rPr>
                <w:i w:val="0"/>
                <w:sz w:val="28"/>
                <w:szCs w:val="28"/>
              </w:rPr>
            </w:pPr>
          </w:p>
          <w:p w14:paraId="2ACB8C2E" w14:textId="77777777" w:rsidR="00931B75" w:rsidRPr="0002039A" w:rsidRDefault="00931B75" w:rsidP="00322C4E">
            <w:pPr>
              <w:pStyle w:val="Glava"/>
              <w:tabs>
                <w:tab w:val="clear" w:pos="4536"/>
                <w:tab w:val="clear" w:pos="9072"/>
              </w:tabs>
              <w:jc w:val="both"/>
              <w:rPr>
                <w:i w:val="0"/>
                <w:sz w:val="28"/>
                <w:szCs w:val="28"/>
              </w:rPr>
            </w:pPr>
          </w:p>
          <w:p w14:paraId="5DCD918F" w14:textId="77777777" w:rsidR="00931B75" w:rsidRPr="0002039A" w:rsidRDefault="00931B75" w:rsidP="00322C4E">
            <w:pPr>
              <w:pStyle w:val="Glava"/>
              <w:tabs>
                <w:tab w:val="clear" w:pos="4536"/>
                <w:tab w:val="clear" w:pos="9072"/>
              </w:tabs>
              <w:jc w:val="both"/>
              <w:rPr>
                <w:i w:val="0"/>
                <w:sz w:val="28"/>
                <w:szCs w:val="28"/>
              </w:rPr>
            </w:pPr>
          </w:p>
        </w:tc>
      </w:tr>
      <w:tr w:rsidR="00931B75" w:rsidRPr="0002039A" w14:paraId="4939375C" w14:textId="77777777" w:rsidTr="00322C4E">
        <w:tc>
          <w:tcPr>
            <w:tcW w:w="2039" w:type="dxa"/>
            <w:tcBorders>
              <w:top w:val="single" w:sz="4" w:space="0" w:color="auto"/>
              <w:left w:val="single" w:sz="4" w:space="0" w:color="auto"/>
              <w:bottom w:val="single" w:sz="4" w:space="0" w:color="auto"/>
              <w:right w:val="single" w:sz="4" w:space="0" w:color="auto"/>
            </w:tcBorders>
          </w:tcPr>
          <w:p w14:paraId="268E5BB4" w14:textId="77777777" w:rsidR="00931B75" w:rsidRPr="0002039A" w:rsidRDefault="00931B75" w:rsidP="00322C4E">
            <w:pPr>
              <w:pStyle w:val="Glava"/>
              <w:tabs>
                <w:tab w:val="clear" w:pos="4536"/>
                <w:tab w:val="clear" w:pos="9072"/>
              </w:tabs>
              <w:jc w:val="both"/>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E60D006" w14:textId="77777777" w:rsidR="00931B75" w:rsidRPr="0002039A" w:rsidRDefault="00931B75" w:rsidP="00322C4E">
            <w:pPr>
              <w:pStyle w:val="Glava"/>
              <w:tabs>
                <w:tab w:val="clear" w:pos="4536"/>
                <w:tab w:val="clear"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3194289" w14:textId="77777777" w:rsidR="00931B75" w:rsidRPr="0002039A" w:rsidRDefault="00931B75" w:rsidP="00322C4E">
            <w:pPr>
              <w:pStyle w:val="Glava"/>
              <w:tabs>
                <w:tab w:val="clear" w:pos="4536"/>
                <w:tab w:val="clear" w:pos="9072"/>
              </w:tabs>
              <w:jc w:val="both"/>
              <w:rPr>
                <w:i w:val="0"/>
                <w:sz w:val="22"/>
                <w:szCs w:val="22"/>
              </w:rPr>
            </w:pPr>
          </w:p>
        </w:tc>
        <w:tc>
          <w:tcPr>
            <w:tcW w:w="2283" w:type="dxa"/>
            <w:tcBorders>
              <w:top w:val="single" w:sz="4" w:space="0" w:color="auto"/>
              <w:left w:val="single" w:sz="4" w:space="0" w:color="auto"/>
              <w:bottom w:val="single" w:sz="4" w:space="0" w:color="auto"/>
              <w:right w:val="single" w:sz="4" w:space="0" w:color="auto"/>
            </w:tcBorders>
          </w:tcPr>
          <w:p w14:paraId="1B1A38C5" w14:textId="77777777" w:rsidR="00931B75" w:rsidRPr="0002039A" w:rsidRDefault="00931B75" w:rsidP="00322C4E">
            <w:pPr>
              <w:pStyle w:val="Glava"/>
              <w:tabs>
                <w:tab w:val="clear" w:pos="4536"/>
                <w:tab w:val="clear" w:pos="9072"/>
              </w:tabs>
              <w:jc w:val="both"/>
              <w:rPr>
                <w:i w:val="0"/>
                <w:sz w:val="28"/>
                <w:szCs w:val="28"/>
              </w:rPr>
            </w:pPr>
          </w:p>
          <w:p w14:paraId="58009D7B" w14:textId="77777777" w:rsidR="00931B75" w:rsidRPr="0002039A" w:rsidRDefault="00931B75" w:rsidP="00322C4E">
            <w:pPr>
              <w:pStyle w:val="Glava"/>
              <w:tabs>
                <w:tab w:val="clear" w:pos="4536"/>
                <w:tab w:val="clear" w:pos="9072"/>
              </w:tabs>
              <w:jc w:val="both"/>
              <w:rPr>
                <w:i w:val="0"/>
                <w:sz w:val="28"/>
                <w:szCs w:val="28"/>
              </w:rPr>
            </w:pPr>
          </w:p>
          <w:p w14:paraId="2AA64F34" w14:textId="77777777" w:rsidR="00931B75" w:rsidRPr="0002039A" w:rsidRDefault="00931B75" w:rsidP="00322C4E">
            <w:pPr>
              <w:pStyle w:val="Glava"/>
              <w:tabs>
                <w:tab w:val="clear" w:pos="4536"/>
                <w:tab w:val="clear" w:pos="9072"/>
              </w:tabs>
              <w:jc w:val="both"/>
              <w:rPr>
                <w:i w:val="0"/>
                <w:sz w:val="28"/>
                <w:szCs w:val="28"/>
              </w:rPr>
            </w:pPr>
          </w:p>
        </w:tc>
      </w:tr>
      <w:tr w:rsidR="00931B75" w:rsidRPr="0002039A" w14:paraId="33C345F7" w14:textId="77777777" w:rsidTr="00322C4E">
        <w:tc>
          <w:tcPr>
            <w:tcW w:w="2039" w:type="dxa"/>
            <w:tcBorders>
              <w:top w:val="single" w:sz="4" w:space="0" w:color="auto"/>
              <w:left w:val="single" w:sz="4" w:space="0" w:color="auto"/>
              <w:bottom w:val="single" w:sz="4" w:space="0" w:color="auto"/>
              <w:right w:val="single" w:sz="4" w:space="0" w:color="auto"/>
            </w:tcBorders>
          </w:tcPr>
          <w:p w14:paraId="330DAA7A" w14:textId="77777777" w:rsidR="00931B75" w:rsidRPr="0002039A" w:rsidRDefault="00931B75" w:rsidP="00322C4E">
            <w:pPr>
              <w:pStyle w:val="Glava"/>
              <w:tabs>
                <w:tab w:val="clear" w:pos="4536"/>
                <w:tab w:val="clear" w:pos="9072"/>
              </w:tabs>
              <w:jc w:val="both"/>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E51CCEF" w14:textId="77777777" w:rsidR="00931B75" w:rsidRPr="0002039A" w:rsidRDefault="00931B75" w:rsidP="00322C4E">
            <w:pPr>
              <w:pStyle w:val="Glava"/>
              <w:tabs>
                <w:tab w:val="clear" w:pos="4536"/>
                <w:tab w:val="clear"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32FB2A9" w14:textId="77777777" w:rsidR="00931B75" w:rsidRPr="0002039A" w:rsidRDefault="00931B75" w:rsidP="00322C4E">
            <w:pPr>
              <w:pStyle w:val="Glava"/>
              <w:tabs>
                <w:tab w:val="clear" w:pos="4536"/>
                <w:tab w:val="clear" w:pos="9072"/>
              </w:tabs>
              <w:jc w:val="both"/>
              <w:rPr>
                <w:i w:val="0"/>
                <w:sz w:val="22"/>
                <w:szCs w:val="22"/>
              </w:rPr>
            </w:pPr>
          </w:p>
        </w:tc>
        <w:tc>
          <w:tcPr>
            <w:tcW w:w="2283" w:type="dxa"/>
            <w:tcBorders>
              <w:top w:val="single" w:sz="4" w:space="0" w:color="auto"/>
              <w:left w:val="single" w:sz="4" w:space="0" w:color="auto"/>
              <w:bottom w:val="single" w:sz="4" w:space="0" w:color="auto"/>
              <w:right w:val="single" w:sz="4" w:space="0" w:color="auto"/>
            </w:tcBorders>
          </w:tcPr>
          <w:p w14:paraId="27E5BBF6" w14:textId="77777777" w:rsidR="00931B75" w:rsidRPr="0002039A" w:rsidRDefault="00931B75" w:rsidP="00322C4E">
            <w:pPr>
              <w:pStyle w:val="Glava"/>
              <w:tabs>
                <w:tab w:val="clear" w:pos="4536"/>
                <w:tab w:val="clear" w:pos="9072"/>
              </w:tabs>
              <w:jc w:val="both"/>
              <w:rPr>
                <w:i w:val="0"/>
                <w:sz w:val="28"/>
                <w:szCs w:val="28"/>
              </w:rPr>
            </w:pPr>
          </w:p>
          <w:p w14:paraId="3368998B" w14:textId="77777777" w:rsidR="00931B75" w:rsidRPr="0002039A" w:rsidRDefault="00931B75" w:rsidP="00322C4E">
            <w:pPr>
              <w:pStyle w:val="Glava"/>
              <w:tabs>
                <w:tab w:val="clear" w:pos="4536"/>
                <w:tab w:val="clear" w:pos="9072"/>
              </w:tabs>
              <w:jc w:val="both"/>
              <w:rPr>
                <w:i w:val="0"/>
                <w:sz w:val="28"/>
                <w:szCs w:val="28"/>
              </w:rPr>
            </w:pPr>
          </w:p>
          <w:p w14:paraId="4ED746C8" w14:textId="77777777" w:rsidR="00931B75" w:rsidRPr="0002039A" w:rsidRDefault="00931B75" w:rsidP="00322C4E">
            <w:pPr>
              <w:pStyle w:val="Glava"/>
              <w:tabs>
                <w:tab w:val="clear" w:pos="4536"/>
                <w:tab w:val="clear" w:pos="9072"/>
              </w:tabs>
              <w:jc w:val="both"/>
              <w:rPr>
                <w:i w:val="0"/>
                <w:sz w:val="28"/>
                <w:szCs w:val="28"/>
              </w:rPr>
            </w:pPr>
          </w:p>
        </w:tc>
      </w:tr>
      <w:tr w:rsidR="00931B75" w:rsidRPr="0002039A" w14:paraId="57D3F836" w14:textId="77777777" w:rsidTr="00322C4E">
        <w:tc>
          <w:tcPr>
            <w:tcW w:w="2039" w:type="dxa"/>
            <w:tcBorders>
              <w:top w:val="single" w:sz="4" w:space="0" w:color="auto"/>
              <w:left w:val="single" w:sz="4" w:space="0" w:color="auto"/>
              <w:bottom w:val="single" w:sz="4" w:space="0" w:color="auto"/>
              <w:right w:val="single" w:sz="4" w:space="0" w:color="auto"/>
            </w:tcBorders>
          </w:tcPr>
          <w:p w14:paraId="655FF05E" w14:textId="77777777" w:rsidR="00931B75" w:rsidRPr="0002039A" w:rsidRDefault="00931B75" w:rsidP="00322C4E">
            <w:pPr>
              <w:pStyle w:val="Glava"/>
              <w:tabs>
                <w:tab w:val="clear" w:pos="4536"/>
                <w:tab w:val="clear" w:pos="9072"/>
              </w:tabs>
              <w:jc w:val="both"/>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C95259C" w14:textId="77777777" w:rsidR="00931B75" w:rsidRPr="0002039A" w:rsidRDefault="00931B75" w:rsidP="00322C4E">
            <w:pPr>
              <w:pStyle w:val="Glava"/>
              <w:tabs>
                <w:tab w:val="clear" w:pos="4536"/>
                <w:tab w:val="clear"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0D094E1" w14:textId="77777777" w:rsidR="00931B75" w:rsidRPr="0002039A" w:rsidRDefault="00931B75" w:rsidP="00322C4E">
            <w:pPr>
              <w:pStyle w:val="Glava"/>
              <w:tabs>
                <w:tab w:val="clear" w:pos="4536"/>
                <w:tab w:val="clear" w:pos="9072"/>
              </w:tabs>
              <w:jc w:val="both"/>
              <w:rPr>
                <w:i w:val="0"/>
                <w:sz w:val="22"/>
                <w:szCs w:val="22"/>
              </w:rPr>
            </w:pPr>
          </w:p>
        </w:tc>
        <w:tc>
          <w:tcPr>
            <w:tcW w:w="2283" w:type="dxa"/>
            <w:tcBorders>
              <w:top w:val="single" w:sz="4" w:space="0" w:color="auto"/>
              <w:left w:val="single" w:sz="4" w:space="0" w:color="auto"/>
              <w:bottom w:val="single" w:sz="4" w:space="0" w:color="auto"/>
              <w:right w:val="single" w:sz="4" w:space="0" w:color="auto"/>
            </w:tcBorders>
          </w:tcPr>
          <w:p w14:paraId="0CEC7952" w14:textId="77777777" w:rsidR="00931B75" w:rsidRPr="0002039A" w:rsidRDefault="00931B75" w:rsidP="00322C4E">
            <w:pPr>
              <w:pStyle w:val="Glava"/>
              <w:tabs>
                <w:tab w:val="clear" w:pos="4536"/>
                <w:tab w:val="clear" w:pos="9072"/>
              </w:tabs>
              <w:jc w:val="both"/>
              <w:rPr>
                <w:i w:val="0"/>
                <w:sz w:val="28"/>
                <w:szCs w:val="28"/>
              </w:rPr>
            </w:pPr>
          </w:p>
          <w:p w14:paraId="66F702BF" w14:textId="77777777" w:rsidR="00931B75" w:rsidRPr="0002039A" w:rsidRDefault="00931B75" w:rsidP="00322C4E">
            <w:pPr>
              <w:pStyle w:val="Glava"/>
              <w:tabs>
                <w:tab w:val="clear" w:pos="4536"/>
                <w:tab w:val="clear" w:pos="9072"/>
              </w:tabs>
              <w:jc w:val="both"/>
              <w:rPr>
                <w:i w:val="0"/>
                <w:sz w:val="28"/>
                <w:szCs w:val="28"/>
              </w:rPr>
            </w:pPr>
          </w:p>
          <w:p w14:paraId="2D314FED" w14:textId="77777777" w:rsidR="00931B75" w:rsidRPr="0002039A" w:rsidRDefault="00931B75" w:rsidP="00322C4E">
            <w:pPr>
              <w:pStyle w:val="Glava"/>
              <w:tabs>
                <w:tab w:val="clear" w:pos="4536"/>
                <w:tab w:val="clear" w:pos="9072"/>
              </w:tabs>
              <w:jc w:val="both"/>
              <w:rPr>
                <w:i w:val="0"/>
                <w:sz w:val="28"/>
                <w:szCs w:val="28"/>
              </w:rPr>
            </w:pPr>
          </w:p>
        </w:tc>
      </w:tr>
      <w:tr w:rsidR="00931B75" w:rsidRPr="0002039A" w14:paraId="2BFB8FD7" w14:textId="77777777" w:rsidTr="00322C4E">
        <w:tc>
          <w:tcPr>
            <w:tcW w:w="2039" w:type="dxa"/>
            <w:tcBorders>
              <w:top w:val="single" w:sz="4" w:space="0" w:color="auto"/>
              <w:left w:val="single" w:sz="4" w:space="0" w:color="auto"/>
              <w:bottom w:val="single" w:sz="4" w:space="0" w:color="auto"/>
              <w:right w:val="single" w:sz="4" w:space="0" w:color="auto"/>
            </w:tcBorders>
          </w:tcPr>
          <w:p w14:paraId="79E60389" w14:textId="77777777" w:rsidR="00931B75" w:rsidRPr="0002039A" w:rsidRDefault="00931B75" w:rsidP="00322C4E">
            <w:pPr>
              <w:pStyle w:val="Glava"/>
              <w:tabs>
                <w:tab w:val="clear" w:pos="4536"/>
                <w:tab w:val="clear" w:pos="9072"/>
              </w:tabs>
              <w:jc w:val="both"/>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08228965" w14:textId="77777777" w:rsidR="00931B75" w:rsidRPr="0002039A" w:rsidRDefault="00931B75" w:rsidP="00322C4E">
            <w:pPr>
              <w:pStyle w:val="Glava"/>
              <w:tabs>
                <w:tab w:val="clear" w:pos="4536"/>
                <w:tab w:val="clear"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FFDAD73" w14:textId="77777777" w:rsidR="00931B75" w:rsidRPr="0002039A" w:rsidRDefault="00931B75" w:rsidP="00322C4E">
            <w:pPr>
              <w:pStyle w:val="Glava"/>
              <w:tabs>
                <w:tab w:val="clear" w:pos="4536"/>
                <w:tab w:val="clear" w:pos="9072"/>
              </w:tabs>
              <w:jc w:val="both"/>
              <w:rPr>
                <w:i w:val="0"/>
                <w:sz w:val="22"/>
                <w:szCs w:val="22"/>
              </w:rPr>
            </w:pPr>
          </w:p>
        </w:tc>
        <w:tc>
          <w:tcPr>
            <w:tcW w:w="2283" w:type="dxa"/>
            <w:tcBorders>
              <w:top w:val="single" w:sz="4" w:space="0" w:color="auto"/>
              <w:left w:val="single" w:sz="4" w:space="0" w:color="auto"/>
              <w:bottom w:val="single" w:sz="4" w:space="0" w:color="auto"/>
              <w:right w:val="single" w:sz="4" w:space="0" w:color="auto"/>
            </w:tcBorders>
          </w:tcPr>
          <w:p w14:paraId="31F3F2BD" w14:textId="77777777" w:rsidR="00931B75" w:rsidRPr="0002039A" w:rsidRDefault="00931B75" w:rsidP="00322C4E">
            <w:pPr>
              <w:pStyle w:val="Glava"/>
              <w:tabs>
                <w:tab w:val="clear" w:pos="4536"/>
                <w:tab w:val="clear" w:pos="9072"/>
              </w:tabs>
              <w:jc w:val="both"/>
              <w:rPr>
                <w:i w:val="0"/>
                <w:sz w:val="28"/>
                <w:szCs w:val="28"/>
              </w:rPr>
            </w:pPr>
          </w:p>
          <w:p w14:paraId="76B40DF4" w14:textId="77777777" w:rsidR="00931B75" w:rsidRPr="0002039A" w:rsidRDefault="00931B75" w:rsidP="00322C4E">
            <w:pPr>
              <w:pStyle w:val="Glava"/>
              <w:tabs>
                <w:tab w:val="clear" w:pos="4536"/>
                <w:tab w:val="clear" w:pos="9072"/>
              </w:tabs>
              <w:jc w:val="both"/>
              <w:rPr>
                <w:i w:val="0"/>
                <w:sz w:val="28"/>
                <w:szCs w:val="28"/>
              </w:rPr>
            </w:pPr>
          </w:p>
          <w:p w14:paraId="74884CE9" w14:textId="77777777" w:rsidR="00931B75" w:rsidRPr="0002039A" w:rsidRDefault="00931B75" w:rsidP="00322C4E">
            <w:pPr>
              <w:pStyle w:val="Glava"/>
              <w:tabs>
                <w:tab w:val="clear" w:pos="4536"/>
                <w:tab w:val="clear" w:pos="9072"/>
              </w:tabs>
              <w:jc w:val="both"/>
              <w:rPr>
                <w:i w:val="0"/>
                <w:sz w:val="28"/>
                <w:szCs w:val="28"/>
              </w:rPr>
            </w:pPr>
          </w:p>
        </w:tc>
      </w:tr>
      <w:tr w:rsidR="00931B75" w:rsidRPr="0002039A" w14:paraId="55EE6586" w14:textId="77777777" w:rsidTr="00322C4E">
        <w:tc>
          <w:tcPr>
            <w:tcW w:w="2039" w:type="dxa"/>
            <w:tcBorders>
              <w:top w:val="single" w:sz="4" w:space="0" w:color="auto"/>
              <w:left w:val="single" w:sz="4" w:space="0" w:color="auto"/>
              <w:bottom w:val="single" w:sz="4" w:space="0" w:color="auto"/>
              <w:right w:val="single" w:sz="4" w:space="0" w:color="auto"/>
            </w:tcBorders>
          </w:tcPr>
          <w:p w14:paraId="6CC9F50F" w14:textId="77777777" w:rsidR="00931B75" w:rsidRPr="0002039A" w:rsidRDefault="00931B75" w:rsidP="00322C4E">
            <w:pPr>
              <w:pStyle w:val="Glava"/>
              <w:tabs>
                <w:tab w:val="clear" w:pos="4536"/>
                <w:tab w:val="clear" w:pos="9072"/>
              </w:tabs>
              <w:jc w:val="both"/>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ACB2501" w14:textId="77777777" w:rsidR="00931B75" w:rsidRPr="0002039A" w:rsidRDefault="00931B75" w:rsidP="00322C4E">
            <w:pPr>
              <w:pStyle w:val="Glava"/>
              <w:tabs>
                <w:tab w:val="clear" w:pos="4536"/>
                <w:tab w:val="clear"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E576835" w14:textId="77777777" w:rsidR="00931B75" w:rsidRPr="0002039A" w:rsidRDefault="00931B75" w:rsidP="00322C4E">
            <w:pPr>
              <w:pStyle w:val="Glava"/>
              <w:tabs>
                <w:tab w:val="clear" w:pos="4536"/>
                <w:tab w:val="clear" w:pos="9072"/>
              </w:tabs>
              <w:jc w:val="both"/>
              <w:rPr>
                <w:i w:val="0"/>
                <w:sz w:val="22"/>
                <w:szCs w:val="22"/>
              </w:rPr>
            </w:pPr>
          </w:p>
        </w:tc>
        <w:tc>
          <w:tcPr>
            <w:tcW w:w="2283" w:type="dxa"/>
            <w:tcBorders>
              <w:top w:val="single" w:sz="4" w:space="0" w:color="auto"/>
              <w:left w:val="single" w:sz="4" w:space="0" w:color="auto"/>
              <w:bottom w:val="single" w:sz="4" w:space="0" w:color="auto"/>
              <w:right w:val="single" w:sz="4" w:space="0" w:color="auto"/>
            </w:tcBorders>
          </w:tcPr>
          <w:p w14:paraId="7A45B914" w14:textId="77777777" w:rsidR="00931B75" w:rsidRPr="0002039A" w:rsidRDefault="00931B75" w:rsidP="00322C4E">
            <w:pPr>
              <w:pStyle w:val="Glava"/>
              <w:tabs>
                <w:tab w:val="clear" w:pos="4536"/>
                <w:tab w:val="clear" w:pos="9072"/>
              </w:tabs>
              <w:jc w:val="both"/>
              <w:rPr>
                <w:i w:val="0"/>
                <w:sz w:val="28"/>
                <w:szCs w:val="28"/>
              </w:rPr>
            </w:pPr>
          </w:p>
          <w:p w14:paraId="5FDA2FF8" w14:textId="77777777" w:rsidR="00931B75" w:rsidRPr="0002039A" w:rsidRDefault="00931B75" w:rsidP="00322C4E">
            <w:pPr>
              <w:pStyle w:val="Glava"/>
              <w:tabs>
                <w:tab w:val="clear" w:pos="4536"/>
                <w:tab w:val="clear" w:pos="9072"/>
              </w:tabs>
              <w:jc w:val="both"/>
              <w:rPr>
                <w:i w:val="0"/>
                <w:sz w:val="28"/>
                <w:szCs w:val="28"/>
              </w:rPr>
            </w:pPr>
          </w:p>
          <w:p w14:paraId="506F3919" w14:textId="77777777" w:rsidR="00931B75" w:rsidRPr="0002039A" w:rsidRDefault="00931B75" w:rsidP="00322C4E">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58DFFE2C" w14:textId="77777777" w:rsidR="00F8598D" w:rsidRDefault="00F8598D" w:rsidP="00931B75">
      <w:pPr>
        <w:pStyle w:val="Napis"/>
        <w:ind w:left="1080"/>
        <w:jc w:val="left"/>
        <w:rPr>
          <w:szCs w:val="22"/>
        </w:rPr>
      </w:pPr>
    </w:p>
    <w:p w14:paraId="716FF1BA" w14:textId="014F4393" w:rsidR="00931B75" w:rsidRPr="00931B75" w:rsidRDefault="00931B75" w:rsidP="00931B75">
      <w:pPr>
        <w:pStyle w:val="Napis"/>
        <w:ind w:left="1080"/>
        <w:jc w:val="left"/>
        <w:rPr>
          <w:szCs w:val="22"/>
        </w:rPr>
      </w:pPr>
      <w:r w:rsidRPr="00931B75">
        <w:rPr>
          <w:szCs w:val="22"/>
        </w:rPr>
        <w:t>Potrditev referenc s strani posameznih naročnikov</w:t>
      </w:r>
    </w:p>
    <w:p w14:paraId="6E996640" w14:textId="77777777" w:rsidR="00931B75" w:rsidRPr="00931B75" w:rsidRDefault="00931B75" w:rsidP="00931B75">
      <w:pPr>
        <w:ind w:left="1080"/>
        <w:rPr>
          <w:i w:val="0"/>
          <w:sz w:val="22"/>
          <w:szCs w:val="22"/>
        </w:rPr>
      </w:pPr>
    </w:p>
    <w:tbl>
      <w:tblPr>
        <w:tblStyle w:val="Tabelamrea"/>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373"/>
      </w:tblGrid>
      <w:tr w:rsidR="00931B75" w:rsidRPr="00931B75" w14:paraId="2C6CA9B3" w14:textId="77777777" w:rsidTr="00322C4E">
        <w:trPr>
          <w:trHeight w:val="397"/>
        </w:trPr>
        <w:tc>
          <w:tcPr>
            <w:tcW w:w="2835" w:type="dxa"/>
            <w:vAlign w:val="bottom"/>
          </w:tcPr>
          <w:p w14:paraId="0DF4A4DB" w14:textId="77777777" w:rsidR="00931B75" w:rsidRPr="00931B75" w:rsidRDefault="00931B75" w:rsidP="00322C4E">
            <w:pPr>
              <w:rPr>
                <w:i w:val="0"/>
                <w:sz w:val="22"/>
                <w:szCs w:val="22"/>
              </w:rPr>
            </w:pPr>
            <w:r w:rsidRPr="00931B75">
              <w:rPr>
                <w:i w:val="0"/>
                <w:sz w:val="22"/>
                <w:szCs w:val="22"/>
              </w:rPr>
              <w:t>Na zaprosilo gospodarskega subjekta (ime in naslov):</w:t>
            </w:r>
          </w:p>
        </w:tc>
        <w:tc>
          <w:tcPr>
            <w:tcW w:w="6373" w:type="dxa"/>
            <w:tcBorders>
              <w:bottom w:val="single" w:sz="4" w:space="0" w:color="auto"/>
            </w:tcBorders>
          </w:tcPr>
          <w:p w14:paraId="7D6525EB" w14:textId="77777777" w:rsidR="00931B75" w:rsidRPr="00931B75" w:rsidRDefault="00931B75" w:rsidP="00322C4E">
            <w:pPr>
              <w:rPr>
                <w:i w:val="0"/>
                <w:sz w:val="22"/>
                <w:szCs w:val="22"/>
              </w:rPr>
            </w:pPr>
          </w:p>
        </w:tc>
      </w:tr>
    </w:tbl>
    <w:p w14:paraId="5FB6FF48" w14:textId="77777777" w:rsidR="00931B75" w:rsidRPr="00931B75" w:rsidRDefault="00931B75" w:rsidP="00931B75">
      <w:pPr>
        <w:ind w:left="1080"/>
        <w:rPr>
          <w:i w:val="0"/>
          <w:sz w:val="16"/>
          <w:szCs w:val="16"/>
        </w:rPr>
      </w:pPr>
    </w:p>
    <w:p w14:paraId="0A6C6366" w14:textId="77777777" w:rsidR="00931B75" w:rsidRPr="00931B75" w:rsidRDefault="00931B75" w:rsidP="00931B75">
      <w:pPr>
        <w:pStyle w:val="Odstavekseznama"/>
        <w:ind w:left="1056"/>
        <w:jc w:val="both"/>
        <w:rPr>
          <w:i w:val="0"/>
          <w:sz w:val="22"/>
          <w:szCs w:val="22"/>
        </w:rPr>
      </w:pPr>
      <w:r w:rsidRPr="00931B75">
        <w:rPr>
          <w:i w:val="0"/>
          <w:sz w:val="22"/>
          <w:szCs w:val="22"/>
        </w:rPr>
        <w:t>za prijavo na javni razpis za »</w:t>
      </w:r>
      <w:r w:rsidRPr="00680FCA">
        <w:rPr>
          <w:b/>
          <w:i w:val="0"/>
          <w:sz w:val="22"/>
          <w:szCs w:val="22"/>
        </w:rPr>
        <w:t>Komunalno opremljanje zemljišč v OPPN 273: TOVIL</w:t>
      </w:r>
      <w:r w:rsidRPr="00931B75">
        <w:rPr>
          <w:i w:val="0"/>
          <w:sz w:val="22"/>
          <w:szCs w:val="22"/>
        </w:rPr>
        <w:t>«</w:t>
      </w:r>
    </w:p>
    <w:p w14:paraId="2AC252A7" w14:textId="77777777" w:rsidR="00931B75" w:rsidRPr="00931B75" w:rsidRDefault="00931B75" w:rsidP="00931B75">
      <w:pPr>
        <w:ind w:left="1080"/>
        <w:rPr>
          <w:i w:val="0"/>
          <w:sz w:val="16"/>
          <w:szCs w:val="16"/>
        </w:rPr>
      </w:pPr>
    </w:p>
    <w:p w14:paraId="7BE9936D" w14:textId="77777777" w:rsidR="00931B75" w:rsidRPr="00931B75" w:rsidRDefault="00931B75" w:rsidP="00931B75">
      <w:pPr>
        <w:ind w:left="1080"/>
        <w:rPr>
          <w:i w:val="0"/>
          <w:sz w:val="16"/>
          <w:szCs w:val="16"/>
        </w:rPr>
      </w:pPr>
    </w:p>
    <w:p w14:paraId="4AC9B6BB" w14:textId="77777777" w:rsidR="00931B75" w:rsidRPr="00931B75" w:rsidRDefault="00931B75" w:rsidP="00931B75">
      <w:pPr>
        <w:ind w:left="1080"/>
        <w:jc w:val="center"/>
        <w:rPr>
          <w:b/>
          <w:i w:val="0"/>
          <w:szCs w:val="24"/>
          <w:u w:val="single"/>
        </w:rPr>
      </w:pPr>
      <w:r w:rsidRPr="00931B75">
        <w:rPr>
          <w:b/>
          <w:i w:val="0"/>
          <w:szCs w:val="24"/>
          <w:u w:val="single"/>
        </w:rPr>
        <w:t>POTRJUJEMO</w:t>
      </w:r>
    </w:p>
    <w:p w14:paraId="377400C5" w14:textId="77777777" w:rsidR="00931B75" w:rsidRPr="00931B75" w:rsidRDefault="00931B75" w:rsidP="00931B75">
      <w:pPr>
        <w:ind w:left="1080"/>
        <w:rPr>
          <w:i w:val="0"/>
          <w:sz w:val="16"/>
          <w:szCs w:val="16"/>
          <w:u w:val="single"/>
        </w:rPr>
      </w:pPr>
    </w:p>
    <w:p w14:paraId="784E616D" w14:textId="77777777" w:rsidR="00931B75" w:rsidRPr="00931B75" w:rsidRDefault="00931B75" w:rsidP="00931B75">
      <w:pPr>
        <w:ind w:left="1080"/>
        <w:rPr>
          <w:i w:val="0"/>
          <w:sz w:val="16"/>
          <w:szCs w:val="16"/>
          <w:u w:val="single"/>
        </w:rPr>
      </w:pPr>
    </w:p>
    <w:p w14:paraId="7FD268A6" w14:textId="0011D7AC" w:rsidR="00931B75" w:rsidRPr="00931B75" w:rsidRDefault="00931B75" w:rsidP="00931B75">
      <w:pPr>
        <w:pStyle w:val="Odstavekseznama"/>
        <w:ind w:left="1056"/>
        <w:jc w:val="both"/>
        <w:rPr>
          <w:i w:val="0"/>
          <w:sz w:val="22"/>
          <w:szCs w:val="22"/>
        </w:rPr>
      </w:pPr>
      <w:r w:rsidRPr="00931B75">
        <w:rPr>
          <w:i w:val="0"/>
          <w:sz w:val="22"/>
          <w:szCs w:val="22"/>
        </w:rPr>
        <w:t xml:space="preserve">da nam je gospodarski subjekt v obdobju od __________ dalje kvalitetno, strokovno in v skladu s pogodbenimi določili uspešno izvedel in zaključil: </w:t>
      </w:r>
    </w:p>
    <w:p w14:paraId="4605AE0D"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189280550"/>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javno kanalizacijo za odvajanje poplavne, padavinske ali odpadne vode s cevmi DN __________ iz armiranega poliestra dolžine __________ m</w:t>
      </w:r>
    </w:p>
    <w:p w14:paraId="62F30B67"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931080094"/>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javni vodovod s cevmi NL DN __________ dolžine __________ m</w:t>
      </w:r>
    </w:p>
    <w:p w14:paraId="210950BA"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472206641"/>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proofErr w:type="spellStart"/>
      <w:r w:rsidR="00931B75" w:rsidRPr="00931B75">
        <w:rPr>
          <w:i w:val="0"/>
          <w:sz w:val="22"/>
          <w:szCs w:val="22"/>
        </w:rPr>
        <w:t>povozni</w:t>
      </w:r>
      <w:proofErr w:type="spellEnd"/>
      <w:r w:rsidR="00931B75" w:rsidRPr="00931B75">
        <w:rPr>
          <w:i w:val="0"/>
          <w:sz w:val="22"/>
          <w:szCs w:val="22"/>
        </w:rPr>
        <w:t xml:space="preserve"> armiranobetonski most ali brv širine __________ m in dolžine __________ m</w:t>
      </w:r>
      <w:r w:rsidR="00931B75" w:rsidRPr="00931B75">
        <w:rPr>
          <w:i w:val="0"/>
          <w:sz w:val="22"/>
          <w:szCs w:val="22"/>
        </w:rPr>
        <w:br/>
        <w:t xml:space="preserve">s temeljenjem iz vtisnjeno zabitih </w:t>
      </w:r>
      <w:proofErr w:type="spellStart"/>
      <w:r w:rsidR="00931B75" w:rsidRPr="00931B75">
        <w:rPr>
          <w:i w:val="0"/>
          <w:sz w:val="22"/>
          <w:szCs w:val="22"/>
        </w:rPr>
        <w:t>predfabriciranih</w:t>
      </w:r>
      <w:proofErr w:type="spellEnd"/>
      <w:r w:rsidR="00931B75" w:rsidRPr="00931B75">
        <w:rPr>
          <w:i w:val="0"/>
          <w:sz w:val="22"/>
          <w:szCs w:val="22"/>
        </w:rPr>
        <w:t xml:space="preserve"> navpičnih kolov iz armiranega cementnega betona, prereza  __________ cm, dolžine __________ m</w:t>
      </w:r>
    </w:p>
    <w:p w14:paraId="7D6AAF08"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483530591"/>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javno cesto oz. pot z ____________________ površino (asfalt/bet. tlakovci) površine __________ m2</w:t>
      </w:r>
    </w:p>
    <w:p w14:paraId="00C9C058"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305661446"/>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javno razsvetljavo v dolžini __________ m</w:t>
      </w:r>
    </w:p>
    <w:p w14:paraId="56E49BF3" w14:textId="77777777" w:rsidR="00931B75" w:rsidRPr="00931B75" w:rsidRDefault="006F3F71" w:rsidP="00931B75">
      <w:pPr>
        <w:pStyle w:val="Glava"/>
        <w:tabs>
          <w:tab w:val="clear" w:pos="4536"/>
          <w:tab w:val="left" w:pos="1701"/>
        </w:tabs>
        <w:ind w:left="1701" w:hanging="567"/>
        <w:jc w:val="both"/>
        <w:rPr>
          <w:i w:val="0"/>
          <w:sz w:val="22"/>
          <w:szCs w:val="22"/>
        </w:rPr>
      </w:pPr>
      <w:sdt>
        <w:sdtPr>
          <w:rPr>
            <w:rFonts w:cs="Arial"/>
            <w:i w:val="0"/>
          </w:rPr>
          <w:id w:val="-579440755"/>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ureditev javnih zelenih površin velikosti __________ m2</w:t>
      </w:r>
    </w:p>
    <w:p w14:paraId="1B3FAB06" w14:textId="77777777" w:rsidR="00931B75" w:rsidRPr="00931B75" w:rsidRDefault="00931B75" w:rsidP="00931B75">
      <w:pPr>
        <w:pStyle w:val="Glava"/>
        <w:tabs>
          <w:tab w:val="clear" w:pos="4536"/>
          <w:tab w:val="left" w:pos="1701"/>
        </w:tabs>
        <w:ind w:left="1701" w:hanging="567"/>
        <w:jc w:val="both"/>
        <w:rPr>
          <w:i w:val="0"/>
          <w:sz w:val="22"/>
          <w:szCs w:val="22"/>
        </w:rPr>
      </w:pPr>
      <w:r w:rsidRPr="00931B75">
        <w:rPr>
          <w:i w:val="0"/>
          <w:sz w:val="22"/>
          <w:szCs w:val="22"/>
        </w:rPr>
        <w:tab/>
        <w:t>ter pri tem zasadil __________ dreves z obsegom debla __________ cm</w:t>
      </w:r>
    </w:p>
    <w:p w14:paraId="7490B9C7" w14:textId="77777777" w:rsidR="00931B75" w:rsidRPr="00931B75" w:rsidRDefault="00931B75" w:rsidP="00931B75">
      <w:pPr>
        <w:pStyle w:val="Odstavekseznama"/>
        <w:ind w:left="1056"/>
        <w:jc w:val="both"/>
        <w:rPr>
          <w:i w:val="0"/>
          <w:sz w:val="22"/>
          <w:szCs w:val="22"/>
        </w:rPr>
      </w:pPr>
    </w:p>
    <w:p w14:paraId="6F33F4C3" w14:textId="77777777" w:rsidR="00931B75" w:rsidRPr="00931B75" w:rsidRDefault="00931B75" w:rsidP="00931B75">
      <w:pPr>
        <w:pStyle w:val="Odstavekseznama"/>
        <w:ind w:left="1056"/>
        <w:jc w:val="both"/>
        <w:rPr>
          <w:i w:val="0"/>
          <w:sz w:val="22"/>
          <w:szCs w:val="22"/>
        </w:rPr>
      </w:pPr>
      <w:r w:rsidRPr="00931B75">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tbl>
      <w:tblPr>
        <w:tblStyle w:val="Tabelamrea"/>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373"/>
      </w:tblGrid>
      <w:tr w:rsidR="00931B75" w:rsidRPr="00931B75" w14:paraId="7F7C9026" w14:textId="77777777" w:rsidTr="00322C4E">
        <w:trPr>
          <w:trHeight w:val="397"/>
        </w:trPr>
        <w:tc>
          <w:tcPr>
            <w:tcW w:w="2835" w:type="dxa"/>
            <w:vMerge w:val="restart"/>
            <w:vAlign w:val="bottom"/>
          </w:tcPr>
          <w:p w14:paraId="3741C537" w14:textId="77777777" w:rsidR="00931B75" w:rsidRPr="00931B75" w:rsidRDefault="00931B75" w:rsidP="00322C4E">
            <w:pPr>
              <w:rPr>
                <w:i w:val="0"/>
                <w:sz w:val="22"/>
                <w:szCs w:val="22"/>
              </w:rPr>
            </w:pPr>
            <w:r w:rsidRPr="00931B75">
              <w:rPr>
                <w:i w:val="0"/>
                <w:sz w:val="22"/>
                <w:szCs w:val="22"/>
              </w:rPr>
              <w:t>Gospodarski subjekt je izvedel dela na objektu:</w:t>
            </w:r>
          </w:p>
        </w:tc>
        <w:tc>
          <w:tcPr>
            <w:tcW w:w="6373" w:type="dxa"/>
          </w:tcPr>
          <w:p w14:paraId="7137A9DE" w14:textId="77777777" w:rsidR="00931B75" w:rsidRPr="00931B75" w:rsidRDefault="00931B75" w:rsidP="00322C4E">
            <w:pPr>
              <w:rPr>
                <w:i w:val="0"/>
                <w:sz w:val="22"/>
                <w:szCs w:val="22"/>
              </w:rPr>
            </w:pPr>
          </w:p>
        </w:tc>
      </w:tr>
      <w:tr w:rsidR="00931B75" w:rsidRPr="00931B75" w14:paraId="03C0472F" w14:textId="77777777" w:rsidTr="00322C4E">
        <w:trPr>
          <w:trHeight w:val="397"/>
        </w:trPr>
        <w:tc>
          <w:tcPr>
            <w:tcW w:w="2835" w:type="dxa"/>
            <w:vMerge/>
            <w:vAlign w:val="bottom"/>
          </w:tcPr>
          <w:p w14:paraId="68B2EE39" w14:textId="77777777" w:rsidR="00931B75" w:rsidRPr="00931B75" w:rsidRDefault="00931B75" w:rsidP="00322C4E">
            <w:pPr>
              <w:rPr>
                <w:i w:val="0"/>
                <w:sz w:val="22"/>
                <w:szCs w:val="22"/>
              </w:rPr>
            </w:pPr>
          </w:p>
        </w:tc>
        <w:tc>
          <w:tcPr>
            <w:tcW w:w="6373" w:type="dxa"/>
            <w:tcBorders>
              <w:bottom w:val="single" w:sz="4" w:space="0" w:color="auto"/>
            </w:tcBorders>
          </w:tcPr>
          <w:p w14:paraId="3369FA9E" w14:textId="77777777" w:rsidR="00931B75" w:rsidRPr="00931B75" w:rsidRDefault="00931B75" w:rsidP="00322C4E">
            <w:pPr>
              <w:rPr>
                <w:i w:val="0"/>
                <w:sz w:val="22"/>
                <w:szCs w:val="22"/>
              </w:rPr>
            </w:pPr>
          </w:p>
        </w:tc>
      </w:tr>
      <w:tr w:rsidR="00931B75" w:rsidRPr="00931B75" w14:paraId="7D1620EC" w14:textId="77777777" w:rsidTr="00322C4E">
        <w:trPr>
          <w:trHeight w:val="397"/>
        </w:trPr>
        <w:tc>
          <w:tcPr>
            <w:tcW w:w="2835" w:type="dxa"/>
            <w:vAlign w:val="bottom"/>
          </w:tcPr>
          <w:p w14:paraId="02778A01" w14:textId="77777777" w:rsidR="00931B75" w:rsidRPr="00931B75" w:rsidRDefault="00931B75" w:rsidP="00322C4E">
            <w:pPr>
              <w:rPr>
                <w:i w:val="0"/>
                <w:sz w:val="22"/>
                <w:szCs w:val="22"/>
              </w:rPr>
            </w:pPr>
            <w:r w:rsidRPr="00931B75">
              <w:rPr>
                <w:i w:val="0"/>
                <w:sz w:val="22"/>
                <w:szCs w:val="22"/>
              </w:rPr>
              <w:t>Datum začetka posla:</w:t>
            </w:r>
          </w:p>
        </w:tc>
        <w:tc>
          <w:tcPr>
            <w:tcW w:w="6373" w:type="dxa"/>
            <w:tcBorders>
              <w:top w:val="single" w:sz="4" w:space="0" w:color="auto"/>
              <w:bottom w:val="single" w:sz="4" w:space="0" w:color="auto"/>
            </w:tcBorders>
          </w:tcPr>
          <w:p w14:paraId="3EF5F71E" w14:textId="77777777" w:rsidR="00931B75" w:rsidRPr="00931B75" w:rsidRDefault="00931B75" w:rsidP="00322C4E">
            <w:pPr>
              <w:rPr>
                <w:i w:val="0"/>
                <w:sz w:val="22"/>
                <w:szCs w:val="22"/>
              </w:rPr>
            </w:pPr>
          </w:p>
        </w:tc>
      </w:tr>
      <w:tr w:rsidR="00931B75" w:rsidRPr="00931B75" w14:paraId="2AB94649" w14:textId="77777777" w:rsidTr="00322C4E">
        <w:trPr>
          <w:trHeight w:val="397"/>
        </w:trPr>
        <w:tc>
          <w:tcPr>
            <w:tcW w:w="2835" w:type="dxa"/>
            <w:vAlign w:val="bottom"/>
          </w:tcPr>
          <w:p w14:paraId="54FA0B93" w14:textId="77777777" w:rsidR="00931B75" w:rsidRPr="00931B75" w:rsidRDefault="00931B75" w:rsidP="00322C4E">
            <w:pPr>
              <w:rPr>
                <w:i w:val="0"/>
                <w:sz w:val="22"/>
                <w:szCs w:val="22"/>
              </w:rPr>
            </w:pPr>
            <w:r w:rsidRPr="00931B75">
              <w:rPr>
                <w:i w:val="0"/>
                <w:sz w:val="22"/>
                <w:szCs w:val="22"/>
              </w:rPr>
              <w:t>Datum končanja posla:</w:t>
            </w:r>
          </w:p>
        </w:tc>
        <w:tc>
          <w:tcPr>
            <w:tcW w:w="6373" w:type="dxa"/>
            <w:tcBorders>
              <w:top w:val="single" w:sz="4" w:space="0" w:color="auto"/>
              <w:bottom w:val="single" w:sz="4" w:space="0" w:color="auto"/>
            </w:tcBorders>
          </w:tcPr>
          <w:p w14:paraId="179ADA66" w14:textId="77777777" w:rsidR="00931B75" w:rsidRPr="00931B75" w:rsidRDefault="00931B75" w:rsidP="00322C4E">
            <w:pPr>
              <w:rPr>
                <w:i w:val="0"/>
                <w:sz w:val="22"/>
                <w:szCs w:val="22"/>
              </w:rPr>
            </w:pPr>
          </w:p>
        </w:tc>
      </w:tr>
      <w:tr w:rsidR="00931B75" w:rsidRPr="00931B75" w14:paraId="27BCB489" w14:textId="77777777" w:rsidTr="00322C4E">
        <w:trPr>
          <w:trHeight w:val="397"/>
        </w:trPr>
        <w:tc>
          <w:tcPr>
            <w:tcW w:w="2835" w:type="dxa"/>
            <w:vAlign w:val="bottom"/>
          </w:tcPr>
          <w:p w14:paraId="20CA2016" w14:textId="77777777" w:rsidR="00931B75" w:rsidRPr="00931B75" w:rsidRDefault="00931B75" w:rsidP="00322C4E">
            <w:pPr>
              <w:rPr>
                <w:i w:val="0"/>
                <w:sz w:val="22"/>
                <w:szCs w:val="22"/>
              </w:rPr>
            </w:pPr>
            <w:r w:rsidRPr="00931B75">
              <w:rPr>
                <w:i w:val="0"/>
                <w:sz w:val="22"/>
                <w:szCs w:val="22"/>
              </w:rPr>
              <w:t>Naziv in naslov naročnika:</w:t>
            </w:r>
          </w:p>
        </w:tc>
        <w:tc>
          <w:tcPr>
            <w:tcW w:w="6373" w:type="dxa"/>
            <w:tcBorders>
              <w:top w:val="single" w:sz="4" w:space="0" w:color="auto"/>
              <w:bottom w:val="single" w:sz="4" w:space="0" w:color="auto"/>
            </w:tcBorders>
          </w:tcPr>
          <w:p w14:paraId="053D9D00" w14:textId="77777777" w:rsidR="00931B75" w:rsidRPr="00931B75" w:rsidRDefault="00931B75" w:rsidP="00322C4E">
            <w:pPr>
              <w:rPr>
                <w:i w:val="0"/>
                <w:sz w:val="22"/>
                <w:szCs w:val="22"/>
              </w:rPr>
            </w:pPr>
          </w:p>
        </w:tc>
      </w:tr>
      <w:tr w:rsidR="00931B75" w:rsidRPr="00931B75" w14:paraId="4311047D" w14:textId="77777777" w:rsidTr="00322C4E">
        <w:trPr>
          <w:trHeight w:val="397"/>
        </w:trPr>
        <w:tc>
          <w:tcPr>
            <w:tcW w:w="2835" w:type="dxa"/>
            <w:vAlign w:val="bottom"/>
          </w:tcPr>
          <w:p w14:paraId="0D66B3B4" w14:textId="77777777" w:rsidR="00931B75" w:rsidRPr="00931B75" w:rsidRDefault="00931B75" w:rsidP="00322C4E">
            <w:pPr>
              <w:rPr>
                <w:i w:val="0"/>
                <w:sz w:val="22"/>
                <w:szCs w:val="22"/>
              </w:rPr>
            </w:pPr>
            <w:r w:rsidRPr="00931B75">
              <w:rPr>
                <w:i w:val="0"/>
                <w:sz w:val="22"/>
                <w:szCs w:val="22"/>
              </w:rPr>
              <w:t>Kontaktna oseba naročnika:</w:t>
            </w:r>
          </w:p>
        </w:tc>
        <w:tc>
          <w:tcPr>
            <w:tcW w:w="6373" w:type="dxa"/>
            <w:tcBorders>
              <w:top w:val="single" w:sz="4" w:space="0" w:color="auto"/>
              <w:bottom w:val="single" w:sz="4" w:space="0" w:color="auto"/>
            </w:tcBorders>
          </w:tcPr>
          <w:p w14:paraId="3808C241" w14:textId="77777777" w:rsidR="00931B75" w:rsidRPr="00931B75" w:rsidRDefault="00931B75" w:rsidP="00322C4E">
            <w:pPr>
              <w:rPr>
                <w:i w:val="0"/>
                <w:sz w:val="22"/>
                <w:szCs w:val="22"/>
              </w:rPr>
            </w:pPr>
          </w:p>
        </w:tc>
      </w:tr>
      <w:tr w:rsidR="00931B75" w:rsidRPr="00931B75" w14:paraId="132EFFCA" w14:textId="77777777" w:rsidTr="00322C4E">
        <w:trPr>
          <w:trHeight w:val="397"/>
        </w:trPr>
        <w:tc>
          <w:tcPr>
            <w:tcW w:w="2835" w:type="dxa"/>
            <w:vAlign w:val="bottom"/>
          </w:tcPr>
          <w:p w14:paraId="7EE6172F" w14:textId="77777777" w:rsidR="00931B75" w:rsidRPr="00931B75" w:rsidRDefault="00931B75" w:rsidP="00322C4E">
            <w:pPr>
              <w:rPr>
                <w:i w:val="0"/>
                <w:sz w:val="22"/>
                <w:szCs w:val="22"/>
              </w:rPr>
            </w:pPr>
            <w:r w:rsidRPr="00931B75">
              <w:rPr>
                <w:i w:val="0"/>
                <w:sz w:val="22"/>
                <w:szCs w:val="22"/>
              </w:rPr>
              <w:t xml:space="preserve">     e-pošta:</w:t>
            </w:r>
          </w:p>
        </w:tc>
        <w:tc>
          <w:tcPr>
            <w:tcW w:w="6373" w:type="dxa"/>
            <w:tcBorders>
              <w:top w:val="single" w:sz="4" w:space="0" w:color="auto"/>
              <w:bottom w:val="single" w:sz="4" w:space="0" w:color="auto"/>
            </w:tcBorders>
          </w:tcPr>
          <w:p w14:paraId="5C1455DE" w14:textId="77777777" w:rsidR="00931B75" w:rsidRPr="00931B75" w:rsidRDefault="00931B75" w:rsidP="00322C4E">
            <w:pPr>
              <w:rPr>
                <w:i w:val="0"/>
                <w:sz w:val="22"/>
                <w:szCs w:val="22"/>
              </w:rPr>
            </w:pPr>
          </w:p>
        </w:tc>
      </w:tr>
      <w:tr w:rsidR="00931B75" w:rsidRPr="00931B75" w14:paraId="6AEA21DA" w14:textId="77777777" w:rsidTr="00322C4E">
        <w:trPr>
          <w:trHeight w:val="397"/>
        </w:trPr>
        <w:tc>
          <w:tcPr>
            <w:tcW w:w="2835" w:type="dxa"/>
            <w:vAlign w:val="bottom"/>
          </w:tcPr>
          <w:p w14:paraId="0D17AF91" w14:textId="77777777" w:rsidR="00931B75" w:rsidRPr="00931B75" w:rsidRDefault="00931B75" w:rsidP="00322C4E">
            <w:pPr>
              <w:rPr>
                <w:i w:val="0"/>
                <w:sz w:val="22"/>
                <w:szCs w:val="22"/>
              </w:rPr>
            </w:pPr>
            <w:r w:rsidRPr="00931B75">
              <w:rPr>
                <w:i w:val="0"/>
                <w:sz w:val="22"/>
                <w:szCs w:val="22"/>
              </w:rPr>
              <w:t xml:space="preserve">     telefonska številka:</w:t>
            </w:r>
          </w:p>
        </w:tc>
        <w:tc>
          <w:tcPr>
            <w:tcW w:w="6373" w:type="dxa"/>
            <w:tcBorders>
              <w:top w:val="single" w:sz="4" w:space="0" w:color="auto"/>
              <w:bottom w:val="single" w:sz="4" w:space="0" w:color="auto"/>
            </w:tcBorders>
          </w:tcPr>
          <w:p w14:paraId="60B71694" w14:textId="77777777" w:rsidR="00931B75" w:rsidRPr="00931B75" w:rsidRDefault="00931B75" w:rsidP="00322C4E">
            <w:pPr>
              <w:rPr>
                <w:i w:val="0"/>
                <w:sz w:val="22"/>
                <w:szCs w:val="22"/>
              </w:rPr>
            </w:pPr>
          </w:p>
        </w:tc>
      </w:tr>
    </w:tbl>
    <w:p w14:paraId="33218C3A" w14:textId="77777777" w:rsidR="00931B75" w:rsidRPr="00931B75" w:rsidRDefault="00931B75" w:rsidP="00931B75">
      <w:pPr>
        <w:ind w:left="1080"/>
        <w:rPr>
          <w:i w:val="0"/>
          <w:sz w:val="16"/>
          <w:szCs w:val="16"/>
        </w:rPr>
      </w:pPr>
    </w:p>
    <w:p w14:paraId="290D536E" w14:textId="77777777" w:rsidR="00931B75" w:rsidRPr="00931B75" w:rsidRDefault="00931B75" w:rsidP="00931B75">
      <w:pPr>
        <w:ind w:left="1080"/>
        <w:jc w:val="both"/>
        <w:rPr>
          <w:i w:val="0"/>
          <w:sz w:val="22"/>
          <w:szCs w:val="22"/>
        </w:rPr>
      </w:pPr>
      <w:r w:rsidRPr="00931B75">
        <w:rPr>
          <w:i w:val="0"/>
          <w:sz w:val="22"/>
          <w:szCs w:val="22"/>
        </w:rPr>
        <w:t>To potrdilo se izdaja na zahtevo zgoraj navedenega gospodarskega subjekta in se bo uporabilo samo za potrjevanje referenc na javnem razpisu za zgoraj navedeno javno naročilo pri Mestni občini Ljubljana.</w:t>
      </w:r>
    </w:p>
    <w:p w14:paraId="005FD183" w14:textId="77777777" w:rsidR="00931B75" w:rsidRPr="00931B75" w:rsidRDefault="00931B75" w:rsidP="00E4638A">
      <w:pPr>
        <w:ind w:left="1080"/>
        <w:rPr>
          <w:i w:val="0"/>
          <w:sz w:val="22"/>
          <w:szCs w:val="22"/>
        </w:rPr>
      </w:pPr>
    </w:p>
    <w:p w14:paraId="292463AE" w14:textId="4BA7D33E" w:rsidR="00E4638A" w:rsidRPr="00E4638A" w:rsidRDefault="00E4638A" w:rsidP="00E4638A">
      <w:pPr>
        <w:ind w:left="1080"/>
        <w:rPr>
          <w:i w:val="0"/>
          <w:sz w:val="22"/>
          <w:szCs w:val="22"/>
        </w:rPr>
      </w:pPr>
      <w:r w:rsidRPr="00931B75">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851264" w14:paraId="7A16C6EB" w14:textId="77777777" w:rsidTr="00AB4B48">
        <w:tc>
          <w:tcPr>
            <w:tcW w:w="621" w:type="dxa"/>
            <w:shd w:val="clear" w:color="auto" w:fill="D9D9D9" w:themeFill="background1" w:themeFillShade="D9"/>
            <w:vAlign w:val="center"/>
          </w:tcPr>
          <w:p w14:paraId="785B5E45" w14:textId="77777777" w:rsidR="00E82C51" w:rsidRPr="009E2BB2" w:rsidRDefault="00E82C51" w:rsidP="00AB4B48">
            <w:pPr>
              <w:pStyle w:val="Glava"/>
              <w:tabs>
                <w:tab w:val="clear" w:pos="4536"/>
                <w:tab w:val="clear" w:pos="9072"/>
              </w:tabs>
              <w:jc w:val="center"/>
              <w:rPr>
                <w:i w:val="0"/>
                <w:sz w:val="22"/>
                <w:szCs w:val="22"/>
              </w:rPr>
            </w:pPr>
            <w:r w:rsidRPr="009E2BB2">
              <w:rPr>
                <w:i w:val="0"/>
                <w:sz w:val="22"/>
                <w:szCs w:val="22"/>
              </w:rPr>
              <w:t>1</w:t>
            </w:r>
          </w:p>
        </w:tc>
        <w:tc>
          <w:tcPr>
            <w:tcW w:w="1843" w:type="dxa"/>
            <w:shd w:val="clear" w:color="auto" w:fill="D9D9D9" w:themeFill="background1" w:themeFillShade="D9"/>
            <w:vAlign w:val="center"/>
          </w:tcPr>
          <w:p w14:paraId="643C65E4" w14:textId="4482B9C6" w:rsidR="00E82C51" w:rsidRPr="00851264" w:rsidRDefault="00E82C51" w:rsidP="00AB4B48">
            <w:pPr>
              <w:pStyle w:val="Glava"/>
              <w:tabs>
                <w:tab w:val="clear" w:pos="4536"/>
                <w:tab w:val="clear" w:pos="9072"/>
              </w:tabs>
              <w:jc w:val="center"/>
              <w:rPr>
                <w:b/>
                <w:i w:val="0"/>
                <w:sz w:val="22"/>
                <w:szCs w:val="22"/>
                <w:highlight w:val="yellow"/>
              </w:rPr>
            </w:pPr>
            <w:r w:rsidRPr="00680FCA">
              <w:rPr>
                <w:b/>
                <w:i w:val="0"/>
                <w:sz w:val="22"/>
                <w:szCs w:val="22"/>
              </w:rPr>
              <w:t xml:space="preserve">VODJA </w:t>
            </w:r>
            <w:r w:rsidR="00931B75" w:rsidRPr="00680FCA">
              <w:rPr>
                <w:b/>
                <w:i w:val="0"/>
                <w:sz w:val="22"/>
                <w:szCs w:val="22"/>
              </w:rPr>
              <w:t>GRADNJE</w:t>
            </w:r>
          </w:p>
        </w:tc>
        <w:tc>
          <w:tcPr>
            <w:tcW w:w="3119" w:type="dxa"/>
          </w:tcPr>
          <w:p w14:paraId="7C1DBA2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842" w:type="dxa"/>
          </w:tcPr>
          <w:p w14:paraId="1B7BAB0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701" w:type="dxa"/>
          </w:tcPr>
          <w:p w14:paraId="725D40B9" w14:textId="77777777" w:rsidR="00E82C51" w:rsidRPr="00851264" w:rsidRDefault="00E82C51" w:rsidP="00AB4B48">
            <w:pPr>
              <w:pStyle w:val="Glava"/>
              <w:tabs>
                <w:tab w:val="clear" w:pos="4536"/>
                <w:tab w:val="clear" w:pos="9072"/>
              </w:tabs>
              <w:jc w:val="both"/>
              <w:rPr>
                <w:i w:val="0"/>
                <w:sz w:val="28"/>
                <w:szCs w:val="28"/>
                <w:highlight w:val="yellow"/>
              </w:rPr>
            </w:pPr>
          </w:p>
          <w:p w14:paraId="7E88EBD8" w14:textId="77777777" w:rsidR="00E82C51" w:rsidRPr="00851264" w:rsidRDefault="00E82C51" w:rsidP="00AB4B48">
            <w:pPr>
              <w:pStyle w:val="Glava"/>
              <w:tabs>
                <w:tab w:val="clear" w:pos="4536"/>
                <w:tab w:val="clear" w:pos="9072"/>
              </w:tabs>
              <w:jc w:val="both"/>
              <w:rPr>
                <w:i w:val="0"/>
                <w:sz w:val="28"/>
                <w:szCs w:val="28"/>
                <w:highlight w:val="yellow"/>
              </w:rPr>
            </w:pPr>
          </w:p>
          <w:p w14:paraId="65CCBA5F" w14:textId="77777777" w:rsidR="00E82C51" w:rsidRPr="00851264" w:rsidRDefault="00E82C51" w:rsidP="00AB4B48">
            <w:pPr>
              <w:pStyle w:val="Glava"/>
              <w:tabs>
                <w:tab w:val="clear" w:pos="4536"/>
                <w:tab w:val="clear" w:pos="9072"/>
              </w:tabs>
              <w:jc w:val="both"/>
              <w:rPr>
                <w:i w:val="0"/>
                <w:sz w:val="28"/>
                <w:szCs w:val="28"/>
                <w:highlight w:val="yellow"/>
              </w:rPr>
            </w:pPr>
          </w:p>
        </w:tc>
      </w:tr>
    </w:tbl>
    <w:p w14:paraId="56DA219A" w14:textId="77777777" w:rsidR="00E82C51" w:rsidRPr="00851264" w:rsidRDefault="00E82C51" w:rsidP="00E82C51">
      <w:pPr>
        <w:pStyle w:val="Glava"/>
        <w:tabs>
          <w:tab w:val="clear" w:pos="4536"/>
          <w:tab w:val="clear" w:pos="9072"/>
        </w:tabs>
        <w:ind w:left="1080"/>
        <w:jc w:val="both"/>
        <w:rPr>
          <w:i w:val="0"/>
          <w:sz w:val="22"/>
          <w:szCs w:val="22"/>
          <w:highlight w:val="yellow"/>
        </w:rPr>
      </w:pPr>
    </w:p>
    <w:p w14:paraId="238915FF" w14:textId="77777777" w:rsidR="00931B75" w:rsidRPr="00931B75" w:rsidRDefault="00931B75" w:rsidP="00931B75">
      <w:pPr>
        <w:pStyle w:val="Glava"/>
        <w:tabs>
          <w:tab w:val="clear" w:pos="4536"/>
          <w:tab w:val="clear" w:pos="9072"/>
        </w:tabs>
        <w:ind w:left="1080"/>
        <w:jc w:val="both"/>
        <w:rPr>
          <w:b/>
          <w:i w:val="0"/>
          <w:sz w:val="20"/>
        </w:rPr>
      </w:pPr>
    </w:p>
    <w:p w14:paraId="5D1D90A8" w14:textId="77777777" w:rsidR="00931B75" w:rsidRPr="00931B75" w:rsidRDefault="00931B75" w:rsidP="00931B75">
      <w:pPr>
        <w:pStyle w:val="Glava"/>
        <w:tabs>
          <w:tab w:val="clear" w:pos="4536"/>
          <w:tab w:val="clear" w:pos="9072"/>
        </w:tabs>
        <w:ind w:left="1080"/>
        <w:jc w:val="both"/>
        <w:rPr>
          <w:b/>
          <w:i w:val="0"/>
          <w:sz w:val="22"/>
          <w:szCs w:val="22"/>
        </w:rPr>
      </w:pPr>
      <w:r w:rsidRPr="00931B75">
        <w:rPr>
          <w:b/>
          <w:i w:val="0"/>
          <w:sz w:val="22"/>
          <w:szCs w:val="22"/>
        </w:rPr>
        <w:t>Referenčni posli predhodno navedenega kadra:</w:t>
      </w:r>
    </w:p>
    <w:p w14:paraId="52435FA3" w14:textId="77777777" w:rsidR="00931B75" w:rsidRPr="00931B75" w:rsidRDefault="00931B75" w:rsidP="00931B75">
      <w:pPr>
        <w:ind w:left="1056"/>
        <w:jc w:val="both"/>
        <w:rPr>
          <w:i w:val="0"/>
          <w:sz w:val="22"/>
          <w:szCs w:val="22"/>
        </w:rPr>
      </w:pPr>
      <w:r w:rsidRPr="00931B75">
        <w:rPr>
          <w:i w:val="0"/>
          <w:sz w:val="22"/>
          <w:szCs w:val="22"/>
        </w:rPr>
        <w:t>Gospodarski subjekt ali skupina gospodarskih subjektov v okviru skupne ponudbe, mora izkazati, da je v obdobju od 1.1.2018 do oddaje ponudbe kvalitetno, strokovno in v skladu s pogodbenimi določili uspešno izvedel in zaključil izvedbo sledečih del:</w:t>
      </w:r>
    </w:p>
    <w:p w14:paraId="7DB8CB8D" w14:textId="77777777" w:rsidR="00931B75" w:rsidRPr="0002039A" w:rsidRDefault="00931B75" w:rsidP="00931B75">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931B75" w:rsidRPr="00851264" w14:paraId="6330D570" w14:textId="77777777" w:rsidTr="00322C4E">
        <w:tc>
          <w:tcPr>
            <w:tcW w:w="2039" w:type="dxa"/>
            <w:shd w:val="clear" w:color="auto" w:fill="D9D9D9" w:themeFill="background1" w:themeFillShade="D9"/>
            <w:vAlign w:val="center"/>
          </w:tcPr>
          <w:p w14:paraId="3565CA2C"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1D09CDD5" w14:textId="77777777" w:rsidR="00931B75" w:rsidRPr="0002039A" w:rsidRDefault="00931B75" w:rsidP="00322C4E">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C2A21AC"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Datum začetka in končanja posla</w:t>
            </w:r>
          </w:p>
        </w:tc>
        <w:tc>
          <w:tcPr>
            <w:tcW w:w="1559" w:type="dxa"/>
            <w:shd w:val="clear" w:color="auto" w:fill="D9D9D9" w:themeFill="background1" w:themeFillShade="D9"/>
            <w:vAlign w:val="center"/>
          </w:tcPr>
          <w:p w14:paraId="175A8D4B" w14:textId="77777777" w:rsidR="00931B75" w:rsidRPr="0002039A" w:rsidRDefault="00931B75" w:rsidP="00322C4E">
            <w:pPr>
              <w:jc w:val="center"/>
              <w:rPr>
                <w:b/>
                <w:i w:val="0"/>
                <w:color w:val="000000" w:themeColor="text1"/>
                <w:sz w:val="16"/>
                <w:szCs w:val="16"/>
              </w:rPr>
            </w:pPr>
            <w:r w:rsidRPr="0002039A">
              <w:rPr>
                <w:b/>
                <w:i w:val="0"/>
                <w:color w:val="000000" w:themeColor="text1"/>
                <w:sz w:val="16"/>
                <w:szCs w:val="16"/>
              </w:rPr>
              <w:t>Vrednost posla</w:t>
            </w:r>
          </w:p>
          <w:p w14:paraId="07EB2681" w14:textId="77777777" w:rsidR="00931B75" w:rsidRPr="0002039A" w:rsidRDefault="00931B75" w:rsidP="00322C4E">
            <w:pPr>
              <w:jc w:val="center"/>
              <w:rPr>
                <w:b/>
                <w:i w:val="0"/>
                <w:color w:val="000000" w:themeColor="text1"/>
                <w:sz w:val="18"/>
                <w:szCs w:val="18"/>
              </w:rPr>
            </w:pPr>
            <w:r w:rsidRPr="0002039A">
              <w:rPr>
                <w:b/>
                <w:i w:val="0"/>
                <w:color w:val="000000" w:themeColor="text1"/>
                <w:sz w:val="16"/>
                <w:szCs w:val="16"/>
              </w:rPr>
              <w:t>v EUR brez DDV</w:t>
            </w:r>
          </w:p>
        </w:tc>
      </w:tr>
      <w:tr w:rsidR="00931B75" w:rsidRPr="00851264" w14:paraId="6D821382" w14:textId="77777777" w:rsidTr="00322C4E">
        <w:tc>
          <w:tcPr>
            <w:tcW w:w="2039" w:type="dxa"/>
          </w:tcPr>
          <w:p w14:paraId="63791AD4" w14:textId="77777777" w:rsidR="00931B75" w:rsidRDefault="00931B75" w:rsidP="00322C4E">
            <w:pPr>
              <w:pStyle w:val="Glava"/>
              <w:tabs>
                <w:tab w:val="clear" w:pos="4536"/>
                <w:tab w:val="clear" w:pos="9072"/>
              </w:tabs>
              <w:jc w:val="both"/>
              <w:rPr>
                <w:i w:val="0"/>
                <w:sz w:val="22"/>
                <w:szCs w:val="22"/>
                <w:highlight w:val="yellow"/>
              </w:rPr>
            </w:pPr>
          </w:p>
          <w:p w14:paraId="38071B7F" w14:textId="77777777" w:rsidR="00931B75" w:rsidRDefault="00931B75" w:rsidP="00322C4E">
            <w:pPr>
              <w:pStyle w:val="Glava"/>
              <w:tabs>
                <w:tab w:val="clear" w:pos="4536"/>
                <w:tab w:val="clear" w:pos="9072"/>
              </w:tabs>
              <w:jc w:val="both"/>
              <w:rPr>
                <w:i w:val="0"/>
                <w:sz w:val="22"/>
                <w:szCs w:val="22"/>
                <w:highlight w:val="yellow"/>
              </w:rPr>
            </w:pPr>
          </w:p>
          <w:p w14:paraId="03B6A0DF" w14:textId="77777777" w:rsidR="00931B75" w:rsidRDefault="00931B75" w:rsidP="00322C4E">
            <w:pPr>
              <w:pStyle w:val="Glava"/>
              <w:tabs>
                <w:tab w:val="clear" w:pos="4536"/>
                <w:tab w:val="clear" w:pos="9072"/>
              </w:tabs>
              <w:jc w:val="both"/>
              <w:rPr>
                <w:i w:val="0"/>
                <w:sz w:val="22"/>
                <w:szCs w:val="22"/>
                <w:highlight w:val="yellow"/>
              </w:rPr>
            </w:pPr>
          </w:p>
          <w:p w14:paraId="1046344D" w14:textId="77777777" w:rsidR="00931B75" w:rsidRPr="00851264" w:rsidRDefault="00931B75" w:rsidP="00322C4E">
            <w:pPr>
              <w:pStyle w:val="Glava"/>
              <w:tabs>
                <w:tab w:val="clear" w:pos="4536"/>
                <w:tab w:val="clear" w:pos="9072"/>
              </w:tabs>
              <w:jc w:val="both"/>
              <w:rPr>
                <w:i w:val="0"/>
                <w:sz w:val="22"/>
                <w:szCs w:val="22"/>
                <w:highlight w:val="yellow"/>
              </w:rPr>
            </w:pPr>
          </w:p>
        </w:tc>
        <w:tc>
          <w:tcPr>
            <w:tcW w:w="3544" w:type="dxa"/>
          </w:tcPr>
          <w:p w14:paraId="705124AB" w14:textId="77777777" w:rsidR="00931B75" w:rsidRPr="00851264" w:rsidRDefault="00931B75" w:rsidP="00322C4E">
            <w:pPr>
              <w:pStyle w:val="Glava"/>
              <w:tabs>
                <w:tab w:val="clear" w:pos="4536"/>
                <w:tab w:val="clear" w:pos="9072"/>
              </w:tabs>
              <w:jc w:val="both"/>
              <w:rPr>
                <w:i w:val="0"/>
                <w:sz w:val="22"/>
                <w:szCs w:val="22"/>
                <w:highlight w:val="yellow"/>
              </w:rPr>
            </w:pPr>
          </w:p>
        </w:tc>
        <w:tc>
          <w:tcPr>
            <w:tcW w:w="1984" w:type="dxa"/>
          </w:tcPr>
          <w:p w14:paraId="73F8A4E3" w14:textId="77777777" w:rsidR="00931B75" w:rsidRPr="00851264" w:rsidRDefault="00931B75" w:rsidP="00322C4E">
            <w:pPr>
              <w:pStyle w:val="Glava"/>
              <w:tabs>
                <w:tab w:val="clear" w:pos="4536"/>
                <w:tab w:val="clear" w:pos="9072"/>
              </w:tabs>
              <w:jc w:val="both"/>
              <w:rPr>
                <w:i w:val="0"/>
                <w:sz w:val="22"/>
                <w:szCs w:val="22"/>
                <w:highlight w:val="yellow"/>
              </w:rPr>
            </w:pPr>
          </w:p>
        </w:tc>
        <w:tc>
          <w:tcPr>
            <w:tcW w:w="1559" w:type="dxa"/>
          </w:tcPr>
          <w:p w14:paraId="24DA808B" w14:textId="77777777" w:rsidR="00931B75" w:rsidRPr="00851264" w:rsidRDefault="00931B75" w:rsidP="00322C4E">
            <w:pPr>
              <w:pStyle w:val="Glava"/>
              <w:tabs>
                <w:tab w:val="clear" w:pos="4536"/>
                <w:tab w:val="clear" w:pos="9072"/>
              </w:tabs>
              <w:jc w:val="both"/>
              <w:rPr>
                <w:i w:val="0"/>
                <w:sz w:val="28"/>
                <w:szCs w:val="28"/>
                <w:highlight w:val="yellow"/>
              </w:rPr>
            </w:pPr>
          </w:p>
        </w:tc>
      </w:tr>
      <w:tr w:rsidR="00931B75" w:rsidRPr="00851264" w14:paraId="01975279" w14:textId="77777777" w:rsidTr="00322C4E">
        <w:tc>
          <w:tcPr>
            <w:tcW w:w="2039" w:type="dxa"/>
          </w:tcPr>
          <w:p w14:paraId="32335937" w14:textId="77777777" w:rsidR="00931B75" w:rsidRPr="00851264" w:rsidRDefault="00931B75" w:rsidP="00322C4E">
            <w:pPr>
              <w:pStyle w:val="Glava"/>
              <w:tabs>
                <w:tab w:val="clear" w:pos="4536"/>
                <w:tab w:val="clear" w:pos="9072"/>
              </w:tabs>
              <w:jc w:val="both"/>
              <w:rPr>
                <w:i w:val="0"/>
                <w:sz w:val="22"/>
                <w:szCs w:val="22"/>
                <w:highlight w:val="yellow"/>
              </w:rPr>
            </w:pPr>
          </w:p>
        </w:tc>
        <w:tc>
          <w:tcPr>
            <w:tcW w:w="3544" w:type="dxa"/>
          </w:tcPr>
          <w:p w14:paraId="76F25789" w14:textId="77777777" w:rsidR="00931B75" w:rsidRPr="00851264" w:rsidRDefault="00931B75" w:rsidP="00322C4E">
            <w:pPr>
              <w:pStyle w:val="Glava"/>
              <w:tabs>
                <w:tab w:val="clear" w:pos="4536"/>
                <w:tab w:val="clear" w:pos="9072"/>
              </w:tabs>
              <w:jc w:val="both"/>
              <w:rPr>
                <w:i w:val="0"/>
                <w:sz w:val="22"/>
                <w:szCs w:val="22"/>
                <w:highlight w:val="yellow"/>
              </w:rPr>
            </w:pPr>
          </w:p>
        </w:tc>
        <w:tc>
          <w:tcPr>
            <w:tcW w:w="1984" w:type="dxa"/>
          </w:tcPr>
          <w:p w14:paraId="4A152AB0" w14:textId="77777777" w:rsidR="00931B75" w:rsidRPr="00851264" w:rsidRDefault="00931B75" w:rsidP="00322C4E">
            <w:pPr>
              <w:pStyle w:val="Glava"/>
              <w:tabs>
                <w:tab w:val="clear" w:pos="4536"/>
                <w:tab w:val="clear" w:pos="9072"/>
              </w:tabs>
              <w:jc w:val="both"/>
              <w:rPr>
                <w:i w:val="0"/>
                <w:sz w:val="22"/>
                <w:szCs w:val="22"/>
                <w:highlight w:val="yellow"/>
              </w:rPr>
            </w:pPr>
          </w:p>
        </w:tc>
        <w:tc>
          <w:tcPr>
            <w:tcW w:w="1559" w:type="dxa"/>
          </w:tcPr>
          <w:p w14:paraId="29138EF6" w14:textId="77777777" w:rsidR="00931B75" w:rsidRPr="00851264" w:rsidRDefault="00931B75" w:rsidP="00322C4E">
            <w:pPr>
              <w:pStyle w:val="Glava"/>
              <w:tabs>
                <w:tab w:val="clear" w:pos="4536"/>
                <w:tab w:val="clear" w:pos="9072"/>
              </w:tabs>
              <w:jc w:val="both"/>
              <w:rPr>
                <w:i w:val="0"/>
                <w:sz w:val="28"/>
                <w:szCs w:val="28"/>
                <w:highlight w:val="yellow"/>
              </w:rPr>
            </w:pPr>
          </w:p>
          <w:p w14:paraId="6E6031DB" w14:textId="77777777" w:rsidR="00931B75" w:rsidRPr="00851264" w:rsidRDefault="00931B75" w:rsidP="00322C4E">
            <w:pPr>
              <w:pStyle w:val="Glava"/>
              <w:tabs>
                <w:tab w:val="clear" w:pos="4536"/>
                <w:tab w:val="clear" w:pos="9072"/>
              </w:tabs>
              <w:jc w:val="both"/>
              <w:rPr>
                <w:i w:val="0"/>
                <w:sz w:val="28"/>
                <w:szCs w:val="28"/>
                <w:highlight w:val="yellow"/>
              </w:rPr>
            </w:pPr>
          </w:p>
          <w:p w14:paraId="7B658B20" w14:textId="77777777" w:rsidR="00931B75" w:rsidRPr="00851264" w:rsidRDefault="00931B75" w:rsidP="00322C4E">
            <w:pPr>
              <w:pStyle w:val="Glava"/>
              <w:tabs>
                <w:tab w:val="clear" w:pos="4536"/>
                <w:tab w:val="clear" w:pos="9072"/>
              </w:tabs>
              <w:jc w:val="both"/>
              <w:rPr>
                <w:i w:val="0"/>
                <w:sz w:val="28"/>
                <w:szCs w:val="28"/>
                <w:highlight w:val="yellow"/>
              </w:rPr>
            </w:pPr>
          </w:p>
        </w:tc>
      </w:tr>
      <w:tr w:rsidR="00931B75" w:rsidRPr="00851264" w14:paraId="7012364B" w14:textId="77777777" w:rsidTr="00322C4E">
        <w:tc>
          <w:tcPr>
            <w:tcW w:w="2039" w:type="dxa"/>
            <w:tcBorders>
              <w:top w:val="single" w:sz="4" w:space="0" w:color="auto"/>
              <w:left w:val="single" w:sz="4" w:space="0" w:color="auto"/>
              <w:bottom w:val="single" w:sz="4" w:space="0" w:color="auto"/>
              <w:right w:val="single" w:sz="4" w:space="0" w:color="auto"/>
            </w:tcBorders>
          </w:tcPr>
          <w:p w14:paraId="2543AB93" w14:textId="77777777" w:rsidR="00931B75" w:rsidRDefault="00931B75" w:rsidP="00322C4E">
            <w:pPr>
              <w:pStyle w:val="Glava"/>
              <w:tabs>
                <w:tab w:val="clear" w:pos="4536"/>
                <w:tab w:val="clear" w:pos="9072"/>
              </w:tabs>
              <w:jc w:val="both"/>
              <w:rPr>
                <w:i w:val="0"/>
                <w:sz w:val="22"/>
                <w:szCs w:val="22"/>
                <w:highlight w:val="yellow"/>
              </w:rPr>
            </w:pPr>
          </w:p>
          <w:p w14:paraId="3019E20C" w14:textId="77777777" w:rsidR="00931B75" w:rsidRDefault="00931B75" w:rsidP="00322C4E">
            <w:pPr>
              <w:pStyle w:val="Glava"/>
              <w:tabs>
                <w:tab w:val="clear" w:pos="4536"/>
                <w:tab w:val="clear" w:pos="9072"/>
              </w:tabs>
              <w:jc w:val="both"/>
              <w:rPr>
                <w:i w:val="0"/>
                <w:sz w:val="22"/>
                <w:szCs w:val="22"/>
                <w:highlight w:val="yellow"/>
              </w:rPr>
            </w:pPr>
          </w:p>
          <w:p w14:paraId="6C01BBD0" w14:textId="77777777" w:rsidR="00931B75" w:rsidRDefault="00931B75" w:rsidP="00322C4E">
            <w:pPr>
              <w:pStyle w:val="Glava"/>
              <w:tabs>
                <w:tab w:val="clear" w:pos="4536"/>
                <w:tab w:val="clear" w:pos="9072"/>
              </w:tabs>
              <w:jc w:val="both"/>
              <w:rPr>
                <w:i w:val="0"/>
                <w:sz w:val="22"/>
                <w:szCs w:val="22"/>
                <w:highlight w:val="yellow"/>
              </w:rPr>
            </w:pPr>
          </w:p>
          <w:p w14:paraId="198F0DC4" w14:textId="77777777" w:rsidR="00931B75" w:rsidRPr="00851264" w:rsidRDefault="00931B75" w:rsidP="00322C4E">
            <w:pPr>
              <w:pStyle w:val="Glava"/>
              <w:tabs>
                <w:tab w:val="clear" w:pos="4536"/>
                <w:tab w:val="clear" w:pos="9072"/>
              </w:tabs>
              <w:jc w:val="both"/>
              <w:rPr>
                <w:i w:val="0"/>
                <w:sz w:val="22"/>
                <w:szCs w:val="22"/>
                <w:highlight w:val="yellow"/>
              </w:rPr>
            </w:pPr>
          </w:p>
        </w:tc>
        <w:tc>
          <w:tcPr>
            <w:tcW w:w="3544" w:type="dxa"/>
            <w:tcBorders>
              <w:top w:val="single" w:sz="4" w:space="0" w:color="auto"/>
              <w:left w:val="single" w:sz="4" w:space="0" w:color="auto"/>
              <w:bottom w:val="single" w:sz="4" w:space="0" w:color="auto"/>
              <w:right w:val="single" w:sz="4" w:space="0" w:color="auto"/>
            </w:tcBorders>
          </w:tcPr>
          <w:p w14:paraId="200FE95A" w14:textId="77777777" w:rsidR="00931B75" w:rsidRPr="00851264" w:rsidRDefault="00931B75" w:rsidP="00322C4E">
            <w:pPr>
              <w:pStyle w:val="Glava"/>
              <w:tabs>
                <w:tab w:val="clear" w:pos="4536"/>
                <w:tab w:val="clear" w:pos="9072"/>
              </w:tabs>
              <w:jc w:val="both"/>
              <w:rPr>
                <w:i w:val="0"/>
                <w:sz w:val="22"/>
                <w:szCs w:val="22"/>
                <w:highlight w:val="yellow"/>
              </w:rPr>
            </w:pPr>
          </w:p>
        </w:tc>
        <w:tc>
          <w:tcPr>
            <w:tcW w:w="1984" w:type="dxa"/>
            <w:tcBorders>
              <w:top w:val="single" w:sz="4" w:space="0" w:color="auto"/>
              <w:left w:val="single" w:sz="4" w:space="0" w:color="auto"/>
              <w:bottom w:val="single" w:sz="4" w:space="0" w:color="auto"/>
              <w:right w:val="single" w:sz="4" w:space="0" w:color="auto"/>
            </w:tcBorders>
          </w:tcPr>
          <w:p w14:paraId="1D77F0AC" w14:textId="77777777" w:rsidR="00931B75" w:rsidRPr="00851264" w:rsidRDefault="00931B75" w:rsidP="00322C4E">
            <w:pPr>
              <w:pStyle w:val="Glava"/>
              <w:tabs>
                <w:tab w:val="clear" w:pos="4536"/>
                <w:tab w:val="clear" w:pos="9072"/>
              </w:tabs>
              <w:jc w:val="both"/>
              <w:rPr>
                <w:i w:val="0"/>
                <w:sz w:val="22"/>
                <w:szCs w:val="22"/>
                <w:highlight w:val="yellow"/>
              </w:rPr>
            </w:pPr>
          </w:p>
        </w:tc>
        <w:tc>
          <w:tcPr>
            <w:tcW w:w="1559" w:type="dxa"/>
            <w:tcBorders>
              <w:top w:val="single" w:sz="4" w:space="0" w:color="auto"/>
              <w:left w:val="single" w:sz="4" w:space="0" w:color="auto"/>
              <w:bottom w:val="single" w:sz="4" w:space="0" w:color="auto"/>
              <w:right w:val="single" w:sz="4" w:space="0" w:color="auto"/>
            </w:tcBorders>
          </w:tcPr>
          <w:p w14:paraId="1D58BB32" w14:textId="77777777" w:rsidR="00931B75" w:rsidRPr="00851264" w:rsidRDefault="00931B75" w:rsidP="00322C4E">
            <w:pPr>
              <w:pStyle w:val="Glava"/>
              <w:tabs>
                <w:tab w:val="clear" w:pos="4536"/>
                <w:tab w:val="clear" w:pos="9072"/>
              </w:tabs>
              <w:jc w:val="both"/>
              <w:rPr>
                <w:i w:val="0"/>
                <w:sz w:val="28"/>
                <w:szCs w:val="28"/>
                <w:highlight w:val="yellow"/>
              </w:rPr>
            </w:pPr>
          </w:p>
        </w:tc>
      </w:tr>
      <w:tr w:rsidR="00931B75" w:rsidRPr="00851264" w14:paraId="40BF1FBF" w14:textId="77777777" w:rsidTr="00322C4E">
        <w:tc>
          <w:tcPr>
            <w:tcW w:w="2039" w:type="dxa"/>
            <w:tcBorders>
              <w:top w:val="single" w:sz="4" w:space="0" w:color="auto"/>
              <w:left w:val="single" w:sz="4" w:space="0" w:color="auto"/>
              <w:bottom w:val="single" w:sz="4" w:space="0" w:color="auto"/>
              <w:right w:val="single" w:sz="4" w:space="0" w:color="auto"/>
            </w:tcBorders>
          </w:tcPr>
          <w:p w14:paraId="05B9BFE1" w14:textId="77777777" w:rsidR="00931B75" w:rsidRPr="00851264" w:rsidRDefault="00931B75" w:rsidP="00322C4E">
            <w:pPr>
              <w:pStyle w:val="Glava"/>
              <w:tabs>
                <w:tab w:val="clear" w:pos="4536"/>
                <w:tab w:val="clear" w:pos="9072"/>
              </w:tabs>
              <w:jc w:val="both"/>
              <w:rPr>
                <w:i w:val="0"/>
                <w:sz w:val="22"/>
                <w:szCs w:val="22"/>
                <w:highlight w:val="yellow"/>
              </w:rPr>
            </w:pPr>
          </w:p>
        </w:tc>
        <w:tc>
          <w:tcPr>
            <w:tcW w:w="3544" w:type="dxa"/>
            <w:tcBorders>
              <w:top w:val="single" w:sz="4" w:space="0" w:color="auto"/>
              <w:left w:val="single" w:sz="4" w:space="0" w:color="auto"/>
              <w:bottom w:val="single" w:sz="4" w:space="0" w:color="auto"/>
              <w:right w:val="single" w:sz="4" w:space="0" w:color="auto"/>
            </w:tcBorders>
          </w:tcPr>
          <w:p w14:paraId="4202CC1E" w14:textId="77777777" w:rsidR="00931B75" w:rsidRPr="00851264" w:rsidRDefault="00931B75" w:rsidP="00322C4E">
            <w:pPr>
              <w:pStyle w:val="Glava"/>
              <w:tabs>
                <w:tab w:val="clear" w:pos="4536"/>
                <w:tab w:val="clear" w:pos="9072"/>
              </w:tabs>
              <w:jc w:val="both"/>
              <w:rPr>
                <w:i w:val="0"/>
                <w:sz w:val="22"/>
                <w:szCs w:val="22"/>
                <w:highlight w:val="yellow"/>
              </w:rPr>
            </w:pPr>
          </w:p>
        </w:tc>
        <w:tc>
          <w:tcPr>
            <w:tcW w:w="1984" w:type="dxa"/>
            <w:tcBorders>
              <w:top w:val="single" w:sz="4" w:space="0" w:color="auto"/>
              <w:left w:val="single" w:sz="4" w:space="0" w:color="auto"/>
              <w:bottom w:val="single" w:sz="4" w:space="0" w:color="auto"/>
              <w:right w:val="single" w:sz="4" w:space="0" w:color="auto"/>
            </w:tcBorders>
          </w:tcPr>
          <w:p w14:paraId="005D6947" w14:textId="77777777" w:rsidR="00931B75" w:rsidRPr="00851264" w:rsidRDefault="00931B75" w:rsidP="00322C4E">
            <w:pPr>
              <w:pStyle w:val="Glava"/>
              <w:tabs>
                <w:tab w:val="clear" w:pos="4536"/>
                <w:tab w:val="clear" w:pos="9072"/>
              </w:tabs>
              <w:jc w:val="both"/>
              <w:rPr>
                <w:i w:val="0"/>
                <w:sz w:val="22"/>
                <w:szCs w:val="22"/>
                <w:highlight w:val="yellow"/>
              </w:rPr>
            </w:pPr>
          </w:p>
        </w:tc>
        <w:tc>
          <w:tcPr>
            <w:tcW w:w="1559" w:type="dxa"/>
            <w:tcBorders>
              <w:top w:val="single" w:sz="4" w:space="0" w:color="auto"/>
              <w:left w:val="single" w:sz="4" w:space="0" w:color="auto"/>
              <w:bottom w:val="single" w:sz="4" w:space="0" w:color="auto"/>
              <w:right w:val="single" w:sz="4" w:space="0" w:color="auto"/>
            </w:tcBorders>
          </w:tcPr>
          <w:p w14:paraId="1A9C7C1F" w14:textId="77777777" w:rsidR="00931B75" w:rsidRPr="00851264" w:rsidRDefault="00931B75" w:rsidP="00322C4E">
            <w:pPr>
              <w:pStyle w:val="Glava"/>
              <w:tabs>
                <w:tab w:val="clear" w:pos="4536"/>
                <w:tab w:val="clear" w:pos="9072"/>
              </w:tabs>
              <w:jc w:val="both"/>
              <w:rPr>
                <w:i w:val="0"/>
                <w:sz w:val="28"/>
                <w:szCs w:val="28"/>
                <w:highlight w:val="yellow"/>
              </w:rPr>
            </w:pPr>
          </w:p>
          <w:p w14:paraId="00527501" w14:textId="77777777" w:rsidR="00931B75" w:rsidRPr="00851264" w:rsidRDefault="00931B75" w:rsidP="00322C4E">
            <w:pPr>
              <w:pStyle w:val="Glava"/>
              <w:tabs>
                <w:tab w:val="clear" w:pos="4536"/>
                <w:tab w:val="clear" w:pos="9072"/>
              </w:tabs>
              <w:jc w:val="both"/>
              <w:rPr>
                <w:i w:val="0"/>
                <w:sz w:val="28"/>
                <w:szCs w:val="28"/>
                <w:highlight w:val="yellow"/>
              </w:rPr>
            </w:pPr>
          </w:p>
          <w:p w14:paraId="765F4AA2" w14:textId="77777777" w:rsidR="00931B75" w:rsidRPr="00851264" w:rsidRDefault="00931B75" w:rsidP="00322C4E">
            <w:pPr>
              <w:pStyle w:val="Glava"/>
              <w:tabs>
                <w:tab w:val="clear" w:pos="4536"/>
                <w:tab w:val="clear" w:pos="9072"/>
              </w:tabs>
              <w:jc w:val="both"/>
              <w:rPr>
                <w:i w:val="0"/>
                <w:sz w:val="28"/>
                <w:szCs w:val="28"/>
                <w:highlight w:val="yellow"/>
              </w:rPr>
            </w:pPr>
          </w:p>
        </w:tc>
      </w:tr>
      <w:tr w:rsidR="00931B75" w:rsidRPr="00851264" w14:paraId="26B8CC58" w14:textId="77777777" w:rsidTr="00322C4E">
        <w:tc>
          <w:tcPr>
            <w:tcW w:w="2039" w:type="dxa"/>
            <w:tcBorders>
              <w:top w:val="single" w:sz="4" w:space="0" w:color="auto"/>
              <w:left w:val="single" w:sz="4" w:space="0" w:color="auto"/>
              <w:bottom w:val="single" w:sz="4" w:space="0" w:color="auto"/>
              <w:right w:val="single" w:sz="4" w:space="0" w:color="auto"/>
            </w:tcBorders>
          </w:tcPr>
          <w:p w14:paraId="7F31B63A" w14:textId="77777777" w:rsidR="00931B75" w:rsidRDefault="00931B75" w:rsidP="00322C4E">
            <w:pPr>
              <w:pStyle w:val="Glava"/>
              <w:tabs>
                <w:tab w:val="clear" w:pos="4536"/>
                <w:tab w:val="clear" w:pos="9072"/>
              </w:tabs>
              <w:jc w:val="both"/>
              <w:rPr>
                <w:i w:val="0"/>
                <w:sz w:val="22"/>
                <w:szCs w:val="22"/>
                <w:highlight w:val="yellow"/>
              </w:rPr>
            </w:pPr>
          </w:p>
          <w:p w14:paraId="3128D917" w14:textId="77777777" w:rsidR="00931B75" w:rsidRDefault="00931B75" w:rsidP="00322C4E">
            <w:pPr>
              <w:pStyle w:val="Glava"/>
              <w:tabs>
                <w:tab w:val="clear" w:pos="4536"/>
                <w:tab w:val="clear" w:pos="9072"/>
              </w:tabs>
              <w:jc w:val="both"/>
              <w:rPr>
                <w:i w:val="0"/>
                <w:sz w:val="22"/>
                <w:szCs w:val="22"/>
                <w:highlight w:val="yellow"/>
              </w:rPr>
            </w:pPr>
          </w:p>
          <w:p w14:paraId="071D1150" w14:textId="77777777" w:rsidR="00931B75" w:rsidRDefault="00931B75" w:rsidP="00322C4E">
            <w:pPr>
              <w:pStyle w:val="Glava"/>
              <w:tabs>
                <w:tab w:val="clear" w:pos="4536"/>
                <w:tab w:val="clear" w:pos="9072"/>
              </w:tabs>
              <w:jc w:val="both"/>
              <w:rPr>
                <w:i w:val="0"/>
                <w:sz w:val="22"/>
                <w:szCs w:val="22"/>
                <w:highlight w:val="yellow"/>
              </w:rPr>
            </w:pPr>
          </w:p>
          <w:p w14:paraId="012DE842" w14:textId="77777777" w:rsidR="00931B75" w:rsidRPr="00851264" w:rsidRDefault="00931B75" w:rsidP="00322C4E">
            <w:pPr>
              <w:pStyle w:val="Glava"/>
              <w:tabs>
                <w:tab w:val="clear" w:pos="4536"/>
                <w:tab w:val="clear" w:pos="9072"/>
              </w:tabs>
              <w:jc w:val="both"/>
              <w:rPr>
                <w:i w:val="0"/>
                <w:sz w:val="22"/>
                <w:szCs w:val="22"/>
                <w:highlight w:val="yellow"/>
              </w:rPr>
            </w:pPr>
          </w:p>
        </w:tc>
        <w:tc>
          <w:tcPr>
            <w:tcW w:w="3544" w:type="dxa"/>
            <w:tcBorders>
              <w:top w:val="single" w:sz="4" w:space="0" w:color="auto"/>
              <w:left w:val="single" w:sz="4" w:space="0" w:color="auto"/>
              <w:bottom w:val="single" w:sz="4" w:space="0" w:color="auto"/>
              <w:right w:val="single" w:sz="4" w:space="0" w:color="auto"/>
            </w:tcBorders>
          </w:tcPr>
          <w:p w14:paraId="5933D64F" w14:textId="77777777" w:rsidR="00931B75" w:rsidRPr="00851264" w:rsidRDefault="00931B75" w:rsidP="00322C4E">
            <w:pPr>
              <w:pStyle w:val="Glava"/>
              <w:tabs>
                <w:tab w:val="clear" w:pos="4536"/>
                <w:tab w:val="clear" w:pos="9072"/>
              </w:tabs>
              <w:jc w:val="both"/>
              <w:rPr>
                <w:i w:val="0"/>
                <w:sz w:val="22"/>
                <w:szCs w:val="22"/>
                <w:highlight w:val="yellow"/>
              </w:rPr>
            </w:pPr>
          </w:p>
        </w:tc>
        <w:tc>
          <w:tcPr>
            <w:tcW w:w="1984" w:type="dxa"/>
            <w:tcBorders>
              <w:top w:val="single" w:sz="4" w:space="0" w:color="auto"/>
              <w:left w:val="single" w:sz="4" w:space="0" w:color="auto"/>
              <w:bottom w:val="single" w:sz="4" w:space="0" w:color="auto"/>
              <w:right w:val="single" w:sz="4" w:space="0" w:color="auto"/>
            </w:tcBorders>
          </w:tcPr>
          <w:p w14:paraId="34B18698" w14:textId="77777777" w:rsidR="00931B75" w:rsidRPr="00851264" w:rsidRDefault="00931B75" w:rsidP="00322C4E">
            <w:pPr>
              <w:pStyle w:val="Glava"/>
              <w:tabs>
                <w:tab w:val="clear" w:pos="4536"/>
                <w:tab w:val="clear" w:pos="9072"/>
              </w:tabs>
              <w:jc w:val="both"/>
              <w:rPr>
                <w:i w:val="0"/>
                <w:sz w:val="22"/>
                <w:szCs w:val="22"/>
                <w:highlight w:val="yellow"/>
              </w:rPr>
            </w:pPr>
          </w:p>
        </w:tc>
        <w:tc>
          <w:tcPr>
            <w:tcW w:w="1559" w:type="dxa"/>
            <w:tcBorders>
              <w:top w:val="single" w:sz="4" w:space="0" w:color="auto"/>
              <w:left w:val="single" w:sz="4" w:space="0" w:color="auto"/>
              <w:bottom w:val="single" w:sz="4" w:space="0" w:color="auto"/>
              <w:right w:val="single" w:sz="4" w:space="0" w:color="auto"/>
            </w:tcBorders>
          </w:tcPr>
          <w:p w14:paraId="198537C2" w14:textId="77777777" w:rsidR="00931B75" w:rsidRPr="00851264" w:rsidRDefault="00931B75" w:rsidP="00322C4E">
            <w:pPr>
              <w:pStyle w:val="Glava"/>
              <w:tabs>
                <w:tab w:val="clear" w:pos="4536"/>
                <w:tab w:val="clear" w:pos="9072"/>
              </w:tabs>
              <w:jc w:val="both"/>
              <w:rPr>
                <w:i w:val="0"/>
                <w:sz w:val="28"/>
                <w:szCs w:val="28"/>
                <w:highlight w:val="yellow"/>
              </w:rPr>
            </w:pPr>
          </w:p>
        </w:tc>
      </w:tr>
    </w:tbl>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7C7DF5C0" w14:textId="77777777" w:rsidR="00F8598D" w:rsidRPr="0002039A" w:rsidRDefault="00F8598D" w:rsidP="00F8598D">
      <w:pPr>
        <w:ind w:left="1080"/>
        <w:jc w:val="right"/>
        <w:rPr>
          <w:i w:val="0"/>
          <w:sz w:val="22"/>
          <w:szCs w:val="22"/>
        </w:rPr>
      </w:pPr>
      <w:r w:rsidRPr="0002039A">
        <w:rPr>
          <w:i w:val="0"/>
          <w:sz w:val="22"/>
          <w:szCs w:val="22"/>
        </w:rPr>
        <w:t>Referenčno potrdilo</w:t>
      </w:r>
    </w:p>
    <w:p w14:paraId="6A6B5A3C" w14:textId="77777777" w:rsidR="00E82C51" w:rsidRPr="0079325B" w:rsidRDefault="00E82C51" w:rsidP="00E82C51">
      <w:pPr>
        <w:jc w:val="right"/>
        <w:rPr>
          <w:i w:val="0"/>
          <w:sz w:val="22"/>
          <w:szCs w:val="22"/>
        </w:rPr>
      </w:pPr>
    </w:p>
    <w:p w14:paraId="2C8D2BD8" w14:textId="77777777" w:rsidR="00931B75" w:rsidRDefault="00931B75" w:rsidP="00931B75">
      <w:pPr>
        <w:pStyle w:val="Napis"/>
        <w:ind w:left="1080"/>
        <w:jc w:val="left"/>
        <w:rPr>
          <w:szCs w:val="22"/>
        </w:rPr>
      </w:pPr>
      <w:r w:rsidRPr="00E82C51">
        <w:rPr>
          <w:szCs w:val="22"/>
        </w:rPr>
        <w:t>Potrditev referenc s strani posameznih naročnikov</w:t>
      </w:r>
    </w:p>
    <w:p w14:paraId="3ED7C7DF" w14:textId="77777777" w:rsidR="00931B75" w:rsidRPr="009C7681" w:rsidRDefault="00931B75" w:rsidP="00931B75"/>
    <w:tbl>
      <w:tblPr>
        <w:tblStyle w:val="Tabelamrea"/>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373"/>
      </w:tblGrid>
      <w:tr w:rsidR="00931B75" w:rsidRPr="00497660" w14:paraId="334E9E73" w14:textId="77777777" w:rsidTr="00322C4E">
        <w:trPr>
          <w:trHeight w:val="397"/>
        </w:trPr>
        <w:tc>
          <w:tcPr>
            <w:tcW w:w="2835" w:type="dxa"/>
            <w:vAlign w:val="bottom"/>
          </w:tcPr>
          <w:p w14:paraId="771B9E02" w14:textId="77777777" w:rsidR="00931B75" w:rsidRPr="00497660" w:rsidRDefault="00931B75" w:rsidP="00322C4E">
            <w:pPr>
              <w:rPr>
                <w:i w:val="0"/>
                <w:sz w:val="22"/>
                <w:szCs w:val="22"/>
                <w:highlight w:val="yellow"/>
              </w:rPr>
            </w:pPr>
            <w:r w:rsidRPr="00054500">
              <w:rPr>
                <w:i w:val="0"/>
                <w:sz w:val="22"/>
                <w:szCs w:val="22"/>
              </w:rPr>
              <w:t>Na zaprosilo gospodarskega subjekta (ime in naslov):</w:t>
            </w:r>
          </w:p>
        </w:tc>
        <w:tc>
          <w:tcPr>
            <w:tcW w:w="6373" w:type="dxa"/>
            <w:tcBorders>
              <w:bottom w:val="single" w:sz="4" w:space="0" w:color="auto"/>
            </w:tcBorders>
          </w:tcPr>
          <w:p w14:paraId="7989B76C" w14:textId="77777777" w:rsidR="00931B75" w:rsidRPr="00497660" w:rsidRDefault="00931B75" w:rsidP="00322C4E">
            <w:pPr>
              <w:rPr>
                <w:i w:val="0"/>
                <w:sz w:val="22"/>
                <w:szCs w:val="22"/>
                <w:highlight w:val="yellow"/>
              </w:rPr>
            </w:pPr>
          </w:p>
        </w:tc>
      </w:tr>
    </w:tbl>
    <w:p w14:paraId="6A217120" w14:textId="77777777" w:rsidR="00931B75" w:rsidRPr="00E82C51" w:rsidRDefault="00931B75" w:rsidP="00931B75">
      <w:pPr>
        <w:ind w:left="1080"/>
        <w:rPr>
          <w:i w:val="0"/>
          <w:sz w:val="22"/>
          <w:szCs w:val="22"/>
        </w:rPr>
      </w:pPr>
    </w:p>
    <w:p w14:paraId="1FFDC02E" w14:textId="77777777" w:rsidR="00931B75" w:rsidRPr="00931B75" w:rsidRDefault="00931B75" w:rsidP="00931B75">
      <w:pPr>
        <w:ind w:left="1080"/>
        <w:jc w:val="both"/>
        <w:rPr>
          <w:i w:val="0"/>
          <w:sz w:val="22"/>
          <w:szCs w:val="22"/>
        </w:rPr>
      </w:pPr>
      <w:r w:rsidRPr="00E82C51">
        <w:rPr>
          <w:i w:val="0"/>
          <w:sz w:val="22"/>
          <w:szCs w:val="22"/>
        </w:rPr>
        <w:t>za prijavo na javni razpis za »</w:t>
      </w:r>
      <w:r w:rsidRPr="00F42ED2">
        <w:rPr>
          <w:b/>
          <w:i w:val="0"/>
          <w:sz w:val="22"/>
          <w:szCs w:val="22"/>
        </w:rPr>
        <w:t xml:space="preserve">Komunalno </w:t>
      </w:r>
      <w:r w:rsidRPr="00931B75">
        <w:rPr>
          <w:b/>
          <w:i w:val="0"/>
          <w:sz w:val="22"/>
          <w:szCs w:val="22"/>
        </w:rPr>
        <w:t>opremljanje zemljišč v OPPN 273: TOVIL</w:t>
      </w:r>
      <w:r w:rsidRPr="00931B75">
        <w:rPr>
          <w:i w:val="0"/>
          <w:sz w:val="22"/>
          <w:szCs w:val="22"/>
        </w:rPr>
        <w:t>«</w:t>
      </w:r>
    </w:p>
    <w:p w14:paraId="64C2593C" w14:textId="77777777" w:rsidR="00931B75" w:rsidRPr="00931B75" w:rsidRDefault="00931B75" w:rsidP="00931B75">
      <w:pPr>
        <w:ind w:left="1080"/>
        <w:rPr>
          <w:i w:val="0"/>
          <w:sz w:val="22"/>
          <w:szCs w:val="22"/>
        </w:rPr>
      </w:pPr>
    </w:p>
    <w:p w14:paraId="0EE6394D" w14:textId="77777777" w:rsidR="00931B75" w:rsidRPr="00931B75" w:rsidRDefault="00931B75" w:rsidP="00931B75">
      <w:pPr>
        <w:ind w:left="1080"/>
        <w:rPr>
          <w:i w:val="0"/>
          <w:sz w:val="22"/>
          <w:szCs w:val="22"/>
        </w:rPr>
      </w:pPr>
    </w:p>
    <w:p w14:paraId="31310508" w14:textId="77777777" w:rsidR="00931B75" w:rsidRPr="00931B75" w:rsidRDefault="00931B75" w:rsidP="00931B75">
      <w:pPr>
        <w:ind w:left="1080"/>
        <w:jc w:val="center"/>
        <w:rPr>
          <w:b/>
          <w:i w:val="0"/>
          <w:szCs w:val="24"/>
          <w:u w:val="single"/>
        </w:rPr>
      </w:pPr>
      <w:r w:rsidRPr="00931B75">
        <w:rPr>
          <w:b/>
          <w:i w:val="0"/>
          <w:szCs w:val="24"/>
          <w:u w:val="single"/>
        </w:rPr>
        <w:t>POTRJUJEMO</w:t>
      </w:r>
    </w:p>
    <w:p w14:paraId="409AD760" w14:textId="77777777" w:rsidR="00931B75" w:rsidRPr="00931B75" w:rsidRDefault="00931B75" w:rsidP="00931B75">
      <w:pPr>
        <w:ind w:left="1080"/>
        <w:rPr>
          <w:i w:val="0"/>
          <w:sz w:val="22"/>
          <w:szCs w:val="22"/>
          <w:u w:val="single"/>
        </w:rPr>
      </w:pPr>
    </w:p>
    <w:p w14:paraId="0F45650E" w14:textId="77777777" w:rsidR="00931B75" w:rsidRPr="00931B75" w:rsidRDefault="00931B75" w:rsidP="00931B75">
      <w:pPr>
        <w:ind w:left="1080"/>
        <w:rPr>
          <w:i w:val="0"/>
          <w:sz w:val="22"/>
          <w:szCs w:val="22"/>
          <w:u w:val="single"/>
        </w:rPr>
      </w:pPr>
      <w:r w:rsidRPr="00931B75">
        <w:rPr>
          <w:i w:val="0"/>
          <w:sz w:val="22"/>
          <w:szCs w:val="22"/>
        </w:rPr>
        <w:t xml:space="preserve">da je bil ________________________________________ (ime in priimek) vodja del pri referenčnem poslu gradnje </w:t>
      </w:r>
      <w:proofErr w:type="spellStart"/>
      <w:r w:rsidRPr="00931B75">
        <w:rPr>
          <w:i w:val="0"/>
          <w:sz w:val="22"/>
          <w:szCs w:val="22"/>
        </w:rPr>
        <w:t>oz</w:t>
      </w:r>
      <w:proofErr w:type="spellEnd"/>
      <w:r w:rsidRPr="00931B75">
        <w:rPr>
          <w:i w:val="0"/>
          <w:sz w:val="22"/>
          <w:szCs w:val="22"/>
        </w:rPr>
        <w:t xml:space="preserve"> izvedbe:</w:t>
      </w:r>
    </w:p>
    <w:p w14:paraId="74428221" w14:textId="77777777" w:rsidR="00931B75" w:rsidRPr="00931B75" w:rsidRDefault="00931B75" w:rsidP="00931B75">
      <w:pPr>
        <w:ind w:left="1080"/>
        <w:rPr>
          <w:i w:val="0"/>
          <w:sz w:val="22"/>
          <w:szCs w:val="22"/>
          <w:u w:val="single"/>
        </w:rPr>
      </w:pPr>
    </w:p>
    <w:p w14:paraId="36872719" w14:textId="77777777" w:rsidR="00931B75" w:rsidRPr="00931B75" w:rsidRDefault="00931B75" w:rsidP="00931B75">
      <w:pPr>
        <w:ind w:left="1080"/>
        <w:rPr>
          <w:i w:val="0"/>
          <w:sz w:val="22"/>
          <w:szCs w:val="22"/>
        </w:rPr>
      </w:pPr>
    </w:p>
    <w:p w14:paraId="79F3AE57"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746384033"/>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javne kanalizacije za odvajanje poplavne, padavinske ali odpadne vode s cevmi DN __________ iz armiranega poliestra dolžine __________ m</w:t>
      </w:r>
    </w:p>
    <w:p w14:paraId="14742BA8"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714498761"/>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javnega vodovoda s cevmi NL DN __________ dolžine __________ m</w:t>
      </w:r>
    </w:p>
    <w:p w14:paraId="47BB7CCF"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180243142"/>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proofErr w:type="spellStart"/>
      <w:r w:rsidR="00931B75" w:rsidRPr="00931B75">
        <w:rPr>
          <w:i w:val="0"/>
          <w:sz w:val="22"/>
          <w:szCs w:val="22"/>
        </w:rPr>
        <w:t>povoznega</w:t>
      </w:r>
      <w:proofErr w:type="spellEnd"/>
      <w:r w:rsidR="00931B75" w:rsidRPr="00931B75">
        <w:rPr>
          <w:i w:val="0"/>
          <w:sz w:val="22"/>
          <w:szCs w:val="22"/>
        </w:rPr>
        <w:t xml:space="preserve"> armiranobetonskega mosta ali brvi širine __________ m in dolžine __________ m</w:t>
      </w:r>
      <w:r w:rsidR="00931B75" w:rsidRPr="00931B75">
        <w:rPr>
          <w:i w:val="0"/>
          <w:sz w:val="22"/>
          <w:szCs w:val="22"/>
        </w:rPr>
        <w:br/>
        <w:t xml:space="preserve">s temeljenjem iz vtisnjeno zabitih </w:t>
      </w:r>
      <w:proofErr w:type="spellStart"/>
      <w:r w:rsidR="00931B75" w:rsidRPr="00931B75">
        <w:rPr>
          <w:i w:val="0"/>
          <w:sz w:val="22"/>
          <w:szCs w:val="22"/>
        </w:rPr>
        <w:t>predfabriciranih</w:t>
      </w:r>
      <w:proofErr w:type="spellEnd"/>
      <w:r w:rsidR="00931B75" w:rsidRPr="00931B75">
        <w:rPr>
          <w:i w:val="0"/>
          <w:sz w:val="22"/>
          <w:szCs w:val="22"/>
        </w:rPr>
        <w:t xml:space="preserve"> navpičnih kolov iz armiranega cementnega betona, prereza  __________ cm, dolžine __________ m</w:t>
      </w:r>
    </w:p>
    <w:p w14:paraId="7EAFF48D"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745235282"/>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javne ceste oz. poti z ____________________ površino (asfalt/bet. tlakovci) površine __________ m2</w:t>
      </w:r>
    </w:p>
    <w:p w14:paraId="3F45BFE1" w14:textId="77777777" w:rsidR="00931B75" w:rsidRPr="00931B75" w:rsidRDefault="006F3F71" w:rsidP="00931B75">
      <w:pPr>
        <w:pStyle w:val="Glava"/>
        <w:tabs>
          <w:tab w:val="clear" w:pos="4536"/>
          <w:tab w:val="left" w:pos="1701"/>
        </w:tabs>
        <w:spacing w:after="120"/>
        <w:ind w:left="1701" w:hanging="567"/>
        <w:jc w:val="both"/>
        <w:rPr>
          <w:i w:val="0"/>
          <w:sz w:val="22"/>
          <w:szCs w:val="22"/>
        </w:rPr>
      </w:pPr>
      <w:sdt>
        <w:sdtPr>
          <w:rPr>
            <w:rFonts w:cs="Arial"/>
            <w:i w:val="0"/>
          </w:rPr>
          <w:id w:val="-1555072427"/>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javne razsvetljave v dolžini __________ m</w:t>
      </w:r>
    </w:p>
    <w:p w14:paraId="71DF01E9" w14:textId="77777777" w:rsidR="00931B75" w:rsidRPr="00931B75" w:rsidRDefault="006F3F71" w:rsidP="00931B75">
      <w:pPr>
        <w:pStyle w:val="Glava"/>
        <w:tabs>
          <w:tab w:val="clear" w:pos="4536"/>
          <w:tab w:val="left" w:pos="1701"/>
        </w:tabs>
        <w:ind w:left="1701" w:hanging="567"/>
        <w:jc w:val="both"/>
        <w:rPr>
          <w:i w:val="0"/>
          <w:sz w:val="22"/>
          <w:szCs w:val="22"/>
        </w:rPr>
      </w:pPr>
      <w:sdt>
        <w:sdtPr>
          <w:rPr>
            <w:rFonts w:cs="Arial"/>
            <w:i w:val="0"/>
          </w:rPr>
          <w:id w:val="1626812358"/>
          <w14:checkbox>
            <w14:checked w14:val="0"/>
            <w14:checkedState w14:val="2612" w14:font="MS Gothic"/>
            <w14:uncheckedState w14:val="2610" w14:font="MS Gothic"/>
          </w14:checkbox>
        </w:sdtPr>
        <w:sdtEndPr/>
        <w:sdtContent>
          <w:r w:rsidR="00931B75" w:rsidRPr="00931B75">
            <w:rPr>
              <w:rFonts w:ascii="MS Gothic" w:eastAsia="MS Gothic" w:hAnsi="MS Gothic" w:cs="Arial" w:hint="eastAsia"/>
              <w:i w:val="0"/>
            </w:rPr>
            <w:t>☐</w:t>
          </w:r>
        </w:sdtContent>
      </w:sdt>
      <w:r w:rsidR="00931B75" w:rsidRPr="00931B75">
        <w:rPr>
          <w:rFonts w:cs="Arial"/>
          <w:i w:val="0"/>
        </w:rPr>
        <w:tab/>
      </w:r>
      <w:r w:rsidR="00931B75" w:rsidRPr="00931B75">
        <w:rPr>
          <w:i w:val="0"/>
          <w:sz w:val="22"/>
          <w:szCs w:val="22"/>
        </w:rPr>
        <w:t>ureditve javnih zelenih površin velikosti __________ m2</w:t>
      </w:r>
    </w:p>
    <w:p w14:paraId="13594C6C" w14:textId="77777777" w:rsidR="00931B75" w:rsidRPr="00931B75" w:rsidRDefault="00931B75" w:rsidP="00931B75">
      <w:pPr>
        <w:pStyle w:val="Odstavekseznama"/>
        <w:ind w:left="1056"/>
        <w:jc w:val="both"/>
        <w:rPr>
          <w:i w:val="0"/>
          <w:sz w:val="22"/>
          <w:szCs w:val="22"/>
        </w:rPr>
      </w:pPr>
    </w:p>
    <w:tbl>
      <w:tblPr>
        <w:tblStyle w:val="Tabelamrea"/>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373"/>
      </w:tblGrid>
      <w:tr w:rsidR="00931B75" w:rsidRPr="00931B75" w14:paraId="24174736" w14:textId="77777777" w:rsidTr="00322C4E">
        <w:trPr>
          <w:trHeight w:val="397"/>
        </w:trPr>
        <w:tc>
          <w:tcPr>
            <w:tcW w:w="2835" w:type="dxa"/>
            <w:vMerge w:val="restart"/>
            <w:vAlign w:val="bottom"/>
          </w:tcPr>
          <w:p w14:paraId="63D5799D" w14:textId="77777777" w:rsidR="00931B75" w:rsidRPr="00931B75" w:rsidRDefault="00931B75" w:rsidP="00322C4E">
            <w:pPr>
              <w:rPr>
                <w:i w:val="0"/>
                <w:sz w:val="22"/>
                <w:szCs w:val="22"/>
              </w:rPr>
            </w:pPr>
            <w:r w:rsidRPr="00931B75">
              <w:rPr>
                <w:i w:val="0"/>
                <w:sz w:val="22"/>
                <w:szCs w:val="22"/>
              </w:rPr>
              <w:t>Dela so bila je izvedena na objektu:</w:t>
            </w:r>
          </w:p>
        </w:tc>
        <w:tc>
          <w:tcPr>
            <w:tcW w:w="6373" w:type="dxa"/>
          </w:tcPr>
          <w:p w14:paraId="0FA76696" w14:textId="77777777" w:rsidR="00931B75" w:rsidRPr="00931B75" w:rsidRDefault="00931B75" w:rsidP="00322C4E">
            <w:pPr>
              <w:rPr>
                <w:i w:val="0"/>
                <w:sz w:val="22"/>
                <w:szCs w:val="22"/>
              </w:rPr>
            </w:pPr>
          </w:p>
        </w:tc>
      </w:tr>
      <w:tr w:rsidR="00931B75" w:rsidRPr="00931B75" w14:paraId="2D9A25DC" w14:textId="77777777" w:rsidTr="00322C4E">
        <w:trPr>
          <w:trHeight w:val="397"/>
        </w:trPr>
        <w:tc>
          <w:tcPr>
            <w:tcW w:w="2835" w:type="dxa"/>
            <w:vMerge/>
            <w:vAlign w:val="bottom"/>
          </w:tcPr>
          <w:p w14:paraId="2C13975E" w14:textId="77777777" w:rsidR="00931B75" w:rsidRPr="00931B75" w:rsidRDefault="00931B75" w:rsidP="00322C4E">
            <w:pPr>
              <w:rPr>
                <w:i w:val="0"/>
                <w:sz w:val="22"/>
                <w:szCs w:val="22"/>
              </w:rPr>
            </w:pPr>
          </w:p>
        </w:tc>
        <w:tc>
          <w:tcPr>
            <w:tcW w:w="6373" w:type="dxa"/>
            <w:tcBorders>
              <w:bottom w:val="single" w:sz="4" w:space="0" w:color="auto"/>
            </w:tcBorders>
          </w:tcPr>
          <w:p w14:paraId="06A2C632" w14:textId="77777777" w:rsidR="00931B75" w:rsidRPr="00931B75" w:rsidRDefault="00931B75" w:rsidP="00322C4E">
            <w:pPr>
              <w:rPr>
                <w:i w:val="0"/>
                <w:sz w:val="22"/>
                <w:szCs w:val="22"/>
              </w:rPr>
            </w:pPr>
          </w:p>
        </w:tc>
      </w:tr>
      <w:tr w:rsidR="00931B75" w:rsidRPr="00931B75" w14:paraId="78D1FAA1" w14:textId="77777777" w:rsidTr="00322C4E">
        <w:trPr>
          <w:trHeight w:val="397"/>
        </w:trPr>
        <w:tc>
          <w:tcPr>
            <w:tcW w:w="2835" w:type="dxa"/>
            <w:vAlign w:val="bottom"/>
          </w:tcPr>
          <w:p w14:paraId="0DAB3D85" w14:textId="77777777" w:rsidR="00931B75" w:rsidRPr="00931B75" w:rsidRDefault="00931B75" w:rsidP="00322C4E">
            <w:pPr>
              <w:rPr>
                <w:i w:val="0"/>
                <w:sz w:val="22"/>
                <w:szCs w:val="22"/>
              </w:rPr>
            </w:pPr>
            <w:r w:rsidRPr="00931B75">
              <w:rPr>
                <w:i w:val="0"/>
                <w:sz w:val="22"/>
                <w:szCs w:val="22"/>
              </w:rPr>
              <w:t>Datum začetka posla:</w:t>
            </w:r>
          </w:p>
        </w:tc>
        <w:tc>
          <w:tcPr>
            <w:tcW w:w="6373" w:type="dxa"/>
            <w:tcBorders>
              <w:top w:val="single" w:sz="4" w:space="0" w:color="auto"/>
              <w:bottom w:val="single" w:sz="4" w:space="0" w:color="auto"/>
            </w:tcBorders>
          </w:tcPr>
          <w:p w14:paraId="7D63CD90" w14:textId="77777777" w:rsidR="00931B75" w:rsidRPr="00931B75" w:rsidRDefault="00931B75" w:rsidP="00322C4E">
            <w:pPr>
              <w:rPr>
                <w:i w:val="0"/>
                <w:sz w:val="22"/>
                <w:szCs w:val="22"/>
              </w:rPr>
            </w:pPr>
          </w:p>
        </w:tc>
      </w:tr>
      <w:tr w:rsidR="00931B75" w:rsidRPr="00931B75" w14:paraId="4FCCF5D8" w14:textId="77777777" w:rsidTr="00322C4E">
        <w:trPr>
          <w:trHeight w:val="397"/>
        </w:trPr>
        <w:tc>
          <w:tcPr>
            <w:tcW w:w="2835" w:type="dxa"/>
            <w:vAlign w:val="bottom"/>
          </w:tcPr>
          <w:p w14:paraId="2A88F34B" w14:textId="77777777" w:rsidR="00931B75" w:rsidRPr="00931B75" w:rsidRDefault="00931B75" w:rsidP="00322C4E">
            <w:pPr>
              <w:rPr>
                <w:i w:val="0"/>
                <w:sz w:val="22"/>
                <w:szCs w:val="22"/>
              </w:rPr>
            </w:pPr>
            <w:r w:rsidRPr="00931B75">
              <w:rPr>
                <w:i w:val="0"/>
                <w:sz w:val="22"/>
                <w:szCs w:val="22"/>
              </w:rPr>
              <w:t>Datum končanja posla:</w:t>
            </w:r>
          </w:p>
        </w:tc>
        <w:tc>
          <w:tcPr>
            <w:tcW w:w="6373" w:type="dxa"/>
            <w:tcBorders>
              <w:top w:val="single" w:sz="4" w:space="0" w:color="auto"/>
              <w:bottom w:val="single" w:sz="4" w:space="0" w:color="auto"/>
            </w:tcBorders>
          </w:tcPr>
          <w:p w14:paraId="62EA4103" w14:textId="77777777" w:rsidR="00931B75" w:rsidRPr="00931B75" w:rsidRDefault="00931B75" w:rsidP="00322C4E">
            <w:pPr>
              <w:rPr>
                <w:i w:val="0"/>
                <w:sz w:val="22"/>
                <w:szCs w:val="22"/>
              </w:rPr>
            </w:pPr>
          </w:p>
        </w:tc>
      </w:tr>
      <w:tr w:rsidR="00931B75" w:rsidRPr="00931B75" w14:paraId="7F7F8D7C" w14:textId="77777777" w:rsidTr="00322C4E">
        <w:trPr>
          <w:trHeight w:val="397"/>
        </w:trPr>
        <w:tc>
          <w:tcPr>
            <w:tcW w:w="2835" w:type="dxa"/>
            <w:vAlign w:val="bottom"/>
          </w:tcPr>
          <w:p w14:paraId="05002C93" w14:textId="77777777" w:rsidR="00931B75" w:rsidRPr="00931B75" w:rsidRDefault="00931B75" w:rsidP="00322C4E">
            <w:pPr>
              <w:rPr>
                <w:i w:val="0"/>
                <w:sz w:val="22"/>
                <w:szCs w:val="22"/>
              </w:rPr>
            </w:pPr>
            <w:r w:rsidRPr="00931B75">
              <w:rPr>
                <w:i w:val="0"/>
                <w:sz w:val="22"/>
                <w:szCs w:val="22"/>
              </w:rPr>
              <w:t>Naziv in naslov naročnika:</w:t>
            </w:r>
          </w:p>
        </w:tc>
        <w:tc>
          <w:tcPr>
            <w:tcW w:w="6373" w:type="dxa"/>
            <w:tcBorders>
              <w:top w:val="single" w:sz="4" w:space="0" w:color="auto"/>
              <w:bottom w:val="single" w:sz="4" w:space="0" w:color="auto"/>
            </w:tcBorders>
          </w:tcPr>
          <w:p w14:paraId="72BAB35B" w14:textId="77777777" w:rsidR="00931B75" w:rsidRPr="00931B75" w:rsidRDefault="00931B75" w:rsidP="00322C4E">
            <w:pPr>
              <w:rPr>
                <w:i w:val="0"/>
                <w:sz w:val="22"/>
                <w:szCs w:val="22"/>
              </w:rPr>
            </w:pPr>
          </w:p>
        </w:tc>
      </w:tr>
      <w:tr w:rsidR="00931B75" w:rsidRPr="00931B75" w14:paraId="05B9E2D0" w14:textId="77777777" w:rsidTr="00322C4E">
        <w:trPr>
          <w:trHeight w:val="397"/>
        </w:trPr>
        <w:tc>
          <w:tcPr>
            <w:tcW w:w="2835" w:type="dxa"/>
            <w:vAlign w:val="bottom"/>
          </w:tcPr>
          <w:p w14:paraId="5B63CFBF" w14:textId="77777777" w:rsidR="00931B75" w:rsidRPr="00931B75" w:rsidRDefault="00931B75" w:rsidP="00322C4E">
            <w:pPr>
              <w:rPr>
                <w:i w:val="0"/>
                <w:sz w:val="22"/>
                <w:szCs w:val="22"/>
              </w:rPr>
            </w:pPr>
            <w:r w:rsidRPr="00931B75">
              <w:rPr>
                <w:i w:val="0"/>
                <w:sz w:val="22"/>
                <w:szCs w:val="22"/>
              </w:rPr>
              <w:t>Kontaktna oseba naročnika:</w:t>
            </w:r>
          </w:p>
        </w:tc>
        <w:tc>
          <w:tcPr>
            <w:tcW w:w="6373" w:type="dxa"/>
            <w:tcBorders>
              <w:top w:val="single" w:sz="4" w:space="0" w:color="auto"/>
              <w:bottom w:val="single" w:sz="4" w:space="0" w:color="auto"/>
            </w:tcBorders>
          </w:tcPr>
          <w:p w14:paraId="1F25BC6A" w14:textId="77777777" w:rsidR="00931B75" w:rsidRPr="00931B75" w:rsidRDefault="00931B75" w:rsidP="00322C4E">
            <w:pPr>
              <w:rPr>
                <w:i w:val="0"/>
                <w:sz w:val="22"/>
                <w:szCs w:val="22"/>
              </w:rPr>
            </w:pPr>
          </w:p>
        </w:tc>
      </w:tr>
      <w:tr w:rsidR="00931B75" w:rsidRPr="00931B75" w14:paraId="6256F7C0" w14:textId="77777777" w:rsidTr="00322C4E">
        <w:trPr>
          <w:trHeight w:val="397"/>
        </w:trPr>
        <w:tc>
          <w:tcPr>
            <w:tcW w:w="2835" w:type="dxa"/>
            <w:vAlign w:val="bottom"/>
          </w:tcPr>
          <w:p w14:paraId="473EF0CC" w14:textId="77777777" w:rsidR="00931B75" w:rsidRPr="00931B75" w:rsidRDefault="00931B75" w:rsidP="00322C4E">
            <w:pPr>
              <w:rPr>
                <w:i w:val="0"/>
                <w:sz w:val="22"/>
                <w:szCs w:val="22"/>
              </w:rPr>
            </w:pPr>
            <w:r w:rsidRPr="00931B75">
              <w:rPr>
                <w:i w:val="0"/>
                <w:sz w:val="22"/>
                <w:szCs w:val="22"/>
              </w:rPr>
              <w:t xml:space="preserve">     e-pošta:</w:t>
            </w:r>
          </w:p>
        </w:tc>
        <w:tc>
          <w:tcPr>
            <w:tcW w:w="6373" w:type="dxa"/>
            <w:tcBorders>
              <w:top w:val="single" w:sz="4" w:space="0" w:color="auto"/>
              <w:bottom w:val="single" w:sz="4" w:space="0" w:color="auto"/>
            </w:tcBorders>
          </w:tcPr>
          <w:p w14:paraId="54A89488" w14:textId="77777777" w:rsidR="00931B75" w:rsidRPr="00931B75" w:rsidRDefault="00931B75" w:rsidP="00322C4E">
            <w:pPr>
              <w:rPr>
                <w:i w:val="0"/>
                <w:sz w:val="22"/>
                <w:szCs w:val="22"/>
              </w:rPr>
            </w:pPr>
          </w:p>
        </w:tc>
      </w:tr>
      <w:tr w:rsidR="00931B75" w:rsidRPr="00931B75" w14:paraId="44671B8E" w14:textId="77777777" w:rsidTr="00322C4E">
        <w:trPr>
          <w:trHeight w:val="397"/>
        </w:trPr>
        <w:tc>
          <w:tcPr>
            <w:tcW w:w="2835" w:type="dxa"/>
            <w:vAlign w:val="bottom"/>
          </w:tcPr>
          <w:p w14:paraId="3D6B727E" w14:textId="77777777" w:rsidR="00931B75" w:rsidRPr="00931B75" w:rsidRDefault="00931B75" w:rsidP="00322C4E">
            <w:pPr>
              <w:rPr>
                <w:i w:val="0"/>
                <w:sz w:val="22"/>
                <w:szCs w:val="22"/>
              </w:rPr>
            </w:pPr>
            <w:r w:rsidRPr="00931B75">
              <w:rPr>
                <w:i w:val="0"/>
                <w:sz w:val="22"/>
                <w:szCs w:val="22"/>
              </w:rPr>
              <w:t xml:space="preserve">     telefonska številka:</w:t>
            </w:r>
          </w:p>
        </w:tc>
        <w:tc>
          <w:tcPr>
            <w:tcW w:w="6373" w:type="dxa"/>
            <w:tcBorders>
              <w:top w:val="single" w:sz="4" w:space="0" w:color="auto"/>
              <w:bottom w:val="single" w:sz="4" w:space="0" w:color="auto"/>
            </w:tcBorders>
          </w:tcPr>
          <w:p w14:paraId="5E141B45" w14:textId="77777777" w:rsidR="00931B75" w:rsidRPr="00931B75" w:rsidRDefault="00931B75" w:rsidP="00322C4E">
            <w:pPr>
              <w:rPr>
                <w:i w:val="0"/>
                <w:sz w:val="22"/>
                <w:szCs w:val="22"/>
              </w:rPr>
            </w:pPr>
          </w:p>
        </w:tc>
      </w:tr>
    </w:tbl>
    <w:p w14:paraId="4298E93B" w14:textId="77777777" w:rsidR="00931B75" w:rsidRPr="00931B75" w:rsidRDefault="00931B75" w:rsidP="00931B75">
      <w:pPr>
        <w:ind w:left="1080"/>
        <w:rPr>
          <w:i w:val="0"/>
          <w:sz w:val="22"/>
          <w:szCs w:val="22"/>
        </w:rPr>
      </w:pPr>
    </w:p>
    <w:p w14:paraId="7F3863AE" w14:textId="77777777" w:rsidR="00931B75" w:rsidRPr="00E82C51" w:rsidRDefault="00931B75" w:rsidP="00931B75">
      <w:pPr>
        <w:ind w:left="1080"/>
        <w:jc w:val="both"/>
        <w:rPr>
          <w:i w:val="0"/>
          <w:sz w:val="22"/>
          <w:szCs w:val="22"/>
        </w:rPr>
      </w:pPr>
      <w:r w:rsidRPr="00931B75">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E82C51" w:rsidRDefault="00E82C51" w:rsidP="00E82C51">
      <w:pPr>
        <w:ind w:left="1080"/>
        <w:rPr>
          <w:i w:val="0"/>
          <w:sz w:val="22"/>
          <w:szCs w:val="22"/>
        </w:rPr>
      </w:pPr>
    </w:p>
    <w:p w14:paraId="339D0CE2" w14:textId="77777777" w:rsidR="00E82C51" w:rsidRPr="00E82C51"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3C753E5F" w14:textId="7337953C" w:rsidR="00CD5D9F" w:rsidRPr="00D50D7D" w:rsidRDefault="0002039A" w:rsidP="00931B75">
      <w:pPr>
        <w:jc w:val="right"/>
        <w:rPr>
          <w:b/>
          <w:i w:val="0"/>
          <w:sz w:val="22"/>
          <w:szCs w:val="22"/>
        </w:rPr>
      </w:pPr>
      <w:r>
        <w:rPr>
          <w:b/>
          <w:i w:val="0"/>
          <w:sz w:val="22"/>
          <w:szCs w:val="22"/>
        </w:rPr>
        <w:br w:type="page"/>
      </w:r>
      <w:r w:rsidR="00931B75">
        <w:rPr>
          <w:b/>
          <w:i w:val="0"/>
          <w:sz w:val="22"/>
          <w:szCs w:val="22"/>
        </w:rPr>
        <w:lastRenderedPageBreak/>
        <w:t>P</w:t>
      </w:r>
      <w:r w:rsidR="00CD5D9F" w:rsidRPr="00D50D7D">
        <w:rPr>
          <w:b/>
          <w:i w:val="0"/>
          <w:sz w:val="22"/>
          <w:szCs w:val="22"/>
        </w:rPr>
        <w:t xml:space="preserve">RILOGA </w:t>
      </w:r>
      <w:r w:rsidR="00CD5D9F">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bookmarkStart w:id="0" w:name="_GoBack"/>
      <w:bookmarkEnd w:id="0"/>
    </w:p>
    <w:p w14:paraId="7C875EED" w14:textId="6B60B75D" w:rsidR="00E82B89" w:rsidRPr="00254D36" w:rsidRDefault="00E82B89" w:rsidP="00E82B89">
      <w:pPr>
        <w:ind w:left="1134"/>
        <w:jc w:val="both"/>
        <w:rPr>
          <w:i w:val="0"/>
          <w:sz w:val="22"/>
          <w:szCs w:val="22"/>
        </w:rPr>
      </w:pPr>
      <w:r w:rsidRPr="0002039A">
        <w:rPr>
          <w:i w:val="0"/>
          <w:sz w:val="22"/>
          <w:szCs w:val="22"/>
        </w:rPr>
        <w:t>V skladu z javnim naročilom »</w:t>
      </w:r>
      <w:r w:rsidR="00F42ED2" w:rsidRPr="00F42ED2">
        <w:rPr>
          <w:b/>
          <w:i w:val="0"/>
          <w:sz w:val="22"/>
          <w:szCs w:val="22"/>
        </w:rPr>
        <w:t>Komunalno opremljanje po OPPN 273: TOVIL</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6F3F71">
        <w:rPr>
          <w:i w:val="0"/>
          <w:sz w:val="22"/>
          <w:szCs w:val="22"/>
        </w:rPr>
        <w:t>v 1</w:t>
      </w:r>
      <w:r w:rsidR="006F3F71" w:rsidRPr="006F3F71">
        <w:rPr>
          <w:i w:val="0"/>
          <w:sz w:val="22"/>
          <w:szCs w:val="22"/>
        </w:rPr>
        <w:t>1</w:t>
      </w:r>
      <w:r w:rsidRPr="006F3F71">
        <w:rPr>
          <w:i w:val="0"/>
          <w:sz w:val="22"/>
          <w:szCs w:val="22"/>
        </w:rPr>
        <w:t xml:space="preserve">. členu vzorca pogodbe iz razpisne dokumentacije sklenili zavarovanje vseh nevarnosti, ki po pravilih </w:t>
      </w:r>
      <w:r w:rsidRPr="0002039A">
        <w:rPr>
          <w:i w:val="0"/>
          <w:sz w:val="22"/>
          <w:szCs w:val="22"/>
        </w:rPr>
        <w:t>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43364EB7" w:rsidR="00CD5D9F" w:rsidRPr="00F81849" w:rsidRDefault="00CD5D9F" w:rsidP="00851264">
      <w:pPr>
        <w:pStyle w:val="Glava"/>
        <w:ind w:left="1080"/>
        <w:jc w:val="both"/>
        <w:rPr>
          <w:i w:val="0"/>
          <w:sz w:val="22"/>
          <w:szCs w:val="22"/>
        </w:rPr>
      </w:pPr>
      <w:r w:rsidRPr="00AA3A4C">
        <w:rPr>
          <w:i w:val="0"/>
          <w:sz w:val="22"/>
          <w:szCs w:val="22"/>
        </w:rPr>
        <w:t>V zvezi z javnim naročilom »</w:t>
      </w:r>
      <w:r w:rsidR="00F42ED2" w:rsidRPr="00F42ED2">
        <w:rPr>
          <w:b/>
          <w:i w:val="0"/>
          <w:sz w:val="22"/>
          <w:szCs w:val="22"/>
        </w:rPr>
        <w:t>Komunalno opremljanje po OPPN 273: TOVIL</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76199DB" w14:textId="77777777" w:rsidR="00CD5D9F" w:rsidRDefault="00CD5D9F" w:rsidP="00CD5D9F">
      <w:pPr>
        <w:ind w:left="1080"/>
        <w:jc w:val="center"/>
        <w:rPr>
          <w:i w:val="0"/>
          <w:sz w:val="22"/>
          <w:szCs w:val="22"/>
        </w:rPr>
      </w:pPr>
    </w:p>
    <w:p w14:paraId="024C47FB" w14:textId="77777777" w:rsidR="00F42ED2" w:rsidRDefault="00F42ED2">
      <w:pPr>
        <w:rPr>
          <w:b/>
          <w:i w:val="0"/>
          <w:sz w:val="22"/>
          <w:szCs w:val="22"/>
        </w:rPr>
      </w:pPr>
      <w:r>
        <w:rPr>
          <w:b/>
          <w:i w:val="0"/>
          <w:sz w:val="22"/>
          <w:szCs w:val="22"/>
        </w:rPr>
        <w:br w:type="page"/>
      </w:r>
    </w:p>
    <w:p w14:paraId="36583CBA" w14:textId="15769C06"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2C7049DD"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F42ED2" w:rsidRPr="00F42ED2">
        <w:rPr>
          <w:b/>
          <w:i w:val="0"/>
          <w:sz w:val="22"/>
          <w:szCs w:val="22"/>
        </w:rPr>
        <w:t>Komunalno opremljanje po OPPN 273: TOVIL</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4CAB88BA" w14:textId="77777777" w:rsidR="00CD5D9F" w:rsidRDefault="00CD5D9F" w:rsidP="00CD5D9F">
      <w:pPr>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0E5E0967" w14:textId="77777777" w:rsidR="00F42ED2" w:rsidRDefault="00F42ED2">
      <w:pPr>
        <w:rPr>
          <w:b/>
          <w:i w:val="0"/>
          <w:sz w:val="22"/>
          <w:szCs w:val="22"/>
        </w:rPr>
      </w:pPr>
      <w:r>
        <w:rPr>
          <w:b/>
          <w:i w:val="0"/>
          <w:sz w:val="22"/>
          <w:szCs w:val="22"/>
        </w:rPr>
        <w:br w:type="page"/>
      </w:r>
    </w:p>
    <w:p w14:paraId="6C96A1D8" w14:textId="6ACE7B53" w:rsidR="00CD5D9F" w:rsidRPr="001F1894" w:rsidRDefault="00CD5D9F" w:rsidP="00CD5D9F">
      <w:pPr>
        <w:jc w:val="right"/>
        <w:rPr>
          <w:b/>
          <w:i w:val="0"/>
          <w:sz w:val="22"/>
          <w:szCs w:val="22"/>
        </w:rPr>
      </w:pPr>
      <w:r>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026489">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026489">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52C601C7" w14:textId="77777777" w:rsidR="00CD5D9F" w:rsidRDefault="00CD5D9F" w:rsidP="00CD5D9F">
      <w:pPr>
        <w:pStyle w:val="Glava"/>
        <w:tabs>
          <w:tab w:val="clear" w:pos="4536"/>
          <w:tab w:val="clear" w:pos="9072"/>
        </w:tabs>
        <w:ind w:left="1134"/>
        <w:jc w:val="both"/>
        <w:rPr>
          <w:i w:val="0"/>
          <w:sz w:val="22"/>
          <w:szCs w:val="22"/>
        </w:rPr>
      </w:pPr>
    </w:p>
    <w:p w14:paraId="113F126D" w14:textId="77777777" w:rsidR="00CD5D9F" w:rsidRDefault="00CD5D9F" w:rsidP="00CD5D9F">
      <w:pPr>
        <w:pStyle w:val="Glava"/>
        <w:tabs>
          <w:tab w:val="clear" w:pos="4536"/>
          <w:tab w:val="clear" w:pos="9072"/>
        </w:tabs>
        <w:ind w:left="1134"/>
        <w:jc w:val="both"/>
        <w:rPr>
          <w:i w:val="0"/>
          <w:sz w:val="22"/>
          <w:szCs w:val="22"/>
        </w:rPr>
      </w:pPr>
    </w:p>
    <w:p w14:paraId="3BB29EFD" w14:textId="77777777" w:rsidR="00CD5D9F" w:rsidRDefault="00CD5D9F" w:rsidP="00CD5D9F">
      <w:pPr>
        <w:pStyle w:val="Glava"/>
        <w:tabs>
          <w:tab w:val="clear" w:pos="4536"/>
          <w:tab w:val="clear" w:pos="9072"/>
        </w:tabs>
        <w:ind w:left="1134"/>
        <w:jc w:val="both"/>
        <w:rPr>
          <w:i w:val="0"/>
          <w:sz w:val="22"/>
          <w:szCs w:val="22"/>
        </w:rPr>
      </w:pPr>
    </w:p>
    <w:p w14:paraId="4E8A1D03" w14:textId="77777777" w:rsidR="00CD5D9F" w:rsidRDefault="00CD5D9F" w:rsidP="00CD5D9F">
      <w:pPr>
        <w:pStyle w:val="Glava"/>
        <w:tabs>
          <w:tab w:val="clear" w:pos="4536"/>
          <w:tab w:val="clear" w:pos="9072"/>
        </w:tabs>
        <w:ind w:left="1134"/>
        <w:jc w:val="both"/>
        <w:rPr>
          <w:i w:val="0"/>
          <w:sz w:val="22"/>
          <w:szCs w:val="22"/>
        </w:rPr>
      </w:pPr>
    </w:p>
    <w:p w14:paraId="2387D269" w14:textId="77777777" w:rsidR="00CD5D9F" w:rsidRDefault="00CD5D9F" w:rsidP="00CD5D9F">
      <w:pPr>
        <w:pStyle w:val="Glava"/>
        <w:tabs>
          <w:tab w:val="clear" w:pos="4536"/>
          <w:tab w:val="clear" w:pos="9072"/>
        </w:tabs>
        <w:ind w:left="1134"/>
        <w:jc w:val="both"/>
        <w:rPr>
          <w:i w:val="0"/>
          <w:sz w:val="22"/>
          <w:szCs w:val="22"/>
        </w:rPr>
      </w:pPr>
    </w:p>
    <w:p w14:paraId="2D375E66" w14:textId="19DB0A61" w:rsidR="00452C9C" w:rsidRPr="00452C9C" w:rsidRDefault="00452C9C" w:rsidP="00452C9C">
      <w:pPr>
        <w:pStyle w:val="Glava"/>
        <w:rPr>
          <w:i w:val="0"/>
          <w:sz w:val="22"/>
          <w:szCs w:val="22"/>
        </w:rPr>
      </w:pPr>
    </w:p>
    <w:p w14:paraId="071D9FB9" w14:textId="13A00051" w:rsidR="00CD5D9F" w:rsidRDefault="00452C9C" w:rsidP="00931B75">
      <w:pPr>
        <w:pStyle w:val="Glava"/>
        <w:tabs>
          <w:tab w:val="clear" w:pos="4536"/>
          <w:tab w:val="clear" w:pos="9072"/>
        </w:tabs>
        <w:ind w:left="1134"/>
        <w:rPr>
          <w:b/>
          <w:i w:val="0"/>
          <w:sz w:val="22"/>
          <w:szCs w:val="22"/>
        </w:rPr>
      </w:pPr>
      <w:r w:rsidRPr="00452C9C">
        <w:rPr>
          <w:i w:val="0"/>
          <w:sz w:val="22"/>
          <w:szCs w:val="22"/>
        </w:rPr>
        <w:t xml:space="preserve">Tehnično poročilo iz PZI </w:t>
      </w:r>
    </w:p>
    <w:p w14:paraId="16852DAA" w14:textId="77777777" w:rsidR="00CD5D9F" w:rsidRDefault="00CD5D9F" w:rsidP="00CD5D9F">
      <w:pPr>
        <w:pStyle w:val="Glava"/>
        <w:tabs>
          <w:tab w:val="clear" w:pos="4536"/>
          <w:tab w:val="clear" w:pos="9072"/>
        </w:tabs>
        <w:jc w:val="right"/>
        <w:rPr>
          <w:b/>
          <w:i w:val="0"/>
          <w:sz w:val="22"/>
          <w:szCs w:val="22"/>
        </w:rPr>
      </w:pPr>
    </w:p>
    <w:p w14:paraId="0E3581BE" w14:textId="77777777" w:rsidR="00CD5D9F" w:rsidRDefault="00CD5D9F" w:rsidP="00CD5D9F">
      <w:pPr>
        <w:pStyle w:val="Glava"/>
        <w:tabs>
          <w:tab w:val="clear" w:pos="4536"/>
          <w:tab w:val="clear" w:pos="9072"/>
        </w:tabs>
        <w:jc w:val="right"/>
        <w:rPr>
          <w:b/>
          <w:i w:val="0"/>
          <w:sz w:val="22"/>
          <w:szCs w:val="22"/>
        </w:rPr>
      </w:pPr>
    </w:p>
    <w:p w14:paraId="35BF053B" w14:textId="77777777" w:rsidR="00CD5D9F" w:rsidRDefault="00CD5D9F" w:rsidP="00CD5D9F">
      <w:pPr>
        <w:pStyle w:val="Glava"/>
        <w:tabs>
          <w:tab w:val="clear" w:pos="4536"/>
          <w:tab w:val="clear" w:pos="9072"/>
        </w:tabs>
        <w:jc w:val="right"/>
        <w:rPr>
          <w:b/>
          <w:i w:val="0"/>
          <w:sz w:val="22"/>
          <w:szCs w:val="22"/>
        </w:rPr>
      </w:pPr>
    </w:p>
    <w:p w14:paraId="7C386C8A" w14:textId="77777777" w:rsidR="00CD5D9F" w:rsidRDefault="00CD5D9F" w:rsidP="00CD5D9F">
      <w:pPr>
        <w:pStyle w:val="Glava"/>
        <w:tabs>
          <w:tab w:val="clear" w:pos="4536"/>
          <w:tab w:val="clear" w:pos="9072"/>
        </w:tabs>
        <w:jc w:val="right"/>
        <w:rPr>
          <w:b/>
          <w:i w:val="0"/>
          <w:sz w:val="22"/>
          <w:szCs w:val="22"/>
        </w:rPr>
      </w:pPr>
    </w:p>
    <w:p w14:paraId="1BA8EE9C" w14:textId="77777777" w:rsidR="00CD5D9F" w:rsidRDefault="00CD5D9F" w:rsidP="00CD5D9F">
      <w:pPr>
        <w:pStyle w:val="Glava"/>
        <w:tabs>
          <w:tab w:val="clear" w:pos="4536"/>
          <w:tab w:val="clear" w:pos="9072"/>
        </w:tabs>
        <w:jc w:val="right"/>
        <w:rPr>
          <w:b/>
          <w:i w:val="0"/>
          <w:sz w:val="22"/>
          <w:szCs w:val="22"/>
        </w:rPr>
      </w:pPr>
    </w:p>
    <w:p w14:paraId="3AD68F8B" w14:textId="77777777" w:rsidR="00CD5D9F" w:rsidRDefault="00CD5D9F" w:rsidP="00CD5D9F">
      <w:pPr>
        <w:pStyle w:val="Glava"/>
        <w:tabs>
          <w:tab w:val="clear" w:pos="4536"/>
          <w:tab w:val="clear" w:pos="9072"/>
        </w:tabs>
        <w:jc w:val="right"/>
        <w:rPr>
          <w:b/>
          <w:i w:val="0"/>
          <w:sz w:val="22"/>
          <w:szCs w:val="22"/>
        </w:rPr>
      </w:pPr>
    </w:p>
    <w:p w14:paraId="544D9C2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406CDAD6" w14:textId="77777777" w:rsidR="00CD5D9F" w:rsidRDefault="00CD5D9F" w:rsidP="00CD5D9F">
      <w:pPr>
        <w:pStyle w:val="Glava"/>
        <w:tabs>
          <w:tab w:val="clear" w:pos="4536"/>
          <w:tab w:val="clear" w:pos="9072"/>
        </w:tabs>
        <w:jc w:val="right"/>
        <w:rPr>
          <w:b/>
          <w:i w:val="0"/>
          <w:sz w:val="22"/>
          <w:szCs w:val="22"/>
        </w:rPr>
      </w:pPr>
    </w:p>
    <w:p w14:paraId="2B142CF1" w14:textId="77777777" w:rsidR="00CD5D9F" w:rsidRDefault="00CD5D9F" w:rsidP="00CD5D9F">
      <w:pPr>
        <w:pStyle w:val="Glava"/>
        <w:tabs>
          <w:tab w:val="clear" w:pos="4536"/>
          <w:tab w:val="clear" w:pos="9072"/>
        </w:tabs>
        <w:jc w:val="right"/>
        <w:rPr>
          <w:b/>
          <w:i w:val="0"/>
          <w:sz w:val="22"/>
          <w:szCs w:val="22"/>
        </w:rPr>
      </w:pPr>
    </w:p>
    <w:p w14:paraId="400CF44A" w14:textId="77777777" w:rsidR="00CD5D9F" w:rsidRDefault="00CD5D9F" w:rsidP="00CD5D9F">
      <w:pPr>
        <w:pStyle w:val="Glava"/>
        <w:tabs>
          <w:tab w:val="clear" w:pos="4536"/>
          <w:tab w:val="clear" w:pos="9072"/>
        </w:tabs>
        <w:jc w:val="right"/>
        <w:rPr>
          <w:b/>
          <w:i w:val="0"/>
          <w:sz w:val="22"/>
          <w:szCs w:val="22"/>
        </w:rPr>
      </w:pPr>
    </w:p>
    <w:p w14:paraId="4C049373" w14:textId="77777777" w:rsidR="00CD5D9F" w:rsidRDefault="00CD5D9F" w:rsidP="00CD5D9F">
      <w:pPr>
        <w:pStyle w:val="Glava"/>
        <w:tabs>
          <w:tab w:val="clear" w:pos="4536"/>
          <w:tab w:val="clear" w:pos="9072"/>
        </w:tabs>
        <w:jc w:val="right"/>
        <w:rPr>
          <w:b/>
          <w:i w:val="0"/>
          <w:sz w:val="22"/>
          <w:szCs w:val="22"/>
        </w:rPr>
      </w:pPr>
    </w:p>
    <w:p w14:paraId="66997113" w14:textId="77777777" w:rsidR="00CD5D9F" w:rsidRDefault="00CD5D9F" w:rsidP="00CD5D9F">
      <w:pPr>
        <w:pStyle w:val="Glava"/>
        <w:tabs>
          <w:tab w:val="clear" w:pos="4536"/>
          <w:tab w:val="clear" w:pos="9072"/>
        </w:tabs>
        <w:jc w:val="right"/>
        <w:rPr>
          <w:b/>
          <w:i w:val="0"/>
          <w:sz w:val="22"/>
          <w:szCs w:val="22"/>
        </w:rPr>
      </w:pPr>
    </w:p>
    <w:p w14:paraId="2793DEFD" w14:textId="77777777" w:rsidR="00CD5D9F" w:rsidRDefault="00CD5D9F" w:rsidP="00CD5D9F">
      <w:pPr>
        <w:pStyle w:val="Glava"/>
        <w:tabs>
          <w:tab w:val="clear" w:pos="4536"/>
          <w:tab w:val="clear" w:pos="9072"/>
        </w:tabs>
        <w:jc w:val="right"/>
        <w:rPr>
          <w:b/>
          <w:i w:val="0"/>
          <w:sz w:val="22"/>
          <w:szCs w:val="22"/>
        </w:rPr>
      </w:pPr>
    </w:p>
    <w:p w14:paraId="6EDE57C4" w14:textId="77777777" w:rsidR="00CD5D9F" w:rsidRDefault="00CD5D9F" w:rsidP="00CD5D9F">
      <w:pPr>
        <w:pStyle w:val="Glava"/>
        <w:tabs>
          <w:tab w:val="clear" w:pos="4536"/>
          <w:tab w:val="clear" w:pos="9072"/>
        </w:tabs>
        <w:jc w:val="right"/>
        <w:rPr>
          <w:b/>
          <w:i w:val="0"/>
          <w:sz w:val="22"/>
          <w:szCs w:val="22"/>
        </w:rPr>
      </w:pPr>
    </w:p>
    <w:p w14:paraId="62D9DB75" w14:textId="77777777" w:rsidR="00CD5D9F" w:rsidRDefault="00CD5D9F" w:rsidP="00CD5D9F">
      <w:pPr>
        <w:pStyle w:val="Glava"/>
        <w:tabs>
          <w:tab w:val="clear" w:pos="4536"/>
          <w:tab w:val="clear" w:pos="9072"/>
        </w:tabs>
        <w:jc w:val="right"/>
        <w:rPr>
          <w:b/>
          <w:i w:val="0"/>
          <w:sz w:val="22"/>
          <w:szCs w:val="22"/>
        </w:rPr>
      </w:pPr>
    </w:p>
    <w:p w14:paraId="5AC50F03" w14:textId="77777777" w:rsidR="00CD5D9F" w:rsidRDefault="00CD5D9F" w:rsidP="00CD5D9F">
      <w:pPr>
        <w:pStyle w:val="Glava"/>
        <w:tabs>
          <w:tab w:val="clear" w:pos="4536"/>
          <w:tab w:val="clear" w:pos="9072"/>
        </w:tabs>
        <w:jc w:val="right"/>
        <w:rPr>
          <w:b/>
          <w:i w:val="0"/>
          <w:sz w:val="22"/>
          <w:szCs w:val="22"/>
        </w:rPr>
      </w:pPr>
    </w:p>
    <w:p w14:paraId="54DDDB6D" w14:textId="77777777" w:rsidR="00CD5D9F" w:rsidRDefault="00CD5D9F" w:rsidP="00CD5D9F">
      <w:pPr>
        <w:pStyle w:val="Glava"/>
        <w:tabs>
          <w:tab w:val="clear" w:pos="4536"/>
          <w:tab w:val="clear" w:pos="9072"/>
        </w:tabs>
        <w:jc w:val="right"/>
        <w:rPr>
          <w:b/>
          <w:i w:val="0"/>
          <w:sz w:val="22"/>
          <w:szCs w:val="22"/>
        </w:rPr>
      </w:pPr>
    </w:p>
    <w:p w14:paraId="5E37CFAB" w14:textId="77777777" w:rsidR="00CD5D9F" w:rsidRDefault="00CD5D9F" w:rsidP="00CD5D9F">
      <w:pPr>
        <w:pStyle w:val="Glava"/>
        <w:tabs>
          <w:tab w:val="clear" w:pos="4536"/>
          <w:tab w:val="clear" w:pos="9072"/>
        </w:tabs>
        <w:jc w:val="right"/>
        <w:rPr>
          <w:b/>
          <w:i w:val="0"/>
          <w:sz w:val="22"/>
          <w:szCs w:val="22"/>
        </w:rPr>
      </w:pPr>
    </w:p>
    <w:p w14:paraId="1E26C29E" w14:textId="77777777" w:rsidR="00CD5D9F" w:rsidRDefault="00CD5D9F" w:rsidP="00CD5D9F">
      <w:pPr>
        <w:pStyle w:val="Glava"/>
        <w:tabs>
          <w:tab w:val="clear" w:pos="4536"/>
          <w:tab w:val="clear" w:pos="9072"/>
        </w:tabs>
        <w:jc w:val="right"/>
        <w:rPr>
          <w:b/>
          <w:i w:val="0"/>
          <w:sz w:val="22"/>
          <w:szCs w:val="22"/>
        </w:rPr>
      </w:pPr>
    </w:p>
    <w:p w14:paraId="5004E5AA" w14:textId="77777777" w:rsidR="00CD5D9F" w:rsidRDefault="00CD5D9F" w:rsidP="00CD5D9F">
      <w:pPr>
        <w:pStyle w:val="Glava"/>
        <w:tabs>
          <w:tab w:val="clear" w:pos="4536"/>
          <w:tab w:val="clear" w:pos="9072"/>
        </w:tabs>
        <w:jc w:val="right"/>
        <w:rPr>
          <w:b/>
          <w:i w:val="0"/>
          <w:sz w:val="22"/>
          <w:szCs w:val="22"/>
        </w:rPr>
      </w:pPr>
    </w:p>
    <w:p w14:paraId="66EB826C" w14:textId="77777777" w:rsidR="00CD5D9F" w:rsidRDefault="00CD5D9F" w:rsidP="00CD5D9F">
      <w:pPr>
        <w:pStyle w:val="Glava"/>
        <w:tabs>
          <w:tab w:val="clear" w:pos="4536"/>
          <w:tab w:val="clear" w:pos="9072"/>
        </w:tabs>
        <w:jc w:val="right"/>
        <w:rPr>
          <w:b/>
          <w:i w:val="0"/>
          <w:sz w:val="22"/>
          <w:szCs w:val="22"/>
        </w:rPr>
      </w:pPr>
    </w:p>
    <w:p w14:paraId="73F75700" w14:textId="77777777" w:rsidR="00CD5D9F" w:rsidRDefault="00CD5D9F" w:rsidP="00CD5D9F">
      <w:pPr>
        <w:pStyle w:val="Glava"/>
        <w:tabs>
          <w:tab w:val="clear" w:pos="4536"/>
          <w:tab w:val="clear" w:pos="9072"/>
        </w:tabs>
        <w:jc w:val="right"/>
        <w:rPr>
          <w:b/>
          <w:i w:val="0"/>
          <w:sz w:val="22"/>
          <w:szCs w:val="22"/>
        </w:rPr>
      </w:pPr>
    </w:p>
    <w:p w14:paraId="72D19F2C" w14:textId="77777777" w:rsidR="00CD5D9F" w:rsidRDefault="00CD5D9F" w:rsidP="00CD5D9F">
      <w:pPr>
        <w:pStyle w:val="Glava"/>
        <w:tabs>
          <w:tab w:val="clear" w:pos="4536"/>
          <w:tab w:val="clear" w:pos="9072"/>
        </w:tabs>
        <w:jc w:val="right"/>
        <w:rPr>
          <w:b/>
          <w:i w:val="0"/>
          <w:sz w:val="22"/>
          <w:szCs w:val="22"/>
        </w:rPr>
      </w:pPr>
    </w:p>
    <w:p w14:paraId="6ED444B5" w14:textId="77777777" w:rsidR="00CD5D9F" w:rsidRDefault="00CD5D9F" w:rsidP="00CD5D9F">
      <w:pPr>
        <w:pStyle w:val="Glava"/>
        <w:tabs>
          <w:tab w:val="clear" w:pos="4536"/>
          <w:tab w:val="clear" w:pos="9072"/>
        </w:tabs>
        <w:jc w:val="right"/>
        <w:rPr>
          <w:b/>
          <w:i w:val="0"/>
          <w:sz w:val="22"/>
          <w:szCs w:val="22"/>
        </w:rPr>
      </w:pPr>
    </w:p>
    <w:p w14:paraId="605CB8FB" w14:textId="77777777" w:rsidR="00CD5D9F" w:rsidRDefault="00CD5D9F" w:rsidP="00CD5D9F">
      <w:pPr>
        <w:pStyle w:val="Glava"/>
        <w:tabs>
          <w:tab w:val="clear" w:pos="4536"/>
          <w:tab w:val="clear" w:pos="9072"/>
        </w:tabs>
        <w:jc w:val="right"/>
        <w:rPr>
          <w:b/>
          <w:i w:val="0"/>
          <w:sz w:val="22"/>
          <w:szCs w:val="22"/>
        </w:rPr>
      </w:pPr>
    </w:p>
    <w:p w14:paraId="60315E4E" w14:textId="77777777" w:rsidR="00CD5D9F" w:rsidRDefault="00CD5D9F" w:rsidP="00CD5D9F">
      <w:pPr>
        <w:pStyle w:val="Glava"/>
        <w:tabs>
          <w:tab w:val="clear" w:pos="4536"/>
          <w:tab w:val="clear" w:pos="9072"/>
        </w:tabs>
        <w:jc w:val="right"/>
        <w:rPr>
          <w:b/>
          <w:i w:val="0"/>
          <w:sz w:val="22"/>
          <w:szCs w:val="22"/>
        </w:rPr>
      </w:pPr>
    </w:p>
    <w:p w14:paraId="60FBD078" w14:textId="77777777" w:rsidR="00CD5D9F" w:rsidRDefault="00CD5D9F" w:rsidP="00CD5D9F">
      <w:pPr>
        <w:pStyle w:val="Glava"/>
        <w:tabs>
          <w:tab w:val="clear" w:pos="4536"/>
          <w:tab w:val="clear" w:pos="9072"/>
        </w:tabs>
        <w:jc w:val="right"/>
        <w:rPr>
          <w:b/>
          <w:i w:val="0"/>
          <w:sz w:val="22"/>
          <w:szCs w:val="22"/>
        </w:rPr>
      </w:pPr>
    </w:p>
    <w:p w14:paraId="37796848" w14:textId="77777777" w:rsidR="00CD5D9F" w:rsidRDefault="00CD5D9F" w:rsidP="00CD5D9F">
      <w:pPr>
        <w:pStyle w:val="Glava"/>
        <w:tabs>
          <w:tab w:val="clear" w:pos="4536"/>
          <w:tab w:val="clear" w:pos="9072"/>
        </w:tabs>
        <w:jc w:val="right"/>
        <w:rPr>
          <w:b/>
          <w:i w:val="0"/>
          <w:sz w:val="22"/>
          <w:szCs w:val="22"/>
        </w:rPr>
      </w:pPr>
    </w:p>
    <w:p w14:paraId="47A26015" w14:textId="77777777" w:rsidR="00CD5D9F" w:rsidRDefault="00CD5D9F" w:rsidP="00CD5D9F">
      <w:pPr>
        <w:pStyle w:val="Glava"/>
        <w:tabs>
          <w:tab w:val="clear" w:pos="4536"/>
          <w:tab w:val="clear" w:pos="9072"/>
        </w:tabs>
        <w:jc w:val="right"/>
        <w:rPr>
          <w:b/>
          <w:i w:val="0"/>
          <w:sz w:val="22"/>
          <w:szCs w:val="22"/>
        </w:rPr>
      </w:pPr>
    </w:p>
    <w:p w14:paraId="3B4CDBDF" w14:textId="77777777" w:rsidR="00CD5D9F" w:rsidRDefault="00CD5D9F" w:rsidP="00CD5D9F">
      <w:pPr>
        <w:pStyle w:val="Glava"/>
        <w:tabs>
          <w:tab w:val="clear" w:pos="4536"/>
          <w:tab w:val="clear" w:pos="9072"/>
        </w:tabs>
        <w:jc w:val="right"/>
        <w:rPr>
          <w:b/>
          <w:i w:val="0"/>
          <w:sz w:val="22"/>
          <w:szCs w:val="22"/>
        </w:rPr>
      </w:pPr>
    </w:p>
    <w:p w14:paraId="0E9BD67A" w14:textId="77777777" w:rsidR="00CD5D9F" w:rsidRDefault="00CD5D9F" w:rsidP="00CD5D9F">
      <w:pPr>
        <w:pStyle w:val="Glava"/>
        <w:tabs>
          <w:tab w:val="clear" w:pos="4536"/>
          <w:tab w:val="clear" w:pos="9072"/>
        </w:tabs>
        <w:jc w:val="right"/>
        <w:rPr>
          <w:b/>
          <w:i w:val="0"/>
          <w:sz w:val="22"/>
          <w:szCs w:val="22"/>
        </w:rPr>
      </w:pPr>
    </w:p>
    <w:p w14:paraId="0B7FBF58" w14:textId="77777777" w:rsidR="00CD5D9F" w:rsidRDefault="00CD5D9F" w:rsidP="00CD5D9F">
      <w:pPr>
        <w:pStyle w:val="Glava"/>
        <w:tabs>
          <w:tab w:val="clear" w:pos="4536"/>
          <w:tab w:val="clear" w:pos="9072"/>
        </w:tabs>
        <w:jc w:val="right"/>
        <w:rPr>
          <w:b/>
          <w:i w:val="0"/>
          <w:sz w:val="22"/>
          <w:szCs w:val="22"/>
        </w:rPr>
      </w:pPr>
    </w:p>
    <w:p w14:paraId="3EDC4F36" w14:textId="77777777" w:rsidR="00CD5D9F" w:rsidRDefault="00CD5D9F" w:rsidP="00CD5D9F">
      <w:pPr>
        <w:pStyle w:val="Glava"/>
        <w:tabs>
          <w:tab w:val="clear" w:pos="4536"/>
          <w:tab w:val="clear" w:pos="9072"/>
        </w:tabs>
        <w:jc w:val="right"/>
        <w:rPr>
          <w:b/>
          <w:i w:val="0"/>
          <w:sz w:val="22"/>
          <w:szCs w:val="22"/>
        </w:rPr>
      </w:pPr>
    </w:p>
    <w:p w14:paraId="24D7A5F5" w14:textId="77777777" w:rsidR="00CD5D9F" w:rsidRDefault="00CD5D9F" w:rsidP="00CD5D9F">
      <w:pPr>
        <w:pStyle w:val="Glava"/>
        <w:tabs>
          <w:tab w:val="clear" w:pos="4536"/>
          <w:tab w:val="clear" w:pos="9072"/>
        </w:tabs>
        <w:jc w:val="right"/>
        <w:rPr>
          <w:b/>
          <w:i w:val="0"/>
          <w:sz w:val="22"/>
          <w:szCs w:val="22"/>
        </w:rPr>
      </w:pPr>
    </w:p>
    <w:p w14:paraId="00066B98" w14:textId="77777777" w:rsidR="00CD5D9F" w:rsidRDefault="00CD5D9F" w:rsidP="00CD5D9F">
      <w:pPr>
        <w:pStyle w:val="Glava"/>
        <w:tabs>
          <w:tab w:val="clear" w:pos="4536"/>
          <w:tab w:val="clear" w:pos="9072"/>
        </w:tabs>
        <w:jc w:val="right"/>
        <w:rPr>
          <w:b/>
          <w:i w:val="0"/>
          <w:sz w:val="22"/>
          <w:szCs w:val="22"/>
        </w:rPr>
      </w:pPr>
    </w:p>
    <w:p w14:paraId="115A538E" w14:textId="77777777" w:rsidR="00CD5D9F" w:rsidRDefault="00CD5D9F" w:rsidP="00CD5D9F">
      <w:pPr>
        <w:pStyle w:val="Glava"/>
        <w:tabs>
          <w:tab w:val="clear" w:pos="4536"/>
          <w:tab w:val="clear" w:pos="9072"/>
        </w:tabs>
        <w:jc w:val="right"/>
        <w:rPr>
          <w:b/>
          <w:i w:val="0"/>
          <w:sz w:val="22"/>
          <w:szCs w:val="22"/>
        </w:rPr>
      </w:pPr>
    </w:p>
    <w:p w14:paraId="51441DF1" w14:textId="77777777" w:rsidR="00CD5D9F" w:rsidRDefault="00CD5D9F" w:rsidP="00CD5D9F">
      <w:pPr>
        <w:pStyle w:val="Glava"/>
        <w:tabs>
          <w:tab w:val="clear" w:pos="4536"/>
          <w:tab w:val="clear" w:pos="9072"/>
        </w:tabs>
        <w:jc w:val="right"/>
        <w:rPr>
          <w:b/>
          <w:i w:val="0"/>
          <w:sz w:val="22"/>
          <w:szCs w:val="22"/>
        </w:rPr>
      </w:pPr>
    </w:p>
    <w:p w14:paraId="3D3D8641" w14:textId="77777777" w:rsidR="00CD5D9F" w:rsidRDefault="00CD5D9F" w:rsidP="00CD5D9F">
      <w:pPr>
        <w:pStyle w:val="Glava"/>
        <w:tabs>
          <w:tab w:val="clear" w:pos="4536"/>
          <w:tab w:val="clear" w:pos="9072"/>
        </w:tabs>
        <w:jc w:val="right"/>
        <w:rPr>
          <w:b/>
          <w:i w:val="0"/>
          <w:sz w:val="22"/>
          <w:szCs w:val="22"/>
        </w:rPr>
      </w:pPr>
    </w:p>
    <w:p w14:paraId="7C543BDC" w14:textId="77777777" w:rsidR="00CD5D9F" w:rsidRDefault="00CD5D9F" w:rsidP="00CD5D9F">
      <w:pPr>
        <w:pStyle w:val="Glava"/>
        <w:tabs>
          <w:tab w:val="clear" w:pos="4536"/>
          <w:tab w:val="clear" w:pos="9072"/>
        </w:tabs>
        <w:jc w:val="right"/>
        <w:rPr>
          <w:b/>
          <w:i w:val="0"/>
          <w:sz w:val="22"/>
          <w:szCs w:val="22"/>
        </w:rPr>
      </w:pPr>
    </w:p>
    <w:p w14:paraId="4689555E" w14:textId="77777777" w:rsidR="00CD5D9F" w:rsidRDefault="00CD5D9F" w:rsidP="00CD5D9F">
      <w:pPr>
        <w:pStyle w:val="Glava"/>
        <w:tabs>
          <w:tab w:val="clear" w:pos="4536"/>
          <w:tab w:val="clear" w:pos="9072"/>
        </w:tabs>
        <w:jc w:val="right"/>
        <w:rPr>
          <w:b/>
          <w:i w:val="0"/>
          <w:sz w:val="22"/>
          <w:szCs w:val="22"/>
        </w:rPr>
      </w:pPr>
    </w:p>
    <w:p w14:paraId="1D9CC719" w14:textId="77777777" w:rsidR="00CD5D9F" w:rsidRDefault="00CD5D9F" w:rsidP="00CD5D9F">
      <w:pPr>
        <w:pStyle w:val="Glava"/>
        <w:tabs>
          <w:tab w:val="clear" w:pos="4536"/>
          <w:tab w:val="clear" w:pos="9072"/>
        </w:tabs>
        <w:jc w:val="right"/>
        <w:rPr>
          <w:b/>
          <w:i w:val="0"/>
          <w:sz w:val="22"/>
          <w:szCs w:val="22"/>
        </w:rPr>
      </w:pPr>
    </w:p>
    <w:p w14:paraId="228EDCA8" w14:textId="77777777" w:rsidR="00CD5D9F" w:rsidRDefault="00CD5D9F" w:rsidP="00CD5D9F">
      <w:pPr>
        <w:pStyle w:val="Glava"/>
        <w:tabs>
          <w:tab w:val="clear" w:pos="4536"/>
          <w:tab w:val="clear" w:pos="9072"/>
        </w:tabs>
        <w:jc w:val="right"/>
        <w:rPr>
          <w:b/>
          <w:i w:val="0"/>
          <w:sz w:val="22"/>
          <w:szCs w:val="22"/>
        </w:rPr>
      </w:pPr>
    </w:p>
    <w:p w14:paraId="5DB3D2F3" w14:textId="77777777" w:rsidR="00CD5D9F" w:rsidRDefault="00CD5D9F" w:rsidP="00CD5D9F">
      <w:pPr>
        <w:pStyle w:val="Glava"/>
        <w:tabs>
          <w:tab w:val="clear" w:pos="4536"/>
          <w:tab w:val="clear" w:pos="9072"/>
        </w:tabs>
        <w:jc w:val="right"/>
        <w:rPr>
          <w:b/>
          <w:i w:val="0"/>
          <w:sz w:val="22"/>
          <w:szCs w:val="22"/>
        </w:rPr>
      </w:pPr>
    </w:p>
    <w:p w14:paraId="56B09DC6" w14:textId="77777777" w:rsidR="00CD5D9F" w:rsidRDefault="00CD5D9F" w:rsidP="00CD5D9F">
      <w:pPr>
        <w:pStyle w:val="Glava"/>
        <w:tabs>
          <w:tab w:val="clear" w:pos="4536"/>
          <w:tab w:val="clear" w:pos="9072"/>
        </w:tabs>
        <w:jc w:val="right"/>
        <w:rPr>
          <w:b/>
          <w:i w:val="0"/>
          <w:sz w:val="22"/>
          <w:szCs w:val="22"/>
        </w:rPr>
      </w:pPr>
    </w:p>
    <w:p w14:paraId="50A1AB8A" w14:textId="77777777" w:rsidR="00CD5D9F" w:rsidRDefault="00CD5D9F" w:rsidP="00CD5D9F">
      <w:pPr>
        <w:pStyle w:val="Glava"/>
        <w:tabs>
          <w:tab w:val="clear" w:pos="4536"/>
          <w:tab w:val="clear" w:pos="9072"/>
        </w:tabs>
        <w:jc w:val="right"/>
        <w:rPr>
          <w:b/>
          <w:i w:val="0"/>
          <w:sz w:val="22"/>
          <w:szCs w:val="22"/>
        </w:rPr>
      </w:pPr>
    </w:p>
    <w:p w14:paraId="653EBB93" w14:textId="77777777" w:rsidR="00CD5D9F" w:rsidRDefault="00CD5D9F" w:rsidP="00CD5D9F">
      <w:pPr>
        <w:pStyle w:val="Glava"/>
        <w:tabs>
          <w:tab w:val="clear" w:pos="4536"/>
          <w:tab w:val="clear" w:pos="9072"/>
        </w:tabs>
        <w:jc w:val="right"/>
        <w:rPr>
          <w:b/>
          <w:i w:val="0"/>
          <w:sz w:val="22"/>
          <w:szCs w:val="22"/>
        </w:rPr>
      </w:pPr>
    </w:p>
    <w:p w14:paraId="32AEEC91" w14:textId="77777777" w:rsidR="00CD5D9F" w:rsidRDefault="00CD5D9F" w:rsidP="00CD5D9F">
      <w:pPr>
        <w:pStyle w:val="Glava"/>
        <w:tabs>
          <w:tab w:val="clear" w:pos="4536"/>
          <w:tab w:val="clear" w:pos="9072"/>
        </w:tabs>
        <w:jc w:val="right"/>
        <w:rPr>
          <w:b/>
          <w:i w:val="0"/>
          <w:sz w:val="22"/>
          <w:szCs w:val="22"/>
        </w:rPr>
      </w:pPr>
    </w:p>
    <w:p w14:paraId="2AB337F0" w14:textId="77777777" w:rsidR="00931B75" w:rsidRDefault="00931B75">
      <w:pPr>
        <w:rPr>
          <w:b/>
          <w:i w:val="0"/>
          <w:sz w:val="22"/>
          <w:szCs w:val="22"/>
        </w:rPr>
      </w:pPr>
      <w:r>
        <w:rPr>
          <w:b/>
          <w:i w:val="0"/>
          <w:sz w:val="22"/>
          <w:szCs w:val="22"/>
        </w:rPr>
        <w:br w:type="page"/>
      </w:r>
    </w:p>
    <w:p w14:paraId="7BB63B4F" w14:textId="7C38D0E7"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14:paraId="190E2E3A" w14:textId="77777777" w:rsidR="00CD5D9F" w:rsidRDefault="00CD5D9F" w:rsidP="00CD5D9F">
      <w:pPr>
        <w:ind w:left="1134"/>
        <w:jc w:val="both"/>
        <w:rPr>
          <w:b/>
          <w:i w:val="0"/>
          <w:sz w:val="22"/>
          <w:szCs w:val="22"/>
        </w:rPr>
      </w:pPr>
    </w:p>
    <w:p w14:paraId="7D8AE7BA" w14:textId="77777777" w:rsidR="00680FCA" w:rsidRPr="00680FCA" w:rsidRDefault="00680FCA" w:rsidP="00637004">
      <w:pPr>
        <w:tabs>
          <w:tab w:val="center" w:pos="4536"/>
          <w:tab w:val="right" w:pos="9072"/>
        </w:tabs>
        <w:ind w:left="1134"/>
        <w:rPr>
          <w:i w:val="0"/>
          <w:sz w:val="22"/>
          <w:szCs w:val="22"/>
        </w:rPr>
      </w:pPr>
      <w:r w:rsidRPr="00680FCA">
        <w:rPr>
          <w:b/>
          <w:i w:val="0"/>
          <w:sz w:val="22"/>
          <w:szCs w:val="22"/>
        </w:rPr>
        <w:t>MESTNA OBČINA LJUBLJANA</w:t>
      </w:r>
      <w:r w:rsidRPr="00680FCA">
        <w:rPr>
          <w:i w:val="0"/>
          <w:sz w:val="22"/>
          <w:szCs w:val="22"/>
        </w:rPr>
        <w:t xml:space="preserve">, Mestni trg 1, 1000 Ljubljana, ki jo zastopa župan Zoran Janković, </w:t>
      </w:r>
    </w:p>
    <w:p w14:paraId="54E8B617" w14:textId="77777777" w:rsidR="00680FCA" w:rsidRPr="00680FCA" w:rsidRDefault="00680FCA" w:rsidP="00637004">
      <w:pPr>
        <w:ind w:left="1134"/>
        <w:jc w:val="both"/>
        <w:rPr>
          <w:i w:val="0"/>
          <w:sz w:val="22"/>
          <w:szCs w:val="22"/>
        </w:rPr>
      </w:pPr>
      <w:r w:rsidRPr="00680FCA">
        <w:rPr>
          <w:i w:val="0"/>
          <w:sz w:val="22"/>
          <w:szCs w:val="22"/>
        </w:rPr>
        <w:t>matična številka: 5874025000,</w:t>
      </w:r>
    </w:p>
    <w:p w14:paraId="7E9E835E" w14:textId="77777777" w:rsidR="00680FCA" w:rsidRPr="00680FCA" w:rsidRDefault="00680FCA" w:rsidP="00637004">
      <w:pPr>
        <w:tabs>
          <w:tab w:val="left" w:pos="9639"/>
        </w:tabs>
        <w:ind w:left="1134"/>
        <w:jc w:val="both"/>
        <w:rPr>
          <w:i w:val="0"/>
          <w:sz w:val="22"/>
          <w:szCs w:val="22"/>
        </w:rPr>
      </w:pPr>
      <w:r w:rsidRPr="00680FCA">
        <w:rPr>
          <w:i w:val="0"/>
          <w:sz w:val="22"/>
          <w:szCs w:val="22"/>
        </w:rPr>
        <w:t>identifikacijska številka za DDV: SI67593321</w:t>
      </w:r>
    </w:p>
    <w:p w14:paraId="2222A662" w14:textId="77777777" w:rsidR="00680FCA" w:rsidRPr="00680FCA" w:rsidRDefault="00680FCA" w:rsidP="00637004">
      <w:pPr>
        <w:tabs>
          <w:tab w:val="left" w:pos="142"/>
          <w:tab w:val="left" w:pos="851"/>
        </w:tabs>
        <w:ind w:left="1134"/>
        <w:jc w:val="both"/>
        <w:rPr>
          <w:i w:val="0"/>
          <w:sz w:val="22"/>
          <w:szCs w:val="22"/>
        </w:rPr>
      </w:pPr>
      <w:r w:rsidRPr="00680FCA">
        <w:rPr>
          <w:i w:val="0"/>
          <w:sz w:val="22"/>
          <w:szCs w:val="22"/>
        </w:rPr>
        <w:t>(v nadaljevanju: naročnik)</w:t>
      </w:r>
    </w:p>
    <w:p w14:paraId="2655D38C" w14:textId="77777777" w:rsidR="00680FCA" w:rsidRPr="00680FCA" w:rsidRDefault="00680FCA" w:rsidP="00637004">
      <w:pPr>
        <w:ind w:left="1134"/>
        <w:jc w:val="both"/>
        <w:rPr>
          <w:i w:val="0"/>
          <w:sz w:val="22"/>
          <w:szCs w:val="22"/>
        </w:rPr>
      </w:pPr>
    </w:p>
    <w:p w14:paraId="45A16273" w14:textId="77777777" w:rsidR="00680FCA" w:rsidRPr="00680FCA" w:rsidRDefault="00680FCA" w:rsidP="00637004">
      <w:pPr>
        <w:ind w:left="1134"/>
        <w:jc w:val="both"/>
        <w:rPr>
          <w:i w:val="0"/>
          <w:sz w:val="22"/>
          <w:szCs w:val="22"/>
        </w:rPr>
      </w:pPr>
    </w:p>
    <w:p w14:paraId="5B4A9F48" w14:textId="77777777" w:rsidR="00680FCA" w:rsidRPr="00680FCA" w:rsidRDefault="00680FCA" w:rsidP="00637004">
      <w:pPr>
        <w:ind w:left="1134"/>
        <w:jc w:val="both"/>
        <w:rPr>
          <w:i w:val="0"/>
          <w:sz w:val="22"/>
          <w:szCs w:val="22"/>
        </w:rPr>
      </w:pPr>
      <w:r w:rsidRPr="00680FCA">
        <w:rPr>
          <w:i w:val="0"/>
          <w:sz w:val="22"/>
          <w:szCs w:val="22"/>
        </w:rPr>
        <w:t xml:space="preserve">in </w:t>
      </w:r>
    </w:p>
    <w:p w14:paraId="58CD6E43" w14:textId="77777777" w:rsidR="00680FCA" w:rsidRPr="00680FCA" w:rsidRDefault="00680FCA" w:rsidP="00637004">
      <w:pPr>
        <w:ind w:left="1134"/>
        <w:jc w:val="both"/>
        <w:rPr>
          <w:i w:val="0"/>
          <w:sz w:val="22"/>
          <w:szCs w:val="22"/>
        </w:rPr>
      </w:pPr>
    </w:p>
    <w:p w14:paraId="5C0BE9C3" w14:textId="77777777" w:rsidR="00680FCA" w:rsidRPr="00680FCA" w:rsidRDefault="00680FCA" w:rsidP="00637004">
      <w:pPr>
        <w:ind w:left="1134"/>
        <w:jc w:val="both"/>
        <w:rPr>
          <w:i w:val="0"/>
          <w:sz w:val="22"/>
          <w:szCs w:val="22"/>
        </w:rPr>
      </w:pPr>
    </w:p>
    <w:p w14:paraId="5013CD7B" w14:textId="77777777" w:rsidR="00680FCA" w:rsidRPr="00680FCA" w:rsidRDefault="00680FCA" w:rsidP="00637004">
      <w:pPr>
        <w:ind w:left="1134"/>
        <w:jc w:val="both"/>
        <w:rPr>
          <w:i w:val="0"/>
          <w:sz w:val="22"/>
          <w:szCs w:val="22"/>
        </w:rPr>
      </w:pPr>
      <w:r w:rsidRPr="00680FCA">
        <w:rPr>
          <w:b/>
          <w:i w:val="0"/>
          <w:sz w:val="22"/>
          <w:szCs w:val="22"/>
        </w:rPr>
        <w:t>………………………………………………,</w:t>
      </w:r>
      <w:r w:rsidRPr="00680FCA">
        <w:rPr>
          <w:i w:val="0"/>
          <w:sz w:val="22"/>
          <w:szCs w:val="22"/>
        </w:rPr>
        <w:t xml:space="preserve"> ki ga zastopa …………………………………… ,</w:t>
      </w:r>
    </w:p>
    <w:p w14:paraId="22BEDA40" w14:textId="77777777" w:rsidR="00680FCA" w:rsidRPr="00680FCA" w:rsidRDefault="00680FCA" w:rsidP="00637004">
      <w:pPr>
        <w:ind w:left="1134"/>
        <w:jc w:val="both"/>
        <w:rPr>
          <w:i w:val="0"/>
          <w:sz w:val="22"/>
          <w:szCs w:val="22"/>
        </w:rPr>
      </w:pPr>
      <w:r w:rsidRPr="00680FCA">
        <w:rPr>
          <w:sz w:val="22"/>
          <w:szCs w:val="22"/>
        </w:rPr>
        <w:t>/navesti funkcijo, ime in priimek osebe, pooblaščene za zastopanje/</w:t>
      </w:r>
    </w:p>
    <w:p w14:paraId="0EC798AD" w14:textId="77777777" w:rsidR="00680FCA" w:rsidRPr="00680FCA" w:rsidRDefault="00680FCA" w:rsidP="00637004">
      <w:pPr>
        <w:ind w:left="1134"/>
        <w:jc w:val="both"/>
        <w:rPr>
          <w:i w:val="0"/>
          <w:sz w:val="22"/>
          <w:szCs w:val="22"/>
        </w:rPr>
      </w:pPr>
      <w:r w:rsidRPr="00680FCA">
        <w:rPr>
          <w:i w:val="0"/>
          <w:sz w:val="22"/>
          <w:szCs w:val="22"/>
        </w:rPr>
        <w:t>matična številka: ……………………………..,</w:t>
      </w:r>
    </w:p>
    <w:p w14:paraId="1A38ED02" w14:textId="77777777" w:rsidR="00680FCA" w:rsidRPr="00680FCA" w:rsidRDefault="00680FCA" w:rsidP="00637004">
      <w:pPr>
        <w:ind w:left="1134"/>
        <w:jc w:val="both"/>
        <w:rPr>
          <w:i w:val="0"/>
          <w:sz w:val="22"/>
          <w:szCs w:val="22"/>
        </w:rPr>
      </w:pPr>
      <w:r w:rsidRPr="00680FCA">
        <w:rPr>
          <w:i w:val="0"/>
          <w:sz w:val="22"/>
          <w:szCs w:val="22"/>
        </w:rPr>
        <w:t>identifikacijska številka za DDV: ………………</w:t>
      </w:r>
    </w:p>
    <w:p w14:paraId="14E91622" w14:textId="77777777" w:rsidR="00680FCA" w:rsidRPr="00680FCA" w:rsidRDefault="00680FCA" w:rsidP="00637004">
      <w:pPr>
        <w:ind w:left="1134"/>
        <w:jc w:val="both"/>
        <w:rPr>
          <w:i w:val="0"/>
          <w:sz w:val="22"/>
          <w:szCs w:val="22"/>
        </w:rPr>
      </w:pPr>
      <w:r w:rsidRPr="00680FCA">
        <w:rPr>
          <w:i w:val="0"/>
          <w:sz w:val="22"/>
          <w:szCs w:val="22"/>
        </w:rPr>
        <w:t>(v nadaljevanju: izvajalec),</w:t>
      </w:r>
    </w:p>
    <w:p w14:paraId="4D02D6DD" w14:textId="77777777" w:rsidR="00680FCA" w:rsidRPr="00680FCA" w:rsidRDefault="00680FCA" w:rsidP="00637004">
      <w:pPr>
        <w:ind w:left="1134"/>
        <w:jc w:val="both"/>
        <w:rPr>
          <w:i w:val="0"/>
          <w:sz w:val="22"/>
          <w:szCs w:val="22"/>
        </w:rPr>
      </w:pPr>
    </w:p>
    <w:p w14:paraId="00F9C530" w14:textId="77777777" w:rsidR="00680FCA" w:rsidRPr="00680FCA" w:rsidRDefault="00680FCA" w:rsidP="00637004">
      <w:pPr>
        <w:ind w:left="1134"/>
        <w:jc w:val="both"/>
        <w:rPr>
          <w:i w:val="0"/>
          <w:sz w:val="22"/>
          <w:szCs w:val="22"/>
        </w:rPr>
      </w:pPr>
    </w:p>
    <w:p w14:paraId="090E814E" w14:textId="77777777" w:rsidR="00680FCA" w:rsidRPr="00680FCA" w:rsidRDefault="00680FCA" w:rsidP="00637004">
      <w:pPr>
        <w:ind w:left="1134"/>
        <w:jc w:val="both"/>
        <w:rPr>
          <w:i w:val="0"/>
          <w:sz w:val="22"/>
          <w:szCs w:val="22"/>
        </w:rPr>
      </w:pPr>
      <w:r w:rsidRPr="00680FCA">
        <w:rPr>
          <w:i w:val="0"/>
          <w:sz w:val="22"/>
          <w:szCs w:val="22"/>
        </w:rPr>
        <w:t>skleneta naslednjo</w:t>
      </w:r>
    </w:p>
    <w:p w14:paraId="0C835007" w14:textId="77777777" w:rsidR="00680FCA" w:rsidRPr="00680FCA" w:rsidRDefault="00680FCA" w:rsidP="00637004">
      <w:pPr>
        <w:ind w:left="1134"/>
        <w:jc w:val="both"/>
        <w:rPr>
          <w:i w:val="0"/>
          <w:sz w:val="22"/>
          <w:szCs w:val="22"/>
        </w:rPr>
      </w:pPr>
    </w:p>
    <w:p w14:paraId="24A1CE7C" w14:textId="77777777" w:rsidR="00680FCA" w:rsidRPr="00680FCA" w:rsidRDefault="00680FCA" w:rsidP="00637004">
      <w:pPr>
        <w:tabs>
          <w:tab w:val="left" w:pos="0"/>
        </w:tabs>
        <w:ind w:left="1134"/>
        <w:rPr>
          <w:i w:val="0"/>
          <w:sz w:val="22"/>
          <w:szCs w:val="22"/>
        </w:rPr>
      </w:pPr>
    </w:p>
    <w:p w14:paraId="6E7B3423" w14:textId="77777777" w:rsidR="00680FCA" w:rsidRPr="00680FCA" w:rsidRDefault="00680FCA" w:rsidP="00637004">
      <w:pPr>
        <w:tabs>
          <w:tab w:val="left" w:pos="4120"/>
        </w:tabs>
        <w:ind w:left="1134"/>
        <w:jc w:val="both"/>
        <w:rPr>
          <w:i w:val="0"/>
          <w:sz w:val="22"/>
          <w:szCs w:val="22"/>
        </w:rPr>
      </w:pPr>
    </w:p>
    <w:p w14:paraId="078C170B" w14:textId="77777777" w:rsidR="00680FCA" w:rsidRPr="00680FCA" w:rsidRDefault="00680FCA" w:rsidP="00637004">
      <w:pPr>
        <w:ind w:left="1134"/>
        <w:jc w:val="center"/>
        <w:rPr>
          <w:b/>
          <w:bCs/>
          <w:i w:val="0"/>
          <w:spacing w:val="56"/>
          <w:sz w:val="22"/>
          <w:szCs w:val="22"/>
        </w:rPr>
      </w:pPr>
      <w:r w:rsidRPr="00680FCA">
        <w:rPr>
          <w:b/>
          <w:bCs/>
          <w:i w:val="0"/>
          <w:spacing w:val="56"/>
          <w:sz w:val="22"/>
          <w:szCs w:val="22"/>
        </w:rPr>
        <w:t xml:space="preserve">GRADBENO POGODBO </w:t>
      </w:r>
    </w:p>
    <w:p w14:paraId="245CC7A8" w14:textId="77777777" w:rsidR="00680FCA" w:rsidRPr="00680FCA" w:rsidRDefault="00680FCA" w:rsidP="00637004">
      <w:pPr>
        <w:ind w:left="1134"/>
        <w:jc w:val="center"/>
        <w:rPr>
          <w:b/>
          <w:i w:val="0"/>
          <w:caps/>
          <w:sz w:val="22"/>
          <w:szCs w:val="22"/>
        </w:rPr>
      </w:pPr>
      <w:r w:rsidRPr="00680FCA">
        <w:rPr>
          <w:b/>
          <w:i w:val="0"/>
          <w:caps/>
          <w:sz w:val="22"/>
          <w:szCs w:val="22"/>
        </w:rPr>
        <w:t>ZA KOMUNALNO OPREMLJANJE ZEMLJIŠČ</w:t>
      </w:r>
    </w:p>
    <w:p w14:paraId="16643686" w14:textId="77777777" w:rsidR="00680FCA" w:rsidRPr="00680FCA" w:rsidRDefault="00680FCA" w:rsidP="00637004">
      <w:pPr>
        <w:ind w:left="1134"/>
        <w:jc w:val="center"/>
        <w:rPr>
          <w:b/>
          <w:i w:val="0"/>
          <w:sz w:val="22"/>
          <w:szCs w:val="22"/>
        </w:rPr>
      </w:pPr>
      <w:r w:rsidRPr="00680FCA">
        <w:rPr>
          <w:b/>
          <w:i w:val="0"/>
          <w:caps/>
          <w:sz w:val="22"/>
          <w:szCs w:val="22"/>
        </w:rPr>
        <w:t>V OPPN 273: TOVIL</w:t>
      </w:r>
    </w:p>
    <w:p w14:paraId="1D8C78E4" w14:textId="77777777" w:rsidR="00680FCA" w:rsidRPr="00680FCA" w:rsidRDefault="00680FCA" w:rsidP="00637004">
      <w:pPr>
        <w:ind w:left="1134"/>
        <w:jc w:val="both"/>
        <w:rPr>
          <w:b/>
          <w:i w:val="0"/>
          <w:sz w:val="22"/>
          <w:szCs w:val="22"/>
        </w:rPr>
      </w:pPr>
    </w:p>
    <w:p w14:paraId="31067DDF" w14:textId="77777777" w:rsidR="00680FCA" w:rsidRPr="00680FCA" w:rsidRDefault="00680FCA" w:rsidP="00637004">
      <w:pPr>
        <w:ind w:left="1134"/>
        <w:jc w:val="both"/>
        <w:rPr>
          <w:b/>
          <w:i w:val="0"/>
          <w:sz w:val="22"/>
          <w:szCs w:val="22"/>
        </w:rPr>
      </w:pPr>
    </w:p>
    <w:p w14:paraId="6117B2F2" w14:textId="1F6FF166" w:rsidR="00680FCA" w:rsidRDefault="00680FCA" w:rsidP="00637004">
      <w:pPr>
        <w:ind w:left="1134"/>
        <w:jc w:val="both"/>
        <w:rPr>
          <w:b/>
          <w:i w:val="0"/>
          <w:sz w:val="22"/>
          <w:szCs w:val="22"/>
        </w:rPr>
      </w:pPr>
      <w:r w:rsidRPr="00680FCA">
        <w:rPr>
          <w:b/>
          <w:i w:val="0"/>
          <w:sz w:val="22"/>
          <w:szCs w:val="22"/>
        </w:rPr>
        <w:t>Uvodne določbe</w:t>
      </w:r>
    </w:p>
    <w:p w14:paraId="248C9A51" w14:textId="77777777" w:rsidR="00637004" w:rsidRPr="00680FCA" w:rsidRDefault="00637004" w:rsidP="00637004">
      <w:pPr>
        <w:ind w:left="1134"/>
        <w:jc w:val="both"/>
        <w:rPr>
          <w:b/>
          <w:i w:val="0"/>
          <w:sz w:val="22"/>
          <w:szCs w:val="22"/>
        </w:rPr>
      </w:pPr>
    </w:p>
    <w:p w14:paraId="6538CD12"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0BCA982B" w14:textId="77777777" w:rsidR="00637004" w:rsidRDefault="00637004" w:rsidP="00637004">
      <w:pPr>
        <w:ind w:left="1134"/>
        <w:jc w:val="both"/>
        <w:rPr>
          <w:i w:val="0"/>
          <w:sz w:val="22"/>
          <w:szCs w:val="22"/>
        </w:rPr>
      </w:pPr>
    </w:p>
    <w:p w14:paraId="4F201F9A" w14:textId="4108DB1C" w:rsidR="00680FCA" w:rsidRPr="00680FCA" w:rsidRDefault="00680FCA" w:rsidP="00637004">
      <w:pPr>
        <w:ind w:left="1134"/>
        <w:jc w:val="both"/>
        <w:rPr>
          <w:i w:val="0"/>
          <w:sz w:val="22"/>
          <w:szCs w:val="22"/>
        </w:rPr>
      </w:pPr>
      <w:r w:rsidRPr="00680FCA">
        <w:rPr>
          <w:i w:val="0"/>
          <w:sz w:val="22"/>
          <w:szCs w:val="22"/>
        </w:rPr>
        <w:t>Pogodbeni stranki ugotavljata, da:</w:t>
      </w:r>
    </w:p>
    <w:p w14:paraId="1E693EA6"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 xml:space="preserve">je v načrtu razvojnih programov Mestne občine Ljubljana predvideno Komunalno opremljanje stavbnih zemljišč - OPPN 273 - </w:t>
      </w:r>
      <w:proofErr w:type="spellStart"/>
      <w:r w:rsidRPr="00680FCA">
        <w:rPr>
          <w:i w:val="0"/>
          <w:sz w:val="22"/>
          <w:szCs w:val="22"/>
        </w:rPr>
        <w:t>Tovil</w:t>
      </w:r>
      <w:proofErr w:type="spellEnd"/>
      <w:r w:rsidRPr="00680FCA">
        <w:rPr>
          <w:i w:val="0"/>
          <w:sz w:val="22"/>
          <w:szCs w:val="22"/>
        </w:rPr>
        <w:t>, NRP 7560-20-0889;je bil izvajalec izbran na podlagi izvedenega naročila male vrednosti skladno s 47. členom Zakona o javnem naročanju (</w:t>
      </w:r>
      <w:r w:rsidRPr="00680FCA">
        <w:rPr>
          <w:i w:val="0"/>
          <w:iCs/>
          <w:sz w:val="22"/>
          <w:szCs w:val="22"/>
        </w:rPr>
        <w:t xml:space="preserve">Uradni list RS, št. 91/15, 14/18, </w:t>
      </w:r>
      <w:hyperlink r:id="rId10" w:tgtFrame="_blank" w:tooltip="Zakon o spremembah in dopolnitvah Zakona o javnem naročanju" w:history="1">
        <w:r w:rsidRPr="00680FCA">
          <w:rPr>
            <w:i w:val="0"/>
            <w:iCs/>
            <w:sz w:val="22"/>
            <w:szCs w:val="22"/>
          </w:rPr>
          <w:t>121/21</w:t>
        </w:r>
      </w:hyperlink>
      <w:r w:rsidRPr="00680FCA">
        <w:rPr>
          <w:i w:val="0"/>
          <w:iCs/>
          <w:sz w:val="22"/>
          <w:szCs w:val="22"/>
        </w:rPr>
        <w:t xml:space="preserve"> in </w:t>
      </w:r>
      <w:hyperlink r:id="rId11" w:tgtFrame="_blank" w:tooltip="Zakon o spremembah in dopolnitvah Zakona o javnem naročanju" w:history="1">
        <w:r w:rsidRPr="00680FCA">
          <w:rPr>
            <w:i w:val="0"/>
            <w:iCs/>
            <w:sz w:val="22"/>
            <w:szCs w:val="22"/>
          </w:rPr>
          <w:t>10/22</w:t>
        </w:r>
      </w:hyperlink>
      <w:r w:rsidRPr="00680FCA">
        <w:rPr>
          <w:i w:val="0"/>
          <w:iCs/>
          <w:sz w:val="22"/>
          <w:szCs w:val="22"/>
        </w:rPr>
        <w:t>,</w:t>
      </w:r>
      <w:r w:rsidRPr="00680FCA">
        <w:t xml:space="preserve"> </w:t>
      </w:r>
      <w:r w:rsidRPr="00680FCA">
        <w:rPr>
          <w:i w:val="0"/>
          <w:iCs/>
          <w:sz w:val="22"/>
          <w:szCs w:val="22"/>
        </w:rPr>
        <w:t xml:space="preserve">74/22 – </w:t>
      </w:r>
      <w:proofErr w:type="spellStart"/>
      <w:r w:rsidRPr="00680FCA">
        <w:rPr>
          <w:i w:val="0"/>
          <w:iCs/>
          <w:sz w:val="22"/>
          <w:szCs w:val="22"/>
        </w:rPr>
        <w:t>odl</w:t>
      </w:r>
      <w:proofErr w:type="spellEnd"/>
      <w:r w:rsidRPr="00680FCA">
        <w:rPr>
          <w:i w:val="0"/>
          <w:iCs/>
          <w:sz w:val="22"/>
          <w:szCs w:val="22"/>
        </w:rPr>
        <w:t xml:space="preserve">. US, 100/22 – ZNUZSZS, </w:t>
      </w:r>
      <w:hyperlink r:id="rId12" w:tgtFrame="_blank" w:tooltip="Zakon o spremembah in dopolnitvah Zakona o javnem naročanju" w:history="1">
        <w:r w:rsidRPr="00680FCA">
          <w:rPr>
            <w:bCs/>
            <w:i w:val="0"/>
            <w:sz w:val="22"/>
            <w:szCs w:val="22"/>
            <w:shd w:val="clear" w:color="auto" w:fill="FFFFFF"/>
          </w:rPr>
          <w:t>28/23</w:t>
        </w:r>
      </w:hyperlink>
      <w:r w:rsidRPr="00680FCA">
        <w:rPr>
          <w:bCs/>
          <w:i w:val="0"/>
          <w:sz w:val="22"/>
          <w:szCs w:val="22"/>
          <w:shd w:val="clear" w:color="auto" w:fill="FFFFFF"/>
        </w:rPr>
        <w:t> in </w:t>
      </w:r>
      <w:hyperlink r:id="rId13" w:tgtFrame="_blank" w:tooltip="Zakon o spremembah in dopolnitvah Zakona o odpravi posledic naravnih nesreč" w:history="1">
        <w:r w:rsidRPr="00680FCA">
          <w:rPr>
            <w:bCs/>
            <w:i w:val="0"/>
            <w:sz w:val="22"/>
            <w:szCs w:val="22"/>
            <w:shd w:val="clear" w:color="auto" w:fill="FFFFFF"/>
          </w:rPr>
          <w:t>88/23</w:t>
        </w:r>
      </w:hyperlink>
      <w:r w:rsidRPr="00680FCA">
        <w:rPr>
          <w:bCs/>
          <w:i w:val="0"/>
          <w:sz w:val="22"/>
          <w:szCs w:val="22"/>
          <w:shd w:val="clear" w:color="auto" w:fill="FFFFFF"/>
        </w:rPr>
        <w:t> – ZOPNN-F</w:t>
      </w:r>
      <w:r w:rsidRPr="00680FCA">
        <w:rPr>
          <w:i w:val="0"/>
          <w:iCs/>
          <w:sz w:val="22"/>
          <w:szCs w:val="22"/>
        </w:rPr>
        <w:t>; v nadaljevanju: ZJN-3</w:t>
      </w:r>
      <w:r w:rsidRPr="00680FCA">
        <w:rPr>
          <w:i w:val="0"/>
          <w:sz w:val="22"/>
          <w:szCs w:val="22"/>
        </w:rPr>
        <w:t>);</w:t>
      </w:r>
    </w:p>
    <w:p w14:paraId="469528C4"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je bilo obvestilo o javnem naročilu objavljeno na Portalu javnih naročil dne …………. pod številko objave …………;</w:t>
      </w:r>
    </w:p>
    <w:p w14:paraId="6349C576"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je bil izvajalec izbran kot najugodnejši ponudnik z Odločitvijo o oddaji javnega naročila št. 430-1555/2023-……… z dne ……………;</w:t>
      </w:r>
    </w:p>
    <w:p w14:paraId="20292D0A"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bo v primeru skupne ponudbe vodilni partner naročniku izstavljal e-račune in izročil finančna zavarovanja, ki so določena v tej pogodbi;</w:t>
      </w:r>
    </w:p>
    <w:p w14:paraId="66B1A50F"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 xml:space="preserve">ima naročnik sredstva za plačilo storitev po tej pogodbi predvidena v proračunu MOL za leta 2024 in proračunu MOL za leto 2025, v okviru NRP št. 7560-20-0889 Komunalno opremljanje stavbnih zemljišč - OPPN 273 - </w:t>
      </w:r>
      <w:proofErr w:type="spellStart"/>
      <w:r w:rsidRPr="00680FCA">
        <w:rPr>
          <w:i w:val="0"/>
          <w:sz w:val="22"/>
          <w:szCs w:val="22"/>
        </w:rPr>
        <w:t>Tovil</w:t>
      </w:r>
      <w:proofErr w:type="spellEnd"/>
      <w:r w:rsidRPr="00680FCA">
        <w:rPr>
          <w:i w:val="0"/>
          <w:sz w:val="22"/>
          <w:szCs w:val="22"/>
        </w:rPr>
        <w:t>, NRP 7560-20-0889, na proračunskih postavkah 062066 Komunalno opremljanje zemljišč - ceste in javne površine, 052005 Investicije v mestno kanalizacijsko infrastrukturo ter 063002 Investicije v mestne vodovode.</w:t>
      </w:r>
    </w:p>
    <w:p w14:paraId="481614C7" w14:textId="77777777" w:rsidR="00680FCA" w:rsidRPr="00680FCA" w:rsidRDefault="00680FCA" w:rsidP="00637004">
      <w:pPr>
        <w:ind w:left="1134"/>
        <w:jc w:val="both"/>
        <w:rPr>
          <w:i w:val="0"/>
          <w:sz w:val="22"/>
          <w:szCs w:val="22"/>
        </w:rPr>
      </w:pPr>
    </w:p>
    <w:p w14:paraId="1227F874" w14:textId="77777777" w:rsidR="00680FCA" w:rsidRPr="00680FCA" w:rsidRDefault="00680FCA" w:rsidP="00637004">
      <w:pPr>
        <w:ind w:left="1134"/>
        <w:jc w:val="both"/>
        <w:rPr>
          <w:i w:val="0"/>
          <w:sz w:val="22"/>
          <w:szCs w:val="22"/>
        </w:rPr>
      </w:pPr>
    </w:p>
    <w:p w14:paraId="22732BAC" w14:textId="77777777" w:rsidR="00680FCA" w:rsidRPr="00680FCA" w:rsidRDefault="00680FCA" w:rsidP="00637004">
      <w:pPr>
        <w:ind w:left="1134"/>
        <w:jc w:val="both"/>
        <w:rPr>
          <w:b/>
          <w:i w:val="0"/>
          <w:sz w:val="22"/>
          <w:szCs w:val="22"/>
        </w:rPr>
      </w:pPr>
      <w:r w:rsidRPr="00680FCA">
        <w:rPr>
          <w:b/>
          <w:i w:val="0"/>
          <w:sz w:val="22"/>
          <w:szCs w:val="22"/>
        </w:rPr>
        <w:t>Predmet pogodbe</w:t>
      </w:r>
    </w:p>
    <w:p w14:paraId="375F1B6F"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398787C2" w14:textId="77777777" w:rsidR="00637004" w:rsidRDefault="00637004" w:rsidP="00637004">
      <w:pPr>
        <w:ind w:left="1134"/>
        <w:jc w:val="both"/>
        <w:rPr>
          <w:i w:val="0"/>
          <w:sz w:val="22"/>
          <w:szCs w:val="22"/>
        </w:rPr>
      </w:pPr>
    </w:p>
    <w:p w14:paraId="56AC42C5" w14:textId="3F018CE8" w:rsidR="00680FCA" w:rsidRPr="00680FCA" w:rsidRDefault="00680FCA" w:rsidP="00637004">
      <w:pPr>
        <w:ind w:left="1134"/>
        <w:jc w:val="both"/>
        <w:rPr>
          <w:i w:val="0"/>
          <w:sz w:val="22"/>
          <w:szCs w:val="22"/>
        </w:rPr>
      </w:pPr>
      <w:r w:rsidRPr="00680FCA">
        <w:rPr>
          <w:i w:val="0"/>
          <w:sz w:val="22"/>
          <w:szCs w:val="22"/>
        </w:rPr>
        <w:t xml:space="preserve">S to pogodbo naročnik odda, izvajalec pa prevzame v izvedbo gradbena in montažna dela za izgradnjo komunalne opreme na območju OPPN 273 - </w:t>
      </w:r>
      <w:proofErr w:type="spellStart"/>
      <w:r w:rsidRPr="00680FCA">
        <w:rPr>
          <w:i w:val="0"/>
          <w:sz w:val="22"/>
          <w:szCs w:val="22"/>
        </w:rPr>
        <w:t>Tovil</w:t>
      </w:r>
      <w:proofErr w:type="spellEnd"/>
      <w:r w:rsidRPr="00680FCA">
        <w:rPr>
          <w:i w:val="0"/>
          <w:sz w:val="22"/>
          <w:szCs w:val="22"/>
        </w:rPr>
        <w:t xml:space="preserve"> v Ljubljani, ki obsega:</w:t>
      </w:r>
    </w:p>
    <w:p w14:paraId="298A6A6A" w14:textId="77777777" w:rsidR="00680FCA" w:rsidRPr="00680FCA" w:rsidRDefault="00680FCA" w:rsidP="00637004">
      <w:pPr>
        <w:numPr>
          <w:ilvl w:val="0"/>
          <w:numId w:val="24"/>
        </w:numPr>
        <w:ind w:left="1560"/>
        <w:jc w:val="both"/>
        <w:rPr>
          <w:i w:val="0"/>
          <w:sz w:val="22"/>
          <w:szCs w:val="22"/>
        </w:rPr>
      </w:pPr>
      <w:r w:rsidRPr="00680FCA">
        <w:rPr>
          <w:i w:val="0"/>
          <w:sz w:val="22"/>
          <w:szCs w:val="22"/>
        </w:rPr>
        <w:lastRenderedPageBreak/>
        <w:t>gradnjo gospodarske javne infrastrukture, ki zajema:</w:t>
      </w:r>
    </w:p>
    <w:p w14:paraId="3E213F19"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gradnjo javnega vodovoda,</w:t>
      </w:r>
    </w:p>
    <w:p w14:paraId="1C7E6CB7"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gradnjo javne kanalizacije za odvod odpadne vode,</w:t>
      </w:r>
    </w:p>
    <w:p w14:paraId="391D58A9"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gradnjo javne kanalizacije za odvod poplavne padavinske vode.</w:t>
      </w:r>
    </w:p>
    <w:p w14:paraId="35DF1D5E" w14:textId="77777777" w:rsidR="00680FCA" w:rsidRPr="00680FCA" w:rsidRDefault="00680FCA" w:rsidP="00637004">
      <w:pPr>
        <w:numPr>
          <w:ilvl w:val="0"/>
          <w:numId w:val="24"/>
        </w:numPr>
        <w:ind w:left="1560"/>
        <w:jc w:val="both"/>
        <w:rPr>
          <w:i w:val="0"/>
          <w:sz w:val="22"/>
          <w:szCs w:val="22"/>
        </w:rPr>
      </w:pPr>
      <w:r w:rsidRPr="00680FCA">
        <w:rPr>
          <w:i w:val="0"/>
          <w:sz w:val="22"/>
          <w:szCs w:val="22"/>
        </w:rPr>
        <w:t>ter ureditev javnih površin, ki zajema:</w:t>
      </w:r>
    </w:p>
    <w:p w14:paraId="4B766E0C"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gradnjo dovozne ceste na vzhodni strani območja,</w:t>
      </w:r>
    </w:p>
    <w:p w14:paraId="1968A677"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 xml:space="preserve">gradnjo </w:t>
      </w:r>
      <w:proofErr w:type="spellStart"/>
      <w:r w:rsidRPr="00680FCA">
        <w:rPr>
          <w:i w:val="0"/>
          <w:sz w:val="22"/>
          <w:szCs w:val="22"/>
        </w:rPr>
        <w:t>povozne</w:t>
      </w:r>
      <w:proofErr w:type="spellEnd"/>
      <w:r w:rsidRPr="00680FCA">
        <w:rPr>
          <w:i w:val="0"/>
          <w:sz w:val="22"/>
          <w:szCs w:val="22"/>
        </w:rPr>
        <w:t xml:space="preserve"> brvi za pešce in kolesarje čez Mestno Gradaščico za povezavo severnega in južnega dela parka,</w:t>
      </w:r>
    </w:p>
    <w:p w14:paraId="5EC6F07B"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ureditev javnega parka vključno z urbano (ulično) opremo na severni strani območja ob Mestni Gradaščici,</w:t>
      </w:r>
    </w:p>
    <w:p w14:paraId="110482F1"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ureditev poti za pešce in kolesarje na južni strani Mestne Gradaščice v smeri vzhod-zahod,</w:t>
      </w:r>
    </w:p>
    <w:p w14:paraId="75200C5F"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ureditev javne razsvetljave na javnih površinah,</w:t>
      </w:r>
    </w:p>
    <w:p w14:paraId="69879AE2" w14:textId="77777777" w:rsidR="00680FCA" w:rsidRPr="00680FCA" w:rsidRDefault="00680FCA" w:rsidP="00637004">
      <w:pPr>
        <w:ind w:left="1134"/>
        <w:jc w:val="both"/>
        <w:rPr>
          <w:i w:val="0"/>
          <w:sz w:val="22"/>
          <w:szCs w:val="22"/>
        </w:rPr>
      </w:pPr>
    </w:p>
    <w:p w14:paraId="124DD268" w14:textId="77777777" w:rsidR="00680FCA" w:rsidRPr="00680FCA" w:rsidRDefault="00680FCA" w:rsidP="00637004">
      <w:pPr>
        <w:ind w:left="1134"/>
        <w:jc w:val="both"/>
        <w:rPr>
          <w:i w:val="0"/>
          <w:sz w:val="22"/>
          <w:szCs w:val="22"/>
        </w:rPr>
      </w:pPr>
      <w:r w:rsidRPr="00680FCA">
        <w:rPr>
          <w:i w:val="0"/>
          <w:sz w:val="22"/>
          <w:szCs w:val="22"/>
        </w:rPr>
        <w:t xml:space="preserve">Gradnja in urejanje se bo izvajalo na parcelah št.: 1681/11, 1695/1, 1695/2, 1695/3, 1695/4, 1696/1, 1696/2, 1696/3, 1697/1, 1697/2, 1697/3, 1711/20, 1728/23, 1728/24, 1728/25, 1728/26, 1730/6, 1730/7, 1731/7, 1731/8, 1731/9, 1731/10, 1731/11, 1732/2, 1733/1, 2002/45, 2002/46, 2002/51, 2002/52, 2002/53, 2002/54, 2002/55, 2002/56, 2002/57, 2002/58, 2002/59, 2002/60, 2002/62 in 2029/3 </w:t>
      </w:r>
      <w:proofErr w:type="spellStart"/>
      <w:r w:rsidRPr="00680FCA">
        <w:rPr>
          <w:i w:val="0"/>
          <w:sz w:val="22"/>
          <w:szCs w:val="22"/>
        </w:rPr>
        <w:t>k.o</w:t>
      </w:r>
      <w:proofErr w:type="spellEnd"/>
      <w:r w:rsidRPr="00680FCA">
        <w:rPr>
          <w:i w:val="0"/>
          <w:sz w:val="22"/>
          <w:szCs w:val="22"/>
        </w:rPr>
        <w:t>. 1723 Vič.</w:t>
      </w:r>
    </w:p>
    <w:p w14:paraId="4E8D8E63" w14:textId="77777777" w:rsidR="00680FCA" w:rsidRPr="00680FCA" w:rsidRDefault="00680FCA" w:rsidP="00637004">
      <w:pPr>
        <w:ind w:left="1134"/>
        <w:jc w:val="both"/>
        <w:rPr>
          <w:i w:val="0"/>
          <w:sz w:val="22"/>
          <w:szCs w:val="22"/>
        </w:rPr>
      </w:pPr>
    </w:p>
    <w:p w14:paraId="311202CD" w14:textId="763C58AC" w:rsidR="00680FCA" w:rsidRPr="00680FCA" w:rsidRDefault="00680FCA" w:rsidP="00637004">
      <w:pPr>
        <w:ind w:left="1134"/>
        <w:jc w:val="both"/>
        <w:rPr>
          <w:i w:val="0"/>
          <w:sz w:val="22"/>
          <w:szCs w:val="22"/>
        </w:rPr>
      </w:pPr>
      <w:r w:rsidRPr="00680FCA">
        <w:rPr>
          <w:i w:val="0"/>
          <w:sz w:val="22"/>
          <w:szCs w:val="22"/>
        </w:rPr>
        <w:t>Izvedba regulacije struge Mestne Gradaščice ni predmet te pogodbe, saj je bila že izvedena leta 2023 v okviru vzdrževalnih del.</w:t>
      </w:r>
    </w:p>
    <w:p w14:paraId="1B024EB6" w14:textId="77777777" w:rsidR="00680FCA" w:rsidRPr="00680FCA" w:rsidRDefault="00680FCA" w:rsidP="00637004">
      <w:pPr>
        <w:ind w:left="1134"/>
        <w:jc w:val="both"/>
        <w:rPr>
          <w:i w:val="0"/>
          <w:sz w:val="22"/>
          <w:szCs w:val="22"/>
        </w:rPr>
      </w:pPr>
    </w:p>
    <w:p w14:paraId="42926699"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07FEB380" w14:textId="77777777" w:rsidR="00637004" w:rsidRDefault="00637004" w:rsidP="00637004">
      <w:pPr>
        <w:spacing w:line="259" w:lineRule="auto"/>
        <w:ind w:left="1134"/>
        <w:jc w:val="both"/>
        <w:rPr>
          <w:i w:val="0"/>
          <w:sz w:val="22"/>
          <w:szCs w:val="22"/>
        </w:rPr>
      </w:pPr>
    </w:p>
    <w:p w14:paraId="0576C431" w14:textId="1B50DB6D" w:rsidR="00680FCA" w:rsidRPr="00680FCA" w:rsidRDefault="00680FCA" w:rsidP="00637004">
      <w:pPr>
        <w:spacing w:line="259" w:lineRule="auto"/>
        <w:ind w:left="1134"/>
        <w:jc w:val="both"/>
        <w:rPr>
          <w:i w:val="0"/>
          <w:sz w:val="22"/>
          <w:szCs w:val="22"/>
        </w:rPr>
      </w:pPr>
      <w:r w:rsidRPr="00680FCA">
        <w:rPr>
          <w:i w:val="0"/>
          <w:sz w:val="22"/>
          <w:szCs w:val="22"/>
        </w:rPr>
        <w:t>Izvajalec se obvezuje, da bo izvršil pogodbena dela v skladu in v obsegu z naslednjimi dokumenti:</w:t>
      </w:r>
    </w:p>
    <w:p w14:paraId="38513FA7"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razpisno dokumentacijo naročnika št. ……. z dne ……….….; </w:t>
      </w:r>
    </w:p>
    <w:p w14:paraId="2003B7D2"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ponudbo izvajalca št. ………… z dne ……………… in končno ponudbo dogovorjeno na pogajanjih dne ……………., ki sta kot prilogi sestavni del te pogodbe;</w:t>
      </w:r>
    </w:p>
    <w:p w14:paraId="49AFB813"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pravnomočnim gradbenim dovoljenjem št. 351-1409/2023-7 z dne 10. 7. 2023, pravnomočnost 20. 7. 2023, ki ga je izdala Upravna enota Ljubljana, Linhartova 13, 1000 Ljubljana, za gradnjo javnega vodovoda in javne kanalizacije;</w:t>
      </w:r>
    </w:p>
    <w:p w14:paraId="753580FF"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pravnomočnim gradbenim dovoljenjem št. ……….. z dne …………, pravnomočnost …………. 2023, ki ga je izdala Upravna enota Ljubljana, Linhartova 13, 1000 Ljubljana, za ureditev javnih površin;</w:t>
      </w:r>
    </w:p>
    <w:p w14:paraId="20A2BD83"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projektno dokumentacijo DGD "Izgradnja javnega vodovoda in javne kanalizacije na območju OPPN 273 </w:t>
      </w:r>
      <w:proofErr w:type="spellStart"/>
      <w:r w:rsidRPr="00680FCA">
        <w:rPr>
          <w:i w:val="0"/>
          <w:sz w:val="22"/>
          <w:szCs w:val="22"/>
        </w:rPr>
        <w:t>Tovil</w:t>
      </w:r>
      <w:proofErr w:type="spellEnd"/>
      <w:r w:rsidRPr="00680FCA">
        <w:rPr>
          <w:i w:val="0"/>
          <w:sz w:val="22"/>
          <w:szCs w:val="22"/>
        </w:rPr>
        <w:t xml:space="preserve">", št. projekta: 1925/21, </w:t>
      </w:r>
      <w:proofErr w:type="spellStart"/>
      <w:r w:rsidRPr="00680FCA">
        <w:rPr>
          <w:i w:val="0"/>
          <w:sz w:val="22"/>
          <w:szCs w:val="22"/>
        </w:rPr>
        <w:t>Kono</w:t>
      </w:r>
      <w:proofErr w:type="spellEnd"/>
      <w:r w:rsidRPr="00680FCA">
        <w:rPr>
          <w:i w:val="0"/>
          <w:sz w:val="22"/>
          <w:szCs w:val="22"/>
        </w:rPr>
        <w:t>-B d.o.o., Ljubljana, junij 2023;</w:t>
      </w:r>
    </w:p>
    <w:p w14:paraId="1E4CFC45"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projektno dokumentacijo PZI "Izgradnja javnega vodovoda in javne kanalizacije na območju OPPN 273 </w:t>
      </w:r>
      <w:proofErr w:type="spellStart"/>
      <w:r w:rsidRPr="00680FCA">
        <w:rPr>
          <w:i w:val="0"/>
          <w:sz w:val="22"/>
          <w:szCs w:val="22"/>
        </w:rPr>
        <w:t>Tovil</w:t>
      </w:r>
      <w:proofErr w:type="spellEnd"/>
      <w:r w:rsidRPr="00680FCA">
        <w:rPr>
          <w:i w:val="0"/>
          <w:sz w:val="22"/>
          <w:szCs w:val="22"/>
        </w:rPr>
        <w:t xml:space="preserve">", št. projekta: 1925/21, </w:t>
      </w:r>
      <w:proofErr w:type="spellStart"/>
      <w:r w:rsidRPr="00680FCA">
        <w:rPr>
          <w:i w:val="0"/>
          <w:sz w:val="22"/>
          <w:szCs w:val="22"/>
        </w:rPr>
        <w:t>Kono</w:t>
      </w:r>
      <w:proofErr w:type="spellEnd"/>
      <w:r w:rsidRPr="00680FCA">
        <w:rPr>
          <w:i w:val="0"/>
          <w:sz w:val="22"/>
          <w:szCs w:val="22"/>
        </w:rPr>
        <w:t>-B d.o.o., Ljubljana, september 2023;</w:t>
      </w:r>
    </w:p>
    <w:p w14:paraId="0A76A6F4"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projektno dokumentacijo DGD "Ureditev javnih površin na območju OPPN 273 </w:t>
      </w:r>
      <w:proofErr w:type="spellStart"/>
      <w:r w:rsidRPr="00680FCA">
        <w:rPr>
          <w:i w:val="0"/>
          <w:sz w:val="22"/>
          <w:szCs w:val="22"/>
        </w:rPr>
        <w:t>Tovil</w:t>
      </w:r>
      <w:proofErr w:type="spellEnd"/>
      <w:r w:rsidRPr="00680FCA">
        <w:rPr>
          <w:i w:val="0"/>
          <w:sz w:val="22"/>
          <w:szCs w:val="22"/>
        </w:rPr>
        <w:t xml:space="preserve">", št. projekta: 9066, LUZ </w:t>
      </w:r>
      <w:proofErr w:type="spellStart"/>
      <w:r w:rsidRPr="00680FCA">
        <w:rPr>
          <w:i w:val="0"/>
          <w:sz w:val="22"/>
          <w:szCs w:val="22"/>
        </w:rPr>
        <w:t>d.d</w:t>
      </w:r>
      <w:proofErr w:type="spellEnd"/>
      <w:r w:rsidRPr="00680FCA">
        <w:rPr>
          <w:i w:val="0"/>
          <w:sz w:val="22"/>
          <w:szCs w:val="22"/>
        </w:rPr>
        <w:t>., Ljubljana, februar 2023;</w:t>
      </w:r>
    </w:p>
    <w:p w14:paraId="04EFA7D9"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projektno dokumentacijo PZI "Ureditev javnih površin na območju OPPN 273 </w:t>
      </w:r>
      <w:proofErr w:type="spellStart"/>
      <w:r w:rsidRPr="00680FCA">
        <w:rPr>
          <w:i w:val="0"/>
          <w:sz w:val="22"/>
          <w:szCs w:val="22"/>
        </w:rPr>
        <w:t>Tovil</w:t>
      </w:r>
      <w:proofErr w:type="spellEnd"/>
      <w:r w:rsidRPr="00680FCA">
        <w:rPr>
          <w:i w:val="0"/>
          <w:sz w:val="22"/>
          <w:szCs w:val="22"/>
        </w:rPr>
        <w:t xml:space="preserve">", št. projekta: 9066, LUZ </w:t>
      </w:r>
      <w:proofErr w:type="spellStart"/>
      <w:r w:rsidRPr="00680FCA">
        <w:rPr>
          <w:i w:val="0"/>
          <w:sz w:val="22"/>
          <w:szCs w:val="22"/>
        </w:rPr>
        <w:t>d.d</w:t>
      </w:r>
      <w:proofErr w:type="spellEnd"/>
      <w:r w:rsidRPr="00680FCA">
        <w:rPr>
          <w:i w:val="0"/>
          <w:sz w:val="22"/>
          <w:szCs w:val="22"/>
        </w:rPr>
        <w:t>., Ljubljana, avgust 2023;</w:t>
      </w:r>
    </w:p>
    <w:p w14:paraId="7906F510"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 xml:space="preserve">soglasji pristojnih </w:t>
      </w:r>
      <w:proofErr w:type="spellStart"/>
      <w:r w:rsidRPr="00680FCA">
        <w:rPr>
          <w:i w:val="0"/>
          <w:sz w:val="22"/>
          <w:szCs w:val="22"/>
        </w:rPr>
        <w:t>mnenjedajalcev</w:t>
      </w:r>
      <w:proofErr w:type="spellEnd"/>
      <w:r w:rsidRPr="00680FCA">
        <w:rPr>
          <w:i w:val="0"/>
          <w:sz w:val="22"/>
          <w:szCs w:val="22"/>
        </w:rPr>
        <w:t>.</w:t>
      </w:r>
    </w:p>
    <w:p w14:paraId="1AF460B9" w14:textId="77777777" w:rsidR="00680FCA" w:rsidRPr="00680FCA" w:rsidRDefault="00680FCA" w:rsidP="00637004">
      <w:pPr>
        <w:ind w:left="1134"/>
        <w:jc w:val="both"/>
        <w:rPr>
          <w:i w:val="0"/>
          <w:sz w:val="22"/>
          <w:szCs w:val="22"/>
        </w:rPr>
      </w:pPr>
    </w:p>
    <w:p w14:paraId="2C2F6111" w14:textId="77777777" w:rsidR="00680FCA" w:rsidRPr="00680FCA" w:rsidRDefault="00680FCA" w:rsidP="00637004">
      <w:pPr>
        <w:ind w:left="1134"/>
        <w:jc w:val="both"/>
        <w:rPr>
          <w:i w:val="0"/>
          <w:sz w:val="22"/>
          <w:szCs w:val="22"/>
        </w:rPr>
      </w:pPr>
      <w:r w:rsidRPr="00680FCA">
        <w:rPr>
          <w:i w:val="0"/>
          <w:sz w:val="22"/>
          <w:szCs w:val="22"/>
        </w:rPr>
        <w:t>Izvajalec izjavlja, da je seznanjen z razpisnimi zahtevami, ter da so mu razumljivi in jasni pogoji ter okoliščine za pravilno in kvalitetno izvedbo prevzetih del.</w:t>
      </w:r>
    </w:p>
    <w:p w14:paraId="30AB8412" w14:textId="77777777" w:rsidR="00680FCA" w:rsidRPr="00680FCA" w:rsidRDefault="00680FCA" w:rsidP="00637004">
      <w:pPr>
        <w:overflowPunct w:val="0"/>
        <w:autoSpaceDE w:val="0"/>
        <w:autoSpaceDN w:val="0"/>
        <w:adjustRightInd w:val="0"/>
        <w:ind w:left="1134"/>
        <w:jc w:val="both"/>
        <w:textAlignment w:val="baseline"/>
        <w:rPr>
          <w:i w:val="0"/>
          <w:sz w:val="22"/>
          <w:szCs w:val="22"/>
        </w:rPr>
      </w:pPr>
    </w:p>
    <w:p w14:paraId="3EF67789" w14:textId="77777777" w:rsidR="00680FCA" w:rsidRPr="00680FCA" w:rsidRDefault="00680FCA" w:rsidP="00637004">
      <w:pPr>
        <w:overflowPunct w:val="0"/>
        <w:autoSpaceDE w:val="0"/>
        <w:autoSpaceDN w:val="0"/>
        <w:adjustRightInd w:val="0"/>
        <w:ind w:left="1134"/>
        <w:jc w:val="both"/>
        <w:textAlignment w:val="baseline"/>
        <w:rPr>
          <w:i w:val="0"/>
          <w:sz w:val="22"/>
          <w:szCs w:val="22"/>
        </w:rPr>
      </w:pPr>
    </w:p>
    <w:p w14:paraId="1054AA2C" w14:textId="2BB08DD8" w:rsidR="00680FCA" w:rsidRDefault="00680FCA" w:rsidP="00637004">
      <w:pPr>
        <w:tabs>
          <w:tab w:val="center" w:pos="4536"/>
          <w:tab w:val="right" w:pos="9072"/>
        </w:tabs>
        <w:ind w:left="1134"/>
        <w:jc w:val="both"/>
        <w:rPr>
          <w:b/>
          <w:i w:val="0"/>
          <w:sz w:val="22"/>
          <w:szCs w:val="22"/>
        </w:rPr>
      </w:pPr>
      <w:r w:rsidRPr="00680FCA">
        <w:rPr>
          <w:b/>
          <w:i w:val="0"/>
          <w:sz w:val="22"/>
          <w:szCs w:val="22"/>
        </w:rPr>
        <w:t>Cena pogodbenih del</w:t>
      </w:r>
    </w:p>
    <w:p w14:paraId="2F3E5AAE" w14:textId="77777777" w:rsidR="00637004" w:rsidRPr="00680FCA" w:rsidRDefault="00637004" w:rsidP="00637004">
      <w:pPr>
        <w:tabs>
          <w:tab w:val="center" w:pos="4536"/>
          <w:tab w:val="right" w:pos="9072"/>
        </w:tabs>
        <w:ind w:left="1134"/>
        <w:jc w:val="both"/>
        <w:rPr>
          <w:b/>
          <w:i w:val="0"/>
          <w:sz w:val="22"/>
          <w:szCs w:val="22"/>
        </w:rPr>
      </w:pPr>
    </w:p>
    <w:p w14:paraId="1B1126F0"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0562EBED" w14:textId="77777777" w:rsidR="00637004" w:rsidRDefault="00637004" w:rsidP="00637004">
      <w:pPr>
        <w:ind w:left="1134"/>
        <w:jc w:val="both"/>
        <w:rPr>
          <w:i w:val="0"/>
          <w:sz w:val="22"/>
          <w:szCs w:val="22"/>
        </w:rPr>
      </w:pPr>
    </w:p>
    <w:p w14:paraId="7C0F8D91" w14:textId="06299C6E" w:rsidR="00680FCA" w:rsidRPr="00680FCA" w:rsidRDefault="00680FCA" w:rsidP="00637004">
      <w:pPr>
        <w:ind w:left="1134"/>
        <w:jc w:val="both"/>
        <w:rPr>
          <w:i w:val="0"/>
          <w:iCs/>
          <w:sz w:val="22"/>
          <w:szCs w:val="22"/>
        </w:rPr>
      </w:pPr>
      <w:r w:rsidRPr="00680FCA">
        <w:rPr>
          <w:i w:val="0"/>
          <w:sz w:val="22"/>
          <w:szCs w:val="22"/>
        </w:rPr>
        <w:t>Cena pogodbenih del je določena po sistemu »cena na enoto« na osnovi izvajalčevega predračuna št. ……………….. z dne ………….. (v nadaljevanju: ponudbeni predračun), ki je sestavni del</w:t>
      </w:r>
      <w:r w:rsidRPr="00680FCA">
        <w:t xml:space="preserve"> </w:t>
      </w:r>
      <w:r w:rsidRPr="00680FCA">
        <w:rPr>
          <w:i w:val="0"/>
          <w:sz w:val="22"/>
          <w:szCs w:val="22"/>
        </w:rPr>
        <w:t xml:space="preserve">izvajalčeve ponudbe št. ………. z dne ……… in končne ponudbe z dne ………….., dogovorjene na neposrednih pogajanjih z dne …………….. (v nadaljevanju: končna ponudba) ter znaša: </w:t>
      </w:r>
    </w:p>
    <w:p w14:paraId="7BB6DF58" w14:textId="77777777" w:rsidR="00680FCA" w:rsidRPr="00680FCA" w:rsidRDefault="00680FCA" w:rsidP="00637004">
      <w:pPr>
        <w:tabs>
          <w:tab w:val="right" w:pos="8789"/>
        </w:tabs>
        <w:ind w:left="1134"/>
        <w:jc w:val="both"/>
        <w:rPr>
          <w:i w:val="0"/>
          <w:sz w:val="22"/>
          <w:szCs w:val="22"/>
        </w:rPr>
      </w:pPr>
    </w:p>
    <w:p w14:paraId="31A333EC" w14:textId="77777777" w:rsidR="00680FCA" w:rsidRPr="00680FCA" w:rsidRDefault="00680FCA" w:rsidP="00637004">
      <w:pPr>
        <w:tabs>
          <w:tab w:val="right" w:pos="8789"/>
        </w:tabs>
        <w:ind w:left="1134"/>
        <w:jc w:val="both"/>
        <w:rPr>
          <w:i w:val="0"/>
          <w:iCs/>
          <w:sz w:val="22"/>
          <w:szCs w:val="22"/>
        </w:rPr>
      </w:pPr>
      <w:r w:rsidRPr="00680FCA">
        <w:rPr>
          <w:i w:val="0"/>
          <w:iCs/>
          <w:sz w:val="22"/>
          <w:szCs w:val="22"/>
        </w:rPr>
        <w:t>Cena pogodbenih del brez DDV</w:t>
      </w:r>
      <w:r w:rsidRPr="00680FCA">
        <w:rPr>
          <w:i w:val="0"/>
          <w:iCs/>
          <w:sz w:val="22"/>
          <w:szCs w:val="22"/>
        </w:rPr>
        <w:tab/>
        <w:t>EUR</w:t>
      </w:r>
    </w:p>
    <w:p w14:paraId="5D0BAF70" w14:textId="77777777" w:rsidR="00680FCA" w:rsidRPr="00680FCA" w:rsidRDefault="00680FCA" w:rsidP="00637004">
      <w:pPr>
        <w:tabs>
          <w:tab w:val="right" w:pos="8789"/>
        </w:tabs>
        <w:ind w:left="1134"/>
        <w:jc w:val="both"/>
        <w:rPr>
          <w:i w:val="0"/>
          <w:sz w:val="22"/>
          <w:szCs w:val="22"/>
        </w:rPr>
      </w:pPr>
      <w:r w:rsidRPr="00680FCA">
        <w:rPr>
          <w:i w:val="0"/>
          <w:sz w:val="22"/>
          <w:szCs w:val="22"/>
          <w:u w:val="single"/>
        </w:rPr>
        <w:t>Popust …%</w:t>
      </w:r>
      <w:r w:rsidRPr="00680FCA">
        <w:rPr>
          <w:i w:val="0"/>
          <w:sz w:val="22"/>
          <w:szCs w:val="22"/>
          <w:u w:val="single"/>
        </w:rPr>
        <w:tab/>
        <w:t>EUR</w:t>
      </w:r>
    </w:p>
    <w:p w14:paraId="24563933" w14:textId="77777777" w:rsidR="00680FCA" w:rsidRPr="00680FCA" w:rsidRDefault="00680FCA" w:rsidP="00637004">
      <w:pPr>
        <w:tabs>
          <w:tab w:val="right" w:pos="8789"/>
        </w:tabs>
        <w:ind w:left="1134"/>
        <w:jc w:val="both"/>
        <w:rPr>
          <w:i w:val="0"/>
          <w:sz w:val="22"/>
          <w:szCs w:val="22"/>
        </w:rPr>
      </w:pPr>
      <w:r w:rsidRPr="00680FCA">
        <w:rPr>
          <w:i w:val="0"/>
          <w:sz w:val="22"/>
          <w:szCs w:val="22"/>
        </w:rPr>
        <w:t>Cena pogodbenih del s popustom - brez DDV</w:t>
      </w:r>
      <w:r w:rsidRPr="00680FCA">
        <w:rPr>
          <w:i w:val="0"/>
          <w:sz w:val="22"/>
          <w:szCs w:val="22"/>
        </w:rPr>
        <w:tab/>
        <w:t xml:space="preserve"> EUR</w:t>
      </w:r>
    </w:p>
    <w:p w14:paraId="1ADD2761" w14:textId="77777777" w:rsidR="00680FCA" w:rsidRPr="00680FCA" w:rsidRDefault="00680FCA" w:rsidP="00637004">
      <w:pPr>
        <w:tabs>
          <w:tab w:val="right" w:pos="8789"/>
        </w:tabs>
        <w:overflowPunct w:val="0"/>
        <w:autoSpaceDE w:val="0"/>
        <w:autoSpaceDN w:val="0"/>
        <w:adjustRightInd w:val="0"/>
        <w:ind w:left="1134"/>
        <w:jc w:val="both"/>
        <w:textAlignment w:val="baseline"/>
        <w:rPr>
          <w:i w:val="0"/>
          <w:sz w:val="22"/>
          <w:szCs w:val="22"/>
          <w:u w:val="single"/>
        </w:rPr>
      </w:pPr>
      <w:r w:rsidRPr="00680FCA">
        <w:rPr>
          <w:i w:val="0"/>
          <w:sz w:val="22"/>
          <w:szCs w:val="22"/>
          <w:u w:val="single"/>
        </w:rPr>
        <w:t>22 % DDV</w:t>
      </w:r>
      <w:r w:rsidRPr="00680FCA">
        <w:rPr>
          <w:i w:val="0"/>
          <w:sz w:val="22"/>
          <w:szCs w:val="22"/>
          <w:u w:val="single"/>
        </w:rPr>
        <w:tab/>
        <w:t xml:space="preserve"> EUR</w:t>
      </w:r>
    </w:p>
    <w:p w14:paraId="313C8383" w14:textId="77777777" w:rsidR="00680FCA" w:rsidRPr="00680FCA" w:rsidRDefault="00680FCA" w:rsidP="00637004">
      <w:pPr>
        <w:tabs>
          <w:tab w:val="right" w:pos="8789"/>
        </w:tabs>
        <w:overflowPunct w:val="0"/>
        <w:autoSpaceDE w:val="0"/>
        <w:autoSpaceDN w:val="0"/>
        <w:adjustRightInd w:val="0"/>
        <w:ind w:left="1134"/>
        <w:jc w:val="both"/>
        <w:textAlignment w:val="baseline"/>
        <w:rPr>
          <w:b/>
          <w:i w:val="0"/>
          <w:sz w:val="22"/>
          <w:szCs w:val="22"/>
        </w:rPr>
      </w:pPr>
      <w:r w:rsidRPr="00680FCA">
        <w:rPr>
          <w:b/>
          <w:i w:val="0"/>
          <w:sz w:val="22"/>
          <w:szCs w:val="22"/>
        </w:rPr>
        <w:t>SKUPAJ Z DDV</w:t>
      </w:r>
      <w:r w:rsidRPr="00680FCA">
        <w:rPr>
          <w:b/>
          <w:i w:val="0"/>
          <w:sz w:val="22"/>
          <w:szCs w:val="22"/>
        </w:rPr>
        <w:tab/>
        <w:t>EUR</w:t>
      </w:r>
    </w:p>
    <w:p w14:paraId="798E192B" w14:textId="77777777" w:rsidR="00680FCA" w:rsidRPr="00680FCA" w:rsidRDefault="00680FCA" w:rsidP="00637004">
      <w:pPr>
        <w:overflowPunct w:val="0"/>
        <w:autoSpaceDE w:val="0"/>
        <w:autoSpaceDN w:val="0"/>
        <w:adjustRightInd w:val="0"/>
        <w:ind w:left="1134"/>
        <w:jc w:val="both"/>
        <w:textAlignment w:val="baseline"/>
        <w:rPr>
          <w:i w:val="0"/>
          <w:sz w:val="22"/>
          <w:szCs w:val="22"/>
        </w:rPr>
      </w:pPr>
    </w:p>
    <w:p w14:paraId="5B688BFE" w14:textId="77777777" w:rsidR="00680FCA" w:rsidRPr="00680FCA" w:rsidRDefault="00680FCA" w:rsidP="00637004">
      <w:pPr>
        <w:overflowPunct w:val="0"/>
        <w:autoSpaceDE w:val="0"/>
        <w:autoSpaceDN w:val="0"/>
        <w:adjustRightInd w:val="0"/>
        <w:ind w:left="1134"/>
        <w:jc w:val="center"/>
        <w:textAlignment w:val="baseline"/>
        <w:rPr>
          <w:i w:val="0"/>
          <w:iCs/>
          <w:sz w:val="22"/>
          <w:szCs w:val="22"/>
        </w:rPr>
      </w:pPr>
      <w:r w:rsidRPr="00680FCA">
        <w:rPr>
          <w:i w:val="0"/>
          <w:iCs/>
          <w:sz w:val="22"/>
          <w:szCs w:val="22"/>
        </w:rPr>
        <w:t>(z besedo: ………………………………………………….. evrov in …../100 ).</w:t>
      </w:r>
    </w:p>
    <w:p w14:paraId="54CF7566" w14:textId="77777777" w:rsidR="00680FCA" w:rsidRPr="00680FCA" w:rsidRDefault="00680FCA" w:rsidP="00637004">
      <w:pPr>
        <w:ind w:left="1134"/>
        <w:jc w:val="both"/>
        <w:rPr>
          <w:i w:val="0"/>
          <w:sz w:val="22"/>
          <w:szCs w:val="22"/>
        </w:rPr>
      </w:pPr>
    </w:p>
    <w:p w14:paraId="35D7BA00" w14:textId="77777777" w:rsidR="00680FCA" w:rsidRPr="00680FCA" w:rsidRDefault="00680FCA" w:rsidP="00637004">
      <w:pPr>
        <w:ind w:left="1134"/>
        <w:jc w:val="both"/>
        <w:rPr>
          <w:i w:val="0"/>
          <w:sz w:val="22"/>
          <w:szCs w:val="22"/>
        </w:rPr>
      </w:pPr>
    </w:p>
    <w:p w14:paraId="300753B7" w14:textId="77777777" w:rsidR="00680FCA" w:rsidRPr="00680FCA" w:rsidRDefault="00680FCA" w:rsidP="00637004">
      <w:pPr>
        <w:ind w:left="1134"/>
        <w:jc w:val="both"/>
        <w:rPr>
          <w:i w:val="0"/>
          <w:sz w:val="22"/>
          <w:szCs w:val="22"/>
        </w:rPr>
      </w:pPr>
      <w:r w:rsidRPr="00680FCA">
        <w:rPr>
          <w:i w:val="0"/>
          <w:sz w:val="22"/>
          <w:szCs w:val="22"/>
        </w:rPr>
        <w:t>Od tega znaša vrednost del, ki se nanaša na obdavčljivo dejavnost naročnika gradnje gospodarske javne infrastrukture, ki se daje v poslovni najem:</w:t>
      </w:r>
    </w:p>
    <w:p w14:paraId="2423526C" w14:textId="77777777" w:rsidR="00680FCA" w:rsidRPr="00680FCA" w:rsidRDefault="00680FCA" w:rsidP="00637004">
      <w:pPr>
        <w:numPr>
          <w:ilvl w:val="0"/>
          <w:numId w:val="26"/>
        </w:numPr>
        <w:ind w:left="1560"/>
        <w:jc w:val="both"/>
        <w:rPr>
          <w:i w:val="0"/>
          <w:sz w:val="22"/>
          <w:szCs w:val="22"/>
        </w:rPr>
      </w:pPr>
      <w:r w:rsidRPr="00680FCA">
        <w:rPr>
          <w:i w:val="0"/>
          <w:sz w:val="22"/>
          <w:szCs w:val="22"/>
        </w:rPr>
        <w:t xml:space="preserve">vodovod v znesku ……….EUR brez DDV </w:t>
      </w:r>
    </w:p>
    <w:p w14:paraId="7A1DC2E3" w14:textId="77777777" w:rsidR="00680FCA" w:rsidRPr="00680FCA" w:rsidRDefault="00680FCA" w:rsidP="00637004">
      <w:pPr>
        <w:numPr>
          <w:ilvl w:val="0"/>
          <w:numId w:val="26"/>
        </w:numPr>
        <w:ind w:left="1560"/>
        <w:jc w:val="both"/>
        <w:rPr>
          <w:i w:val="0"/>
          <w:sz w:val="22"/>
          <w:szCs w:val="22"/>
        </w:rPr>
      </w:pPr>
      <w:r w:rsidRPr="00680FCA">
        <w:rPr>
          <w:i w:val="0"/>
          <w:sz w:val="22"/>
          <w:szCs w:val="22"/>
        </w:rPr>
        <w:t xml:space="preserve">kanalizacija za komunalne odpadne vode v znesku ……….. EUR brez DDV </w:t>
      </w:r>
    </w:p>
    <w:p w14:paraId="62CA6D82" w14:textId="77777777" w:rsidR="00680FCA" w:rsidRPr="00680FCA" w:rsidRDefault="00680FCA" w:rsidP="00637004">
      <w:pPr>
        <w:ind w:left="1134"/>
        <w:jc w:val="both"/>
        <w:rPr>
          <w:i w:val="0"/>
          <w:sz w:val="22"/>
          <w:szCs w:val="22"/>
        </w:rPr>
      </w:pPr>
    </w:p>
    <w:p w14:paraId="0AD7F590" w14:textId="77777777" w:rsidR="00680FCA" w:rsidRPr="00680FCA" w:rsidRDefault="00680FCA" w:rsidP="00637004">
      <w:pPr>
        <w:ind w:left="1134"/>
        <w:jc w:val="both"/>
        <w:rPr>
          <w:i w:val="0"/>
          <w:sz w:val="22"/>
          <w:szCs w:val="22"/>
        </w:rPr>
      </w:pPr>
      <w:r w:rsidRPr="00680FCA">
        <w:rPr>
          <w:i w:val="0"/>
          <w:sz w:val="22"/>
          <w:szCs w:val="22"/>
        </w:rPr>
        <w:t>Cene na enoto in popust/i, dogovorjeni s to pogodbo, so fiksni ves čas izvedbe do uspešnega prevzema pogodbenih del.</w:t>
      </w:r>
    </w:p>
    <w:p w14:paraId="19F446EB" w14:textId="77777777" w:rsidR="00680FCA" w:rsidRPr="00680FCA" w:rsidRDefault="00680FCA" w:rsidP="00637004">
      <w:pPr>
        <w:ind w:left="1134"/>
        <w:jc w:val="both"/>
        <w:rPr>
          <w:i w:val="0"/>
          <w:sz w:val="22"/>
          <w:szCs w:val="22"/>
        </w:rPr>
      </w:pPr>
    </w:p>
    <w:p w14:paraId="4B51624A" w14:textId="77777777" w:rsidR="00680FCA" w:rsidRPr="00680FCA" w:rsidRDefault="00680FCA" w:rsidP="00637004">
      <w:pPr>
        <w:ind w:left="1134"/>
        <w:jc w:val="both"/>
        <w:rPr>
          <w:i w:val="0"/>
          <w:sz w:val="22"/>
          <w:szCs w:val="22"/>
        </w:rPr>
      </w:pPr>
      <w:r w:rsidRPr="00680FCA">
        <w:rPr>
          <w:i w:val="0"/>
          <w:sz w:val="22"/>
          <w:szCs w:val="22"/>
        </w:rPr>
        <w:t xml:space="preserve">Za morebitna nepredvidena dela, ki niso zajeta v ponudbenem predračunu oziroma tej pogodbi, bosta pogodbeni stranki sklenili dodatek k tej pogodbi, cene pa se bodo oblikovale na osnovi </w:t>
      </w:r>
      <w:proofErr w:type="spellStart"/>
      <w:r w:rsidRPr="00680FCA">
        <w:rPr>
          <w:i w:val="0"/>
          <w:sz w:val="22"/>
          <w:szCs w:val="22"/>
        </w:rPr>
        <w:t>kalkulativnih</w:t>
      </w:r>
      <w:proofErr w:type="spellEnd"/>
      <w:r w:rsidRPr="00680FCA">
        <w:rPr>
          <w:i w:val="0"/>
          <w:sz w:val="22"/>
          <w:szCs w:val="22"/>
        </w:rPr>
        <w:t xml:space="preserve"> osnov iz ponudbe izvajalca. Če teh ni, bosta stranki ceno za ta dela določila na osnovi naknadno dogovorjenih osnov. Naročnik ima pravico izvesti pogajanja o ceni za izvedbo nepredvidenih del.</w:t>
      </w:r>
    </w:p>
    <w:p w14:paraId="0C347E36" w14:textId="77777777" w:rsidR="00680FCA" w:rsidRPr="00680FCA" w:rsidRDefault="00680FCA" w:rsidP="00637004">
      <w:pPr>
        <w:ind w:left="1134"/>
        <w:jc w:val="both"/>
        <w:rPr>
          <w:i w:val="0"/>
          <w:sz w:val="22"/>
          <w:szCs w:val="22"/>
        </w:rPr>
      </w:pPr>
    </w:p>
    <w:p w14:paraId="54DAA27A" w14:textId="77777777" w:rsidR="00680FCA" w:rsidRPr="00680FCA" w:rsidRDefault="00680FCA" w:rsidP="00637004">
      <w:pPr>
        <w:ind w:left="1134"/>
        <w:jc w:val="both"/>
        <w:rPr>
          <w:i w:val="0"/>
          <w:sz w:val="22"/>
          <w:szCs w:val="22"/>
        </w:rPr>
      </w:pPr>
      <w:r w:rsidRPr="00680FCA">
        <w:rPr>
          <w:i w:val="0"/>
          <w:sz w:val="22"/>
          <w:szCs w:val="22"/>
        </w:rPr>
        <w:t>Končna pogodbena cena bo razvidna iz končnega obračuna del. Če bo vrednost izvedenih del nižja ali višja od cene pogodbenih del določene s to pogodbo, bosta pogodbeni stranki sklenili dodatek k tej pogodbi, s katerim bosta ugotovili pogodbeno ceno izvedenih del.</w:t>
      </w:r>
    </w:p>
    <w:p w14:paraId="6297F963" w14:textId="77777777" w:rsidR="00680FCA" w:rsidRPr="00680FCA" w:rsidRDefault="00680FCA" w:rsidP="00637004">
      <w:pPr>
        <w:tabs>
          <w:tab w:val="center" w:pos="4536"/>
          <w:tab w:val="right" w:pos="9072"/>
        </w:tabs>
        <w:ind w:left="1134"/>
        <w:jc w:val="both"/>
        <w:rPr>
          <w:b/>
          <w:i w:val="0"/>
          <w:sz w:val="22"/>
          <w:szCs w:val="22"/>
        </w:rPr>
      </w:pPr>
    </w:p>
    <w:p w14:paraId="7B472759" w14:textId="77777777" w:rsidR="00680FCA" w:rsidRPr="00680FCA" w:rsidRDefault="00680FCA" w:rsidP="00637004">
      <w:pPr>
        <w:tabs>
          <w:tab w:val="center" w:pos="4536"/>
          <w:tab w:val="right" w:pos="9072"/>
        </w:tabs>
        <w:ind w:left="1134"/>
        <w:jc w:val="both"/>
        <w:rPr>
          <w:b/>
          <w:i w:val="0"/>
          <w:sz w:val="22"/>
          <w:szCs w:val="22"/>
        </w:rPr>
      </w:pPr>
    </w:p>
    <w:p w14:paraId="73BD801C" w14:textId="2589DA82" w:rsidR="00680FCA" w:rsidRDefault="00680FCA" w:rsidP="00637004">
      <w:pPr>
        <w:tabs>
          <w:tab w:val="center" w:pos="4536"/>
          <w:tab w:val="right" w:pos="9072"/>
        </w:tabs>
        <w:ind w:left="1134"/>
        <w:jc w:val="both"/>
        <w:rPr>
          <w:b/>
          <w:i w:val="0"/>
          <w:sz w:val="22"/>
          <w:szCs w:val="22"/>
        </w:rPr>
      </w:pPr>
      <w:r w:rsidRPr="00680FCA">
        <w:rPr>
          <w:b/>
          <w:i w:val="0"/>
          <w:sz w:val="22"/>
          <w:szCs w:val="22"/>
        </w:rPr>
        <w:t>Podizvajalci</w:t>
      </w:r>
    </w:p>
    <w:p w14:paraId="349081BF" w14:textId="77777777" w:rsidR="00637004" w:rsidRPr="00680FCA" w:rsidRDefault="00637004" w:rsidP="00637004">
      <w:pPr>
        <w:tabs>
          <w:tab w:val="center" w:pos="4536"/>
          <w:tab w:val="right" w:pos="9072"/>
        </w:tabs>
        <w:ind w:left="1134"/>
        <w:jc w:val="both"/>
        <w:rPr>
          <w:b/>
          <w:i w:val="0"/>
          <w:sz w:val="22"/>
          <w:szCs w:val="22"/>
        </w:rPr>
      </w:pPr>
    </w:p>
    <w:p w14:paraId="47E898E6"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542DC7FC" w14:textId="77777777" w:rsidR="00637004" w:rsidRDefault="00637004" w:rsidP="00637004">
      <w:pPr>
        <w:tabs>
          <w:tab w:val="num" w:pos="1495"/>
        </w:tabs>
        <w:ind w:left="1134"/>
        <w:jc w:val="both"/>
        <w:rPr>
          <w:sz w:val="22"/>
          <w:szCs w:val="22"/>
        </w:rPr>
      </w:pPr>
    </w:p>
    <w:p w14:paraId="413E8A98" w14:textId="26CE5208" w:rsidR="00680FCA" w:rsidRPr="00680FCA" w:rsidRDefault="00680FCA" w:rsidP="00637004">
      <w:pPr>
        <w:tabs>
          <w:tab w:val="num" w:pos="1495"/>
        </w:tabs>
        <w:ind w:left="1134"/>
        <w:jc w:val="both"/>
        <w:rPr>
          <w:b/>
          <w:sz w:val="22"/>
          <w:szCs w:val="22"/>
        </w:rPr>
      </w:pPr>
      <w:r w:rsidRPr="00680FCA">
        <w:rPr>
          <w:sz w:val="22"/>
          <w:szCs w:val="22"/>
        </w:rPr>
        <w:t xml:space="preserve">/Opomba: Določbe prvega do četrtega odstavka tega člena se upoštevajo v primeru, če </w:t>
      </w:r>
      <w:r w:rsidRPr="00680FCA">
        <w:rPr>
          <w:b/>
          <w:sz w:val="22"/>
          <w:szCs w:val="22"/>
        </w:rPr>
        <w:t xml:space="preserve">izvajalec ne nastopa s </w:t>
      </w:r>
      <w:proofErr w:type="spellStart"/>
      <w:r w:rsidRPr="00680FCA">
        <w:rPr>
          <w:b/>
          <w:sz w:val="22"/>
          <w:szCs w:val="22"/>
        </w:rPr>
        <w:t>podizvajalc-em</w:t>
      </w:r>
      <w:proofErr w:type="spellEnd"/>
      <w:r w:rsidRPr="00680FCA">
        <w:rPr>
          <w:b/>
          <w:sz w:val="22"/>
          <w:szCs w:val="22"/>
        </w:rPr>
        <w:t>/-i /</w:t>
      </w:r>
    </w:p>
    <w:p w14:paraId="1757B74C" w14:textId="77777777" w:rsidR="00680FCA" w:rsidRPr="00680FCA" w:rsidRDefault="00680FCA" w:rsidP="00637004">
      <w:pPr>
        <w:tabs>
          <w:tab w:val="num" w:pos="1495"/>
        </w:tabs>
        <w:ind w:left="1134"/>
        <w:jc w:val="both"/>
        <w:rPr>
          <w:i w:val="0"/>
          <w:sz w:val="22"/>
          <w:szCs w:val="22"/>
        </w:rPr>
      </w:pPr>
      <w:r w:rsidRPr="00680FCA">
        <w:rPr>
          <w:i w:val="0"/>
          <w:sz w:val="22"/>
          <w:szCs w:val="22"/>
        </w:rPr>
        <w:t>Izvajalec ob predložitvi ponudbe in ob sklenitvi te pogodbe nima prijavljenih podizvajalcev za izvedbo pogodbenih del.</w:t>
      </w:r>
    </w:p>
    <w:p w14:paraId="1B1F9C6E" w14:textId="77777777" w:rsidR="00680FCA" w:rsidRPr="00680FCA" w:rsidRDefault="00680FCA" w:rsidP="00637004">
      <w:pPr>
        <w:tabs>
          <w:tab w:val="num" w:pos="1495"/>
        </w:tabs>
        <w:ind w:left="1134"/>
        <w:jc w:val="both"/>
        <w:rPr>
          <w:i w:val="0"/>
          <w:sz w:val="22"/>
          <w:szCs w:val="22"/>
        </w:rPr>
      </w:pPr>
    </w:p>
    <w:p w14:paraId="26C0D5D2"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Izvajalec se zavezuje, da bo v primeru naknadne nominacije podizvajalcev obvestil naročnika najkasneje v 5 (petih) dneh po spremembi. </w:t>
      </w:r>
    </w:p>
    <w:p w14:paraId="4ED7930F" w14:textId="77777777" w:rsidR="00680FCA" w:rsidRPr="00680FCA" w:rsidRDefault="00680FCA" w:rsidP="00637004">
      <w:pPr>
        <w:tabs>
          <w:tab w:val="num" w:pos="1495"/>
        </w:tabs>
        <w:ind w:left="1134"/>
        <w:jc w:val="both"/>
        <w:rPr>
          <w:i w:val="0"/>
          <w:sz w:val="22"/>
          <w:szCs w:val="22"/>
        </w:rPr>
      </w:pPr>
    </w:p>
    <w:p w14:paraId="3F318203" w14:textId="77777777" w:rsidR="00680FCA" w:rsidRPr="00680FCA" w:rsidRDefault="00680FCA" w:rsidP="00637004">
      <w:pPr>
        <w:tabs>
          <w:tab w:val="num" w:pos="1495"/>
        </w:tabs>
        <w:ind w:left="1134"/>
        <w:jc w:val="both"/>
        <w:rPr>
          <w:i w:val="0"/>
          <w:sz w:val="22"/>
          <w:szCs w:val="22"/>
        </w:rPr>
      </w:pPr>
      <w:r w:rsidRPr="00680FC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9558594" w14:textId="77777777" w:rsidR="00680FCA" w:rsidRPr="00680FCA" w:rsidRDefault="00680FCA" w:rsidP="00637004">
      <w:pPr>
        <w:tabs>
          <w:tab w:val="num" w:pos="1495"/>
        </w:tabs>
        <w:ind w:left="1134"/>
        <w:jc w:val="both"/>
        <w:rPr>
          <w:i w:val="0"/>
          <w:sz w:val="22"/>
          <w:szCs w:val="22"/>
        </w:rPr>
      </w:pPr>
    </w:p>
    <w:p w14:paraId="10F26C77"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Vključitev </w:t>
      </w:r>
      <w:proofErr w:type="spellStart"/>
      <w:r w:rsidRPr="00680FCA">
        <w:rPr>
          <w:i w:val="0"/>
          <w:sz w:val="22"/>
          <w:szCs w:val="22"/>
        </w:rPr>
        <w:t>podizvajalc</w:t>
      </w:r>
      <w:proofErr w:type="spellEnd"/>
      <w:r w:rsidRPr="00680FCA">
        <w:rPr>
          <w:i w:val="0"/>
          <w:sz w:val="22"/>
          <w:szCs w:val="22"/>
        </w:rPr>
        <w:t>/-a/-</w:t>
      </w:r>
      <w:proofErr w:type="spellStart"/>
      <w:r w:rsidRPr="00680FCA">
        <w:rPr>
          <w:i w:val="0"/>
          <w:sz w:val="22"/>
          <w:szCs w:val="22"/>
        </w:rPr>
        <w:t>ev</w:t>
      </w:r>
      <w:proofErr w:type="spellEnd"/>
      <w:r w:rsidRPr="00680FCA">
        <w:rPr>
          <w:i w:val="0"/>
          <w:sz w:val="22"/>
          <w:szCs w:val="22"/>
        </w:rPr>
        <w:t xml:space="preserve"> med izvajanjem te pogodbe pogodbeni stranki uredita z dodatkom k tej pogodbi. V razmerju do naročnika izvajalec v celoti odgovarja za izvedbo del, ki so predmet te pogodbe.</w:t>
      </w:r>
    </w:p>
    <w:p w14:paraId="3F37C1B6" w14:textId="77777777" w:rsidR="00680FCA" w:rsidRPr="00680FCA" w:rsidRDefault="00680FCA" w:rsidP="00637004">
      <w:pPr>
        <w:tabs>
          <w:tab w:val="num" w:pos="1495"/>
        </w:tabs>
        <w:ind w:left="1134"/>
        <w:jc w:val="both"/>
        <w:rPr>
          <w:i w:val="0"/>
          <w:sz w:val="22"/>
          <w:szCs w:val="22"/>
        </w:rPr>
      </w:pPr>
    </w:p>
    <w:p w14:paraId="590F2A99" w14:textId="77777777" w:rsidR="00680FCA" w:rsidRPr="00680FCA" w:rsidRDefault="00680FCA" w:rsidP="00637004">
      <w:pPr>
        <w:tabs>
          <w:tab w:val="num" w:pos="1495"/>
        </w:tabs>
        <w:ind w:left="1134"/>
        <w:jc w:val="both"/>
        <w:rPr>
          <w:i w:val="0"/>
          <w:sz w:val="22"/>
          <w:szCs w:val="22"/>
        </w:rPr>
      </w:pPr>
    </w:p>
    <w:p w14:paraId="35E2145D" w14:textId="77777777" w:rsidR="00680FCA" w:rsidRPr="00680FCA" w:rsidRDefault="00680FCA" w:rsidP="00637004">
      <w:pPr>
        <w:tabs>
          <w:tab w:val="num" w:pos="1495"/>
        </w:tabs>
        <w:ind w:left="1134"/>
        <w:jc w:val="both"/>
        <w:rPr>
          <w:sz w:val="22"/>
          <w:szCs w:val="22"/>
        </w:rPr>
      </w:pPr>
      <w:r w:rsidRPr="00680FCA">
        <w:rPr>
          <w:sz w:val="22"/>
          <w:szCs w:val="22"/>
        </w:rPr>
        <w:t xml:space="preserve">/Opomba: Določbe spodnjih odstavkov se upoštevajo v primeru, da </w:t>
      </w:r>
      <w:r w:rsidRPr="00680FCA">
        <w:rPr>
          <w:b/>
          <w:sz w:val="22"/>
          <w:szCs w:val="22"/>
        </w:rPr>
        <w:t xml:space="preserve">izvajalec nastopa s </w:t>
      </w:r>
      <w:proofErr w:type="spellStart"/>
      <w:r w:rsidRPr="00680FCA">
        <w:rPr>
          <w:b/>
          <w:sz w:val="22"/>
          <w:szCs w:val="22"/>
        </w:rPr>
        <w:t>podizvajalc-em</w:t>
      </w:r>
      <w:proofErr w:type="spellEnd"/>
      <w:r w:rsidRPr="00680FCA">
        <w:rPr>
          <w:b/>
          <w:sz w:val="22"/>
          <w:szCs w:val="22"/>
        </w:rPr>
        <w:t>/-i</w:t>
      </w:r>
      <w:r w:rsidRPr="00680FCA">
        <w:rPr>
          <w:sz w:val="22"/>
          <w:szCs w:val="22"/>
        </w:rPr>
        <w:t xml:space="preserve"> /</w:t>
      </w:r>
    </w:p>
    <w:p w14:paraId="3D33F306"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Izvajalec bo pogodbena dela izvedel skupaj z naslednjim/i </w:t>
      </w:r>
      <w:proofErr w:type="spellStart"/>
      <w:r w:rsidRPr="00680FCA">
        <w:rPr>
          <w:i w:val="0"/>
          <w:sz w:val="22"/>
          <w:szCs w:val="22"/>
        </w:rPr>
        <w:t>podizvajalc-em</w:t>
      </w:r>
      <w:proofErr w:type="spellEnd"/>
      <w:r w:rsidRPr="00680FCA">
        <w:rPr>
          <w:i w:val="0"/>
          <w:sz w:val="22"/>
          <w:szCs w:val="22"/>
        </w:rPr>
        <w:t>/-i:</w:t>
      </w:r>
    </w:p>
    <w:p w14:paraId="0CFF12B6" w14:textId="77777777" w:rsidR="00680FCA" w:rsidRPr="00680FCA" w:rsidRDefault="00680FCA" w:rsidP="00637004">
      <w:pPr>
        <w:tabs>
          <w:tab w:val="num" w:pos="1495"/>
        </w:tabs>
        <w:ind w:left="1134"/>
        <w:jc w:val="both"/>
        <w:rPr>
          <w:i w:val="0"/>
          <w:sz w:val="22"/>
          <w:szCs w:val="22"/>
        </w:rPr>
      </w:pPr>
      <w:r w:rsidRPr="00680FC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307D8851" w14:textId="77777777" w:rsidR="00680FCA" w:rsidRPr="00680FCA" w:rsidRDefault="00680FCA" w:rsidP="00637004">
      <w:pPr>
        <w:tabs>
          <w:tab w:val="num" w:pos="1495"/>
        </w:tabs>
        <w:ind w:left="1134"/>
        <w:jc w:val="both"/>
        <w:rPr>
          <w:sz w:val="22"/>
          <w:szCs w:val="22"/>
        </w:rPr>
      </w:pPr>
      <w:r w:rsidRPr="00680FCA">
        <w:rPr>
          <w:sz w:val="22"/>
          <w:szCs w:val="22"/>
        </w:rPr>
        <w:lastRenderedPageBreak/>
        <w:t xml:space="preserve">/Opomba: Če je podizvajalcev več, se zgornje podatke navede za vsakega podizvajalca posebej in preostalo besedilo tega člena ustrezno spremeni, glede na število podizvajalcev./ </w:t>
      </w:r>
    </w:p>
    <w:p w14:paraId="5AE347BE" w14:textId="77777777" w:rsidR="00680FCA" w:rsidRPr="00680FCA" w:rsidRDefault="00680FCA" w:rsidP="00637004">
      <w:pPr>
        <w:tabs>
          <w:tab w:val="num" w:pos="1495"/>
        </w:tabs>
        <w:ind w:left="1134"/>
        <w:jc w:val="both"/>
        <w:rPr>
          <w:i w:val="0"/>
          <w:sz w:val="22"/>
          <w:szCs w:val="22"/>
        </w:rPr>
      </w:pPr>
    </w:p>
    <w:p w14:paraId="5C442654" w14:textId="77777777" w:rsidR="00680FCA" w:rsidRPr="00680FCA" w:rsidRDefault="00680FCA" w:rsidP="00637004">
      <w:pPr>
        <w:tabs>
          <w:tab w:val="num" w:pos="1495"/>
        </w:tabs>
        <w:ind w:left="1134"/>
        <w:jc w:val="both"/>
        <w:rPr>
          <w:i w:val="0"/>
          <w:sz w:val="22"/>
          <w:szCs w:val="22"/>
        </w:rPr>
      </w:pPr>
      <w:r w:rsidRPr="00680FC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D7F4A58" w14:textId="77777777" w:rsidR="00680FCA" w:rsidRPr="00680FCA" w:rsidRDefault="00680FCA" w:rsidP="00637004">
      <w:pPr>
        <w:tabs>
          <w:tab w:val="num" w:pos="1495"/>
        </w:tabs>
        <w:ind w:left="1134"/>
        <w:jc w:val="both"/>
        <w:rPr>
          <w:i w:val="0"/>
          <w:sz w:val="22"/>
          <w:szCs w:val="22"/>
        </w:rPr>
      </w:pPr>
    </w:p>
    <w:p w14:paraId="5753E60A"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8ACDFD4"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Izvajalec je naročniku predložil zahteve za neposredno plačilo za </w:t>
      </w:r>
      <w:proofErr w:type="spellStart"/>
      <w:r w:rsidRPr="00680FCA">
        <w:rPr>
          <w:i w:val="0"/>
          <w:sz w:val="22"/>
          <w:szCs w:val="22"/>
        </w:rPr>
        <w:t>naslednj</w:t>
      </w:r>
      <w:proofErr w:type="spellEnd"/>
      <w:r w:rsidRPr="00680FCA">
        <w:rPr>
          <w:i w:val="0"/>
          <w:sz w:val="22"/>
          <w:szCs w:val="22"/>
        </w:rPr>
        <w:t xml:space="preserve">-ega/-e </w:t>
      </w:r>
      <w:proofErr w:type="spellStart"/>
      <w:r w:rsidRPr="00680FCA">
        <w:rPr>
          <w:i w:val="0"/>
          <w:sz w:val="22"/>
          <w:szCs w:val="22"/>
        </w:rPr>
        <w:t>podizvajalc</w:t>
      </w:r>
      <w:proofErr w:type="spellEnd"/>
      <w:r w:rsidRPr="00680FCA">
        <w:rPr>
          <w:i w:val="0"/>
          <w:sz w:val="22"/>
          <w:szCs w:val="22"/>
        </w:rPr>
        <w:t>-a/-e:</w:t>
      </w:r>
    </w:p>
    <w:p w14:paraId="2B13ABD2"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w:t>
      </w:r>
    </w:p>
    <w:p w14:paraId="2CB36F08"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w:t>
      </w:r>
    </w:p>
    <w:p w14:paraId="7AB75447" w14:textId="77777777" w:rsidR="00680FCA" w:rsidRPr="00680FCA" w:rsidRDefault="00680FCA" w:rsidP="00637004">
      <w:pPr>
        <w:numPr>
          <w:ilvl w:val="0"/>
          <w:numId w:val="24"/>
        </w:numPr>
        <w:spacing w:after="160"/>
        <w:ind w:left="1560"/>
        <w:contextualSpacing/>
        <w:jc w:val="both"/>
        <w:rPr>
          <w:i w:val="0"/>
          <w:sz w:val="22"/>
          <w:szCs w:val="22"/>
        </w:rPr>
      </w:pPr>
      <w:r w:rsidRPr="00680FCA">
        <w:rPr>
          <w:i w:val="0"/>
          <w:sz w:val="22"/>
          <w:szCs w:val="22"/>
        </w:rPr>
        <w:t>…………………………… .</w:t>
      </w:r>
    </w:p>
    <w:p w14:paraId="662927D8" w14:textId="77777777" w:rsidR="00680FCA" w:rsidRPr="00680FCA" w:rsidRDefault="00680FCA" w:rsidP="00637004">
      <w:pPr>
        <w:tabs>
          <w:tab w:val="num" w:pos="1495"/>
        </w:tabs>
        <w:ind w:left="1134"/>
        <w:jc w:val="both"/>
        <w:rPr>
          <w:i w:val="0"/>
          <w:sz w:val="22"/>
          <w:szCs w:val="22"/>
        </w:rPr>
      </w:pPr>
    </w:p>
    <w:p w14:paraId="53EA73A4" w14:textId="77777777" w:rsidR="00680FCA" w:rsidRPr="00680FCA" w:rsidRDefault="00680FCA" w:rsidP="00637004">
      <w:pPr>
        <w:tabs>
          <w:tab w:val="num" w:pos="1495"/>
        </w:tabs>
        <w:ind w:left="1134"/>
        <w:jc w:val="both"/>
        <w:rPr>
          <w:i w:val="0"/>
          <w:sz w:val="22"/>
          <w:szCs w:val="22"/>
        </w:rPr>
      </w:pPr>
      <w:r w:rsidRPr="00680FCA">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463432D" w14:textId="77777777" w:rsidR="00680FCA" w:rsidRPr="00680FCA" w:rsidRDefault="00680FCA" w:rsidP="00637004">
      <w:pPr>
        <w:tabs>
          <w:tab w:val="num" w:pos="1495"/>
        </w:tabs>
        <w:ind w:left="1134"/>
        <w:jc w:val="both"/>
        <w:rPr>
          <w:i w:val="0"/>
          <w:sz w:val="22"/>
          <w:szCs w:val="22"/>
        </w:rPr>
      </w:pPr>
    </w:p>
    <w:p w14:paraId="4F150511" w14:textId="77777777" w:rsidR="00680FCA" w:rsidRPr="00680FCA" w:rsidRDefault="00680FCA" w:rsidP="00637004">
      <w:pPr>
        <w:tabs>
          <w:tab w:val="num" w:pos="1495"/>
        </w:tabs>
        <w:ind w:left="1134"/>
        <w:jc w:val="both"/>
        <w:rPr>
          <w:i w:val="0"/>
          <w:sz w:val="22"/>
          <w:szCs w:val="22"/>
        </w:rPr>
      </w:pPr>
      <w:r w:rsidRPr="00680FCA">
        <w:rPr>
          <w:i w:val="0"/>
          <w:sz w:val="22"/>
          <w:szCs w:val="22"/>
        </w:rPr>
        <w:t>Zamenjavo podizvajalcev ali vključitev novega podizvajalca pogodbeni stranki uredita z dodatkom k tej pogodbi.</w:t>
      </w:r>
    </w:p>
    <w:p w14:paraId="74703058" w14:textId="77777777" w:rsidR="00680FCA" w:rsidRPr="00680FCA" w:rsidRDefault="00680FCA" w:rsidP="00637004">
      <w:pPr>
        <w:tabs>
          <w:tab w:val="num" w:pos="1495"/>
        </w:tabs>
        <w:ind w:left="1134"/>
        <w:jc w:val="both"/>
        <w:rPr>
          <w:i w:val="0"/>
          <w:sz w:val="22"/>
          <w:szCs w:val="22"/>
        </w:rPr>
      </w:pPr>
    </w:p>
    <w:p w14:paraId="0EFB91A3" w14:textId="77777777" w:rsidR="00680FCA" w:rsidRPr="00680FCA" w:rsidRDefault="00680FCA" w:rsidP="00637004">
      <w:pPr>
        <w:tabs>
          <w:tab w:val="num" w:pos="1495"/>
        </w:tabs>
        <w:ind w:left="1134"/>
        <w:jc w:val="both"/>
        <w:rPr>
          <w:i w:val="0"/>
          <w:sz w:val="22"/>
          <w:szCs w:val="22"/>
        </w:rPr>
      </w:pPr>
      <w:r w:rsidRPr="00680FCA">
        <w:rPr>
          <w:i w:val="0"/>
          <w:sz w:val="22"/>
          <w:szCs w:val="22"/>
        </w:rPr>
        <w:t xml:space="preserve">V razmerju do naročnika izvajalec v celoti odgovarja za izvedbo del, ki so predmet te pogodbe. </w:t>
      </w:r>
    </w:p>
    <w:p w14:paraId="640EE2D2" w14:textId="77777777" w:rsidR="00680FCA" w:rsidRPr="00680FCA" w:rsidRDefault="00680FCA" w:rsidP="00637004">
      <w:pPr>
        <w:tabs>
          <w:tab w:val="num" w:pos="1495"/>
        </w:tabs>
        <w:ind w:left="1134"/>
        <w:jc w:val="both"/>
        <w:rPr>
          <w:i w:val="0"/>
          <w:sz w:val="22"/>
          <w:szCs w:val="22"/>
        </w:rPr>
      </w:pPr>
    </w:p>
    <w:p w14:paraId="2A206C81" w14:textId="77777777" w:rsidR="00680FCA" w:rsidRPr="00680FCA" w:rsidRDefault="00680FCA" w:rsidP="00637004">
      <w:pPr>
        <w:tabs>
          <w:tab w:val="num" w:pos="1495"/>
        </w:tabs>
        <w:ind w:left="1134"/>
        <w:jc w:val="both"/>
        <w:rPr>
          <w:i w:val="0"/>
          <w:sz w:val="22"/>
          <w:szCs w:val="22"/>
        </w:rPr>
      </w:pPr>
      <w:r w:rsidRPr="00680FCA">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8EF5F04" w14:textId="77777777" w:rsidR="00680FCA" w:rsidRPr="00680FCA" w:rsidRDefault="00680FCA" w:rsidP="00637004">
      <w:pPr>
        <w:tabs>
          <w:tab w:val="num" w:pos="1495"/>
        </w:tabs>
        <w:ind w:left="1134"/>
        <w:jc w:val="both"/>
        <w:rPr>
          <w:i w:val="0"/>
          <w:sz w:val="22"/>
          <w:szCs w:val="22"/>
        </w:rPr>
      </w:pPr>
    </w:p>
    <w:p w14:paraId="521CE13D" w14:textId="77777777" w:rsidR="00680FCA" w:rsidRPr="00680FCA" w:rsidRDefault="00680FCA" w:rsidP="00637004">
      <w:pPr>
        <w:tabs>
          <w:tab w:val="num" w:pos="1495"/>
        </w:tabs>
        <w:ind w:left="1134"/>
        <w:jc w:val="both"/>
        <w:rPr>
          <w:sz w:val="22"/>
          <w:szCs w:val="22"/>
        </w:rPr>
      </w:pPr>
    </w:p>
    <w:p w14:paraId="38F9B142" w14:textId="462C2DF7" w:rsidR="00680FCA" w:rsidRDefault="00680FCA" w:rsidP="00637004">
      <w:pPr>
        <w:ind w:left="1134"/>
        <w:jc w:val="both"/>
        <w:rPr>
          <w:b/>
          <w:i w:val="0"/>
          <w:sz w:val="22"/>
          <w:szCs w:val="22"/>
        </w:rPr>
      </w:pPr>
      <w:r w:rsidRPr="00680FCA">
        <w:rPr>
          <w:b/>
          <w:i w:val="0"/>
          <w:sz w:val="22"/>
          <w:szCs w:val="22"/>
        </w:rPr>
        <w:t>Način obračuna in plačila pogodbenih del</w:t>
      </w:r>
    </w:p>
    <w:p w14:paraId="27EC4675" w14:textId="77777777" w:rsidR="00637004" w:rsidRPr="00680FCA" w:rsidRDefault="00637004" w:rsidP="00637004">
      <w:pPr>
        <w:ind w:left="1134"/>
        <w:jc w:val="both"/>
        <w:rPr>
          <w:b/>
          <w:i w:val="0"/>
          <w:sz w:val="22"/>
          <w:szCs w:val="22"/>
        </w:rPr>
      </w:pPr>
    </w:p>
    <w:p w14:paraId="5E12117C"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75D2E053" w14:textId="77777777" w:rsidR="00637004" w:rsidRDefault="00637004" w:rsidP="00637004">
      <w:pPr>
        <w:ind w:left="1134"/>
        <w:jc w:val="both"/>
        <w:rPr>
          <w:rFonts w:eastAsia="Calibri"/>
          <w:i w:val="0"/>
          <w:sz w:val="22"/>
          <w:szCs w:val="22"/>
        </w:rPr>
      </w:pPr>
    </w:p>
    <w:p w14:paraId="76359A16" w14:textId="2E57B54C" w:rsidR="00680FCA" w:rsidRPr="00680FCA" w:rsidRDefault="00680FCA" w:rsidP="00637004">
      <w:pPr>
        <w:ind w:left="1134"/>
        <w:jc w:val="both"/>
        <w:rPr>
          <w:rFonts w:eastAsia="Calibri"/>
          <w:i w:val="0"/>
          <w:sz w:val="22"/>
          <w:szCs w:val="22"/>
        </w:rPr>
      </w:pPr>
      <w:r w:rsidRPr="00680FCA">
        <w:rPr>
          <w:rFonts w:eastAsia="Calibri"/>
          <w:i w:val="0"/>
          <w:sz w:val="22"/>
          <w:szCs w:val="22"/>
        </w:rPr>
        <w:t>Opravljena dela po tej pogodbi bodo izvajalec in podizvajalci obračunali po cenah na enoto iz ponudbenega predračuna in s popustom/i iz končne ponudbe ter po dejansko izvršenih količinah, potrjenih v knjigi obračunskih izmer, z izstavitvijo začasnih in končne situacije.</w:t>
      </w:r>
    </w:p>
    <w:p w14:paraId="0165283F" w14:textId="77777777" w:rsidR="00680FCA" w:rsidRPr="00680FCA" w:rsidRDefault="00680FCA" w:rsidP="00637004">
      <w:pPr>
        <w:ind w:left="1134"/>
        <w:jc w:val="both"/>
        <w:rPr>
          <w:rFonts w:eastAsia="Calibri"/>
          <w:i w:val="0"/>
          <w:sz w:val="22"/>
          <w:szCs w:val="22"/>
        </w:rPr>
      </w:pPr>
    </w:p>
    <w:p w14:paraId="20C59BE1"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Začasne situacije izstavlja izvajalec za dobo enega meseca, pri čemer je obračunsko obdobje od prvega do zadnjega dne v mesecu.</w:t>
      </w:r>
    </w:p>
    <w:p w14:paraId="57F9D9E9" w14:textId="77777777" w:rsidR="00680FCA" w:rsidRPr="00680FCA" w:rsidRDefault="00680FCA" w:rsidP="00637004">
      <w:pPr>
        <w:ind w:left="1134"/>
        <w:jc w:val="both"/>
        <w:rPr>
          <w:rFonts w:eastAsia="Calibri"/>
          <w:i w:val="0"/>
          <w:sz w:val="22"/>
          <w:szCs w:val="22"/>
        </w:rPr>
      </w:pPr>
    </w:p>
    <w:p w14:paraId="27299673"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Končno obračunsko situacijo izvajalec izstavi po končnem prevzemu del.</w:t>
      </w:r>
    </w:p>
    <w:p w14:paraId="017D90FF" w14:textId="77777777" w:rsidR="00680FCA" w:rsidRPr="00680FCA" w:rsidRDefault="00680FCA" w:rsidP="00637004">
      <w:pPr>
        <w:ind w:left="1134"/>
        <w:jc w:val="both"/>
        <w:rPr>
          <w:rFonts w:eastAsia="Calibri"/>
          <w:i w:val="0"/>
          <w:sz w:val="22"/>
          <w:szCs w:val="22"/>
        </w:rPr>
      </w:pPr>
    </w:p>
    <w:p w14:paraId="49304A99"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5CAA9FC1" w14:textId="77777777" w:rsidR="00680FCA" w:rsidRPr="00680FCA" w:rsidRDefault="00680FCA" w:rsidP="00637004">
      <w:pPr>
        <w:ind w:left="1134"/>
        <w:jc w:val="both"/>
        <w:rPr>
          <w:rFonts w:eastAsia="Calibri"/>
          <w:i w:val="0"/>
          <w:sz w:val="22"/>
          <w:szCs w:val="22"/>
        </w:rPr>
      </w:pPr>
    </w:p>
    <w:p w14:paraId="18BFA20E"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AB8BEFE" w14:textId="77777777" w:rsidR="00680FCA" w:rsidRPr="00680FCA" w:rsidRDefault="00680FCA" w:rsidP="00637004">
      <w:pPr>
        <w:ind w:left="1134"/>
        <w:jc w:val="both"/>
        <w:rPr>
          <w:rFonts w:eastAsia="Calibri"/>
          <w:i w:val="0"/>
          <w:sz w:val="22"/>
          <w:szCs w:val="22"/>
        </w:rPr>
      </w:pPr>
    </w:p>
    <w:p w14:paraId="6C83C9D2"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lastRenderedPageBreak/>
        <w:t>Pri obračunskih situacijah mora izvajalec razmejiti pogodbena dela na obdavčljivo in neobdavčljivo dejavnost naročnika. Obdavčljiva dejavnost se nanaša na ekonomsko dejavnost občine, oddaja gospodarske javne infrastrukture v poslovni najem (vodovod, fekalna kanalizacija, optična infrastruktura, izgradnja parkirnih mest). Za pogodbena dela, ki se nanašajo na obdavčljivo dejavnost naročnika, mora izvajalec uporabiti mehanizem obrnjene davčne obveznosti po 76. a členu ZDDV-1. Za neobdavčljivo dejavnost pa mora izvajalec obračunati 22% DDV.</w:t>
      </w:r>
    </w:p>
    <w:p w14:paraId="16E27C4C" w14:textId="77777777" w:rsidR="00680FCA" w:rsidRPr="00680FCA" w:rsidRDefault="00680FCA" w:rsidP="00637004">
      <w:pPr>
        <w:ind w:left="1134"/>
        <w:jc w:val="both"/>
        <w:rPr>
          <w:rFonts w:eastAsia="Calibri"/>
          <w:i w:val="0"/>
          <w:sz w:val="22"/>
          <w:szCs w:val="22"/>
        </w:rPr>
      </w:pPr>
    </w:p>
    <w:p w14:paraId="09C71E98"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Izvajalec je dolžan situacije posredovati naročniku izključno v elektronski obliki (e-račun).</w:t>
      </w:r>
    </w:p>
    <w:p w14:paraId="36ED5C6D" w14:textId="77777777" w:rsidR="00680FCA" w:rsidRPr="00680FCA" w:rsidRDefault="00680FCA" w:rsidP="00637004">
      <w:pPr>
        <w:ind w:left="1134"/>
        <w:jc w:val="both"/>
        <w:rPr>
          <w:rFonts w:eastAsia="Calibri"/>
          <w:i w:val="0"/>
          <w:sz w:val="22"/>
          <w:szCs w:val="22"/>
        </w:rPr>
      </w:pPr>
    </w:p>
    <w:p w14:paraId="4AFF85B5" w14:textId="77777777" w:rsidR="00680FCA" w:rsidRPr="00680FCA" w:rsidRDefault="00680FCA" w:rsidP="00637004">
      <w:pPr>
        <w:ind w:left="1134"/>
        <w:jc w:val="both"/>
        <w:rPr>
          <w:i w:val="0"/>
          <w:sz w:val="22"/>
          <w:szCs w:val="22"/>
        </w:rPr>
      </w:pPr>
      <w:r w:rsidRPr="00680FCA">
        <w:rPr>
          <w:i w:val="0"/>
          <w:sz w:val="22"/>
          <w:szCs w:val="22"/>
          <w:lang w:eastAsia="en-US"/>
        </w:rPr>
        <w:t>Situacije (e-računi)</w:t>
      </w:r>
      <w:r w:rsidRPr="00680FCA">
        <w:rPr>
          <w:i w:val="0"/>
          <w:color w:val="FF0000"/>
          <w:sz w:val="22"/>
          <w:szCs w:val="22"/>
          <w:lang w:eastAsia="en-US"/>
        </w:rPr>
        <w:t xml:space="preserve"> </w:t>
      </w:r>
      <w:r w:rsidRPr="00680FCA">
        <w:rPr>
          <w:i w:val="0"/>
          <w:sz w:val="22"/>
          <w:szCs w:val="22"/>
        </w:rPr>
        <w:t xml:space="preserve">se </w:t>
      </w:r>
      <w:r w:rsidRPr="00680FCA">
        <w:rPr>
          <w:i w:val="0"/>
          <w:sz w:val="22"/>
          <w:szCs w:val="22"/>
          <w:lang w:eastAsia="en-US"/>
        </w:rPr>
        <w:t xml:space="preserve">naročniku </w:t>
      </w:r>
      <w:r w:rsidRPr="00680FCA">
        <w:rPr>
          <w:i w:val="0"/>
          <w:sz w:val="22"/>
          <w:szCs w:val="22"/>
        </w:rPr>
        <w:t xml:space="preserve">izstavijo na naslov: Mestna občina Ljubljana, Mestni trg 1, 1000 Ljubljana, za OGDP. </w:t>
      </w:r>
      <w:r w:rsidRPr="00680FCA">
        <w:rPr>
          <w:b/>
          <w:i w:val="0"/>
          <w:sz w:val="22"/>
          <w:szCs w:val="22"/>
        </w:rPr>
        <w:t>Na situaciji (e-računu) mora biti obvezno navedena številka pogodbe C7560-23-220054</w:t>
      </w:r>
      <w:r w:rsidRPr="00680FCA">
        <w:rPr>
          <w:b/>
          <w:i w:val="0"/>
          <w:sz w:val="22"/>
          <w:szCs w:val="22"/>
          <w:lang w:eastAsia="en-US"/>
        </w:rPr>
        <w:t xml:space="preserve">, </w:t>
      </w:r>
      <w:r w:rsidRPr="00680FCA">
        <w:rPr>
          <w:b/>
          <w:i w:val="0"/>
          <w:sz w:val="22"/>
          <w:szCs w:val="22"/>
        </w:rPr>
        <w:t xml:space="preserve">sicer bo </w:t>
      </w:r>
      <w:r w:rsidRPr="00680FCA">
        <w:rPr>
          <w:b/>
          <w:i w:val="0"/>
          <w:sz w:val="22"/>
          <w:szCs w:val="22"/>
          <w:lang w:eastAsia="en-US"/>
        </w:rPr>
        <w:t xml:space="preserve">naročnik situacijo (e-račun) </w:t>
      </w:r>
      <w:r w:rsidRPr="00680FCA">
        <w:rPr>
          <w:b/>
          <w:i w:val="0"/>
          <w:sz w:val="22"/>
          <w:szCs w:val="22"/>
        </w:rPr>
        <w:t>zavrnil kot nepopolno</w:t>
      </w:r>
      <w:r w:rsidRPr="00680FCA">
        <w:rPr>
          <w:i w:val="0"/>
          <w:sz w:val="22"/>
          <w:szCs w:val="22"/>
        </w:rPr>
        <w:t xml:space="preserve">. </w:t>
      </w:r>
      <w:r w:rsidRPr="00680FCA">
        <w:rPr>
          <w:b/>
          <w:i w:val="0"/>
          <w:sz w:val="22"/>
          <w:szCs w:val="22"/>
        </w:rPr>
        <w:t xml:space="preserve">Številka </w:t>
      </w:r>
      <w:r w:rsidRPr="00680FCA">
        <w:rPr>
          <w:b/>
          <w:i w:val="0"/>
          <w:sz w:val="22"/>
          <w:szCs w:val="22"/>
          <w:lang w:eastAsia="en-US"/>
        </w:rPr>
        <w:t>pogodbe</w:t>
      </w:r>
      <w:r w:rsidRPr="00680FCA">
        <w:rPr>
          <w:b/>
          <w:i w:val="0"/>
          <w:sz w:val="22"/>
          <w:szCs w:val="22"/>
        </w:rPr>
        <w:t xml:space="preserve"> je hkrati številka referenčnega dokumenta na e-računu. </w:t>
      </w:r>
      <w:r w:rsidRPr="00680FCA">
        <w:rPr>
          <w:i w:val="0"/>
          <w:sz w:val="22"/>
          <w:szCs w:val="22"/>
        </w:rPr>
        <w:t>Če izvajalec</w:t>
      </w:r>
      <w:r w:rsidRPr="00680FCA">
        <w:rPr>
          <w:sz w:val="22"/>
          <w:szCs w:val="22"/>
        </w:rPr>
        <w:t xml:space="preserve"> </w:t>
      </w:r>
      <w:r w:rsidRPr="00680FCA">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47B94EDD" w14:textId="77777777" w:rsidR="00680FCA" w:rsidRPr="00680FCA" w:rsidRDefault="00680FCA" w:rsidP="00637004">
      <w:pPr>
        <w:numPr>
          <w:ilvl w:val="12"/>
          <w:numId w:val="0"/>
        </w:numPr>
        <w:ind w:left="1134"/>
        <w:jc w:val="both"/>
        <w:rPr>
          <w:i w:val="0"/>
          <w:sz w:val="22"/>
          <w:szCs w:val="22"/>
        </w:rPr>
      </w:pPr>
    </w:p>
    <w:p w14:paraId="2B135385"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1F77E9FD" w14:textId="77777777" w:rsidR="00680FCA" w:rsidRPr="00680FCA" w:rsidRDefault="00680FCA" w:rsidP="00637004">
      <w:pPr>
        <w:ind w:left="1134"/>
        <w:jc w:val="both"/>
        <w:rPr>
          <w:rFonts w:eastAsia="Calibri"/>
          <w:i w:val="0"/>
          <w:sz w:val="22"/>
          <w:szCs w:val="22"/>
        </w:rPr>
      </w:pPr>
    </w:p>
    <w:p w14:paraId="56584C20"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46D50D4" w14:textId="77777777" w:rsidR="00680FCA" w:rsidRPr="00680FCA" w:rsidRDefault="00680FCA" w:rsidP="00637004">
      <w:pPr>
        <w:ind w:left="1134"/>
        <w:jc w:val="both"/>
        <w:rPr>
          <w:rFonts w:eastAsia="Calibri"/>
          <w:i w:val="0"/>
          <w:sz w:val="22"/>
          <w:szCs w:val="22"/>
        </w:rPr>
      </w:pPr>
    </w:p>
    <w:p w14:paraId="40C28964"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 xml:space="preserve">Nadzornik in naročnik pregledata in potrdita situacijo izvajalca in podizvajalcev v 15 (petnajstih) dneh od prejema ali pa jo v tem roku zavrneta. </w:t>
      </w:r>
    </w:p>
    <w:p w14:paraId="021D99E6" w14:textId="77777777" w:rsidR="00680FCA" w:rsidRPr="00680FCA" w:rsidRDefault="00680FCA" w:rsidP="00637004">
      <w:pPr>
        <w:ind w:left="1134"/>
        <w:jc w:val="both"/>
        <w:rPr>
          <w:rFonts w:eastAsia="Calibri"/>
          <w:i w:val="0"/>
          <w:sz w:val="22"/>
          <w:szCs w:val="22"/>
        </w:rPr>
      </w:pPr>
    </w:p>
    <w:p w14:paraId="44A5B47E"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Rok plačila situacije (e-računa) je največ 30 (trideset) dni po prejemu pravilno izstavljene in potrjene situacije (e-računa). Če zadnji dan plačilnega roka sovpada z dnem, ko je po zakonu dela prost dan, se za zadnji dan roka šteje naslednji delavnik.</w:t>
      </w:r>
    </w:p>
    <w:p w14:paraId="240A1880" w14:textId="77777777" w:rsidR="00680FCA" w:rsidRPr="00680FCA" w:rsidRDefault="00680FCA" w:rsidP="00637004">
      <w:pPr>
        <w:ind w:left="1134"/>
        <w:jc w:val="both"/>
        <w:rPr>
          <w:rFonts w:eastAsia="Calibri"/>
          <w:i w:val="0"/>
          <w:sz w:val="22"/>
          <w:szCs w:val="22"/>
        </w:rPr>
      </w:pPr>
    </w:p>
    <w:p w14:paraId="325A9EFF"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Naročnik bo potrjene situacije (e-račune) izvajalca plačeval na njegov transakcijski račun številka: ……………, odprt pri ………………………..</w:t>
      </w:r>
    </w:p>
    <w:p w14:paraId="599274D3" w14:textId="77777777" w:rsidR="00680FCA" w:rsidRPr="00680FCA" w:rsidRDefault="00680FCA" w:rsidP="00637004">
      <w:pPr>
        <w:ind w:left="1134"/>
        <w:jc w:val="both"/>
        <w:rPr>
          <w:rFonts w:eastAsia="Calibri"/>
          <w:i w:val="0"/>
          <w:sz w:val="22"/>
          <w:szCs w:val="22"/>
        </w:rPr>
      </w:pPr>
    </w:p>
    <w:p w14:paraId="6298BAD6" w14:textId="77777777" w:rsidR="00680FCA" w:rsidRPr="00680FCA" w:rsidRDefault="00680FCA" w:rsidP="00637004">
      <w:pPr>
        <w:ind w:left="1134"/>
        <w:jc w:val="both"/>
        <w:rPr>
          <w:rFonts w:eastAsia="Calibri"/>
          <w:sz w:val="22"/>
          <w:szCs w:val="22"/>
        </w:rPr>
      </w:pPr>
      <w:r w:rsidRPr="00680FCA">
        <w:rPr>
          <w:rFonts w:eastAsia="Calibri"/>
          <w:sz w:val="22"/>
          <w:szCs w:val="22"/>
        </w:rPr>
        <w:t xml:space="preserve">/Opomba: V primeru, da izvajalec ob sklenitvi te pogodbe ne nastopa s podizvajalci, ki zahtevajo neposredno plačilo, se v tem odstavku </w:t>
      </w:r>
      <w:r w:rsidRPr="00680FCA">
        <w:rPr>
          <w:rFonts w:eastAsia="Calibri"/>
          <w:b/>
          <w:sz w:val="22"/>
          <w:szCs w:val="22"/>
        </w:rPr>
        <w:t>samo alineje</w:t>
      </w:r>
      <w:r w:rsidRPr="00680FCA">
        <w:rPr>
          <w:rFonts w:eastAsia="Calibri"/>
          <w:sz w:val="22"/>
          <w:szCs w:val="22"/>
        </w:rPr>
        <w:t xml:space="preserve"> s podatki o TRR podizvajalcev brišejo./ </w:t>
      </w:r>
    </w:p>
    <w:p w14:paraId="18448B12"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Naročnik bo potrjene situacije podizvajalca/</w:t>
      </w:r>
      <w:proofErr w:type="spellStart"/>
      <w:r w:rsidRPr="00680FCA">
        <w:rPr>
          <w:rFonts w:eastAsia="Calibri"/>
          <w:i w:val="0"/>
          <w:sz w:val="22"/>
          <w:szCs w:val="22"/>
        </w:rPr>
        <w:t>ev</w:t>
      </w:r>
      <w:proofErr w:type="spellEnd"/>
      <w:r w:rsidRPr="00680FCA">
        <w:rPr>
          <w:rFonts w:eastAsia="Calibri"/>
          <w:i w:val="0"/>
          <w:sz w:val="22"/>
          <w:szCs w:val="22"/>
        </w:rPr>
        <w:t>, ki zahteva/jo neposredno plačilo s strani naročnika, poravnal neposredno podizvajalcu/-</w:t>
      </w:r>
      <w:proofErr w:type="spellStart"/>
      <w:r w:rsidRPr="00680FCA">
        <w:rPr>
          <w:rFonts w:eastAsia="Calibri"/>
          <w:i w:val="0"/>
          <w:sz w:val="22"/>
          <w:szCs w:val="22"/>
        </w:rPr>
        <w:t>em</w:t>
      </w:r>
      <w:proofErr w:type="spellEnd"/>
      <w:r w:rsidRPr="00680FCA">
        <w:rPr>
          <w:rFonts w:eastAsia="Calibri"/>
          <w:i w:val="0"/>
          <w:sz w:val="22"/>
          <w:szCs w:val="22"/>
        </w:rPr>
        <w:t xml:space="preserve"> na način in v roku kot je dogovorjeno za plačilo izvajalcu na njegov/njihov transakcijski račun. /:</w:t>
      </w:r>
    </w:p>
    <w:p w14:paraId="1897F786" w14:textId="77777777" w:rsidR="00680FCA" w:rsidRPr="00680FCA" w:rsidRDefault="00680FCA" w:rsidP="00637004">
      <w:pPr>
        <w:numPr>
          <w:ilvl w:val="0"/>
          <w:numId w:val="23"/>
        </w:numPr>
        <w:ind w:left="1560"/>
        <w:contextualSpacing/>
        <w:jc w:val="both"/>
        <w:rPr>
          <w:rFonts w:eastAsia="Calibri"/>
          <w:i w:val="0"/>
          <w:sz w:val="22"/>
          <w:szCs w:val="22"/>
        </w:rPr>
      </w:pPr>
      <w:r w:rsidRPr="00680FCA">
        <w:rPr>
          <w:rFonts w:eastAsia="Calibri"/>
          <w:i w:val="0"/>
          <w:sz w:val="22"/>
          <w:szCs w:val="22"/>
        </w:rPr>
        <w:t>podizvajalcu …………… na transakcijski račun številka: …………………., odprt pri …………….,</w:t>
      </w:r>
    </w:p>
    <w:p w14:paraId="18FF9C2F" w14:textId="77777777" w:rsidR="00680FCA" w:rsidRPr="00680FCA" w:rsidRDefault="00680FCA" w:rsidP="00637004">
      <w:pPr>
        <w:numPr>
          <w:ilvl w:val="0"/>
          <w:numId w:val="23"/>
        </w:numPr>
        <w:ind w:left="1560"/>
        <w:contextualSpacing/>
        <w:jc w:val="both"/>
        <w:rPr>
          <w:rFonts w:eastAsia="Calibri"/>
          <w:i w:val="0"/>
          <w:sz w:val="22"/>
          <w:szCs w:val="22"/>
        </w:rPr>
      </w:pPr>
      <w:r w:rsidRPr="00680FCA">
        <w:rPr>
          <w:rFonts w:eastAsia="Calibri"/>
          <w:i w:val="0"/>
          <w:sz w:val="22"/>
          <w:szCs w:val="22"/>
        </w:rPr>
        <w:t>podizvajalcu …………… na transakcijski račun številka: ……………….…., odprt pri ……………...)</w:t>
      </w:r>
    </w:p>
    <w:p w14:paraId="21177C03" w14:textId="77777777" w:rsidR="00680FCA" w:rsidRPr="00680FCA" w:rsidRDefault="00680FCA" w:rsidP="00637004">
      <w:pPr>
        <w:ind w:left="1134"/>
        <w:jc w:val="both"/>
        <w:rPr>
          <w:rFonts w:eastAsia="Calibri"/>
          <w:sz w:val="22"/>
          <w:szCs w:val="22"/>
        </w:rPr>
      </w:pPr>
    </w:p>
    <w:p w14:paraId="1CFD36C4" w14:textId="77777777" w:rsidR="00680FCA" w:rsidRPr="00680FCA" w:rsidRDefault="00680FCA" w:rsidP="00637004">
      <w:pPr>
        <w:ind w:left="1134"/>
        <w:jc w:val="both"/>
        <w:rPr>
          <w:rFonts w:eastAsia="Calibri"/>
          <w:i w:val="0"/>
          <w:sz w:val="22"/>
          <w:szCs w:val="22"/>
        </w:rPr>
      </w:pPr>
      <w:r w:rsidRPr="00680FCA">
        <w:rPr>
          <w:rFonts w:eastAsia="Calibri"/>
          <w:i w:val="0"/>
          <w:sz w:val="22"/>
          <w:szCs w:val="22"/>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92AAF1B" w14:textId="77777777" w:rsidR="00680FCA" w:rsidRPr="00680FCA" w:rsidRDefault="00680FCA" w:rsidP="00637004">
      <w:pPr>
        <w:ind w:left="1134"/>
        <w:jc w:val="both"/>
        <w:rPr>
          <w:rFonts w:eastAsia="Calibri"/>
          <w:i w:val="0"/>
          <w:sz w:val="22"/>
          <w:szCs w:val="22"/>
        </w:rPr>
      </w:pPr>
    </w:p>
    <w:p w14:paraId="358C7799" w14:textId="77777777" w:rsidR="00680FCA" w:rsidRPr="00680FCA" w:rsidRDefault="00680FCA" w:rsidP="00637004">
      <w:pPr>
        <w:spacing w:after="200"/>
        <w:ind w:left="1134"/>
        <w:contextualSpacing/>
        <w:jc w:val="both"/>
        <w:rPr>
          <w:i w:val="0"/>
          <w:sz w:val="22"/>
          <w:szCs w:val="22"/>
        </w:rPr>
      </w:pPr>
    </w:p>
    <w:p w14:paraId="20ACB0C9" w14:textId="77777777" w:rsidR="00637004" w:rsidRDefault="00637004">
      <w:pPr>
        <w:rPr>
          <w:b/>
          <w:i w:val="0"/>
          <w:sz w:val="22"/>
          <w:szCs w:val="22"/>
        </w:rPr>
      </w:pPr>
      <w:r>
        <w:rPr>
          <w:b/>
          <w:i w:val="0"/>
          <w:sz w:val="22"/>
          <w:szCs w:val="22"/>
        </w:rPr>
        <w:br w:type="page"/>
      </w:r>
    </w:p>
    <w:p w14:paraId="68D50BC9" w14:textId="209574C0" w:rsidR="00680FCA" w:rsidRDefault="00680FCA" w:rsidP="00637004">
      <w:pPr>
        <w:ind w:left="1134"/>
        <w:jc w:val="both"/>
        <w:rPr>
          <w:b/>
          <w:i w:val="0"/>
          <w:sz w:val="22"/>
          <w:szCs w:val="22"/>
        </w:rPr>
      </w:pPr>
      <w:r w:rsidRPr="00680FCA">
        <w:rPr>
          <w:b/>
          <w:i w:val="0"/>
          <w:sz w:val="22"/>
          <w:szCs w:val="22"/>
        </w:rPr>
        <w:lastRenderedPageBreak/>
        <w:t>Rok za izvedbo pogodbenih del</w:t>
      </w:r>
    </w:p>
    <w:p w14:paraId="69FCC16D" w14:textId="77777777" w:rsidR="00637004" w:rsidRPr="00680FCA" w:rsidRDefault="00637004" w:rsidP="00637004">
      <w:pPr>
        <w:ind w:left="1134"/>
        <w:jc w:val="both"/>
        <w:rPr>
          <w:b/>
          <w:i w:val="0"/>
          <w:sz w:val="22"/>
          <w:szCs w:val="22"/>
        </w:rPr>
      </w:pPr>
    </w:p>
    <w:p w14:paraId="50320ABD"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4B7FC6E0" w14:textId="77777777" w:rsidR="00637004" w:rsidRDefault="00637004" w:rsidP="00637004">
      <w:pPr>
        <w:spacing w:after="160" w:line="259" w:lineRule="auto"/>
        <w:ind w:left="1134"/>
        <w:jc w:val="both"/>
        <w:rPr>
          <w:i w:val="0"/>
          <w:sz w:val="22"/>
          <w:szCs w:val="22"/>
          <w:lang w:eastAsia="en-US"/>
        </w:rPr>
      </w:pPr>
    </w:p>
    <w:p w14:paraId="2AD2E401" w14:textId="1C06C9FE" w:rsidR="00680FCA" w:rsidRPr="00680FCA" w:rsidRDefault="00680FCA" w:rsidP="00637004">
      <w:pPr>
        <w:spacing w:after="160" w:line="259" w:lineRule="auto"/>
        <w:ind w:left="1134"/>
        <w:jc w:val="both"/>
        <w:rPr>
          <w:i w:val="0"/>
          <w:sz w:val="22"/>
          <w:szCs w:val="22"/>
          <w:lang w:eastAsia="en-US"/>
        </w:rPr>
      </w:pPr>
      <w:r w:rsidRPr="00680FCA">
        <w:rPr>
          <w:i w:val="0"/>
          <w:sz w:val="22"/>
          <w:szCs w:val="22"/>
          <w:lang w:eastAsia="en-US"/>
        </w:rPr>
        <w:t xml:space="preserve">Izvajalec se obvezuje, da bo pričel z izvajanjem pogodbenih del najkasneje v roku </w:t>
      </w:r>
      <w:r w:rsidRPr="00680FCA">
        <w:rPr>
          <w:b/>
          <w:i w:val="0"/>
          <w:sz w:val="22"/>
          <w:szCs w:val="22"/>
          <w:lang w:eastAsia="en-US"/>
        </w:rPr>
        <w:t>15 (petnajstih) dni</w:t>
      </w:r>
      <w:r w:rsidRPr="00680FCA">
        <w:rPr>
          <w:i w:val="0"/>
          <w:sz w:val="22"/>
          <w:szCs w:val="22"/>
          <w:lang w:eastAsia="en-US"/>
        </w:rPr>
        <w:t xml:space="preserve"> po uvedbi izvajalca v posel. </w:t>
      </w:r>
    </w:p>
    <w:p w14:paraId="7781D10D" w14:textId="77777777" w:rsidR="00680FCA" w:rsidRPr="00680FCA" w:rsidRDefault="00680FCA" w:rsidP="00637004">
      <w:pPr>
        <w:spacing w:line="259" w:lineRule="auto"/>
        <w:ind w:left="1134"/>
        <w:jc w:val="both"/>
        <w:rPr>
          <w:i w:val="0"/>
          <w:sz w:val="22"/>
          <w:szCs w:val="22"/>
          <w:lang w:eastAsia="en-US"/>
        </w:rPr>
      </w:pPr>
      <w:r w:rsidRPr="00680FCA">
        <w:rPr>
          <w:i w:val="0"/>
          <w:sz w:val="22"/>
          <w:szCs w:val="22"/>
          <w:lang w:eastAsia="en-US"/>
        </w:rPr>
        <w:t xml:space="preserve">Izvajalec se obvezuje dela izvajati v skladu s terminskim planom izvedbe pogodbenih del in jih dokončati najkasneje v roku </w:t>
      </w:r>
      <w:r w:rsidRPr="00680FCA">
        <w:rPr>
          <w:b/>
          <w:i w:val="0"/>
          <w:sz w:val="22"/>
          <w:szCs w:val="22"/>
          <w:lang w:eastAsia="en-US"/>
        </w:rPr>
        <w:t>18 (osemnajstih) mesecev</w:t>
      </w:r>
      <w:r w:rsidRPr="00680FCA">
        <w:rPr>
          <w:i w:val="0"/>
          <w:sz w:val="22"/>
          <w:szCs w:val="22"/>
          <w:lang w:eastAsia="en-US"/>
        </w:rPr>
        <w:t xml:space="preserve"> od dneva podpisa pogodbe, pri čemer mora:</w:t>
      </w:r>
    </w:p>
    <w:p w14:paraId="4A3DE5FE"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gradnjo gospodarske javne infrastrukture, ki zajema: gradnjo javnega vodovoda, gradnjo javne kanalizacije za odvod odpadne vode in gradnjo javne kanalizacije za odvod poplavne padavinske vode izvajati skladno s podrobnim potrjenim terminskim planom gradnje in jih dokončati najkasneje v 6 (šestih) mesecih;</w:t>
      </w:r>
    </w:p>
    <w:p w14:paraId="43AD2E4B" w14:textId="77777777" w:rsidR="00680FCA" w:rsidRPr="00680FCA" w:rsidRDefault="00680FCA" w:rsidP="00637004">
      <w:pPr>
        <w:numPr>
          <w:ilvl w:val="0"/>
          <w:numId w:val="31"/>
        </w:numPr>
        <w:spacing w:after="160"/>
        <w:ind w:left="1560"/>
        <w:contextualSpacing/>
        <w:jc w:val="both"/>
        <w:rPr>
          <w:i w:val="0"/>
          <w:sz w:val="22"/>
          <w:szCs w:val="22"/>
        </w:rPr>
      </w:pPr>
      <w:r w:rsidRPr="00680FCA">
        <w:rPr>
          <w:i w:val="0"/>
          <w:sz w:val="22"/>
          <w:szCs w:val="22"/>
        </w:rPr>
        <w:t xml:space="preserve">ureditev javnih površin, ki zajema: gradnjo dovozne ceste na vzhodni strani območja, gradnjo </w:t>
      </w:r>
      <w:proofErr w:type="spellStart"/>
      <w:r w:rsidRPr="00680FCA">
        <w:rPr>
          <w:i w:val="0"/>
          <w:sz w:val="22"/>
          <w:szCs w:val="22"/>
        </w:rPr>
        <w:t>povozne</w:t>
      </w:r>
      <w:proofErr w:type="spellEnd"/>
      <w:r w:rsidRPr="00680FCA">
        <w:rPr>
          <w:i w:val="0"/>
          <w:sz w:val="22"/>
          <w:szCs w:val="22"/>
        </w:rPr>
        <w:t xml:space="preserve"> brvi za pešce in kolesarje čez Mestno Gradaščico za povezavo severnega in južnega dela parka, ureditev javnega parka vključno z urbano (ulično) opremo na severni strani območja ob Mestni Gradaščici, ureditev poti za pešce in kolesarje na južni strani Mestne Gradaščice v smeri vzhod-zahod in ureditev javne razsvetljave na javnih površinah izvajati skladno s podrobnim potrjenim terminskim planom gradnje in jih dokončati najkasneje v 6 (šestih) mesecih po izgradnji večstanovanjskega objekta, ki je predmet investicije v OPPN 273: </w:t>
      </w:r>
      <w:proofErr w:type="spellStart"/>
      <w:r w:rsidRPr="00680FCA">
        <w:rPr>
          <w:i w:val="0"/>
          <w:sz w:val="22"/>
          <w:szCs w:val="22"/>
        </w:rPr>
        <w:t>Tovil</w:t>
      </w:r>
      <w:proofErr w:type="spellEnd"/>
      <w:r w:rsidRPr="00680FCA">
        <w:rPr>
          <w:i w:val="0"/>
          <w:sz w:val="22"/>
          <w:szCs w:val="22"/>
        </w:rPr>
        <w:t>, do 3. gradbene faze;</w:t>
      </w:r>
    </w:p>
    <w:p w14:paraId="65D5D819" w14:textId="77777777" w:rsidR="00680FCA" w:rsidRPr="00680FCA" w:rsidRDefault="00680FCA" w:rsidP="00637004">
      <w:pPr>
        <w:numPr>
          <w:ilvl w:val="0"/>
          <w:numId w:val="26"/>
        </w:numPr>
        <w:ind w:left="1560"/>
        <w:contextualSpacing/>
        <w:jc w:val="both"/>
        <w:rPr>
          <w:i w:val="0"/>
          <w:sz w:val="22"/>
          <w:szCs w:val="22"/>
        </w:rPr>
      </w:pPr>
      <w:r w:rsidRPr="00680FCA">
        <w:rPr>
          <w:i w:val="0"/>
          <w:sz w:val="22"/>
          <w:szCs w:val="22"/>
        </w:rPr>
        <w:t>opraviti kvalitativni pregled, končni prevzem objekta in končni obračun v roku 3 (treh) mesecev po odpravi vseh pomanjkljivosti, ugotovljenih na komisijskem pregledu. O končnem prevzemu se sestavi zapisnik.</w:t>
      </w:r>
    </w:p>
    <w:p w14:paraId="57D023A7" w14:textId="77777777" w:rsidR="00680FCA" w:rsidRPr="00680FCA" w:rsidRDefault="00680FCA" w:rsidP="00637004">
      <w:pPr>
        <w:ind w:left="1134"/>
        <w:contextualSpacing/>
        <w:jc w:val="both"/>
        <w:rPr>
          <w:i w:val="0"/>
          <w:sz w:val="22"/>
          <w:szCs w:val="22"/>
        </w:rPr>
      </w:pPr>
    </w:p>
    <w:p w14:paraId="66F49F13" w14:textId="77777777" w:rsidR="00680FCA" w:rsidRPr="00680FCA" w:rsidRDefault="00680FCA" w:rsidP="00637004">
      <w:pPr>
        <w:ind w:left="1134"/>
        <w:contextualSpacing/>
        <w:jc w:val="both"/>
        <w:rPr>
          <w:i w:val="0"/>
          <w:sz w:val="22"/>
          <w:szCs w:val="22"/>
        </w:rPr>
      </w:pPr>
      <w:r w:rsidRPr="00680FCA">
        <w:rPr>
          <w:i w:val="0"/>
          <w:sz w:val="22"/>
          <w:szCs w:val="22"/>
        </w:rPr>
        <w:t>Šteje se, da so gradbena dela po tej pogodbi končana, ko je objekt zgrajen in pripravljen za komisijski pregled izvedenih del, izdelana projektna dokumentacija PID, oddana vsa izvedbena dokumentacija, uspešno opravljen komisijski pregled za vsa pogodbena dela, podana vloga za uporabno dovoljenje ter odpravljene vse pomanjkljivosti, ugotovljene na komisijskem in tehničnem pregledu.</w:t>
      </w:r>
    </w:p>
    <w:p w14:paraId="51877AD6" w14:textId="77777777" w:rsidR="00680FCA" w:rsidRPr="00680FCA" w:rsidRDefault="00680FCA" w:rsidP="00637004">
      <w:pPr>
        <w:ind w:left="1134"/>
        <w:jc w:val="both"/>
        <w:rPr>
          <w:i w:val="0"/>
          <w:sz w:val="22"/>
          <w:szCs w:val="22"/>
        </w:rPr>
      </w:pPr>
    </w:p>
    <w:p w14:paraId="558042E6" w14:textId="77777777" w:rsidR="00680FCA" w:rsidRPr="00680FCA" w:rsidRDefault="00680FCA" w:rsidP="00637004">
      <w:pPr>
        <w:ind w:left="1134"/>
        <w:jc w:val="both"/>
        <w:rPr>
          <w:i w:val="0"/>
          <w:sz w:val="22"/>
          <w:szCs w:val="22"/>
        </w:rPr>
      </w:pPr>
      <w:r w:rsidRPr="00680FCA">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dodatka k tej pogodbi. Kot vzroki za podaljšanje roka se štejejo vzroki, določeni v 41. (enainštirideseti) uzanci Posebnih gradbenih uzanc 2020.</w:t>
      </w:r>
    </w:p>
    <w:p w14:paraId="3493659F" w14:textId="77777777" w:rsidR="00680FCA" w:rsidRPr="00680FCA" w:rsidRDefault="00680FCA" w:rsidP="00637004">
      <w:pPr>
        <w:ind w:left="1134"/>
        <w:jc w:val="both"/>
        <w:rPr>
          <w:i w:val="0"/>
          <w:sz w:val="16"/>
          <w:szCs w:val="16"/>
        </w:rPr>
      </w:pPr>
    </w:p>
    <w:p w14:paraId="15AE461A" w14:textId="77777777" w:rsidR="00680FCA" w:rsidRPr="00680FCA" w:rsidRDefault="00680FCA" w:rsidP="00637004">
      <w:pPr>
        <w:ind w:left="1134"/>
        <w:jc w:val="both"/>
        <w:rPr>
          <w:i w:val="0"/>
          <w:sz w:val="22"/>
          <w:szCs w:val="22"/>
        </w:rPr>
      </w:pPr>
      <w:r w:rsidRPr="00680FCA">
        <w:rPr>
          <w:i w:val="0"/>
          <w:sz w:val="22"/>
          <w:szCs w:val="22"/>
        </w:rPr>
        <w:t>Vzroke za podaljšanje roka, potrebni čas ter posledice ugotavljata naročnik in izvajalec sproti ter jih evidentirata v gradbenem dnevniku.</w:t>
      </w:r>
    </w:p>
    <w:p w14:paraId="59C415E8" w14:textId="77777777" w:rsidR="00680FCA" w:rsidRPr="00680FCA" w:rsidRDefault="00680FCA" w:rsidP="00637004">
      <w:pPr>
        <w:ind w:left="1134"/>
        <w:jc w:val="both"/>
        <w:rPr>
          <w:i w:val="0"/>
          <w:sz w:val="16"/>
          <w:szCs w:val="16"/>
        </w:rPr>
      </w:pPr>
    </w:p>
    <w:p w14:paraId="5289438A" w14:textId="77777777" w:rsidR="00680FCA" w:rsidRPr="00680FCA" w:rsidRDefault="00680FCA" w:rsidP="00637004">
      <w:pPr>
        <w:ind w:left="1134"/>
        <w:jc w:val="both"/>
        <w:rPr>
          <w:i w:val="0"/>
          <w:sz w:val="16"/>
          <w:szCs w:val="16"/>
        </w:rPr>
      </w:pPr>
    </w:p>
    <w:p w14:paraId="76F0F24D" w14:textId="443807CD" w:rsidR="00680FCA" w:rsidRDefault="00680FCA" w:rsidP="00637004">
      <w:pPr>
        <w:ind w:left="1134"/>
        <w:jc w:val="both"/>
        <w:rPr>
          <w:b/>
          <w:i w:val="0"/>
          <w:sz w:val="22"/>
          <w:szCs w:val="22"/>
        </w:rPr>
      </w:pPr>
      <w:r w:rsidRPr="00680FCA">
        <w:rPr>
          <w:b/>
          <w:i w:val="0"/>
          <w:sz w:val="22"/>
          <w:szCs w:val="22"/>
        </w:rPr>
        <w:t>Obveznosti naročnika</w:t>
      </w:r>
    </w:p>
    <w:p w14:paraId="34902914" w14:textId="77777777" w:rsidR="00637004" w:rsidRPr="00680FCA" w:rsidRDefault="00637004" w:rsidP="00637004">
      <w:pPr>
        <w:ind w:left="1134"/>
        <w:jc w:val="both"/>
        <w:rPr>
          <w:b/>
          <w:i w:val="0"/>
          <w:sz w:val="22"/>
          <w:szCs w:val="22"/>
        </w:rPr>
      </w:pPr>
    </w:p>
    <w:p w14:paraId="148C66C4"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107E9186" w14:textId="77777777" w:rsidR="00637004" w:rsidRDefault="00637004" w:rsidP="00637004">
      <w:pPr>
        <w:ind w:left="1134"/>
        <w:jc w:val="both"/>
        <w:rPr>
          <w:i w:val="0"/>
          <w:sz w:val="22"/>
          <w:szCs w:val="22"/>
        </w:rPr>
      </w:pPr>
    </w:p>
    <w:p w14:paraId="694F2B2B" w14:textId="1984A36F" w:rsidR="00680FCA" w:rsidRPr="00680FCA" w:rsidRDefault="00680FCA" w:rsidP="00637004">
      <w:pPr>
        <w:ind w:left="1134"/>
        <w:jc w:val="both"/>
        <w:rPr>
          <w:i w:val="0"/>
          <w:sz w:val="22"/>
          <w:szCs w:val="22"/>
        </w:rPr>
      </w:pPr>
      <w:r w:rsidRPr="00680FCA">
        <w:rPr>
          <w:i w:val="0"/>
          <w:sz w:val="22"/>
          <w:szCs w:val="22"/>
        </w:rPr>
        <w:t>Naročnik je dolžan pred pričetkom izvajanja del izvajalca uvesti v delo. Izvajalec je uveden v delo, ko mu naročnik izroči oziroma zagotovi:</w:t>
      </w:r>
    </w:p>
    <w:p w14:paraId="1D37F2C8"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pravnomočno gradbeno dovoljenje in 1 (en) izvod vse projektne dokumentacije za izvedbo gradnje (PZI) iz 3. člena te pogodbe,</w:t>
      </w:r>
    </w:p>
    <w:p w14:paraId="06699430"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prosto gradbišče – zemljišča, na katerih se bodo izvajala pogodbena dela,</w:t>
      </w:r>
    </w:p>
    <w:p w14:paraId="1B66AB63"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 xml:space="preserve">izvajanje nadzora v skladu z določili te pogodbe, </w:t>
      </w:r>
    </w:p>
    <w:p w14:paraId="4CC9C669"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 xml:space="preserve">varnostni načrt, </w:t>
      </w:r>
    </w:p>
    <w:p w14:paraId="73CD94FD"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prijavo začetka gradnje pri pristojnem upravnem organu za gradbene zadeve in</w:t>
      </w:r>
    </w:p>
    <w:p w14:paraId="30D9AEDD" w14:textId="77777777" w:rsidR="00680FCA" w:rsidRPr="00680FCA" w:rsidRDefault="00680FCA" w:rsidP="00637004">
      <w:pPr>
        <w:numPr>
          <w:ilvl w:val="0"/>
          <w:numId w:val="26"/>
        </w:numPr>
        <w:ind w:left="1560"/>
        <w:contextualSpacing/>
        <w:rPr>
          <w:i w:val="0"/>
          <w:sz w:val="22"/>
          <w:szCs w:val="22"/>
        </w:rPr>
      </w:pPr>
      <w:r w:rsidRPr="00680FCA">
        <w:rPr>
          <w:i w:val="0"/>
          <w:sz w:val="22"/>
          <w:szCs w:val="22"/>
        </w:rPr>
        <w:t>pooblastilo, s katerim zadolži izvajalca za oddajo gradbenih in drugih odpadkov ter izpolnitev evidenčnih listov v imenu naročnika.</w:t>
      </w:r>
    </w:p>
    <w:p w14:paraId="2A161EFE" w14:textId="77777777" w:rsidR="00680FCA" w:rsidRPr="00680FCA" w:rsidRDefault="00680FCA" w:rsidP="00637004">
      <w:pPr>
        <w:ind w:left="1134"/>
        <w:jc w:val="both"/>
        <w:rPr>
          <w:rFonts w:eastAsiaTheme="minorHAnsi"/>
          <w:i w:val="0"/>
          <w:sz w:val="22"/>
          <w:szCs w:val="22"/>
          <w:lang w:eastAsia="en-US"/>
        </w:rPr>
      </w:pPr>
    </w:p>
    <w:p w14:paraId="2DAFAD6C" w14:textId="77777777" w:rsidR="00680FCA" w:rsidRPr="00680FCA" w:rsidRDefault="00680FCA" w:rsidP="00637004">
      <w:pPr>
        <w:ind w:left="1134"/>
        <w:jc w:val="both"/>
        <w:rPr>
          <w:i w:val="0"/>
          <w:sz w:val="22"/>
          <w:szCs w:val="22"/>
        </w:rPr>
      </w:pPr>
      <w:r w:rsidRPr="00680FCA">
        <w:rPr>
          <w:i w:val="0"/>
          <w:sz w:val="22"/>
          <w:szCs w:val="22"/>
        </w:rPr>
        <w:t xml:space="preserve">Naročnik se obvezuje izvajalca uvesti v delo v roku 3 (treh) dni po začetku veljavnosti te pogodbe. </w:t>
      </w:r>
    </w:p>
    <w:p w14:paraId="479CD616" w14:textId="77777777" w:rsidR="00680FCA" w:rsidRPr="00680FCA" w:rsidRDefault="00680FCA" w:rsidP="00637004">
      <w:pPr>
        <w:ind w:left="1134"/>
        <w:jc w:val="both"/>
        <w:rPr>
          <w:i w:val="0"/>
          <w:sz w:val="22"/>
          <w:szCs w:val="22"/>
        </w:rPr>
      </w:pPr>
    </w:p>
    <w:p w14:paraId="66CDD944" w14:textId="77777777" w:rsidR="00680FCA" w:rsidRPr="00680FCA" w:rsidRDefault="00680FCA" w:rsidP="00637004">
      <w:pPr>
        <w:ind w:left="1134"/>
        <w:jc w:val="both"/>
        <w:rPr>
          <w:i w:val="0"/>
          <w:sz w:val="22"/>
          <w:szCs w:val="22"/>
        </w:rPr>
      </w:pPr>
      <w:r w:rsidRPr="00680FCA">
        <w:rPr>
          <w:i w:val="0"/>
          <w:sz w:val="22"/>
          <w:szCs w:val="22"/>
        </w:rPr>
        <w:lastRenderedPageBreak/>
        <w:t xml:space="preserve">O uvedbi izvajalca v delo se sestavi poseben zapisnik in to ugotovi v gradbenem dnevniku. </w:t>
      </w:r>
    </w:p>
    <w:p w14:paraId="0214E64A" w14:textId="77777777" w:rsidR="00680FCA" w:rsidRPr="00680FCA" w:rsidRDefault="00680FCA" w:rsidP="00637004">
      <w:pPr>
        <w:ind w:left="1134"/>
        <w:jc w:val="both"/>
        <w:rPr>
          <w:i w:val="0"/>
          <w:sz w:val="22"/>
          <w:szCs w:val="22"/>
        </w:rPr>
      </w:pPr>
    </w:p>
    <w:p w14:paraId="76D35D87" w14:textId="77777777" w:rsidR="00680FCA" w:rsidRPr="00680FCA" w:rsidRDefault="00680FCA" w:rsidP="00637004">
      <w:pPr>
        <w:ind w:left="1134"/>
        <w:jc w:val="both"/>
        <w:rPr>
          <w:i w:val="0"/>
          <w:sz w:val="22"/>
          <w:szCs w:val="22"/>
        </w:rPr>
      </w:pPr>
    </w:p>
    <w:p w14:paraId="25B7EA2D"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42A5D747" w14:textId="77777777" w:rsidR="00637004" w:rsidRDefault="00637004" w:rsidP="00637004">
      <w:pPr>
        <w:ind w:left="1134"/>
        <w:jc w:val="both"/>
        <w:rPr>
          <w:i w:val="0"/>
          <w:sz w:val="22"/>
          <w:szCs w:val="22"/>
        </w:rPr>
      </w:pPr>
    </w:p>
    <w:p w14:paraId="1B9F7A92" w14:textId="1B590F1F" w:rsidR="00680FCA" w:rsidRPr="00680FCA" w:rsidRDefault="00680FCA" w:rsidP="00637004">
      <w:pPr>
        <w:ind w:left="1134"/>
        <w:jc w:val="both"/>
        <w:rPr>
          <w:i w:val="0"/>
          <w:sz w:val="22"/>
          <w:szCs w:val="22"/>
        </w:rPr>
      </w:pPr>
      <w:r w:rsidRPr="00680FCA">
        <w:rPr>
          <w:i w:val="0"/>
          <w:sz w:val="22"/>
          <w:szCs w:val="22"/>
        </w:rPr>
        <w:t>V zvezi z izvajanjem pogodbenih del se naročnik obvezuje, da bo:</w:t>
      </w:r>
    </w:p>
    <w:p w14:paraId="502DEBAF" w14:textId="77777777" w:rsidR="00680FCA" w:rsidRPr="00680FCA" w:rsidRDefault="00680FCA" w:rsidP="00637004">
      <w:pPr>
        <w:numPr>
          <w:ilvl w:val="0"/>
          <w:numId w:val="27"/>
        </w:numPr>
        <w:ind w:left="1560"/>
        <w:contextualSpacing/>
        <w:rPr>
          <w:i w:val="0"/>
          <w:sz w:val="22"/>
          <w:szCs w:val="22"/>
        </w:rPr>
      </w:pPr>
      <w:r w:rsidRPr="00680FCA">
        <w:rPr>
          <w:i w:val="0"/>
          <w:sz w:val="22"/>
          <w:szCs w:val="22"/>
        </w:rPr>
        <w:t xml:space="preserve">izvajalcu dal na razpolago vso ostalo dokumentacijo in informacije, s katerimi razpolaga </w:t>
      </w:r>
      <w:r w:rsidRPr="00680FCA">
        <w:rPr>
          <w:rFonts w:eastAsiaTheme="minorHAnsi"/>
          <w:i w:val="0"/>
          <w:sz w:val="22"/>
          <w:szCs w:val="22"/>
          <w:lang w:eastAsia="en-US"/>
        </w:rPr>
        <w:t>in so za prevzeti obseg del potrebne</w:t>
      </w:r>
      <w:r w:rsidRPr="00680FCA">
        <w:rPr>
          <w:i w:val="0"/>
          <w:sz w:val="22"/>
          <w:szCs w:val="22"/>
        </w:rPr>
        <w:t>,</w:t>
      </w:r>
    </w:p>
    <w:p w14:paraId="0CB77EB4" w14:textId="77777777" w:rsidR="00680FCA" w:rsidRPr="00680FCA" w:rsidRDefault="00680FCA" w:rsidP="00637004">
      <w:pPr>
        <w:numPr>
          <w:ilvl w:val="0"/>
          <w:numId w:val="27"/>
        </w:numPr>
        <w:ind w:left="1560"/>
        <w:contextualSpacing/>
        <w:rPr>
          <w:i w:val="0"/>
          <w:sz w:val="22"/>
          <w:szCs w:val="22"/>
        </w:rPr>
      </w:pPr>
      <w:r w:rsidRPr="00680FCA">
        <w:rPr>
          <w:i w:val="0"/>
          <w:sz w:val="22"/>
          <w:szCs w:val="22"/>
        </w:rPr>
        <w:t>sodeloval z izvajalcem s ciljem, da prevzete obveznosti izvrši pravočasno in v skladu z določili te pogodbe,</w:t>
      </w:r>
    </w:p>
    <w:p w14:paraId="768488F8" w14:textId="77777777" w:rsidR="00680FCA" w:rsidRPr="00680FCA" w:rsidRDefault="00680FCA" w:rsidP="00637004">
      <w:pPr>
        <w:numPr>
          <w:ilvl w:val="0"/>
          <w:numId w:val="27"/>
        </w:numPr>
        <w:ind w:left="1560"/>
        <w:contextualSpacing/>
        <w:rPr>
          <w:i w:val="0"/>
          <w:sz w:val="22"/>
          <w:szCs w:val="22"/>
        </w:rPr>
      </w:pPr>
      <w:r w:rsidRPr="00680FCA">
        <w:rPr>
          <w:i w:val="0"/>
          <w:sz w:val="22"/>
          <w:szCs w:val="22"/>
        </w:rPr>
        <w:t>tekoče spremljal izvajanje pogodbenih del, potrjeval predložene dokumente in plačeval naročena dela v dogovorjenih rokih.</w:t>
      </w:r>
    </w:p>
    <w:p w14:paraId="55877A2B" w14:textId="77777777" w:rsidR="00680FCA" w:rsidRPr="00680FCA" w:rsidRDefault="00680FCA" w:rsidP="00637004">
      <w:pPr>
        <w:ind w:left="1134"/>
        <w:jc w:val="both"/>
        <w:rPr>
          <w:b/>
          <w:i w:val="0"/>
          <w:sz w:val="22"/>
          <w:szCs w:val="22"/>
        </w:rPr>
      </w:pPr>
    </w:p>
    <w:p w14:paraId="4966A900" w14:textId="77777777" w:rsidR="00680FCA" w:rsidRPr="00680FCA" w:rsidRDefault="00680FCA" w:rsidP="00637004">
      <w:pPr>
        <w:ind w:left="1134"/>
        <w:jc w:val="both"/>
        <w:rPr>
          <w:b/>
          <w:i w:val="0"/>
          <w:sz w:val="22"/>
          <w:szCs w:val="22"/>
        </w:rPr>
      </w:pPr>
    </w:p>
    <w:p w14:paraId="026E35A0" w14:textId="1700001E" w:rsidR="00680FCA" w:rsidRDefault="00680FCA" w:rsidP="00637004">
      <w:pPr>
        <w:ind w:left="1134"/>
        <w:jc w:val="both"/>
        <w:rPr>
          <w:b/>
          <w:i w:val="0"/>
          <w:sz w:val="22"/>
          <w:szCs w:val="22"/>
        </w:rPr>
      </w:pPr>
      <w:r w:rsidRPr="00680FCA">
        <w:rPr>
          <w:b/>
          <w:i w:val="0"/>
          <w:sz w:val="22"/>
          <w:szCs w:val="22"/>
        </w:rPr>
        <w:t>Obveznosti izvajalca</w:t>
      </w:r>
    </w:p>
    <w:p w14:paraId="76112D80" w14:textId="77777777" w:rsidR="00637004" w:rsidRPr="00680FCA" w:rsidRDefault="00637004" w:rsidP="00637004">
      <w:pPr>
        <w:ind w:left="1134"/>
        <w:jc w:val="both"/>
        <w:rPr>
          <w:b/>
          <w:i w:val="0"/>
          <w:sz w:val="22"/>
          <w:szCs w:val="22"/>
        </w:rPr>
      </w:pPr>
    </w:p>
    <w:p w14:paraId="590BFFAF"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3145176F" w14:textId="77777777" w:rsidR="00637004" w:rsidRDefault="00637004" w:rsidP="00637004">
      <w:pPr>
        <w:ind w:left="1134"/>
        <w:jc w:val="both"/>
        <w:rPr>
          <w:i w:val="0"/>
          <w:sz w:val="22"/>
          <w:szCs w:val="22"/>
        </w:rPr>
      </w:pPr>
    </w:p>
    <w:p w14:paraId="3C5CBE22" w14:textId="0C0B86F5" w:rsidR="00680FCA" w:rsidRPr="00680FCA" w:rsidRDefault="00680FCA" w:rsidP="00637004">
      <w:pPr>
        <w:ind w:left="1134"/>
        <w:jc w:val="both"/>
        <w:rPr>
          <w:i w:val="0"/>
          <w:sz w:val="22"/>
          <w:szCs w:val="22"/>
        </w:rPr>
      </w:pPr>
      <w:r w:rsidRPr="00680FCA">
        <w:rPr>
          <w:i w:val="0"/>
          <w:sz w:val="22"/>
          <w:szCs w:val="22"/>
        </w:rPr>
        <w:t>V zvezi z izvajanjem pogodbenih del se izvajalec obvezuje:</w:t>
      </w:r>
    </w:p>
    <w:p w14:paraId="4CF6FBDD"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zagotoviti ustrezen načrt organizacije gradbišča,</w:t>
      </w:r>
    </w:p>
    <w:p w14:paraId="3A291B23"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naročniku ob uvedbi v delo predložiti terminski plan izvedbe pogodbenih del, organizacijsko shemo gradbišča, tehnološko-ekonomski elaborat, gradbeni dnevnik z izpolnjenimi uvodnimi stranmi,</w:t>
      </w:r>
    </w:p>
    <w:p w14:paraId="5602DCFD"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zagotoviti zakoličenje objekta in prevzeti </w:t>
      </w:r>
      <w:proofErr w:type="spellStart"/>
      <w:r w:rsidRPr="00680FCA">
        <w:rPr>
          <w:rFonts w:eastAsiaTheme="minorHAnsi"/>
          <w:i w:val="0"/>
          <w:sz w:val="22"/>
          <w:szCs w:val="22"/>
          <w:lang w:eastAsia="en-US"/>
        </w:rPr>
        <w:t>zakoličbo</w:t>
      </w:r>
      <w:proofErr w:type="spellEnd"/>
      <w:r w:rsidRPr="00680FCA">
        <w:rPr>
          <w:rFonts w:eastAsiaTheme="minorHAnsi"/>
          <w:i w:val="0"/>
          <w:sz w:val="22"/>
          <w:szCs w:val="22"/>
          <w:lang w:eastAsia="en-US"/>
        </w:rPr>
        <w:t xml:space="preserve"> na terenu, </w:t>
      </w:r>
    </w:p>
    <w:p w14:paraId="46E4B67E"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pisno obvestiti naročnika o pričetku izvajanja del,</w:t>
      </w:r>
    </w:p>
    <w:p w14:paraId="4F39DEC8"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A2484C8"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pred pričetkom del izvršiti posnetek dejanskega stanja,</w:t>
      </w:r>
    </w:p>
    <w:p w14:paraId="6606DC99"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pred pričetkom del predložiti potrjen plan tekoče kontrole,</w:t>
      </w:r>
    </w:p>
    <w:p w14:paraId="3049C1CF"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ob pričetku del predložiti naročniku seznam zemljišč, ki jih bo uporabljal za trajno ali začasno deponijo odvečnega materiala pri gradnji,</w:t>
      </w:r>
    </w:p>
    <w:p w14:paraId="189CEF14"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pričeti z deli v pogodbeno dogovorjenem roku in jih dokončati v roku, določenem s to pogodbo,</w:t>
      </w:r>
    </w:p>
    <w:p w14:paraId="578C93AD"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ves čas gradnje na gradbišču ažurno voditi gradbeni dnevnik ter vanj vnašati pomembne podatke o izvajanju gradnje, in knjigo obračunskih izmer,</w:t>
      </w:r>
    </w:p>
    <w:p w14:paraId="470A43A4" w14:textId="77777777" w:rsidR="00680FCA" w:rsidRPr="00680FCA" w:rsidRDefault="00680FCA" w:rsidP="00637004">
      <w:pPr>
        <w:numPr>
          <w:ilvl w:val="0"/>
          <w:numId w:val="28"/>
        </w:numPr>
        <w:ind w:left="1560"/>
        <w:contextualSpacing/>
        <w:rPr>
          <w:rFonts w:eastAsiaTheme="minorHAnsi"/>
          <w:i w:val="0"/>
          <w:sz w:val="22"/>
          <w:szCs w:val="22"/>
          <w:lang w:eastAsia="en-US"/>
        </w:rPr>
      </w:pPr>
      <w:r w:rsidRPr="00680FCA">
        <w:rPr>
          <w:rFonts w:eastAsiaTheme="minorHAnsi"/>
          <w:i w:val="0"/>
          <w:sz w:val="22"/>
          <w:szCs w:val="22"/>
          <w:lang w:eastAsia="en-US"/>
        </w:rPr>
        <w:t>izdelati in dostaviti naročniku Tehnološke elaborate za izvajanje del po tej pogodbi v roku 10 (desetih) delovnih dni po veljavnosti te pogodbe,</w:t>
      </w:r>
    </w:p>
    <w:p w14:paraId="6FD1C4B7"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za vsak predlog sprememb pri izvajanju del pridobiti predhodno potrditev nadzornika, naročnika in projektanta,</w:t>
      </w:r>
    </w:p>
    <w:p w14:paraId="5D748E06"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zabeležiti spremembe, nastale med gradnjo, v dokumentacijo za izvedbo gradnje (projekt za izvedbo),</w:t>
      </w:r>
    </w:p>
    <w:p w14:paraId="5B796B99"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med gradnjo izročati nadzorniku potrdila o skladnosti in ustreznosti gradbenih in drugih proizvodov, materialov ter naprav in s kakovostnimi zahtevami naročnika,</w:t>
      </w:r>
    </w:p>
    <w:p w14:paraId="5C21AA3E"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v skladu z gradbenim zakonom in pravili stroke zagotavljati kakovost izvedbe najmanj take ravni, kot je predpisana s tem zakonom, </w:t>
      </w:r>
    </w:p>
    <w:p w14:paraId="128CE850"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izvajati gradnjo v skladu z dokumentacijo za izvedbo gradnje, to pogodbo, predpisi ter pravili stroke, </w:t>
      </w:r>
    </w:p>
    <w:p w14:paraId="42B90C18"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5011D60D"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sodelovati z naročnikom na vseh operativnih sestankih, pregledu obračuna del in vseh pregledih objekta do izteka garancijskega roka,</w:t>
      </w:r>
    </w:p>
    <w:p w14:paraId="574D88B0"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5481AB37"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lastRenderedPageBreak/>
        <w:t>opozoriti naročnika na morebitne pomanjkljivosti ali nepravilnosti, ki jih je kot strokovno usposobljen izvajalec pri izvajanju del odkril (opozorilo poda z vpisom v gradbeni dnevnik),</w:t>
      </w:r>
    </w:p>
    <w:p w14:paraId="0D9250AC"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izvajati vsa dela s strokovno usposobljenimi delavci in odgovarjati ter garantirati za svoje delo, kakor tudi za delo svojih podizvajalcev,</w:t>
      </w:r>
    </w:p>
    <w:p w14:paraId="412D9B58"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ob dokončanju del zagotoviti posnetek objekta in eventualnih sprememb poteka komunalnih naprav z vrisom v kataster,</w:t>
      </w:r>
    </w:p>
    <w:p w14:paraId="0DAD560A"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zagotoviti projekt izvedenih del (PID) v 2 (dveh) tiskanih izvodih in elektronski obliki (</w:t>
      </w:r>
      <w:proofErr w:type="spellStart"/>
      <w:r w:rsidRPr="00680FCA">
        <w:rPr>
          <w:rFonts w:eastAsiaTheme="minorHAnsi"/>
          <w:i w:val="0"/>
          <w:sz w:val="22"/>
          <w:szCs w:val="22"/>
          <w:lang w:eastAsia="en-US"/>
        </w:rPr>
        <w:t>pdf</w:t>
      </w:r>
      <w:proofErr w:type="spellEnd"/>
      <w:r w:rsidRPr="00680FCA">
        <w:rPr>
          <w:rFonts w:eastAsiaTheme="minorHAnsi"/>
          <w:i w:val="0"/>
          <w:sz w:val="22"/>
          <w:szCs w:val="22"/>
          <w:lang w:eastAsia="en-US"/>
        </w:rPr>
        <w:t xml:space="preserve"> in </w:t>
      </w:r>
      <w:proofErr w:type="spellStart"/>
      <w:r w:rsidRPr="00680FCA">
        <w:rPr>
          <w:rFonts w:eastAsiaTheme="minorHAnsi"/>
          <w:i w:val="0"/>
          <w:sz w:val="22"/>
          <w:szCs w:val="22"/>
          <w:lang w:eastAsia="en-US"/>
        </w:rPr>
        <w:t>dwg</w:t>
      </w:r>
      <w:proofErr w:type="spellEnd"/>
      <w:r w:rsidRPr="00680FCA">
        <w:rPr>
          <w:rFonts w:eastAsiaTheme="minorHAnsi"/>
          <w:i w:val="0"/>
          <w:sz w:val="22"/>
          <w:szCs w:val="22"/>
          <w:lang w:eastAsia="en-US"/>
        </w:rPr>
        <w:t xml:space="preserve"> formatu), geodetski načrt novega stanja zemljišča po končani gradnji, Navodila za obratovanje in vzdrževanje (NOV), Dokazila o zanesljivosti objekta, za vsa dela ter jih izročiti naročniku najkasneje v roku 30 (tridesetih) dni po komisijskem pregledu,</w:t>
      </w:r>
    </w:p>
    <w:p w14:paraId="4DCA73A8"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da v primeru zamenjave vodje nadzora ne bo izvajal gradnje, dokler je ne prevzame nov vodja nadzora,</w:t>
      </w:r>
    </w:p>
    <w:p w14:paraId="6AC3CC72"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pravočasno obvestiti nadzornika pred vsako pomembno fazo izvajanja gradnje,</w:t>
      </w:r>
    </w:p>
    <w:p w14:paraId="74871823"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DB5F80A"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zagotavljati varnost in zdravje delavcev, varnost ljudi in predmetov pri izvajanju gradnje ter preprečevati čezmerne obremenitve okolja, </w:t>
      </w:r>
    </w:p>
    <w:p w14:paraId="48F98541"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14:paraId="2779DE90"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095C0CE3"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2B671A63"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14:paraId="2D6C0B1A"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dela izvajati tako, da bodo ves čas gradnje omogočeni dostopi do bližnjih stanovanjskih in poslovnih objektov v območju gradnje,</w:t>
      </w:r>
    </w:p>
    <w:p w14:paraId="24F2B4B2"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upoštevati strokovne ocene in pripombe nadzornika glede kvalitete izvedenih del in že med izvajanjem del sproti odpraviti napake in pomanjkljivosti, na katere ga ta opozori,</w:t>
      </w:r>
    </w:p>
    <w:p w14:paraId="0E0AD8C0" w14:textId="77777777" w:rsidR="00680FCA" w:rsidRPr="00680FCA" w:rsidRDefault="00680FCA" w:rsidP="00637004">
      <w:pPr>
        <w:numPr>
          <w:ilvl w:val="0"/>
          <w:numId w:val="28"/>
        </w:numPr>
        <w:ind w:left="1560"/>
        <w:contextualSpacing/>
        <w:rPr>
          <w:i w:val="0"/>
          <w:sz w:val="22"/>
          <w:szCs w:val="22"/>
        </w:rPr>
      </w:pPr>
      <w:r w:rsidRPr="00680FCA">
        <w:rPr>
          <w:i w:val="0"/>
          <w:sz w:val="22"/>
          <w:szCs w:val="22"/>
        </w:rPr>
        <w:t>mesečno dostavljati naročniku fotografije o izvajanju operacije (JPG format primerne velikosti in ločljivosti; vidna morajo biti dela, na katera se nanaša izstavljena mesečna situacija),</w:t>
      </w:r>
    </w:p>
    <w:p w14:paraId="5129E72F"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na gradbišču hraniti ali začasno skladiščiti odpadke, ki nastanejo med izvajanjem del, ločeno po vrstah gradbenih odpadkov iz klasifikacijskega seznama odpadkov,</w:t>
      </w:r>
    </w:p>
    <w:p w14:paraId="4F96E112"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14:paraId="6A455810"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ob opozorilu vodje nadzora mora nepravilnosti pri gradnji odpraviti v roku, ki ga določi vodja nadzora, </w:t>
      </w:r>
    </w:p>
    <w:p w14:paraId="01504691"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 xml:space="preserve">podpisati izjavo o dokončanju gradnje, </w:t>
      </w:r>
    </w:p>
    <w:p w14:paraId="7FAFD99A"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obvestiti naročnika, da je objekt pripravljen za kvalitativni in tehnični pregled in najkasneje ob končnem prevzemu del predati naročniku navodila za obratovanje in vzdrževanje,</w:t>
      </w:r>
    </w:p>
    <w:p w14:paraId="183BDA3E" w14:textId="77777777" w:rsidR="00680FCA" w:rsidRPr="00680FCA" w:rsidRDefault="00680FCA" w:rsidP="00637004">
      <w:pPr>
        <w:numPr>
          <w:ilvl w:val="0"/>
          <w:numId w:val="28"/>
        </w:numPr>
        <w:ind w:left="1560"/>
        <w:contextualSpacing/>
        <w:jc w:val="both"/>
        <w:rPr>
          <w:rFonts w:eastAsiaTheme="minorHAnsi"/>
          <w:i w:val="0"/>
          <w:strike/>
          <w:sz w:val="22"/>
          <w:szCs w:val="22"/>
          <w:lang w:eastAsia="en-US"/>
        </w:rPr>
      </w:pPr>
      <w:r w:rsidRPr="00680FCA">
        <w:rPr>
          <w:rFonts w:eastAsiaTheme="minorHAnsi"/>
          <w:i w:val="0"/>
          <w:sz w:val="22"/>
          <w:szCs w:val="22"/>
          <w:lang w:eastAsia="en-US"/>
        </w:rPr>
        <w:t>v določenem roku odpraviti nepravilnosti, ugotovljene ob kvalitativnem pregledu, komisijskem pregledu, ali po ponovnem ogledu ali pregledu izvedenih del,</w:t>
      </w:r>
    </w:p>
    <w:p w14:paraId="4B302DC0"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sodelovati pri pripravi dokumentacije za tehnični pregled in v postopku pridobivanja uporabnega dovoljenja za vsa dela po tej pogodbi,</w:t>
      </w:r>
    </w:p>
    <w:p w14:paraId="1258058E"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sodelovati pri tehničnem pregledu in primopredaji objekta v upravljanje in vzdrževanje,</w:t>
      </w:r>
    </w:p>
    <w:p w14:paraId="55D9D427" w14:textId="77777777" w:rsidR="00680FCA" w:rsidRPr="00680FCA" w:rsidRDefault="00680FCA" w:rsidP="00637004">
      <w:pPr>
        <w:numPr>
          <w:ilvl w:val="0"/>
          <w:numId w:val="28"/>
        </w:numPr>
        <w:ind w:left="1560"/>
        <w:contextualSpacing/>
        <w:jc w:val="both"/>
        <w:rPr>
          <w:i w:val="0"/>
          <w:sz w:val="22"/>
          <w:szCs w:val="22"/>
        </w:rPr>
      </w:pPr>
      <w:r w:rsidRPr="00680FCA">
        <w:rPr>
          <w:rFonts w:eastAsiaTheme="minorHAnsi"/>
          <w:i w:val="0"/>
          <w:sz w:val="22"/>
          <w:szCs w:val="22"/>
          <w:lang w:eastAsia="en-US"/>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sidRPr="00680FCA">
        <w:rPr>
          <w:rFonts w:eastAsiaTheme="minorHAnsi"/>
          <w:b/>
          <w:i w:val="0"/>
          <w:sz w:val="22"/>
          <w:szCs w:val="22"/>
          <w:lang w:eastAsia="en-US"/>
        </w:rPr>
        <w:t>Navodilom o prevzemu komunalne opreme MOL</w:t>
      </w:r>
      <w:r w:rsidRPr="00680FCA">
        <w:rPr>
          <w:rFonts w:eastAsiaTheme="minorHAnsi"/>
          <w:i w:val="0"/>
          <w:sz w:val="22"/>
          <w:szCs w:val="22"/>
          <w:lang w:eastAsia="en-US"/>
        </w:rPr>
        <w:t xml:space="preserve">, navodila o obratovanju in vzdrževanju objekta, dokazilo o zanesljivosti </w:t>
      </w:r>
      <w:r w:rsidRPr="00680FCA">
        <w:rPr>
          <w:rFonts w:eastAsiaTheme="minorHAnsi"/>
          <w:i w:val="0"/>
          <w:sz w:val="22"/>
          <w:szCs w:val="22"/>
          <w:lang w:eastAsia="en-US"/>
        </w:rPr>
        <w:lastRenderedPageBreak/>
        <w:t>objekta (DZO), dokumentacijo o izvedenih delih (PID) v obsegu in na način kot je to opredeljeno v 17. členu pogodbe,</w:t>
      </w:r>
    </w:p>
    <w:p w14:paraId="20ACC585" w14:textId="77777777" w:rsidR="00680FCA" w:rsidRPr="00680FCA" w:rsidRDefault="00680FCA" w:rsidP="00637004">
      <w:pPr>
        <w:numPr>
          <w:ilvl w:val="0"/>
          <w:numId w:val="28"/>
        </w:numPr>
        <w:ind w:left="1560"/>
        <w:contextualSpacing/>
        <w:rPr>
          <w:i w:val="0"/>
          <w:sz w:val="22"/>
          <w:szCs w:val="22"/>
        </w:rPr>
      </w:pPr>
      <w:r w:rsidRPr="00680FCA">
        <w:rPr>
          <w:i w:val="0"/>
          <w:sz w:val="22"/>
          <w:szCs w:val="22"/>
        </w:rPr>
        <w:t>da bo dela izvajal ves svetli del dneva vse dni v tednu, razen ob dela prostih dnevih določenimi s predpisi, pri čemer je svetli del dneva definiran z naslednjimi polnimi urami:</w:t>
      </w:r>
    </w:p>
    <w:p w14:paraId="1F2241A1" w14:textId="77777777" w:rsidR="00680FCA" w:rsidRPr="00680FCA" w:rsidRDefault="00680FCA" w:rsidP="00637004">
      <w:pPr>
        <w:ind w:left="1134"/>
        <w:jc w:val="both"/>
        <w:rPr>
          <w:i w:val="0"/>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0"/>
        <w:gridCol w:w="2805"/>
      </w:tblGrid>
      <w:tr w:rsidR="00680FCA" w:rsidRPr="00680FCA" w14:paraId="17DDD9B8" w14:textId="77777777" w:rsidTr="00637004">
        <w:trPr>
          <w:trHeight w:val="341"/>
        </w:trPr>
        <w:tc>
          <w:tcPr>
            <w:tcW w:w="4130" w:type="dxa"/>
          </w:tcPr>
          <w:p w14:paraId="003C8DD1" w14:textId="77777777" w:rsidR="00680FCA" w:rsidRPr="00680FCA" w:rsidRDefault="00680FCA" w:rsidP="00637004">
            <w:pPr>
              <w:ind w:left="41"/>
              <w:rPr>
                <w:i w:val="0"/>
                <w:sz w:val="22"/>
                <w:szCs w:val="22"/>
              </w:rPr>
            </w:pPr>
            <w:r w:rsidRPr="00680FCA">
              <w:rPr>
                <w:i w:val="0"/>
                <w:sz w:val="22"/>
                <w:szCs w:val="22"/>
              </w:rPr>
              <w:t>Obdobje leta</w:t>
            </w:r>
          </w:p>
        </w:tc>
        <w:tc>
          <w:tcPr>
            <w:tcW w:w="2805" w:type="dxa"/>
          </w:tcPr>
          <w:p w14:paraId="2E19339D" w14:textId="77777777" w:rsidR="00680FCA" w:rsidRPr="00680FCA" w:rsidRDefault="00680FCA" w:rsidP="00637004">
            <w:pPr>
              <w:ind w:left="19"/>
              <w:rPr>
                <w:i w:val="0"/>
                <w:sz w:val="22"/>
                <w:szCs w:val="22"/>
              </w:rPr>
            </w:pPr>
            <w:r w:rsidRPr="00680FCA">
              <w:rPr>
                <w:i w:val="0"/>
                <w:sz w:val="22"/>
                <w:szCs w:val="22"/>
              </w:rPr>
              <w:t>Polne ure dneva</w:t>
            </w:r>
          </w:p>
        </w:tc>
      </w:tr>
      <w:tr w:rsidR="00680FCA" w:rsidRPr="00680FCA" w14:paraId="0DC1F7AA" w14:textId="77777777" w:rsidTr="00637004">
        <w:tc>
          <w:tcPr>
            <w:tcW w:w="4130" w:type="dxa"/>
          </w:tcPr>
          <w:p w14:paraId="34F614E0" w14:textId="77777777" w:rsidR="00680FCA" w:rsidRPr="00680FCA" w:rsidRDefault="00680FCA" w:rsidP="00637004">
            <w:pPr>
              <w:ind w:left="41"/>
              <w:rPr>
                <w:i w:val="0"/>
                <w:sz w:val="22"/>
                <w:szCs w:val="22"/>
              </w:rPr>
            </w:pPr>
            <w:r w:rsidRPr="00680FCA">
              <w:rPr>
                <w:i w:val="0"/>
                <w:sz w:val="22"/>
                <w:szCs w:val="22"/>
              </w:rPr>
              <w:t>1. januar – 27. januar</w:t>
            </w:r>
          </w:p>
        </w:tc>
        <w:tc>
          <w:tcPr>
            <w:tcW w:w="2805" w:type="dxa"/>
          </w:tcPr>
          <w:p w14:paraId="5F8BB595" w14:textId="77777777" w:rsidR="00680FCA" w:rsidRPr="00680FCA" w:rsidRDefault="00680FCA" w:rsidP="00637004">
            <w:pPr>
              <w:ind w:left="19"/>
              <w:rPr>
                <w:i w:val="0"/>
                <w:sz w:val="22"/>
                <w:szCs w:val="22"/>
              </w:rPr>
            </w:pPr>
            <w:r w:rsidRPr="00680FCA">
              <w:rPr>
                <w:i w:val="0"/>
                <w:sz w:val="22"/>
                <w:szCs w:val="22"/>
              </w:rPr>
              <w:t>8.00 – 17.00 h</w:t>
            </w:r>
          </w:p>
        </w:tc>
      </w:tr>
      <w:tr w:rsidR="00680FCA" w:rsidRPr="00680FCA" w14:paraId="32A4FDF7" w14:textId="77777777" w:rsidTr="00637004">
        <w:tc>
          <w:tcPr>
            <w:tcW w:w="4130" w:type="dxa"/>
          </w:tcPr>
          <w:p w14:paraId="6546E2C3" w14:textId="77777777" w:rsidR="00680FCA" w:rsidRPr="00680FCA" w:rsidRDefault="00680FCA" w:rsidP="00637004">
            <w:pPr>
              <w:ind w:left="41"/>
              <w:rPr>
                <w:i w:val="0"/>
                <w:sz w:val="22"/>
                <w:szCs w:val="22"/>
              </w:rPr>
            </w:pPr>
            <w:r w:rsidRPr="00680FCA">
              <w:rPr>
                <w:i w:val="0"/>
                <w:sz w:val="22"/>
                <w:szCs w:val="22"/>
              </w:rPr>
              <w:t>28. januar – 19. februar</w:t>
            </w:r>
          </w:p>
        </w:tc>
        <w:tc>
          <w:tcPr>
            <w:tcW w:w="2805" w:type="dxa"/>
          </w:tcPr>
          <w:p w14:paraId="6B7640E8" w14:textId="77777777" w:rsidR="00680FCA" w:rsidRPr="00680FCA" w:rsidRDefault="00680FCA" w:rsidP="00637004">
            <w:pPr>
              <w:ind w:left="19"/>
              <w:rPr>
                <w:i w:val="0"/>
                <w:sz w:val="22"/>
                <w:szCs w:val="22"/>
              </w:rPr>
            </w:pPr>
            <w:r w:rsidRPr="00680FCA">
              <w:rPr>
                <w:i w:val="0"/>
                <w:sz w:val="22"/>
                <w:szCs w:val="22"/>
              </w:rPr>
              <w:t>8.00 – 17.00 h</w:t>
            </w:r>
          </w:p>
        </w:tc>
      </w:tr>
      <w:tr w:rsidR="00680FCA" w:rsidRPr="00680FCA" w14:paraId="222BF089" w14:textId="77777777" w:rsidTr="00637004">
        <w:tc>
          <w:tcPr>
            <w:tcW w:w="4130" w:type="dxa"/>
          </w:tcPr>
          <w:p w14:paraId="7EAFC5F7" w14:textId="77777777" w:rsidR="00680FCA" w:rsidRPr="00680FCA" w:rsidRDefault="00680FCA" w:rsidP="00637004">
            <w:pPr>
              <w:ind w:left="41"/>
              <w:rPr>
                <w:i w:val="0"/>
                <w:sz w:val="22"/>
                <w:szCs w:val="22"/>
              </w:rPr>
            </w:pPr>
            <w:r w:rsidRPr="00680FCA">
              <w:rPr>
                <w:i w:val="0"/>
                <w:sz w:val="22"/>
                <w:szCs w:val="22"/>
              </w:rPr>
              <w:t>20. februar – 8. marec</w:t>
            </w:r>
          </w:p>
        </w:tc>
        <w:tc>
          <w:tcPr>
            <w:tcW w:w="2805" w:type="dxa"/>
          </w:tcPr>
          <w:p w14:paraId="384AA1BF" w14:textId="77777777" w:rsidR="00680FCA" w:rsidRPr="00680FCA" w:rsidRDefault="00680FCA" w:rsidP="00637004">
            <w:pPr>
              <w:ind w:left="19"/>
              <w:rPr>
                <w:i w:val="0"/>
                <w:sz w:val="22"/>
                <w:szCs w:val="22"/>
              </w:rPr>
            </w:pPr>
            <w:r w:rsidRPr="00680FCA">
              <w:rPr>
                <w:i w:val="0"/>
                <w:sz w:val="22"/>
                <w:szCs w:val="22"/>
              </w:rPr>
              <w:t>7.00 – 17.00 h</w:t>
            </w:r>
          </w:p>
        </w:tc>
      </w:tr>
      <w:tr w:rsidR="00680FCA" w:rsidRPr="00680FCA" w14:paraId="088C8B54" w14:textId="77777777" w:rsidTr="00637004">
        <w:tc>
          <w:tcPr>
            <w:tcW w:w="4130" w:type="dxa"/>
          </w:tcPr>
          <w:p w14:paraId="0AB76A93" w14:textId="77777777" w:rsidR="00680FCA" w:rsidRPr="00680FCA" w:rsidRDefault="00680FCA" w:rsidP="00637004">
            <w:pPr>
              <w:ind w:left="41"/>
              <w:rPr>
                <w:i w:val="0"/>
                <w:sz w:val="22"/>
                <w:szCs w:val="22"/>
              </w:rPr>
            </w:pPr>
            <w:r w:rsidRPr="00680FCA">
              <w:rPr>
                <w:i w:val="0"/>
                <w:sz w:val="22"/>
                <w:szCs w:val="22"/>
              </w:rPr>
              <w:t>9. marec – 22. marec</w:t>
            </w:r>
          </w:p>
        </w:tc>
        <w:tc>
          <w:tcPr>
            <w:tcW w:w="2805" w:type="dxa"/>
          </w:tcPr>
          <w:p w14:paraId="398042B9" w14:textId="77777777" w:rsidR="00680FCA" w:rsidRPr="00680FCA" w:rsidRDefault="00680FCA" w:rsidP="00637004">
            <w:pPr>
              <w:ind w:left="19"/>
              <w:rPr>
                <w:i w:val="0"/>
                <w:sz w:val="22"/>
                <w:szCs w:val="22"/>
              </w:rPr>
            </w:pPr>
            <w:r w:rsidRPr="00680FCA">
              <w:rPr>
                <w:i w:val="0"/>
                <w:sz w:val="22"/>
                <w:szCs w:val="22"/>
              </w:rPr>
              <w:t>7.00 – 18.00 h</w:t>
            </w:r>
          </w:p>
        </w:tc>
      </w:tr>
      <w:tr w:rsidR="00680FCA" w:rsidRPr="00680FCA" w14:paraId="5426282C" w14:textId="77777777" w:rsidTr="00637004">
        <w:tc>
          <w:tcPr>
            <w:tcW w:w="4130" w:type="dxa"/>
          </w:tcPr>
          <w:p w14:paraId="12C9BA02" w14:textId="77777777" w:rsidR="00680FCA" w:rsidRPr="00680FCA" w:rsidRDefault="00680FCA" w:rsidP="00637004">
            <w:pPr>
              <w:ind w:left="41"/>
              <w:rPr>
                <w:i w:val="0"/>
                <w:sz w:val="22"/>
                <w:szCs w:val="22"/>
              </w:rPr>
            </w:pPr>
            <w:r w:rsidRPr="00680FCA">
              <w:rPr>
                <w:i w:val="0"/>
                <w:sz w:val="22"/>
                <w:szCs w:val="22"/>
              </w:rPr>
              <w:t>23. marec – 23. april</w:t>
            </w:r>
          </w:p>
        </w:tc>
        <w:tc>
          <w:tcPr>
            <w:tcW w:w="2805" w:type="dxa"/>
          </w:tcPr>
          <w:p w14:paraId="5FF1A3CF" w14:textId="77777777" w:rsidR="00680FCA" w:rsidRPr="00680FCA" w:rsidRDefault="00680FCA" w:rsidP="00637004">
            <w:pPr>
              <w:ind w:left="19"/>
              <w:rPr>
                <w:i w:val="0"/>
                <w:sz w:val="22"/>
                <w:szCs w:val="22"/>
              </w:rPr>
            </w:pPr>
            <w:r w:rsidRPr="00680FCA">
              <w:rPr>
                <w:i w:val="0"/>
                <w:sz w:val="22"/>
                <w:szCs w:val="22"/>
              </w:rPr>
              <w:t>6.00 – 18.00 h</w:t>
            </w:r>
          </w:p>
        </w:tc>
      </w:tr>
      <w:tr w:rsidR="00680FCA" w:rsidRPr="00680FCA" w14:paraId="7C854ADD" w14:textId="77777777" w:rsidTr="00637004">
        <w:tc>
          <w:tcPr>
            <w:tcW w:w="4130" w:type="dxa"/>
          </w:tcPr>
          <w:p w14:paraId="56DFF002" w14:textId="77777777" w:rsidR="00680FCA" w:rsidRPr="00680FCA" w:rsidRDefault="00680FCA" w:rsidP="00637004">
            <w:pPr>
              <w:ind w:left="41"/>
              <w:rPr>
                <w:i w:val="0"/>
                <w:sz w:val="22"/>
                <w:szCs w:val="22"/>
              </w:rPr>
            </w:pPr>
            <w:r w:rsidRPr="00680FCA">
              <w:rPr>
                <w:i w:val="0"/>
                <w:sz w:val="22"/>
                <w:szCs w:val="22"/>
              </w:rPr>
              <w:t>24. april – 21. avgust</w:t>
            </w:r>
          </w:p>
        </w:tc>
        <w:tc>
          <w:tcPr>
            <w:tcW w:w="2805" w:type="dxa"/>
          </w:tcPr>
          <w:p w14:paraId="68075644" w14:textId="77777777" w:rsidR="00680FCA" w:rsidRPr="00680FCA" w:rsidRDefault="00680FCA" w:rsidP="00637004">
            <w:pPr>
              <w:ind w:left="19"/>
              <w:rPr>
                <w:i w:val="0"/>
                <w:sz w:val="22"/>
                <w:szCs w:val="22"/>
              </w:rPr>
            </w:pPr>
            <w:r w:rsidRPr="00680FCA">
              <w:rPr>
                <w:i w:val="0"/>
                <w:sz w:val="22"/>
                <w:szCs w:val="22"/>
              </w:rPr>
              <w:t>6.00 – 19.00 h</w:t>
            </w:r>
          </w:p>
        </w:tc>
      </w:tr>
      <w:tr w:rsidR="00680FCA" w:rsidRPr="00680FCA" w14:paraId="1A45D479" w14:textId="77777777" w:rsidTr="00637004">
        <w:tc>
          <w:tcPr>
            <w:tcW w:w="4130" w:type="dxa"/>
          </w:tcPr>
          <w:p w14:paraId="2095EA29" w14:textId="77777777" w:rsidR="00680FCA" w:rsidRPr="00680FCA" w:rsidRDefault="00680FCA" w:rsidP="00637004">
            <w:pPr>
              <w:ind w:left="41"/>
              <w:rPr>
                <w:i w:val="0"/>
                <w:sz w:val="22"/>
                <w:szCs w:val="22"/>
              </w:rPr>
            </w:pPr>
            <w:r w:rsidRPr="00680FCA">
              <w:rPr>
                <w:i w:val="0"/>
                <w:sz w:val="22"/>
                <w:szCs w:val="22"/>
              </w:rPr>
              <w:t xml:space="preserve">22. avgust – 21. september </w:t>
            </w:r>
          </w:p>
        </w:tc>
        <w:tc>
          <w:tcPr>
            <w:tcW w:w="2805" w:type="dxa"/>
          </w:tcPr>
          <w:p w14:paraId="3244F3B2" w14:textId="77777777" w:rsidR="00680FCA" w:rsidRPr="00680FCA" w:rsidRDefault="00680FCA" w:rsidP="00637004">
            <w:pPr>
              <w:ind w:left="19"/>
              <w:rPr>
                <w:i w:val="0"/>
                <w:sz w:val="22"/>
                <w:szCs w:val="22"/>
              </w:rPr>
            </w:pPr>
            <w:r w:rsidRPr="00680FCA">
              <w:rPr>
                <w:i w:val="0"/>
                <w:sz w:val="22"/>
                <w:szCs w:val="22"/>
              </w:rPr>
              <w:t>6.00 – 19.00 h</w:t>
            </w:r>
          </w:p>
        </w:tc>
      </w:tr>
      <w:tr w:rsidR="00680FCA" w:rsidRPr="00680FCA" w14:paraId="022329FB" w14:textId="77777777" w:rsidTr="00637004">
        <w:tc>
          <w:tcPr>
            <w:tcW w:w="4130" w:type="dxa"/>
          </w:tcPr>
          <w:p w14:paraId="03F4F383" w14:textId="77777777" w:rsidR="00680FCA" w:rsidRPr="00680FCA" w:rsidRDefault="00680FCA" w:rsidP="00637004">
            <w:pPr>
              <w:ind w:left="41"/>
              <w:rPr>
                <w:i w:val="0"/>
                <w:sz w:val="22"/>
                <w:szCs w:val="22"/>
              </w:rPr>
            </w:pPr>
            <w:r w:rsidRPr="00680FCA">
              <w:rPr>
                <w:i w:val="0"/>
                <w:sz w:val="22"/>
                <w:szCs w:val="22"/>
              </w:rPr>
              <w:t>22. september – 30. september</w:t>
            </w:r>
          </w:p>
        </w:tc>
        <w:tc>
          <w:tcPr>
            <w:tcW w:w="2805" w:type="dxa"/>
          </w:tcPr>
          <w:p w14:paraId="672E9BFD" w14:textId="77777777" w:rsidR="00680FCA" w:rsidRPr="00680FCA" w:rsidRDefault="00680FCA" w:rsidP="00637004">
            <w:pPr>
              <w:ind w:left="19"/>
              <w:rPr>
                <w:i w:val="0"/>
                <w:sz w:val="22"/>
                <w:szCs w:val="22"/>
              </w:rPr>
            </w:pPr>
            <w:r w:rsidRPr="00680FCA">
              <w:rPr>
                <w:i w:val="0"/>
                <w:sz w:val="22"/>
                <w:szCs w:val="22"/>
              </w:rPr>
              <w:t>6.00 – 19.00 h</w:t>
            </w:r>
          </w:p>
        </w:tc>
      </w:tr>
      <w:tr w:rsidR="00680FCA" w:rsidRPr="00680FCA" w14:paraId="3A2BCF36" w14:textId="77777777" w:rsidTr="00637004">
        <w:tc>
          <w:tcPr>
            <w:tcW w:w="4130" w:type="dxa"/>
          </w:tcPr>
          <w:p w14:paraId="1A0E3955" w14:textId="77777777" w:rsidR="00680FCA" w:rsidRPr="00680FCA" w:rsidRDefault="00680FCA" w:rsidP="00637004">
            <w:pPr>
              <w:ind w:left="41"/>
              <w:rPr>
                <w:i w:val="0"/>
                <w:sz w:val="22"/>
                <w:szCs w:val="22"/>
              </w:rPr>
            </w:pPr>
            <w:r w:rsidRPr="00680FCA">
              <w:rPr>
                <w:i w:val="0"/>
                <w:sz w:val="22"/>
                <w:szCs w:val="22"/>
              </w:rPr>
              <w:t>1. oktober – 24. oktober</w:t>
            </w:r>
          </w:p>
        </w:tc>
        <w:tc>
          <w:tcPr>
            <w:tcW w:w="2805" w:type="dxa"/>
          </w:tcPr>
          <w:p w14:paraId="2EBA3FBC" w14:textId="77777777" w:rsidR="00680FCA" w:rsidRPr="00680FCA" w:rsidRDefault="00680FCA" w:rsidP="00637004">
            <w:pPr>
              <w:ind w:left="19"/>
              <w:rPr>
                <w:i w:val="0"/>
                <w:sz w:val="22"/>
                <w:szCs w:val="22"/>
              </w:rPr>
            </w:pPr>
            <w:r w:rsidRPr="00680FCA">
              <w:rPr>
                <w:i w:val="0"/>
                <w:sz w:val="22"/>
                <w:szCs w:val="22"/>
              </w:rPr>
              <w:t>7.00 – 17.00 h</w:t>
            </w:r>
          </w:p>
        </w:tc>
      </w:tr>
      <w:tr w:rsidR="00680FCA" w:rsidRPr="00680FCA" w14:paraId="1DE0BB21" w14:textId="77777777" w:rsidTr="00637004">
        <w:tc>
          <w:tcPr>
            <w:tcW w:w="4130" w:type="dxa"/>
          </w:tcPr>
          <w:p w14:paraId="3DB92222" w14:textId="77777777" w:rsidR="00680FCA" w:rsidRPr="00680FCA" w:rsidRDefault="00680FCA" w:rsidP="00637004">
            <w:pPr>
              <w:ind w:left="41"/>
              <w:rPr>
                <w:i w:val="0"/>
                <w:sz w:val="22"/>
                <w:szCs w:val="22"/>
              </w:rPr>
            </w:pPr>
            <w:r w:rsidRPr="00680FCA">
              <w:rPr>
                <w:i w:val="0"/>
                <w:sz w:val="22"/>
                <w:szCs w:val="22"/>
              </w:rPr>
              <w:t>25. oktober – 13. november</w:t>
            </w:r>
          </w:p>
        </w:tc>
        <w:tc>
          <w:tcPr>
            <w:tcW w:w="2805" w:type="dxa"/>
          </w:tcPr>
          <w:p w14:paraId="025F5230" w14:textId="77777777" w:rsidR="00680FCA" w:rsidRPr="00680FCA" w:rsidRDefault="00680FCA" w:rsidP="00637004">
            <w:pPr>
              <w:ind w:left="19"/>
              <w:rPr>
                <w:i w:val="0"/>
                <w:sz w:val="22"/>
                <w:szCs w:val="22"/>
              </w:rPr>
            </w:pPr>
            <w:r w:rsidRPr="00680FCA">
              <w:rPr>
                <w:i w:val="0"/>
                <w:sz w:val="22"/>
                <w:szCs w:val="22"/>
              </w:rPr>
              <w:t>7.00 – 17.00 h</w:t>
            </w:r>
          </w:p>
        </w:tc>
      </w:tr>
      <w:tr w:rsidR="00680FCA" w:rsidRPr="00680FCA" w14:paraId="341EFF85" w14:textId="77777777" w:rsidTr="00637004">
        <w:tc>
          <w:tcPr>
            <w:tcW w:w="4130" w:type="dxa"/>
          </w:tcPr>
          <w:p w14:paraId="5177A39A" w14:textId="77777777" w:rsidR="00680FCA" w:rsidRPr="00680FCA" w:rsidRDefault="00680FCA" w:rsidP="00637004">
            <w:pPr>
              <w:ind w:left="41"/>
              <w:rPr>
                <w:i w:val="0"/>
                <w:sz w:val="22"/>
                <w:szCs w:val="22"/>
              </w:rPr>
            </w:pPr>
            <w:r w:rsidRPr="00680FCA">
              <w:rPr>
                <w:i w:val="0"/>
                <w:sz w:val="22"/>
                <w:szCs w:val="22"/>
              </w:rPr>
              <w:t>14. november – 31. december</w:t>
            </w:r>
          </w:p>
        </w:tc>
        <w:tc>
          <w:tcPr>
            <w:tcW w:w="2805" w:type="dxa"/>
          </w:tcPr>
          <w:p w14:paraId="75CC27C7" w14:textId="77777777" w:rsidR="00680FCA" w:rsidRPr="00680FCA" w:rsidRDefault="00680FCA" w:rsidP="00637004">
            <w:pPr>
              <w:ind w:left="19"/>
              <w:rPr>
                <w:i w:val="0"/>
                <w:sz w:val="22"/>
                <w:szCs w:val="22"/>
              </w:rPr>
            </w:pPr>
            <w:r w:rsidRPr="00680FCA">
              <w:rPr>
                <w:i w:val="0"/>
                <w:sz w:val="22"/>
                <w:szCs w:val="22"/>
              </w:rPr>
              <w:t>8.00 – 17.00 h</w:t>
            </w:r>
          </w:p>
        </w:tc>
      </w:tr>
    </w:tbl>
    <w:p w14:paraId="243D5F78" w14:textId="77777777" w:rsidR="00680FCA" w:rsidRPr="00680FCA" w:rsidRDefault="00680FCA" w:rsidP="00637004">
      <w:pPr>
        <w:ind w:left="1134"/>
        <w:jc w:val="both"/>
        <w:rPr>
          <w:i w:val="0"/>
          <w:sz w:val="22"/>
          <w:szCs w:val="22"/>
        </w:rPr>
      </w:pPr>
    </w:p>
    <w:p w14:paraId="61844360" w14:textId="77777777" w:rsidR="00680FCA" w:rsidRPr="00680FCA" w:rsidRDefault="00680FCA" w:rsidP="00637004">
      <w:pPr>
        <w:ind w:left="1134"/>
        <w:jc w:val="both"/>
        <w:rPr>
          <w:i w:val="0"/>
          <w:color w:val="000000"/>
          <w:sz w:val="22"/>
          <w:szCs w:val="22"/>
        </w:rPr>
      </w:pPr>
      <w:r w:rsidRPr="00680FCA">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2A19B057" w14:textId="77777777" w:rsidR="00680FCA" w:rsidRPr="00680FCA" w:rsidRDefault="00680FCA" w:rsidP="00637004">
      <w:pPr>
        <w:ind w:left="1134"/>
        <w:jc w:val="both"/>
        <w:rPr>
          <w:i w:val="0"/>
          <w:sz w:val="22"/>
          <w:szCs w:val="22"/>
        </w:rPr>
      </w:pPr>
    </w:p>
    <w:p w14:paraId="368EB3C0" w14:textId="77777777" w:rsidR="00680FCA" w:rsidRPr="00680FCA" w:rsidRDefault="00680FCA" w:rsidP="00637004">
      <w:pPr>
        <w:ind w:left="1134"/>
        <w:jc w:val="both"/>
        <w:rPr>
          <w:i w:val="0"/>
          <w:color w:val="000000"/>
          <w:sz w:val="22"/>
          <w:szCs w:val="22"/>
        </w:rPr>
      </w:pPr>
      <w:r w:rsidRPr="00680FCA">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1B92A4CB" w14:textId="77777777" w:rsidR="00680FCA" w:rsidRPr="00680FCA" w:rsidRDefault="00680FCA" w:rsidP="00637004">
      <w:pPr>
        <w:ind w:left="1134"/>
        <w:jc w:val="both"/>
        <w:rPr>
          <w:i w:val="0"/>
          <w:sz w:val="22"/>
          <w:szCs w:val="22"/>
        </w:rPr>
      </w:pPr>
    </w:p>
    <w:p w14:paraId="63C8C3A1" w14:textId="77777777" w:rsidR="00680FCA" w:rsidRPr="00680FCA" w:rsidRDefault="00680FCA" w:rsidP="00637004">
      <w:pPr>
        <w:ind w:left="1134"/>
        <w:jc w:val="both"/>
        <w:rPr>
          <w:b/>
          <w:i w:val="0"/>
          <w:sz w:val="22"/>
          <w:szCs w:val="22"/>
        </w:rPr>
      </w:pPr>
    </w:p>
    <w:p w14:paraId="2805E70F" w14:textId="065ED74E" w:rsidR="00680FCA" w:rsidRDefault="00680FCA" w:rsidP="00637004">
      <w:pPr>
        <w:ind w:left="1134"/>
        <w:jc w:val="both"/>
        <w:rPr>
          <w:b/>
          <w:i w:val="0"/>
          <w:sz w:val="22"/>
          <w:szCs w:val="22"/>
        </w:rPr>
      </w:pPr>
      <w:r w:rsidRPr="00680FCA">
        <w:rPr>
          <w:b/>
          <w:i w:val="0"/>
          <w:sz w:val="22"/>
          <w:szCs w:val="22"/>
        </w:rPr>
        <w:t>Zavarovanje odgovornosti za škodo</w:t>
      </w:r>
    </w:p>
    <w:p w14:paraId="7F767F68" w14:textId="77777777" w:rsidR="00637004" w:rsidRPr="00680FCA" w:rsidRDefault="00637004" w:rsidP="00637004">
      <w:pPr>
        <w:ind w:left="1134"/>
        <w:jc w:val="both"/>
        <w:rPr>
          <w:b/>
          <w:i w:val="0"/>
          <w:sz w:val="22"/>
          <w:szCs w:val="22"/>
        </w:rPr>
      </w:pPr>
    </w:p>
    <w:p w14:paraId="057DEFB0"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04E0FD77" w14:textId="77777777" w:rsidR="00637004" w:rsidRDefault="00637004" w:rsidP="00637004">
      <w:pPr>
        <w:ind w:left="1134"/>
        <w:jc w:val="both"/>
        <w:rPr>
          <w:i w:val="0"/>
          <w:sz w:val="22"/>
          <w:szCs w:val="22"/>
        </w:rPr>
      </w:pPr>
    </w:p>
    <w:p w14:paraId="4B60E01E" w14:textId="0002C234" w:rsidR="00680FCA" w:rsidRPr="00680FCA" w:rsidRDefault="00680FCA" w:rsidP="00637004">
      <w:pPr>
        <w:ind w:left="1134"/>
        <w:jc w:val="both"/>
        <w:rPr>
          <w:i w:val="0"/>
          <w:sz w:val="22"/>
          <w:szCs w:val="22"/>
        </w:rPr>
      </w:pPr>
      <w:r w:rsidRPr="00680FCA">
        <w:rPr>
          <w:i w:val="0"/>
          <w:sz w:val="22"/>
          <w:szCs w:val="22"/>
        </w:rPr>
        <w:t xml:space="preserve">Izvajalec odgovarja neposredno za škodo, ki nastane naročniku in tretjim osebam in izvira iz njegovega dela in njegovih pogodbenih obveznosti. </w:t>
      </w:r>
    </w:p>
    <w:p w14:paraId="5E82CD0B" w14:textId="77777777" w:rsidR="00680FCA" w:rsidRPr="00680FCA" w:rsidRDefault="00680FCA" w:rsidP="00637004">
      <w:pPr>
        <w:ind w:left="1134"/>
        <w:jc w:val="both"/>
        <w:rPr>
          <w:i w:val="0"/>
          <w:sz w:val="22"/>
          <w:szCs w:val="22"/>
        </w:rPr>
      </w:pPr>
    </w:p>
    <w:p w14:paraId="5B00F949" w14:textId="77777777" w:rsidR="00680FCA" w:rsidRPr="00680FCA" w:rsidRDefault="00680FCA" w:rsidP="00637004">
      <w:pPr>
        <w:ind w:left="1134"/>
        <w:jc w:val="both"/>
        <w:rPr>
          <w:i w:val="0"/>
          <w:sz w:val="22"/>
          <w:szCs w:val="22"/>
        </w:rPr>
      </w:pPr>
      <w:r w:rsidRPr="00680FCA">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00/100). Zavarovanje mora kriti škodo zaradi malomarnosti, napake ali opustitve dolžnosti izvajalca in pri njem zaposlenih.</w:t>
      </w:r>
    </w:p>
    <w:p w14:paraId="4F683AA3" w14:textId="77777777" w:rsidR="00680FCA" w:rsidRPr="00680FCA" w:rsidRDefault="00680FCA" w:rsidP="00637004">
      <w:pPr>
        <w:ind w:left="1134"/>
        <w:jc w:val="both"/>
        <w:rPr>
          <w:i w:val="0"/>
          <w:sz w:val="22"/>
          <w:szCs w:val="22"/>
        </w:rPr>
      </w:pPr>
    </w:p>
    <w:p w14:paraId="6C9E663D" w14:textId="77777777" w:rsidR="00680FCA" w:rsidRPr="00680FCA" w:rsidRDefault="00680FCA" w:rsidP="00637004">
      <w:pPr>
        <w:ind w:left="1134"/>
        <w:jc w:val="both"/>
        <w:rPr>
          <w:b/>
          <w:sz w:val="22"/>
          <w:szCs w:val="22"/>
        </w:rPr>
      </w:pPr>
      <w:r w:rsidRPr="00680FCA">
        <w:rPr>
          <w:sz w:val="22"/>
          <w:szCs w:val="22"/>
        </w:rPr>
        <w:t xml:space="preserve">/Opomba: dodati v primeru, če </w:t>
      </w:r>
      <w:r w:rsidRPr="00680FCA">
        <w:rPr>
          <w:b/>
          <w:sz w:val="22"/>
          <w:szCs w:val="22"/>
        </w:rPr>
        <w:t xml:space="preserve">izvajalec nastopa s </w:t>
      </w:r>
      <w:proofErr w:type="spellStart"/>
      <w:r w:rsidRPr="00680FCA">
        <w:rPr>
          <w:b/>
          <w:sz w:val="22"/>
          <w:szCs w:val="22"/>
        </w:rPr>
        <w:t>podizvajalc-em</w:t>
      </w:r>
      <w:proofErr w:type="spellEnd"/>
      <w:r w:rsidRPr="00680FCA">
        <w:rPr>
          <w:b/>
          <w:sz w:val="22"/>
          <w:szCs w:val="22"/>
        </w:rPr>
        <w:t>/-i/</w:t>
      </w:r>
    </w:p>
    <w:p w14:paraId="13C52900" w14:textId="77777777" w:rsidR="00680FCA" w:rsidRPr="00680FCA" w:rsidRDefault="00680FCA" w:rsidP="00637004">
      <w:pPr>
        <w:ind w:left="1134"/>
        <w:jc w:val="both"/>
        <w:rPr>
          <w:i w:val="0"/>
          <w:sz w:val="22"/>
          <w:szCs w:val="22"/>
        </w:rPr>
      </w:pPr>
      <w:r w:rsidRPr="00680FCA">
        <w:rPr>
          <w:i w:val="0"/>
          <w:sz w:val="22"/>
          <w:szCs w:val="22"/>
        </w:rPr>
        <w:t>V primeru, da izvajalec izvaja pogodbo s podizvajalci, morajo vsa zavarovanja po tem členu zajemati tudi podizvajalce ali morajo podizvajalci imeti sklenjeno enako zavarovanje kot izvajalec.</w:t>
      </w:r>
    </w:p>
    <w:p w14:paraId="0DC29BC7" w14:textId="77777777" w:rsidR="00680FCA" w:rsidRPr="00680FCA" w:rsidRDefault="00680FCA" w:rsidP="00637004">
      <w:pPr>
        <w:ind w:left="1134"/>
        <w:jc w:val="both"/>
        <w:rPr>
          <w:i w:val="0"/>
          <w:sz w:val="22"/>
          <w:szCs w:val="22"/>
        </w:rPr>
      </w:pPr>
    </w:p>
    <w:p w14:paraId="7DDECC4C" w14:textId="77777777" w:rsidR="00680FCA" w:rsidRPr="00680FCA" w:rsidRDefault="00680FCA" w:rsidP="00637004">
      <w:pPr>
        <w:ind w:left="1134"/>
        <w:jc w:val="both"/>
        <w:rPr>
          <w:i w:val="0"/>
          <w:sz w:val="22"/>
          <w:szCs w:val="22"/>
        </w:rPr>
      </w:pPr>
      <w:r w:rsidRPr="00680FCA">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680FCA">
        <w:rPr>
          <w:i w:val="0"/>
          <w:sz w:val="22"/>
          <w:szCs w:val="22"/>
        </w:rPr>
        <w:t>ipd</w:t>
      </w:r>
      <w:proofErr w:type="spellEnd"/>
      <w:r w:rsidRPr="00680FCA">
        <w:rPr>
          <w:i w:val="0"/>
          <w:sz w:val="22"/>
          <w:szCs w:val="22"/>
        </w:rPr>
        <w:t xml:space="preserve">). Fotokopija obeh zavarovalnih polic je priloga te pogodbe. </w:t>
      </w:r>
    </w:p>
    <w:p w14:paraId="675089DA" w14:textId="77777777" w:rsidR="00680FCA" w:rsidRPr="00680FCA" w:rsidRDefault="00680FCA" w:rsidP="00637004">
      <w:pPr>
        <w:ind w:left="1134"/>
        <w:jc w:val="both"/>
        <w:rPr>
          <w:i w:val="0"/>
          <w:sz w:val="22"/>
          <w:szCs w:val="22"/>
        </w:rPr>
      </w:pPr>
    </w:p>
    <w:p w14:paraId="17C54EFB" w14:textId="77777777" w:rsidR="00680FCA" w:rsidRPr="00680FCA" w:rsidRDefault="00680FCA" w:rsidP="00637004">
      <w:pPr>
        <w:ind w:left="1134"/>
        <w:jc w:val="both"/>
        <w:rPr>
          <w:i w:val="0"/>
          <w:sz w:val="22"/>
          <w:szCs w:val="22"/>
        </w:rPr>
      </w:pPr>
      <w:r w:rsidRPr="00680FCA">
        <w:rPr>
          <w:i w:val="0"/>
          <w:sz w:val="22"/>
          <w:szCs w:val="22"/>
        </w:rPr>
        <w:t xml:space="preserve">Poleg tega mora imeti izvajalec ves čas do dneva izročitve del naročniku sklenjeno tudi zavarovanje avtomobilske odgovornosti za vsa motorna vozila (vključno samovozne delovne stroje), ki se bodo </w:t>
      </w:r>
      <w:r w:rsidRPr="00680FCA">
        <w:rPr>
          <w:i w:val="0"/>
          <w:sz w:val="22"/>
          <w:szCs w:val="22"/>
        </w:rPr>
        <w:lastRenderedPageBreak/>
        <w:t>nahajala na gradbišču, najmanj v višini zavarovalne vsote, ki jo določa veljavni zakon o obveznih zavarovanjih v prometu.</w:t>
      </w:r>
    </w:p>
    <w:p w14:paraId="0773C469" w14:textId="77777777" w:rsidR="00680FCA" w:rsidRPr="00680FCA" w:rsidRDefault="00680FCA" w:rsidP="00637004">
      <w:pPr>
        <w:ind w:left="1134"/>
        <w:jc w:val="both"/>
        <w:rPr>
          <w:i w:val="0"/>
          <w:sz w:val="22"/>
          <w:szCs w:val="22"/>
        </w:rPr>
      </w:pPr>
    </w:p>
    <w:p w14:paraId="7F429FB8" w14:textId="77777777" w:rsidR="00680FCA" w:rsidRPr="00680FCA" w:rsidRDefault="00680FCA" w:rsidP="00637004">
      <w:pPr>
        <w:ind w:left="1134"/>
        <w:jc w:val="both"/>
        <w:rPr>
          <w:i w:val="0"/>
          <w:sz w:val="22"/>
          <w:szCs w:val="22"/>
        </w:rPr>
      </w:pPr>
      <w:r w:rsidRPr="00680FCA">
        <w:rPr>
          <w:i w:val="0"/>
          <w:sz w:val="22"/>
          <w:szCs w:val="22"/>
        </w:rPr>
        <w:t>Sprožilec zavarovalnega kritja za vsa zavarovanja po tem členu mora biti nastanek škodnega dogodka (ne velja »</w:t>
      </w:r>
      <w:proofErr w:type="spellStart"/>
      <w:r w:rsidRPr="00680FCA">
        <w:rPr>
          <w:i w:val="0"/>
          <w:sz w:val="22"/>
          <w:szCs w:val="22"/>
        </w:rPr>
        <w:t>claims-made</w:t>
      </w:r>
      <w:proofErr w:type="spellEnd"/>
      <w:r w:rsidRPr="00680FCA">
        <w:rPr>
          <w:i w:val="0"/>
          <w:sz w:val="22"/>
          <w:szCs w:val="22"/>
        </w:rPr>
        <w:t>« način).</w:t>
      </w:r>
    </w:p>
    <w:p w14:paraId="39F66329" w14:textId="77777777" w:rsidR="00680FCA" w:rsidRPr="00680FCA" w:rsidRDefault="00680FCA" w:rsidP="00637004">
      <w:pPr>
        <w:ind w:left="1134"/>
        <w:jc w:val="both"/>
        <w:rPr>
          <w:i w:val="0"/>
          <w:sz w:val="22"/>
          <w:szCs w:val="22"/>
        </w:rPr>
      </w:pPr>
    </w:p>
    <w:p w14:paraId="3C46E58D" w14:textId="77777777" w:rsidR="00680FCA" w:rsidRPr="00680FCA" w:rsidRDefault="00680FCA" w:rsidP="00637004">
      <w:pPr>
        <w:ind w:left="1134"/>
        <w:jc w:val="both"/>
        <w:rPr>
          <w:i w:val="0"/>
          <w:sz w:val="22"/>
          <w:szCs w:val="22"/>
        </w:rPr>
      </w:pPr>
      <w:r w:rsidRPr="00680FCA">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14:paraId="06E11AE8" w14:textId="77777777" w:rsidR="00680FCA" w:rsidRPr="00680FCA" w:rsidRDefault="00680FCA" w:rsidP="00637004">
      <w:pPr>
        <w:ind w:left="1134"/>
        <w:jc w:val="both"/>
        <w:rPr>
          <w:i w:val="0"/>
          <w:sz w:val="22"/>
          <w:szCs w:val="22"/>
        </w:rPr>
      </w:pPr>
    </w:p>
    <w:p w14:paraId="04D1F11B" w14:textId="77777777" w:rsidR="00680FCA" w:rsidRPr="00680FCA" w:rsidRDefault="00680FCA" w:rsidP="00637004">
      <w:pPr>
        <w:ind w:left="1134"/>
        <w:jc w:val="both"/>
        <w:rPr>
          <w:i w:val="0"/>
          <w:sz w:val="22"/>
          <w:szCs w:val="22"/>
        </w:rPr>
      </w:pPr>
      <w:r w:rsidRPr="00680FCA">
        <w:rPr>
          <w:i w:val="0"/>
          <w:sz w:val="22"/>
          <w:szCs w:val="22"/>
        </w:rPr>
        <w:t>Izvajalec se na zahtevo naročnika zavezuje od dobaviteljev za material in opremo pridobiti potrdilo (certifikat) o zavarovanju proizvajalčeve odgovornosti in jih predložiti naročniku.</w:t>
      </w:r>
    </w:p>
    <w:p w14:paraId="051B3C7A" w14:textId="77777777" w:rsidR="00680FCA" w:rsidRPr="00680FCA" w:rsidRDefault="00680FCA" w:rsidP="00637004">
      <w:pPr>
        <w:ind w:left="1134"/>
        <w:jc w:val="both"/>
        <w:rPr>
          <w:i w:val="0"/>
          <w:sz w:val="22"/>
          <w:szCs w:val="22"/>
        </w:rPr>
      </w:pPr>
    </w:p>
    <w:p w14:paraId="00EBD97C" w14:textId="77777777" w:rsidR="00680FCA" w:rsidRPr="00680FCA" w:rsidRDefault="00680FCA" w:rsidP="00637004">
      <w:pPr>
        <w:ind w:left="1134"/>
        <w:jc w:val="both"/>
        <w:rPr>
          <w:b/>
          <w:sz w:val="22"/>
          <w:szCs w:val="22"/>
        </w:rPr>
      </w:pPr>
      <w:r w:rsidRPr="00680FCA">
        <w:rPr>
          <w:sz w:val="22"/>
          <w:szCs w:val="22"/>
        </w:rPr>
        <w:t xml:space="preserve">/Opomba: dodati v primeru </w:t>
      </w:r>
      <w:r w:rsidRPr="00680FCA">
        <w:rPr>
          <w:b/>
          <w:sz w:val="22"/>
          <w:szCs w:val="22"/>
        </w:rPr>
        <w:t>skupne ponudbe/</w:t>
      </w:r>
    </w:p>
    <w:p w14:paraId="73031042" w14:textId="77777777" w:rsidR="00680FCA" w:rsidRPr="00680FCA" w:rsidRDefault="00680FCA" w:rsidP="00637004">
      <w:pPr>
        <w:ind w:left="1134"/>
        <w:jc w:val="both"/>
        <w:rPr>
          <w:i w:val="0"/>
          <w:sz w:val="22"/>
          <w:szCs w:val="22"/>
        </w:rPr>
      </w:pPr>
      <w:r w:rsidRPr="00680FCA">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5793A63E" w14:textId="77777777" w:rsidR="00680FCA" w:rsidRPr="00680FCA" w:rsidRDefault="00680FCA" w:rsidP="00637004">
      <w:pPr>
        <w:ind w:left="1134"/>
        <w:jc w:val="both"/>
        <w:rPr>
          <w:i w:val="0"/>
          <w:sz w:val="22"/>
          <w:szCs w:val="22"/>
        </w:rPr>
      </w:pPr>
    </w:p>
    <w:p w14:paraId="565D7E0D" w14:textId="77777777" w:rsidR="00680FCA" w:rsidRPr="00680FCA" w:rsidRDefault="00680FCA" w:rsidP="00637004">
      <w:pPr>
        <w:ind w:left="1134"/>
        <w:jc w:val="both"/>
        <w:rPr>
          <w:i w:val="0"/>
          <w:sz w:val="22"/>
          <w:szCs w:val="22"/>
        </w:rPr>
      </w:pPr>
      <w:r w:rsidRPr="00680FCA">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14:paraId="5BB99748" w14:textId="77777777" w:rsidR="00680FCA" w:rsidRPr="00680FCA" w:rsidRDefault="00680FCA" w:rsidP="00637004">
      <w:pPr>
        <w:ind w:left="1134"/>
        <w:jc w:val="both"/>
        <w:rPr>
          <w:b/>
          <w:i w:val="0"/>
          <w:sz w:val="22"/>
          <w:szCs w:val="22"/>
        </w:rPr>
      </w:pPr>
    </w:p>
    <w:p w14:paraId="79ED87D5" w14:textId="77777777" w:rsidR="00680FCA" w:rsidRPr="00680FCA" w:rsidRDefault="00680FCA" w:rsidP="00637004">
      <w:pPr>
        <w:ind w:left="1134"/>
        <w:jc w:val="both"/>
        <w:rPr>
          <w:b/>
          <w:i w:val="0"/>
          <w:sz w:val="22"/>
          <w:szCs w:val="22"/>
        </w:rPr>
      </w:pPr>
    </w:p>
    <w:p w14:paraId="2880FF0D" w14:textId="46687707" w:rsidR="00680FCA" w:rsidRDefault="00680FCA" w:rsidP="00637004">
      <w:pPr>
        <w:ind w:left="1134"/>
        <w:jc w:val="both"/>
        <w:rPr>
          <w:b/>
          <w:i w:val="0"/>
          <w:sz w:val="22"/>
          <w:szCs w:val="22"/>
        </w:rPr>
      </w:pPr>
      <w:r w:rsidRPr="00680FCA">
        <w:rPr>
          <w:b/>
          <w:i w:val="0"/>
          <w:sz w:val="22"/>
          <w:szCs w:val="22"/>
        </w:rPr>
        <w:t xml:space="preserve">Finančno zavarovanje za dobro izvedbo pogodbenih obveznosti </w:t>
      </w:r>
    </w:p>
    <w:p w14:paraId="30AB2314" w14:textId="77777777" w:rsidR="00637004" w:rsidRPr="00680FCA" w:rsidRDefault="00637004" w:rsidP="00637004">
      <w:pPr>
        <w:ind w:left="1134"/>
        <w:jc w:val="both"/>
        <w:rPr>
          <w:b/>
          <w:i w:val="0"/>
          <w:sz w:val="22"/>
          <w:szCs w:val="22"/>
        </w:rPr>
      </w:pPr>
    </w:p>
    <w:p w14:paraId="77C5552F" w14:textId="77777777" w:rsidR="00680FCA" w:rsidRPr="00680FCA" w:rsidRDefault="00680FCA" w:rsidP="00637004">
      <w:pPr>
        <w:ind w:left="1134"/>
        <w:jc w:val="both"/>
        <w:rPr>
          <w:i w:val="0"/>
          <w:sz w:val="22"/>
          <w:szCs w:val="22"/>
        </w:rPr>
      </w:pPr>
    </w:p>
    <w:p w14:paraId="6861E681"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74EDDC9C" w14:textId="77777777" w:rsidR="00637004" w:rsidRDefault="00637004" w:rsidP="00637004">
      <w:pPr>
        <w:ind w:left="1134"/>
        <w:jc w:val="both"/>
        <w:rPr>
          <w:i w:val="0"/>
          <w:color w:val="000000"/>
          <w:sz w:val="22"/>
          <w:szCs w:val="22"/>
        </w:rPr>
      </w:pPr>
    </w:p>
    <w:p w14:paraId="0ED4DB93" w14:textId="306D8757" w:rsidR="00680FCA" w:rsidRPr="00680FCA" w:rsidRDefault="00680FCA" w:rsidP="00637004">
      <w:pPr>
        <w:ind w:left="1134"/>
        <w:jc w:val="both"/>
        <w:rPr>
          <w:i w:val="0"/>
          <w:color w:val="000000"/>
          <w:sz w:val="22"/>
          <w:szCs w:val="22"/>
        </w:rPr>
      </w:pPr>
      <w:r w:rsidRPr="00680FCA">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w:t>
      </w:r>
      <w:r w:rsidRPr="00680FCA">
        <w:rPr>
          <w:i w:val="0"/>
          <w:sz w:val="22"/>
          <w:szCs w:val="22"/>
        </w:rPr>
        <w:t xml:space="preserve">cene pogodbenih del z DDV </w:t>
      </w:r>
      <w:r w:rsidRPr="00680FCA">
        <w:rPr>
          <w:i w:val="0"/>
          <w:color w:val="000000"/>
          <w:sz w:val="22"/>
          <w:szCs w:val="22"/>
        </w:rPr>
        <w:t>to je ……….…</w:t>
      </w:r>
      <w:r w:rsidRPr="00680FCA">
        <w:rPr>
          <w:i w:val="0"/>
          <w:sz w:val="22"/>
          <w:szCs w:val="22"/>
        </w:rPr>
        <w:t xml:space="preserve"> </w:t>
      </w:r>
      <w:r w:rsidRPr="00680FCA">
        <w:rPr>
          <w:i w:val="0"/>
          <w:color w:val="000000"/>
          <w:sz w:val="22"/>
          <w:szCs w:val="22"/>
        </w:rPr>
        <w:t xml:space="preserve">EUR (z besedo: ....................evrov in .../100), ki ga bo naročnik unovčil v primeru, če izvajalec svoje pogodbene obveznosti ne bo izpolnil v dogovorjeni kakovosti, količini in rokih. Finančno zavarovanje mora veljati </w:t>
      </w:r>
      <w:r w:rsidRPr="00680FCA">
        <w:rPr>
          <w:i w:val="0"/>
          <w:sz w:val="22"/>
          <w:szCs w:val="22"/>
        </w:rPr>
        <w:t xml:space="preserve">še najmanj 90 (devetdeset) dni po preteku roka za dokončanje pogodbenih del. </w:t>
      </w:r>
    </w:p>
    <w:p w14:paraId="16F861C8" w14:textId="77777777" w:rsidR="00680FCA" w:rsidRPr="00680FCA" w:rsidRDefault="00680FCA" w:rsidP="00637004">
      <w:pPr>
        <w:ind w:left="1134"/>
        <w:jc w:val="both"/>
        <w:rPr>
          <w:i w:val="0"/>
          <w:color w:val="000000"/>
          <w:sz w:val="22"/>
          <w:szCs w:val="22"/>
        </w:rPr>
      </w:pPr>
    </w:p>
    <w:p w14:paraId="51CC0528" w14:textId="77777777" w:rsidR="00680FCA" w:rsidRPr="00680FCA" w:rsidRDefault="00680FCA" w:rsidP="00637004">
      <w:pPr>
        <w:ind w:left="1134"/>
        <w:jc w:val="both"/>
        <w:rPr>
          <w:i w:val="0"/>
          <w:sz w:val="22"/>
          <w:szCs w:val="22"/>
        </w:rPr>
      </w:pPr>
      <w:r w:rsidRPr="00680FCA">
        <w:rPr>
          <w:sz w:val="22"/>
          <w:szCs w:val="22"/>
        </w:rPr>
        <w:t>Bančna garancija mora biti izdana v slovenskem jeziku pri banki, ki ima po Zakonu o bančništvu dovoljenje Banke Slovenije za opravljanje bančnih, vzajemno priznanih in dodatnih finančnih storitev.</w:t>
      </w:r>
    </w:p>
    <w:p w14:paraId="1AEE9EA8" w14:textId="77777777" w:rsidR="00680FCA" w:rsidRPr="00680FCA" w:rsidRDefault="00680FCA" w:rsidP="00637004">
      <w:pPr>
        <w:ind w:left="1134"/>
        <w:jc w:val="both"/>
        <w:rPr>
          <w:i w:val="0"/>
          <w:color w:val="000000"/>
          <w:sz w:val="22"/>
          <w:szCs w:val="22"/>
        </w:rPr>
      </w:pPr>
    </w:p>
    <w:p w14:paraId="4F4965AD" w14:textId="77777777" w:rsidR="00680FCA" w:rsidRPr="00680FCA" w:rsidRDefault="00680FCA" w:rsidP="00637004">
      <w:pPr>
        <w:ind w:left="1134"/>
        <w:jc w:val="both"/>
        <w:rPr>
          <w:i w:val="0"/>
          <w:color w:val="000000"/>
          <w:sz w:val="22"/>
          <w:szCs w:val="22"/>
          <w:lang w:eastAsia="en-US"/>
        </w:rPr>
      </w:pPr>
      <w:r w:rsidRPr="00680FCA">
        <w:rPr>
          <w:i w:val="0"/>
          <w:color w:val="000000"/>
          <w:sz w:val="22"/>
          <w:szCs w:val="22"/>
        </w:rPr>
        <w:t>Če se med trajanjem izvedbe pogodbe spremeni rok za izvedbo pogodbenih del, kakovost in/ali količina, mora izvajalec predložiti v roku 10 (desetih) dni od sklenitve dodatka k tej pogodbi, kot pogoj za njegovo veljavnost, novo finančno zavarovanje z novim rokom trajanja le-te</w:t>
      </w:r>
      <w:r w:rsidRPr="00680FCA">
        <w:rPr>
          <w:i w:val="0"/>
          <w:sz w:val="22"/>
          <w:szCs w:val="22"/>
        </w:rPr>
        <w:t>ga</w:t>
      </w:r>
      <w:r w:rsidRPr="00680FCA">
        <w:rPr>
          <w:i w:val="0"/>
          <w:color w:val="000000"/>
          <w:sz w:val="22"/>
          <w:szCs w:val="22"/>
        </w:rPr>
        <w:t xml:space="preserve">, v skladu s spremembo pogodbenega roka za izvedbo del, oziroma novo finančno zavarovanje s spremenjeno višino garantiranega zneska, v skladu s spremembo pogodbene vrednosti. </w:t>
      </w:r>
      <w:r w:rsidRPr="00680FCA">
        <w:rPr>
          <w:i w:val="0"/>
          <w:color w:val="000000"/>
          <w:sz w:val="22"/>
          <w:szCs w:val="22"/>
          <w:lang w:eastAsia="en-US"/>
        </w:rPr>
        <w:t xml:space="preserve">Če izvajalec v navedenem roku od sklenitve dodatka k tej pogodbi ne bo predložil ustreznega finančnega zavarovanja skladno z določili te pogodbe, lahko naročnik unovči predloženo finančno zavarovanje ali unovči predloženo finančno zavarovanje in odstopi od pogodbe. </w:t>
      </w:r>
    </w:p>
    <w:p w14:paraId="4DCE8519" w14:textId="77777777" w:rsidR="00680FCA" w:rsidRPr="00680FCA" w:rsidRDefault="00680FCA" w:rsidP="00637004">
      <w:pPr>
        <w:ind w:left="1134"/>
        <w:jc w:val="both"/>
        <w:rPr>
          <w:i w:val="0"/>
          <w:color w:val="000000"/>
          <w:sz w:val="22"/>
          <w:szCs w:val="22"/>
        </w:rPr>
      </w:pPr>
    </w:p>
    <w:p w14:paraId="06D4F577" w14:textId="77777777" w:rsidR="00680FCA" w:rsidRPr="00680FCA" w:rsidRDefault="00680FCA" w:rsidP="00637004">
      <w:pPr>
        <w:ind w:left="1134"/>
        <w:jc w:val="both"/>
        <w:rPr>
          <w:i w:val="0"/>
          <w:color w:val="000000"/>
          <w:sz w:val="22"/>
          <w:szCs w:val="22"/>
        </w:rPr>
      </w:pPr>
    </w:p>
    <w:p w14:paraId="34BB4C9E" w14:textId="77777777" w:rsidR="00637004" w:rsidRDefault="00637004">
      <w:pPr>
        <w:rPr>
          <w:b/>
          <w:i w:val="0"/>
          <w:sz w:val="22"/>
          <w:szCs w:val="22"/>
        </w:rPr>
      </w:pPr>
      <w:r>
        <w:rPr>
          <w:b/>
          <w:i w:val="0"/>
          <w:sz w:val="22"/>
          <w:szCs w:val="22"/>
        </w:rPr>
        <w:br w:type="page"/>
      </w:r>
    </w:p>
    <w:p w14:paraId="32D9807E" w14:textId="0D2738D0" w:rsidR="00680FCA" w:rsidRDefault="00680FCA" w:rsidP="00637004">
      <w:pPr>
        <w:ind w:left="1134"/>
        <w:jc w:val="both"/>
        <w:rPr>
          <w:b/>
          <w:i w:val="0"/>
          <w:sz w:val="22"/>
          <w:szCs w:val="22"/>
        </w:rPr>
      </w:pPr>
      <w:r w:rsidRPr="00680FCA">
        <w:rPr>
          <w:b/>
          <w:i w:val="0"/>
          <w:sz w:val="22"/>
          <w:szCs w:val="22"/>
        </w:rPr>
        <w:lastRenderedPageBreak/>
        <w:t>Pogodbena kazen</w:t>
      </w:r>
    </w:p>
    <w:p w14:paraId="69467C67" w14:textId="77777777" w:rsidR="00637004" w:rsidRPr="00680FCA" w:rsidRDefault="00637004" w:rsidP="00637004">
      <w:pPr>
        <w:ind w:left="1134"/>
        <w:jc w:val="both"/>
        <w:rPr>
          <w:b/>
          <w:i w:val="0"/>
          <w:sz w:val="22"/>
          <w:szCs w:val="22"/>
        </w:rPr>
      </w:pPr>
    </w:p>
    <w:p w14:paraId="5D232655"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5F3B9DF2" w14:textId="77777777" w:rsidR="00637004" w:rsidRDefault="00637004" w:rsidP="00637004">
      <w:pPr>
        <w:ind w:left="1134"/>
        <w:jc w:val="both"/>
        <w:rPr>
          <w:i w:val="0"/>
          <w:sz w:val="22"/>
          <w:szCs w:val="22"/>
        </w:rPr>
      </w:pPr>
    </w:p>
    <w:p w14:paraId="28826C70" w14:textId="501F6391" w:rsidR="00680FCA" w:rsidRPr="00680FCA" w:rsidRDefault="00680FCA" w:rsidP="00637004">
      <w:pPr>
        <w:ind w:left="1134"/>
        <w:jc w:val="both"/>
        <w:rPr>
          <w:i w:val="0"/>
          <w:sz w:val="22"/>
          <w:szCs w:val="22"/>
        </w:rPr>
      </w:pPr>
      <w:r w:rsidRPr="00680FCA">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680FCA">
        <w:rPr>
          <w:i w:val="0"/>
          <w:sz w:val="22"/>
          <w:szCs w:val="22"/>
          <w:vertAlign w:val="superscript"/>
        </w:rPr>
        <w:t>0</w:t>
      </w:r>
      <w:r w:rsidRPr="00680FCA">
        <w:rPr>
          <w:i w:val="0"/>
          <w:sz w:val="22"/>
          <w:szCs w:val="22"/>
        </w:rPr>
        <w:t>/</w:t>
      </w:r>
      <w:r w:rsidRPr="00680FCA">
        <w:rPr>
          <w:i w:val="0"/>
          <w:sz w:val="22"/>
          <w:szCs w:val="22"/>
          <w:vertAlign w:val="subscript"/>
        </w:rPr>
        <w:t xml:space="preserve">00 </w:t>
      </w:r>
      <w:r w:rsidRPr="00680FCA">
        <w:rPr>
          <w:i w:val="0"/>
          <w:sz w:val="22"/>
          <w:szCs w:val="22"/>
        </w:rPr>
        <w:t xml:space="preserve">(dveh promilov) od cene pogodbenih del z DDV, to je ……..... EUR. Pogodbena kazen skupno ne sme preseči 10% (deset odstotkov) cene pogodbenih del z DDV. </w:t>
      </w:r>
    </w:p>
    <w:p w14:paraId="2E86CB32" w14:textId="77777777" w:rsidR="00680FCA" w:rsidRPr="00680FCA" w:rsidRDefault="00680FCA" w:rsidP="00637004">
      <w:pPr>
        <w:ind w:left="1134"/>
        <w:jc w:val="both"/>
        <w:rPr>
          <w:i w:val="0"/>
          <w:sz w:val="22"/>
          <w:szCs w:val="22"/>
        </w:rPr>
      </w:pPr>
    </w:p>
    <w:p w14:paraId="042E1416" w14:textId="77777777" w:rsidR="00680FCA" w:rsidRPr="00680FCA" w:rsidRDefault="00680FCA" w:rsidP="00637004">
      <w:pPr>
        <w:ind w:left="1134"/>
        <w:jc w:val="both"/>
        <w:rPr>
          <w:i w:val="0"/>
          <w:sz w:val="22"/>
          <w:szCs w:val="22"/>
        </w:rPr>
      </w:pPr>
      <w:r w:rsidRPr="00680FCA">
        <w:rPr>
          <w:i w:val="0"/>
          <w:sz w:val="22"/>
          <w:szCs w:val="22"/>
        </w:rPr>
        <w:t xml:space="preserve">Za znesek pogodbene kazni bo naročnik izvajalcu izstavil račun, ki ga mora izvajalec poravnati v roku 30 (tridesetih) dni od dneva izstavitve računa. </w:t>
      </w:r>
    </w:p>
    <w:p w14:paraId="76C53813" w14:textId="77777777" w:rsidR="00680FCA" w:rsidRPr="00680FCA" w:rsidRDefault="00680FCA" w:rsidP="00637004">
      <w:pPr>
        <w:ind w:left="1134"/>
        <w:jc w:val="both"/>
        <w:rPr>
          <w:i w:val="0"/>
          <w:sz w:val="22"/>
          <w:szCs w:val="22"/>
        </w:rPr>
      </w:pPr>
    </w:p>
    <w:p w14:paraId="070537ED" w14:textId="77777777" w:rsidR="00680FCA" w:rsidRPr="00680FCA" w:rsidRDefault="00680FCA" w:rsidP="00637004">
      <w:pPr>
        <w:ind w:left="1134"/>
        <w:jc w:val="both"/>
        <w:rPr>
          <w:i w:val="0"/>
          <w:sz w:val="22"/>
          <w:szCs w:val="22"/>
        </w:rPr>
      </w:pPr>
      <w:r w:rsidRPr="00680FCA">
        <w:rPr>
          <w:i w:val="0"/>
          <w:sz w:val="22"/>
          <w:szCs w:val="22"/>
        </w:rPr>
        <w:t>Če naročniku zaradi zamude nastane škoda, ki je večja od pogodbene kazni, ima naročnik pravico zahtevati od izvajalca razliko do popolne odškodnine</w:t>
      </w:r>
      <w:r w:rsidRPr="00680FCA">
        <w:rPr>
          <w:b/>
          <w:i w:val="0"/>
          <w:sz w:val="22"/>
          <w:szCs w:val="22"/>
        </w:rPr>
        <w:t xml:space="preserve"> </w:t>
      </w:r>
      <w:r w:rsidRPr="00680FCA">
        <w:rPr>
          <w:i w:val="0"/>
          <w:sz w:val="22"/>
          <w:szCs w:val="22"/>
        </w:rPr>
        <w:t>in vso škodo zaradi slabo ali nestrokovno izvedenih pogodbenih del.</w:t>
      </w:r>
    </w:p>
    <w:p w14:paraId="6E3F3EDC" w14:textId="77777777" w:rsidR="00680FCA" w:rsidRPr="00680FCA" w:rsidRDefault="00680FCA" w:rsidP="00637004">
      <w:pPr>
        <w:ind w:left="1134"/>
        <w:jc w:val="both"/>
        <w:rPr>
          <w:i w:val="0"/>
          <w:sz w:val="22"/>
          <w:szCs w:val="22"/>
        </w:rPr>
      </w:pPr>
    </w:p>
    <w:p w14:paraId="0B5B6DDE" w14:textId="77777777" w:rsidR="00680FCA" w:rsidRPr="00680FCA" w:rsidRDefault="00680FCA" w:rsidP="00637004">
      <w:pPr>
        <w:ind w:left="1134"/>
        <w:jc w:val="both"/>
        <w:rPr>
          <w:i w:val="0"/>
          <w:sz w:val="22"/>
          <w:szCs w:val="22"/>
        </w:rPr>
      </w:pPr>
      <w:r w:rsidRPr="00680FCA">
        <w:rPr>
          <w:i w:val="0"/>
          <w:sz w:val="22"/>
          <w:szCs w:val="22"/>
        </w:rPr>
        <w:t>Plačilo pogodbene kazni izvajalca ne odvezuje od izpolnitve pogodbenih obveznosti.</w:t>
      </w:r>
    </w:p>
    <w:p w14:paraId="4D929F83" w14:textId="77777777" w:rsidR="00680FCA" w:rsidRPr="00680FCA" w:rsidRDefault="00680FCA" w:rsidP="00637004">
      <w:pPr>
        <w:ind w:left="1134"/>
        <w:jc w:val="both"/>
        <w:rPr>
          <w:i w:val="0"/>
          <w:sz w:val="22"/>
          <w:szCs w:val="22"/>
        </w:rPr>
      </w:pPr>
    </w:p>
    <w:p w14:paraId="0CFE3178" w14:textId="77777777" w:rsidR="00680FCA" w:rsidRPr="00680FCA" w:rsidRDefault="00680FCA" w:rsidP="00637004">
      <w:pPr>
        <w:ind w:left="1134"/>
        <w:jc w:val="both"/>
        <w:rPr>
          <w:i w:val="0"/>
          <w:sz w:val="22"/>
          <w:szCs w:val="22"/>
        </w:rPr>
      </w:pPr>
    </w:p>
    <w:p w14:paraId="0EBC8A02"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4622463C" w14:textId="77777777" w:rsidR="00637004" w:rsidRDefault="00637004" w:rsidP="00637004">
      <w:pPr>
        <w:ind w:left="1134"/>
        <w:jc w:val="both"/>
        <w:rPr>
          <w:i w:val="0"/>
          <w:sz w:val="22"/>
          <w:szCs w:val="22"/>
        </w:rPr>
      </w:pPr>
    </w:p>
    <w:p w14:paraId="72073827" w14:textId="10772710" w:rsidR="00680FCA" w:rsidRPr="00680FCA" w:rsidRDefault="00680FCA" w:rsidP="00637004">
      <w:pPr>
        <w:ind w:left="1134"/>
        <w:jc w:val="both"/>
        <w:rPr>
          <w:i w:val="0"/>
          <w:sz w:val="22"/>
          <w:szCs w:val="22"/>
        </w:rPr>
      </w:pPr>
      <w:r w:rsidRPr="00680FCA">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evrov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14:paraId="1A0230AC" w14:textId="77777777" w:rsidR="00680FCA" w:rsidRPr="00680FCA" w:rsidRDefault="00680FCA" w:rsidP="00637004">
      <w:pPr>
        <w:ind w:left="1134"/>
        <w:jc w:val="both"/>
        <w:rPr>
          <w:i w:val="0"/>
          <w:sz w:val="22"/>
          <w:szCs w:val="22"/>
        </w:rPr>
      </w:pPr>
    </w:p>
    <w:p w14:paraId="6111FDBD" w14:textId="77777777" w:rsidR="00680FCA" w:rsidRPr="00680FCA" w:rsidRDefault="00680FCA" w:rsidP="00637004">
      <w:pPr>
        <w:ind w:left="1134"/>
        <w:jc w:val="both"/>
        <w:rPr>
          <w:i w:val="0"/>
          <w:sz w:val="22"/>
          <w:szCs w:val="22"/>
        </w:rPr>
      </w:pPr>
      <w:r w:rsidRPr="00680FCA">
        <w:rPr>
          <w:i w:val="0"/>
          <w:sz w:val="22"/>
          <w:szCs w:val="22"/>
        </w:rPr>
        <w:t xml:space="preserve">Za znesek pogodbene kazni bo naročnik izvajalcu izstavil račun, ki ga mora izvajalec poravnati v roku 30 (tridesetih) dni od dneva izstavitve računa. </w:t>
      </w:r>
    </w:p>
    <w:p w14:paraId="0A4031E7" w14:textId="77777777" w:rsidR="00680FCA" w:rsidRPr="00680FCA" w:rsidRDefault="00680FCA" w:rsidP="00637004">
      <w:pPr>
        <w:ind w:left="1134"/>
        <w:jc w:val="both"/>
        <w:rPr>
          <w:i w:val="0"/>
          <w:sz w:val="22"/>
          <w:szCs w:val="22"/>
        </w:rPr>
      </w:pPr>
    </w:p>
    <w:p w14:paraId="5BC71028" w14:textId="77777777" w:rsidR="00680FCA" w:rsidRPr="00680FCA" w:rsidRDefault="00680FCA" w:rsidP="00637004">
      <w:pPr>
        <w:ind w:left="1134"/>
        <w:jc w:val="both"/>
        <w:rPr>
          <w:i w:val="0"/>
          <w:sz w:val="22"/>
          <w:szCs w:val="22"/>
        </w:rPr>
      </w:pPr>
    </w:p>
    <w:p w14:paraId="7EC3B2EF"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4B838E22" w14:textId="77777777" w:rsidR="00637004" w:rsidRDefault="00637004" w:rsidP="00637004">
      <w:pPr>
        <w:ind w:left="1134"/>
        <w:jc w:val="both"/>
        <w:rPr>
          <w:i w:val="0"/>
          <w:sz w:val="22"/>
          <w:szCs w:val="22"/>
        </w:rPr>
      </w:pPr>
    </w:p>
    <w:p w14:paraId="34B463F3" w14:textId="2BED5932" w:rsidR="00680FCA" w:rsidRPr="00680FCA" w:rsidRDefault="00680FCA" w:rsidP="00637004">
      <w:pPr>
        <w:ind w:left="1134"/>
        <w:jc w:val="both"/>
        <w:rPr>
          <w:i w:val="0"/>
          <w:sz w:val="22"/>
          <w:szCs w:val="22"/>
        </w:rPr>
      </w:pPr>
      <w:r w:rsidRPr="00680FCA">
        <w:rPr>
          <w:i w:val="0"/>
          <w:sz w:val="22"/>
          <w:szCs w:val="22"/>
        </w:rPr>
        <w:t>Pogodbeno kazen v višini 10 % (deset odstotkov) cene pogodbenih del z DDV, to je …………………… EUR (z besedo: .................... evrov in …/100), je dolžan izvajalec plačati naročniku tudi v primeru njegove neizpolnitve pogodbe.</w:t>
      </w:r>
    </w:p>
    <w:p w14:paraId="076B3520" w14:textId="77777777" w:rsidR="00680FCA" w:rsidRPr="00680FCA" w:rsidRDefault="00680FCA" w:rsidP="00637004">
      <w:pPr>
        <w:ind w:left="1134"/>
        <w:jc w:val="both"/>
        <w:rPr>
          <w:b/>
          <w:i w:val="0"/>
          <w:sz w:val="22"/>
          <w:szCs w:val="22"/>
        </w:rPr>
      </w:pPr>
    </w:p>
    <w:p w14:paraId="36E1C9EB" w14:textId="77777777" w:rsidR="00680FCA" w:rsidRPr="00680FCA" w:rsidRDefault="00680FCA" w:rsidP="00637004">
      <w:pPr>
        <w:ind w:left="1134"/>
        <w:jc w:val="both"/>
        <w:rPr>
          <w:b/>
          <w:i w:val="0"/>
          <w:sz w:val="22"/>
          <w:szCs w:val="22"/>
        </w:rPr>
      </w:pPr>
      <w:r w:rsidRPr="00680FCA">
        <w:rPr>
          <w:i w:val="0"/>
          <w:sz w:val="22"/>
          <w:szCs w:val="22"/>
        </w:rPr>
        <w:t>Za znesek pogodbene kazni bo naročnik izvajalcu izstavil račun, ki ga mora izvajalec poravnati v roku 30 (tridesetih) dni od dneva izstavitve računa.</w:t>
      </w:r>
    </w:p>
    <w:p w14:paraId="0F0C062E" w14:textId="77777777" w:rsidR="00680FCA" w:rsidRPr="00680FCA" w:rsidRDefault="00680FCA" w:rsidP="00637004">
      <w:pPr>
        <w:ind w:left="1134"/>
        <w:jc w:val="both"/>
        <w:rPr>
          <w:i w:val="0"/>
          <w:sz w:val="22"/>
          <w:szCs w:val="22"/>
        </w:rPr>
      </w:pPr>
    </w:p>
    <w:p w14:paraId="5B55C2F7" w14:textId="77777777" w:rsidR="00680FCA" w:rsidRPr="00680FCA" w:rsidRDefault="00680FCA" w:rsidP="00637004">
      <w:pPr>
        <w:ind w:left="1134"/>
        <w:jc w:val="both"/>
        <w:rPr>
          <w:i w:val="0"/>
          <w:sz w:val="22"/>
          <w:szCs w:val="22"/>
        </w:rPr>
      </w:pPr>
      <w:r w:rsidRPr="00680FCA">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2556AD" w14:textId="77777777" w:rsidR="00680FCA" w:rsidRPr="00680FCA" w:rsidRDefault="00680FCA" w:rsidP="00637004">
      <w:pPr>
        <w:ind w:left="1134"/>
        <w:jc w:val="both"/>
        <w:rPr>
          <w:b/>
          <w:i w:val="0"/>
          <w:sz w:val="22"/>
          <w:szCs w:val="22"/>
        </w:rPr>
      </w:pPr>
    </w:p>
    <w:p w14:paraId="277ACF44" w14:textId="77777777" w:rsidR="00680FCA" w:rsidRPr="00680FCA" w:rsidRDefault="00680FCA" w:rsidP="00637004">
      <w:pPr>
        <w:ind w:left="1134"/>
        <w:jc w:val="both"/>
        <w:rPr>
          <w:b/>
          <w:i w:val="0"/>
          <w:sz w:val="22"/>
          <w:szCs w:val="22"/>
        </w:rPr>
      </w:pPr>
    </w:p>
    <w:p w14:paraId="2D6E21D2" w14:textId="10F08652" w:rsidR="00680FCA" w:rsidRDefault="00680FCA" w:rsidP="00637004">
      <w:pPr>
        <w:ind w:left="1134"/>
        <w:jc w:val="both"/>
        <w:rPr>
          <w:b/>
          <w:i w:val="0"/>
          <w:sz w:val="22"/>
          <w:szCs w:val="22"/>
        </w:rPr>
      </w:pPr>
      <w:r w:rsidRPr="00680FCA">
        <w:rPr>
          <w:b/>
          <w:i w:val="0"/>
          <w:sz w:val="22"/>
          <w:szCs w:val="22"/>
        </w:rPr>
        <w:t>Garancije izvajalca</w:t>
      </w:r>
    </w:p>
    <w:p w14:paraId="765DB4B4" w14:textId="77777777" w:rsidR="00637004" w:rsidRPr="00680FCA" w:rsidRDefault="00637004" w:rsidP="00637004">
      <w:pPr>
        <w:ind w:left="1134"/>
        <w:jc w:val="both"/>
        <w:rPr>
          <w:b/>
          <w:i w:val="0"/>
          <w:sz w:val="22"/>
          <w:szCs w:val="22"/>
        </w:rPr>
      </w:pPr>
    </w:p>
    <w:p w14:paraId="75143F04"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24C27278" w14:textId="77777777" w:rsidR="00680FCA" w:rsidRPr="00680FCA" w:rsidRDefault="00680FCA" w:rsidP="00637004">
      <w:pPr>
        <w:ind w:left="1134"/>
        <w:jc w:val="both"/>
        <w:rPr>
          <w:i w:val="0"/>
          <w:sz w:val="22"/>
          <w:szCs w:val="22"/>
        </w:rPr>
      </w:pPr>
    </w:p>
    <w:p w14:paraId="52AE1C5E" w14:textId="77777777" w:rsidR="00680FCA" w:rsidRPr="00680FCA" w:rsidRDefault="00680FCA" w:rsidP="00637004">
      <w:pPr>
        <w:ind w:left="1134"/>
        <w:jc w:val="both"/>
        <w:rPr>
          <w:i w:val="0"/>
          <w:color w:val="000000"/>
          <w:sz w:val="22"/>
          <w:szCs w:val="22"/>
        </w:rPr>
      </w:pPr>
      <w:r w:rsidRPr="00680FCA">
        <w:rPr>
          <w:i w:val="0"/>
          <w:color w:val="000000"/>
          <w:sz w:val="22"/>
          <w:szCs w:val="22"/>
        </w:rPr>
        <w:t>Izvajalec se s to pogodbo zavezuje, da bo odpravil vse stvarne napake, ki se bodo pokazale po prevzemu opravljenih del in daje garancijo za vsa opravljena dela (tudi za dela podizvajalcev), in sicer:</w:t>
      </w:r>
    </w:p>
    <w:p w14:paraId="7C831384"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t>splošni garancijski rok za izvedena dela 5 (pet) let,</w:t>
      </w:r>
    </w:p>
    <w:p w14:paraId="4B90B932" w14:textId="77777777" w:rsidR="00680FCA" w:rsidRPr="00680FCA" w:rsidRDefault="00680FCA" w:rsidP="00637004">
      <w:pPr>
        <w:numPr>
          <w:ilvl w:val="0"/>
          <w:numId w:val="28"/>
        </w:numPr>
        <w:ind w:left="1560"/>
        <w:contextualSpacing/>
        <w:jc w:val="both"/>
        <w:rPr>
          <w:rFonts w:eastAsiaTheme="minorHAnsi"/>
          <w:i w:val="0"/>
          <w:sz w:val="22"/>
          <w:szCs w:val="22"/>
          <w:lang w:eastAsia="en-US"/>
        </w:rPr>
      </w:pPr>
      <w:r w:rsidRPr="00680FCA">
        <w:rPr>
          <w:rFonts w:eastAsiaTheme="minorHAnsi"/>
          <w:i w:val="0"/>
          <w:sz w:val="22"/>
          <w:szCs w:val="22"/>
          <w:lang w:eastAsia="en-US"/>
        </w:rPr>
        <w:lastRenderedPageBreak/>
        <w:t>za solidnost gradbe 10 (deset) let.</w:t>
      </w:r>
    </w:p>
    <w:p w14:paraId="0A1D91F4" w14:textId="77777777" w:rsidR="00680FCA" w:rsidRPr="00680FCA" w:rsidRDefault="00680FCA" w:rsidP="00637004">
      <w:pPr>
        <w:ind w:left="1134"/>
        <w:contextualSpacing/>
        <w:jc w:val="both"/>
        <w:rPr>
          <w:rFonts w:eastAsiaTheme="minorHAnsi"/>
          <w:i w:val="0"/>
          <w:sz w:val="22"/>
          <w:szCs w:val="22"/>
          <w:lang w:eastAsia="en-US"/>
        </w:rPr>
      </w:pPr>
    </w:p>
    <w:p w14:paraId="2B74E880"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80FCA">
        <w:rPr>
          <w:i w:val="0"/>
          <w:color w:val="000000"/>
          <w:sz w:val="22"/>
          <w:szCs w:val="22"/>
        </w:rPr>
        <w:t>Za vgrajeno opremo in industrijske izdelke, ki imajo garancijske liste, daje izvajalec garancijo v takšnem obsegu, kot jo nudijo dobavitelji navedenih izdelkov, vendar ne manj od 2 (dveh) let, v kolikor je garancija dobaviteljev krajša od 2 (dveh) let.</w:t>
      </w:r>
    </w:p>
    <w:p w14:paraId="3F084C71"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3C697201"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80FCA">
        <w:rPr>
          <w:i w:val="0"/>
          <w:color w:val="000000"/>
          <w:sz w:val="22"/>
          <w:szCs w:val="22"/>
        </w:rPr>
        <w:t>Izvajalec mora za vgrajeno opremo in naprave naročniku dostaviti pravilno izpolnjene in s strani proizvajalcev oziroma dobaviteljev izpolnjene, podpisane in ožigosane garancijske liste.</w:t>
      </w:r>
    </w:p>
    <w:p w14:paraId="344759DE"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304F7AC2"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80FCA">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74252789" w14:textId="77777777" w:rsidR="00680FCA" w:rsidRPr="00680FCA" w:rsidRDefault="00680FCA" w:rsidP="006370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506AA269" w14:textId="77777777" w:rsidR="00680FCA" w:rsidRPr="00680FCA" w:rsidRDefault="00680FCA" w:rsidP="00637004">
      <w:pPr>
        <w:ind w:left="1134"/>
        <w:jc w:val="both"/>
        <w:rPr>
          <w:i w:val="0"/>
          <w:sz w:val="22"/>
          <w:szCs w:val="22"/>
        </w:rPr>
      </w:pPr>
      <w:r w:rsidRPr="00680FCA">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5E588DD" w14:textId="77777777" w:rsidR="00680FCA" w:rsidRPr="00680FCA" w:rsidRDefault="00680FCA" w:rsidP="00637004">
      <w:pPr>
        <w:ind w:left="1134"/>
        <w:jc w:val="both"/>
        <w:rPr>
          <w:i w:val="0"/>
          <w:sz w:val="22"/>
          <w:szCs w:val="22"/>
        </w:rPr>
      </w:pPr>
    </w:p>
    <w:p w14:paraId="71C03D48" w14:textId="77777777" w:rsidR="00680FCA" w:rsidRPr="00680FCA" w:rsidRDefault="00680FCA" w:rsidP="00637004">
      <w:pPr>
        <w:ind w:left="1134"/>
        <w:jc w:val="both"/>
        <w:rPr>
          <w:i w:val="0"/>
          <w:color w:val="000000"/>
          <w:sz w:val="22"/>
          <w:szCs w:val="22"/>
        </w:rPr>
      </w:pPr>
      <w:r w:rsidRPr="00680FCA">
        <w:rPr>
          <w:i w:val="0"/>
          <w:color w:val="000000"/>
          <w:sz w:val="22"/>
          <w:szCs w:val="22"/>
        </w:rPr>
        <w:t>Izvajalec je dolžan na svoje stroške odpraviti vse pomanjkljivosti, za katere jamči in ki se pokažejo med garancijskim rokom.</w:t>
      </w:r>
    </w:p>
    <w:p w14:paraId="76FBD96E" w14:textId="77777777" w:rsidR="00680FCA" w:rsidRPr="00680FCA" w:rsidRDefault="00680FCA" w:rsidP="00637004">
      <w:pPr>
        <w:ind w:left="1134"/>
        <w:jc w:val="both"/>
        <w:rPr>
          <w:b/>
          <w:i w:val="0"/>
          <w:sz w:val="22"/>
          <w:szCs w:val="22"/>
        </w:rPr>
      </w:pPr>
    </w:p>
    <w:p w14:paraId="36D14EEB" w14:textId="77777777" w:rsidR="00680FCA" w:rsidRPr="00680FCA" w:rsidRDefault="00680FCA" w:rsidP="00637004">
      <w:pPr>
        <w:ind w:left="1134"/>
        <w:jc w:val="both"/>
        <w:rPr>
          <w:b/>
          <w:i w:val="0"/>
          <w:sz w:val="22"/>
          <w:szCs w:val="22"/>
        </w:rPr>
      </w:pPr>
    </w:p>
    <w:p w14:paraId="16CD4DE3" w14:textId="41B5AFA9" w:rsidR="00680FCA" w:rsidRDefault="00680FCA" w:rsidP="00637004">
      <w:pPr>
        <w:ind w:left="1134"/>
        <w:jc w:val="both"/>
        <w:rPr>
          <w:b/>
          <w:i w:val="0"/>
          <w:sz w:val="22"/>
          <w:szCs w:val="22"/>
        </w:rPr>
      </w:pPr>
      <w:r w:rsidRPr="00680FCA">
        <w:rPr>
          <w:b/>
          <w:i w:val="0"/>
          <w:sz w:val="22"/>
          <w:szCs w:val="22"/>
        </w:rPr>
        <w:t>Prevzem pogodbenih del</w:t>
      </w:r>
    </w:p>
    <w:p w14:paraId="7220C6C0" w14:textId="77777777" w:rsidR="00637004" w:rsidRPr="00680FCA" w:rsidRDefault="00637004" w:rsidP="00637004">
      <w:pPr>
        <w:ind w:left="1134"/>
        <w:jc w:val="both"/>
        <w:rPr>
          <w:b/>
          <w:i w:val="0"/>
          <w:sz w:val="22"/>
          <w:szCs w:val="22"/>
        </w:rPr>
      </w:pPr>
    </w:p>
    <w:p w14:paraId="5D31C000"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3229C48C" w14:textId="77777777" w:rsidR="00637004" w:rsidRDefault="00637004" w:rsidP="00637004">
      <w:pPr>
        <w:ind w:left="1134"/>
        <w:jc w:val="both"/>
        <w:rPr>
          <w:i w:val="0"/>
          <w:color w:val="000000"/>
          <w:sz w:val="22"/>
          <w:szCs w:val="22"/>
        </w:rPr>
      </w:pPr>
    </w:p>
    <w:p w14:paraId="589FA53A" w14:textId="6E75A437" w:rsidR="00680FCA" w:rsidRPr="00680FCA" w:rsidRDefault="00680FCA" w:rsidP="00637004">
      <w:pPr>
        <w:ind w:left="1134"/>
        <w:jc w:val="both"/>
        <w:rPr>
          <w:i w:val="0"/>
          <w:color w:val="000000"/>
          <w:sz w:val="22"/>
          <w:szCs w:val="22"/>
        </w:rPr>
      </w:pPr>
      <w:r w:rsidRPr="00680FCA">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7F928B1E" w14:textId="77777777" w:rsidR="00680FCA" w:rsidRPr="00680FCA" w:rsidRDefault="00680FCA" w:rsidP="00637004">
      <w:pPr>
        <w:ind w:left="1134"/>
        <w:jc w:val="both"/>
        <w:rPr>
          <w:i w:val="0"/>
          <w:color w:val="000000"/>
          <w:sz w:val="22"/>
          <w:szCs w:val="22"/>
        </w:rPr>
      </w:pPr>
    </w:p>
    <w:p w14:paraId="33EFF110" w14:textId="77777777" w:rsidR="00680FCA" w:rsidRPr="00680FCA" w:rsidRDefault="00680FCA" w:rsidP="00637004">
      <w:pPr>
        <w:spacing w:after="160" w:line="259" w:lineRule="auto"/>
        <w:ind w:left="1134"/>
        <w:jc w:val="both"/>
        <w:rPr>
          <w:i w:val="0"/>
          <w:color w:val="000000"/>
          <w:sz w:val="22"/>
          <w:szCs w:val="22"/>
        </w:rPr>
      </w:pPr>
      <w:r w:rsidRPr="00680FCA">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delo.</w:t>
      </w:r>
    </w:p>
    <w:p w14:paraId="16FFD3B3" w14:textId="77777777" w:rsidR="00680FCA" w:rsidRPr="00680FCA" w:rsidRDefault="00680FCA" w:rsidP="00637004">
      <w:pPr>
        <w:keepNext/>
        <w:spacing w:line="259" w:lineRule="auto"/>
        <w:ind w:left="1134"/>
        <w:jc w:val="both"/>
        <w:rPr>
          <w:i w:val="0"/>
          <w:color w:val="000000"/>
          <w:sz w:val="22"/>
          <w:szCs w:val="22"/>
        </w:rPr>
      </w:pPr>
      <w:r w:rsidRPr="00680FCA">
        <w:rPr>
          <w:i w:val="0"/>
          <w:color w:val="000000"/>
          <w:sz w:val="22"/>
          <w:szCs w:val="22"/>
        </w:rPr>
        <w:t>Kot predpogoj za prevzem objekta mora izvajalec predložiti naročniku 3 (tri) tiskane izvode in 2 (dva) izvoda v elektronski obliki načrtov projekta izvedenih del (PID) in 3 (tri) izvode Projekta za vzdrževanje in obratovanje in 2 (dva)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680FCA">
        <w:rPr>
          <w:i w:val="0"/>
          <w:sz w:val="22"/>
          <w:szCs w:val="22"/>
        </w:rPr>
        <w:t>, vključno z izpolnjenimi in potrjenimi obrazci iz katerih je razvidna vrsta, obseg in vrednost zgrajene komunalne infrastrukture v skladu z Navodilom o prevzemu komunalne opreme MOL.</w:t>
      </w:r>
      <w:r w:rsidRPr="00680FCA">
        <w:rPr>
          <w:i w:val="0"/>
          <w:color w:val="000000"/>
          <w:sz w:val="22"/>
          <w:szCs w:val="22"/>
        </w:rPr>
        <w:t xml:space="preserve"> Projektna dokumentacija v elektronski obliki mora biti pripravljena v naslednjih formatih (nezaklenjeno):</w:t>
      </w:r>
    </w:p>
    <w:p w14:paraId="6F69282E" w14:textId="77777777" w:rsidR="00680FCA" w:rsidRPr="00680FCA" w:rsidRDefault="00680FCA" w:rsidP="00637004">
      <w:pPr>
        <w:numPr>
          <w:ilvl w:val="0"/>
          <w:numId w:val="29"/>
        </w:numPr>
        <w:spacing w:line="259" w:lineRule="auto"/>
        <w:ind w:left="1560"/>
        <w:jc w:val="both"/>
        <w:rPr>
          <w:i w:val="0"/>
          <w:color w:val="000000"/>
          <w:sz w:val="22"/>
          <w:szCs w:val="22"/>
        </w:rPr>
      </w:pPr>
      <w:r w:rsidRPr="00680FCA">
        <w:rPr>
          <w:i w:val="0"/>
          <w:color w:val="000000"/>
          <w:sz w:val="22"/>
          <w:szCs w:val="22"/>
        </w:rPr>
        <w:t>grafični del v vektorskem formatu .</w:t>
      </w:r>
      <w:proofErr w:type="spellStart"/>
      <w:r w:rsidRPr="00680FCA">
        <w:rPr>
          <w:i w:val="0"/>
          <w:color w:val="000000"/>
          <w:sz w:val="22"/>
          <w:szCs w:val="22"/>
        </w:rPr>
        <w:t>dwg</w:t>
      </w:r>
      <w:proofErr w:type="spellEnd"/>
      <w:r w:rsidRPr="00680FCA">
        <w:rPr>
          <w:i w:val="0"/>
          <w:color w:val="000000"/>
          <w:sz w:val="22"/>
          <w:szCs w:val="22"/>
        </w:rPr>
        <w:t>,</w:t>
      </w:r>
    </w:p>
    <w:p w14:paraId="303768B8" w14:textId="77777777" w:rsidR="00680FCA" w:rsidRPr="00680FCA" w:rsidRDefault="00680FCA" w:rsidP="00637004">
      <w:pPr>
        <w:numPr>
          <w:ilvl w:val="0"/>
          <w:numId w:val="29"/>
        </w:numPr>
        <w:spacing w:line="259" w:lineRule="auto"/>
        <w:ind w:left="1560"/>
        <w:jc w:val="both"/>
        <w:rPr>
          <w:i w:val="0"/>
          <w:color w:val="000000"/>
          <w:sz w:val="22"/>
          <w:szCs w:val="22"/>
        </w:rPr>
      </w:pPr>
      <w:r w:rsidRPr="00680FCA">
        <w:rPr>
          <w:i w:val="0"/>
          <w:color w:val="000000"/>
          <w:sz w:val="22"/>
          <w:szCs w:val="22"/>
        </w:rPr>
        <w:t>tekstualni del v formatu .</w:t>
      </w:r>
      <w:proofErr w:type="spellStart"/>
      <w:r w:rsidRPr="00680FCA">
        <w:rPr>
          <w:i w:val="0"/>
          <w:color w:val="000000"/>
          <w:sz w:val="22"/>
          <w:szCs w:val="22"/>
        </w:rPr>
        <w:t>doc</w:t>
      </w:r>
      <w:proofErr w:type="spellEnd"/>
      <w:r w:rsidRPr="00680FCA">
        <w:rPr>
          <w:i w:val="0"/>
          <w:color w:val="000000"/>
          <w:sz w:val="22"/>
          <w:szCs w:val="22"/>
        </w:rPr>
        <w:t>,</w:t>
      </w:r>
    </w:p>
    <w:p w14:paraId="58B925FF" w14:textId="77777777" w:rsidR="00680FCA" w:rsidRPr="00680FCA" w:rsidRDefault="00680FCA" w:rsidP="00637004">
      <w:pPr>
        <w:numPr>
          <w:ilvl w:val="0"/>
          <w:numId w:val="29"/>
        </w:numPr>
        <w:spacing w:line="259" w:lineRule="auto"/>
        <w:ind w:left="1560"/>
        <w:jc w:val="both"/>
        <w:rPr>
          <w:i w:val="0"/>
          <w:color w:val="000000"/>
          <w:sz w:val="22"/>
          <w:szCs w:val="22"/>
        </w:rPr>
      </w:pPr>
      <w:r w:rsidRPr="00680FCA">
        <w:rPr>
          <w:i w:val="0"/>
          <w:color w:val="000000"/>
          <w:sz w:val="22"/>
          <w:szCs w:val="22"/>
        </w:rPr>
        <w:t>tabelarični del v formatu .</w:t>
      </w:r>
      <w:proofErr w:type="spellStart"/>
      <w:r w:rsidRPr="00680FCA">
        <w:rPr>
          <w:i w:val="0"/>
          <w:color w:val="000000"/>
          <w:sz w:val="22"/>
          <w:szCs w:val="22"/>
        </w:rPr>
        <w:t>xls</w:t>
      </w:r>
      <w:proofErr w:type="spellEnd"/>
      <w:r w:rsidRPr="00680FCA">
        <w:rPr>
          <w:i w:val="0"/>
          <w:color w:val="000000"/>
          <w:sz w:val="22"/>
          <w:szCs w:val="22"/>
        </w:rPr>
        <w:t>.</w:t>
      </w:r>
    </w:p>
    <w:p w14:paraId="51F38898" w14:textId="77777777" w:rsidR="00680FCA" w:rsidRPr="00680FCA" w:rsidRDefault="00680FCA" w:rsidP="00637004">
      <w:pPr>
        <w:keepNext/>
        <w:ind w:left="1134"/>
        <w:jc w:val="both"/>
        <w:rPr>
          <w:i w:val="0"/>
          <w:sz w:val="22"/>
          <w:szCs w:val="22"/>
          <w:highlight w:val="yellow"/>
        </w:rPr>
      </w:pPr>
    </w:p>
    <w:p w14:paraId="06CC0AB6" w14:textId="77777777" w:rsidR="00680FCA" w:rsidRPr="00680FCA" w:rsidRDefault="00680FCA" w:rsidP="00637004">
      <w:pPr>
        <w:ind w:left="1134"/>
        <w:jc w:val="both"/>
        <w:rPr>
          <w:i w:val="0"/>
          <w:color w:val="000000"/>
          <w:sz w:val="22"/>
          <w:szCs w:val="22"/>
        </w:rPr>
      </w:pPr>
      <w:r w:rsidRPr="00680FCA">
        <w:rPr>
          <w:i w:val="0"/>
          <w:color w:val="000000"/>
          <w:sz w:val="22"/>
          <w:szCs w:val="22"/>
        </w:rPr>
        <w:t>V skladu s Pravilnikom o načinu označevanja javnih cest in o evidencah o javnih cestah in objektih na njih (Uradni list RS, št. 49/97, 2/04, 109/10 – ZCes-1 in 132/22 ZCes-2) mora izvajalec pripraviti poročilo o izvedenih delih (BCP obrazci za vpis v evidenco) in zagotoviti izdelavo projektne dokumentacije izvedenih del (PID) za vsa izvedena dela. Dokumentacijo je dolžan zagotoviti izvajalec del.</w:t>
      </w:r>
    </w:p>
    <w:p w14:paraId="5CC39346" w14:textId="77777777" w:rsidR="00680FCA" w:rsidRPr="00680FCA" w:rsidRDefault="00680FCA" w:rsidP="00637004">
      <w:pPr>
        <w:spacing w:line="259" w:lineRule="auto"/>
        <w:ind w:left="1134"/>
        <w:jc w:val="both"/>
        <w:rPr>
          <w:i w:val="0"/>
          <w:color w:val="000000"/>
          <w:sz w:val="22"/>
          <w:szCs w:val="22"/>
        </w:rPr>
      </w:pPr>
    </w:p>
    <w:p w14:paraId="55F5D63F" w14:textId="77777777" w:rsidR="00680FCA" w:rsidRPr="00680FCA" w:rsidRDefault="00680FCA" w:rsidP="00637004">
      <w:pPr>
        <w:spacing w:after="160" w:line="259" w:lineRule="auto"/>
        <w:ind w:left="1134"/>
        <w:jc w:val="both"/>
        <w:rPr>
          <w:i w:val="0"/>
          <w:color w:val="000000"/>
          <w:sz w:val="22"/>
          <w:szCs w:val="22"/>
        </w:rPr>
      </w:pPr>
      <w:r w:rsidRPr="00680FCA">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sidRPr="00680FCA">
        <w:rPr>
          <w:b/>
          <w:i w:val="0"/>
          <w:color w:val="000000"/>
          <w:sz w:val="22"/>
          <w:szCs w:val="22"/>
        </w:rPr>
        <w:t xml:space="preserve"> višini 5 % (pet odstotkov) od končne pogodbene vrednosti z DDV.</w:t>
      </w:r>
      <w:r w:rsidRPr="00680FCA">
        <w:rPr>
          <w:i w:val="0"/>
          <w:color w:val="000000"/>
          <w:sz w:val="22"/>
          <w:szCs w:val="22"/>
        </w:rPr>
        <w:t xml:space="preserve"> Rok trajanja garancije mora biti za 30 (trideset) dni daljši kot je garancijski rok za solidnost gradbe (10 let) to je 10 (deset)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5329055A" w14:textId="77777777" w:rsidR="00680FCA" w:rsidRPr="00680FCA" w:rsidRDefault="00680FCA" w:rsidP="00637004">
      <w:pPr>
        <w:ind w:left="1134"/>
        <w:jc w:val="both"/>
        <w:rPr>
          <w:i w:val="0"/>
          <w:sz w:val="22"/>
          <w:szCs w:val="22"/>
        </w:rPr>
      </w:pPr>
      <w:r w:rsidRPr="00680FCA">
        <w:rPr>
          <w:sz w:val="22"/>
          <w:szCs w:val="22"/>
        </w:rPr>
        <w:t>Bančna garancija mora biti izdana v slovenskem jeziku pri banki, ki ima po Zakonu o bančništvu dovoljenje Banke Slovenije za opravljanje bančnih, vzajemno priznanih in dodatnih finančnih storitev.</w:t>
      </w:r>
    </w:p>
    <w:p w14:paraId="67BF3F0F" w14:textId="77777777" w:rsidR="00680FCA" w:rsidRPr="00680FCA" w:rsidRDefault="00680FCA" w:rsidP="00637004">
      <w:pPr>
        <w:spacing w:after="160" w:line="259" w:lineRule="auto"/>
        <w:ind w:left="1134"/>
        <w:jc w:val="both"/>
        <w:rPr>
          <w:i w:val="0"/>
          <w:color w:val="000000"/>
          <w:sz w:val="22"/>
          <w:szCs w:val="22"/>
        </w:rPr>
      </w:pPr>
    </w:p>
    <w:p w14:paraId="2EE31BD6" w14:textId="77777777" w:rsidR="00680FCA" w:rsidRPr="00680FCA" w:rsidRDefault="00680FCA" w:rsidP="00637004">
      <w:pPr>
        <w:ind w:left="1134"/>
        <w:jc w:val="both"/>
        <w:rPr>
          <w:i w:val="0"/>
          <w:color w:val="000000"/>
          <w:sz w:val="22"/>
          <w:szCs w:val="22"/>
        </w:rPr>
      </w:pPr>
      <w:r w:rsidRPr="00680FCA">
        <w:rPr>
          <w:i w:val="0"/>
          <w:color w:val="000000"/>
          <w:sz w:val="22"/>
          <w:szCs w:val="22"/>
        </w:rPr>
        <w:t>Izvajalec lahko svojo pogodbeno obveznost glede izročitve garancije iz prejšnjega odstavka tega člena naročniku izpolni tudi tako, da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petega odstavka tega člena, to je 10 (deset) let in 30 (trideset) dni.</w:t>
      </w:r>
    </w:p>
    <w:p w14:paraId="59AF9E1B" w14:textId="77777777" w:rsidR="00680FCA" w:rsidRPr="00680FCA" w:rsidRDefault="00680FCA" w:rsidP="00637004">
      <w:pPr>
        <w:ind w:left="1134"/>
        <w:jc w:val="both"/>
        <w:rPr>
          <w:i w:val="0"/>
          <w:color w:val="000000"/>
          <w:sz w:val="22"/>
          <w:szCs w:val="22"/>
        </w:rPr>
      </w:pPr>
    </w:p>
    <w:p w14:paraId="415168F2" w14:textId="77777777" w:rsidR="00680FCA" w:rsidRPr="00680FCA" w:rsidRDefault="00680FCA" w:rsidP="00637004">
      <w:pPr>
        <w:numPr>
          <w:ilvl w:val="12"/>
          <w:numId w:val="0"/>
        </w:numPr>
        <w:spacing w:after="160"/>
        <w:ind w:left="1134"/>
        <w:jc w:val="both"/>
        <w:rPr>
          <w:i w:val="0"/>
          <w:color w:val="000000"/>
          <w:sz w:val="22"/>
          <w:szCs w:val="22"/>
        </w:rPr>
      </w:pPr>
      <w:r w:rsidRPr="00680FCA">
        <w:rPr>
          <w:i w:val="0"/>
          <w:color w:val="000000"/>
          <w:sz w:val="22"/>
          <w:szCs w:val="22"/>
        </w:rPr>
        <w:t>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(petih odstotkov) od končne pogodbene vrednosti z DDV in mora veljati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za enak čas hkrati ustrezno podaljšati rok trajanja finančnega zavarovanja, oziroma finančnih zavarovanj.</w:t>
      </w:r>
    </w:p>
    <w:p w14:paraId="6B33DE68" w14:textId="77777777" w:rsidR="00680FCA" w:rsidRPr="00680FCA" w:rsidRDefault="00680FCA" w:rsidP="00637004">
      <w:pPr>
        <w:numPr>
          <w:ilvl w:val="12"/>
          <w:numId w:val="0"/>
        </w:numPr>
        <w:ind w:left="1134"/>
        <w:jc w:val="both"/>
        <w:rPr>
          <w:i w:val="0"/>
          <w:color w:val="000000"/>
          <w:sz w:val="22"/>
          <w:szCs w:val="22"/>
        </w:rPr>
      </w:pPr>
      <w:r w:rsidRPr="00680FCA">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3FE83B76" w14:textId="77777777" w:rsidR="00680FCA" w:rsidRPr="00680FCA" w:rsidRDefault="00680FCA" w:rsidP="00637004">
      <w:pPr>
        <w:numPr>
          <w:ilvl w:val="12"/>
          <w:numId w:val="0"/>
        </w:numPr>
        <w:ind w:left="1134"/>
        <w:jc w:val="both"/>
        <w:rPr>
          <w:i w:val="0"/>
          <w:color w:val="000000"/>
          <w:sz w:val="22"/>
          <w:szCs w:val="22"/>
        </w:rPr>
      </w:pPr>
    </w:p>
    <w:p w14:paraId="4B3DE520" w14:textId="77777777" w:rsidR="00680FCA" w:rsidRPr="00680FCA" w:rsidRDefault="00680FCA" w:rsidP="00637004">
      <w:pPr>
        <w:numPr>
          <w:ilvl w:val="12"/>
          <w:numId w:val="0"/>
        </w:numPr>
        <w:ind w:left="1134"/>
        <w:jc w:val="both"/>
        <w:rPr>
          <w:i w:val="0"/>
          <w:color w:val="000000"/>
          <w:sz w:val="22"/>
          <w:szCs w:val="22"/>
        </w:rPr>
      </w:pPr>
      <w:r w:rsidRPr="00680FCA">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208BCC80" w14:textId="77777777" w:rsidR="00680FCA" w:rsidRPr="00680FCA" w:rsidRDefault="00680FCA" w:rsidP="00637004">
      <w:pPr>
        <w:ind w:left="1134"/>
        <w:jc w:val="both"/>
        <w:rPr>
          <w:i w:val="0"/>
          <w:color w:val="000000"/>
          <w:sz w:val="22"/>
          <w:szCs w:val="22"/>
        </w:rPr>
      </w:pPr>
    </w:p>
    <w:p w14:paraId="2E31161B" w14:textId="77777777" w:rsidR="00680FCA" w:rsidRPr="00680FCA" w:rsidRDefault="00680FCA" w:rsidP="00637004">
      <w:pPr>
        <w:ind w:left="1134"/>
        <w:jc w:val="both"/>
        <w:rPr>
          <w:b/>
          <w:i w:val="0"/>
          <w:color w:val="000000"/>
          <w:sz w:val="22"/>
          <w:szCs w:val="22"/>
        </w:rPr>
      </w:pPr>
      <w:r w:rsidRPr="00680FCA">
        <w:rPr>
          <w:b/>
          <w:i w:val="0"/>
          <w:color w:val="000000"/>
          <w:sz w:val="22"/>
          <w:szCs w:val="22"/>
        </w:rPr>
        <w:t xml:space="preserve">Brez predložene garancije za odpravo napak v garancijski dobi prevzem pogodbenih del po tej pogodbi ni opravljen. </w:t>
      </w:r>
    </w:p>
    <w:p w14:paraId="2C29C7DA" w14:textId="77777777" w:rsidR="00680FCA" w:rsidRPr="00680FCA" w:rsidRDefault="00680FCA" w:rsidP="00637004">
      <w:pPr>
        <w:keepNext/>
        <w:ind w:left="1134"/>
        <w:jc w:val="both"/>
        <w:rPr>
          <w:bCs/>
          <w:i w:val="0"/>
          <w:sz w:val="22"/>
          <w:szCs w:val="22"/>
        </w:rPr>
      </w:pPr>
    </w:p>
    <w:p w14:paraId="59E4B8F5" w14:textId="77777777" w:rsidR="00680FCA" w:rsidRPr="00680FCA" w:rsidRDefault="00680FCA" w:rsidP="00637004">
      <w:pPr>
        <w:keepNext/>
        <w:ind w:left="1134"/>
        <w:jc w:val="both"/>
        <w:rPr>
          <w:bCs/>
          <w:i w:val="0"/>
          <w:sz w:val="22"/>
          <w:szCs w:val="22"/>
        </w:rPr>
      </w:pPr>
    </w:p>
    <w:p w14:paraId="369862C6"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1934FD25" w14:textId="77777777" w:rsidR="00637004" w:rsidRDefault="00637004" w:rsidP="00637004">
      <w:pPr>
        <w:ind w:left="1134"/>
        <w:jc w:val="both"/>
        <w:rPr>
          <w:i w:val="0"/>
          <w:color w:val="000000"/>
          <w:sz w:val="22"/>
          <w:szCs w:val="22"/>
        </w:rPr>
      </w:pPr>
    </w:p>
    <w:p w14:paraId="0F12229F" w14:textId="54E6115D" w:rsidR="00680FCA" w:rsidRPr="00680FCA" w:rsidRDefault="00680FCA" w:rsidP="00637004">
      <w:pPr>
        <w:ind w:left="1134"/>
        <w:jc w:val="both"/>
        <w:rPr>
          <w:i w:val="0"/>
          <w:color w:val="000000"/>
          <w:sz w:val="22"/>
          <w:szCs w:val="22"/>
        </w:rPr>
      </w:pPr>
      <w:r w:rsidRPr="00680FCA">
        <w:rPr>
          <w:i w:val="0"/>
          <w:color w:val="000000"/>
          <w:sz w:val="22"/>
          <w:szCs w:val="22"/>
        </w:rPr>
        <w:t xml:space="preserve">Za skrite napake, ki se pokažejo v garancijski dobi, je naročnik dolžan obvestiti izvajalca </w:t>
      </w:r>
      <w:r w:rsidRPr="00680FCA">
        <w:rPr>
          <w:i w:val="0"/>
          <w:sz w:val="22"/>
          <w:szCs w:val="22"/>
        </w:rPr>
        <w:t>brez odlašanja</w:t>
      </w:r>
      <w:r w:rsidRPr="00680FCA">
        <w:rPr>
          <w:i w:val="0"/>
          <w:color w:val="000000"/>
          <w:sz w:val="22"/>
          <w:szCs w:val="22"/>
        </w:rPr>
        <w:t>. Stranki sporazumno določita primeren rok za odpravo napak, če to ne bo mogoče, pa ga določi naročnik sam.</w:t>
      </w:r>
    </w:p>
    <w:p w14:paraId="45C6D553" w14:textId="77777777" w:rsidR="00680FCA" w:rsidRPr="00680FCA" w:rsidRDefault="00680FCA" w:rsidP="00637004">
      <w:pPr>
        <w:ind w:left="1134"/>
        <w:jc w:val="both"/>
        <w:rPr>
          <w:i w:val="0"/>
          <w:color w:val="000000"/>
          <w:sz w:val="22"/>
          <w:szCs w:val="22"/>
        </w:rPr>
      </w:pPr>
    </w:p>
    <w:p w14:paraId="77F2A764" w14:textId="77777777" w:rsidR="00680FCA" w:rsidRPr="00680FCA" w:rsidRDefault="00680FCA" w:rsidP="00637004">
      <w:pPr>
        <w:ind w:left="1134"/>
        <w:jc w:val="both"/>
        <w:rPr>
          <w:i w:val="0"/>
          <w:color w:val="000000"/>
          <w:sz w:val="22"/>
          <w:szCs w:val="22"/>
        </w:rPr>
      </w:pPr>
      <w:r w:rsidRPr="00680FCA">
        <w:rPr>
          <w:i w:val="0"/>
          <w:color w:val="000000"/>
          <w:sz w:val="22"/>
          <w:szCs w:val="22"/>
        </w:rPr>
        <w:t xml:space="preserve">Izvajalec je k odpravi napak dolžan pristopiti v dogovorjenem roku, v nujnih primerih pa takoj, ko je to mogoče. </w:t>
      </w:r>
    </w:p>
    <w:p w14:paraId="330CAA27" w14:textId="77777777" w:rsidR="00680FCA" w:rsidRPr="00680FCA" w:rsidRDefault="00680FCA" w:rsidP="00637004">
      <w:pPr>
        <w:ind w:left="1134"/>
        <w:jc w:val="both"/>
        <w:rPr>
          <w:i w:val="0"/>
          <w:color w:val="000000"/>
          <w:sz w:val="22"/>
          <w:szCs w:val="22"/>
        </w:rPr>
      </w:pPr>
    </w:p>
    <w:p w14:paraId="07E879B5" w14:textId="77777777" w:rsidR="00680FCA" w:rsidRPr="00680FCA" w:rsidRDefault="00680FCA" w:rsidP="00637004">
      <w:pPr>
        <w:ind w:left="1134"/>
        <w:jc w:val="both"/>
        <w:rPr>
          <w:i w:val="0"/>
          <w:color w:val="000000"/>
          <w:sz w:val="22"/>
          <w:szCs w:val="22"/>
        </w:rPr>
      </w:pPr>
      <w:r w:rsidRPr="00680FC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7C91B891" w14:textId="77777777" w:rsidR="00680FCA" w:rsidRPr="00680FCA" w:rsidRDefault="00680FCA" w:rsidP="00637004">
      <w:pPr>
        <w:ind w:left="1134"/>
        <w:jc w:val="both"/>
        <w:rPr>
          <w:b/>
          <w:i w:val="0"/>
          <w:color w:val="000000"/>
          <w:sz w:val="22"/>
          <w:szCs w:val="22"/>
        </w:rPr>
      </w:pPr>
    </w:p>
    <w:p w14:paraId="7D628C22" w14:textId="77777777" w:rsidR="00680FCA" w:rsidRPr="00680FCA" w:rsidRDefault="00680FCA" w:rsidP="00637004">
      <w:pPr>
        <w:ind w:left="1134"/>
        <w:rPr>
          <w:b/>
          <w:i w:val="0"/>
          <w:color w:val="000000"/>
          <w:sz w:val="22"/>
          <w:szCs w:val="22"/>
        </w:rPr>
      </w:pPr>
    </w:p>
    <w:p w14:paraId="48A6DF20" w14:textId="20E03E8C" w:rsidR="00680FCA" w:rsidRDefault="00680FCA" w:rsidP="00637004">
      <w:pPr>
        <w:ind w:left="1134"/>
        <w:jc w:val="both"/>
        <w:rPr>
          <w:b/>
          <w:i w:val="0"/>
          <w:color w:val="000000"/>
          <w:sz w:val="22"/>
          <w:szCs w:val="22"/>
        </w:rPr>
      </w:pPr>
      <w:r w:rsidRPr="00680FCA">
        <w:rPr>
          <w:b/>
          <w:i w:val="0"/>
          <w:color w:val="000000"/>
          <w:sz w:val="22"/>
          <w:szCs w:val="22"/>
        </w:rPr>
        <w:lastRenderedPageBreak/>
        <w:t>Varstvo podatkov</w:t>
      </w:r>
    </w:p>
    <w:p w14:paraId="55CC4CFC" w14:textId="77777777" w:rsidR="00637004" w:rsidRPr="00680FCA" w:rsidRDefault="00637004" w:rsidP="00637004">
      <w:pPr>
        <w:ind w:left="1134"/>
        <w:jc w:val="both"/>
        <w:rPr>
          <w:b/>
          <w:i w:val="0"/>
          <w:color w:val="000000"/>
          <w:sz w:val="22"/>
          <w:szCs w:val="22"/>
        </w:rPr>
      </w:pPr>
    </w:p>
    <w:p w14:paraId="44CAA252"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6875386C" w14:textId="77777777" w:rsidR="00637004" w:rsidRDefault="00637004" w:rsidP="00637004">
      <w:pPr>
        <w:ind w:left="1134"/>
        <w:jc w:val="both"/>
        <w:rPr>
          <w:i w:val="0"/>
          <w:color w:val="000000"/>
          <w:sz w:val="22"/>
          <w:szCs w:val="22"/>
        </w:rPr>
      </w:pPr>
    </w:p>
    <w:p w14:paraId="2CC1F982" w14:textId="19B24E5E" w:rsidR="00680FCA" w:rsidRPr="00680FCA" w:rsidRDefault="00680FCA" w:rsidP="00637004">
      <w:pPr>
        <w:ind w:left="1134"/>
        <w:jc w:val="both"/>
        <w:rPr>
          <w:i w:val="0"/>
          <w:color w:val="000000"/>
          <w:sz w:val="22"/>
          <w:szCs w:val="22"/>
        </w:rPr>
      </w:pPr>
      <w:r w:rsidRPr="00680FCA">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288DC246" w14:textId="77777777" w:rsidR="00680FCA" w:rsidRPr="00680FCA" w:rsidRDefault="00680FCA" w:rsidP="00637004">
      <w:pPr>
        <w:ind w:left="1134"/>
        <w:jc w:val="both"/>
        <w:rPr>
          <w:i w:val="0"/>
          <w:color w:val="000000"/>
          <w:sz w:val="22"/>
          <w:szCs w:val="22"/>
        </w:rPr>
      </w:pPr>
    </w:p>
    <w:p w14:paraId="6162CD4C" w14:textId="77777777" w:rsidR="00680FCA" w:rsidRPr="00680FCA" w:rsidRDefault="00680FCA" w:rsidP="00637004">
      <w:pPr>
        <w:ind w:left="1134"/>
        <w:jc w:val="both"/>
        <w:rPr>
          <w:i w:val="0"/>
          <w:color w:val="000000"/>
          <w:sz w:val="22"/>
          <w:szCs w:val="22"/>
        </w:rPr>
      </w:pPr>
      <w:r w:rsidRPr="00680FCA">
        <w:rPr>
          <w:i w:val="0"/>
          <w:color w:val="000000"/>
          <w:sz w:val="22"/>
          <w:szCs w:val="22"/>
        </w:rPr>
        <w:t xml:space="preserve">Naročnik se zaveže varovati podatke, ki jih pridobi od izvajalca, v zadevah v zvezi s to pogodbo kot poslovno skrivnost skladno z Zakonom o poslovni skrivnosti (Uradni list RS, št. 22/19). </w:t>
      </w:r>
    </w:p>
    <w:p w14:paraId="266ABC98" w14:textId="77777777" w:rsidR="00680FCA" w:rsidRPr="00680FCA" w:rsidRDefault="00680FCA" w:rsidP="00637004">
      <w:pPr>
        <w:ind w:left="1134"/>
        <w:jc w:val="both"/>
        <w:rPr>
          <w:i w:val="0"/>
          <w:color w:val="000000"/>
          <w:sz w:val="22"/>
          <w:szCs w:val="22"/>
        </w:rPr>
      </w:pPr>
    </w:p>
    <w:p w14:paraId="67D1E0D8" w14:textId="77777777" w:rsidR="00680FCA" w:rsidRPr="00680FCA" w:rsidRDefault="00680FCA" w:rsidP="00637004">
      <w:pPr>
        <w:ind w:left="1134"/>
        <w:jc w:val="both"/>
        <w:rPr>
          <w:i w:val="0"/>
          <w:color w:val="000000"/>
          <w:sz w:val="22"/>
          <w:szCs w:val="22"/>
        </w:rPr>
      </w:pPr>
      <w:r w:rsidRPr="00680FCA">
        <w:rPr>
          <w:i w:val="0"/>
          <w:color w:val="000000"/>
          <w:sz w:val="22"/>
          <w:szCs w:val="22"/>
        </w:rPr>
        <w:t>V primeru kršitve določb o varovanju poslovne skrivnosti, sta pogodbeni stranki odškodninsko odgovorni za vso posredno in neposredno škodo.</w:t>
      </w:r>
    </w:p>
    <w:p w14:paraId="79AB9F33" w14:textId="77777777" w:rsidR="00680FCA" w:rsidRPr="00680FCA" w:rsidRDefault="00680FCA" w:rsidP="00637004">
      <w:pPr>
        <w:ind w:left="1134"/>
        <w:jc w:val="both"/>
        <w:rPr>
          <w:i w:val="0"/>
          <w:color w:val="000000"/>
          <w:sz w:val="22"/>
          <w:szCs w:val="22"/>
        </w:rPr>
      </w:pPr>
    </w:p>
    <w:p w14:paraId="48075479" w14:textId="77777777" w:rsidR="00680FCA" w:rsidRPr="00680FCA" w:rsidRDefault="00680FCA" w:rsidP="00637004">
      <w:pPr>
        <w:ind w:left="1134"/>
        <w:jc w:val="both"/>
        <w:rPr>
          <w:i w:val="0"/>
          <w:color w:val="000000"/>
          <w:sz w:val="22"/>
          <w:szCs w:val="22"/>
        </w:rPr>
      </w:pPr>
    </w:p>
    <w:p w14:paraId="5C4083FE" w14:textId="740283FD" w:rsidR="00680FCA" w:rsidRDefault="00680FCA" w:rsidP="00637004">
      <w:pPr>
        <w:ind w:left="1134"/>
        <w:jc w:val="both"/>
        <w:rPr>
          <w:b/>
          <w:i w:val="0"/>
          <w:sz w:val="22"/>
          <w:szCs w:val="22"/>
        </w:rPr>
      </w:pPr>
      <w:r w:rsidRPr="00680FCA">
        <w:rPr>
          <w:b/>
          <w:i w:val="0"/>
          <w:sz w:val="22"/>
          <w:szCs w:val="22"/>
        </w:rPr>
        <w:t>Pooblaščeni predstavniki pogodbenih strank</w:t>
      </w:r>
    </w:p>
    <w:p w14:paraId="1F8E6B50" w14:textId="77777777" w:rsidR="00637004" w:rsidRPr="00680FCA" w:rsidRDefault="00637004" w:rsidP="00637004">
      <w:pPr>
        <w:ind w:left="1134"/>
        <w:jc w:val="both"/>
        <w:rPr>
          <w:b/>
          <w:i w:val="0"/>
          <w:sz w:val="22"/>
          <w:szCs w:val="22"/>
        </w:rPr>
      </w:pPr>
    </w:p>
    <w:p w14:paraId="32147F8A"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5DA2F775" w14:textId="77777777" w:rsidR="00637004" w:rsidRDefault="00637004" w:rsidP="00637004">
      <w:pPr>
        <w:ind w:left="1134"/>
        <w:jc w:val="both"/>
        <w:rPr>
          <w:i w:val="0"/>
          <w:color w:val="000000"/>
          <w:sz w:val="22"/>
          <w:szCs w:val="22"/>
        </w:rPr>
      </w:pPr>
    </w:p>
    <w:p w14:paraId="576DA9EC" w14:textId="35B78CD7" w:rsidR="00680FCA" w:rsidRPr="00680FCA" w:rsidRDefault="00680FCA" w:rsidP="00637004">
      <w:pPr>
        <w:ind w:left="1134"/>
        <w:jc w:val="both"/>
        <w:rPr>
          <w:i w:val="0"/>
          <w:color w:val="000000"/>
          <w:sz w:val="22"/>
          <w:szCs w:val="22"/>
        </w:rPr>
      </w:pPr>
      <w:r w:rsidRPr="00680FCA">
        <w:rPr>
          <w:i w:val="0"/>
          <w:color w:val="000000"/>
          <w:sz w:val="22"/>
          <w:szCs w:val="22"/>
        </w:rPr>
        <w:t xml:space="preserve">Pooblaščen predstavnik naročnika za izvajanje te pogodbe je: Miha Zorn, e-pošta: </w:t>
      </w:r>
      <w:hyperlink r:id="rId14" w:history="1">
        <w:r w:rsidRPr="00680FCA">
          <w:rPr>
            <w:i w:val="0"/>
            <w:color w:val="0000FF"/>
            <w:sz w:val="22"/>
            <w:szCs w:val="22"/>
            <w:u w:val="single"/>
          </w:rPr>
          <w:t>miha.zorn@ljubljana.si</w:t>
        </w:r>
      </w:hyperlink>
      <w:r w:rsidRPr="00680FCA">
        <w:rPr>
          <w:i w:val="0"/>
          <w:sz w:val="22"/>
          <w:szCs w:val="22"/>
        </w:rPr>
        <w:t xml:space="preserve"> tel. št.</w:t>
      </w:r>
      <w:r w:rsidRPr="00680FCA">
        <w:rPr>
          <w:i w:val="0"/>
          <w:color w:val="000000"/>
          <w:sz w:val="22"/>
          <w:szCs w:val="22"/>
        </w:rPr>
        <w:t xml:space="preserve"> 01 306 17 82, ki je skrbnik te pogodbe.</w:t>
      </w:r>
    </w:p>
    <w:p w14:paraId="251CA5F1" w14:textId="77777777" w:rsidR="00680FCA" w:rsidRPr="00680FCA" w:rsidRDefault="00680FCA" w:rsidP="00637004">
      <w:pPr>
        <w:ind w:left="1134"/>
        <w:jc w:val="both"/>
        <w:rPr>
          <w:i w:val="0"/>
          <w:color w:val="000000"/>
          <w:sz w:val="22"/>
          <w:szCs w:val="22"/>
        </w:rPr>
      </w:pPr>
    </w:p>
    <w:p w14:paraId="5716D4E8" w14:textId="77777777" w:rsidR="00680FCA" w:rsidRPr="00680FCA" w:rsidRDefault="00680FCA" w:rsidP="00637004">
      <w:pPr>
        <w:ind w:left="1134"/>
        <w:jc w:val="both"/>
        <w:rPr>
          <w:i w:val="0"/>
          <w:color w:val="000000"/>
          <w:sz w:val="22"/>
          <w:szCs w:val="22"/>
        </w:rPr>
      </w:pPr>
      <w:r w:rsidRPr="00680FCA">
        <w:rPr>
          <w:i w:val="0"/>
          <w:color w:val="000000"/>
          <w:sz w:val="22"/>
          <w:szCs w:val="22"/>
        </w:rPr>
        <w:t>Pooblaščen predstavnik na strani izvajalca je: ………………. e-pošta:……………tel. št………………</w:t>
      </w:r>
    </w:p>
    <w:p w14:paraId="21F2B7A0" w14:textId="77777777" w:rsidR="00680FCA" w:rsidRPr="00680FCA" w:rsidRDefault="00680FCA" w:rsidP="00637004">
      <w:pPr>
        <w:ind w:left="1134"/>
        <w:jc w:val="both"/>
        <w:rPr>
          <w:i w:val="0"/>
          <w:color w:val="000000"/>
          <w:sz w:val="22"/>
          <w:szCs w:val="22"/>
        </w:rPr>
      </w:pPr>
      <w:r w:rsidRPr="00680FCA">
        <w:rPr>
          <w:i w:val="0"/>
          <w:color w:val="000000"/>
          <w:sz w:val="22"/>
          <w:szCs w:val="22"/>
        </w:rPr>
        <w:t>Izvajalec za vodjo gradnje imenuje: ………………………… e-pošta…………….tel. št………………</w:t>
      </w:r>
    </w:p>
    <w:p w14:paraId="777B4BD0" w14:textId="77777777" w:rsidR="00680FCA" w:rsidRPr="00680FCA" w:rsidRDefault="00680FCA" w:rsidP="00637004">
      <w:pPr>
        <w:ind w:left="1134"/>
        <w:jc w:val="both"/>
        <w:rPr>
          <w:i w:val="0"/>
          <w:color w:val="000000"/>
          <w:sz w:val="22"/>
          <w:szCs w:val="22"/>
        </w:rPr>
      </w:pPr>
    </w:p>
    <w:p w14:paraId="501870D5" w14:textId="77777777" w:rsidR="00680FCA" w:rsidRPr="00680FCA" w:rsidRDefault="00680FCA" w:rsidP="00637004">
      <w:pPr>
        <w:ind w:left="1134"/>
        <w:jc w:val="both"/>
        <w:rPr>
          <w:color w:val="000000"/>
          <w:sz w:val="22"/>
          <w:szCs w:val="22"/>
        </w:rPr>
      </w:pPr>
      <w:r w:rsidRPr="00680FCA">
        <w:rPr>
          <w:color w:val="000000"/>
          <w:sz w:val="22"/>
          <w:szCs w:val="22"/>
        </w:rPr>
        <w:t>/Opomba: Določiti v primeru skupne ponudbe/</w:t>
      </w:r>
    </w:p>
    <w:p w14:paraId="54AD8866" w14:textId="77777777" w:rsidR="00680FCA" w:rsidRPr="00680FCA" w:rsidRDefault="00680FCA" w:rsidP="00637004">
      <w:pPr>
        <w:ind w:left="1134"/>
        <w:jc w:val="both"/>
        <w:rPr>
          <w:i w:val="0"/>
          <w:color w:val="000000"/>
          <w:sz w:val="22"/>
          <w:szCs w:val="22"/>
        </w:rPr>
      </w:pPr>
      <w:r w:rsidRPr="00680FCA">
        <w:rPr>
          <w:i w:val="0"/>
          <w:color w:val="000000"/>
          <w:sz w:val="22"/>
          <w:szCs w:val="22"/>
        </w:rPr>
        <w:t>Vodilni pogodbenik je: .................</w:t>
      </w:r>
    </w:p>
    <w:p w14:paraId="205695E9" w14:textId="77777777" w:rsidR="00680FCA" w:rsidRPr="00680FCA" w:rsidRDefault="00680FCA" w:rsidP="00637004">
      <w:pPr>
        <w:ind w:left="1134"/>
        <w:jc w:val="both"/>
        <w:rPr>
          <w:i w:val="0"/>
          <w:color w:val="000000"/>
          <w:sz w:val="22"/>
          <w:szCs w:val="22"/>
        </w:rPr>
      </w:pPr>
    </w:p>
    <w:p w14:paraId="34C1D1DA" w14:textId="77777777" w:rsidR="00680FCA" w:rsidRPr="00680FCA" w:rsidRDefault="00680FCA" w:rsidP="00637004">
      <w:pPr>
        <w:ind w:left="1134"/>
        <w:jc w:val="both"/>
        <w:rPr>
          <w:i w:val="0"/>
          <w:color w:val="000000"/>
          <w:sz w:val="22"/>
          <w:szCs w:val="22"/>
        </w:rPr>
      </w:pPr>
      <w:r w:rsidRPr="00680FCA">
        <w:rPr>
          <w:i w:val="0"/>
          <w:color w:val="000000"/>
          <w:sz w:val="22"/>
          <w:szCs w:val="22"/>
        </w:rPr>
        <w:t>Izvajalec mora na zahtevo naročnika zamenjati odgovorno osebo, če delo opravlja nestrokovno ali v nasprotju z interesi naročnika.</w:t>
      </w:r>
    </w:p>
    <w:p w14:paraId="0A9C799B" w14:textId="77777777" w:rsidR="00680FCA" w:rsidRPr="00680FCA" w:rsidRDefault="00680FCA" w:rsidP="00637004">
      <w:pPr>
        <w:overflowPunct w:val="0"/>
        <w:autoSpaceDE w:val="0"/>
        <w:autoSpaceDN w:val="0"/>
        <w:adjustRightInd w:val="0"/>
        <w:ind w:left="1134"/>
        <w:jc w:val="both"/>
        <w:textAlignment w:val="baseline"/>
        <w:rPr>
          <w:i w:val="0"/>
          <w:color w:val="000000"/>
          <w:sz w:val="22"/>
          <w:szCs w:val="22"/>
        </w:rPr>
      </w:pPr>
    </w:p>
    <w:p w14:paraId="2FF1E7E1" w14:textId="77777777" w:rsidR="00680FCA" w:rsidRPr="00680FCA" w:rsidRDefault="00680FCA" w:rsidP="00637004">
      <w:pPr>
        <w:ind w:left="1134"/>
        <w:jc w:val="both"/>
        <w:rPr>
          <w:i w:val="0"/>
          <w:color w:val="000000"/>
          <w:sz w:val="22"/>
          <w:szCs w:val="22"/>
        </w:rPr>
      </w:pPr>
      <w:r w:rsidRPr="00680FCA">
        <w:rPr>
          <w:i w:val="0"/>
          <w:color w:val="000000"/>
          <w:sz w:val="22"/>
          <w:szCs w:val="22"/>
        </w:rPr>
        <w:t>Nadzor nad gradnjo, kot tudi urejanje vseh drugih vprašanj, ki bodo nastala ob izvajanju te pogodbe, bo naročnik uredil pred začetkom izvajanja pogodbenih del in o tem obvestil izvajalca.</w:t>
      </w:r>
    </w:p>
    <w:p w14:paraId="6E5981E5" w14:textId="77777777" w:rsidR="00680FCA" w:rsidRPr="00680FCA" w:rsidRDefault="00680FCA" w:rsidP="00637004">
      <w:pPr>
        <w:ind w:left="1134"/>
        <w:jc w:val="both"/>
        <w:rPr>
          <w:i w:val="0"/>
          <w:color w:val="000000"/>
          <w:sz w:val="22"/>
          <w:szCs w:val="22"/>
        </w:rPr>
      </w:pPr>
    </w:p>
    <w:p w14:paraId="7AD92241" w14:textId="77777777" w:rsidR="00680FCA" w:rsidRPr="00680FCA" w:rsidRDefault="00680FCA" w:rsidP="00637004">
      <w:pPr>
        <w:overflowPunct w:val="0"/>
        <w:autoSpaceDE w:val="0"/>
        <w:autoSpaceDN w:val="0"/>
        <w:adjustRightInd w:val="0"/>
        <w:ind w:left="1134"/>
        <w:jc w:val="both"/>
        <w:textAlignment w:val="baseline"/>
        <w:rPr>
          <w:i w:val="0"/>
          <w:color w:val="000000"/>
          <w:sz w:val="22"/>
          <w:szCs w:val="22"/>
        </w:rPr>
      </w:pPr>
      <w:r w:rsidRPr="00680FCA">
        <w:rPr>
          <w:i w:val="0"/>
          <w:color w:val="000000"/>
          <w:sz w:val="22"/>
          <w:szCs w:val="22"/>
        </w:rPr>
        <w:t>Izvajanje nalog koordinatorja za varnost in zdravje pri delu v izvajalni fazi projekta bo naročnik uredil pred začetkom izvajanja pogodbenih del in o tem obvestil izvajalca.</w:t>
      </w:r>
    </w:p>
    <w:p w14:paraId="7703FF63" w14:textId="77777777" w:rsidR="00680FCA" w:rsidRPr="00680FCA" w:rsidRDefault="00680FCA" w:rsidP="00637004">
      <w:pPr>
        <w:ind w:left="1134"/>
        <w:jc w:val="both"/>
        <w:rPr>
          <w:i w:val="0"/>
          <w:sz w:val="22"/>
          <w:szCs w:val="22"/>
        </w:rPr>
      </w:pPr>
    </w:p>
    <w:p w14:paraId="6F6968D5" w14:textId="77777777" w:rsidR="00680FCA" w:rsidRPr="00680FCA" w:rsidRDefault="00680FCA" w:rsidP="00637004">
      <w:pPr>
        <w:ind w:left="1134"/>
        <w:jc w:val="both"/>
        <w:rPr>
          <w:i w:val="0"/>
          <w:sz w:val="22"/>
          <w:szCs w:val="22"/>
        </w:rPr>
      </w:pPr>
      <w:r w:rsidRPr="00680FCA">
        <w:rPr>
          <w:i w:val="0"/>
          <w:sz w:val="22"/>
          <w:szCs w:val="22"/>
        </w:rPr>
        <w:t>V primeru spremembe pooblaščenih predstavnikov pogodbenih del se pogodbeni stranki nemudoma pisno obvestita, zamenjavo vodje gradnje pa pogodbeni stranki uredita z dodatkom k tej pogodbi.</w:t>
      </w:r>
    </w:p>
    <w:p w14:paraId="39E79490" w14:textId="77777777" w:rsidR="00680FCA" w:rsidRPr="00680FCA" w:rsidRDefault="00680FCA" w:rsidP="00637004">
      <w:pPr>
        <w:ind w:left="1134"/>
        <w:jc w:val="both"/>
        <w:rPr>
          <w:b/>
          <w:i w:val="0"/>
          <w:sz w:val="22"/>
          <w:szCs w:val="22"/>
        </w:rPr>
      </w:pPr>
    </w:p>
    <w:p w14:paraId="043B226C" w14:textId="77777777" w:rsidR="00680FCA" w:rsidRPr="00680FCA" w:rsidRDefault="00680FCA" w:rsidP="00637004">
      <w:pPr>
        <w:ind w:left="1134"/>
        <w:jc w:val="both"/>
        <w:rPr>
          <w:b/>
          <w:i w:val="0"/>
          <w:sz w:val="22"/>
          <w:szCs w:val="22"/>
        </w:rPr>
      </w:pPr>
    </w:p>
    <w:p w14:paraId="6BA42EFF" w14:textId="4FFC3E29" w:rsidR="00680FCA" w:rsidRDefault="00680FCA" w:rsidP="00637004">
      <w:pPr>
        <w:ind w:left="1134"/>
        <w:jc w:val="both"/>
        <w:rPr>
          <w:b/>
          <w:i w:val="0"/>
          <w:sz w:val="22"/>
          <w:szCs w:val="22"/>
        </w:rPr>
      </w:pPr>
      <w:r w:rsidRPr="00680FCA">
        <w:rPr>
          <w:b/>
          <w:i w:val="0"/>
          <w:sz w:val="22"/>
          <w:szCs w:val="22"/>
        </w:rPr>
        <w:t>Protikorupcijska klavzula</w:t>
      </w:r>
    </w:p>
    <w:p w14:paraId="1AE99200" w14:textId="77777777" w:rsidR="00637004" w:rsidRPr="00680FCA" w:rsidRDefault="00637004" w:rsidP="00637004">
      <w:pPr>
        <w:ind w:left="1134"/>
        <w:jc w:val="both"/>
        <w:rPr>
          <w:b/>
          <w:i w:val="0"/>
          <w:sz w:val="22"/>
          <w:szCs w:val="22"/>
        </w:rPr>
      </w:pPr>
    </w:p>
    <w:p w14:paraId="14ABDB75"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511FC721" w14:textId="77777777" w:rsidR="00637004" w:rsidRDefault="00637004" w:rsidP="00637004">
      <w:pPr>
        <w:ind w:left="1134"/>
        <w:jc w:val="both"/>
        <w:rPr>
          <w:i w:val="0"/>
          <w:sz w:val="22"/>
          <w:szCs w:val="22"/>
        </w:rPr>
      </w:pPr>
    </w:p>
    <w:p w14:paraId="200EE3DC" w14:textId="0D92BB15" w:rsidR="00680FCA" w:rsidRPr="00680FCA" w:rsidRDefault="00680FCA" w:rsidP="00637004">
      <w:pPr>
        <w:ind w:left="1134"/>
        <w:jc w:val="both"/>
        <w:rPr>
          <w:i w:val="0"/>
          <w:sz w:val="22"/>
          <w:szCs w:val="22"/>
        </w:rPr>
      </w:pPr>
      <w:r w:rsidRPr="00680FCA">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64825EB" w14:textId="77777777" w:rsidR="00680FCA" w:rsidRPr="00680FCA" w:rsidRDefault="00680FCA" w:rsidP="00637004">
      <w:pPr>
        <w:ind w:left="1134"/>
        <w:jc w:val="both"/>
        <w:rPr>
          <w:i w:val="0"/>
          <w:sz w:val="22"/>
          <w:szCs w:val="22"/>
        </w:rPr>
      </w:pPr>
    </w:p>
    <w:p w14:paraId="48E38EA6" w14:textId="77777777" w:rsidR="00680FCA" w:rsidRPr="00680FCA" w:rsidRDefault="00680FCA" w:rsidP="00637004">
      <w:pPr>
        <w:ind w:left="1134"/>
        <w:jc w:val="both"/>
        <w:rPr>
          <w:i w:val="0"/>
          <w:sz w:val="22"/>
          <w:szCs w:val="22"/>
        </w:rPr>
      </w:pPr>
      <w:r w:rsidRPr="00680FCA">
        <w:rPr>
          <w:i w:val="0"/>
          <w:sz w:val="22"/>
          <w:szCs w:val="22"/>
        </w:rPr>
        <w:t xml:space="preserve">Naročnik bo na podlagi svojih ugotovitev o domnevnem obstoju dejanskega stanja iz prvega odstavka tega člena ali obvestila Komisije za preprečevanje korupcije ali drugih organov, glede njegovega </w:t>
      </w:r>
      <w:r w:rsidRPr="00680FCA">
        <w:rPr>
          <w:i w:val="0"/>
          <w:sz w:val="22"/>
          <w:szCs w:val="22"/>
        </w:rPr>
        <w:lastRenderedPageBreak/>
        <w:t>domnevnega nastanka, pričel z ugotavljanjem pogojev ničnosti te pogodbe oziroma z drugimi ukrepi v skladu s predpisi Republike Slovenije.</w:t>
      </w:r>
    </w:p>
    <w:p w14:paraId="5CE44DE5" w14:textId="77777777" w:rsidR="00680FCA" w:rsidRPr="00680FCA" w:rsidRDefault="00680FCA" w:rsidP="00637004">
      <w:pPr>
        <w:tabs>
          <w:tab w:val="center" w:pos="4536"/>
          <w:tab w:val="right" w:pos="9072"/>
        </w:tabs>
        <w:ind w:left="1134"/>
        <w:jc w:val="both"/>
        <w:rPr>
          <w:i w:val="0"/>
          <w:sz w:val="22"/>
          <w:szCs w:val="22"/>
        </w:rPr>
      </w:pPr>
    </w:p>
    <w:p w14:paraId="3D8D30FE" w14:textId="77777777" w:rsidR="00680FCA" w:rsidRPr="00680FCA" w:rsidRDefault="00680FCA" w:rsidP="00637004">
      <w:pPr>
        <w:tabs>
          <w:tab w:val="center" w:pos="4536"/>
          <w:tab w:val="right" w:pos="9072"/>
        </w:tabs>
        <w:ind w:left="1134"/>
        <w:jc w:val="both"/>
        <w:rPr>
          <w:i w:val="0"/>
          <w:sz w:val="22"/>
          <w:szCs w:val="22"/>
        </w:rPr>
      </w:pPr>
    </w:p>
    <w:p w14:paraId="6C9D6234" w14:textId="4B272729" w:rsidR="00680FCA" w:rsidRDefault="00680FCA" w:rsidP="00637004">
      <w:pPr>
        <w:ind w:left="1134"/>
        <w:jc w:val="both"/>
        <w:rPr>
          <w:b/>
          <w:i w:val="0"/>
          <w:sz w:val="22"/>
          <w:szCs w:val="22"/>
        </w:rPr>
      </w:pPr>
      <w:r w:rsidRPr="00680FCA">
        <w:rPr>
          <w:b/>
          <w:i w:val="0"/>
          <w:sz w:val="22"/>
          <w:szCs w:val="22"/>
        </w:rPr>
        <w:t>Odstop od pogodbe</w:t>
      </w:r>
    </w:p>
    <w:p w14:paraId="3816387F" w14:textId="77777777" w:rsidR="00637004" w:rsidRPr="00680FCA" w:rsidRDefault="00637004" w:rsidP="00637004">
      <w:pPr>
        <w:ind w:left="1134"/>
        <w:jc w:val="both"/>
        <w:rPr>
          <w:b/>
          <w:i w:val="0"/>
          <w:sz w:val="22"/>
          <w:szCs w:val="22"/>
        </w:rPr>
      </w:pPr>
    </w:p>
    <w:p w14:paraId="6CCD4E3D"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677E99F1" w14:textId="77777777" w:rsidR="00637004" w:rsidRDefault="00637004" w:rsidP="00637004">
      <w:pPr>
        <w:ind w:left="1134"/>
        <w:jc w:val="both"/>
        <w:rPr>
          <w:i w:val="0"/>
          <w:color w:val="000000"/>
          <w:sz w:val="22"/>
          <w:szCs w:val="22"/>
        </w:rPr>
      </w:pPr>
    </w:p>
    <w:p w14:paraId="1B3F62FD" w14:textId="4782297E" w:rsidR="00680FCA" w:rsidRPr="00680FCA" w:rsidRDefault="00680FCA" w:rsidP="00637004">
      <w:pPr>
        <w:ind w:left="1134"/>
        <w:jc w:val="both"/>
        <w:rPr>
          <w:i w:val="0"/>
          <w:color w:val="000000"/>
          <w:sz w:val="22"/>
          <w:szCs w:val="22"/>
        </w:rPr>
      </w:pPr>
      <w:r w:rsidRPr="00680FCA">
        <w:rPr>
          <w:i w:val="0"/>
          <w:color w:val="000000"/>
          <w:sz w:val="22"/>
          <w:szCs w:val="22"/>
        </w:rPr>
        <w:t xml:space="preserve">Naročnik lahko odstopi od pogodbe, če izvajalec ne začne z izvedbo del v roku, določenem s to pogodbo, in niti v naknadnem roku, ki mu ga določi naročnik. </w:t>
      </w:r>
    </w:p>
    <w:p w14:paraId="69C53BE1" w14:textId="77777777" w:rsidR="00680FCA" w:rsidRPr="00680FCA" w:rsidRDefault="00680FCA" w:rsidP="00637004">
      <w:pPr>
        <w:ind w:left="1134"/>
        <w:jc w:val="both"/>
        <w:rPr>
          <w:i w:val="0"/>
          <w:color w:val="000000"/>
          <w:sz w:val="22"/>
          <w:szCs w:val="22"/>
        </w:rPr>
      </w:pPr>
    </w:p>
    <w:p w14:paraId="4E971AE0" w14:textId="77777777" w:rsidR="00680FCA" w:rsidRPr="00680FCA" w:rsidRDefault="00680FCA" w:rsidP="00637004">
      <w:pPr>
        <w:ind w:left="1134"/>
        <w:jc w:val="both"/>
        <w:rPr>
          <w:i w:val="0"/>
          <w:color w:val="000000"/>
          <w:sz w:val="22"/>
          <w:szCs w:val="22"/>
        </w:rPr>
      </w:pPr>
      <w:r w:rsidRPr="00680FCA">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5EEF20C" w14:textId="77777777" w:rsidR="00680FCA" w:rsidRPr="00680FCA" w:rsidRDefault="00680FCA" w:rsidP="006370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0AC874B4" w14:textId="77777777" w:rsidR="00680FCA" w:rsidRPr="00680FCA" w:rsidRDefault="00680FCA" w:rsidP="006370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680FCA">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4731D5A9" w14:textId="77777777" w:rsidR="00680FCA" w:rsidRPr="00680FCA" w:rsidRDefault="00680FCA" w:rsidP="006370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5DDE9E0B" w14:textId="77777777" w:rsidR="00680FCA" w:rsidRPr="00680FCA" w:rsidRDefault="00680FCA" w:rsidP="0063700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680FCA">
        <w:rPr>
          <w:i w:val="0"/>
          <w:color w:val="000000"/>
          <w:sz w:val="22"/>
          <w:szCs w:val="22"/>
        </w:rPr>
        <w:t>V primeru odstopa od pogodbe po tem členu je izvajalec dolžan povrniti naročniku vse stroške, povezane z izborom novega izvajalca kot tudi škodo, ki nastane naročniku zaradi zamude.</w:t>
      </w:r>
    </w:p>
    <w:p w14:paraId="4061EA2E" w14:textId="77777777" w:rsidR="00680FCA" w:rsidRPr="00680FCA" w:rsidRDefault="00680FCA" w:rsidP="00637004">
      <w:pPr>
        <w:ind w:left="1134"/>
        <w:jc w:val="both"/>
        <w:rPr>
          <w:b/>
          <w:i w:val="0"/>
          <w:sz w:val="22"/>
          <w:szCs w:val="22"/>
        </w:rPr>
      </w:pPr>
    </w:p>
    <w:p w14:paraId="0761CCEB" w14:textId="77777777" w:rsidR="00680FCA" w:rsidRPr="00680FCA" w:rsidRDefault="00680FCA" w:rsidP="00637004">
      <w:pPr>
        <w:ind w:left="1134"/>
        <w:jc w:val="both"/>
        <w:rPr>
          <w:b/>
          <w:i w:val="0"/>
          <w:sz w:val="22"/>
          <w:szCs w:val="22"/>
        </w:rPr>
      </w:pPr>
    </w:p>
    <w:p w14:paraId="4DFEFD8E" w14:textId="7EE4A437" w:rsidR="00680FCA" w:rsidRDefault="00680FCA" w:rsidP="00637004">
      <w:pPr>
        <w:ind w:left="1134"/>
        <w:jc w:val="both"/>
        <w:rPr>
          <w:b/>
          <w:i w:val="0"/>
          <w:sz w:val="22"/>
          <w:szCs w:val="22"/>
        </w:rPr>
      </w:pPr>
      <w:r w:rsidRPr="00680FCA">
        <w:rPr>
          <w:b/>
          <w:i w:val="0"/>
          <w:sz w:val="22"/>
          <w:szCs w:val="22"/>
        </w:rPr>
        <w:t>Razvezni pogoj</w:t>
      </w:r>
    </w:p>
    <w:p w14:paraId="247CC0E0" w14:textId="77777777" w:rsidR="00637004" w:rsidRPr="00680FCA" w:rsidRDefault="00637004" w:rsidP="00637004">
      <w:pPr>
        <w:ind w:left="1134"/>
        <w:jc w:val="both"/>
        <w:rPr>
          <w:b/>
          <w:i w:val="0"/>
          <w:sz w:val="22"/>
          <w:szCs w:val="22"/>
        </w:rPr>
      </w:pPr>
    </w:p>
    <w:p w14:paraId="4A52148A" w14:textId="77777777" w:rsidR="00680FCA" w:rsidRPr="00680FCA" w:rsidRDefault="00680FCA" w:rsidP="00637004">
      <w:pPr>
        <w:numPr>
          <w:ilvl w:val="0"/>
          <w:numId w:val="25"/>
        </w:numPr>
        <w:spacing w:after="160" w:line="259" w:lineRule="auto"/>
        <w:ind w:left="1134"/>
        <w:contextualSpacing/>
        <w:jc w:val="center"/>
        <w:rPr>
          <w:i w:val="0"/>
          <w:color w:val="000000"/>
          <w:sz w:val="22"/>
          <w:szCs w:val="22"/>
        </w:rPr>
      </w:pPr>
      <w:r w:rsidRPr="00680FCA">
        <w:rPr>
          <w:i w:val="0"/>
          <w:sz w:val="22"/>
          <w:szCs w:val="22"/>
        </w:rPr>
        <w:t>člen</w:t>
      </w:r>
    </w:p>
    <w:p w14:paraId="5D89BA08" w14:textId="77777777" w:rsidR="00637004" w:rsidRDefault="00637004" w:rsidP="00637004">
      <w:pPr>
        <w:ind w:left="1134"/>
        <w:jc w:val="both"/>
        <w:rPr>
          <w:i w:val="0"/>
          <w:sz w:val="22"/>
          <w:szCs w:val="22"/>
        </w:rPr>
      </w:pPr>
    </w:p>
    <w:p w14:paraId="49EAD7CF" w14:textId="6100249E" w:rsidR="00680FCA" w:rsidRPr="00680FCA" w:rsidRDefault="00680FCA" w:rsidP="00637004">
      <w:pPr>
        <w:ind w:left="1134"/>
        <w:jc w:val="both"/>
        <w:rPr>
          <w:i w:val="0"/>
          <w:sz w:val="22"/>
          <w:szCs w:val="22"/>
        </w:rPr>
      </w:pPr>
      <w:r w:rsidRPr="00680FCA">
        <w:rPr>
          <w:i w:val="0"/>
          <w:sz w:val="22"/>
          <w:szCs w:val="22"/>
        </w:rPr>
        <w:t>Ta pogodba je skladno s 67. členom ZJN-3 sklenjena pod razveznim pogojem, ki se uresniči v primeru izpolnitve ene od naslednjih okoliščin:</w:t>
      </w:r>
    </w:p>
    <w:p w14:paraId="51660CB2" w14:textId="77777777" w:rsidR="00680FCA" w:rsidRPr="00680FCA" w:rsidRDefault="00680FCA" w:rsidP="00637004">
      <w:pPr>
        <w:numPr>
          <w:ilvl w:val="0"/>
          <w:numId w:val="29"/>
        </w:numPr>
        <w:ind w:left="1560"/>
        <w:jc w:val="both"/>
        <w:rPr>
          <w:i w:val="0"/>
          <w:sz w:val="22"/>
          <w:szCs w:val="22"/>
        </w:rPr>
      </w:pPr>
      <w:r w:rsidRPr="00680FCA">
        <w:rPr>
          <w:i w:val="0"/>
          <w:sz w:val="22"/>
          <w:szCs w:val="22"/>
        </w:rPr>
        <w:t xml:space="preserve">če bo naročnik seznanjen, da je sodišče s pravnomočno odločitvijo ugotovilo kršitev obveznosti iz delovne, </w:t>
      </w:r>
      <w:proofErr w:type="spellStart"/>
      <w:r w:rsidRPr="00680FCA">
        <w:rPr>
          <w:i w:val="0"/>
          <w:sz w:val="22"/>
          <w:szCs w:val="22"/>
        </w:rPr>
        <w:t>okoljske</w:t>
      </w:r>
      <w:proofErr w:type="spellEnd"/>
      <w:r w:rsidRPr="00680FCA">
        <w:rPr>
          <w:i w:val="0"/>
          <w:sz w:val="22"/>
          <w:szCs w:val="22"/>
        </w:rPr>
        <w:t xml:space="preserve"> ali socialne zakonodaje s strani izvajalca/dobavitelja ali njegovega podizvajalca ali </w:t>
      </w:r>
    </w:p>
    <w:p w14:paraId="5301E31A" w14:textId="77777777" w:rsidR="00680FCA" w:rsidRPr="00680FCA" w:rsidRDefault="00680FCA" w:rsidP="00637004">
      <w:pPr>
        <w:numPr>
          <w:ilvl w:val="0"/>
          <w:numId w:val="29"/>
        </w:numPr>
        <w:ind w:left="1560"/>
        <w:jc w:val="both"/>
        <w:rPr>
          <w:i w:val="0"/>
          <w:sz w:val="22"/>
          <w:szCs w:val="22"/>
        </w:rPr>
      </w:pPr>
      <w:r w:rsidRPr="00680FCA">
        <w:rPr>
          <w:i w:val="0"/>
          <w:sz w:val="22"/>
          <w:szCs w:val="22"/>
        </w:rPr>
        <w:t>če bo naročnik seznanjen, da je pristojni državni organ pri izvajalcu/dobavitelju ali njegovem podizvajalcu v času izvajanja pogodbe ugotovil najmanj dve (2) kršitvi v zvezi s:</w:t>
      </w:r>
    </w:p>
    <w:p w14:paraId="0A723F81" w14:textId="77777777" w:rsidR="00680FCA" w:rsidRPr="00680FCA" w:rsidRDefault="00680FCA" w:rsidP="00637004">
      <w:pPr>
        <w:numPr>
          <w:ilvl w:val="0"/>
          <w:numId w:val="30"/>
        </w:numPr>
        <w:ind w:left="1560"/>
        <w:jc w:val="both"/>
        <w:rPr>
          <w:i w:val="0"/>
          <w:sz w:val="22"/>
          <w:szCs w:val="22"/>
        </w:rPr>
      </w:pPr>
      <w:r w:rsidRPr="00680FCA">
        <w:rPr>
          <w:i w:val="0"/>
          <w:sz w:val="22"/>
          <w:szCs w:val="22"/>
        </w:rPr>
        <w:t xml:space="preserve">plačilom za delo, </w:t>
      </w:r>
    </w:p>
    <w:p w14:paraId="5BFAF048" w14:textId="77777777" w:rsidR="00680FCA" w:rsidRPr="00680FCA" w:rsidRDefault="00680FCA" w:rsidP="00637004">
      <w:pPr>
        <w:numPr>
          <w:ilvl w:val="0"/>
          <w:numId w:val="30"/>
        </w:numPr>
        <w:ind w:left="1560"/>
        <w:jc w:val="both"/>
        <w:rPr>
          <w:i w:val="0"/>
          <w:sz w:val="22"/>
          <w:szCs w:val="22"/>
        </w:rPr>
      </w:pPr>
      <w:r w:rsidRPr="00680FCA">
        <w:rPr>
          <w:i w:val="0"/>
          <w:sz w:val="22"/>
          <w:szCs w:val="22"/>
        </w:rPr>
        <w:t xml:space="preserve">delovnim časom, </w:t>
      </w:r>
    </w:p>
    <w:p w14:paraId="44E0F1BE" w14:textId="77777777" w:rsidR="00680FCA" w:rsidRPr="00680FCA" w:rsidRDefault="00680FCA" w:rsidP="00637004">
      <w:pPr>
        <w:numPr>
          <w:ilvl w:val="0"/>
          <w:numId w:val="30"/>
        </w:numPr>
        <w:ind w:left="1560"/>
        <w:jc w:val="both"/>
        <w:rPr>
          <w:i w:val="0"/>
          <w:sz w:val="22"/>
          <w:szCs w:val="22"/>
        </w:rPr>
      </w:pPr>
      <w:r w:rsidRPr="00680FCA">
        <w:rPr>
          <w:i w:val="0"/>
          <w:sz w:val="22"/>
          <w:szCs w:val="22"/>
        </w:rPr>
        <w:t xml:space="preserve">počitki, </w:t>
      </w:r>
    </w:p>
    <w:p w14:paraId="04A6DBF8" w14:textId="77777777" w:rsidR="00680FCA" w:rsidRPr="00680FCA" w:rsidRDefault="00680FCA" w:rsidP="00637004">
      <w:pPr>
        <w:numPr>
          <w:ilvl w:val="0"/>
          <w:numId w:val="30"/>
        </w:numPr>
        <w:ind w:left="1560"/>
        <w:jc w:val="both"/>
        <w:rPr>
          <w:i w:val="0"/>
          <w:sz w:val="22"/>
          <w:szCs w:val="22"/>
        </w:rPr>
      </w:pPr>
      <w:r w:rsidRPr="00680FCA">
        <w:rPr>
          <w:i w:val="0"/>
          <w:sz w:val="22"/>
          <w:szCs w:val="22"/>
        </w:rPr>
        <w:t xml:space="preserve">opravljanjem dela na podlagi pogodb civilnega prava kljub obstoju elementov delovnega razmerja ali v zvezi z zaposlovanjem na črno </w:t>
      </w:r>
    </w:p>
    <w:p w14:paraId="105179AF" w14:textId="77777777" w:rsidR="00680FCA" w:rsidRPr="00680FCA" w:rsidRDefault="00680FCA" w:rsidP="00637004">
      <w:pPr>
        <w:ind w:left="1134"/>
        <w:jc w:val="both"/>
        <w:rPr>
          <w:i w:val="0"/>
          <w:sz w:val="22"/>
          <w:szCs w:val="22"/>
        </w:rPr>
      </w:pPr>
      <w:r w:rsidRPr="00680FCA">
        <w:rPr>
          <w:i w:val="0"/>
          <w:sz w:val="22"/>
          <w:szCs w:val="22"/>
        </w:rPr>
        <w:t>in za kateri mu je bila s pravnomočno odločitvijo ali več pravnomočnimi odločitvami izrečena globa za prekršek.</w:t>
      </w:r>
    </w:p>
    <w:p w14:paraId="20B5F815" w14:textId="77777777" w:rsidR="00680FCA" w:rsidRPr="00680FCA" w:rsidRDefault="00680FCA" w:rsidP="00637004">
      <w:pPr>
        <w:ind w:left="1134"/>
        <w:jc w:val="both"/>
        <w:rPr>
          <w:i w:val="0"/>
          <w:sz w:val="22"/>
          <w:szCs w:val="22"/>
        </w:rPr>
      </w:pPr>
    </w:p>
    <w:p w14:paraId="7FFAF85E" w14:textId="77777777" w:rsidR="00680FCA" w:rsidRPr="00680FCA" w:rsidRDefault="00680FCA" w:rsidP="00637004">
      <w:pPr>
        <w:ind w:left="1134"/>
        <w:jc w:val="both"/>
        <w:rPr>
          <w:i w:val="0"/>
          <w:sz w:val="22"/>
          <w:szCs w:val="22"/>
        </w:rPr>
      </w:pPr>
      <w:r w:rsidRPr="00680FCA">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A173DEF" w14:textId="77777777" w:rsidR="00680FCA" w:rsidRPr="00680FCA" w:rsidRDefault="00680FCA" w:rsidP="00637004">
      <w:pPr>
        <w:ind w:left="1134"/>
        <w:jc w:val="both"/>
        <w:rPr>
          <w:i w:val="0"/>
          <w:sz w:val="22"/>
          <w:szCs w:val="22"/>
        </w:rPr>
      </w:pPr>
    </w:p>
    <w:p w14:paraId="48AFE98B" w14:textId="77777777" w:rsidR="00680FCA" w:rsidRPr="00680FCA" w:rsidRDefault="00680FCA" w:rsidP="00637004">
      <w:pPr>
        <w:ind w:left="1134"/>
        <w:jc w:val="both"/>
        <w:rPr>
          <w:i w:val="0"/>
          <w:sz w:val="22"/>
          <w:szCs w:val="22"/>
        </w:rPr>
      </w:pPr>
      <w:r w:rsidRPr="00680FCA">
        <w:rPr>
          <w:i w:val="0"/>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680FCA">
        <w:rPr>
          <w:i w:val="0"/>
          <w:sz w:val="22"/>
          <w:szCs w:val="22"/>
        </w:rPr>
        <w:t>podizvajanje</w:t>
      </w:r>
      <w:proofErr w:type="spellEnd"/>
      <w:r w:rsidRPr="00680FCA">
        <w:rPr>
          <w:i w:val="0"/>
          <w:sz w:val="22"/>
          <w:szCs w:val="22"/>
        </w:rPr>
        <w:t xml:space="preserve"> temu podizvajalcu, če ta zamenjava ali prevzem ne pomeni bistvene spremembe pogodbe.</w:t>
      </w:r>
    </w:p>
    <w:p w14:paraId="1F9F4CAB" w14:textId="77777777" w:rsidR="00680FCA" w:rsidRPr="00680FCA" w:rsidRDefault="00680FCA" w:rsidP="00637004">
      <w:pPr>
        <w:ind w:left="1134"/>
        <w:jc w:val="both"/>
        <w:rPr>
          <w:i w:val="0"/>
          <w:sz w:val="22"/>
          <w:szCs w:val="22"/>
        </w:rPr>
      </w:pPr>
    </w:p>
    <w:p w14:paraId="3D4D076D" w14:textId="77777777" w:rsidR="00680FCA" w:rsidRPr="00680FCA" w:rsidRDefault="00680FCA" w:rsidP="00637004">
      <w:pPr>
        <w:ind w:left="1134"/>
        <w:jc w:val="both"/>
        <w:rPr>
          <w:i w:val="0"/>
          <w:sz w:val="22"/>
          <w:szCs w:val="22"/>
        </w:rPr>
      </w:pPr>
      <w:r w:rsidRPr="00680FCA">
        <w:rPr>
          <w:i w:val="0"/>
          <w:sz w:val="22"/>
          <w:szCs w:val="22"/>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4F22A921" w14:textId="77777777" w:rsidR="00680FCA" w:rsidRPr="00680FCA" w:rsidRDefault="00680FCA" w:rsidP="00637004">
      <w:pPr>
        <w:ind w:left="1134"/>
        <w:jc w:val="both"/>
        <w:rPr>
          <w:i w:val="0"/>
          <w:sz w:val="22"/>
          <w:szCs w:val="22"/>
        </w:rPr>
      </w:pPr>
    </w:p>
    <w:p w14:paraId="7FBF2A3B" w14:textId="77777777" w:rsidR="00680FCA" w:rsidRPr="00680FCA" w:rsidRDefault="00680FCA" w:rsidP="00637004">
      <w:pPr>
        <w:ind w:left="1134"/>
        <w:jc w:val="both"/>
        <w:rPr>
          <w:i w:val="0"/>
          <w:sz w:val="22"/>
          <w:szCs w:val="22"/>
        </w:rPr>
      </w:pPr>
      <w:r w:rsidRPr="00680FCA">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63C41211" w14:textId="77777777" w:rsidR="00680FCA" w:rsidRPr="00680FCA" w:rsidRDefault="00680FCA" w:rsidP="00637004">
      <w:pPr>
        <w:ind w:left="1134"/>
        <w:jc w:val="both"/>
        <w:rPr>
          <w:i w:val="0"/>
          <w:sz w:val="22"/>
          <w:szCs w:val="22"/>
        </w:rPr>
      </w:pPr>
    </w:p>
    <w:p w14:paraId="73F60118" w14:textId="77777777" w:rsidR="00680FCA" w:rsidRPr="00680FCA" w:rsidRDefault="00680FCA" w:rsidP="00637004">
      <w:pPr>
        <w:ind w:left="1134"/>
        <w:jc w:val="both"/>
        <w:rPr>
          <w:i w:val="0"/>
          <w:color w:val="000000"/>
          <w:sz w:val="22"/>
          <w:szCs w:val="22"/>
        </w:rPr>
      </w:pPr>
    </w:p>
    <w:p w14:paraId="3F94FDA4" w14:textId="4CB14D92" w:rsidR="00680FCA" w:rsidRDefault="00680FCA" w:rsidP="00637004">
      <w:pPr>
        <w:ind w:left="1134"/>
        <w:rPr>
          <w:b/>
          <w:i w:val="0"/>
          <w:color w:val="000000"/>
          <w:sz w:val="22"/>
          <w:szCs w:val="22"/>
        </w:rPr>
      </w:pPr>
      <w:r w:rsidRPr="00680FCA">
        <w:rPr>
          <w:b/>
          <w:i w:val="0"/>
          <w:color w:val="000000"/>
          <w:sz w:val="22"/>
          <w:szCs w:val="22"/>
        </w:rPr>
        <w:t>Prepoved prenosa bodočih terjatev</w:t>
      </w:r>
    </w:p>
    <w:p w14:paraId="48F9C6FC" w14:textId="77777777" w:rsidR="00637004" w:rsidRPr="00680FCA" w:rsidRDefault="00637004" w:rsidP="00637004">
      <w:pPr>
        <w:ind w:left="1134"/>
        <w:rPr>
          <w:b/>
          <w:i w:val="0"/>
          <w:color w:val="000000"/>
          <w:sz w:val="22"/>
          <w:szCs w:val="22"/>
        </w:rPr>
      </w:pPr>
    </w:p>
    <w:p w14:paraId="51D3433C" w14:textId="77777777" w:rsidR="00680FCA" w:rsidRPr="00680FCA" w:rsidRDefault="00680FCA" w:rsidP="00637004">
      <w:pPr>
        <w:numPr>
          <w:ilvl w:val="0"/>
          <w:numId w:val="25"/>
        </w:numPr>
        <w:spacing w:after="160" w:line="259" w:lineRule="auto"/>
        <w:ind w:left="1134"/>
        <w:contextualSpacing/>
        <w:jc w:val="center"/>
        <w:rPr>
          <w:i w:val="0"/>
          <w:color w:val="000000"/>
          <w:sz w:val="22"/>
          <w:szCs w:val="22"/>
        </w:rPr>
      </w:pPr>
      <w:r w:rsidRPr="00680FCA">
        <w:rPr>
          <w:i w:val="0"/>
          <w:color w:val="000000"/>
          <w:sz w:val="22"/>
          <w:szCs w:val="22"/>
        </w:rPr>
        <w:t>člen</w:t>
      </w:r>
    </w:p>
    <w:p w14:paraId="6DB25FA7" w14:textId="77777777" w:rsidR="00637004" w:rsidRDefault="00637004" w:rsidP="00637004">
      <w:pPr>
        <w:ind w:left="1134"/>
        <w:jc w:val="both"/>
        <w:rPr>
          <w:i w:val="0"/>
          <w:color w:val="000000"/>
          <w:sz w:val="22"/>
          <w:szCs w:val="22"/>
        </w:rPr>
      </w:pPr>
    </w:p>
    <w:p w14:paraId="30C739A7" w14:textId="31538F6F" w:rsidR="00680FCA" w:rsidRPr="00680FCA" w:rsidRDefault="00680FCA" w:rsidP="00637004">
      <w:pPr>
        <w:ind w:left="1134"/>
        <w:jc w:val="both"/>
        <w:rPr>
          <w:i w:val="0"/>
          <w:color w:val="000000"/>
          <w:sz w:val="22"/>
          <w:szCs w:val="22"/>
        </w:rPr>
      </w:pPr>
      <w:r w:rsidRPr="00680FCA">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5FB81E0" w14:textId="77777777" w:rsidR="00680FCA" w:rsidRPr="00680FCA" w:rsidRDefault="00680FCA" w:rsidP="00637004">
      <w:pPr>
        <w:ind w:left="1134"/>
        <w:jc w:val="both"/>
        <w:rPr>
          <w:i w:val="0"/>
          <w:color w:val="000000"/>
          <w:sz w:val="22"/>
          <w:szCs w:val="22"/>
        </w:rPr>
      </w:pPr>
    </w:p>
    <w:p w14:paraId="7CB24FC7" w14:textId="77777777" w:rsidR="00680FCA" w:rsidRPr="00680FCA" w:rsidRDefault="00680FCA" w:rsidP="00637004">
      <w:pPr>
        <w:ind w:left="1134"/>
        <w:jc w:val="both"/>
        <w:rPr>
          <w:i w:val="0"/>
          <w:color w:val="000000"/>
          <w:sz w:val="22"/>
          <w:szCs w:val="22"/>
        </w:rPr>
      </w:pPr>
      <w:r w:rsidRPr="00680FCA">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5FAB8A97" w14:textId="77777777" w:rsidR="00680FCA" w:rsidRPr="00680FCA" w:rsidRDefault="00680FCA" w:rsidP="00637004">
      <w:pPr>
        <w:ind w:left="1134"/>
        <w:jc w:val="both"/>
        <w:rPr>
          <w:i w:val="0"/>
          <w:color w:val="000000"/>
          <w:sz w:val="22"/>
          <w:szCs w:val="22"/>
        </w:rPr>
      </w:pPr>
    </w:p>
    <w:p w14:paraId="52F0A217" w14:textId="77777777" w:rsidR="00680FCA" w:rsidRPr="00680FCA" w:rsidRDefault="00680FCA" w:rsidP="00637004">
      <w:pPr>
        <w:ind w:left="1134"/>
        <w:jc w:val="both"/>
        <w:rPr>
          <w:i w:val="0"/>
          <w:color w:val="000000"/>
          <w:sz w:val="22"/>
          <w:szCs w:val="22"/>
        </w:rPr>
      </w:pPr>
      <w:r w:rsidRPr="00680FCA">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4872106" w14:textId="77777777" w:rsidR="00680FCA" w:rsidRPr="00680FCA" w:rsidRDefault="00680FCA" w:rsidP="00637004">
      <w:pPr>
        <w:ind w:left="1134"/>
        <w:jc w:val="both"/>
        <w:rPr>
          <w:i w:val="0"/>
          <w:color w:val="000000"/>
          <w:sz w:val="22"/>
          <w:szCs w:val="22"/>
        </w:rPr>
      </w:pPr>
    </w:p>
    <w:p w14:paraId="7F0AC6C2" w14:textId="77777777" w:rsidR="00680FCA" w:rsidRPr="00680FCA" w:rsidRDefault="00680FCA" w:rsidP="00637004">
      <w:pPr>
        <w:ind w:left="1134"/>
        <w:jc w:val="both"/>
        <w:rPr>
          <w:i w:val="0"/>
          <w:color w:val="000000"/>
          <w:sz w:val="22"/>
          <w:szCs w:val="22"/>
        </w:rPr>
      </w:pPr>
      <w:r w:rsidRPr="00680FCA">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680FCA">
        <w:t xml:space="preserve"> </w:t>
      </w:r>
      <w:r w:rsidRPr="00680FCA">
        <w:rPr>
          <w:i w:val="0"/>
          <w:color w:val="000000"/>
          <w:sz w:val="22"/>
          <w:szCs w:val="22"/>
        </w:rPr>
        <w:t>Za znesek pogodbene kazni bo naročnik izvajalcu izstavil račun, ki ga mora izvajalec poravnati v roku 30 (tridesetih) dni od izstavitve računa.</w:t>
      </w:r>
    </w:p>
    <w:p w14:paraId="5B77E9C0" w14:textId="77777777" w:rsidR="00680FCA" w:rsidRPr="00680FCA" w:rsidRDefault="00680FCA" w:rsidP="00637004">
      <w:pPr>
        <w:ind w:left="1134"/>
        <w:jc w:val="both"/>
        <w:rPr>
          <w:i w:val="0"/>
          <w:color w:val="000000"/>
          <w:sz w:val="22"/>
          <w:szCs w:val="22"/>
        </w:rPr>
      </w:pPr>
    </w:p>
    <w:p w14:paraId="224F4C89" w14:textId="77777777" w:rsidR="00680FCA" w:rsidRPr="00680FCA" w:rsidRDefault="00680FCA" w:rsidP="00637004">
      <w:pPr>
        <w:ind w:left="1134"/>
        <w:jc w:val="both"/>
        <w:rPr>
          <w:i w:val="0"/>
          <w:color w:val="000000"/>
          <w:sz w:val="22"/>
          <w:szCs w:val="22"/>
        </w:rPr>
      </w:pPr>
      <w:r w:rsidRPr="00680FCA">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w:t>
      </w:r>
      <w:r w:rsidRPr="00680FCA">
        <w:rPr>
          <w:i w:val="0"/>
          <w:color w:val="000000"/>
          <w:sz w:val="22"/>
          <w:szCs w:val="22"/>
        </w:rPr>
        <w:lastRenderedPageBreak/>
        <w:t>izpolnitvijo naročnika. Če bi bila škoda, ki je naročniku nastala, večja od pogodbene kazni, ima naročnik pravico zahtevati razliko do popolne odškodnine.</w:t>
      </w:r>
    </w:p>
    <w:p w14:paraId="5737D8D1" w14:textId="77777777" w:rsidR="00680FCA" w:rsidRPr="00680FCA" w:rsidRDefault="00680FCA" w:rsidP="00637004">
      <w:pPr>
        <w:ind w:left="1134"/>
        <w:jc w:val="both"/>
        <w:rPr>
          <w:b/>
          <w:i w:val="0"/>
          <w:sz w:val="22"/>
          <w:szCs w:val="22"/>
        </w:rPr>
      </w:pPr>
    </w:p>
    <w:p w14:paraId="1485BAD8" w14:textId="77777777" w:rsidR="00680FCA" w:rsidRPr="00680FCA" w:rsidRDefault="00680FCA" w:rsidP="00637004">
      <w:pPr>
        <w:ind w:left="1134"/>
        <w:jc w:val="both"/>
        <w:rPr>
          <w:b/>
          <w:i w:val="0"/>
          <w:sz w:val="22"/>
          <w:szCs w:val="22"/>
        </w:rPr>
      </w:pPr>
    </w:p>
    <w:p w14:paraId="695DC00A" w14:textId="6F0C6AB3" w:rsidR="00680FCA" w:rsidRDefault="00680FCA" w:rsidP="00637004">
      <w:pPr>
        <w:ind w:left="1134"/>
        <w:jc w:val="both"/>
        <w:rPr>
          <w:b/>
          <w:i w:val="0"/>
          <w:sz w:val="22"/>
          <w:szCs w:val="22"/>
        </w:rPr>
      </w:pPr>
      <w:r w:rsidRPr="00680FCA">
        <w:rPr>
          <w:b/>
          <w:i w:val="0"/>
          <w:sz w:val="22"/>
          <w:szCs w:val="22"/>
        </w:rPr>
        <w:t>Spremembe pogodbe</w:t>
      </w:r>
    </w:p>
    <w:p w14:paraId="4A66378F" w14:textId="77777777" w:rsidR="00637004" w:rsidRPr="00680FCA" w:rsidRDefault="00637004" w:rsidP="00637004">
      <w:pPr>
        <w:ind w:left="1134"/>
        <w:jc w:val="both"/>
        <w:rPr>
          <w:b/>
          <w:i w:val="0"/>
          <w:sz w:val="22"/>
          <w:szCs w:val="22"/>
        </w:rPr>
      </w:pPr>
    </w:p>
    <w:p w14:paraId="4C9D3C17"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76361A5D" w14:textId="77777777" w:rsidR="00637004" w:rsidRDefault="00637004" w:rsidP="00637004">
      <w:pPr>
        <w:ind w:left="1134"/>
        <w:jc w:val="both"/>
        <w:rPr>
          <w:i w:val="0"/>
          <w:sz w:val="22"/>
          <w:szCs w:val="22"/>
        </w:rPr>
      </w:pPr>
    </w:p>
    <w:p w14:paraId="47170CE1" w14:textId="4E6E3D65" w:rsidR="00680FCA" w:rsidRPr="00680FCA" w:rsidRDefault="00680FCA" w:rsidP="00637004">
      <w:pPr>
        <w:ind w:left="1134"/>
        <w:jc w:val="both"/>
        <w:rPr>
          <w:i w:val="0"/>
          <w:sz w:val="22"/>
          <w:szCs w:val="22"/>
        </w:rPr>
      </w:pPr>
      <w:r w:rsidRPr="00680FCA">
        <w:rPr>
          <w:i w:val="0"/>
          <w:sz w:val="22"/>
          <w:szCs w:val="22"/>
        </w:rPr>
        <w:t>Vse spremembe in dopolnitve te pogodbe se sklenejo v obliki pisnih dodatkov k tej pogodbi.</w:t>
      </w:r>
    </w:p>
    <w:p w14:paraId="5A55FB5D" w14:textId="77777777" w:rsidR="00680FCA" w:rsidRPr="00680FCA" w:rsidRDefault="00680FCA" w:rsidP="00637004">
      <w:pPr>
        <w:ind w:left="1134"/>
        <w:jc w:val="both"/>
        <w:rPr>
          <w:b/>
          <w:i w:val="0"/>
          <w:sz w:val="22"/>
          <w:szCs w:val="22"/>
        </w:rPr>
      </w:pPr>
    </w:p>
    <w:p w14:paraId="2F9900A5" w14:textId="77777777" w:rsidR="00680FCA" w:rsidRPr="00680FCA" w:rsidRDefault="00680FCA" w:rsidP="00637004">
      <w:pPr>
        <w:ind w:left="1134"/>
        <w:jc w:val="both"/>
        <w:rPr>
          <w:b/>
          <w:i w:val="0"/>
          <w:sz w:val="22"/>
          <w:szCs w:val="22"/>
        </w:rPr>
      </w:pPr>
    </w:p>
    <w:p w14:paraId="1BBA75F6" w14:textId="149E575A" w:rsidR="00680FCA" w:rsidRDefault="00680FCA" w:rsidP="00637004">
      <w:pPr>
        <w:ind w:left="1134"/>
        <w:jc w:val="both"/>
        <w:rPr>
          <w:b/>
          <w:i w:val="0"/>
          <w:sz w:val="22"/>
          <w:szCs w:val="22"/>
        </w:rPr>
      </w:pPr>
      <w:r w:rsidRPr="00680FCA">
        <w:rPr>
          <w:b/>
          <w:i w:val="0"/>
          <w:sz w:val="22"/>
          <w:szCs w:val="22"/>
        </w:rPr>
        <w:t>Reševanje sporov</w:t>
      </w:r>
    </w:p>
    <w:p w14:paraId="1989CB06" w14:textId="77777777" w:rsidR="00637004" w:rsidRPr="00680FCA" w:rsidRDefault="00637004" w:rsidP="00637004">
      <w:pPr>
        <w:ind w:left="1134"/>
        <w:jc w:val="both"/>
        <w:rPr>
          <w:b/>
          <w:i w:val="0"/>
          <w:sz w:val="22"/>
          <w:szCs w:val="22"/>
        </w:rPr>
      </w:pPr>
    </w:p>
    <w:p w14:paraId="5B4C24CC"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334BBAA4" w14:textId="77777777" w:rsidR="00637004" w:rsidRDefault="00637004" w:rsidP="00637004">
      <w:pPr>
        <w:ind w:left="1134"/>
        <w:jc w:val="both"/>
        <w:rPr>
          <w:i w:val="0"/>
          <w:sz w:val="22"/>
          <w:szCs w:val="22"/>
        </w:rPr>
      </w:pPr>
    </w:p>
    <w:p w14:paraId="132C9C6D" w14:textId="563E68EA" w:rsidR="00680FCA" w:rsidRPr="00680FCA" w:rsidRDefault="00680FCA" w:rsidP="00637004">
      <w:pPr>
        <w:ind w:left="1134"/>
        <w:jc w:val="both"/>
        <w:rPr>
          <w:i w:val="0"/>
          <w:sz w:val="22"/>
          <w:szCs w:val="22"/>
        </w:rPr>
      </w:pPr>
      <w:r w:rsidRPr="00680FCA">
        <w:rPr>
          <w:i w:val="0"/>
          <w:sz w:val="22"/>
          <w:szCs w:val="22"/>
        </w:rPr>
        <w:t>Morebitne spore iz te pogodbe bosta pogodbeni stranki</w:t>
      </w:r>
      <w:r w:rsidRPr="00680FCA">
        <w:rPr>
          <w:i w:val="0"/>
          <w:color w:val="FF0000"/>
          <w:sz w:val="22"/>
          <w:szCs w:val="22"/>
        </w:rPr>
        <w:t xml:space="preserve"> </w:t>
      </w:r>
      <w:r w:rsidRPr="00680FCA">
        <w:rPr>
          <w:i w:val="0"/>
          <w:sz w:val="22"/>
          <w:szCs w:val="22"/>
        </w:rPr>
        <w:t>reševali sporazumno, če pa to ne bo mogoče, bo o sporih odločalo stvarno pristojno sodišče v Ljubljani po slovenskem pravu.</w:t>
      </w:r>
    </w:p>
    <w:p w14:paraId="3179ADCE" w14:textId="77777777" w:rsidR="00680FCA" w:rsidRPr="00680FCA" w:rsidRDefault="00680FCA" w:rsidP="00637004">
      <w:pPr>
        <w:ind w:left="1134"/>
        <w:jc w:val="both"/>
        <w:rPr>
          <w:b/>
          <w:i w:val="0"/>
          <w:sz w:val="22"/>
          <w:szCs w:val="22"/>
        </w:rPr>
      </w:pPr>
    </w:p>
    <w:p w14:paraId="240D981F" w14:textId="77777777" w:rsidR="00680FCA" w:rsidRPr="00680FCA" w:rsidRDefault="00680FCA" w:rsidP="00637004">
      <w:pPr>
        <w:ind w:left="1134"/>
        <w:jc w:val="both"/>
        <w:rPr>
          <w:b/>
          <w:i w:val="0"/>
          <w:sz w:val="22"/>
          <w:szCs w:val="22"/>
        </w:rPr>
      </w:pPr>
    </w:p>
    <w:p w14:paraId="3891A066" w14:textId="7B43F30D" w:rsidR="00680FCA" w:rsidRDefault="00680FCA" w:rsidP="00637004">
      <w:pPr>
        <w:ind w:left="1134"/>
        <w:jc w:val="both"/>
        <w:rPr>
          <w:b/>
          <w:i w:val="0"/>
          <w:sz w:val="22"/>
          <w:szCs w:val="22"/>
        </w:rPr>
      </w:pPr>
      <w:r w:rsidRPr="00680FCA">
        <w:rPr>
          <w:b/>
          <w:i w:val="0"/>
          <w:sz w:val="22"/>
          <w:szCs w:val="22"/>
        </w:rPr>
        <w:t>Uporaba prava</w:t>
      </w:r>
    </w:p>
    <w:p w14:paraId="78D032E1" w14:textId="77777777" w:rsidR="00637004" w:rsidRPr="00680FCA" w:rsidRDefault="00637004" w:rsidP="00637004">
      <w:pPr>
        <w:ind w:left="1134"/>
        <w:jc w:val="both"/>
        <w:rPr>
          <w:b/>
          <w:i w:val="0"/>
          <w:sz w:val="22"/>
          <w:szCs w:val="22"/>
        </w:rPr>
      </w:pPr>
    </w:p>
    <w:p w14:paraId="45C3394E"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4710FF2E" w14:textId="77777777" w:rsidR="00637004" w:rsidRDefault="00637004" w:rsidP="00637004">
      <w:pPr>
        <w:ind w:left="1134"/>
        <w:jc w:val="both"/>
        <w:rPr>
          <w:i w:val="0"/>
          <w:sz w:val="22"/>
          <w:szCs w:val="22"/>
        </w:rPr>
      </w:pPr>
    </w:p>
    <w:p w14:paraId="6D7A2D6A" w14:textId="663CD700" w:rsidR="00680FCA" w:rsidRPr="00680FCA" w:rsidRDefault="00680FCA" w:rsidP="00637004">
      <w:pPr>
        <w:ind w:left="1134"/>
        <w:jc w:val="both"/>
        <w:rPr>
          <w:i w:val="0"/>
          <w:sz w:val="22"/>
          <w:szCs w:val="22"/>
        </w:rPr>
      </w:pPr>
      <w:r w:rsidRPr="00680FCA">
        <w:rPr>
          <w:i w:val="0"/>
          <w:sz w:val="22"/>
          <w:szCs w:val="22"/>
        </w:rPr>
        <w:t>Za vprašanja, ki jih pogodbeni stranki nista uredili s to pogodbo, niti so urejena z veljavnimi predpisi, se uporabljajo Posebne gradbene uzance 2020.</w:t>
      </w:r>
    </w:p>
    <w:p w14:paraId="032D31AC" w14:textId="77777777" w:rsidR="00680FCA" w:rsidRPr="00680FCA" w:rsidRDefault="00680FCA" w:rsidP="00637004">
      <w:pPr>
        <w:ind w:left="1134"/>
        <w:jc w:val="both"/>
        <w:rPr>
          <w:i w:val="0"/>
          <w:sz w:val="22"/>
          <w:szCs w:val="22"/>
        </w:rPr>
      </w:pPr>
    </w:p>
    <w:p w14:paraId="77D75831" w14:textId="77777777" w:rsidR="00680FCA" w:rsidRPr="00680FCA" w:rsidRDefault="00680FCA" w:rsidP="00637004">
      <w:pPr>
        <w:ind w:left="1134"/>
        <w:jc w:val="both"/>
        <w:rPr>
          <w:i w:val="0"/>
          <w:sz w:val="22"/>
          <w:szCs w:val="22"/>
        </w:rPr>
      </w:pPr>
    </w:p>
    <w:p w14:paraId="1B5F3F4D" w14:textId="721A5BED" w:rsidR="00680FCA" w:rsidRDefault="00680FCA" w:rsidP="00637004">
      <w:pPr>
        <w:ind w:left="1134"/>
        <w:jc w:val="both"/>
        <w:rPr>
          <w:b/>
          <w:i w:val="0"/>
          <w:sz w:val="22"/>
          <w:szCs w:val="22"/>
        </w:rPr>
      </w:pPr>
      <w:r w:rsidRPr="00680FCA">
        <w:rPr>
          <w:b/>
          <w:i w:val="0"/>
          <w:sz w:val="22"/>
          <w:szCs w:val="22"/>
        </w:rPr>
        <w:t>Končne določbe</w:t>
      </w:r>
    </w:p>
    <w:p w14:paraId="78459997" w14:textId="77777777" w:rsidR="00637004" w:rsidRPr="00680FCA" w:rsidRDefault="00637004" w:rsidP="00637004">
      <w:pPr>
        <w:ind w:left="1134"/>
        <w:jc w:val="both"/>
        <w:rPr>
          <w:b/>
          <w:i w:val="0"/>
          <w:sz w:val="22"/>
          <w:szCs w:val="22"/>
        </w:rPr>
      </w:pPr>
    </w:p>
    <w:p w14:paraId="300C1BF4"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5B993535" w14:textId="77777777" w:rsidR="00680FCA" w:rsidRPr="00680FCA" w:rsidRDefault="00680FCA" w:rsidP="00637004">
      <w:pPr>
        <w:ind w:left="1134"/>
        <w:jc w:val="both"/>
        <w:rPr>
          <w:i w:val="0"/>
          <w:sz w:val="22"/>
          <w:szCs w:val="22"/>
        </w:rPr>
      </w:pPr>
    </w:p>
    <w:p w14:paraId="1F9B1CBB" w14:textId="77777777" w:rsidR="00680FCA" w:rsidRPr="00680FCA" w:rsidRDefault="00680FCA" w:rsidP="00637004">
      <w:pPr>
        <w:ind w:left="1134"/>
        <w:jc w:val="both"/>
        <w:rPr>
          <w:i w:val="0"/>
          <w:sz w:val="22"/>
          <w:szCs w:val="22"/>
        </w:rPr>
      </w:pPr>
      <w:r w:rsidRPr="00680FCA">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1CA9E9AF" w14:textId="77777777" w:rsidR="00680FCA" w:rsidRPr="00680FCA" w:rsidRDefault="00680FCA" w:rsidP="00637004">
      <w:pPr>
        <w:ind w:left="1134"/>
        <w:jc w:val="both"/>
        <w:rPr>
          <w:i w:val="0"/>
          <w:sz w:val="22"/>
          <w:szCs w:val="22"/>
        </w:rPr>
      </w:pPr>
    </w:p>
    <w:p w14:paraId="3D769772" w14:textId="77777777" w:rsidR="00680FCA" w:rsidRPr="00680FCA" w:rsidRDefault="00680FCA" w:rsidP="00637004">
      <w:pPr>
        <w:ind w:left="1134"/>
        <w:jc w:val="both"/>
        <w:rPr>
          <w:i w:val="0"/>
          <w:sz w:val="22"/>
          <w:szCs w:val="22"/>
        </w:rPr>
      </w:pPr>
    </w:p>
    <w:p w14:paraId="099CC516" w14:textId="77777777" w:rsidR="00680FCA" w:rsidRPr="00680FCA" w:rsidRDefault="00680FCA" w:rsidP="00637004">
      <w:pPr>
        <w:numPr>
          <w:ilvl w:val="0"/>
          <w:numId w:val="25"/>
        </w:numPr>
        <w:spacing w:after="160" w:line="259" w:lineRule="auto"/>
        <w:ind w:left="1134"/>
        <w:contextualSpacing/>
        <w:jc w:val="center"/>
        <w:rPr>
          <w:i w:val="0"/>
          <w:sz w:val="22"/>
          <w:szCs w:val="22"/>
        </w:rPr>
      </w:pPr>
      <w:r w:rsidRPr="00680FCA">
        <w:rPr>
          <w:i w:val="0"/>
          <w:sz w:val="22"/>
          <w:szCs w:val="22"/>
        </w:rPr>
        <w:t>člen</w:t>
      </w:r>
    </w:p>
    <w:p w14:paraId="38C5AC18" w14:textId="77777777" w:rsidR="00637004" w:rsidRDefault="00637004" w:rsidP="00637004">
      <w:pPr>
        <w:ind w:left="1134"/>
        <w:jc w:val="both"/>
        <w:rPr>
          <w:i w:val="0"/>
          <w:color w:val="000000"/>
          <w:sz w:val="22"/>
          <w:szCs w:val="22"/>
        </w:rPr>
      </w:pPr>
    </w:p>
    <w:p w14:paraId="5E419A35" w14:textId="212237DC" w:rsidR="00680FCA" w:rsidRPr="00680FCA" w:rsidRDefault="00680FCA" w:rsidP="00637004">
      <w:pPr>
        <w:ind w:left="1134"/>
        <w:jc w:val="both"/>
        <w:rPr>
          <w:i w:val="0"/>
          <w:sz w:val="22"/>
          <w:szCs w:val="22"/>
        </w:rPr>
      </w:pPr>
      <w:r w:rsidRPr="00680FCA">
        <w:rPr>
          <w:i w:val="0"/>
          <w:color w:val="000000"/>
          <w:sz w:val="22"/>
          <w:szCs w:val="22"/>
        </w:rPr>
        <w:t xml:space="preserve">Ta pogodba je sestavljena v </w:t>
      </w:r>
      <w:r w:rsidRPr="00680FCA">
        <w:rPr>
          <w:i w:val="0"/>
          <w:sz w:val="22"/>
          <w:szCs w:val="22"/>
        </w:rPr>
        <w:t>6 (šest)</w:t>
      </w:r>
      <w:r w:rsidRPr="00680FCA">
        <w:rPr>
          <w:i w:val="0"/>
          <w:color w:val="000000"/>
          <w:sz w:val="22"/>
          <w:szCs w:val="22"/>
        </w:rPr>
        <w:t xml:space="preserve"> enakih izvodih, od katerih prejme naročnik</w:t>
      </w:r>
      <w:r w:rsidRPr="00680FCA">
        <w:rPr>
          <w:i w:val="0"/>
          <w:color w:val="FF0000"/>
          <w:sz w:val="22"/>
          <w:szCs w:val="22"/>
        </w:rPr>
        <w:t xml:space="preserve"> </w:t>
      </w:r>
      <w:r w:rsidRPr="00680FCA">
        <w:rPr>
          <w:i w:val="0"/>
          <w:sz w:val="22"/>
          <w:szCs w:val="22"/>
        </w:rPr>
        <w:t>4 (štiri) izvode, izvajalec pa 2 (dva) izvoda.</w:t>
      </w:r>
    </w:p>
    <w:p w14:paraId="15C5CC75" w14:textId="77777777" w:rsidR="00680FCA" w:rsidRPr="00680FCA" w:rsidRDefault="00680FCA" w:rsidP="00637004">
      <w:pPr>
        <w:ind w:left="1134"/>
        <w:jc w:val="both"/>
        <w:rPr>
          <w:i w:val="0"/>
          <w:sz w:val="22"/>
          <w:szCs w:val="22"/>
        </w:rPr>
      </w:pPr>
    </w:p>
    <w:p w14:paraId="33A4CDF0" w14:textId="77777777" w:rsidR="00680FCA" w:rsidRPr="00680FCA" w:rsidRDefault="00680FCA" w:rsidP="00637004">
      <w:pPr>
        <w:ind w:left="1134"/>
        <w:rPr>
          <w:i w:val="0"/>
          <w:sz w:val="20"/>
        </w:rPr>
      </w:pPr>
    </w:p>
    <w:tbl>
      <w:tblPr>
        <w:tblW w:w="0" w:type="auto"/>
        <w:tblLook w:val="01E0" w:firstRow="1" w:lastRow="1" w:firstColumn="1" w:lastColumn="1" w:noHBand="0" w:noVBand="0"/>
      </w:tblPr>
      <w:tblGrid>
        <w:gridCol w:w="4678"/>
        <w:gridCol w:w="5103"/>
      </w:tblGrid>
      <w:tr w:rsidR="00680FCA" w:rsidRPr="00680FCA" w14:paraId="2810919D" w14:textId="77777777" w:rsidTr="008F1C75">
        <w:tc>
          <w:tcPr>
            <w:tcW w:w="4678" w:type="dxa"/>
          </w:tcPr>
          <w:p w14:paraId="547D380B"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Številka:</w:t>
            </w:r>
          </w:p>
        </w:tc>
        <w:tc>
          <w:tcPr>
            <w:tcW w:w="5103" w:type="dxa"/>
            <w:hideMark/>
          </w:tcPr>
          <w:p w14:paraId="62DBDF40" w14:textId="77777777" w:rsidR="00680FCA" w:rsidRPr="00680FCA" w:rsidRDefault="00680FCA" w:rsidP="00637004">
            <w:pPr>
              <w:spacing w:line="276" w:lineRule="auto"/>
              <w:ind w:left="1134"/>
              <w:jc w:val="both"/>
              <w:rPr>
                <w:b/>
                <w:i w:val="0"/>
                <w:sz w:val="22"/>
                <w:szCs w:val="22"/>
                <w:lang w:eastAsia="en-US"/>
              </w:rPr>
            </w:pPr>
            <w:r w:rsidRPr="00680FCA">
              <w:rPr>
                <w:b/>
                <w:i w:val="0"/>
                <w:sz w:val="22"/>
                <w:szCs w:val="22"/>
                <w:lang w:eastAsia="en-US"/>
              </w:rPr>
              <w:t>Številka pogodbe: C7560-23-</w:t>
            </w:r>
            <w:r w:rsidRPr="00680FCA">
              <w:rPr>
                <w:b/>
                <w:i w:val="0"/>
                <w:sz w:val="22"/>
                <w:szCs w:val="22"/>
              </w:rPr>
              <w:t>220054</w:t>
            </w:r>
          </w:p>
        </w:tc>
      </w:tr>
      <w:tr w:rsidR="00680FCA" w:rsidRPr="00680FCA" w14:paraId="4F99E7F0" w14:textId="77777777" w:rsidTr="008F1C75">
        <w:tc>
          <w:tcPr>
            <w:tcW w:w="4678" w:type="dxa"/>
          </w:tcPr>
          <w:p w14:paraId="1EAEF513" w14:textId="77777777" w:rsidR="00680FCA" w:rsidRPr="00680FCA" w:rsidRDefault="00680FCA" w:rsidP="00637004">
            <w:pPr>
              <w:spacing w:line="276" w:lineRule="auto"/>
              <w:ind w:left="1134"/>
              <w:jc w:val="both"/>
              <w:rPr>
                <w:i w:val="0"/>
                <w:sz w:val="22"/>
                <w:szCs w:val="22"/>
                <w:lang w:eastAsia="en-US"/>
              </w:rPr>
            </w:pPr>
          </w:p>
        </w:tc>
        <w:tc>
          <w:tcPr>
            <w:tcW w:w="5103" w:type="dxa"/>
          </w:tcPr>
          <w:p w14:paraId="38FCA6DB"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Številka dok. DS: 430-1555/</w:t>
            </w:r>
            <w:bookmarkStart w:id="1" w:name="_Hlk144455774"/>
            <w:r w:rsidRPr="00680FCA">
              <w:rPr>
                <w:i w:val="0"/>
                <w:sz w:val="22"/>
                <w:szCs w:val="22"/>
                <w:lang w:eastAsia="en-US"/>
              </w:rPr>
              <w:t>2023</w:t>
            </w:r>
            <w:bookmarkEnd w:id="1"/>
            <w:r w:rsidRPr="00680FCA">
              <w:rPr>
                <w:i w:val="0"/>
                <w:sz w:val="22"/>
                <w:szCs w:val="22"/>
                <w:lang w:eastAsia="en-US"/>
              </w:rPr>
              <w:t>-1</w:t>
            </w:r>
          </w:p>
        </w:tc>
      </w:tr>
      <w:tr w:rsidR="00680FCA" w:rsidRPr="00680FCA" w14:paraId="05A3CB5A" w14:textId="77777777" w:rsidTr="008F1C75">
        <w:tc>
          <w:tcPr>
            <w:tcW w:w="4678" w:type="dxa"/>
          </w:tcPr>
          <w:p w14:paraId="5E63CDDC" w14:textId="77777777" w:rsidR="00680FCA" w:rsidRPr="00680FCA" w:rsidRDefault="00680FCA" w:rsidP="00637004">
            <w:pPr>
              <w:spacing w:line="276" w:lineRule="auto"/>
              <w:ind w:left="1134"/>
              <w:jc w:val="both"/>
              <w:rPr>
                <w:i w:val="0"/>
                <w:sz w:val="22"/>
                <w:szCs w:val="22"/>
                <w:lang w:eastAsia="en-US"/>
              </w:rPr>
            </w:pPr>
          </w:p>
        </w:tc>
        <w:tc>
          <w:tcPr>
            <w:tcW w:w="5103" w:type="dxa"/>
          </w:tcPr>
          <w:p w14:paraId="35DD4B70" w14:textId="77777777" w:rsidR="00680FCA" w:rsidRPr="00680FCA" w:rsidRDefault="00680FCA" w:rsidP="00637004">
            <w:pPr>
              <w:spacing w:line="276" w:lineRule="auto"/>
              <w:ind w:left="1134"/>
              <w:jc w:val="both"/>
              <w:rPr>
                <w:i w:val="0"/>
                <w:sz w:val="22"/>
                <w:szCs w:val="22"/>
                <w:lang w:eastAsia="en-US"/>
              </w:rPr>
            </w:pPr>
          </w:p>
        </w:tc>
      </w:tr>
      <w:tr w:rsidR="00680FCA" w:rsidRPr="00680FCA" w14:paraId="609A5F4B" w14:textId="77777777" w:rsidTr="008F1C75">
        <w:tc>
          <w:tcPr>
            <w:tcW w:w="4678" w:type="dxa"/>
            <w:hideMark/>
          </w:tcPr>
          <w:p w14:paraId="77BCEFFE"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Datum:</w:t>
            </w:r>
          </w:p>
        </w:tc>
        <w:tc>
          <w:tcPr>
            <w:tcW w:w="5103" w:type="dxa"/>
            <w:hideMark/>
          </w:tcPr>
          <w:p w14:paraId="264FDB3C"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Datum:</w:t>
            </w:r>
          </w:p>
        </w:tc>
      </w:tr>
      <w:tr w:rsidR="00680FCA" w:rsidRPr="00680FCA" w14:paraId="01FB3C9D" w14:textId="77777777" w:rsidTr="008F1C75">
        <w:tc>
          <w:tcPr>
            <w:tcW w:w="4678" w:type="dxa"/>
          </w:tcPr>
          <w:p w14:paraId="1D469990" w14:textId="77777777" w:rsidR="00680FCA" w:rsidRPr="00680FCA" w:rsidRDefault="00680FCA" w:rsidP="00637004">
            <w:pPr>
              <w:spacing w:line="276" w:lineRule="auto"/>
              <w:ind w:left="1134"/>
              <w:jc w:val="both"/>
              <w:rPr>
                <w:i w:val="0"/>
                <w:sz w:val="22"/>
                <w:szCs w:val="22"/>
                <w:lang w:eastAsia="en-US"/>
              </w:rPr>
            </w:pPr>
          </w:p>
          <w:p w14:paraId="387DF092" w14:textId="77777777" w:rsidR="00680FCA" w:rsidRPr="00680FCA" w:rsidRDefault="00680FCA" w:rsidP="00637004">
            <w:pPr>
              <w:spacing w:line="276" w:lineRule="auto"/>
              <w:ind w:left="1134"/>
              <w:jc w:val="both"/>
              <w:rPr>
                <w:i w:val="0"/>
                <w:sz w:val="22"/>
                <w:szCs w:val="22"/>
                <w:lang w:eastAsia="en-US"/>
              </w:rPr>
            </w:pPr>
          </w:p>
        </w:tc>
        <w:tc>
          <w:tcPr>
            <w:tcW w:w="5103" w:type="dxa"/>
          </w:tcPr>
          <w:p w14:paraId="5282E0E9" w14:textId="77777777" w:rsidR="00680FCA" w:rsidRPr="00680FCA" w:rsidRDefault="00680FCA" w:rsidP="00637004">
            <w:pPr>
              <w:spacing w:line="276" w:lineRule="auto"/>
              <w:ind w:left="1134"/>
              <w:jc w:val="both"/>
              <w:rPr>
                <w:i w:val="0"/>
                <w:sz w:val="22"/>
                <w:szCs w:val="22"/>
                <w:lang w:eastAsia="en-US"/>
              </w:rPr>
            </w:pPr>
          </w:p>
        </w:tc>
      </w:tr>
      <w:tr w:rsidR="00680FCA" w:rsidRPr="00680FCA" w14:paraId="1CC6CA51" w14:textId="77777777" w:rsidTr="008F1C75">
        <w:tc>
          <w:tcPr>
            <w:tcW w:w="4678" w:type="dxa"/>
            <w:hideMark/>
          </w:tcPr>
          <w:p w14:paraId="1E511114"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Izvajalec:</w:t>
            </w:r>
          </w:p>
        </w:tc>
        <w:tc>
          <w:tcPr>
            <w:tcW w:w="5103" w:type="dxa"/>
            <w:hideMark/>
          </w:tcPr>
          <w:p w14:paraId="2708EF08"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Naročnik:</w:t>
            </w:r>
          </w:p>
        </w:tc>
      </w:tr>
      <w:tr w:rsidR="00680FCA" w:rsidRPr="00680FCA" w14:paraId="1E9292D4" w14:textId="77777777" w:rsidTr="008F1C75">
        <w:tc>
          <w:tcPr>
            <w:tcW w:w="4678" w:type="dxa"/>
          </w:tcPr>
          <w:p w14:paraId="114C590D" w14:textId="77777777" w:rsidR="00680FCA" w:rsidRPr="00680FCA" w:rsidRDefault="00680FCA" w:rsidP="00637004">
            <w:pPr>
              <w:spacing w:line="276" w:lineRule="auto"/>
              <w:ind w:left="1134"/>
              <w:jc w:val="both"/>
              <w:rPr>
                <w:b/>
                <w:i w:val="0"/>
                <w:sz w:val="22"/>
                <w:szCs w:val="22"/>
                <w:lang w:eastAsia="en-US"/>
              </w:rPr>
            </w:pPr>
            <w:r w:rsidRPr="00680FCA">
              <w:rPr>
                <w:b/>
                <w:i w:val="0"/>
                <w:sz w:val="22"/>
                <w:szCs w:val="22"/>
                <w:lang w:eastAsia="en-US"/>
              </w:rPr>
              <w:t>………………………………</w:t>
            </w:r>
          </w:p>
          <w:p w14:paraId="3900F01C" w14:textId="77777777" w:rsidR="00680FCA" w:rsidRPr="00680FCA" w:rsidRDefault="00680FCA" w:rsidP="00637004">
            <w:pPr>
              <w:spacing w:line="276" w:lineRule="auto"/>
              <w:ind w:left="1134"/>
              <w:jc w:val="both"/>
              <w:rPr>
                <w:i w:val="0"/>
                <w:sz w:val="22"/>
                <w:szCs w:val="22"/>
                <w:lang w:eastAsia="en-US"/>
              </w:rPr>
            </w:pPr>
            <w:r w:rsidRPr="00680FCA">
              <w:rPr>
                <w:i w:val="0"/>
                <w:sz w:val="22"/>
                <w:szCs w:val="22"/>
                <w:lang w:eastAsia="en-US"/>
              </w:rPr>
              <w:t>…………..</w:t>
            </w:r>
          </w:p>
          <w:p w14:paraId="74083856" w14:textId="77777777" w:rsidR="00680FCA" w:rsidRPr="00680FCA" w:rsidRDefault="00680FCA" w:rsidP="00637004">
            <w:pPr>
              <w:spacing w:line="276" w:lineRule="auto"/>
              <w:ind w:left="1134"/>
              <w:jc w:val="both"/>
              <w:rPr>
                <w:b/>
                <w:i w:val="0"/>
                <w:sz w:val="22"/>
                <w:szCs w:val="22"/>
                <w:lang w:eastAsia="en-US"/>
              </w:rPr>
            </w:pPr>
            <w:r w:rsidRPr="00680FCA">
              <w:rPr>
                <w:i w:val="0"/>
                <w:sz w:val="22"/>
                <w:szCs w:val="22"/>
                <w:lang w:eastAsia="en-US"/>
              </w:rPr>
              <w:t>………………………</w:t>
            </w:r>
          </w:p>
        </w:tc>
        <w:tc>
          <w:tcPr>
            <w:tcW w:w="5103" w:type="dxa"/>
            <w:hideMark/>
          </w:tcPr>
          <w:p w14:paraId="7A663718" w14:textId="35DEF0A7" w:rsidR="00680FCA" w:rsidRPr="00680FCA" w:rsidRDefault="00680FCA" w:rsidP="00637004">
            <w:pPr>
              <w:spacing w:line="276" w:lineRule="auto"/>
              <w:ind w:left="1134" w:right="-136"/>
              <w:rPr>
                <w:b/>
                <w:i w:val="0"/>
                <w:sz w:val="22"/>
                <w:szCs w:val="22"/>
                <w:lang w:eastAsia="en-US"/>
              </w:rPr>
            </w:pPr>
            <w:r w:rsidRPr="00680FCA">
              <w:rPr>
                <w:b/>
                <w:i w:val="0"/>
                <w:sz w:val="22"/>
                <w:szCs w:val="22"/>
                <w:lang w:eastAsia="en-US"/>
              </w:rPr>
              <w:t>MESTNA</w:t>
            </w:r>
            <w:r w:rsidR="00637004">
              <w:rPr>
                <w:b/>
                <w:i w:val="0"/>
                <w:sz w:val="22"/>
                <w:szCs w:val="22"/>
                <w:lang w:eastAsia="en-US"/>
              </w:rPr>
              <w:t xml:space="preserve"> </w:t>
            </w:r>
            <w:r w:rsidRPr="00680FCA">
              <w:rPr>
                <w:b/>
                <w:i w:val="0"/>
                <w:sz w:val="22"/>
                <w:szCs w:val="22"/>
                <w:lang w:eastAsia="en-US"/>
              </w:rPr>
              <w:t>OBČINA LJUBLJANA</w:t>
            </w:r>
          </w:p>
          <w:p w14:paraId="3E5C9DAA" w14:textId="77777777" w:rsidR="00680FCA" w:rsidRPr="00680FCA" w:rsidRDefault="00680FCA" w:rsidP="00637004">
            <w:pPr>
              <w:spacing w:line="276" w:lineRule="auto"/>
              <w:ind w:left="1134"/>
              <w:jc w:val="both"/>
              <w:rPr>
                <w:b/>
                <w:i w:val="0"/>
                <w:sz w:val="22"/>
                <w:szCs w:val="22"/>
                <w:lang w:eastAsia="en-US"/>
              </w:rPr>
            </w:pPr>
            <w:r w:rsidRPr="00680FCA">
              <w:rPr>
                <w:i w:val="0"/>
                <w:sz w:val="22"/>
                <w:szCs w:val="22"/>
                <w:lang w:eastAsia="en-US"/>
              </w:rPr>
              <w:t>Župan</w:t>
            </w:r>
          </w:p>
          <w:p w14:paraId="021945AC" w14:textId="77777777" w:rsidR="00680FCA" w:rsidRPr="00680FCA" w:rsidRDefault="00680FCA" w:rsidP="00637004">
            <w:pPr>
              <w:spacing w:line="276" w:lineRule="auto"/>
              <w:ind w:left="1134"/>
              <w:jc w:val="both"/>
              <w:rPr>
                <w:b/>
                <w:sz w:val="22"/>
                <w:szCs w:val="22"/>
                <w:lang w:eastAsia="en-US"/>
              </w:rPr>
            </w:pPr>
            <w:r w:rsidRPr="00680FCA">
              <w:rPr>
                <w:sz w:val="22"/>
                <w:szCs w:val="22"/>
                <w:lang w:eastAsia="en-US"/>
              </w:rPr>
              <w:t>Zoran Janković</w:t>
            </w:r>
          </w:p>
        </w:tc>
      </w:tr>
    </w:tbl>
    <w:p w14:paraId="7817A376" w14:textId="77777777" w:rsidR="00680FCA" w:rsidRPr="00680FCA" w:rsidRDefault="00680FCA" w:rsidP="00680FCA">
      <w:pPr>
        <w:tabs>
          <w:tab w:val="left" w:pos="851"/>
        </w:tabs>
        <w:rPr>
          <w:b/>
          <w:i w:val="0"/>
          <w:sz w:val="22"/>
          <w:szCs w:val="22"/>
        </w:rPr>
      </w:pPr>
    </w:p>
    <w:p w14:paraId="35104EC2" w14:textId="77777777" w:rsidR="008F1C75" w:rsidRDefault="008F1C75">
      <w:pPr>
        <w:rPr>
          <w:b/>
          <w:i w:val="0"/>
          <w:sz w:val="22"/>
          <w:szCs w:val="22"/>
        </w:rPr>
      </w:pPr>
      <w:r>
        <w:rPr>
          <w:b/>
          <w:i w:val="0"/>
          <w:sz w:val="22"/>
          <w:szCs w:val="22"/>
        </w:rPr>
        <w:br w:type="page"/>
      </w:r>
    </w:p>
    <w:p w14:paraId="426438DA" w14:textId="4DA459A8"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Pr>
          <w:b/>
          <w:i w:val="0"/>
          <w:sz w:val="22"/>
          <w:szCs w:val="22"/>
        </w:rPr>
        <w:t>D</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1329B08D" w:rsidR="00CD5D9F" w:rsidRDefault="00CD5D9F" w:rsidP="00CD5D9F">
      <w:pPr>
        <w:jc w:val="right"/>
        <w:rPr>
          <w:b/>
          <w:i w:val="0"/>
          <w:sz w:val="22"/>
          <w:szCs w:val="22"/>
        </w:rPr>
      </w:pPr>
      <w:r>
        <w:rPr>
          <w:b/>
          <w:i w:val="0"/>
          <w:sz w:val="22"/>
          <w:szCs w:val="22"/>
        </w:rPr>
        <w:lastRenderedPageBreak/>
        <w:t>PRILOGA E</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5"/>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680FCA" w:rsidRDefault="00680FCA">
      <w:r>
        <w:separator/>
      </w:r>
    </w:p>
  </w:endnote>
  <w:endnote w:type="continuationSeparator" w:id="0">
    <w:p w14:paraId="180FC330" w14:textId="77777777" w:rsidR="00680FCA" w:rsidRDefault="00680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680FCA" w:rsidRPr="00733B9A" w:rsidRDefault="00680FC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680FCA" w:rsidRDefault="00680FCA">
      <w:r>
        <w:separator/>
      </w:r>
    </w:p>
  </w:footnote>
  <w:footnote w:type="continuationSeparator" w:id="0">
    <w:p w14:paraId="7E1EC1A6" w14:textId="77777777" w:rsidR="00680FCA" w:rsidRDefault="00680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0"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8E93D70"/>
    <w:multiLevelType w:val="hybridMultilevel"/>
    <w:tmpl w:val="8A6E3648"/>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3760A4BE">
      <w:start w:val="1"/>
      <w:numFmt w:val="bullet"/>
      <w:lvlText w:val="-"/>
      <w:lvlJc w:val="left"/>
      <w:pPr>
        <w:ind w:left="1440" w:hanging="360"/>
      </w:pPr>
      <w:rPr>
        <w:rFonts w:ascii="Times New Roman" w:hAnsi="Times New Roman" w:cs="Times New Roman" w:hint="default"/>
        <w:color w:val="auto"/>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B2C6B86"/>
    <w:multiLevelType w:val="hybridMultilevel"/>
    <w:tmpl w:val="A72A9D0A"/>
    <w:lvl w:ilvl="0" w:tplc="2C3EC1F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18"/>
  </w:num>
  <w:num w:numId="3">
    <w:abstractNumId w:val="10"/>
  </w:num>
  <w:num w:numId="4">
    <w:abstractNumId w:val="11"/>
  </w:num>
  <w:num w:numId="5">
    <w:abstractNumId w:val="16"/>
  </w:num>
  <w:num w:numId="6">
    <w:abstractNumId w:val="28"/>
  </w:num>
  <w:num w:numId="7">
    <w:abstractNumId w:val="5"/>
  </w:num>
  <w:num w:numId="8">
    <w:abstractNumId w:val="0"/>
  </w:num>
  <w:num w:numId="9">
    <w:abstractNumId w:val="22"/>
  </w:num>
  <w:num w:numId="10">
    <w:abstractNumId w:val="24"/>
  </w:num>
  <w:num w:numId="11">
    <w:abstractNumId w:val="4"/>
  </w:num>
  <w:num w:numId="12">
    <w:abstractNumId w:val="1"/>
  </w:num>
  <w:num w:numId="13">
    <w:abstractNumId w:val="14"/>
  </w:num>
  <w:num w:numId="14">
    <w:abstractNumId w:val="13"/>
  </w:num>
  <w:num w:numId="15">
    <w:abstractNumId w:val="2"/>
  </w:num>
  <w:num w:numId="16">
    <w:abstractNumId w:val="27"/>
  </w:num>
  <w:num w:numId="17">
    <w:abstractNumId w:val="17"/>
  </w:num>
  <w:num w:numId="18">
    <w:abstractNumId w:val="8"/>
  </w:num>
  <w:num w:numId="19">
    <w:abstractNumId w:val="20"/>
  </w:num>
  <w:num w:numId="20">
    <w:abstractNumId w:val="12"/>
  </w:num>
  <w:num w:numId="21">
    <w:abstractNumId w:val="19"/>
  </w:num>
  <w:num w:numId="22">
    <w:abstractNumId w:val="30"/>
  </w:num>
  <w:num w:numId="23">
    <w:abstractNumId w:val="15"/>
  </w:num>
  <w:num w:numId="24">
    <w:abstractNumId w:val="25"/>
  </w:num>
  <w:num w:numId="25">
    <w:abstractNumId w:val="7"/>
  </w:num>
  <w:num w:numId="26">
    <w:abstractNumId w:val="26"/>
  </w:num>
  <w:num w:numId="27">
    <w:abstractNumId w:val="6"/>
  </w:num>
  <w:num w:numId="28">
    <w:abstractNumId w:val="9"/>
  </w:num>
  <w:num w:numId="29">
    <w:abstractNumId w:val="29"/>
  </w:num>
  <w:num w:numId="30">
    <w:abstractNumId w:val="23"/>
  </w:num>
  <w:num w:numId="3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26D3"/>
    <w:rsid w:val="00023E8B"/>
    <w:rsid w:val="000240A5"/>
    <w:rsid w:val="00026489"/>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342"/>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33F9"/>
    <w:rsid w:val="000B4152"/>
    <w:rsid w:val="000B5029"/>
    <w:rsid w:val="000B54B9"/>
    <w:rsid w:val="000B55DF"/>
    <w:rsid w:val="000B5C29"/>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2C4E"/>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37004"/>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0FCA"/>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3F71"/>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549"/>
    <w:rsid w:val="00754DBD"/>
    <w:rsid w:val="007552E1"/>
    <w:rsid w:val="00755493"/>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1C75"/>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1B75"/>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2BB2"/>
    <w:rsid w:val="009E42B7"/>
    <w:rsid w:val="009E7A2B"/>
    <w:rsid w:val="009F0196"/>
    <w:rsid w:val="009F3C4E"/>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B00F7"/>
    <w:rsid w:val="00AB32E1"/>
    <w:rsid w:val="00AB3EF5"/>
    <w:rsid w:val="00AB4134"/>
    <w:rsid w:val="00AB4B48"/>
    <w:rsid w:val="00AC04BA"/>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4690"/>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598D"/>
    <w:rsid w:val="00F86803"/>
    <w:rsid w:val="00F91E88"/>
    <w:rsid w:val="00F925D2"/>
    <w:rsid w:val="00F92EAF"/>
    <w:rsid w:val="00F93C3B"/>
    <w:rsid w:val="00F94D7D"/>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 w:type="table" w:customStyle="1" w:styleId="Tabelamrea12">
    <w:name w:val="Tabela – mreža12"/>
    <w:basedOn w:val="Navadnatabela"/>
    <w:next w:val="Tabelamrea"/>
    <w:uiPriority w:val="59"/>
    <w:rsid w:val="00680FCA"/>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680F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3-01-25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3-01-05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mailto:miha.zorn@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30352-0ED7-4AC5-A317-01E70D16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9885</Words>
  <Characters>61753</Characters>
  <Application>Microsoft Office Word</Application>
  <DocSecurity>0</DocSecurity>
  <Lines>514</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3</cp:revision>
  <cp:lastPrinted>2022-06-24T12:11:00Z</cp:lastPrinted>
  <dcterms:created xsi:type="dcterms:W3CDTF">2023-11-23T05:43:00Z</dcterms:created>
  <dcterms:modified xsi:type="dcterms:W3CDTF">2023-11-23T05:44:00Z</dcterms:modified>
</cp:coreProperties>
</file>