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54911" w14:textId="4E3FF532" w:rsidR="00D00D74" w:rsidRPr="0079325B" w:rsidRDefault="004C2CB7" w:rsidP="00D00D74">
      <w:pPr>
        <w:pStyle w:val="Glava"/>
        <w:ind w:left="-91"/>
      </w:pPr>
      <w:r>
        <w:rPr>
          <w:noProof/>
        </w:rPr>
        <w:drawing>
          <wp:inline distT="0" distB="0" distL="0" distR="0" wp14:anchorId="6B3D3C0A" wp14:editId="02051EA0">
            <wp:extent cx="873581" cy="458470"/>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FEEL_1.png"/>
                    <pic:cNvPicPr/>
                  </pic:nvPicPr>
                  <pic:blipFill rotWithShape="1">
                    <a:blip r:embed="rId8" cstate="print">
                      <a:extLst>
                        <a:ext uri="{28A0092B-C50C-407E-A947-70E740481C1C}">
                          <a14:useLocalDpi xmlns:a14="http://schemas.microsoft.com/office/drawing/2010/main" val="0"/>
                        </a:ext>
                      </a:extLst>
                    </a:blip>
                    <a:srcRect t="24823" b="17092"/>
                    <a:stretch/>
                  </pic:blipFill>
                  <pic:spPr bwMode="auto">
                    <a:xfrm>
                      <a:off x="0" y="0"/>
                      <a:ext cx="912199" cy="478737"/>
                    </a:xfrm>
                    <a:prstGeom prst="rect">
                      <a:avLst/>
                    </a:prstGeom>
                    <a:ln>
                      <a:noFill/>
                    </a:ln>
                    <a:extLst>
                      <a:ext uri="{53640926-AAD7-44D8-BBD7-CCE9431645EC}">
                        <a14:shadowObscured xmlns:a14="http://schemas.microsoft.com/office/drawing/2010/main"/>
                      </a:ext>
                    </a:extLst>
                  </pic:spPr>
                </pic:pic>
              </a:graphicData>
            </a:graphic>
          </wp:inline>
        </w:drawing>
      </w:r>
      <w:r w:rsidR="00BF37F6">
        <w:rPr>
          <w:noProof/>
        </w:rPr>
        <w:t xml:space="preserve">  </w:t>
      </w:r>
      <w:r w:rsidR="008D6986">
        <w:rPr>
          <w:noProof/>
        </w:rPr>
        <w:t xml:space="preserve">   </w:t>
      </w:r>
      <w:r>
        <w:rPr>
          <w:noProof/>
        </w:rPr>
        <w:drawing>
          <wp:inline distT="0" distB="0" distL="0" distR="0" wp14:anchorId="6A588A43" wp14:editId="48B39337">
            <wp:extent cx="1742415" cy="45910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_Co-fundedbytheEU_RGB_PO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61550" cy="464147"/>
                    </a:xfrm>
                    <a:prstGeom prst="rect">
                      <a:avLst/>
                    </a:prstGeom>
                  </pic:spPr>
                </pic:pic>
              </a:graphicData>
            </a:graphic>
          </wp:inline>
        </w:drawing>
      </w:r>
      <w:r w:rsidR="00F66098">
        <w:rPr>
          <w:noProof/>
        </w:rPr>
        <w:drawing>
          <wp:anchor distT="0" distB="0" distL="114300" distR="114300" simplePos="0" relativeHeight="251658240" behindDoc="0" locked="0" layoutInCell="1" allowOverlap="1" wp14:anchorId="7F528E36" wp14:editId="7487CD95">
            <wp:simplePos x="304800" y="866775"/>
            <wp:positionH relativeFrom="column">
              <wp:align>left</wp:align>
            </wp:positionH>
            <wp:positionV relativeFrom="paragraph">
              <wp:align>top</wp:align>
            </wp:positionV>
            <wp:extent cx="3413760" cy="1572895"/>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anchor>
        </w:drawing>
      </w:r>
      <w:r w:rsidR="00EE46B8">
        <w:br w:type="textWrapping" w:clear="all"/>
      </w:r>
    </w:p>
    <w:p w14:paraId="028D46C5" w14:textId="77777777" w:rsidR="00CD5D9F" w:rsidRDefault="00CD5D9F" w:rsidP="00CD5D9F">
      <w:pPr>
        <w:ind w:left="993"/>
        <w:jc w:val="both"/>
        <w:rPr>
          <w:sz w:val="22"/>
          <w:szCs w:val="22"/>
        </w:rPr>
      </w:pPr>
    </w:p>
    <w:p w14:paraId="00E0B035" w14:textId="167327DC"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sidR="00A53C12">
        <w:rPr>
          <w:sz w:val="22"/>
          <w:szCs w:val="22"/>
        </w:rPr>
        <w:t>430-</w:t>
      </w:r>
      <w:r w:rsidR="00CD5EF3">
        <w:rPr>
          <w:sz w:val="22"/>
          <w:szCs w:val="22"/>
        </w:rPr>
        <w:t>1286</w:t>
      </w:r>
      <w:r w:rsidR="00A53C12">
        <w:rPr>
          <w:sz w:val="22"/>
          <w:szCs w:val="22"/>
        </w:rPr>
        <w:t>/2023</w:t>
      </w:r>
      <w:r w:rsidR="0084386A" w:rsidRPr="0084386A">
        <w:rPr>
          <w:sz w:val="22"/>
          <w:szCs w:val="22"/>
        </w:rPr>
        <w:t>-10</w:t>
      </w:r>
      <w:r w:rsidRPr="0084386A">
        <w:rPr>
          <w:sz w:val="22"/>
          <w:szCs w:val="22"/>
        </w:rPr>
        <w:tab/>
      </w:r>
      <w:r>
        <w:rPr>
          <w:sz w:val="22"/>
          <w:szCs w:val="22"/>
        </w:rPr>
        <w:tab/>
      </w:r>
      <w:r>
        <w:rPr>
          <w:sz w:val="22"/>
          <w:szCs w:val="22"/>
        </w:rPr>
        <w:tab/>
      </w:r>
    </w:p>
    <w:p w14:paraId="46D4A1DB" w14:textId="211630EF" w:rsidR="00CD5D9F" w:rsidRPr="00A769CB" w:rsidRDefault="00CD5D9F" w:rsidP="00CD5D9F">
      <w:pPr>
        <w:ind w:left="993"/>
        <w:jc w:val="both"/>
        <w:rPr>
          <w:sz w:val="22"/>
          <w:szCs w:val="22"/>
        </w:rPr>
      </w:pPr>
      <w:r w:rsidRPr="0079325B">
        <w:rPr>
          <w:sz w:val="22"/>
          <w:szCs w:val="22"/>
        </w:rPr>
        <w:t>Oznaka JN</w:t>
      </w:r>
      <w:r w:rsidRPr="00E66DD9">
        <w:rPr>
          <w:sz w:val="22"/>
          <w:szCs w:val="22"/>
        </w:rPr>
        <w:t>:</w:t>
      </w:r>
      <w:r w:rsidR="00AB4B48" w:rsidRPr="00E66DD9">
        <w:rPr>
          <w:sz w:val="22"/>
          <w:szCs w:val="22"/>
        </w:rPr>
        <w:t xml:space="preserve"> </w:t>
      </w:r>
      <w:r w:rsidRPr="00E66DD9">
        <w:rPr>
          <w:sz w:val="22"/>
          <w:szCs w:val="22"/>
        </w:rPr>
        <w:t>7560-23-</w:t>
      </w:r>
      <w:r w:rsidRPr="00A769CB">
        <w:rPr>
          <w:sz w:val="22"/>
          <w:szCs w:val="22"/>
        </w:rPr>
        <w:t>2</w:t>
      </w:r>
      <w:r w:rsidR="00CD5EF3">
        <w:rPr>
          <w:sz w:val="22"/>
          <w:szCs w:val="22"/>
        </w:rPr>
        <w:t>1</w:t>
      </w:r>
      <w:r w:rsidRPr="00A769CB">
        <w:rPr>
          <w:sz w:val="22"/>
          <w:szCs w:val="22"/>
        </w:rPr>
        <w:t>00</w:t>
      </w:r>
      <w:r w:rsidR="00A769CB" w:rsidRPr="00A769CB">
        <w:rPr>
          <w:sz w:val="22"/>
          <w:szCs w:val="22"/>
        </w:rPr>
        <w:t>6</w:t>
      </w:r>
      <w:r w:rsidR="00CD5EF3">
        <w:rPr>
          <w:sz w:val="22"/>
          <w:szCs w:val="22"/>
        </w:rPr>
        <w:t>3</w:t>
      </w:r>
    </w:p>
    <w:p w14:paraId="66522EF3" w14:textId="77777777" w:rsidR="00CD5D9F" w:rsidRPr="00E66DD9" w:rsidRDefault="00CD5D9F" w:rsidP="00CD5D9F">
      <w:pPr>
        <w:ind w:left="993"/>
        <w:jc w:val="both"/>
        <w:rPr>
          <w:i w:val="0"/>
          <w:sz w:val="22"/>
          <w:szCs w:val="22"/>
        </w:rPr>
      </w:pPr>
      <w:r w:rsidRPr="00E66DD9">
        <w:rPr>
          <w:i w:val="0"/>
          <w:sz w:val="22"/>
          <w:szCs w:val="22"/>
        </w:rPr>
        <w:t xml:space="preserve">Datum: </w:t>
      </w:r>
    </w:p>
    <w:p w14:paraId="79E004E7" w14:textId="77777777" w:rsidR="00CD5D9F" w:rsidRPr="0079325B" w:rsidRDefault="00CD5D9F" w:rsidP="00CD5D9F">
      <w:pPr>
        <w:ind w:left="993"/>
        <w:jc w:val="both"/>
        <w:rPr>
          <w:i w:val="0"/>
          <w:sz w:val="22"/>
          <w:szCs w:val="22"/>
        </w:rPr>
      </w:pPr>
    </w:p>
    <w:p w14:paraId="22290FF3" w14:textId="77777777" w:rsidR="00CD5D9F" w:rsidRDefault="00CD5D9F" w:rsidP="00CD5D9F">
      <w:pPr>
        <w:ind w:left="993"/>
        <w:jc w:val="both"/>
        <w:rPr>
          <w:i w:val="0"/>
          <w:sz w:val="22"/>
          <w:szCs w:val="22"/>
        </w:rPr>
      </w:pPr>
    </w:p>
    <w:p w14:paraId="1C55A4D6" w14:textId="77777777" w:rsidR="00CD5D9F" w:rsidRDefault="00CD5D9F" w:rsidP="00CD5D9F">
      <w:pPr>
        <w:ind w:left="993"/>
        <w:jc w:val="both"/>
        <w:rPr>
          <w:i w:val="0"/>
          <w:sz w:val="22"/>
          <w:szCs w:val="22"/>
        </w:rPr>
      </w:pPr>
    </w:p>
    <w:p w14:paraId="1CA16B21" w14:textId="77777777" w:rsidR="00CD5D9F" w:rsidRDefault="00CD5D9F" w:rsidP="00CD5D9F">
      <w:pPr>
        <w:ind w:left="993"/>
        <w:jc w:val="both"/>
        <w:rPr>
          <w:i w:val="0"/>
          <w:sz w:val="22"/>
          <w:szCs w:val="22"/>
        </w:rPr>
      </w:pPr>
    </w:p>
    <w:p w14:paraId="77978C1B" w14:textId="77777777" w:rsidR="00CD5D9F" w:rsidRDefault="00CD5D9F" w:rsidP="00CD5D9F">
      <w:pPr>
        <w:ind w:left="993"/>
        <w:jc w:val="both"/>
        <w:rPr>
          <w:i w:val="0"/>
          <w:sz w:val="22"/>
          <w:szCs w:val="22"/>
        </w:rPr>
      </w:pPr>
    </w:p>
    <w:p w14:paraId="0BE6CDB7" w14:textId="77777777" w:rsidR="00CD5D9F" w:rsidRDefault="00CD5D9F" w:rsidP="00CD5D9F">
      <w:pPr>
        <w:ind w:left="993"/>
        <w:jc w:val="center"/>
        <w:rPr>
          <w:i w:val="0"/>
          <w:sz w:val="36"/>
          <w:szCs w:val="36"/>
        </w:rPr>
      </w:pPr>
    </w:p>
    <w:p w14:paraId="306E9A28" w14:textId="77777777" w:rsidR="00CD5D9F" w:rsidRPr="0079325B" w:rsidRDefault="00CD5D9F" w:rsidP="00CD5D9F">
      <w:pPr>
        <w:ind w:left="993"/>
        <w:rPr>
          <w:i w:val="0"/>
          <w:sz w:val="36"/>
          <w:szCs w:val="36"/>
        </w:rPr>
      </w:pPr>
    </w:p>
    <w:p w14:paraId="277EEA84" w14:textId="366C550D" w:rsidR="00CD5D9F" w:rsidRDefault="003D45CA" w:rsidP="00CD5D9F">
      <w:pPr>
        <w:ind w:left="993"/>
        <w:jc w:val="center"/>
        <w:rPr>
          <w:b/>
          <w:bCs/>
          <w:i w:val="0"/>
          <w:iCs/>
          <w:sz w:val="32"/>
          <w:szCs w:val="32"/>
        </w:rPr>
      </w:pPr>
      <w:r>
        <w:rPr>
          <w:b/>
          <w:bCs/>
          <w:i w:val="0"/>
          <w:iCs/>
          <w:sz w:val="32"/>
          <w:szCs w:val="32"/>
        </w:rPr>
        <w:t>OBRAZCI</w:t>
      </w:r>
    </w:p>
    <w:p w14:paraId="75079223" w14:textId="77777777" w:rsidR="003D45CA" w:rsidRDefault="003D45CA" w:rsidP="00CD5D9F">
      <w:pPr>
        <w:ind w:left="993"/>
        <w:jc w:val="center"/>
        <w:rPr>
          <w:b/>
          <w:i w:val="0"/>
          <w:sz w:val="32"/>
          <w:szCs w:val="32"/>
        </w:rPr>
      </w:pPr>
    </w:p>
    <w:p w14:paraId="4AF78D2A" w14:textId="6A428E9D" w:rsidR="00CD5D9F" w:rsidRPr="0079325B" w:rsidRDefault="00CD5D9F" w:rsidP="00F32DCE">
      <w:pPr>
        <w:ind w:left="993"/>
        <w:jc w:val="center"/>
        <w:rPr>
          <w:i w:val="0"/>
          <w:sz w:val="22"/>
          <w:szCs w:val="22"/>
        </w:rPr>
      </w:pPr>
      <w:r>
        <w:rPr>
          <w:b/>
          <w:i w:val="0"/>
          <w:sz w:val="32"/>
          <w:szCs w:val="32"/>
        </w:rPr>
        <w:t>»</w:t>
      </w:r>
      <w:r w:rsidR="00CD5EF3">
        <w:rPr>
          <w:b/>
          <w:i w:val="0"/>
          <w:sz w:val="32"/>
          <w:szCs w:val="32"/>
        </w:rPr>
        <w:t xml:space="preserve">Izdelava nove </w:t>
      </w:r>
      <w:r w:rsidR="00701221">
        <w:rPr>
          <w:b/>
          <w:i w:val="0"/>
          <w:sz w:val="32"/>
          <w:szCs w:val="32"/>
        </w:rPr>
        <w:t>C</w:t>
      </w:r>
      <w:r w:rsidR="00CD5EF3">
        <w:rPr>
          <w:b/>
          <w:i w:val="0"/>
          <w:sz w:val="32"/>
          <w:szCs w:val="32"/>
        </w:rPr>
        <w:t>elostne prometne strategije M</w:t>
      </w:r>
      <w:r w:rsidR="00701221">
        <w:rPr>
          <w:b/>
          <w:i w:val="0"/>
          <w:sz w:val="32"/>
          <w:szCs w:val="32"/>
        </w:rPr>
        <w:t>estne občine Ljubljana</w:t>
      </w:r>
      <w:r>
        <w:rPr>
          <w:b/>
          <w:i w:val="0"/>
          <w:sz w:val="32"/>
          <w:szCs w:val="32"/>
        </w:rPr>
        <w:t>«</w:t>
      </w:r>
    </w:p>
    <w:p w14:paraId="15EF5B7A" w14:textId="77777777" w:rsidR="00CD5D9F" w:rsidRDefault="00CD5D9F" w:rsidP="00CD5D9F">
      <w:pPr>
        <w:ind w:left="1080"/>
        <w:rPr>
          <w:i w:val="0"/>
          <w:sz w:val="22"/>
          <w:szCs w:val="22"/>
        </w:rPr>
      </w:pPr>
    </w:p>
    <w:p w14:paraId="1A951B48" w14:textId="77777777" w:rsidR="00CD5D9F" w:rsidRDefault="00CD5D9F" w:rsidP="00CD5D9F">
      <w:pPr>
        <w:ind w:left="1080"/>
        <w:rPr>
          <w:i w:val="0"/>
          <w:sz w:val="22"/>
          <w:szCs w:val="22"/>
        </w:rPr>
      </w:pPr>
    </w:p>
    <w:p w14:paraId="65446954" w14:textId="77777777" w:rsidR="00CD5D9F" w:rsidRDefault="00CD5D9F" w:rsidP="00CD5D9F">
      <w:pPr>
        <w:ind w:left="1276"/>
        <w:rPr>
          <w:b/>
          <w:i w:val="0"/>
          <w:sz w:val="22"/>
          <w:szCs w:val="22"/>
        </w:rPr>
      </w:pPr>
    </w:p>
    <w:p w14:paraId="0C89A2FF" w14:textId="77777777" w:rsidR="00CD5D9F" w:rsidRDefault="00CD5D9F" w:rsidP="00CD5D9F">
      <w:pPr>
        <w:ind w:left="1276"/>
        <w:rPr>
          <w:b/>
          <w:i w:val="0"/>
          <w:sz w:val="22"/>
          <w:szCs w:val="22"/>
        </w:rPr>
      </w:pPr>
    </w:p>
    <w:p w14:paraId="173EBE32" w14:textId="77777777" w:rsidR="00CD5D9F" w:rsidRDefault="00CD5D9F" w:rsidP="00CD5D9F">
      <w:pPr>
        <w:ind w:left="1276"/>
        <w:rPr>
          <w:b/>
          <w:i w:val="0"/>
          <w:sz w:val="22"/>
          <w:szCs w:val="22"/>
        </w:rPr>
      </w:pPr>
    </w:p>
    <w:p w14:paraId="5D13486C" w14:textId="77777777" w:rsidR="00CD5D9F" w:rsidRDefault="00CD5D9F" w:rsidP="00CD5D9F">
      <w:pPr>
        <w:ind w:left="1276"/>
        <w:rPr>
          <w:b/>
          <w:i w:val="0"/>
          <w:sz w:val="22"/>
          <w:szCs w:val="22"/>
        </w:rPr>
      </w:pPr>
    </w:p>
    <w:p w14:paraId="47CE4348" w14:textId="77777777" w:rsidR="00CD5D9F" w:rsidRPr="00A53C12" w:rsidRDefault="00CD5D9F" w:rsidP="00CD5D9F">
      <w:pPr>
        <w:ind w:left="1134"/>
        <w:rPr>
          <w:sz w:val="22"/>
          <w:szCs w:val="22"/>
          <w:lang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9"/>
        <w:gridCol w:w="3150"/>
      </w:tblGrid>
      <w:tr w:rsidR="00CD5D9F" w14:paraId="4BA42A3E" w14:textId="77777777" w:rsidTr="00607BD5">
        <w:tc>
          <w:tcPr>
            <w:tcW w:w="5755" w:type="dxa"/>
          </w:tcPr>
          <w:p w14:paraId="4EF7F826" w14:textId="77777777" w:rsidR="00CD5D9F" w:rsidRPr="00A53C12" w:rsidRDefault="00CD5D9F" w:rsidP="006144CF">
            <w:pPr>
              <w:rPr>
                <w:sz w:val="22"/>
                <w:szCs w:val="22"/>
                <w:lang w:eastAsia="en-US"/>
              </w:rPr>
            </w:pPr>
          </w:p>
        </w:tc>
        <w:tc>
          <w:tcPr>
            <w:tcW w:w="3186" w:type="dxa"/>
          </w:tcPr>
          <w:p w14:paraId="19F79F3A" w14:textId="77777777" w:rsidR="00CD5D9F" w:rsidRDefault="00CD5D9F" w:rsidP="006144CF">
            <w:pPr>
              <w:jc w:val="center"/>
              <w:rPr>
                <w:sz w:val="22"/>
                <w:szCs w:val="22"/>
                <w:lang w:val="de-DE" w:eastAsia="en-US"/>
              </w:rPr>
            </w:pPr>
            <w:r>
              <w:rPr>
                <w:sz w:val="22"/>
                <w:szCs w:val="22"/>
                <w:lang w:val="de-DE" w:eastAsia="en-US"/>
              </w:rPr>
              <w:t>Tadeja Möderndorfer</w:t>
            </w:r>
          </w:p>
        </w:tc>
      </w:tr>
      <w:tr w:rsidR="00CD5D9F" w14:paraId="2E66A8B6" w14:textId="77777777" w:rsidTr="00607BD5">
        <w:tc>
          <w:tcPr>
            <w:tcW w:w="5755" w:type="dxa"/>
          </w:tcPr>
          <w:p w14:paraId="73F572DF" w14:textId="77777777" w:rsidR="00CD5D9F" w:rsidRDefault="00CD5D9F" w:rsidP="006144CF">
            <w:pPr>
              <w:rPr>
                <w:sz w:val="22"/>
                <w:szCs w:val="22"/>
                <w:lang w:val="de-DE" w:eastAsia="en-US"/>
              </w:rPr>
            </w:pPr>
          </w:p>
        </w:tc>
        <w:tc>
          <w:tcPr>
            <w:tcW w:w="3186" w:type="dxa"/>
          </w:tcPr>
          <w:p w14:paraId="2A44D9DC" w14:textId="77777777" w:rsidR="00CD5D9F" w:rsidRPr="00B114FD" w:rsidRDefault="00CD5D9F" w:rsidP="006144CF">
            <w:pPr>
              <w:jc w:val="center"/>
              <w:rPr>
                <w:i w:val="0"/>
                <w:sz w:val="22"/>
                <w:szCs w:val="22"/>
                <w:lang w:val="de-DE" w:eastAsia="en-US"/>
              </w:rPr>
            </w:pPr>
            <w:proofErr w:type="spellStart"/>
            <w:r w:rsidRPr="00B114FD">
              <w:rPr>
                <w:i w:val="0"/>
                <w:sz w:val="22"/>
                <w:szCs w:val="22"/>
                <w:lang w:val="de-DE" w:eastAsia="en-US"/>
              </w:rPr>
              <w:t>Vodja</w:t>
            </w:r>
            <w:proofErr w:type="spellEnd"/>
            <w:r w:rsidRPr="00B114FD">
              <w:rPr>
                <w:i w:val="0"/>
                <w:sz w:val="22"/>
                <w:szCs w:val="22"/>
                <w:lang w:val="de-DE" w:eastAsia="en-US"/>
              </w:rPr>
              <w:t xml:space="preserve"> </w:t>
            </w:r>
            <w:proofErr w:type="spellStart"/>
            <w:r w:rsidRPr="00B114FD">
              <w:rPr>
                <w:i w:val="0"/>
                <w:sz w:val="22"/>
                <w:szCs w:val="22"/>
                <w:lang w:val="de-DE" w:eastAsia="en-US"/>
              </w:rPr>
              <w:t>službe</w:t>
            </w:r>
            <w:proofErr w:type="spellEnd"/>
          </w:p>
        </w:tc>
      </w:tr>
      <w:tr w:rsidR="00607BD5" w14:paraId="396A79A5" w14:textId="77777777" w:rsidTr="00607BD5">
        <w:tc>
          <w:tcPr>
            <w:tcW w:w="5755" w:type="dxa"/>
          </w:tcPr>
          <w:p w14:paraId="664EA4A2" w14:textId="77777777" w:rsidR="00607BD5" w:rsidRDefault="00607BD5" w:rsidP="00607BD5">
            <w:pPr>
              <w:rPr>
                <w:sz w:val="22"/>
                <w:szCs w:val="22"/>
                <w:lang w:val="de-DE" w:eastAsia="en-US"/>
              </w:rPr>
            </w:pPr>
          </w:p>
        </w:tc>
        <w:tc>
          <w:tcPr>
            <w:tcW w:w="3186" w:type="dxa"/>
          </w:tcPr>
          <w:p w14:paraId="720EB609" w14:textId="3673246B" w:rsidR="00607BD5" w:rsidRPr="00607BD5" w:rsidRDefault="00607BD5" w:rsidP="00607BD5">
            <w:pPr>
              <w:jc w:val="center"/>
              <w:rPr>
                <w:i w:val="0"/>
                <w:sz w:val="22"/>
                <w:szCs w:val="22"/>
                <w:lang w:val="de-DE" w:eastAsia="en-US"/>
              </w:rPr>
            </w:pPr>
          </w:p>
        </w:tc>
      </w:tr>
      <w:tr w:rsidR="00607BD5" w14:paraId="07423222" w14:textId="77777777" w:rsidTr="00607BD5">
        <w:tc>
          <w:tcPr>
            <w:tcW w:w="5755" w:type="dxa"/>
          </w:tcPr>
          <w:p w14:paraId="72626875" w14:textId="77777777" w:rsidR="00607BD5" w:rsidRDefault="00607BD5" w:rsidP="00607BD5">
            <w:pPr>
              <w:rPr>
                <w:sz w:val="22"/>
                <w:szCs w:val="22"/>
                <w:lang w:val="de-DE" w:eastAsia="en-US"/>
              </w:rPr>
            </w:pPr>
          </w:p>
        </w:tc>
        <w:tc>
          <w:tcPr>
            <w:tcW w:w="3186" w:type="dxa"/>
          </w:tcPr>
          <w:p w14:paraId="444E3489" w14:textId="7A48E506" w:rsidR="00607BD5" w:rsidRPr="00607BD5" w:rsidRDefault="00607BD5" w:rsidP="00607BD5">
            <w:pPr>
              <w:jc w:val="center"/>
              <w:rPr>
                <w:sz w:val="22"/>
                <w:szCs w:val="22"/>
                <w:lang w:val="de-DE" w:eastAsia="en-US"/>
              </w:rPr>
            </w:pPr>
          </w:p>
        </w:tc>
      </w:tr>
      <w:tr w:rsidR="00607BD5" w14:paraId="5DF40C1E" w14:textId="77777777" w:rsidTr="00607BD5">
        <w:tc>
          <w:tcPr>
            <w:tcW w:w="5755" w:type="dxa"/>
          </w:tcPr>
          <w:p w14:paraId="5109475C" w14:textId="77777777" w:rsidR="00607BD5" w:rsidRDefault="00607BD5" w:rsidP="00607BD5">
            <w:pPr>
              <w:rPr>
                <w:sz w:val="22"/>
                <w:szCs w:val="22"/>
                <w:lang w:val="de-DE" w:eastAsia="en-US"/>
              </w:rPr>
            </w:pPr>
          </w:p>
        </w:tc>
        <w:tc>
          <w:tcPr>
            <w:tcW w:w="3186" w:type="dxa"/>
          </w:tcPr>
          <w:p w14:paraId="6C038436" w14:textId="5987144F" w:rsidR="00607BD5" w:rsidRPr="00607BD5" w:rsidRDefault="00607BD5" w:rsidP="00607BD5">
            <w:pPr>
              <w:jc w:val="center"/>
              <w:rPr>
                <w:i w:val="0"/>
                <w:sz w:val="22"/>
                <w:szCs w:val="22"/>
                <w:lang w:val="de-DE" w:eastAsia="en-US"/>
              </w:rPr>
            </w:pPr>
          </w:p>
        </w:tc>
      </w:tr>
    </w:tbl>
    <w:p w14:paraId="33631526" w14:textId="77777777" w:rsidR="00CD5D9F" w:rsidRPr="008359FC" w:rsidRDefault="00CD5D9F" w:rsidP="00CD5D9F">
      <w:pPr>
        <w:ind w:left="1134"/>
        <w:rPr>
          <w:sz w:val="22"/>
          <w:szCs w:val="22"/>
          <w:lang w:val="de-DE" w:eastAsia="en-US"/>
        </w:rPr>
      </w:pPr>
    </w:p>
    <w:p w14:paraId="7B2F3422" w14:textId="77777777" w:rsidR="00CD5D9F" w:rsidRDefault="00CD5D9F" w:rsidP="00CD5D9F">
      <w:pPr>
        <w:ind w:left="1276"/>
        <w:jc w:val="both"/>
        <w:rPr>
          <w:b/>
          <w:i w:val="0"/>
          <w:sz w:val="22"/>
          <w:szCs w:val="22"/>
        </w:rPr>
      </w:pPr>
    </w:p>
    <w:p w14:paraId="5CEFFAAE" w14:textId="77777777" w:rsidR="00CD5D9F" w:rsidRDefault="00CD5D9F" w:rsidP="00CD5D9F">
      <w:pPr>
        <w:ind w:left="1276"/>
        <w:jc w:val="both"/>
        <w:rPr>
          <w:b/>
          <w:i w:val="0"/>
          <w:sz w:val="22"/>
          <w:szCs w:val="22"/>
        </w:rPr>
      </w:pPr>
    </w:p>
    <w:p w14:paraId="7D70C8A3" w14:textId="77777777" w:rsidR="00CD5D9F" w:rsidRDefault="00CD5D9F" w:rsidP="00CD5D9F">
      <w:pPr>
        <w:ind w:left="1276"/>
        <w:jc w:val="both"/>
        <w:rPr>
          <w:b/>
          <w:i w:val="0"/>
          <w:sz w:val="22"/>
          <w:szCs w:val="22"/>
        </w:rPr>
      </w:pPr>
    </w:p>
    <w:p w14:paraId="6ACE16D7" w14:textId="77777777" w:rsidR="00CD5D9F" w:rsidRDefault="00CD5D9F" w:rsidP="00CD5D9F">
      <w:pPr>
        <w:ind w:left="1276"/>
        <w:jc w:val="both"/>
        <w:rPr>
          <w:b/>
          <w:i w:val="0"/>
          <w:sz w:val="22"/>
          <w:szCs w:val="22"/>
        </w:rPr>
      </w:pPr>
    </w:p>
    <w:p w14:paraId="7F4F193B" w14:textId="77777777" w:rsidR="00CD5D9F" w:rsidRDefault="00CD5D9F" w:rsidP="00CD5D9F">
      <w:pPr>
        <w:ind w:left="1276"/>
        <w:jc w:val="both"/>
        <w:rPr>
          <w:b/>
          <w:i w:val="0"/>
          <w:sz w:val="22"/>
          <w:szCs w:val="22"/>
        </w:rPr>
      </w:pPr>
    </w:p>
    <w:p w14:paraId="1887F8A1" w14:textId="77777777" w:rsidR="00CD5D9F" w:rsidRDefault="00CD5D9F" w:rsidP="00CD5D9F">
      <w:pPr>
        <w:ind w:left="1276"/>
        <w:jc w:val="both"/>
        <w:rPr>
          <w:b/>
          <w:i w:val="0"/>
          <w:sz w:val="22"/>
          <w:szCs w:val="22"/>
        </w:rPr>
      </w:pPr>
    </w:p>
    <w:p w14:paraId="3359E645" w14:textId="77777777" w:rsidR="00CD5D9F" w:rsidRDefault="00CD5D9F" w:rsidP="00CD5D9F">
      <w:pPr>
        <w:ind w:left="1276"/>
        <w:jc w:val="both"/>
        <w:rPr>
          <w:b/>
          <w:i w:val="0"/>
          <w:sz w:val="22"/>
          <w:szCs w:val="22"/>
        </w:rPr>
      </w:pPr>
    </w:p>
    <w:p w14:paraId="1AE3BE3C" w14:textId="77777777" w:rsidR="00CD5D9F" w:rsidRDefault="00CD5D9F" w:rsidP="00CD5D9F">
      <w:pPr>
        <w:ind w:left="1276"/>
        <w:jc w:val="both"/>
        <w:rPr>
          <w:b/>
          <w:i w:val="0"/>
          <w:sz w:val="22"/>
          <w:szCs w:val="22"/>
        </w:rPr>
      </w:pPr>
    </w:p>
    <w:p w14:paraId="4EDD3DFD" w14:textId="77777777" w:rsidR="00814279" w:rsidRDefault="00814279">
      <w:pPr>
        <w:rPr>
          <w:b/>
          <w:i w:val="0"/>
          <w:sz w:val="22"/>
          <w:szCs w:val="22"/>
        </w:rPr>
      </w:pPr>
      <w:r>
        <w:rPr>
          <w:b/>
          <w:i w:val="0"/>
          <w:sz w:val="22"/>
          <w:szCs w:val="22"/>
        </w:rPr>
        <w:br w:type="page"/>
      </w:r>
    </w:p>
    <w:p w14:paraId="590C5BE6" w14:textId="748FE1FB"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43AF9B28" w14:textId="4C8CDEDC" w:rsidR="00CD5D9F" w:rsidRPr="0079325B" w:rsidRDefault="00CD5D9F" w:rsidP="00CD5D9F">
      <w:pPr>
        <w:pStyle w:val="Glava"/>
        <w:tabs>
          <w:tab w:val="clear" w:pos="4536"/>
          <w:tab w:val="clear" w:pos="9072"/>
          <w:tab w:val="left" w:pos="9034"/>
        </w:tabs>
        <w:ind w:left="1080"/>
        <w:jc w:val="both"/>
        <w:rPr>
          <w:i w:val="0"/>
          <w:sz w:val="22"/>
          <w:szCs w:val="22"/>
        </w:rPr>
      </w:pPr>
    </w:p>
    <w:tbl>
      <w:tblPr>
        <w:tblW w:w="0" w:type="auto"/>
        <w:tblInd w:w="993" w:type="dxa"/>
        <w:tblLook w:val="01E0" w:firstRow="1" w:lastRow="1" w:firstColumn="1" w:lastColumn="1" w:noHBand="0" w:noVBand="0"/>
      </w:tblPr>
      <w:tblGrid>
        <w:gridCol w:w="1552"/>
        <w:gridCol w:w="610"/>
        <w:gridCol w:w="70"/>
        <w:gridCol w:w="576"/>
        <w:gridCol w:w="6032"/>
        <w:gridCol w:w="90"/>
      </w:tblGrid>
      <w:tr w:rsidR="00CD5D9F" w:rsidRPr="0079325B" w14:paraId="1D924A57" w14:textId="77777777" w:rsidTr="00BF3123">
        <w:trPr>
          <w:gridAfter w:val="1"/>
          <w:wAfter w:w="92" w:type="dxa"/>
        </w:trPr>
        <w:tc>
          <w:tcPr>
            <w:tcW w:w="2181" w:type="dxa"/>
            <w:gridSpan w:val="2"/>
          </w:tcPr>
          <w:p w14:paraId="42E026C5" w14:textId="77777777" w:rsidR="00CD5D9F" w:rsidRPr="0079325B" w:rsidRDefault="00CD5D9F" w:rsidP="00BF3123">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gridSpan w:val="3"/>
            <w:tcBorders>
              <w:bottom w:val="single" w:sz="4" w:space="0" w:color="auto"/>
            </w:tcBorders>
          </w:tcPr>
          <w:p w14:paraId="2C3C3A38" w14:textId="77777777" w:rsidR="00CD5D9F" w:rsidRPr="0079325B" w:rsidRDefault="00CD5D9F" w:rsidP="00BF3123">
            <w:pPr>
              <w:pStyle w:val="Glava"/>
              <w:tabs>
                <w:tab w:val="clear" w:pos="4536"/>
                <w:tab w:val="clear" w:pos="9072"/>
              </w:tabs>
              <w:ind w:left="284"/>
              <w:jc w:val="both"/>
              <w:rPr>
                <w:i w:val="0"/>
                <w:sz w:val="22"/>
                <w:szCs w:val="22"/>
              </w:rPr>
            </w:pPr>
          </w:p>
        </w:tc>
      </w:tr>
      <w:tr w:rsidR="00CD5D9F" w:rsidRPr="0079325B" w14:paraId="23690F4A" w14:textId="77777777" w:rsidTr="00BF3123">
        <w:tc>
          <w:tcPr>
            <w:tcW w:w="1559" w:type="dxa"/>
          </w:tcPr>
          <w:p w14:paraId="118AA64A" w14:textId="77777777" w:rsidR="00BF3123" w:rsidRDefault="00BF3123" w:rsidP="00BF3123">
            <w:pPr>
              <w:pStyle w:val="Glava"/>
              <w:tabs>
                <w:tab w:val="clear" w:pos="4536"/>
                <w:tab w:val="clear" w:pos="9072"/>
              </w:tabs>
              <w:jc w:val="both"/>
              <w:rPr>
                <w:i w:val="0"/>
                <w:sz w:val="22"/>
                <w:szCs w:val="22"/>
              </w:rPr>
            </w:pPr>
          </w:p>
          <w:p w14:paraId="3784F14E" w14:textId="78E20299" w:rsidR="00CD5D9F" w:rsidRPr="0079325B" w:rsidRDefault="00CD5D9F" w:rsidP="00BF3123">
            <w:pPr>
              <w:pStyle w:val="Glava"/>
              <w:tabs>
                <w:tab w:val="clear" w:pos="4536"/>
                <w:tab w:val="clear" w:pos="9072"/>
              </w:tabs>
              <w:jc w:val="both"/>
              <w:rPr>
                <w:i w:val="0"/>
                <w:sz w:val="22"/>
                <w:szCs w:val="22"/>
              </w:rPr>
            </w:pPr>
            <w:r w:rsidRPr="0079325B">
              <w:rPr>
                <w:i w:val="0"/>
                <w:sz w:val="22"/>
                <w:szCs w:val="22"/>
              </w:rPr>
              <w:t xml:space="preserve">ki ga zastopa </w:t>
            </w:r>
          </w:p>
        </w:tc>
        <w:tc>
          <w:tcPr>
            <w:tcW w:w="7533" w:type="dxa"/>
            <w:gridSpan w:val="5"/>
            <w:tcBorders>
              <w:bottom w:val="single" w:sz="4" w:space="0" w:color="auto"/>
            </w:tcBorders>
          </w:tcPr>
          <w:p w14:paraId="022A14B5" w14:textId="77777777" w:rsidR="00CD5D9F" w:rsidRPr="0079325B" w:rsidRDefault="00CD5D9F" w:rsidP="00BF3123">
            <w:pPr>
              <w:pStyle w:val="Glava"/>
              <w:tabs>
                <w:tab w:val="clear" w:pos="4536"/>
                <w:tab w:val="clear" w:pos="9072"/>
              </w:tabs>
              <w:ind w:left="284"/>
              <w:jc w:val="both"/>
              <w:rPr>
                <w:i w:val="0"/>
                <w:sz w:val="22"/>
                <w:szCs w:val="22"/>
              </w:rPr>
            </w:pPr>
          </w:p>
        </w:tc>
      </w:tr>
      <w:tr w:rsidR="00CD5D9F" w:rsidRPr="0079325B" w14:paraId="30DB0A8F" w14:textId="77777777" w:rsidTr="00BF3123">
        <w:tc>
          <w:tcPr>
            <w:tcW w:w="2252" w:type="dxa"/>
            <w:gridSpan w:val="3"/>
          </w:tcPr>
          <w:p w14:paraId="107C51D2" w14:textId="77777777" w:rsidR="00CD5D9F" w:rsidRPr="0079325B" w:rsidRDefault="00CD5D9F" w:rsidP="00BF3123">
            <w:pPr>
              <w:pStyle w:val="Glava"/>
              <w:tabs>
                <w:tab w:val="clear" w:pos="4536"/>
                <w:tab w:val="clear" w:pos="9072"/>
              </w:tabs>
              <w:ind w:left="284"/>
              <w:jc w:val="both"/>
              <w:rPr>
                <w:i w:val="0"/>
                <w:sz w:val="22"/>
                <w:szCs w:val="22"/>
              </w:rPr>
            </w:pPr>
          </w:p>
        </w:tc>
        <w:tc>
          <w:tcPr>
            <w:tcW w:w="6840" w:type="dxa"/>
            <w:gridSpan w:val="3"/>
          </w:tcPr>
          <w:p w14:paraId="0C5B97CB" w14:textId="77777777" w:rsidR="00CD5D9F" w:rsidRPr="0079325B" w:rsidRDefault="00CD5D9F" w:rsidP="00BF3123">
            <w:pPr>
              <w:pStyle w:val="Glava"/>
              <w:tabs>
                <w:tab w:val="clear" w:pos="4536"/>
                <w:tab w:val="clear" w:pos="9072"/>
              </w:tabs>
              <w:ind w:left="284"/>
              <w:jc w:val="both"/>
              <w:rPr>
                <w:i w:val="0"/>
                <w:sz w:val="22"/>
                <w:szCs w:val="22"/>
              </w:rPr>
            </w:pPr>
          </w:p>
        </w:tc>
      </w:tr>
      <w:tr w:rsidR="00CD5D9F" w:rsidRPr="0079325B" w14:paraId="15E7F2EB" w14:textId="77777777" w:rsidTr="00BF3123">
        <w:tc>
          <w:tcPr>
            <w:tcW w:w="2840" w:type="dxa"/>
            <w:gridSpan w:val="4"/>
          </w:tcPr>
          <w:p w14:paraId="5E30D22F" w14:textId="77777777" w:rsidR="00CD5D9F" w:rsidRPr="0079325B" w:rsidRDefault="00CD5D9F" w:rsidP="00BF3123">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gridSpan w:val="2"/>
          </w:tcPr>
          <w:p w14:paraId="11FC44CC" w14:textId="77777777" w:rsidR="00CD5D9F" w:rsidRPr="0079325B" w:rsidRDefault="00CD5D9F" w:rsidP="00BF3123">
            <w:pPr>
              <w:pStyle w:val="Glava"/>
              <w:tabs>
                <w:tab w:val="clear" w:pos="4536"/>
                <w:tab w:val="clear" w:pos="9072"/>
              </w:tabs>
              <w:ind w:left="284"/>
              <w:jc w:val="both"/>
              <w:rPr>
                <w:i w:val="0"/>
                <w:sz w:val="22"/>
                <w:szCs w:val="22"/>
              </w:rPr>
            </w:pPr>
          </w:p>
        </w:tc>
      </w:tr>
    </w:tbl>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1D752FB8"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bookmarkStart w:id="0" w:name="_Hlk155617349"/>
      <w:r w:rsidR="00B24BF8" w:rsidRPr="00B24BF8">
        <w:rPr>
          <w:b/>
          <w:i w:val="0"/>
          <w:sz w:val="22"/>
          <w:szCs w:val="22"/>
        </w:rPr>
        <w:t xml:space="preserve">Izdelava nove </w:t>
      </w:r>
      <w:r w:rsidR="00C94211">
        <w:rPr>
          <w:b/>
          <w:i w:val="0"/>
          <w:sz w:val="22"/>
          <w:szCs w:val="22"/>
        </w:rPr>
        <w:t>C</w:t>
      </w:r>
      <w:r w:rsidR="00B24BF8" w:rsidRPr="00B24BF8">
        <w:rPr>
          <w:b/>
          <w:i w:val="0"/>
          <w:sz w:val="22"/>
          <w:szCs w:val="22"/>
        </w:rPr>
        <w:t>elostne prometne strategije M</w:t>
      </w:r>
      <w:r w:rsidR="00C94211">
        <w:rPr>
          <w:b/>
          <w:i w:val="0"/>
          <w:sz w:val="22"/>
          <w:szCs w:val="22"/>
        </w:rPr>
        <w:t>estne občine Ljubljana</w:t>
      </w:r>
      <w:bookmarkEnd w:id="0"/>
      <w:r w:rsidRPr="003F1A18">
        <w:rPr>
          <w:i w:val="0"/>
          <w:sz w:val="22"/>
          <w:szCs w:val="22"/>
        </w:rPr>
        <w:t>«</w:t>
      </w:r>
    </w:p>
    <w:p w14:paraId="3DF1BE4F" w14:textId="77777777" w:rsidR="001D72D8" w:rsidRPr="00266903" w:rsidRDefault="001D72D8" w:rsidP="001D72D8">
      <w:pPr>
        <w:ind w:left="1080"/>
        <w:jc w:val="both"/>
        <w:rPr>
          <w:i w:val="0"/>
          <w:szCs w:val="24"/>
        </w:rPr>
      </w:pPr>
    </w:p>
    <w:p w14:paraId="7E1EBEED" w14:textId="77777777" w:rsidR="001D72D8" w:rsidRPr="00266903" w:rsidRDefault="001D72D8" w:rsidP="001D72D8">
      <w:pPr>
        <w:ind w:left="1080"/>
        <w:jc w:val="both"/>
        <w:rPr>
          <w:b/>
          <w:i w:val="0"/>
          <w:szCs w:val="24"/>
        </w:rPr>
      </w:pPr>
      <w:r w:rsidRPr="00266903">
        <w:rPr>
          <w:b/>
          <w:i w:val="0"/>
          <w:szCs w:val="24"/>
        </w:rPr>
        <w:t>1. merilo: PONUDBENA CENA</w:t>
      </w:r>
    </w:p>
    <w:p w14:paraId="2A7A1522" w14:textId="77777777" w:rsidR="001D72D8" w:rsidRPr="00266903" w:rsidRDefault="001D72D8" w:rsidP="001D72D8">
      <w:pPr>
        <w:pStyle w:val="Glava"/>
        <w:tabs>
          <w:tab w:val="clear" w:pos="4536"/>
          <w:tab w:val="clear" w:pos="9072"/>
        </w:tabs>
        <w:jc w:val="both"/>
        <w:rPr>
          <w:i w:val="0"/>
          <w:szCs w:val="24"/>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038"/>
      </w:tblGrid>
      <w:tr w:rsidR="001D72D8" w:rsidRPr="00266903" w14:paraId="6B409A94" w14:textId="77777777" w:rsidTr="00BF3123">
        <w:trPr>
          <w:trHeight w:val="496"/>
        </w:trPr>
        <w:tc>
          <w:tcPr>
            <w:tcW w:w="4962" w:type="dxa"/>
            <w:tcBorders>
              <w:top w:val="single" w:sz="4" w:space="0" w:color="auto"/>
            </w:tcBorders>
            <w:vAlign w:val="center"/>
          </w:tcPr>
          <w:p w14:paraId="288972D3" w14:textId="77777777" w:rsidR="001D72D8" w:rsidRPr="00266903" w:rsidRDefault="001D72D8" w:rsidP="00DC26D1">
            <w:pPr>
              <w:pStyle w:val="Seznam2"/>
              <w:spacing w:line="240" w:lineRule="atLeast"/>
              <w:ind w:left="0" w:firstLine="0"/>
              <w:jc w:val="both"/>
              <w:rPr>
                <w:rFonts w:ascii="Times New Roman" w:hAnsi="Times New Roman"/>
                <w:bCs/>
                <w:szCs w:val="24"/>
              </w:rPr>
            </w:pPr>
            <w:r w:rsidRPr="00266903">
              <w:rPr>
                <w:rFonts w:ascii="Times New Roman" w:hAnsi="Times New Roman"/>
                <w:b/>
                <w:bCs/>
                <w:szCs w:val="24"/>
              </w:rPr>
              <w:t>Ponudbena vrednost v EUR brez DDV</w:t>
            </w:r>
          </w:p>
        </w:tc>
        <w:tc>
          <w:tcPr>
            <w:tcW w:w="4038" w:type="dxa"/>
            <w:tcBorders>
              <w:top w:val="single" w:sz="4" w:space="0" w:color="auto"/>
            </w:tcBorders>
          </w:tcPr>
          <w:p w14:paraId="3C06C858" w14:textId="77777777" w:rsidR="001D72D8" w:rsidRPr="00266903" w:rsidRDefault="001D72D8" w:rsidP="00DC26D1">
            <w:pPr>
              <w:pStyle w:val="Seznam2"/>
              <w:spacing w:line="240" w:lineRule="atLeast"/>
              <w:ind w:left="0" w:firstLine="0"/>
              <w:jc w:val="both"/>
              <w:rPr>
                <w:rFonts w:ascii="Times New Roman" w:hAnsi="Times New Roman"/>
                <w:b/>
                <w:szCs w:val="24"/>
              </w:rPr>
            </w:pPr>
          </w:p>
        </w:tc>
      </w:tr>
      <w:tr w:rsidR="001D72D8" w:rsidRPr="00266903" w14:paraId="3A4AF575" w14:textId="77777777" w:rsidTr="00BF3123">
        <w:trPr>
          <w:trHeight w:val="410"/>
        </w:trPr>
        <w:tc>
          <w:tcPr>
            <w:tcW w:w="4962" w:type="dxa"/>
            <w:vAlign w:val="center"/>
          </w:tcPr>
          <w:p w14:paraId="28770BF7" w14:textId="77777777" w:rsidR="001D72D8" w:rsidRPr="00266903" w:rsidRDefault="001D72D8" w:rsidP="00DC26D1">
            <w:pPr>
              <w:pStyle w:val="Seznam2"/>
              <w:spacing w:line="240" w:lineRule="atLeast"/>
              <w:ind w:left="0" w:firstLine="0"/>
              <w:jc w:val="both"/>
              <w:rPr>
                <w:rFonts w:ascii="Times New Roman" w:hAnsi="Times New Roman"/>
                <w:bCs/>
                <w:szCs w:val="24"/>
              </w:rPr>
            </w:pPr>
            <w:r w:rsidRPr="00266903">
              <w:rPr>
                <w:rFonts w:ascii="Times New Roman" w:hAnsi="Times New Roman"/>
                <w:b/>
                <w:bCs/>
                <w:szCs w:val="24"/>
              </w:rPr>
              <w:t>DDV 22%</w:t>
            </w:r>
          </w:p>
        </w:tc>
        <w:tc>
          <w:tcPr>
            <w:tcW w:w="4038" w:type="dxa"/>
          </w:tcPr>
          <w:p w14:paraId="7A12C14B" w14:textId="77777777" w:rsidR="001D72D8" w:rsidRPr="00266903" w:rsidRDefault="001D72D8" w:rsidP="00DC26D1">
            <w:pPr>
              <w:pStyle w:val="Seznam2"/>
              <w:spacing w:line="240" w:lineRule="atLeast"/>
              <w:ind w:left="0" w:firstLine="0"/>
              <w:jc w:val="both"/>
              <w:rPr>
                <w:rFonts w:ascii="Times New Roman" w:hAnsi="Times New Roman"/>
                <w:b/>
                <w:szCs w:val="24"/>
              </w:rPr>
            </w:pPr>
          </w:p>
          <w:p w14:paraId="3C8E4DC9" w14:textId="77777777" w:rsidR="001D72D8" w:rsidRPr="00266903" w:rsidRDefault="001D72D8" w:rsidP="00DC26D1">
            <w:pPr>
              <w:pStyle w:val="Seznam2"/>
              <w:spacing w:line="240" w:lineRule="atLeast"/>
              <w:ind w:left="0" w:firstLine="0"/>
              <w:jc w:val="both"/>
              <w:rPr>
                <w:rFonts w:ascii="Times New Roman" w:hAnsi="Times New Roman"/>
                <w:b/>
                <w:szCs w:val="24"/>
              </w:rPr>
            </w:pPr>
          </w:p>
        </w:tc>
      </w:tr>
      <w:tr w:rsidR="001D72D8" w:rsidRPr="00266903" w14:paraId="667BA904" w14:textId="77777777" w:rsidTr="00BF3123">
        <w:trPr>
          <w:trHeight w:val="417"/>
        </w:trPr>
        <w:tc>
          <w:tcPr>
            <w:tcW w:w="4962" w:type="dxa"/>
            <w:vAlign w:val="center"/>
          </w:tcPr>
          <w:p w14:paraId="68B75062" w14:textId="77777777" w:rsidR="001D72D8" w:rsidRPr="00266903" w:rsidRDefault="001D72D8" w:rsidP="00DC26D1">
            <w:pPr>
              <w:pStyle w:val="Seznam2"/>
              <w:spacing w:line="240" w:lineRule="atLeast"/>
              <w:ind w:left="0" w:firstLine="0"/>
              <w:jc w:val="both"/>
              <w:rPr>
                <w:rFonts w:ascii="Times New Roman" w:hAnsi="Times New Roman"/>
                <w:b/>
                <w:bCs/>
                <w:szCs w:val="24"/>
              </w:rPr>
            </w:pPr>
            <w:r w:rsidRPr="00266903">
              <w:rPr>
                <w:rFonts w:ascii="Times New Roman" w:hAnsi="Times New Roman"/>
                <w:b/>
                <w:bCs/>
                <w:szCs w:val="24"/>
              </w:rPr>
              <w:t>Skupaj ponudbena cena v EUR z DDV</w:t>
            </w:r>
          </w:p>
        </w:tc>
        <w:tc>
          <w:tcPr>
            <w:tcW w:w="4038" w:type="dxa"/>
          </w:tcPr>
          <w:p w14:paraId="5B93B95C" w14:textId="77777777" w:rsidR="001D72D8" w:rsidRPr="00266903" w:rsidRDefault="001D72D8" w:rsidP="00DC26D1">
            <w:pPr>
              <w:pStyle w:val="Seznam2"/>
              <w:spacing w:line="240" w:lineRule="atLeast"/>
              <w:ind w:left="0" w:firstLine="0"/>
              <w:jc w:val="both"/>
              <w:rPr>
                <w:rFonts w:ascii="Times New Roman" w:hAnsi="Times New Roman"/>
                <w:b/>
                <w:szCs w:val="24"/>
              </w:rPr>
            </w:pPr>
          </w:p>
          <w:p w14:paraId="4D3ADEA1" w14:textId="77777777" w:rsidR="001D72D8" w:rsidRPr="00266903" w:rsidRDefault="001D72D8" w:rsidP="00DC26D1">
            <w:pPr>
              <w:pStyle w:val="Seznam2"/>
              <w:spacing w:line="240" w:lineRule="atLeast"/>
              <w:ind w:left="0" w:firstLine="0"/>
              <w:jc w:val="both"/>
              <w:rPr>
                <w:rFonts w:ascii="Times New Roman" w:hAnsi="Times New Roman"/>
                <w:b/>
                <w:szCs w:val="24"/>
              </w:rPr>
            </w:pPr>
          </w:p>
        </w:tc>
      </w:tr>
    </w:tbl>
    <w:p w14:paraId="7FA954C2" w14:textId="77777777" w:rsidR="001D72D8" w:rsidRDefault="001D72D8" w:rsidP="001D72D8">
      <w:pPr>
        <w:pStyle w:val="Glava"/>
        <w:tabs>
          <w:tab w:val="clear" w:pos="4536"/>
          <w:tab w:val="clear" w:pos="9072"/>
        </w:tabs>
        <w:ind w:left="1080"/>
        <w:jc w:val="both"/>
        <w:rPr>
          <w:i w:val="0"/>
          <w:szCs w:val="24"/>
        </w:rPr>
      </w:pPr>
    </w:p>
    <w:p w14:paraId="1E259615" w14:textId="7F7816A2" w:rsidR="001D72D8" w:rsidRPr="0040778E" w:rsidRDefault="001D72D8" w:rsidP="001D72D8">
      <w:pPr>
        <w:pStyle w:val="Glava"/>
        <w:tabs>
          <w:tab w:val="clear" w:pos="4536"/>
          <w:tab w:val="clear" w:pos="9072"/>
        </w:tabs>
        <w:ind w:left="1080"/>
        <w:jc w:val="both"/>
        <w:rPr>
          <w:b/>
          <w:i w:val="0"/>
          <w:szCs w:val="24"/>
        </w:rPr>
      </w:pPr>
      <w:r w:rsidRPr="0040778E">
        <w:rPr>
          <w:b/>
          <w:i w:val="0"/>
          <w:szCs w:val="24"/>
        </w:rPr>
        <w:t xml:space="preserve">2. </w:t>
      </w:r>
      <w:r w:rsidR="00BF3123" w:rsidRPr="0040778E">
        <w:rPr>
          <w:b/>
          <w:i w:val="0"/>
          <w:szCs w:val="24"/>
        </w:rPr>
        <w:t>merilo</w:t>
      </w:r>
      <w:r w:rsidRPr="0040778E">
        <w:rPr>
          <w:b/>
          <w:i w:val="0"/>
          <w:szCs w:val="24"/>
        </w:rPr>
        <w:t>: DODATNE REFERENCE ZA PONUDNIKA</w:t>
      </w:r>
    </w:p>
    <w:p w14:paraId="22FB63FF" w14:textId="77777777" w:rsidR="001D72D8" w:rsidRDefault="001D72D8" w:rsidP="001D72D8">
      <w:pPr>
        <w:pStyle w:val="Glava"/>
        <w:tabs>
          <w:tab w:val="clear" w:pos="4536"/>
          <w:tab w:val="clear" w:pos="9072"/>
        </w:tabs>
        <w:ind w:left="1080"/>
        <w:jc w:val="both"/>
        <w:rPr>
          <w:i w:val="0"/>
          <w:szCs w:val="24"/>
        </w:rPr>
      </w:pPr>
    </w:p>
    <w:tbl>
      <w:tblPr>
        <w:tblStyle w:val="Tabelamrea"/>
        <w:tblW w:w="0" w:type="auto"/>
        <w:tblInd w:w="1080" w:type="dxa"/>
        <w:tblLook w:val="04A0" w:firstRow="1" w:lastRow="0" w:firstColumn="1" w:lastColumn="0" w:noHBand="0" w:noVBand="1"/>
      </w:tblPr>
      <w:tblGrid>
        <w:gridCol w:w="4937"/>
        <w:gridCol w:w="3896"/>
      </w:tblGrid>
      <w:tr w:rsidR="001D72D8" w14:paraId="27A9EA01" w14:textId="77777777" w:rsidTr="00BF3123">
        <w:tc>
          <w:tcPr>
            <w:tcW w:w="5011" w:type="dxa"/>
            <w:vAlign w:val="center"/>
          </w:tcPr>
          <w:p w14:paraId="2137E23D" w14:textId="77777777" w:rsidR="001D72D8" w:rsidRPr="0008491C" w:rsidRDefault="001D72D8" w:rsidP="00BF3123">
            <w:pPr>
              <w:pStyle w:val="Glava"/>
              <w:tabs>
                <w:tab w:val="clear" w:pos="4536"/>
                <w:tab w:val="clear" w:pos="9072"/>
              </w:tabs>
              <w:rPr>
                <w:i w:val="0"/>
                <w:szCs w:val="24"/>
              </w:rPr>
            </w:pPr>
            <w:r w:rsidRPr="0008491C">
              <w:rPr>
                <w:i w:val="0"/>
                <w:szCs w:val="24"/>
              </w:rPr>
              <w:t>Število dodatnih referenc za področje prometnega načrtovanja</w:t>
            </w:r>
          </w:p>
        </w:tc>
        <w:tc>
          <w:tcPr>
            <w:tcW w:w="3974" w:type="dxa"/>
            <w:vAlign w:val="center"/>
          </w:tcPr>
          <w:p w14:paraId="77EF0544" w14:textId="77777777" w:rsidR="001D72D8" w:rsidRDefault="001D72D8" w:rsidP="00BF3123">
            <w:pPr>
              <w:pStyle w:val="Glava"/>
              <w:tabs>
                <w:tab w:val="clear" w:pos="4536"/>
                <w:tab w:val="clear" w:pos="9072"/>
              </w:tabs>
              <w:jc w:val="right"/>
              <w:rPr>
                <w:i w:val="0"/>
                <w:szCs w:val="24"/>
              </w:rPr>
            </w:pPr>
          </w:p>
        </w:tc>
      </w:tr>
      <w:tr w:rsidR="001D72D8" w14:paraId="441C9473" w14:textId="77777777" w:rsidTr="00BF3123">
        <w:tc>
          <w:tcPr>
            <w:tcW w:w="5011" w:type="dxa"/>
            <w:vAlign w:val="center"/>
          </w:tcPr>
          <w:p w14:paraId="3C82FC35" w14:textId="77777777" w:rsidR="001D72D8" w:rsidRPr="0008491C" w:rsidRDefault="001D72D8" w:rsidP="00BF3123">
            <w:pPr>
              <w:pStyle w:val="Glava"/>
              <w:tabs>
                <w:tab w:val="clear" w:pos="4536"/>
                <w:tab w:val="clear" w:pos="9072"/>
              </w:tabs>
              <w:rPr>
                <w:i w:val="0"/>
                <w:szCs w:val="24"/>
              </w:rPr>
            </w:pPr>
            <w:r w:rsidRPr="0008491C">
              <w:rPr>
                <w:i w:val="0"/>
                <w:szCs w:val="24"/>
              </w:rPr>
              <w:t>Število dodatnih referenc za področje prostorskega načrtovanja</w:t>
            </w:r>
          </w:p>
        </w:tc>
        <w:tc>
          <w:tcPr>
            <w:tcW w:w="3974" w:type="dxa"/>
            <w:vAlign w:val="center"/>
          </w:tcPr>
          <w:p w14:paraId="081260EA" w14:textId="77777777" w:rsidR="001D72D8" w:rsidRDefault="001D72D8" w:rsidP="00BF3123">
            <w:pPr>
              <w:pStyle w:val="Glava"/>
              <w:tabs>
                <w:tab w:val="clear" w:pos="4536"/>
                <w:tab w:val="clear" w:pos="9072"/>
              </w:tabs>
              <w:jc w:val="right"/>
              <w:rPr>
                <w:i w:val="0"/>
                <w:szCs w:val="24"/>
              </w:rPr>
            </w:pPr>
          </w:p>
        </w:tc>
      </w:tr>
      <w:tr w:rsidR="001D72D8" w14:paraId="2BA646A2" w14:textId="77777777" w:rsidTr="00BF3123">
        <w:tc>
          <w:tcPr>
            <w:tcW w:w="5011" w:type="dxa"/>
            <w:vAlign w:val="center"/>
          </w:tcPr>
          <w:p w14:paraId="1777D666" w14:textId="77777777" w:rsidR="001D72D8" w:rsidRPr="0008491C" w:rsidRDefault="001D72D8" w:rsidP="00BF3123">
            <w:pPr>
              <w:pStyle w:val="Glava"/>
              <w:tabs>
                <w:tab w:val="clear" w:pos="4536"/>
                <w:tab w:val="clear" w:pos="9072"/>
              </w:tabs>
              <w:rPr>
                <w:i w:val="0"/>
                <w:szCs w:val="24"/>
              </w:rPr>
            </w:pPr>
            <w:r w:rsidRPr="0008491C">
              <w:rPr>
                <w:i w:val="0"/>
                <w:szCs w:val="24"/>
              </w:rPr>
              <w:t xml:space="preserve">Število dodatnih referenc za področje vključevanja javnosti </w:t>
            </w:r>
          </w:p>
        </w:tc>
        <w:tc>
          <w:tcPr>
            <w:tcW w:w="3974" w:type="dxa"/>
            <w:vAlign w:val="center"/>
          </w:tcPr>
          <w:p w14:paraId="6B68B9A1" w14:textId="77777777" w:rsidR="001D72D8" w:rsidRDefault="001D72D8" w:rsidP="00BF3123">
            <w:pPr>
              <w:pStyle w:val="Glava"/>
              <w:tabs>
                <w:tab w:val="clear" w:pos="4536"/>
                <w:tab w:val="clear" w:pos="9072"/>
              </w:tabs>
              <w:jc w:val="right"/>
              <w:rPr>
                <w:i w:val="0"/>
                <w:szCs w:val="24"/>
              </w:rPr>
            </w:pPr>
          </w:p>
        </w:tc>
      </w:tr>
      <w:tr w:rsidR="001D72D8" w14:paraId="1327DD4D" w14:textId="77777777" w:rsidTr="00BF3123">
        <w:trPr>
          <w:trHeight w:val="779"/>
        </w:trPr>
        <w:tc>
          <w:tcPr>
            <w:tcW w:w="5011" w:type="dxa"/>
            <w:vAlign w:val="center"/>
          </w:tcPr>
          <w:p w14:paraId="288A0271" w14:textId="4FADC998" w:rsidR="001D72D8" w:rsidRPr="00BF3123" w:rsidRDefault="001D72D8" w:rsidP="00BF3123">
            <w:pPr>
              <w:pStyle w:val="Glava"/>
              <w:tabs>
                <w:tab w:val="clear" w:pos="4536"/>
                <w:tab w:val="clear" w:pos="9072"/>
              </w:tabs>
              <w:rPr>
                <w:b/>
                <w:szCs w:val="24"/>
              </w:rPr>
            </w:pPr>
            <w:r w:rsidRPr="001C7F17">
              <w:rPr>
                <w:b/>
                <w:szCs w:val="24"/>
              </w:rPr>
              <w:t>Skupaj število dodatnih referenc ponudnika</w:t>
            </w:r>
          </w:p>
        </w:tc>
        <w:tc>
          <w:tcPr>
            <w:tcW w:w="3974" w:type="dxa"/>
            <w:vAlign w:val="center"/>
          </w:tcPr>
          <w:p w14:paraId="518C6C69" w14:textId="77777777" w:rsidR="001D72D8" w:rsidRDefault="001D72D8" w:rsidP="00BF3123">
            <w:pPr>
              <w:pStyle w:val="Glava"/>
              <w:tabs>
                <w:tab w:val="clear" w:pos="4536"/>
                <w:tab w:val="clear" w:pos="9072"/>
              </w:tabs>
              <w:jc w:val="right"/>
              <w:rPr>
                <w:i w:val="0"/>
                <w:szCs w:val="24"/>
              </w:rPr>
            </w:pPr>
          </w:p>
        </w:tc>
      </w:tr>
    </w:tbl>
    <w:p w14:paraId="24BCBDAA" w14:textId="77C4E524" w:rsidR="00BF3123" w:rsidRDefault="00BF3123" w:rsidP="001D72D8">
      <w:pPr>
        <w:pStyle w:val="Glava"/>
        <w:tabs>
          <w:tab w:val="clear" w:pos="4536"/>
          <w:tab w:val="clear" w:pos="9072"/>
        </w:tabs>
        <w:ind w:left="1080"/>
        <w:jc w:val="both"/>
        <w:rPr>
          <w:i w:val="0"/>
          <w:szCs w:val="24"/>
        </w:rPr>
      </w:pPr>
    </w:p>
    <w:p w14:paraId="7AC9E615" w14:textId="482BB2E3" w:rsidR="00BF3123" w:rsidRPr="00147FCA" w:rsidRDefault="00BF3123" w:rsidP="00BF3123">
      <w:pPr>
        <w:pStyle w:val="Glava"/>
        <w:tabs>
          <w:tab w:val="clear" w:pos="4536"/>
          <w:tab w:val="clear" w:pos="9072"/>
        </w:tabs>
        <w:ind w:left="1080"/>
        <w:jc w:val="both"/>
        <w:rPr>
          <w:b/>
          <w:i w:val="0"/>
          <w:szCs w:val="24"/>
        </w:rPr>
      </w:pPr>
      <w:r w:rsidRPr="00147FCA">
        <w:rPr>
          <w:b/>
          <w:i w:val="0"/>
          <w:szCs w:val="24"/>
        </w:rPr>
        <w:t>3. merilo: ŠTEVILO USPOSOBLJ</w:t>
      </w:r>
      <w:r>
        <w:rPr>
          <w:b/>
          <w:i w:val="0"/>
          <w:szCs w:val="24"/>
        </w:rPr>
        <w:t>ENIH IZDELOVALCEV CPS PO PRENOVLJENIH SMERNICAH</w:t>
      </w:r>
    </w:p>
    <w:p w14:paraId="6D515AB3" w14:textId="77777777" w:rsidR="00BF3123" w:rsidRDefault="00BF3123" w:rsidP="00BF3123">
      <w:pPr>
        <w:pStyle w:val="Glava"/>
        <w:tabs>
          <w:tab w:val="clear" w:pos="4536"/>
          <w:tab w:val="clear" w:pos="9072"/>
        </w:tabs>
        <w:ind w:left="1080"/>
        <w:jc w:val="both"/>
        <w:rPr>
          <w:i w:val="0"/>
          <w:szCs w:val="24"/>
        </w:rPr>
      </w:pPr>
    </w:p>
    <w:tbl>
      <w:tblPr>
        <w:tblStyle w:val="Tabelamrea"/>
        <w:tblW w:w="0" w:type="auto"/>
        <w:tblInd w:w="1080" w:type="dxa"/>
        <w:tblLook w:val="04A0" w:firstRow="1" w:lastRow="0" w:firstColumn="1" w:lastColumn="0" w:noHBand="0" w:noVBand="1"/>
      </w:tblPr>
      <w:tblGrid>
        <w:gridCol w:w="4516"/>
        <w:gridCol w:w="4317"/>
      </w:tblGrid>
      <w:tr w:rsidR="00BF3123" w14:paraId="581B5855" w14:textId="77777777" w:rsidTr="00410CDD">
        <w:tc>
          <w:tcPr>
            <w:tcW w:w="4579" w:type="dxa"/>
          </w:tcPr>
          <w:p w14:paraId="65116635" w14:textId="77777777" w:rsidR="00BF3123" w:rsidRPr="0008491C" w:rsidRDefault="00BF3123" w:rsidP="00410CDD">
            <w:pPr>
              <w:pStyle w:val="Glava"/>
              <w:tabs>
                <w:tab w:val="clear" w:pos="4536"/>
                <w:tab w:val="clear" w:pos="9072"/>
              </w:tabs>
              <w:jc w:val="both"/>
              <w:rPr>
                <w:i w:val="0"/>
                <w:szCs w:val="24"/>
              </w:rPr>
            </w:pPr>
            <w:r w:rsidRPr="0008491C">
              <w:rPr>
                <w:i w:val="0"/>
                <w:szCs w:val="24"/>
              </w:rPr>
              <w:t xml:space="preserve">Število </w:t>
            </w:r>
            <w:r>
              <w:rPr>
                <w:i w:val="0"/>
                <w:szCs w:val="24"/>
              </w:rPr>
              <w:t>usposobljenih izvajalcev za vodjo strokovnih skupin priprave OCPS</w:t>
            </w:r>
          </w:p>
        </w:tc>
        <w:tc>
          <w:tcPr>
            <w:tcW w:w="4406" w:type="dxa"/>
          </w:tcPr>
          <w:p w14:paraId="678AEFB8" w14:textId="77777777" w:rsidR="00BF3123" w:rsidRDefault="00BF3123" w:rsidP="00410CDD">
            <w:pPr>
              <w:pStyle w:val="Glava"/>
              <w:tabs>
                <w:tab w:val="clear" w:pos="4536"/>
                <w:tab w:val="clear" w:pos="9072"/>
              </w:tabs>
              <w:jc w:val="both"/>
              <w:rPr>
                <w:i w:val="0"/>
                <w:szCs w:val="24"/>
              </w:rPr>
            </w:pPr>
          </w:p>
        </w:tc>
      </w:tr>
      <w:tr w:rsidR="00BF3123" w14:paraId="46C644BA" w14:textId="77777777" w:rsidTr="00410CDD">
        <w:tc>
          <w:tcPr>
            <w:tcW w:w="4579" w:type="dxa"/>
          </w:tcPr>
          <w:p w14:paraId="2C18A3B3" w14:textId="77777777" w:rsidR="00BF3123" w:rsidRPr="0008491C" w:rsidRDefault="00BF3123" w:rsidP="00410CDD">
            <w:pPr>
              <w:pStyle w:val="Glava"/>
              <w:tabs>
                <w:tab w:val="clear" w:pos="4536"/>
                <w:tab w:val="clear" w:pos="9072"/>
              </w:tabs>
              <w:jc w:val="both"/>
              <w:rPr>
                <w:i w:val="0"/>
                <w:szCs w:val="24"/>
              </w:rPr>
            </w:pPr>
            <w:r>
              <w:rPr>
                <w:i w:val="0"/>
                <w:szCs w:val="24"/>
              </w:rPr>
              <w:t>Število usposobljenih izvajalcev za vključevanje javnosti v proces priprave OCPS</w:t>
            </w:r>
          </w:p>
        </w:tc>
        <w:tc>
          <w:tcPr>
            <w:tcW w:w="4406" w:type="dxa"/>
          </w:tcPr>
          <w:p w14:paraId="484CD64E" w14:textId="77777777" w:rsidR="00BF3123" w:rsidRDefault="00BF3123" w:rsidP="00410CDD">
            <w:pPr>
              <w:pStyle w:val="Glava"/>
              <w:tabs>
                <w:tab w:val="clear" w:pos="4536"/>
                <w:tab w:val="clear" w:pos="9072"/>
              </w:tabs>
              <w:jc w:val="both"/>
              <w:rPr>
                <w:i w:val="0"/>
                <w:szCs w:val="24"/>
              </w:rPr>
            </w:pPr>
          </w:p>
        </w:tc>
      </w:tr>
      <w:tr w:rsidR="00BF3123" w14:paraId="6D7B1D88" w14:textId="77777777" w:rsidTr="00410CDD">
        <w:tc>
          <w:tcPr>
            <w:tcW w:w="4579" w:type="dxa"/>
          </w:tcPr>
          <w:p w14:paraId="3F477DF8" w14:textId="77777777" w:rsidR="00BF3123" w:rsidRDefault="00BF3123" w:rsidP="00410CDD">
            <w:pPr>
              <w:pStyle w:val="Glava"/>
              <w:tabs>
                <w:tab w:val="clear" w:pos="4536"/>
                <w:tab w:val="clear" w:pos="9072"/>
              </w:tabs>
              <w:jc w:val="both"/>
              <w:rPr>
                <w:b/>
                <w:szCs w:val="24"/>
              </w:rPr>
            </w:pPr>
          </w:p>
          <w:p w14:paraId="34B86A3D" w14:textId="77777777" w:rsidR="00BF3123" w:rsidRPr="001C7F17" w:rsidRDefault="00BF3123" w:rsidP="00410CDD">
            <w:pPr>
              <w:pStyle w:val="Glava"/>
              <w:tabs>
                <w:tab w:val="clear" w:pos="4536"/>
                <w:tab w:val="clear" w:pos="9072"/>
              </w:tabs>
              <w:jc w:val="both"/>
              <w:rPr>
                <w:b/>
                <w:szCs w:val="24"/>
              </w:rPr>
            </w:pPr>
            <w:r w:rsidRPr="001C7F17">
              <w:rPr>
                <w:b/>
                <w:szCs w:val="24"/>
              </w:rPr>
              <w:t>Skupaj šte</w:t>
            </w:r>
            <w:r>
              <w:rPr>
                <w:b/>
                <w:szCs w:val="24"/>
              </w:rPr>
              <w:t>vilo usposobljenih izdelovalcev CPS po prenovljenih smernicah</w:t>
            </w:r>
          </w:p>
          <w:p w14:paraId="21D06327" w14:textId="77777777" w:rsidR="00BF3123" w:rsidRPr="001C7F17" w:rsidRDefault="00BF3123" w:rsidP="00410CDD">
            <w:pPr>
              <w:pStyle w:val="Glava"/>
              <w:tabs>
                <w:tab w:val="clear" w:pos="4536"/>
                <w:tab w:val="clear" w:pos="9072"/>
              </w:tabs>
              <w:jc w:val="both"/>
              <w:rPr>
                <w:b/>
                <w:szCs w:val="24"/>
              </w:rPr>
            </w:pPr>
          </w:p>
          <w:p w14:paraId="5278A376" w14:textId="77777777" w:rsidR="00BF3123" w:rsidRDefault="00BF3123" w:rsidP="00410CDD">
            <w:pPr>
              <w:pStyle w:val="Glava"/>
              <w:tabs>
                <w:tab w:val="clear" w:pos="4536"/>
                <w:tab w:val="clear" w:pos="9072"/>
              </w:tabs>
              <w:jc w:val="both"/>
              <w:rPr>
                <w:i w:val="0"/>
                <w:szCs w:val="24"/>
              </w:rPr>
            </w:pPr>
          </w:p>
        </w:tc>
        <w:tc>
          <w:tcPr>
            <w:tcW w:w="4406" w:type="dxa"/>
          </w:tcPr>
          <w:p w14:paraId="7923CCF7" w14:textId="77777777" w:rsidR="00BF3123" w:rsidRDefault="00BF3123" w:rsidP="00410CDD">
            <w:pPr>
              <w:pStyle w:val="Glava"/>
              <w:tabs>
                <w:tab w:val="clear" w:pos="4536"/>
                <w:tab w:val="clear" w:pos="9072"/>
              </w:tabs>
              <w:jc w:val="both"/>
              <w:rPr>
                <w:i w:val="0"/>
                <w:szCs w:val="24"/>
              </w:rPr>
            </w:pPr>
          </w:p>
        </w:tc>
      </w:tr>
    </w:tbl>
    <w:p w14:paraId="579793BB" w14:textId="77777777" w:rsidR="00BF3123" w:rsidRDefault="00BF3123" w:rsidP="001D72D8">
      <w:pPr>
        <w:pStyle w:val="Glava"/>
        <w:tabs>
          <w:tab w:val="clear" w:pos="4536"/>
          <w:tab w:val="clear" w:pos="9072"/>
        </w:tabs>
        <w:ind w:left="1080"/>
        <w:jc w:val="both"/>
        <w:rPr>
          <w:i w:val="0"/>
          <w:szCs w:val="24"/>
        </w:rPr>
      </w:pPr>
    </w:p>
    <w:p w14:paraId="0DBCA028" w14:textId="08279B7D" w:rsidR="00CD5D9F" w:rsidRPr="0079325B" w:rsidRDefault="001D72D8" w:rsidP="000D05D2">
      <w:pPr>
        <w:ind w:left="1134"/>
        <w:jc w:val="both"/>
        <w:rPr>
          <w:i w:val="0"/>
          <w:sz w:val="22"/>
          <w:szCs w:val="22"/>
        </w:rPr>
      </w:pPr>
      <w:r w:rsidRPr="005A1CCC">
        <w:rPr>
          <w:i w:val="0"/>
          <w:color w:val="000000" w:themeColor="text1"/>
          <w:sz w:val="22"/>
          <w:szCs w:val="22"/>
        </w:rPr>
        <w:t xml:space="preserve">Ponudba velja do </w:t>
      </w:r>
      <w:r w:rsidRPr="00345C46">
        <w:rPr>
          <w:i w:val="0"/>
          <w:color w:val="000000" w:themeColor="text1"/>
          <w:sz w:val="22"/>
          <w:szCs w:val="22"/>
        </w:rPr>
        <w:t xml:space="preserve">vključno </w:t>
      </w:r>
      <w:r w:rsidRPr="00BF3123">
        <w:rPr>
          <w:b/>
          <w:i w:val="0"/>
          <w:sz w:val="22"/>
          <w:szCs w:val="22"/>
        </w:rPr>
        <w:t>31.0</w:t>
      </w:r>
      <w:r w:rsidR="000D05D2">
        <w:rPr>
          <w:b/>
          <w:i w:val="0"/>
          <w:sz w:val="22"/>
          <w:szCs w:val="22"/>
        </w:rPr>
        <w:t>5</w:t>
      </w:r>
      <w:r w:rsidRPr="00BF3123">
        <w:rPr>
          <w:b/>
          <w:i w:val="0"/>
          <w:sz w:val="22"/>
          <w:szCs w:val="22"/>
        </w:rPr>
        <w:t>.2024</w:t>
      </w:r>
    </w:p>
    <w:p w14:paraId="231D5FAE" w14:textId="77777777" w:rsidR="000D05D2" w:rsidRDefault="000D05D2" w:rsidP="000D05D2">
      <w:pPr>
        <w:pStyle w:val="Glava"/>
        <w:tabs>
          <w:tab w:val="clear" w:pos="4536"/>
          <w:tab w:val="clear" w:pos="9072"/>
        </w:tabs>
        <w:ind w:left="1134"/>
        <w:rPr>
          <w:i w:val="0"/>
          <w:sz w:val="22"/>
          <w:szCs w:val="22"/>
        </w:rPr>
      </w:pPr>
    </w:p>
    <w:p w14:paraId="1858C9C5" w14:textId="620CE0EA" w:rsidR="00CD5D9F" w:rsidRDefault="00CD5D9F" w:rsidP="000D05D2">
      <w:pPr>
        <w:pStyle w:val="Glava"/>
        <w:tabs>
          <w:tab w:val="clear" w:pos="4536"/>
          <w:tab w:val="clear" w:pos="9072"/>
        </w:tabs>
        <w:ind w:left="1134"/>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4C6147E" w14:textId="65985390" w:rsidR="00CD5D9F" w:rsidRDefault="00CD5D9F" w:rsidP="002F5610">
      <w:pPr>
        <w:jc w:val="right"/>
        <w:rPr>
          <w:b/>
          <w:i w:val="0"/>
          <w:sz w:val="22"/>
          <w:szCs w:val="22"/>
        </w:rPr>
      </w:pPr>
      <w:r>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691BB709" w14:textId="77777777" w:rsidR="00BF3123" w:rsidRDefault="00BF3123" w:rsidP="00BF312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749C782" w14:textId="77777777" w:rsidR="00BF3123" w:rsidRDefault="00BF3123" w:rsidP="00BF3123">
      <w:pPr>
        <w:pStyle w:val="Glava"/>
        <w:tabs>
          <w:tab w:val="clear" w:pos="4536"/>
          <w:tab w:val="clear" w:pos="9072"/>
        </w:tabs>
        <w:ind w:left="1080"/>
        <w:jc w:val="both"/>
        <w:rPr>
          <w:b/>
          <w:i w:val="0"/>
          <w:sz w:val="22"/>
          <w:szCs w:val="22"/>
        </w:rPr>
      </w:pPr>
    </w:p>
    <w:p w14:paraId="1477AE01" w14:textId="77777777" w:rsidR="00BF3123" w:rsidRDefault="00BF3123" w:rsidP="00BF3123">
      <w:pPr>
        <w:pStyle w:val="Glava"/>
        <w:tabs>
          <w:tab w:val="clear" w:pos="4536"/>
          <w:tab w:val="clear" w:pos="9072"/>
        </w:tabs>
        <w:ind w:left="1080"/>
        <w:jc w:val="both"/>
        <w:rPr>
          <w:b/>
          <w:i w:val="0"/>
          <w:sz w:val="22"/>
          <w:szCs w:val="22"/>
        </w:rPr>
      </w:pPr>
    </w:p>
    <w:p w14:paraId="4E5B25CB" w14:textId="77777777" w:rsidR="00BF3123" w:rsidRDefault="00BF3123" w:rsidP="00BF3123">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9C5B6E3" w14:textId="77777777" w:rsidR="00BF3123" w:rsidRDefault="00BF3123" w:rsidP="00BF3123">
      <w:pPr>
        <w:pStyle w:val="Glava"/>
        <w:tabs>
          <w:tab w:val="clear" w:pos="4536"/>
          <w:tab w:val="clear" w:pos="9072"/>
        </w:tabs>
        <w:ind w:left="1080"/>
        <w:jc w:val="both"/>
        <w:rPr>
          <w:b/>
          <w:i w:val="0"/>
          <w:sz w:val="22"/>
          <w:szCs w:val="22"/>
        </w:rPr>
      </w:pPr>
    </w:p>
    <w:p w14:paraId="5105E9A5" w14:textId="77777777" w:rsidR="00BF3123" w:rsidRDefault="00BF3123" w:rsidP="00BF3123">
      <w:pPr>
        <w:pStyle w:val="Glava"/>
        <w:tabs>
          <w:tab w:val="clear" w:pos="4536"/>
          <w:tab w:val="clear" w:pos="9072"/>
        </w:tabs>
        <w:ind w:left="1080"/>
        <w:jc w:val="both"/>
        <w:rPr>
          <w:b/>
          <w:i w:val="0"/>
          <w:sz w:val="22"/>
          <w:szCs w:val="22"/>
        </w:rPr>
      </w:pPr>
    </w:p>
    <w:p w14:paraId="6AE14E35" w14:textId="77777777" w:rsidR="00BF3123" w:rsidRDefault="00BF3123" w:rsidP="00BF3123">
      <w:pPr>
        <w:pStyle w:val="Glava"/>
        <w:tabs>
          <w:tab w:val="clear" w:pos="4536"/>
          <w:tab w:val="clear" w:pos="9072"/>
        </w:tabs>
        <w:ind w:left="1080"/>
        <w:jc w:val="both"/>
        <w:rPr>
          <w:b/>
          <w:i w:val="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w:t>
      </w:r>
      <w:r w:rsidRPr="005D7CEB">
        <w:rPr>
          <w:b/>
          <w:i w:val="0"/>
          <w:color w:val="FF0000"/>
          <w:sz w:val="22"/>
          <w:szCs w:val="22"/>
        </w:rPr>
        <w:t>enotna matična številka občana (EMŠO).</w:t>
      </w:r>
    </w:p>
    <w:p w14:paraId="373B1FD3" w14:textId="77777777" w:rsidR="00525259" w:rsidRDefault="00525259" w:rsidP="00595BB4">
      <w:pPr>
        <w:pStyle w:val="Glava"/>
        <w:tabs>
          <w:tab w:val="clear" w:pos="4536"/>
          <w:tab w:val="clear" w:pos="9072"/>
        </w:tabs>
        <w:ind w:left="1080"/>
        <w:jc w:val="both"/>
        <w:rPr>
          <w:b/>
          <w:i w:val="0"/>
          <w:sz w:val="22"/>
          <w:szCs w:val="22"/>
        </w:rPr>
      </w:pPr>
    </w:p>
    <w:p w14:paraId="2E6C1124" w14:textId="77777777" w:rsidR="00525259" w:rsidRDefault="00525259" w:rsidP="00595BB4">
      <w:pPr>
        <w:pStyle w:val="Glava"/>
        <w:tabs>
          <w:tab w:val="clear" w:pos="4536"/>
          <w:tab w:val="clear" w:pos="9072"/>
        </w:tabs>
        <w:ind w:left="1080"/>
        <w:jc w:val="both"/>
        <w:rPr>
          <w:b/>
          <w:i w:val="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BF3123">
      <w:pPr>
        <w:pStyle w:val="Glava"/>
        <w:tabs>
          <w:tab w:val="clear" w:pos="4536"/>
          <w:tab w:val="clear" w:pos="9072"/>
        </w:tabs>
        <w:ind w:left="851"/>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159"/>
        <w:gridCol w:w="6718"/>
      </w:tblGrid>
      <w:tr w:rsidR="00CD5D9F" w:rsidRPr="0079325B" w14:paraId="3CB469A5" w14:textId="77777777" w:rsidTr="00CA1FDC">
        <w:tc>
          <w:tcPr>
            <w:tcW w:w="2159" w:type="dxa"/>
          </w:tcPr>
          <w:p w14:paraId="799DF358" w14:textId="77777777" w:rsidR="00CD5D9F" w:rsidRPr="0079325B" w:rsidRDefault="00CD5D9F" w:rsidP="00CA1FDC">
            <w:pPr>
              <w:pStyle w:val="Glava"/>
              <w:tabs>
                <w:tab w:val="clear" w:pos="4536"/>
                <w:tab w:val="clear" w:pos="9072"/>
              </w:tabs>
              <w:ind w:left="-102"/>
              <w:jc w:val="both"/>
              <w:rPr>
                <w:i w:val="0"/>
                <w:sz w:val="22"/>
                <w:szCs w:val="22"/>
              </w:rPr>
            </w:pPr>
            <w:r>
              <w:rPr>
                <w:i w:val="0"/>
                <w:sz w:val="22"/>
                <w:szCs w:val="22"/>
              </w:rPr>
              <w:t>Gospodarski subjekt:</w:t>
            </w:r>
          </w:p>
        </w:tc>
        <w:tc>
          <w:tcPr>
            <w:tcW w:w="6718"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36C9A73D" w14:textId="77777777" w:rsidR="001E1405" w:rsidRPr="00F65743" w:rsidRDefault="001E1405" w:rsidP="001E1405">
      <w:pPr>
        <w:pStyle w:val="Glava"/>
        <w:tabs>
          <w:tab w:val="clear" w:pos="4536"/>
          <w:tab w:val="clear" w:pos="9072"/>
        </w:tabs>
        <w:ind w:left="1080"/>
        <w:jc w:val="both"/>
        <w:rPr>
          <w:b/>
          <w:i w:val="0"/>
          <w:szCs w:val="24"/>
        </w:rPr>
      </w:pPr>
      <w:r w:rsidRPr="00F65743">
        <w:rPr>
          <w:b/>
          <w:i w:val="0"/>
          <w:szCs w:val="24"/>
        </w:rPr>
        <w:t>REFERENČNI POGOJ ZA PONUDNIKA:</w:t>
      </w:r>
    </w:p>
    <w:p w14:paraId="71219571" w14:textId="77777777" w:rsidR="001E1405" w:rsidRPr="00F65743" w:rsidRDefault="001E1405" w:rsidP="001E1405">
      <w:pPr>
        <w:pStyle w:val="Glava"/>
        <w:tabs>
          <w:tab w:val="clear" w:pos="4536"/>
          <w:tab w:val="clear" w:pos="9072"/>
        </w:tabs>
        <w:ind w:left="1080"/>
        <w:jc w:val="both"/>
        <w:rPr>
          <w:b/>
          <w:i w:val="0"/>
          <w:szCs w:val="24"/>
        </w:rPr>
      </w:pPr>
    </w:p>
    <w:p w14:paraId="306EF86D" w14:textId="77777777" w:rsidR="001E1405" w:rsidRPr="007C3FBC" w:rsidRDefault="001E1405" w:rsidP="00CA1FDC">
      <w:pPr>
        <w:ind w:left="1134"/>
        <w:jc w:val="both"/>
        <w:rPr>
          <w:i w:val="0"/>
          <w:sz w:val="22"/>
          <w:szCs w:val="22"/>
        </w:rPr>
      </w:pPr>
      <w:r w:rsidRPr="007C3FBC">
        <w:rPr>
          <w:i w:val="0"/>
          <w:sz w:val="22"/>
          <w:szCs w:val="22"/>
        </w:rPr>
        <w:t>Ponudnik ali partner v okviru skupne ponudbe mora imeti ustrezno znanje in izkušnje z izvajanjem podobnih nalog in sicer mora izkazati, da je v obdobju 7 let pred objavo tega javnega naročila:</w:t>
      </w:r>
    </w:p>
    <w:p w14:paraId="4612A38C" w14:textId="33B46A8E" w:rsidR="001E1405" w:rsidRPr="007C3FBC" w:rsidRDefault="001E1405" w:rsidP="00CA1FDC">
      <w:pPr>
        <w:ind w:left="1134"/>
        <w:jc w:val="both"/>
        <w:rPr>
          <w:i w:val="0"/>
          <w:sz w:val="22"/>
          <w:szCs w:val="22"/>
        </w:rPr>
      </w:pPr>
      <w:r w:rsidRPr="007C3FBC">
        <w:rPr>
          <w:i w:val="0"/>
          <w:sz w:val="22"/>
          <w:szCs w:val="22"/>
        </w:rPr>
        <w:t xml:space="preserve">- </w:t>
      </w:r>
      <w:r w:rsidR="00CA1FDC">
        <w:rPr>
          <w:i w:val="0"/>
          <w:sz w:val="22"/>
          <w:szCs w:val="22"/>
        </w:rPr>
        <w:tab/>
      </w:r>
      <w:r w:rsidRPr="007C3FBC">
        <w:rPr>
          <w:i w:val="0"/>
          <w:sz w:val="22"/>
          <w:szCs w:val="22"/>
        </w:rPr>
        <w:t xml:space="preserve">izdelal vsaj eno Celostno prometno strategijo za občino z vsaj 50.000 prebivalci in </w:t>
      </w:r>
    </w:p>
    <w:p w14:paraId="54191E48" w14:textId="28E47FD9" w:rsidR="001E1405" w:rsidRPr="007C3FBC" w:rsidRDefault="001E1405" w:rsidP="00CA1FDC">
      <w:pPr>
        <w:ind w:left="1134"/>
        <w:jc w:val="both"/>
        <w:rPr>
          <w:i w:val="0"/>
          <w:sz w:val="22"/>
          <w:szCs w:val="22"/>
        </w:rPr>
      </w:pPr>
      <w:r w:rsidRPr="007C3FBC">
        <w:rPr>
          <w:i w:val="0"/>
          <w:sz w:val="22"/>
          <w:szCs w:val="22"/>
        </w:rPr>
        <w:t xml:space="preserve">- </w:t>
      </w:r>
      <w:r w:rsidR="00CA1FDC">
        <w:rPr>
          <w:i w:val="0"/>
          <w:sz w:val="22"/>
          <w:szCs w:val="22"/>
        </w:rPr>
        <w:t xml:space="preserve"> </w:t>
      </w:r>
      <w:r w:rsidR="00CA1FDC">
        <w:rPr>
          <w:i w:val="0"/>
          <w:sz w:val="22"/>
          <w:szCs w:val="22"/>
        </w:rPr>
        <w:tab/>
      </w:r>
      <w:r w:rsidRPr="007C3FBC">
        <w:rPr>
          <w:i w:val="0"/>
          <w:sz w:val="22"/>
          <w:szCs w:val="22"/>
        </w:rPr>
        <w:t xml:space="preserve">izdelal vsaj en občinski prostorski načrt za občino z vsaj </w:t>
      </w:r>
      <w:r>
        <w:rPr>
          <w:i w:val="0"/>
          <w:sz w:val="22"/>
          <w:szCs w:val="22"/>
        </w:rPr>
        <w:t>5</w:t>
      </w:r>
      <w:r w:rsidRPr="007C3FBC">
        <w:rPr>
          <w:i w:val="0"/>
          <w:sz w:val="22"/>
          <w:szCs w:val="22"/>
        </w:rPr>
        <w:t xml:space="preserve">0.000 prebivalci in </w:t>
      </w:r>
    </w:p>
    <w:p w14:paraId="62AB83A0" w14:textId="65D15B1B" w:rsidR="001E1405" w:rsidRPr="007C3FBC" w:rsidRDefault="001E1405" w:rsidP="00CA1FDC">
      <w:pPr>
        <w:ind w:left="1404" w:hanging="270"/>
        <w:jc w:val="both"/>
        <w:rPr>
          <w:i w:val="0"/>
          <w:sz w:val="22"/>
          <w:szCs w:val="22"/>
        </w:rPr>
      </w:pPr>
      <w:r w:rsidRPr="007C3FBC">
        <w:rPr>
          <w:i w:val="0"/>
          <w:sz w:val="22"/>
          <w:szCs w:val="22"/>
        </w:rPr>
        <w:t xml:space="preserve">- </w:t>
      </w:r>
      <w:r w:rsidR="00CA1FDC">
        <w:rPr>
          <w:i w:val="0"/>
          <w:sz w:val="22"/>
          <w:szCs w:val="22"/>
        </w:rPr>
        <w:t xml:space="preserve"> </w:t>
      </w:r>
      <w:r w:rsidR="00CA1FDC">
        <w:rPr>
          <w:i w:val="0"/>
          <w:sz w:val="22"/>
          <w:szCs w:val="22"/>
        </w:rPr>
        <w:tab/>
      </w:r>
      <w:r w:rsidRPr="007C3FBC">
        <w:rPr>
          <w:i w:val="0"/>
          <w:sz w:val="22"/>
          <w:szCs w:val="22"/>
        </w:rPr>
        <w:t xml:space="preserve">izvedel vsaj en proces vključevanja javnosti v občini z vsaj 50.000 prebivalci, ki je vseboval tudi </w:t>
      </w:r>
      <w:r w:rsidR="00CA1FDC">
        <w:rPr>
          <w:i w:val="0"/>
          <w:sz w:val="22"/>
          <w:szCs w:val="22"/>
        </w:rPr>
        <w:t xml:space="preserve"> </w:t>
      </w:r>
      <w:r w:rsidRPr="007C3FBC">
        <w:rPr>
          <w:i w:val="0"/>
          <w:sz w:val="22"/>
          <w:szCs w:val="22"/>
        </w:rPr>
        <w:t xml:space="preserve">spletno metodo </w:t>
      </w:r>
      <w:r>
        <w:rPr>
          <w:i w:val="0"/>
          <w:sz w:val="22"/>
          <w:szCs w:val="22"/>
        </w:rPr>
        <w:t>v</w:t>
      </w:r>
      <w:r w:rsidRPr="007C3FBC">
        <w:rPr>
          <w:i w:val="0"/>
          <w:sz w:val="22"/>
          <w:szCs w:val="22"/>
        </w:rPr>
        <w:t xml:space="preserve">ključevanja javnosti. </w:t>
      </w:r>
    </w:p>
    <w:p w14:paraId="26DE0E85" w14:textId="77777777" w:rsidR="001E1405" w:rsidRDefault="001E1405" w:rsidP="001E1405">
      <w:pPr>
        <w:pStyle w:val="Glava"/>
        <w:ind w:left="1080"/>
        <w:jc w:val="both"/>
        <w:rPr>
          <w:i w:val="0"/>
          <w:sz w:val="22"/>
          <w:szCs w:val="22"/>
        </w:rPr>
      </w:pPr>
    </w:p>
    <w:tbl>
      <w:tblPr>
        <w:tblW w:w="905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835"/>
        <w:gridCol w:w="1843"/>
        <w:gridCol w:w="2283"/>
      </w:tblGrid>
      <w:tr w:rsidR="001E1405" w:rsidRPr="00755493" w14:paraId="5D5763FA" w14:textId="77777777" w:rsidTr="00992507">
        <w:tc>
          <w:tcPr>
            <w:tcW w:w="2098" w:type="dxa"/>
            <w:shd w:val="clear" w:color="auto" w:fill="D9D9D9" w:themeFill="background1" w:themeFillShade="D9"/>
            <w:vAlign w:val="center"/>
          </w:tcPr>
          <w:p w14:paraId="2FDFC308"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 xml:space="preserve">Naziv  </w:t>
            </w:r>
            <w:r w:rsidRPr="00502857">
              <w:rPr>
                <w:b/>
                <w:i w:val="0"/>
                <w:color w:val="000000" w:themeColor="text1"/>
                <w:sz w:val="16"/>
                <w:szCs w:val="16"/>
              </w:rPr>
              <w:t>naročnika referenčnega posla ter kontaktna oseba naročnika (e-pošta in telefonska številka)</w:t>
            </w:r>
          </w:p>
        </w:tc>
        <w:tc>
          <w:tcPr>
            <w:tcW w:w="2835" w:type="dxa"/>
            <w:shd w:val="clear" w:color="auto" w:fill="D9D9D9" w:themeFill="background1" w:themeFillShade="D9"/>
            <w:vAlign w:val="center"/>
          </w:tcPr>
          <w:p w14:paraId="3649E505" w14:textId="77777777" w:rsidR="001E1405" w:rsidRPr="00502857" w:rsidRDefault="001E1405" w:rsidP="00DC26D1">
            <w:pPr>
              <w:jc w:val="center"/>
              <w:rPr>
                <w:b/>
                <w:i w:val="0"/>
                <w:color w:val="000000" w:themeColor="text1"/>
                <w:sz w:val="18"/>
                <w:szCs w:val="18"/>
              </w:rPr>
            </w:pPr>
            <w:r w:rsidRPr="00502857">
              <w:rPr>
                <w:b/>
                <w:i w:val="0"/>
                <w:color w:val="000000" w:themeColor="text1"/>
                <w:sz w:val="16"/>
                <w:szCs w:val="16"/>
              </w:rPr>
              <w:t>Predmet ref</w:t>
            </w:r>
            <w:r>
              <w:rPr>
                <w:b/>
                <w:i w:val="0"/>
                <w:color w:val="000000" w:themeColor="text1"/>
                <w:sz w:val="16"/>
                <w:szCs w:val="16"/>
              </w:rPr>
              <w:t>erenčnega posla – kratek opis storitve</w:t>
            </w:r>
          </w:p>
        </w:tc>
        <w:tc>
          <w:tcPr>
            <w:tcW w:w="1843" w:type="dxa"/>
            <w:shd w:val="clear" w:color="auto" w:fill="D9D9D9" w:themeFill="background1" w:themeFillShade="D9"/>
            <w:vAlign w:val="center"/>
          </w:tcPr>
          <w:p w14:paraId="4BE3C5DC"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Datum začetka in končanja storitve</w:t>
            </w:r>
          </w:p>
        </w:tc>
        <w:tc>
          <w:tcPr>
            <w:tcW w:w="2283" w:type="dxa"/>
            <w:shd w:val="clear" w:color="auto" w:fill="D9D9D9" w:themeFill="background1" w:themeFillShade="D9"/>
            <w:vAlign w:val="center"/>
          </w:tcPr>
          <w:p w14:paraId="7C2A68FA"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Vrednost storitve</w:t>
            </w:r>
          </w:p>
          <w:p w14:paraId="020A39C8" w14:textId="77777777" w:rsidR="001E1405" w:rsidRPr="00502857" w:rsidRDefault="001E1405" w:rsidP="00DC26D1">
            <w:pPr>
              <w:jc w:val="center"/>
              <w:rPr>
                <w:b/>
                <w:i w:val="0"/>
                <w:color w:val="000000" w:themeColor="text1"/>
                <w:sz w:val="18"/>
                <w:szCs w:val="18"/>
              </w:rPr>
            </w:pPr>
            <w:r w:rsidRPr="00502857">
              <w:rPr>
                <w:b/>
                <w:i w:val="0"/>
                <w:color w:val="000000" w:themeColor="text1"/>
                <w:sz w:val="16"/>
                <w:szCs w:val="16"/>
              </w:rPr>
              <w:t>v EUR brez DDV</w:t>
            </w:r>
          </w:p>
        </w:tc>
      </w:tr>
      <w:tr w:rsidR="001E1405" w:rsidRPr="0079325B" w14:paraId="004C394B" w14:textId="77777777" w:rsidTr="00992507">
        <w:tc>
          <w:tcPr>
            <w:tcW w:w="2098" w:type="dxa"/>
          </w:tcPr>
          <w:p w14:paraId="7CA3621C"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22F7B96B"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1491116B"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1C55FDA8" w14:textId="77777777" w:rsidR="001E1405" w:rsidRPr="0079325B" w:rsidRDefault="001E1405" w:rsidP="00DC26D1">
            <w:pPr>
              <w:pStyle w:val="Glava"/>
              <w:tabs>
                <w:tab w:val="clear" w:pos="4536"/>
                <w:tab w:val="clear" w:pos="9072"/>
              </w:tabs>
              <w:jc w:val="both"/>
              <w:rPr>
                <w:i w:val="0"/>
                <w:sz w:val="28"/>
                <w:szCs w:val="28"/>
              </w:rPr>
            </w:pPr>
          </w:p>
          <w:p w14:paraId="29F0C9F5" w14:textId="77777777" w:rsidR="001E1405" w:rsidRDefault="001E1405" w:rsidP="00DC26D1">
            <w:pPr>
              <w:pStyle w:val="Glava"/>
              <w:tabs>
                <w:tab w:val="clear" w:pos="4536"/>
                <w:tab w:val="clear" w:pos="9072"/>
              </w:tabs>
              <w:jc w:val="both"/>
              <w:rPr>
                <w:i w:val="0"/>
                <w:sz w:val="28"/>
                <w:szCs w:val="28"/>
              </w:rPr>
            </w:pPr>
          </w:p>
          <w:p w14:paraId="15809120"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5928ED2A" w14:textId="77777777" w:rsidTr="00992507">
        <w:tc>
          <w:tcPr>
            <w:tcW w:w="2098" w:type="dxa"/>
          </w:tcPr>
          <w:p w14:paraId="073E9C5C"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08012C0D"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30039A2C"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153E620E" w14:textId="77777777" w:rsidR="001E1405" w:rsidRPr="0079325B" w:rsidRDefault="001E1405" w:rsidP="00DC26D1">
            <w:pPr>
              <w:pStyle w:val="Glava"/>
              <w:tabs>
                <w:tab w:val="clear" w:pos="4536"/>
                <w:tab w:val="clear" w:pos="9072"/>
              </w:tabs>
              <w:jc w:val="both"/>
              <w:rPr>
                <w:i w:val="0"/>
                <w:sz w:val="28"/>
                <w:szCs w:val="28"/>
              </w:rPr>
            </w:pPr>
          </w:p>
          <w:p w14:paraId="15447E64" w14:textId="77777777" w:rsidR="001E1405" w:rsidRPr="0079325B" w:rsidRDefault="001E1405" w:rsidP="00DC26D1">
            <w:pPr>
              <w:pStyle w:val="Glava"/>
              <w:tabs>
                <w:tab w:val="clear" w:pos="4536"/>
                <w:tab w:val="clear" w:pos="9072"/>
              </w:tabs>
              <w:jc w:val="both"/>
              <w:rPr>
                <w:i w:val="0"/>
                <w:sz w:val="28"/>
                <w:szCs w:val="28"/>
              </w:rPr>
            </w:pPr>
          </w:p>
          <w:p w14:paraId="7FB18ADB"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17B6A853" w14:textId="77777777" w:rsidTr="00992507">
        <w:tc>
          <w:tcPr>
            <w:tcW w:w="2098" w:type="dxa"/>
          </w:tcPr>
          <w:p w14:paraId="121F5CF8" w14:textId="77777777" w:rsidR="001E1405" w:rsidRDefault="001E1405" w:rsidP="00DC26D1">
            <w:pPr>
              <w:pStyle w:val="Glava"/>
              <w:tabs>
                <w:tab w:val="clear" w:pos="4536"/>
                <w:tab w:val="clear" w:pos="9072"/>
              </w:tabs>
              <w:jc w:val="both"/>
              <w:rPr>
                <w:i w:val="0"/>
                <w:sz w:val="22"/>
                <w:szCs w:val="22"/>
              </w:rPr>
            </w:pPr>
          </w:p>
          <w:p w14:paraId="583E6178" w14:textId="77777777" w:rsidR="001E1405" w:rsidRDefault="001E1405" w:rsidP="00DC26D1">
            <w:pPr>
              <w:pStyle w:val="Glava"/>
              <w:tabs>
                <w:tab w:val="clear" w:pos="4536"/>
                <w:tab w:val="clear" w:pos="9072"/>
              </w:tabs>
              <w:jc w:val="both"/>
              <w:rPr>
                <w:i w:val="0"/>
                <w:sz w:val="22"/>
                <w:szCs w:val="22"/>
              </w:rPr>
            </w:pPr>
          </w:p>
          <w:p w14:paraId="6C2E2E74"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42B90DA1"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504CAC22"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28747B9B" w14:textId="77777777" w:rsidR="001E1405" w:rsidRPr="0079325B" w:rsidRDefault="001E1405" w:rsidP="00DC26D1">
            <w:pPr>
              <w:pStyle w:val="Glava"/>
              <w:tabs>
                <w:tab w:val="clear" w:pos="4536"/>
                <w:tab w:val="clear" w:pos="9072"/>
              </w:tabs>
              <w:jc w:val="both"/>
              <w:rPr>
                <w:i w:val="0"/>
                <w:sz w:val="28"/>
                <w:szCs w:val="28"/>
              </w:rPr>
            </w:pPr>
          </w:p>
        </w:tc>
      </w:tr>
    </w:tbl>
    <w:p w14:paraId="556448C6" w14:textId="77777777" w:rsidR="001E1405" w:rsidRPr="007C22DC" w:rsidRDefault="001E1405" w:rsidP="001E1405">
      <w:pPr>
        <w:pStyle w:val="Glava"/>
        <w:ind w:left="1080"/>
        <w:jc w:val="both"/>
        <w:rPr>
          <w:i w:val="0"/>
          <w:sz w:val="22"/>
          <w:szCs w:val="22"/>
        </w:rPr>
      </w:pPr>
    </w:p>
    <w:p w14:paraId="47E0BC9F" w14:textId="77777777" w:rsidR="001E1405" w:rsidRDefault="001E1405" w:rsidP="001E1405">
      <w:pPr>
        <w:pStyle w:val="Glava"/>
        <w:ind w:left="1080"/>
        <w:jc w:val="both"/>
        <w:rPr>
          <w:i w:val="0"/>
          <w:sz w:val="22"/>
          <w:szCs w:val="22"/>
        </w:rPr>
      </w:pPr>
    </w:p>
    <w:p w14:paraId="13B10DAF" w14:textId="2BA118D7" w:rsidR="001E1405" w:rsidRPr="00F65743" w:rsidRDefault="001E1405" w:rsidP="001E1405">
      <w:pPr>
        <w:pStyle w:val="Glava"/>
        <w:ind w:left="1080"/>
        <w:jc w:val="both"/>
        <w:rPr>
          <w:b/>
          <w:i w:val="0"/>
          <w:szCs w:val="24"/>
          <w:u w:val="single"/>
        </w:rPr>
      </w:pPr>
      <w:r>
        <w:rPr>
          <w:b/>
          <w:i w:val="0"/>
          <w:szCs w:val="24"/>
          <w:u w:val="single"/>
        </w:rPr>
        <w:t xml:space="preserve">MERILO: </w:t>
      </w:r>
      <w:r w:rsidRPr="00F65743">
        <w:rPr>
          <w:b/>
          <w:i w:val="0"/>
          <w:szCs w:val="24"/>
          <w:u w:val="single"/>
        </w:rPr>
        <w:t>DODATNE REFERENCE ZA PONUDNIKA:</w:t>
      </w:r>
    </w:p>
    <w:p w14:paraId="0A66B7F6" w14:textId="77777777" w:rsidR="001E1405" w:rsidRPr="00F65743" w:rsidRDefault="001E1405" w:rsidP="001E1405">
      <w:pPr>
        <w:pStyle w:val="Glava"/>
        <w:ind w:left="1080"/>
        <w:jc w:val="both"/>
        <w:rPr>
          <w:b/>
          <w:i w:val="0"/>
          <w:szCs w:val="24"/>
          <w:u w:val="single"/>
        </w:rPr>
      </w:pPr>
    </w:p>
    <w:p w14:paraId="48DE8251" w14:textId="642D8D8B" w:rsidR="001E1405" w:rsidRPr="0094172C" w:rsidRDefault="001E1405" w:rsidP="00CA1FDC">
      <w:pPr>
        <w:ind w:left="1080"/>
        <w:jc w:val="both"/>
        <w:rPr>
          <w:i w:val="0"/>
        </w:rPr>
      </w:pPr>
      <w:r w:rsidRPr="0094172C">
        <w:rPr>
          <w:i w:val="0"/>
        </w:rPr>
        <w:t>Ponudnik ali partner ima izkušnje iz navedenih področij, kar dokazuje z referenčnim</w:t>
      </w:r>
      <w:r w:rsidR="00CA1FDC">
        <w:rPr>
          <w:i w:val="0"/>
        </w:rPr>
        <w:t xml:space="preserve"> p</w:t>
      </w:r>
      <w:r w:rsidRPr="0094172C">
        <w:rPr>
          <w:i w:val="0"/>
        </w:rPr>
        <w:t xml:space="preserve">otrdilom, da je v zadnjih 7 letih, </w:t>
      </w:r>
      <w:r w:rsidRPr="0094172C">
        <w:rPr>
          <w:rFonts w:eastAsia="Calibri" w:cs="Arial"/>
          <w:i w:val="0"/>
        </w:rPr>
        <w:t>šteto od dneva objave tega javnega naročila</w:t>
      </w:r>
      <w:r w:rsidR="00992CEF">
        <w:rPr>
          <w:rFonts w:eastAsia="Calibri" w:cs="Arial"/>
          <w:i w:val="0"/>
        </w:rPr>
        <w:t>,</w:t>
      </w:r>
      <w:r w:rsidRPr="0094172C">
        <w:rPr>
          <w:rFonts w:eastAsia="Calibri" w:cs="Arial"/>
          <w:i w:val="0"/>
        </w:rPr>
        <w:t xml:space="preserve"> izdelal:</w:t>
      </w:r>
    </w:p>
    <w:p w14:paraId="037B4A3E" w14:textId="5AB04AEA" w:rsidR="001E1405" w:rsidRDefault="001E1405" w:rsidP="00CA1FDC">
      <w:pPr>
        <w:ind w:firstLine="708"/>
        <w:rPr>
          <w:b/>
          <w:i w:val="0"/>
        </w:rPr>
      </w:pPr>
      <w:r>
        <w:rPr>
          <w:i w:val="0"/>
        </w:rPr>
        <w:tab/>
      </w:r>
    </w:p>
    <w:p w14:paraId="2BDBEBC4" w14:textId="77777777" w:rsidR="001E1405" w:rsidRPr="00E3052C" w:rsidRDefault="001E1405" w:rsidP="001E1405">
      <w:pPr>
        <w:ind w:left="372" w:firstLine="708"/>
        <w:rPr>
          <w:b/>
          <w:i w:val="0"/>
        </w:rPr>
      </w:pPr>
      <w:r w:rsidRPr="00E3052C">
        <w:rPr>
          <w:b/>
          <w:i w:val="0"/>
        </w:rPr>
        <w:t>Področje prometnega načrtovanja:</w:t>
      </w:r>
    </w:p>
    <w:p w14:paraId="5B065DB5" w14:textId="77777777" w:rsidR="001E1405" w:rsidRPr="0094172C" w:rsidRDefault="001E1405" w:rsidP="001E1405">
      <w:pPr>
        <w:rPr>
          <w:i w:val="0"/>
        </w:rPr>
      </w:pPr>
    </w:p>
    <w:tbl>
      <w:tblPr>
        <w:tblStyle w:val="Tabelamrea"/>
        <w:tblW w:w="0" w:type="auto"/>
        <w:tblInd w:w="1129" w:type="dxa"/>
        <w:tblLook w:val="04A0" w:firstRow="1" w:lastRow="0" w:firstColumn="1" w:lastColumn="0" w:noHBand="0" w:noVBand="1"/>
      </w:tblPr>
      <w:tblGrid>
        <w:gridCol w:w="4550"/>
        <w:gridCol w:w="4234"/>
      </w:tblGrid>
      <w:tr w:rsidR="001E1405" w:rsidRPr="0094172C" w14:paraId="7605C091" w14:textId="77777777" w:rsidTr="00CA1FDC">
        <w:tc>
          <w:tcPr>
            <w:tcW w:w="4615" w:type="dxa"/>
          </w:tcPr>
          <w:p w14:paraId="1E45CB70" w14:textId="77777777" w:rsidR="001E1405" w:rsidRPr="0029262A" w:rsidRDefault="001E1405" w:rsidP="00DC26D1">
            <w:pPr>
              <w:pStyle w:val="TableParagraph"/>
              <w:kinsoku w:val="0"/>
              <w:overflowPunct w:val="0"/>
              <w:spacing w:before="2" w:line="276" w:lineRule="auto"/>
              <w:ind w:left="397" w:right="395"/>
              <w:jc w:val="both"/>
              <w:rPr>
                <w:rFonts w:eastAsiaTheme="minorHAnsi"/>
                <w:kern w:val="2"/>
                <w:sz w:val="22"/>
                <w:szCs w:val="22"/>
                <w:lang w:eastAsia="en-US"/>
                <w14:ligatures w14:val="standardContextual"/>
              </w:rPr>
            </w:pPr>
            <w:r w:rsidRPr="0029262A">
              <w:rPr>
                <w:rFonts w:eastAsiaTheme="minorHAnsi"/>
                <w:kern w:val="2"/>
                <w:sz w:val="22"/>
                <w:szCs w:val="22"/>
                <w:lang w:eastAsia="en-US"/>
                <w14:ligatures w14:val="standardContextual"/>
              </w:rPr>
              <w:t>Ponudnik je v zadnjih 7 letih uspešno izdelal projekt s področja prometnega načrtovanja. Kot referenčni projekti prometnega načrtovanja štejejo projekti, ki celostno urejajo problematiko vsaj na delu mesta (četrt, soseska, naselje, območje OPPN). Kot referenčni projekti prometnega načrtovanja se ne štejejo načrtovanja na nivoju DPP, DGD, PZI in PID.</w:t>
            </w:r>
          </w:p>
          <w:p w14:paraId="769A43A1" w14:textId="77777777" w:rsidR="001E1405" w:rsidRPr="0029262A" w:rsidRDefault="001E1405" w:rsidP="00DC26D1">
            <w:pPr>
              <w:pStyle w:val="TableParagraph"/>
              <w:kinsoku w:val="0"/>
              <w:overflowPunct w:val="0"/>
              <w:spacing w:before="2" w:line="276" w:lineRule="auto"/>
              <w:ind w:left="397" w:right="395"/>
              <w:jc w:val="both"/>
              <w:rPr>
                <w:rFonts w:eastAsiaTheme="minorHAnsi"/>
                <w:kern w:val="2"/>
                <w:sz w:val="22"/>
                <w:szCs w:val="22"/>
                <w:lang w:eastAsia="en-US"/>
                <w14:ligatures w14:val="standardContextual"/>
              </w:rPr>
            </w:pPr>
            <w:r w:rsidRPr="0029262A">
              <w:rPr>
                <w:rFonts w:eastAsiaTheme="minorHAnsi"/>
                <w:kern w:val="2"/>
                <w:sz w:val="22"/>
                <w:szCs w:val="22"/>
                <w:lang w:eastAsia="en-US"/>
                <w14:ligatures w14:val="standardContextual"/>
              </w:rPr>
              <w:t>Kot merilo ne štejejo referenčna dela, ki so bila navedena pri izpolnjevanju pogojev.</w:t>
            </w:r>
          </w:p>
        </w:tc>
        <w:tc>
          <w:tcPr>
            <w:tcW w:w="4311" w:type="dxa"/>
            <w:vAlign w:val="center"/>
          </w:tcPr>
          <w:p w14:paraId="17215D52" w14:textId="77777777" w:rsidR="001E1405" w:rsidRPr="0094172C" w:rsidRDefault="001E1405" w:rsidP="00CA1FDC">
            <w:pPr>
              <w:jc w:val="both"/>
              <w:rPr>
                <w:rFonts w:cstheme="minorHAnsi"/>
                <w:i w:val="0"/>
              </w:rPr>
            </w:pPr>
            <w:r w:rsidRPr="0094172C">
              <w:rPr>
                <w:rFonts w:cstheme="minorHAnsi"/>
                <w:i w:val="0"/>
              </w:rPr>
              <w:t xml:space="preserve">Pri merilu »Področje prometnega načrtovanja« prejme ponudnik za vsak uspešno izveden projekt 2 točki, vendar </w:t>
            </w:r>
            <w:r w:rsidRPr="0094172C">
              <w:rPr>
                <w:i w:val="0"/>
              </w:rPr>
              <w:t xml:space="preserve">skupaj </w:t>
            </w:r>
            <w:r w:rsidRPr="0094172C">
              <w:rPr>
                <w:rFonts w:cstheme="minorHAnsi"/>
                <w:i w:val="0"/>
              </w:rPr>
              <w:t>ne več kot 10 točk.</w:t>
            </w:r>
          </w:p>
        </w:tc>
      </w:tr>
    </w:tbl>
    <w:p w14:paraId="55B97A34" w14:textId="77777777" w:rsidR="001E1405" w:rsidRDefault="001E1405" w:rsidP="001E1405">
      <w:pPr>
        <w:rPr>
          <w:i w:val="0"/>
        </w:rPr>
      </w:pPr>
    </w:p>
    <w:tbl>
      <w:tblPr>
        <w:tblW w:w="934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2835"/>
        <w:gridCol w:w="1843"/>
        <w:gridCol w:w="2283"/>
      </w:tblGrid>
      <w:tr w:rsidR="001E1405" w:rsidRPr="00755493" w14:paraId="6B31FCBB" w14:textId="77777777" w:rsidTr="00CA1FDC">
        <w:tc>
          <w:tcPr>
            <w:tcW w:w="2381" w:type="dxa"/>
            <w:shd w:val="clear" w:color="auto" w:fill="D9D9D9" w:themeFill="background1" w:themeFillShade="D9"/>
            <w:vAlign w:val="center"/>
          </w:tcPr>
          <w:p w14:paraId="46992B42" w14:textId="77777777" w:rsidR="001E1405" w:rsidRPr="00502857" w:rsidRDefault="001E1405" w:rsidP="00DC26D1">
            <w:pPr>
              <w:jc w:val="center"/>
              <w:rPr>
                <w:b/>
                <w:i w:val="0"/>
                <w:color w:val="000000" w:themeColor="text1"/>
                <w:sz w:val="16"/>
                <w:szCs w:val="16"/>
              </w:rPr>
            </w:pPr>
            <w:r>
              <w:rPr>
                <w:b/>
                <w:i w:val="0"/>
                <w:color w:val="000000" w:themeColor="text1"/>
                <w:sz w:val="16"/>
                <w:szCs w:val="16"/>
              </w:rPr>
              <w:lastRenderedPageBreak/>
              <w:t xml:space="preserve">Naziv </w:t>
            </w:r>
            <w:r w:rsidRPr="00502857">
              <w:rPr>
                <w:b/>
                <w:i w:val="0"/>
                <w:color w:val="000000" w:themeColor="text1"/>
                <w:sz w:val="16"/>
                <w:szCs w:val="16"/>
              </w:rPr>
              <w:t>naročnika referenčnega posla ter kontaktna oseba naročnika (e-pošta in telefonska številka)</w:t>
            </w:r>
          </w:p>
        </w:tc>
        <w:tc>
          <w:tcPr>
            <w:tcW w:w="2835" w:type="dxa"/>
            <w:shd w:val="clear" w:color="auto" w:fill="D9D9D9" w:themeFill="background1" w:themeFillShade="D9"/>
            <w:vAlign w:val="center"/>
          </w:tcPr>
          <w:p w14:paraId="7D1D6BF3" w14:textId="77777777" w:rsidR="001E1405" w:rsidRPr="00502857" w:rsidRDefault="001E1405" w:rsidP="00DC26D1">
            <w:pPr>
              <w:jc w:val="center"/>
              <w:rPr>
                <w:b/>
                <w:i w:val="0"/>
                <w:color w:val="000000" w:themeColor="text1"/>
                <w:sz w:val="18"/>
                <w:szCs w:val="18"/>
              </w:rPr>
            </w:pPr>
            <w:r w:rsidRPr="00502857">
              <w:rPr>
                <w:b/>
                <w:i w:val="0"/>
                <w:color w:val="000000" w:themeColor="text1"/>
                <w:sz w:val="16"/>
                <w:szCs w:val="16"/>
              </w:rPr>
              <w:t>Predmet ref</w:t>
            </w:r>
            <w:r>
              <w:rPr>
                <w:b/>
                <w:i w:val="0"/>
                <w:color w:val="000000" w:themeColor="text1"/>
                <w:sz w:val="16"/>
                <w:szCs w:val="16"/>
              </w:rPr>
              <w:t>erenčnega posla – kratek opis storitve</w:t>
            </w:r>
          </w:p>
        </w:tc>
        <w:tc>
          <w:tcPr>
            <w:tcW w:w="1843" w:type="dxa"/>
            <w:shd w:val="clear" w:color="auto" w:fill="D9D9D9" w:themeFill="background1" w:themeFillShade="D9"/>
            <w:vAlign w:val="center"/>
          </w:tcPr>
          <w:p w14:paraId="6CC33579"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Datum začetka in končanja storitve</w:t>
            </w:r>
          </w:p>
        </w:tc>
        <w:tc>
          <w:tcPr>
            <w:tcW w:w="2283" w:type="dxa"/>
            <w:shd w:val="clear" w:color="auto" w:fill="D9D9D9" w:themeFill="background1" w:themeFillShade="D9"/>
            <w:vAlign w:val="center"/>
          </w:tcPr>
          <w:p w14:paraId="17E747E3"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Vrednost storitve</w:t>
            </w:r>
          </w:p>
          <w:p w14:paraId="1EBD9CB8" w14:textId="77777777" w:rsidR="001E1405" w:rsidRPr="00502857" w:rsidRDefault="001E1405" w:rsidP="00DC26D1">
            <w:pPr>
              <w:jc w:val="center"/>
              <w:rPr>
                <w:b/>
                <w:i w:val="0"/>
                <w:color w:val="000000" w:themeColor="text1"/>
                <w:sz w:val="18"/>
                <w:szCs w:val="18"/>
              </w:rPr>
            </w:pPr>
            <w:r w:rsidRPr="00502857">
              <w:rPr>
                <w:b/>
                <w:i w:val="0"/>
                <w:color w:val="000000" w:themeColor="text1"/>
                <w:sz w:val="16"/>
                <w:szCs w:val="16"/>
              </w:rPr>
              <w:t>v EUR brez DDV</w:t>
            </w:r>
          </w:p>
        </w:tc>
      </w:tr>
      <w:tr w:rsidR="001E1405" w:rsidRPr="0079325B" w14:paraId="6A5A5AB8" w14:textId="77777777" w:rsidTr="00CA1FDC">
        <w:tc>
          <w:tcPr>
            <w:tcW w:w="2381" w:type="dxa"/>
          </w:tcPr>
          <w:p w14:paraId="77B9937B"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255BD823"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4F7F7355"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67785BB1" w14:textId="77777777" w:rsidR="001E1405" w:rsidRPr="0079325B" w:rsidRDefault="001E1405" w:rsidP="00DC26D1">
            <w:pPr>
              <w:pStyle w:val="Glava"/>
              <w:tabs>
                <w:tab w:val="clear" w:pos="4536"/>
                <w:tab w:val="clear" w:pos="9072"/>
              </w:tabs>
              <w:jc w:val="both"/>
              <w:rPr>
                <w:i w:val="0"/>
                <w:sz w:val="28"/>
                <w:szCs w:val="28"/>
              </w:rPr>
            </w:pPr>
          </w:p>
          <w:p w14:paraId="0F629103" w14:textId="77777777" w:rsidR="001E1405" w:rsidRDefault="001E1405" w:rsidP="00DC26D1">
            <w:pPr>
              <w:pStyle w:val="Glava"/>
              <w:tabs>
                <w:tab w:val="clear" w:pos="4536"/>
                <w:tab w:val="clear" w:pos="9072"/>
              </w:tabs>
              <w:jc w:val="both"/>
              <w:rPr>
                <w:i w:val="0"/>
                <w:sz w:val="28"/>
                <w:szCs w:val="28"/>
              </w:rPr>
            </w:pPr>
          </w:p>
          <w:p w14:paraId="5361CF4B"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18CD0024" w14:textId="77777777" w:rsidTr="00CA1FDC">
        <w:tc>
          <w:tcPr>
            <w:tcW w:w="2381" w:type="dxa"/>
          </w:tcPr>
          <w:p w14:paraId="275722F5"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54E4C9E0"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68216B0B"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65146893" w14:textId="77777777" w:rsidR="001E1405" w:rsidRPr="0079325B" w:rsidRDefault="001E1405" w:rsidP="00DC26D1">
            <w:pPr>
              <w:pStyle w:val="Glava"/>
              <w:tabs>
                <w:tab w:val="clear" w:pos="4536"/>
                <w:tab w:val="clear" w:pos="9072"/>
              </w:tabs>
              <w:jc w:val="both"/>
              <w:rPr>
                <w:i w:val="0"/>
                <w:sz w:val="28"/>
                <w:szCs w:val="28"/>
              </w:rPr>
            </w:pPr>
          </w:p>
          <w:p w14:paraId="5AFCB89A" w14:textId="77777777" w:rsidR="001E1405" w:rsidRPr="0079325B" w:rsidRDefault="001E1405" w:rsidP="00DC26D1">
            <w:pPr>
              <w:pStyle w:val="Glava"/>
              <w:tabs>
                <w:tab w:val="clear" w:pos="4536"/>
                <w:tab w:val="clear" w:pos="9072"/>
              </w:tabs>
              <w:jc w:val="both"/>
              <w:rPr>
                <w:i w:val="0"/>
                <w:sz w:val="28"/>
                <w:szCs w:val="28"/>
              </w:rPr>
            </w:pPr>
          </w:p>
          <w:p w14:paraId="2C42C6AF"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3C7C8CC4" w14:textId="77777777" w:rsidTr="00CA1FDC">
        <w:tc>
          <w:tcPr>
            <w:tcW w:w="2381" w:type="dxa"/>
          </w:tcPr>
          <w:p w14:paraId="0B8B3362" w14:textId="77777777" w:rsidR="001E1405" w:rsidRDefault="001E1405" w:rsidP="00DC26D1">
            <w:pPr>
              <w:pStyle w:val="Glava"/>
              <w:tabs>
                <w:tab w:val="clear" w:pos="4536"/>
                <w:tab w:val="clear" w:pos="9072"/>
              </w:tabs>
              <w:jc w:val="both"/>
              <w:rPr>
                <w:i w:val="0"/>
                <w:sz w:val="22"/>
                <w:szCs w:val="22"/>
              </w:rPr>
            </w:pPr>
          </w:p>
          <w:p w14:paraId="763EE2F5" w14:textId="77777777" w:rsidR="001E1405" w:rsidRDefault="001E1405" w:rsidP="00DC26D1">
            <w:pPr>
              <w:pStyle w:val="Glava"/>
              <w:tabs>
                <w:tab w:val="clear" w:pos="4536"/>
                <w:tab w:val="clear" w:pos="9072"/>
              </w:tabs>
              <w:jc w:val="both"/>
              <w:rPr>
                <w:i w:val="0"/>
                <w:sz w:val="22"/>
                <w:szCs w:val="22"/>
              </w:rPr>
            </w:pPr>
          </w:p>
          <w:p w14:paraId="6595BF39" w14:textId="77777777" w:rsidR="001E1405" w:rsidRDefault="001E1405" w:rsidP="00DC26D1">
            <w:pPr>
              <w:pStyle w:val="Glava"/>
              <w:tabs>
                <w:tab w:val="clear" w:pos="4536"/>
                <w:tab w:val="clear" w:pos="9072"/>
              </w:tabs>
              <w:jc w:val="both"/>
              <w:rPr>
                <w:i w:val="0"/>
                <w:sz w:val="22"/>
                <w:szCs w:val="22"/>
              </w:rPr>
            </w:pPr>
          </w:p>
          <w:p w14:paraId="3CD5CF0A"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71748A99"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1EF5F2DD"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5C72D5AF"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37532762" w14:textId="77777777" w:rsidTr="00CA1FDC">
        <w:tc>
          <w:tcPr>
            <w:tcW w:w="2381" w:type="dxa"/>
          </w:tcPr>
          <w:p w14:paraId="11310E27" w14:textId="77777777" w:rsidR="001E1405" w:rsidRDefault="001E1405" w:rsidP="00DC26D1">
            <w:pPr>
              <w:pStyle w:val="Glava"/>
              <w:tabs>
                <w:tab w:val="clear" w:pos="4536"/>
                <w:tab w:val="clear" w:pos="9072"/>
              </w:tabs>
              <w:jc w:val="both"/>
              <w:rPr>
                <w:i w:val="0"/>
                <w:sz w:val="22"/>
                <w:szCs w:val="22"/>
              </w:rPr>
            </w:pPr>
          </w:p>
          <w:p w14:paraId="21F8A491" w14:textId="77777777" w:rsidR="001E1405" w:rsidRDefault="001E1405" w:rsidP="00DC26D1">
            <w:pPr>
              <w:pStyle w:val="Glava"/>
              <w:tabs>
                <w:tab w:val="clear" w:pos="4536"/>
                <w:tab w:val="clear" w:pos="9072"/>
              </w:tabs>
              <w:jc w:val="both"/>
              <w:rPr>
                <w:i w:val="0"/>
                <w:sz w:val="22"/>
                <w:szCs w:val="22"/>
              </w:rPr>
            </w:pPr>
          </w:p>
          <w:p w14:paraId="5ACE2391" w14:textId="77777777" w:rsidR="001E1405" w:rsidRDefault="001E1405" w:rsidP="00DC26D1">
            <w:pPr>
              <w:pStyle w:val="Glava"/>
              <w:tabs>
                <w:tab w:val="clear" w:pos="4536"/>
                <w:tab w:val="clear" w:pos="9072"/>
              </w:tabs>
              <w:jc w:val="both"/>
              <w:rPr>
                <w:i w:val="0"/>
                <w:sz w:val="22"/>
                <w:szCs w:val="22"/>
              </w:rPr>
            </w:pPr>
          </w:p>
          <w:p w14:paraId="31376A29" w14:textId="77777777" w:rsidR="001E1405" w:rsidRDefault="001E1405" w:rsidP="00DC26D1">
            <w:pPr>
              <w:pStyle w:val="Glava"/>
              <w:tabs>
                <w:tab w:val="clear" w:pos="4536"/>
                <w:tab w:val="clear" w:pos="9072"/>
              </w:tabs>
              <w:jc w:val="both"/>
              <w:rPr>
                <w:i w:val="0"/>
                <w:sz w:val="22"/>
                <w:szCs w:val="22"/>
              </w:rPr>
            </w:pPr>
          </w:p>
        </w:tc>
        <w:tc>
          <w:tcPr>
            <w:tcW w:w="2835" w:type="dxa"/>
          </w:tcPr>
          <w:p w14:paraId="35F083BB"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66FA78CB"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31F8F81C"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10B72E96" w14:textId="77777777" w:rsidTr="00CA1FDC">
        <w:tc>
          <w:tcPr>
            <w:tcW w:w="2381" w:type="dxa"/>
          </w:tcPr>
          <w:p w14:paraId="0C1AB2F2" w14:textId="77777777" w:rsidR="001E1405" w:rsidRDefault="001E1405" w:rsidP="00DC26D1">
            <w:pPr>
              <w:pStyle w:val="Glava"/>
              <w:tabs>
                <w:tab w:val="clear" w:pos="4536"/>
                <w:tab w:val="clear" w:pos="9072"/>
              </w:tabs>
              <w:jc w:val="both"/>
              <w:rPr>
                <w:i w:val="0"/>
                <w:sz w:val="22"/>
                <w:szCs w:val="22"/>
              </w:rPr>
            </w:pPr>
          </w:p>
          <w:p w14:paraId="774FA74E" w14:textId="77777777" w:rsidR="001E1405" w:rsidRDefault="001E1405" w:rsidP="00DC26D1">
            <w:pPr>
              <w:pStyle w:val="Glava"/>
              <w:tabs>
                <w:tab w:val="clear" w:pos="4536"/>
                <w:tab w:val="clear" w:pos="9072"/>
              </w:tabs>
              <w:jc w:val="both"/>
              <w:rPr>
                <w:i w:val="0"/>
                <w:sz w:val="22"/>
                <w:szCs w:val="22"/>
              </w:rPr>
            </w:pPr>
          </w:p>
          <w:p w14:paraId="45D260C8" w14:textId="77777777" w:rsidR="001E1405" w:rsidRDefault="001E1405" w:rsidP="00DC26D1">
            <w:pPr>
              <w:pStyle w:val="Glava"/>
              <w:tabs>
                <w:tab w:val="clear" w:pos="4536"/>
                <w:tab w:val="clear" w:pos="9072"/>
              </w:tabs>
              <w:jc w:val="both"/>
              <w:rPr>
                <w:i w:val="0"/>
                <w:sz w:val="22"/>
                <w:szCs w:val="22"/>
              </w:rPr>
            </w:pPr>
          </w:p>
          <w:p w14:paraId="32D7C5D4" w14:textId="77777777" w:rsidR="001E1405" w:rsidRDefault="001E1405" w:rsidP="00DC26D1">
            <w:pPr>
              <w:pStyle w:val="Glava"/>
              <w:tabs>
                <w:tab w:val="clear" w:pos="4536"/>
                <w:tab w:val="clear" w:pos="9072"/>
              </w:tabs>
              <w:jc w:val="both"/>
              <w:rPr>
                <w:i w:val="0"/>
                <w:sz w:val="22"/>
                <w:szCs w:val="22"/>
              </w:rPr>
            </w:pPr>
          </w:p>
        </w:tc>
        <w:tc>
          <w:tcPr>
            <w:tcW w:w="2835" w:type="dxa"/>
          </w:tcPr>
          <w:p w14:paraId="1ACD2272"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4AAF2D61"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3D6CC465" w14:textId="77777777" w:rsidR="001E1405" w:rsidRPr="0079325B" w:rsidRDefault="001E1405" w:rsidP="00DC26D1">
            <w:pPr>
              <w:pStyle w:val="Glava"/>
              <w:tabs>
                <w:tab w:val="clear" w:pos="4536"/>
                <w:tab w:val="clear" w:pos="9072"/>
              </w:tabs>
              <w:jc w:val="both"/>
              <w:rPr>
                <w:i w:val="0"/>
                <w:sz w:val="28"/>
                <w:szCs w:val="28"/>
              </w:rPr>
            </w:pPr>
          </w:p>
        </w:tc>
      </w:tr>
    </w:tbl>
    <w:p w14:paraId="5E82E670" w14:textId="77777777" w:rsidR="001E1405" w:rsidRDefault="001E1405" w:rsidP="001E1405">
      <w:pPr>
        <w:pStyle w:val="Glava"/>
        <w:ind w:left="1080"/>
        <w:jc w:val="both"/>
        <w:rPr>
          <w:i w:val="0"/>
          <w:sz w:val="22"/>
          <w:szCs w:val="22"/>
        </w:rPr>
      </w:pPr>
    </w:p>
    <w:p w14:paraId="2D599090" w14:textId="77777777" w:rsidR="001E1405" w:rsidRDefault="001E1405" w:rsidP="001E1405">
      <w:pPr>
        <w:pStyle w:val="Glava"/>
        <w:ind w:left="1080"/>
        <w:jc w:val="both"/>
        <w:rPr>
          <w:i w:val="0"/>
          <w:sz w:val="22"/>
          <w:szCs w:val="22"/>
        </w:rPr>
      </w:pPr>
    </w:p>
    <w:p w14:paraId="600BB336" w14:textId="77777777" w:rsidR="001E1405" w:rsidRPr="00E3052C" w:rsidRDefault="001E1405" w:rsidP="00CA1FDC">
      <w:pPr>
        <w:ind w:left="142" w:firstLine="708"/>
        <w:rPr>
          <w:b/>
          <w:i w:val="0"/>
        </w:rPr>
      </w:pPr>
      <w:r w:rsidRPr="00E3052C">
        <w:rPr>
          <w:b/>
          <w:i w:val="0"/>
        </w:rPr>
        <w:t>Področje prostorskega načrtovanja:</w:t>
      </w:r>
    </w:p>
    <w:p w14:paraId="3BE702B9" w14:textId="77777777" w:rsidR="001E1405" w:rsidRPr="00E3052C" w:rsidRDefault="001E1405" w:rsidP="001E1405">
      <w:pPr>
        <w:ind w:firstLine="708"/>
        <w:rPr>
          <w:b/>
          <w:i w:val="0"/>
        </w:rPr>
      </w:pPr>
    </w:p>
    <w:tbl>
      <w:tblPr>
        <w:tblStyle w:val="Tabelamrea"/>
        <w:tblW w:w="9412" w:type="dxa"/>
        <w:tblInd w:w="789" w:type="dxa"/>
        <w:tblLook w:val="04A0" w:firstRow="1" w:lastRow="0" w:firstColumn="1" w:lastColumn="0" w:noHBand="0" w:noVBand="1"/>
      </w:tblPr>
      <w:tblGrid>
        <w:gridCol w:w="4957"/>
        <w:gridCol w:w="4455"/>
      </w:tblGrid>
      <w:tr w:rsidR="001E1405" w:rsidRPr="0094172C" w14:paraId="430F7AC5" w14:textId="77777777" w:rsidTr="00CA1FDC">
        <w:tc>
          <w:tcPr>
            <w:tcW w:w="4957" w:type="dxa"/>
            <w:vAlign w:val="center"/>
          </w:tcPr>
          <w:p w14:paraId="28604076" w14:textId="77777777" w:rsidR="001E1405" w:rsidRPr="0094172C" w:rsidRDefault="001E1405" w:rsidP="00CA1FDC">
            <w:pPr>
              <w:jc w:val="both"/>
              <w:rPr>
                <w:i w:val="0"/>
              </w:rPr>
            </w:pPr>
            <w:r w:rsidRPr="0094172C">
              <w:rPr>
                <w:rFonts w:cstheme="minorHAnsi"/>
                <w:i w:val="0"/>
              </w:rPr>
              <w:t>Ponudnik je v zadnjih 7 letih vodil izdelavo</w:t>
            </w:r>
            <w:r w:rsidRPr="0094172C">
              <w:rPr>
                <w:i w:val="0"/>
              </w:rPr>
              <w:t xml:space="preserve"> občinskih prostorskih aktov (OPN ali OPPN).</w:t>
            </w:r>
          </w:p>
          <w:p w14:paraId="0F95ACC3" w14:textId="77777777" w:rsidR="001E1405" w:rsidRPr="0094172C" w:rsidRDefault="001E1405" w:rsidP="00CA1FDC">
            <w:pPr>
              <w:jc w:val="both"/>
              <w:rPr>
                <w:i w:val="0"/>
              </w:rPr>
            </w:pPr>
            <w:r w:rsidRPr="0094172C">
              <w:rPr>
                <w:rFonts w:cstheme="minorHAnsi"/>
                <w:i w:val="0"/>
              </w:rPr>
              <w:t>Kot merilo ne štejejo referenčna dela, ki so bila navedena pri izpolnjevanju pogojev.</w:t>
            </w:r>
          </w:p>
        </w:tc>
        <w:tc>
          <w:tcPr>
            <w:tcW w:w="4455" w:type="dxa"/>
            <w:vAlign w:val="center"/>
          </w:tcPr>
          <w:p w14:paraId="7C1169A9" w14:textId="77777777" w:rsidR="001E1405" w:rsidRPr="0094172C" w:rsidRDefault="001E1405" w:rsidP="00CA1FDC">
            <w:pPr>
              <w:jc w:val="both"/>
              <w:rPr>
                <w:i w:val="0"/>
              </w:rPr>
            </w:pPr>
            <w:r w:rsidRPr="0094172C">
              <w:rPr>
                <w:i w:val="0"/>
              </w:rPr>
              <w:t>Pri merilu »Področje prostorskega načrtovanja« prejme ponudnik za vsak sprejet občinski prostorski akt 2 točki, vendar skupaj ne več kot 10 točk.</w:t>
            </w:r>
          </w:p>
        </w:tc>
      </w:tr>
    </w:tbl>
    <w:p w14:paraId="43E5B381" w14:textId="77777777" w:rsidR="001E1405" w:rsidRDefault="001E1405" w:rsidP="001E1405">
      <w:pPr>
        <w:rPr>
          <w:i w:val="0"/>
        </w:rPr>
      </w:pPr>
    </w:p>
    <w:tbl>
      <w:tblPr>
        <w:tblW w:w="934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2835"/>
        <w:gridCol w:w="1843"/>
        <w:gridCol w:w="2283"/>
      </w:tblGrid>
      <w:tr w:rsidR="001E1405" w:rsidRPr="00755493" w14:paraId="781E11C4" w14:textId="77777777" w:rsidTr="00DC26D1">
        <w:tc>
          <w:tcPr>
            <w:tcW w:w="2381" w:type="dxa"/>
            <w:shd w:val="clear" w:color="auto" w:fill="D9D9D9" w:themeFill="background1" w:themeFillShade="D9"/>
            <w:vAlign w:val="center"/>
          </w:tcPr>
          <w:p w14:paraId="53D28AEF"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 xml:space="preserve">Naziv </w:t>
            </w:r>
            <w:r w:rsidRPr="00502857">
              <w:rPr>
                <w:b/>
                <w:i w:val="0"/>
                <w:color w:val="000000" w:themeColor="text1"/>
                <w:sz w:val="16"/>
                <w:szCs w:val="16"/>
              </w:rPr>
              <w:t>naročnika referenčnega posla ter kontaktna oseba naročnika (e-pošta in telefonska številka)</w:t>
            </w:r>
          </w:p>
        </w:tc>
        <w:tc>
          <w:tcPr>
            <w:tcW w:w="2835" w:type="dxa"/>
            <w:shd w:val="clear" w:color="auto" w:fill="D9D9D9" w:themeFill="background1" w:themeFillShade="D9"/>
            <w:vAlign w:val="center"/>
          </w:tcPr>
          <w:p w14:paraId="4F28E3AA" w14:textId="77777777" w:rsidR="001E1405" w:rsidRPr="00502857" w:rsidRDefault="001E1405" w:rsidP="00DC26D1">
            <w:pPr>
              <w:jc w:val="center"/>
              <w:rPr>
                <w:b/>
                <w:i w:val="0"/>
                <w:color w:val="000000" w:themeColor="text1"/>
                <w:sz w:val="18"/>
                <w:szCs w:val="18"/>
              </w:rPr>
            </w:pPr>
            <w:r w:rsidRPr="00502857">
              <w:rPr>
                <w:b/>
                <w:i w:val="0"/>
                <w:color w:val="000000" w:themeColor="text1"/>
                <w:sz w:val="16"/>
                <w:szCs w:val="16"/>
              </w:rPr>
              <w:t>Predmet ref</w:t>
            </w:r>
            <w:r>
              <w:rPr>
                <w:b/>
                <w:i w:val="0"/>
                <w:color w:val="000000" w:themeColor="text1"/>
                <w:sz w:val="16"/>
                <w:szCs w:val="16"/>
              </w:rPr>
              <w:t>erenčnega posla – kratek opis storitve</w:t>
            </w:r>
          </w:p>
        </w:tc>
        <w:tc>
          <w:tcPr>
            <w:tcW w:w="1843" w:type="dxa"/>
            <w:shd w:val="clear" w:color="auto" w:fill="D9D9D9" w:themeFill="background1" w:themeFillShade="D9"/>
            <w:vAlign w:val="center"/>
          </w:tcPr>
          <w:p w14:paraId="6EB2DFB9"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Datum začetka in končanja storitve</w:t>
            </w:r>
          </w:p>
        </w:tc>
        <w:tc>
          <w:tcPr>
            <w:tcW w:w="2283" w:type="dxa"/>
            <w:shd w:val="clear" w:color="auto" w:fill="D9D9D9" w:themeFill="background1" w:themeFillShade="D9"/>
            <w:vAlign w:val="center"/>
          </w:tcPr>
          <w:p w14:paraId="5F3DBCC8"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Vrednost storitve</w:t>
            </w:r>
          </w:p>
          <w:p w14:paraId="5E80392B" w14:textId="77777777" w:rsidR="001E1405" w:rsidRPr="00502857" w:rsidRDefault="001E1405" w:rsidP="00DC26D1">
            <w:pPr>
              <w:jc w:val="center"/>
              <w:rPr>
                <w:b/>
                <w:i w:val="0"/>
                <w:color w:val="000000" w:themeColor="text1"/>
                <w:sz w:val="18"/>
                <w:szCs w:val="18"/>
              </w:rPr>
            </w:pPr>
            <w:r w:rsidRPr="00502857">
              <w:rPr>
                <w:b/>
                <w:i w:val="0"/>
                <w:color w:val="000000" w:themeColor="text1"/>
                <w:sz w:val="16"/>
                <w:szCs w:val="16"/>
              </w:rPr>
              <w:t>v EUR brez DDV</w:t>
            </w:r>
          </w:p>
        </w:tc>
      </w:tr>
      <w:tr w:rsidR="001E1405" w:rsidRPr="0079325B" w14:paraId="1E880984" w14:textId="77777777" w:rsidTr="00DC26D1">
        <w:tc>
          <w:tcPr>
            <w:tcW w:w="2381" w:type="dxa"/>
          </w:tcPr>
          <w:p w14:paraId="349C82AA"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734D9456"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0240AC9E"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062AE92B" w14:textId="77777777" w:rsidR="001E1405" w:rsidRPr="0079325B" w:rsidRDefault="001E1405" w:rsidP="00DC26D1">
            <w:pPr>
              <w:pStyle w:val="Glava"/>
              <w:tabs>
                <w:tab w:val="clear" w:pos="4536"/>
                <w:tab w:val="clear" w:pos="9072"/>
              </w:tabs>
              <w:jc w:val="both"/>
              <w:rPr>
                <w:i w:val="0"/>
                <w:sz w:val="28"/>
                <w:szCs w:val="28"/>
              </w:rPr>
            </w:pPr>
          </w:p>
          <w:p w14:paraId="373FB9D7" w14:textId="77777777" w:rsidR="001E1405" w:rsidRDefault="001E1405" w:rsidP="00DC26D1">
            <w:pPr>
              <w:pStyle w:val="Glava"/>
              <w:tabs>
                <w:tab w:val="clear" w:pos="4536"/>
                <w:tab w:val="clear" w:pos="9072"/>
              </w:tabs>
              <w:jc w:val="both"/>
              <w:rPr>
                <w:i w:val="0"/>
                <w:sz w:val="28"/>
                <w:szCs w:val="28"/>
              </w:rPr>
            </w:pPr>
          </w:p>
          <w:p w14:paraId="22C945D0"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1DFBB516" w14:textId="77777777" w:rsidTr="00DC26D1">
        <w:tc>
          <w:tcPr>
            <w:tcW w:w="2381" w:type="dxa"/>
          </w:tcPr>
          <w:p w14:paraId="63E1D555"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69C2098C"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53F540BC"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02C15653" w14:textId="77777777" w:rsidR="001E1405" w:rsidRPr="0079325B" w:rsidRDefault="001E1405" w:rsidP="00DC26D1">
            <w:pPr>
              <w:pStyle w:val="Glava"/>
              <w:tabs>
                <w:tab w:val="clear" w:pos="4536"/>
                <w:tab w:val="clear" w:pos="9072"/>
              </w:tabs>
              <w:jc w:val="both"/>
              <w:rPr>
                <w:i w:val="0"/>
                <w:sz w:val="28"/>
                <w:szCs w:val="28"/>
              </w:rPr>
            </w:pPr>
          </w:p>
          <w:p w14:paraId="4E196274" w14:textId="77777777" w:rsidR="001E1405" w:rsidRPr="0079325B" w:rsidRDefault="001E1405" w:rsidP="00DC26D1">
            <w:pPr>
              <w:pStyle w:val="Glava"/>
              <w:tabs>
                <w:tab w:val="clear" w:pos="4536"/>
                <w:tab w:val="clear" w:pos="9072"/>
              </w:tabs>
              <w:jc w:val="both"/>
              <w:rPr>
                <w:i w:val="0"/>
                <w:sz w:val="28"/>
                <w:szCs w:val="28"/>
              </w:rPr>
            </w:pPr>
          </w:p>
          <w:p w14:paraId="3EE2CDBE"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71EC8FDF" w14:textId="77777777" w:rsidTr="00DC26D1">
        <w:tc>
          <w:tcPr>
            <w:tcW w:w="2381" w:type="dxa"/>
          </w:tcPr>
          <w:p w14:paraId="5C5ED645" w14:textId="77777777" w:rsidR="001E1405" w:rsidRDefault="001E1405" w:rsidP="00DC26D1">
            <w:pPr>
              <w:pStyle w:val="Glava"/>
              <w:tabs>
                <w:tab w:val="clear" w:pos="4536"/>
                <w:tab w:val="clear" w:pos="9072"/>
              </w:tabs>
              <w:jc w:val="both"/>
              <w:rPr>
                <w:i w:val="0"/>
                <w:sz w:val="22"/>
                <w:szCs w:val="22"/>
              </w:rPr>
            </w:pPr>
          </w:p>
          <w:p w14:paraId="3D4F07A2" w14:textId="77777777" w:rsidR="001E1405" w:rsidRDefault="001E1405" w:rsidP="00DC26D1">
            <w:pPr>
              <w:pStyle w:val="Glava"/>
              <w:tabs>
                <w:tab w:val="clear" w:pos="4536"/>
                <w:tab w:val="clear" w:pos="9072"/>
              </w:tabs>
              <w:jc w:val="both"/>
              <w:rPr>
                <w:i w:val="0"/>
                <w:sz w:val="22"/>
                <w:szCs w:val="22"/>
              </w:rPr>
            </w:pPr>
          </w:p>
          <w:p w14:paraId="1BE4A147" w14:textId="77777777" w:rsidR="001E1405" w:rsidRDefault="001E1405" w:rsidP="00DC26D1">
            <w:pPr>
              <w:pStyle w:val="Glava"/>
              <w:tabs>
                <w:tab w:val="clear" w:pos="4536"/>
                <w:tab w:val="clear" w:pos="9072"/>
              </w:tabs>
              <w:jc w:val="both"/>
              <w:rPr>
                <w:i w:val="0"/>
                <w:sz w:val="22"/>
                <w:szCs w:val="22"/>
              </w:rPr>
            </w:pPr>
          </w:p>
          <w:p w14:paraId="2D0BE8F3"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3CF4890B"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0C3A51E0"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3463C0EA"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2400A7FD" w14:textId="77777777" w:rsidTr="00DC26D1">
        <w:tc>
          <w:tcPr>
            <w:tcW w:w="2381" w:type="dxa"/>
          </w:tcPr>
          <w:p w14:paraId="1B584710" w14:textId="77777777" w:rsidR="001E1405" w:rsidRDefault="001E1405" w:rsidP="00DC26D1">
            <w:pPr>
              <w:pStyle w:val="Glava"/>
              <w:tabs>
                <w:tab w:val="clear" w:pos="4536"/>
                <w:tab w:val="clear" w:pos="9072"/>
              </w:tabs>
              <w:jc w:val="both"/>
              <w:rPr>
                <w:i w:val="0"/>
                <w:sz w:val="22"/>
                <w:szCs w:val="22"/>
              </w:rPr>
            </w:pPr>
          </w:p>
          <w:p w14:paraId="24AAFDC4" w14:textId="77777777" w:rsidR="001E1405" w:rsidRDefault="001E1405" w:rsidP="00DC26D1">
            <w:pPr>
              <w:pStyle w:val="Glava"/>
              <w:tabs>
                <w:tab w:val="clear" w:pos="4536"/>
                <w:tab w:val="clear" w:pos="9072"/>
              </w:tabs>
              <w:jc w:val="both"/>
              <w:rPr>
                <w:i w:val="0"/>
                <w:sz w:val="22"/>
                <w:szCs w:val="22"/>
              </w:rPr>
            </w:pPr>
          </w:p>
          <w:p w14:paraId="4ED61095" w14:textId="77777777" w:rsidR="001E1405" w:rsidRDefault="001E1405" w:rsidP="00DC26D1">
            <w:pPr>
              <w:pStyle w:val="Glava"/>
              <w:tabs>
                <w:tab w:val="clear" w:pos="4536"/>
                <w:tab w:val="clear" w:pos="9072"/>
              </w:tabs>
              <w:jc w:val="both"/>
              <w:rPr>
                <w:i w:val="0"/>
                <w:sz w:val="22"/>
                <w:szCs w:val="22"/>
              </w:rPr>
            </w:pPr>
          </w:p>
          <w:p w14:paraId="05470FCE" w14:textId="77777777" w:rsidR="001E1405" w:rsidRDefault="001E1405" w:rsidP="00DC26D1">
            <w:pPr>
              <w:pStyle w:val="Glava"/>
              <w:tabs>
                <w:tab w:val="clear" w:pos="4536"/>
                <w:tab w:val="clear" w:pos="9072"/>
              </w:tabs>
              <w:jc w:val="both"/>
              <w:rPr>
                <w:i w:val="0"/>
                <w:sz w:val="22"/>
                <w:szCs w:val="22"/>
              </w:rPr>
            </w:pPr>
          </w:p>
        </w:tc>
        <w:tc>
          <w:tcPr>
            <w:tcW w:w="2835" w:type="dxa"/>
          </w:tcPr>
          <w:p w14:paraId="123605FD"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3D907E92"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6B5481B3"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63D350B1" w14:textId="77777777" w:rsidTr="00DC26D1">
        <w:tc>
          <w:tcPr>
            <w:tcW w:w="2381" w:type="dxa"/>
          </w:tcPr>
          <w:p w14:paraId="48396768" w14:textId="77777777" w:rsidR="001E1405" w:rsidRDefault="001E1405" w:rsidP="00992507">
            <w:pPr>
              <w:pStyle w:val="Glava"/>
              <w:tabs>
                <w:tab w:val="clear" w:pos="4536"/>
                <w:tab w:val="clear" w:pos="9072"/>
              </w:tabs>
              <w:ind w:left="174"/>
              <w:jc w:val="both"/>
              <w:rPr>
                <w:i w:val="0"/>
                <w:sz w:val="22"/>
                <w:szCs w:val="22"/>
              </w:rPr>
            </w:pPr>
          </w:p>
          <w:p w14:paraId="5D40DA18" w14:textId="77777777" w:rsidR="001E1405" w:rsidRDefault="001E1405" w:rsidP="00992507">
            <w:pPr>
              <w:pStyle w:val="Glava"/>
              <w:tabs>
                <w:tab w:val="clear" w:pos="4536"/>
                <w:tab w:val="clear" w:pos="9072"/>
              </w:tabs>
              <w:ind w:left="174"/>
              <w:jc w:val="both"/>
              <w:rPr>
                <w:i w:val="0"/>
                <w:sz w:val="22"/>
                <w:szCs w:val="22"/>
              </w:rPr>
            </w:pPr>
          </w:p>
          <w:p w14:paraId="1BFBB857" w14:textId="77777777" w:rsidR="001E1405" w:rsidRDefault="001E1405" w:rsidP="00992507">
            <w:pPr>
              <w:pStyle w:val="Glava"/>
              <w:tabs>
                <w:tab w:val="clear" w:pos="4536"/>
                <w:tab w:val="clear" w:pos="9072"/>
              </w:tabs>
              <w:ind w:left="174"/>
              <w:jc w:val="both"/>
              <w:rPr>
                <w:i w:val="0"/>
                <w:sz w:val="22"/>
                <w:szCs w:val="22"/>
              </w:rPr>
            </w:pPr>
          </w:p>
          <w:p w14:paraId="22DBB17B" w14:textId="77777777" w:rsidR="001E1405" w:rsidRDefault="001E1405" w:rsidP="00992507">
            <w:pPr>
              <w:pStyle w:val="Glava"/>
              <w:tabs>
                <w:tab w:val="clear" w:pos="4536"/>
                <w:tab w:val="clear" w:pos="9072"/>
              </w:tabs>
              <w:ind w:left="174"/>
              <w:jc w:val="both"/>
              <w:rPr>
                <w:i w:val="0"/>
                <w:sz w:val="22"/>
                <w:szCs w:val="22"/>
              </w:rPr>
            </w:pPr>
          </w:p>
        </w:tc>
        <w:tc>
          <w:tcPr>
            <w:tcW w:w="2835" w:type="dxa"/>
          </w:tcPr>
          <w:p w14:paraId="61348749" w14:textId="77777777" w:rsidR="001E1405" w:rsidRPr="0079325B" w:rsidRDefault="001E1405" w:rsidP="00992507">
            <w:pPr>
              <w:pStyle w:val="Glava"/>
              <w:tabs>
                <w:tab w:val="clear" w:pos="4536"/>
                <w:tab w:val="clear" w:pos="9072"/>
              </w:tabs>
              <w:ind w:left="174"/>
              <w:jc w:val="both"/>
              <w:rPr>
                <w:i w:val="0"/>
                <w:sz w:val="22"/>
                <w:szCs w:val="22"/>
              </w:rPr>
            </w:pPr>
          </w:p>
        </w:tc>
        <w:tc>
          <w:tcPr>
            <w:tcW w:w="1843" w:type="dxa"/>
          </w:tcPr>
          <w:p w14:paraId="3736DFED" w14:textId="77777777" w:rsidR="001E1405" w:rsidRPr="0079325B" w:rsidRDefault="001E1405" w:rsidP="00992507">
            <w:pPr>
              <w:pStyle w:val="Glava"/>
              <w:tabs>
                <w:tab w:val="clear" w:pos="4536"/>
                <w:tab w:val="clear" w:pos="9072"/>
              </w:tabs>
              <w:ind w:left="174"/>
              <w:jc w:val="both"/>
              <w:rPr>
                <w:i w:val="0"/>
                <w:sz w:val="22"/>
                <w:szCs w:val="22"/>
              </w:rPr>
            </w:pPr>
          </w:p>
        </w:tc>
        <w:tc>
          <w:tcPr>
            <w:tcW w:w="2283" w:type="dxa"/>
          </w:tcPr>
          <w:p w14:paraId="4F3949DC" w14:textId="77777777" w:rsidR="001E1405" w:rsidRPr="0079325B" w:rsidRDefault="001E1405" w:rsidP="00992507">
            <w:pPr>
              <w:pStyle w:val="Glava"/>
              <w:tabs>
                <w:tab w:val="clear" w:pos="4536"/>
                <w:tab w:val="clear" w:pos="9072"/>
              </w:tabs>
              <w:ind w:left="174"/>
              <w:jc w:val="both"/>
              <w:rPr>
                <w:i w:val="0"/>
                <w:sz w:val="28"/>
                <w:szCs w:val="28"/>
              </w:rPr>
            </w:pPr>
          </w:p>
        </w:tc>
      </w:tr>
    </w:tbl>
    <w:p w14:paraId="10C27403" w14:textId="39ADA67B" w:rsidR="001E1405" w:rsidRPr="00E3052C" w:rsidRDefault="001E1405" w:rsidP="00992507">
      <w:pPr>
        <w:ind w:left="851" w:hanging="1"/>
        <w:rPr>
          <w:b/>
          <w:i w:val="0"/>
        </w:rPr>
      </w:pPr>
      <w:r w:rsidRPr="00E3052C">
        <w:rPr>
          <w:b/>
          <w:i w:val="0"/>
        </w:rPr>
        <w:lastRenderedPageBreak/>
        <w:t>Področje vključevanja javnosti:</w:t>
      </w:r>
    </w:p>
    <w:p w14:paraId="0EE9501D" w14:textId="77777777" w:rsidR="001E1405" w:rsidRPr="0094172C" w:rsidRDefault="001E1405" w:rsidP="001E1405">
      <w:pPr>
        <w:ind w:firstLine="708"/>
        <w:rPr>
          <w:i w:val="0"/>
        </w:rPr>
      </w:pPr>
    </w:p>
    <w:tbl>
      <w:tblPr>
        <w:tblStyle w:val="Tabelamrea"/>
        <w:tblW w:w="9355" w:type="dxa"/>
        <w:tblInd w:w="846" w:type="dxa"/>
        <w:tblLook w:val="04A0" w:firstRow="1" w:lastRow="0" w:firstColumn="1" w:lastColumn="0" w:noHBand="0" w:noVBand="1"/>
      </w:tblPr>
      <w:tblGrid>
        <w:gridCol w:w="4678"/>
        <w:gridCol w:w="4677"/>
      </w:tblGrid>
      <w:tr w:rsidR="001E1405" w:rsidRPr="0094172C" w14:paraId="37C7A5A8" w14:textId="77777777" w:rsidTr="00CA1FDC">
        <w:tc>
          <w:tcPr>
            <w:tcW w:w="4678" w:type="dxa"/>
          </w:tcPr>
          <w:p w14:paraId="27B33048" w14:textId="5E42B783" w:rsidR="001E1405" w:rsidRPr="0094172C" w:rsidRDefault="001E1405" w:rsidP="00CA1FDC">
            <w:pPr>
              <w:jc w:val="both"/>
              <w:rPr>
                <w:i w:val="0"/>
              </w:rPr>
            </w:pPr>
            <w:r w:rsidRPr="0094172C">
              <w:rPr>
                <w:rFonts w:cstheme="minorHAnsi"/>
                <w:i w:val="0"/>
              </w:rPr>
              <w:t xml:space="preserve">Ponudnik je v zadnjih 7 letih vodil </w:t>
            </w:r>
            <w:r w:rsidRPr="0094172C">
              <w:rPr>
                <w:i w:val="0"/>
              </w:rPr>
              <w:t>proces spletnega vključevanja javnosti iz področja prometa na ravni občine z uporabo GIS</w:t>
            </w:r>
            <w:r w:rsidR="00C94211">
              <w:rPr>
                <w:i w:val="0"/>
              </w:rPr>
              <w:t>-</w:t>
            </w:r>
            <w:r w:rsidRPr="0094172C">
              <w:rPr>
                <w:i w:val="0"/>
              </w:rPr>
              <w:t>portala, ki omogoča spletno vnašanje komentarjev, pobud, pripomb na spletni zemljevid.</w:t>
            </w:r>
          </w:p>
        </w:tc>
        <w:tc>
          <w:tcPr>
            <w:tcW w:w="4677" w:type="dxa"/>
          </w:tcPr>
          <w:p w14:paraId="204FFDC8" w14:textId="77777777" w:rsidR="001E1405" w:rsidRPr="0094172C" w:rsidRDefault="001E1405" w:rsidP="00CA1FDC">
            <w:pPr>
              <w:jc w:val="both"/>
              <w:rPr>
                <w:i w:val="0"/>
              </w:rPr>
            </w:pPr>
            <w:r w:rsidRPr="0094172C">
              <w:rPr>
                <w:i w:val="0"/>
              </w:rPr>
              <w:t>Pri merilu »področje vključevanja javnosti« prejme ponudnik za vsak uspešno izveden proces vključevanja 5 točk vendar skupaj ne več kot 10 točk.</w:t>
            </w:r>
          </w:p>
        </w:tc>
      </w:tr>
    </w:tbl>
    <w:p w14:paraId="012ADE83" w14:textId="77777777" w:rsidR="001E1405" w:rsidRDefault="001E1405" w:rsidP="001E1405">
      <w:pPr>
        <w:rPr>
          <w:i w:val="0"/>
        </w:rPr>
      </w:pPr>
    </w:p>
    <w:tbl>
      <w:tblPr>
        <w:tblW w:w="934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2835"/>
        <w:gridCol w:w="1843"/>
        <w:gridCol w:w="2283"/>
      </w:tblGrid>
      <w:tr w:rsidR="001E1405" w:rsidRPr="00755493" w14:paraId="796AD31A" w14:textId="77777777" w:rsidTr="00DC26D1">
        <w:tc>
          <w:tcPr>
            <w:tcW w:w="2381" w:type="dxa"/>
            <w:shd w:val="clear" w:color="auto" w:fill="D9D9D9" w:themeFill="background1" w:themeFillShade="D9"/>
            <w:vAlign w:val="center"/>
          </w:tcPr>
          <w:p w14:paraId="64A6F37F"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 xml:space="preserve">Naziv storitve </w:t>
            </w:r>
            <w:r w:rsidRPr="00502857">
              <w:rPr>
                <w:b/>
                <w:i w:val="0"/>
                <w:color w:val="000000" w:themeColor="text1"/>
                <w:sz w:val="16"/>
                <w:szCs w:val="16"/>
              </w:rPr>
              <w:t>naročnika referenčnega posla ter kontaktna oseba naročnika (e-pošta in telefonska številka)</w:t>
            </w:r>
          </w:p>
        </w:tc>
        <w:tc>
          <w:tcPr>
            <w:tcW w:w="2835" w:type="dxa"/>
            <w:shd w:val="clear" w:color="auto" w:fill="D9D9D9" w:themeFill="background1" w:themeFillShade="D9"/>
            <w:vAlign w:val="center"/>
          </w:tcPr>
          <w:p w14:paraId="73D839E8" w14:textId="77777777" w:rsidR="001E1405" w:rsidRPr="00502857" w:rsidRDefault="001E1405" w:rsidP="00DC26D1">
            <w:pPr>
              <w:jc w:val="center"/>
              <w:rPr>
                <w:b/>
                <w:i w:val="0"/>
                <w:color w:val="000000" w:themeColor="text1"/>
                <w:sz w:val="18"/>
                <w:szCs w:val="18"/>
              </w:rPr>
            </w:pPr>
            <w:r w:rsidRPr="00502857">
              <w:rPr>
                <w:b/>
                <w:i w:val="0"/>
                <w:color w:val="000000" w:themeColor="text1"/>
                <w:sz w:val="16"/>
                <w:szCs w:val="16"/>
              </w:rPr>
              <w:t>Predmet ref</w:t>
            </w:r>
            <w:r>
              <w:rPr>
                <w:b/>
                <w:i w:val="0"/>
                <w:color w:val="000000" w:themeColor="text1"/>
                <w:sz w:val="16"/>
                <w:szCs w:val="16"/>
              </w:rPr>
              <w:t xml:space="preserve">erenčnega posla – kratek opis storitve </w:t>
            </w:r>
          </w:p>
        </w:tc>
        <w:tc>
          <w:tcPr>
            <w:tcW w:w="1843" w:type="dxa"/>
            <w:shd w:val="clear" w:color="auto" w:fill="D9D9D9" w:themeFill="background1" w:themeFillShade="D9"/>
            <w:vAlign w:val="center"/>
          </w:tcPr>
          <w:p w14:paraId="49327EBA"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Datum začetka in končanja storitve</w:t>
            </w:r>
          </w:p>
        </w:tc>
        <w:tc>
          <w:tcPr>
            <w:tcW w:w="2283" w:type="dxa"/>
            <w:shd w:val="clear" w:color="auto" w:fill="D9D9D9" w:themeFill="background1" w:themeFillShade="D9"/>
            <w:vAlign w:val="center"/>
          </w:tcPr>
          <w:p w14:paraId="313492BE" w14:textId="77777777" w:rsidR="001E1405" w:rsidRPr="00502857" w:rsidRDefault="001E1405" w:rsidP="00DC26D1">
            <w:pPr>
              <w:jc w:val="center"/>
              <w:rPr>
                <w:b/>
                <w:i w:val="0"/>
                <w:color w:val="000000" w:themeColor="text1"/>
                <w:sz w:val="16"/>
                <w:szCs w:val="16"/>
              </w:rPr>
            </w:pPr>
            <w:r>
              <w:rPr>
                <w:b/>
                <w:i w:val="0"/>
                <w:color w:val="000000" w:themeColor="text1"/>
                <w:sz w:val="16"/>
                <w:szCs w:val="16"/>
              </w:rPr>
              <w:t xml:space="preserve">Vrednost storitve </w:t>
            </w:r>
          </w:p>
          <w:p w14:paraId="48EE4F73" w14:textId="77777777" w:rsidR="001E1405" w:rsidRPr="00502857" w:rsidRDefault="001E1405" w:rsidP="00DC26D1">
            <w:pPr>
              <w:jc w:val="center"/>
              <w:rPr>
                <w:b/>
                <w:i w:val="0"/>
                <w:color w:val="000000" w:themeColor="text1"/>
                <w:sz w:val="18"/>
                <w:szCs w:val="18"/>
              </w:rPr>
            </w:pPr>
            <w:r w:rsidRPr="00502857">
              <w:rPr>
                <w:b/>
                <w:i w:val="0"/>
                <w:color w:val="000000" w:themeColor="text1"/>
                <w:sz w:val="16"/>
                <w:szCs w:val="16"/>
              </w:rPr>
              <w:t>v EUR brez DDV</w:t>
            </w:r>
          </w:p>
        </w:tc>
      </w:tr>
      <w:tr w:rsidR="001E1405" w:rsidRPr="0079325B" w14:paraId="7DFA7B69" w14:textId="77777777" w:rsidTr="00DC26D1">
        <w:tc>
          <w:tcPr>
            <w:tcW w:w="2381" w:type="dxa"/>
          </w:tcPr>
          <w:p w14:paraId="123194F8"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132C9FC6"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31FA32D1"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667C4521" w14:textId="77777777" w:rsidR="001E1405" w:rsidRPr="0079325B" w:rsidRDefault="001E1405" w:rsidP="00DC26D1">
            <w:pPr>
              <w:pStyle w:val="Glava"/>
              <w:tabs>
                <w:tab w:val="clear" w:pos="4536"/>
                <w:tab w:val="clear" w:pos="9072"/>
              </w:tabs>
              <w:jc w:val="both"/>
              <w:rPr>
                <w:i w:val="0"/>
                <w:sz w:val="28"/>
                <w:szCs w:val="28"/>
              </w:rPr>
            </w:pPr>
          </w:p>
          <w:p w14:paraId="4874EE96" w14:textId="77777777" w:rsidR="001E1405" w:rsidRDefault="001E1405" w:rsidP="00DC26D1">
            <w:pPr>
              <w:pStyle w:val="Glava"/>
              <w:tabs>
                <w:tab w:val="clear" w:pos="4536"/>
                <w:tab w:val="clear" w:pos="9072"/>
              </w:tabs>
              <w:jc w:val="both"/>
              <w:rPr>
                <w:i w:val="0"/>
                <w:sz w:val="28"/>
                <w:szCs w:val="28"/>
              </w:rPr>
            </w:pPr>
          </w:p>
          <w:p w14:paraId="48F1C409" w14:textId="77777777" w:rsidR="001E1405" w:rsidRPr="0079325B" w:rsidRDefault="001E1405" w:rsidP="00DC26D1">
            <w:pPr>
              <w:pStyle w:val="Glava"/>
              <w:tabs>
                <w:tab w:val="clear" w:pos="4536"/>
                <w:tab w:val="clear" w:pos="9072"/>
              </w:tabs>
              <w:jc w:val="both"/>
              <w:rPr>
                <w:i w:val="0"/>
                <w:sz w:val="28"/>
                <w:szCs w:val="28"/>
              </w:rPr>
            </w:pPr>
          </w:p>
        </w:tc>
      </w:tr>
      <w:tr w:rsidR="001E1405" w:rsidRPr="0079325B" w14:paraId="1E8C6F1C" w14:textId="77777777" w:rsidTr="00DC26D1">
        <w:tc>
          <w:tcPr>
            <w:tcW w:w="2381" w:type="dxa"/>
          </w:tcPr>
          <w:p w14:paraId="0D5D6BCD" w14:textId="77777777" w:rsidR="001E1405" w:rsidRDefault="001E1405" w:rsidP="00DC26D1">
            <w:pPr>
              <w:pStyle w:val="Glava"/>
              <w:tabs>
                <w:tab w:val="clear" w:pos="4536"/>
                <w:tab w:val="clear" w:pos="9072"/>
              </w:tabs>
              <w:jc w:val="both"/>
              <w:rPr>
                <w:i w:val="0"/>
                <w:sz w:val="22"/>
                <w:szCs w:val="22"/>
              </w:rPr>
            </w:pPr>
          </w:p>
          <w:p w14:paraId="53FD464D" w14:textId="77777777" w:rsidR="001E1405" w:rsidRDefault="001E1405" w:rsidP="00DC26D1">
            <w:pPr>
              <w:pStyle w:val="Glava"/>
              <w:tabs>
                <w:tab w:val="clear" w:pos="4536"/>
                <w:tab w:val="clear" w:pos="9072"/>
              </w:tabs>
              <w:jc w:val="both"/>
              <w:rPr>
                <w:i w:val="0"/>
                <w:sz w:val="22"/>
                <w:szCs w:val="22"/>
              </w:rPr>
            </w:pPr>
          </w:p>
          <w:p w14:paraId="367EE5F8" w14:textId="77777777" w:rsidR="001E1405" w:rsidRPr="0079325B" w:rsidRDefault="001E1405" w:rsidP="00DC26D1">
            <w:pPr>
              <w:pStyle w:val="Glava"/>
              <w:tabs>
                <w:tab w:val="clear" w:pos="4536"/>
                <w:tab w:val="clear" w:pos="9072"/>
              </w:tabs>
              <w:jc w:val="both"/>
              <w:rPr>
                <w:i w:val="0"/>
                <w:sz w:val="22"/>
                <w:szCs w:val="22"/>
              </w:rPr>
            </w:pPr>
          </w:p>
        </w:tc>
        <w:tc>
          <w:tcPr>
            <w:tcW w:w="2835" w:type="dxa"/>
          </w:tcPr>
          <w:p w14:paraId="3D492772" w14:textId="77777777" w:rsidR="001E1405" w:rsidRPr="0079325B" w:rsidRDefault="001E1405" w:rsidP="00DC26D1">
            <w:pPr>
              <w:pStyle w:val="Glava"/>
              <w:tabs>
                <w:tab w:val="clear" w:pos="4536"/>
                <w:tab w:val="clear" w:pos="9072"/>
              </w:tabs>
              <w:jc w:val="both"/>
              <w:rPr>
                <w:i w:val="0"/>
                <w:sz w:val="22"/>
                <w:szCs w:val="22"/>
              </w:rPr>
            </w:pPr>
          </w:p>
        </w:tc>
        <w:tc>
          <w:tcPr>
            <w:tcW w:w="1843" w:type="dxa"/>
          </w:tcPr>
          <w:p w14:paraId="3A7B1DC6" w14:textId="77777777" w:rsidR="001E1405" w:rsidRPr="0079325B" w:rsidRDefault="001E1405" w:rsidP="00DC26D1">
            <w:pPr>
              <w:pStyle w:val="Glava"/>
              <w:tabs>
                <w:tab w:val="clear" w:pos="4536"/>
                <w:tab w:val="clear" w:pos="9072"/>
              </w:tabs>
              <w:jc w:val="both"/>
              <w:rPr>
                <w:i w:val="0"/>
                <w:sz w:val="22"/>
                <w:szCs w:val="22"/>
              </w:rPr>
            </w:pPr>
          </w:p>
        </w:tc>
        <w:tc>
          <w:tcPr>
            <w:tcW w:w="2283" w:type="dxa"/>
          </w:tcPr>
          <w:p w14:paraId="20321B36" w14:textId="77777777" w:rsidR="001E1405" w:rsidRPr="0079325B" w:rsidRDefault="001E1405" w:rsidP="00DC26D1">
            <w:pPr>
              <w:pStyle w:val="Glava"/>
              <w:tabs>
                <w:tab w:val="clear" w:pos="4536"/>
                <w:tab w:val="clear" w:pos="9072"/>
              </w:tabs>
              <w:jc w:val="both"/>
              <w:rPr>
                <w:i w:val="0"/>
                <w:sz w:val="28"/>
                <w:szCs w:val="28"/>
              </w:rPr>
            </w:pPr>
          </w:p>
          <w:p w14:paraId="3D4A97C5" w14:textId="77777777" w:rsidR="001E1405" w:rsidRPr="0079325B" w:rsidRDefault="001E1405" w:rsidP="00DC26D1">
            <w:pPr>
              <w:pStyle w:val="Glava"/>
              <w:tabs>
                <w:tab w:val="clear" w:pos="4536"/>
                <w:tab w:val="clear" w:pos="9072"/>
              </w:tabs>
              <w:jc w:val="both"/>
              <w:rPr>
                <w:i w:val="0"/>
                <w:sz w:val="28"/>
                <w:szCs w:val="28"/>
              </w:rPr>
            </w:pPr>
          </w:p>
          <w:p w14:paraId="71AD4066" w14:textId="77777777" w:rsidR="001E1405" w:rsidRPr="0079325B" w:rsidRDefault="001E1405" w:rsidP="00DC26D1">
            <w:pPr>
              <w:pStyle w:val="Glava"/>
              <w:tabs>
                <w:tab w:val="clear" w:pos="4536"/>
                <w:tab w:val="clear" w:pos="9072"/>
              </w:tabs>
              <w:jc w:val="both"/>
              <w:rPr>
                <w:i w:val="0"/>
                <w:sz w:val="28"/>
                <w:szCs w:val="28"/>
              </w:rPr>
            </w:pPr>
          </w:p>
        </w:tc>
      </w:tr>
    </w:tbl>
    <w:p w14:paraId="0C8F47F0" w14:textId="77777777" w:rsidR="001E1405" w:rsidRDefault="001E1405" w:rsidP="001E1405">
      <w:pPr>
        <w:rPr>
          <w:i w:val="0"/>
        </w:rPr>
      </w:pPr>
    </w:p>
    <w:p w14:paraId="6FC76F97" w14:textId="77777777" w:rsidR="001E1405" w:rsidRDefault="001E1405" w:rsidP="001E1405">
      <w:pPr>
        <w:ind w:left="765"/>
        <w:rPr>
          <w:b/>
          <w:i w:val="0"/>
          <w:u w:val="single"/>
        </w:rPr>
      </w:pPr>
      <w:r>
        <w:rPr>
          <w:b/>
          <w:i w:val="0"/>
          <w:u w:val="single"/>
        </w:rPr>
        <w:t>MERILO: ŠTEVILO USPOSOBLJENIH IZDELOVALCEV CPS PO PRENOVLJENIH  SMERNICAH</w:t>
      </w:r>
    </w:p>
    <w:p w14:paraId="5110F6E8" w14:textId="77777777" w:rsidR="001E1405" w:rsidRDefault="001E1405" w:rsidP="001E1405">
      <w:pPr>
        <w:rPr>
          <w:b/>
          <w:i w:val="0"/>
          <w:u w:val="single"/>
        </w:rPr>
      </w:pPr>
    </w:p>
    <w:tbl>
      <w:tblPr>
        <w:tblStyle w:val="Tabelamrea"/>
        <w:tblW w:w="0" w:type="auto"/>
        <w:tblInd w:w="789" w:type="dxa"/>
        <w:tblLook w:val="04A0" w:firstRow="1" w:lastRow="0" w:firstColumn="1" w:lastColumn="0" w:noHBand="0" w:noVBand="1"/>
      </w:tblPr>
      <w:tblGrid>
        <w:gridCol w:w="4957"/>
        <w:gridCol w:w="4105"/>
      </w:tblGrid>
      <w:tr w:rsidR="001E1405" w:rsidRPr="0094172C" w14:paraId="5C712A82" w14:textId="77777777" w:rsidTr="00CA1FDC">
        <w:tc>
          <w:tcPr>
            <w:tcW w:w="4957" w:type="dxa"/>
            <w:vAlign w:val="center"/>
          </w:tcPr>
          <w:p w14:paraId="11E9E02C" w14:textId="7F31A4D3" w:rsidR="001E1405" w:rsidRPr="00C853C5" w:rsidRDefault="001E1405" w:rsidP="00CA1FDC">
            <w:pPr>
              <w:jc w:val="both"/>
              <w:rPr>
                <w:i w:val="0"/>
                <w:lang w:eastAsia="x-none"/>
              </w:rPr>
            </w:pPr>
            <w:r w:rsidRPr="00C853C5">
              <w:rPr>
                <w:i w:val="0"/>
              </w:rPr>
              <w:t xml:space="preserve">Ponudnik zagotavlja usposobljene izdelovalce CPS, ki so se udeležili </w:t>
            </w:r>
            <w:r w:rsidRPr="00C853C5">
              <w:rPr>
                <w:i w:val="0"/>
                <w:lang w:eastAsia="x-none"/>
              </w:rPr>
              <w:t>usposabljanja potencialnih izdelovalcev celostnih prometnih strategij po prenovljenih nacionalnih smernicah za pripravo občinskih celostnih prometnih strategij (OCPS).</w:t>
            </w:r>
          </w:p>
          <w:p w14:paraId="5449B0DB" w14:textId="77777777" w:rsidR="001E1405" w:rsidRPr="0094172C" w:rsidRDefault="001E1405" w:rsidP="00CA1FDC">
            <w:pPr>
              <w:jc w:val="both"/>
              <w:rPr>
                <w:i w:val="0"/>
              </w:rPr>
            </w:pPr>
            <w:r w:rsidRPr="00C853C5">
              <w:rPr>
                <w:i w:val="0"/>
              </w:rPr>
              <w:t>Kot merilo ne štejejo usposobljeni izdelovalci, ki so bili navedeni pri izpolnjevanju pogojev</w:t>
            </w:r>
            <w:r w:rsidRPr="0094172C">
              <w:rPr>
                <w:rFonts w:cstheme="minorHAnsi"/>
                <w:i w:val="0"/>
              </w:rPr>
              <w:t>.</w:t>
            </w:r>
          </w:p>
        </w:tc>
        <w:tc>
          <w:tcPr>
            <w:tcW w:w="4105" w:type="dxa"/>
            <w:vAlign w:val="center"/>
          </w:tcPr>
          <w:p w14:paraId="2A12963B" w14:textId="77777777" w:rsidR="001E1405" w:rsidRPr="00BC1D53" w:rsidRDefault="001E1405" w:rsidP="00CA1FDC">
            <w:pPr>
              <w:jc w:val="both"/>
              <w:rPr>
                <w:i w:val="0"/>
              </w:rPr>
            </w:pPr>
            <w:r w:rsidRPr="00BC1D53">
              <w:rPr>
                <w:i w:val="0"/>
              </w:rPr>
              <w:t>Pri merilu »Število usposobljenih izdelovalcev CPS po prenovljenih smernicah« prejme ponudnik:</w:t>
            </w:r>
          </w:p>
          <w:p w14:paraId="261A12A7" w14:textId="77777777" w:rsidR="001E1405" w:rsidRPr="00D60D2E" w:rsidRDefault="001E1405" w:rsidP="005C334F">
            <w:pPr>
              <w:pStyle w:val="Odstavekseznama"/>
              <w:numPr>
                <w:ilvl w:val="0"/>
                <w:numId w:val="22"/>
              </w:numPr>
              <w:ind w:left="314" w:hanging="284"/>
              <w:contextualSpacing/>
              <w:jc w:val="both"/>
              <w:rPr>
                <w:i w:val="0"/>
                <w:lang w:eastAsia="x-none"/>
              </w:rPr>
            </w:pPr>
            <w:r w:rsidRPr="00701221">
              <w:rPr>
                <w:i w:val="0"/>
              </w:rPr>
              <w:t xml:space="preserve">1 točko za vsakega usposobljenega izvajalca za </w:t>
            </w:r>
            <w:r w:rsidRPr="00D60D2E">
              <w:rPr>
                <w:i w:val="0"/>
                <w:lang w:eastAsia="x-none"/>
              </w:rPr>
              <w:t>vodjo strokovnih skupin priprave OCPS;</w:t>
            </w:r>
          </w:p>
          <w:p w14:paraId="514A5381" w14:textId="77777777" w:rsidR="001E1405" w:rsidRPr="00D60D2E" w:rsidRDefault="001E1405" w:rsidP="005C334F">
            <w:pPr>
              <w:pStyle w:val="Odstavekseznama"/>
              <w:numPr>
                <w:ilvl w:val="0"/>
                <w:numId w:val="22"/>
              </w:numPr>
              <w:ind w:left="314" w:hanging="284"/>
              <w:contextualSpacing/>
              <w:jc w:val="both"/>
              <w:rPr>
                <w:i w:val="0"/>
                <w:lang w:eastAsia="x-none"/>
              </w:rPr>
            </w:pPr>
            <w:r w:rsidRPr="00D60D2E">
              <w:rPr>
                <w:i w:val="0"/>
                <w:lang w:eastAsia="x-none"/>
              </w:rPr>
              <w:t>2 točki za vsakega usposobljenega izvajalca za vključevanje javnosti v proces priprave OCPS.</w:t>
            </w:r>
          </w:p>
          <w:p w14:paraId="2B72569A" w14:textId="77777777" w:rsidR="001E1405" w:rsidRPr="0094172C" w:rsidRDefault="001E1405" w:rsidP="00CA1FDC">
            <w:pPr>
              <w:jc w:val="both"/>
              <w:rPr>
                <w:i w:val="0"/>
              </w:rPr>
            </w:pPr>
            <w:r w:rsidRPr="0094172C">
              <w:rPr>
                <w:i w:val="0"/>
              </w:rPr>
              <w:t>Skupaj lahko ponudnik prejme največ 10 točk.</w:t>
            </w:r>
          </w:p>
        </w:tc>
      </w:tr>
    </w:tbl>
    <w:p w14:paraId="7C78B1E3" w14:textId="77777777" w:rsidR="001E1405" w:rsidRPr="0069113E" w:rsidRDefault="001E1405" w:rsidP="001E1405">
      <w:pPr>
        <w:rPr>
          <w:b/>
          <w:i w:val="0"/>
          <w:u w:val="single"/>
        </w:rPr>
      </w:pPr>
    </w:p>
    <w:tbl>
      <w:tblPr>
        <w:tblStyle w:val="Tabelamrea"/>
        <w:tblW w:w="0" w:type="auto"/>
        <w:tblInd w:w="846" w:type="dxa"/>
        <w:tblLook w:val="04A0" w:firstRow="1" w:lastRow="0" w:firstColumn="1" w:lastColumn="0" w:noHBand="0" w:noVBand="1"/>
      </w:tblPr>
      <w:tblGrid>
        <w:gridCol w:w="4811"/>
        <w:gridCol w:w="4256"/>
      </w:tblGrid>
      <w:tr w:rsidR="001E1405" w14:paraId="0B1CA8AE" w14:textId="77777777" w:rsidTr="00DC26D1">
        <w:tc>
          <w:tcPr>
            <w:tcW w:w="4813" w:type="dxa"/>
          </w:tcPr>
          <w:p w14:paraId="5931CB14" w14:textId="77777777" w:rsidR="001E1405" w:rsidRPr="0008491C" w:rsidRDefault="001E1405" w:rsidP="00DC26D1">
            <w:pPr>
              <w:pStyle w:val="Glava"/>
              <w:tabs>
                <w:tab w:val="clear" w:pos="4536"/>
                <w:tab w:val="clear" w:pos="9072"/>
              </w:tabs>
              <w:jc w:val="both"/>
              <w:rPr>
                <w:i w:val="0"/>
                <w:szCs w:val="24"/>
              </w:rPr>
            </w:pPr>
            <w:r w:rsidRPr="0008491C">
              <w:rPr>
                <w:i w:val="0"/>
                <w:szCs w:val="24"/>
              </w:rPr>
              <w:t xml:space="preserve">Število </w:t>
            </w:r>
            <w:r>
              <w:rPr>
                <w:i w:val="0"/>
                <w:szCs w:val="24"/>
              </w:rPr>
              <w:t>usposobljenih izvajalcev za vodjo strokovnih skupin priprave OCPS</w:t>
            </w:r>
          </w:p>
        </w:tc>
        <w:tc>
          <w:tcPr>
            <w:tcW w:w="4259" w:type="dxa"/>
          </w:tcPr>
          <w:p w14:paraId="66489F85" w14:textId="77777777" w:rsidR="001E1405" w:rsidRDefault="001E1405" w:rsidP="00DC26D1">
            <w:pPr>
              <w:pStyle w:val="Glava"/>
              <w:tabs>
                <w:tab w:val="clear" w:pos="4536"/>
                <w:tab w:val="clear" w:pos="9072"/>
              </w:tabs>
              <w:jc w:val="both"/>
              <w:rPr>
                <w:i w:val="0"/>
                <w:szCs w:val="24"/>
              </w:rPr>
            </w:pPr>
          </w:p>
        </w:tc>
      </w:tr>
      <w:tr w:rsidR="001E1405" w14:paraId="7FDEA345" w14:textId="77777777" w:rsidTr="00DC26D1">
        <w:tc>
          <w:tcPr>
            <w:tcW w:w="4813" w:type="dxa"/>
          </w:tcPr>
          <w:p w14:paraId="657FDC3F" w14:textId="77777777" w:rsidR="001E1405" w:rsidRPr="0008491C" w:rsidRDefault="001E1405" w:rsidP="00DC26D1">
            <w:pPr>
              <w:pStyle w:val="Glava"/>
              <w:tabs>
                <w:tab w:val="clear" w:pos="4536"/>
                <w:tab w:val="clear" w:pos="9072"/>
              </w:tabs>
              <w:jc w:val="both"/>
              <w:rPr>
                <w:i w:val="0"/>
                <w:szCs w:val="24"/>
              </w:rPr>
            </w:pPr>
            <w:r>
              <w:rPr>
                <w:i w:val="0"/>
                <w:szCs w:val="24"/>
              </w:rPr>
              <w:t>Število usposobljenih izvajalcev za vključevanje javnosti v proces priprave OCPS</w:t>
            </w:r>
          </w:p>
        </w:tc>
        <w:tc>
          <w:tcPr>
            <w:tcW w:w="4259" w:type="dxa"/>
          </w:tcPr>
          <w:p w14:paraId="75315033" w14:textId="77777777" w:rsidR="001E1405" w:rsidRDefault="001E1405" w:rsidP="00DC26D1">
            <w:pPr>
              <w:pStyle w:val="Glava"/>
              <w:tabs>
                <w:tab w:val="clear" w:pos="4536"/>
                <w:tab w:val="clear" w:pos="9072"/>
              </w:tabs>
              <w:jc w:val="both"/>
              <w:rPr>
                <w:i w:val="0"/>
                <w:szCs w:val="24"/>
              </w:rPr>
            </w:pPr>
          </w:p>
        </w:tc>
      </w:tr>
      <w:tr w:rsidR="001E1405" w14:paraId="161C17B4" w14:textId="77777777" w:rsidTr="00DC26D1">
        <w:tc>
          <w:tcPr>
            <w:tcW w:w="4813" w:type="dxa"/>
          </w:tcPr>
          <w:p w14:paraId="09381DB1" w14:textId="2E8D2D76" w:rsidR="001E1405" w:rsidRPr="00CA1FDC" w:rsidRDefault="001E1405" w:rsidP="00DC26D1">
            <w:pPr>
              <w:pStyle w:val="Glava"/>
              <w:tabs>
                <w:tab w:val="clear" w:pos="4536"/>
                <w:tab w:val="clear" w:pos="9072"/>
              </w:tabs>
              <w:jc w:val="both"/>
              <w:rPr>
                <w:b/>
                <w:szCs w:val="24"/>
              </w:rPr>
            </w:pPr>
            <w:r w:rsidRPr="001C7F17">
              <w:rPr>
                <w:b/>
                <w:szCs w:val="24"/>
              </w:rPr>
              <w:t>Skupaj šte</w:t>
            </w:r>
            <w:r>
              <w:rPr>
                <w:b/>
                <w:szCs w:val="24"/>
              </w:rPr>
              <w:t>vilo usposobljenih izdelovalcev CPS po prenovljenih smernicah</w:t>
            </w:r>
          </w:p>
        </w:tc>
        <w:tc>
          <w:tcPr>
            <w:tcW w:w="4259" w:type="dxa"/>
          </w:tcPr>
          <w:p w14:paraId="48D7B3DE" w14:textId="77777777" w:rsidR="001E1405" w:rsidRDefault="001E1405" w:rsidP="00DC26D1">
            <w:pPr>
              <w:pStyle w:val="Glava"/>
              <w:tabs>
                <w:tab w:val="clear" w:pos="4536"/>
                <w:tab w:val="clear" w:pos="9072"/>
              </w:tabs>
              <w:jc w:val="both"/>
              <w:rPr>
                <w:i w:val="0"/>
                <w:szCs w:val="24"/>
              </w:rPr>
            </w:pPr>
          </w:p>
        </w:tc>
      </w:tr>
    </w:tbl>
    <w:p w14:paraId="4EC615E1" w14:textId="77777777" w:rsidR="001E1405" w:rsidRDefault="001E1405" w:rsidP="001E1405">
      <w:pPr>
        <w:pStyle w:val="Glava"/>
        <w:tabs>
          <w:tab w:val="clear" w:pos="4536"/>
          <w:tab w:val="clear" w:pos="9072"/>
        </w:tabs>
        <w:ind w:left="1080"/>
        <w:jc w:val="both"/>
        <w:rPr>
          <w:i w:val="0"/>
          <w:szCs w:val="24"/>
        </w:rPr>
      </w:pPr>
    </w:p>
    <w:p w14:paraId="520F2508" w14:textId="77777777" w:rsidR="001E1405" w:rsidRDefault="001E1405" w:rsidP="001E1405">
      <w:pPr>
        <w:pStyle w:val="Glava"/>
        <w:ind w:left="1080"/>
        <w:jc w:val="both"/>
        <w:rPr>
          <w:i w:val="0"/>
          <w:sz w:val="22"/>
          <w:szCs w:val="22"/>
        </w:rPr>
      </w:pPr>
    </w:p>
    <w:p w14:paraId="3E0FA53D" w14:textId="77777777" w:rsidR="001E1405" w:rsidRPr="007C22DC" w:rsidRDefault="001E1405" w:rsidP="001E1405">
      <w:pPr>
        <w:pStyle w:val="Glava"/>
        <w:ind w:left="1080"/>
        <w:jc w:val="both"/>
        <w:rPr>
          <w:i w:val="0"/>
          <w:sz w:val="22"/>
          <w:szCs w:val="22"/>
        </w:rPr>
      </w:pPr>
    </w:p>
    <w:p w14:paraId="7942E33B" w14:textId="4086FA66" w:rsidR="001E1405" w:rsidRDefault="001E1405" w:rsidP="00CA1FDC">
      <w:pPr>
        <w:pStyle w:val="Glava"/>
        <w:tabs>
          <w:tab w:val="clear" w:pos="4536"/>
          <w:tab w:val="clear" w:pos="9072"/>
        </w:tabs>
        <w:ind w:left="851"/>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61458FB" w14:textId="77777777" w:rsidR="001E1405" w:rsidRDefault="001E1405" w:rsidP="001E1405">
      <w:pPr>
        <w:pStyle w:val="Glava"/>
        <w:tabs>
          <w:tab w:val="clear" w:pos="4536"/>
          <w:tab w:val="clear" w:pos="9072"/>
        </w:tabs>
        <w:ind w:left="1080"/>
        <w:jc w:val="both"/>
        <w:rPr>
          <w:i w:val="0"/>
          <w:sz w:val="22"/>
          <w:szCs w:val="22"/>
        </w:rPr>
      </w:pPr>
    </w:p>
    <w:p w14:paraId="25A6431E" w14:textId="77777777" w:rsidR="001E1405" w:rsidRDefault="001E1405" w:rsidP="001E1405">
      <w:pPr>
        <w:pStyle w:val="Glava"/>
        <w:tabs>
          <w:tab w:val="clear" w:pos="4536"/>
          <w:tab w:val="clear" w:pos="9072"/>
        </w:tabs>
        <w:ind w:left="1080"/>
        <w:jc w:val="both"/>
        <w:rPr>
          <w:i w:val="0"/>
          <w:sz w:val="22"/>
          <w:szCs w:val="22"/>
        </w:rPr>
      </w:pPr>
    </w:p>
    <w:p w14:paraId="766996A2" w14:textId="77777777" w:rsidR="001E1405" w:rsidRPr="0079325B" w:rsidRDefault="001E1405" w:rsidP="00CA1FDC">
      <w:pPr>
        <w:pStyle w:val="Glava"/>
        <w:tabs>
          <w:tab w:val="clear" w:pos="4536"/>
          <w:tab w:val="clear" w:pos="9072"/>
        </w:tabs>
        <w:ind w:left="851"/>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5D74191" w14:textId="77777777" w:rsidR="00CA1FDC" w:rsidRDefault="00CA1FDC">
      <w:pPr>
        <w:rPr>
          <w:b/>
          <w:i w:val="0"/>
          <w:sz w:val="22"/>
          <w:szCs w:val="22"/>
        </w:rPr>
      </w:pPr>
      <w:r>
        <w:rPr>
          <w:b/>
          <w:i w:val="0"/>
          <w:sz w:val="22"/>
          <w:szCs w:val="22"/>
        </w:rPr>
        <w:br w:type="page"/>
      </w:r>
    </w:p>
    <w:p w14:paraId="262CA3AF" w14:textId="7915D69D"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2E96C96C" w14:textId="77777777" w:rsidR="00CA1FDC" w:rsidRDefault="00CA1FDC" w:rsidP="00696D1C">
      <w:pPr>
        <w:ind w:left="372" w:firstLine="708"/>
        <w:rPr>
          <w:b/>
          <w:i w:val="0"/>
          <w:sz w:val="22"/>
          <w:szCs w:val="22"/>
        </w:rPr>
      </w:pPr>
    </w:p>
    <w:p w14:paraId="767F6FD2" w14:textId="769E3651" w:rsidR="00696D1C" w:rsidRDefault="00696D1C" w:rsidP="00696D1C">
      <w:pPr>
        <w:ind w:left="372" w:firstLine="708"/>
        <w:rPr>
          <w:b/>
          <w:i w:val="0"/>
          <w:sz w:val="22"/>
          <w:szCs w:val="22"/>
        </w:rPr>
      </w:pPr>
      <w:r>
        <w:rPr>
          <w:b/>
          <w:i w:val="0"/>
          <w:sz w:val="22"/>
          <w:szCs w:val="22"/>
        </w:rPr>
        <w:t>1.) REFERENČNA POTRDILA ZA PONUDNIKA – REFERENCA KOT POGOJ</w:t>
      </w:r>
    </w:p>
    <w:p w14:paraId="11F1B52B" w14:textId="77777777" w:rsidR="00696D1C" w:rsidRDefault="00696D1C" w:rsidP="00696D1C">
      <w:pPr>
        <w:ind w:left="7788" w:firstLine="708"/>
        <w:rPr>
          <w:b/>
          <w:i w:val="0"/>
          <w:sz w:val="22"/>
          <w:szCs w:val="22"/>
        </w:rPr>
      </w:pPr>
    </w:p>
    <w:p w14:paraId="5CB1A157" w14:textId="77777777" w:rsidR="00696D1C" w:rsidRDefault="00696D1C" w:rsidP="00696D1C">
      <w:pPr>
        <w:ind w:left="7788" w:firstLine="708"/>
        <w:rPr>
          <w:b/>
          <w:i w:val="0"/>
          <w:sz w:val="22"/>
          <w:szCs w:val="22"/>
        </w:rPr>
      </w:pPr>
    </w:p>
    <w:p w14:paraId="258765B1" w14:textId="77777777" w:rsidR="00696D1C" w:rsidRPr="0079325B" w:rsidRDefault="00696D1C" w:rsidP="00696D1C">
      <w:pPr>
        <w:pStyle w:val="Napis"/>
        <w:ind w:left="1080"/>
        <w:jc w:val="left"/>
        <w:rPr>
          <w:szCs w:val="22"/>
        </w:rPr>
      </w:pPr>
      <w:r w:rsidRPr="0079325B">
        <w:rPr>
          <w:szCs w:val="22"/>
        </w:rPr>
        <w:t>Potrditev referenc s strani posameznih naročnikov</w:t>
      </w:r>
    </w:p>
    <w:p w14:paraId="5655097F" w14:textId="77777777" w:rsidR="00696D1C" w:rsidRDefault="00696D1C" w:rsidP="00696D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75A30F2" w14:textId="77777777" w:rsidR="00696D1C" w:rsidRPr="0079325B" w:rsidRDefault="00696D1C" w:rsidP="00696D1C">
      <w:pPr>
        <w:ind w:left="1080"/>
        <w:rPr>
          <w:i w:val="0"/>
          <w:sz w:val="22"/>
          <w:szCs w:val="22"/>
        </w:rPr>
      </w:pPr>
      <w:r w:rsidRPr="0079325B">
        <w:rPr>
          <w:i w:val="0"/>
          <w:sz w:val="22"/>
          <w:szCs w:val="22"/>
        </w:rPr>
        <w:t>……………………………………………………………………….......………....…..............</w:t>
      </w:r>
    </w:p>
    <w:p w14:paraId="7A14654A" w14:textId="77777777" w:rsidR="00696D1C" w:rsidRPr="00D8147F" w:rsidRDefault="00696D1C" w:rsidP="00696D1C">
      <w:pPr>
        <w:ind w:left="1080"/>
        <w:rPr>
          <w:i w:val="0"/>
          <w:sz w:val="16"/>
          <w:szCs w:val="16"/>
        </w:rPr>
      </w:pPr>
    </w:p>
    <w:p w14:paraId="7B7EBC9E" w14:textId="154104C8" w:rsidR="00696D1C" w:rsidRDefault="00696D1C" w:rsidP="00696D1C">
      <w:pPr>
        <w:ind w:left="1080"/>
        <w:rPr>
          <w:i w:val="0"/>
          <w:sz w:val="22"/>
          <w:szCs w:val="22"/>
        </w:rPr>
      </w:pPr>
      <w:r w:rsidRPr="00253F35">
        <w:rPr>
          <w:i w:val="0"/>
          <w:sz w:val="22"/>
          <w:szCs w:val="22"/>
        </w:rPr>
        <w:t>za prijavo na javni razpis za »</w:t>
      </w:r>
      <w:r>
        <w:rPr>
          <w:b/>
          <w:i w:val="0"/>
          <w:sz w:val="22"/>
          <w:szCs w:val="22"/>
        </w:rPr>
        <w:t xml:space="preserve">Izdelavo nove Celostne prometne strategije </w:t>
      </w:r>
      <w:r w:rsidR="00C94211">
        <w:rPr>
          <w:b/>
          <w:i w:val="0"/>
          <w:sz w:val="22"/>
          <w:szCs w:val="22"/>
        </w:rPr>
        <w:t>Mestne občine Ljubljana</w:t>
      </w:r>
      <w:r w:rsidRPr="00253F35">
        <w:rPr>
          <w:i w:val="0"/>
          <w:sz w:val="22"/>
          <w:szCs w:val="22"/>
        </w:rPr>
        <w:t>«</w:t>
      </w:r>
    </w:p>
    <w:p w14:paraId="4816F99A" w14:textId="544AB2F6" w:rsidR="00696D1C" w:rsidRDefault="00696D1C" w:rsidP="00696D1C">
      <w:pPr>
        <w:ind w:left="1080"/>
        <w:rPr>
          <w:i w:val="0"/>
          <w:sz w:val="16"/>
          <w:szCs w:val="16"/>
        </w:rPr>
      </w:pPr>
    </w:p>
    <w:p w14:paraId="50C07656" w14:textId="77777777" w:rsidR="00CA1FDC" w:rsidRPr="00144778" w:rsidRDefault="00CA1FDC" w:rsidP="00696D1C">
      <w:pPr>
        <w:ind w:left="1080"/>
        <w:rPr>
          <w:i w:val="0"/>
          <w:sz w:val="16"/>
          <w:szCs w:val="16"/>
        </w:rPr>
      </w:pPr>
    </w:p>
    <w:p w14:paraId="34725AB1" w14:textId="1763F176" w:rsidR="00696D1C" w:rsidRPr="00021AC4" w:rsidRDefault="00696D1C" w:rsidP="00696D1C">
      <w:pPr>
        <w:ind w:left="1080"/>
        <w:jc w:val="center"/>
        <w:rPr>
          <w:b/>
          <w:i w:val="0"/>
          <w:szCs w:val="24"/>
          <w:u w:val="single"/>
        </w:rPr>
      </w:pPr>
      <w:r w:rsidRPr="00021AC4">
        <w:rPr>
          <w:b/>
          <w:i w:val="0"/>
          <w:szCs w:val="24"/>
          <w:u w:val="single"/>
        </w:rPr>
        <w:t>POTRJUJEMO</w:t>
      </w:r>
      <w:r w:rsidR="005D3A78">
        <w:rPr>
          <w:b/>
          <w:i w:val="0"/>
          <w:szCs w:val="24"/>
          <w:u w:val="single"/>
        </w:rPr>
        <w:t>,</w:t>
      </w:r>
    </w:p>
    <w:p w14:paraId="220E18A9" w14:textId="77777777" w:rsidR="00696D1C" w:rsidRPr="00144778" w:rsidRDefault="00696D1C" w:rsidP="00696D1C">
      <w:pPr>
        <w:ind w:left="1080"/>
        <w:rPr>
          <w:i w:val="0"/>
          <w:sz w:val="16"/>
          <w:szCs w:val="16"/>
          <w:u w:val="single"/>
        </w:rPr>
      </w:pPr>
    </w:p>
    <w:p w14:paraId="4DC0A5A7" w14:textId="77777777" w:rsidR="00CA1FDC" w:rsidRDefault="00CA1FDC" w:rsidP="00696D1C">
      <w:pPr>
        <w:pStyle w:val="Odstavekseznama"/>
        <w:ind w:left="1056"/>
        <w:jc w:val="both"/>
        <w:rPr>
          <w:i w:val="0"/>
          <w:sz w:val="22"/>
          <w:szCs w:val="22"/>
        </w:rPr>
      </w:pPr>
    </w:p>
    <w:p w14:paraId="11D4D580" w14:textId="02889B76" w:rsidR="00696D1C" w:rsidRDefault="00696D1C" w:rsidP="00696D1C">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2D0F5BA1" w14:textId="77777777" w:rsidR="00696D1C" w:rsidRPr="00D8147F" w:rsidRDefault="00696D1C" w:rsidP="00696D1C">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696D1C" w:rsidRPr="0022154A" w14:paraId="0E46CB32" w14:textId="77777777" w:rsidTr="00DC26D1">
        <w:tc>
          <w:tcPr>
            <w:tcW w:w="8843" w:type="dxa"/>
            <w:tcBorders>
              <w:bottom w:val="single" w:sz="4" w:space="0" w:color="auto"/>
            </w:tcBorders>
          </w:tcPr>
          <w:p w14:paraId="413AF7F2" w14:textId="77777777" w:rsidR="00696D1C" w:rsidRPr="0022154A" w:rsidRDefault="00696D1C" w:rsidP="00DC26D1">
            <w:pPr>
              <w:rPr>
                <w:i w:val="0"/>
                <w:sz w:val="22"/>
                <w:szCs w:val="22"/>
              </w:rPr>
            </w:pPr>
          </w:p>
        </w:tc>
      </w:tr>
      <w:tr w:rsidR="00696D1C" w:rsidRPr="00712833" w14:paraId="5EB15B33" w14:textId="77777777" w:rsidTr="00DC26D1">
        <w:tc>
          <w:tcPr>
            <w:tcW w:w="8843" w:type="dxa"/>
            <w:vAlign w:val="center"/>
          </w:tcPr>
          <w:p w14:paraId="4CEDED31" w14:textId="77777777" w:rsidR="00696D1C" w:rsidRPr="00712833" w:rsidRDefault="00696D1C" w:rsidP="00DC26D1">
            <w:pPr>
              <w:jc w:val="center"/>
              <w:rPr>
                <w:i w:val="0"/>
                <w:sz w:val="16"/>
                <w:szCs w:val="16"/>
              </w:rPr>
            </w:pPr>
            <w:r>
              <w:rPr>
                <w:i w:val="0"/>
                <w:sz w:val="16"/>
                <w:szCs w:val="16"/>
              </w:rPr>
              <w:t>(navede se predmet referenčnega posla)</w:t>
            </w:r>
          </w:p>
        </w:tc>
      </w:tr>
    </w:tbl>
    <w:p w14:paraId="55048AAB" w14:textId="77777777" w:rsidR="00696D1C" w:rsidRPr="00D8147F" w:rsidRDefault="00696D1C" w:rsidP="00696D1C">
      <w:pPr>
        <w:pStyle w:val="Odstavekseznama"/>
        <w:ind w:left="1056"/>
        <w:jc w:val="both"/>
        <w:rPr>
          <w:bCs/>
          <w:i w:val="0"/>
          <w:sz w:val="16"/>
          <w:szCs w:val="16"/>
        </w:rPr>
      </w:pPr>
    </w:p>
    <w:p w14:paraId="2A48A57A" w14:textId="77777777" w:rsidR="00696D1C" w:rsidRPr="0022154A" w:rsidRDefault="00696D1C" w:rsidP="00696D1C">
      <w:pPr>
        <w:pStyle w:val="Odstavekseznama"/>
        <w:ind w:left="1056"/>
        <w:jc w:val="both"/>
        <w:rPr>
          <w:i w:val="0"/>
          <w:sz w:val="22"/>
          <w:szCs w:val="22"/>
        </w:rPr>
      </w:pPr>
      <w:r>
        <w:rPr>
          <w:i w:val="0"/>
          <w:sz w:val="22"/>
          <w:szCs w:val="22"/>
        </w:rPr>
        <w:t>Izvedene storitve ocenjujemo kot kvalitetne</w:t>
      </w:r>
      <w:r w:rsidRPr="00862B58">
        <w:rPr>
          <w:i w:val="0"/>
          <w:sz w:val="22"/>
          <w:szCs w:val="22"/>
        </w:rPr>
        <w:t xml:space="preserve"> v smislu upoštevanja smotrnih tehničnih rešitev, skladnosti z dosežki znanosti in tehnologije, realnih stroškov za vsa dela brez bistvenih prekoračitev pogodbene vrednosti objekta, upoštevanja ukrepov za varstvo ljudi, dobrin, premoženja in okolja, zagotavljanj</w:t>
      </w:r>
      <w:r>
        <w:rPr>
          <w:i w:val="0"/>
          <w:sz w:val="22"/>
          <w:szCs w:val="22"/>
        </w:rPr>
        <w:t xml:space="preserve">a nemotenega izvajanja vseh storitev </w:t>
      </w:r>
      <w:r w:rsidRPr="00862B58">
        <w:rPr>
          <w:i w:val="0"/>
          <w:sz w:val="22"/>
          <w:szCs w:val="22"/>
        </w:rPr>
        <w:t>po projektu in doseganja planiranega roka izvedbe del.</w:t>
      </w:r>
    </w:p>
    <w:p w14:paraId="40010D9D" w14:textId="77777777" w:rsidR="00696D1C" w:rsidRPr="00D8147F" w:rsidRDefault="00696D1C" w:rsidP="00696D1C">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96D1C" w:rsidRPr="0022154A" w14:paraId="2FE67466" w14:textId="77777777" w:rsidTr="00DC26D1">
        <w:tc>
          <w:tcPr>
            <w:tcW w:w="2606" w:type="dxa"/>
            <w:vMerge w:val="restart"/>
          </w:tcPr>
          <w:p w14:paraId="03742724" w14:textId="77777777" w:rsidR="00696D1C" w:rsidRPr="0022154A" w:rsidRDefault="00696D1C" w:rsidP="00DC26D1">
            <w:pPr>
              <w:rPr>
                <w:i w:val="0"/>
                <w:sz w:val="22"/>
                <w:szCs w:val="22"/>
              </w:rPr>
            </w:pPr>
            <w:r w:rsidRPr="0022154A">
              <w:rPr>
                <w:i w:val="0"/>
                <w:sz w:val="22"/>
                <w:szCs w:val="22"/>
              </w:rPr>
              <w:t>Gospodarski subjekt je izve</w:t>
            </w:r>
            <w:r>
              <w:rPr>
                <w:i w:val="0"/>
                <w:sz w:val="22"/>
                <w:szCs w:val="22"/>
              </w:rPr>
              <w:t>del naslednje storitve:</w:t>
            </w:r>
          </w:p>
        </w:tc>
        <w:tc>
          <w:tcPr>
            <w:tcW w:w="6237" w:type="dxa"/>
            <w:tcBorders>
              <w:bottom w:val="single" w:sz="4" w:space="0" w:color="auto"/>
            </w:tcBorders>
          </w:tcPr>
          <w:p w14:paraId="1A0E4129" w14:textId="77777777" w:rsidR="00696D1C" w:rsidRPr="0022154A" w:rsidRDefault="00696D1C" w:rsidP="00DC26D1">
            <w:pPr>
              <w:rPr>
                <w:i w:val="0"/>
                <w:sz w:val="22"/>
                <w:szCs w:val="22"/>
              </w:rPr>
            </w:pPr>
          </w:p>
        </w:tc>
      </w:tr>
      <w:tr w:rsidR="00696D1C" w:rsidRPr="0022154A" w14:paraId="57CCABD2" w14:textId="77777777" w:rsidTr="00DC26D1">
        <w:trPr>
          <w:trHeight w:val="240"/>
        </w:trPr>
        <w:tc>
          <w:tcPr>
            <w:tcW w:w="2606" w:type="dxa"/>
            <w:vMerge/>
          </w:tcPr>
          <w:p w14:paraId="370C30DE" w14:textId="77777777" w:rsidR="00696D1C" w:rsidRPr="0022154A" w:rsidRDefault="00696D1C" w:rsidP="00DC26D1">
            <w:pPr>
              <w:rPr>
                <w:i w:val="0"/>
                <w:sz w:val="22"/>
                <w:szCs w:val="22"/>
              </w:rPr>
            </w:pPr>
          </w:p>
        </w:tc>
        <w:tc>
          <w:tcPr>
            <w:tcW w:w="6237" w:type="dxa"/>
            <w:tcBorders>
              <w:top w:val="single" w:sz="4" w:space="0" w:color="auto"/>
            </w:tcBorders>
          </w:tcPr>
          <w:p w14:paraId="69BB76E2" w14:textId="77777777" w:rsidR="00696D1C" w:rsidRPr="0022154A" w:rsidRDefault="00696D1C" w:rsidP="00DC26D1">
            <w:pPr>
              <w:rPr>
                <w:i w:val="0"/>
                <w:sz w:val="10"/>
                <w:szCs w:val="10"/>
              </w:rPr>
            </w:pPr>
          </w:p>
        </w:tc>
      </w:tr>
      <w:tr w:rsidR="00696D1C" w:rsidRPr="0022154A" w14:paraId="06FEEC85" w14:textId="77777777" w:rsidTr="00DC26D1">
        <w:trPr>
          <w:trHeight w:val="240"/>
        </w:trPr>
        <w:tc>
          <w:tcPr>
            <w:tcW w:w="2606" w:type="dxa"/>
            <w:vMerge/>
          </w:tcPr>
          <w:p w14:paraId="61E86A75" w14:textId="77777777" w:rsidR="00696D1C" w:rsidRPr="0022154A" w:rsidRDefault="00696D1C" w:rsidP="00DC26D1">
            <w:pPr>
              <w:rPr>
                <w:i w:val="0"/>
                <w:sz w:val="22"/>
                <w:szCs w:val="22"/>
              </w:rPr>
            </w:pPr>
          </w:p>
        </w:tc>
        <w:tc>
          <w:tcPr>
            <w:tcW w:w="6237" w:type="dxa"/>
            <w:tcBorders>
              <w:top w:val="single" w:sz="4" w:space="0" w:color="auto"/>
              <w:bottom w:val="single" w:sz="4" w:space="0" w:color="auto"/>
            </w:tcBorders>
          </w:tcPr>
          <w:p w14:paraId="2C48FC2C" w14:textId="77777777" w:rsidR="00696D1C" w:rsidRPr="0022154A" w:rsidRDefault="00696D1C" w:rsidP="00DC26D1">
            <w:pPr>
              <w:rPr>
                <w:i w:val="0"/>
                <w:sz w:val="10"/>
                <w:szCs w:val="10"/>
              </w:rPr>
            </w:pPr>
          </w:p>
        </w:tc>
      </w:tr>
      <w:tr w:rsidR="00696D1C" w:rsidRPr="0022154A" w14:paraId="4E81AA08" w14:textId="77777777" w:rsidTr="00DC26D1">
        <w:trPr>
          <w:trHeight w:val="240"/>
        </w:trPr>
        <w:tc>
          <w:tcPr>
            <w:tcW w:w="2606" w:type="dxa"/>
            <w:vMerge/>
          </w:tcPr>
          <w:p w14:paraId="7CC45732" w14:textId="77777777" w:rsidR="00696D1C" w:rsidRPr="0022154A" w:rsidRDefault="00696D1C" w:rsidP="00DC26D1">
            <w:pPr>
              <w:rPr>
                <w:i w:val="0"/>
                <w:sz w:val="22"/>
                <w:szCs w:val="22"/>
              </w:rPr>
            </w:pPr>
          </w:p>
        </w:tc>
        <w:tc>
          <w:tcPr>
            <w:tcW w:w="6237" w:type="dxa"/>
            <w:tcBorders>
              <w:top w:val="single" w:sz="4" w:space="0" w:color="auto"/>
              <w:bottom w:val="single" w:sz="4" w:space="0" w:color="auto"/>
            </w:tcBorders>
          </w:tcPr>
          <w:p w14:paraId="135211CD" w14:textId="77777777" w:rsidR="00696D1C" w:rsidRPr="0022154A" w:rsidRDefault="00696D1C" w:rsidP="00DC26D1">
            <w:pPr>
              <w:rPr>
                <w:i w:val="0"/>
                <w:sz w:val="10"/>
                <w:szCs w:val="10"/>
              </w:rPr>
            </w:pPr>
          </w:p>
        </w:tc>
      </w:tr>
      <w:tr w:rsidR="00696D1C" w:rsidRPr="0022154A" w14:paraId="02737E95" w14:textId="77777777" w:rsidTr="00DC26D1">
        <w:tc>
          <w:tcPr>
            <w:tcW w:w="2606" w:type="dxa"/>
          </w:tcPr>
          <w:p w14:paraId="5F64D676" w14:textId="77777777" w:rsidR="00696D1C" w:rsidRPr="0022154A" w:rsidRDefault="00696D1C" w:rsidP="00DC26D1">
            <w:pPr>
              <w:rPr>
                <w:i w:val="0"/>
                <w:sz w:val="10"/>
                <w:szCs w:val="10"/>
              </w:rPr>
            </w:pPr>
          </w:p>
        </w:tc>
        <w:tc>
          <w:tcPr>
            <w:tcW w:w="6237" w:type="dxa"/>
            <w:tcBorders>
              <w:top w:val="single" w:sz="4" w:space="0" w:color="auto"/>
            </w:tcBorders>
          </w:tcPr>
          <w:p w14:paraId="3A8459BD" w14:textId="77777777" w:rsidR="00696D1C" w:rsidRPr="0022154A" w:rsidRDefault="00696D1C" w:rsidP="00DC26D1">
            <w:pPr>
              <w:rPr>
                <w:i w:val="0"/>
                <w:sz w:val="10"/>
                <w:szCs w:val="10"/>
              </w:rPr>
            </w:pPr>
          </w:p>
        </w:tc>
      </w:tr>
      <w:tr w:rsidR="00696D1C" w:rsidRPr="00502857" w14:paraId="5B7AA232" w14:textId="77777777" w:rsidTr="00DC26D1">
        <w:tc>
          <w:tcPr>
            <w:tcW w:w="2606" w:type="dxa"/>
          </w:tcPr>
          <w:p w14:paraId="23CBC238" w14:textId="77777777" w:rsidR="00696D1C" w:rsidRPr="00502857" w:rsidRDefault="00696D1C" w:rsidP="00DC26D1">
            <w:pPr>
              <w:rPr>
                <w:i w:val="0"/>
                <w:sz w:val="22"/>
                <w:szCs w:val="22"/>
              </w:rPr>
            </w:pPr>
            <w:r>
              <w:rPr>
                <w:i w:val="0"/>
                <w:sz w:val="22"/>
                <w:szCs w:val="22"/>
              </w:rPr>
              <w:t>Vrednost opravljenih storitev</w:t>
            </w:r>
            <w:r w:rsidRPr="00502857">
              <w:rPr>
                <w:i w:val="0"/>
                <w:sz w:val="22"/>
                <w:szCs w:val="22"/>
              </w:rPr>
              <w:t xml:space="preserve"> (v EUR brez DDV):</w:t>
            </w:r>
          </w:p>
        </w:tc>
        <w:tc>
          <w:tcPr>
            <w:tcW w:w="6237" w:type="dxa"/>
            <w:tcBorders>
              <w:bottom w:val="single" w:sz="4" w:space="0" w:color="auto"/>
            </w:tcBorders>
          </w:tcPr>
          <w:p w14:paraId="5AE698A4" w14:textId="77777777" w:rsidR="00696D1C" w:rsidRPr="00502857" w:rsidRDefault="00696D1C" w:rsidP="00DC26D1">
            <w:pPr>
              <w:rPr>
                <w:i w:val="0"/>
                <w:sz w:val="22"/>
                <w:szCs w:val="22"/>
              </w:rPr>
            </w:pPr>
          </w:p>
        </w:tc>
      </w:tr>
      <w:tr w:rsidR="00696D1C" w:rsidRPr="00502857" w14:paraId="3E2D95F9" w14:textId="77777777" w:rsidTr="00DC26D1">
        <w:tc>
          <w:tcPr>
            <w:tcW w:w="2606" w:type="dxa"/>
          </w:tcPr>
          <w:p w14:paraId="0AAD311C" w14:textId="77777777" w:rsidR="00696D1C" w:rsidRPr="00502857" w:rsidRDefault="00696D1C" w:rsidP="00DC26D1">
            <w:pPr>
              <w:rPr>
                <w:i w:val="0"/>
                <w:sz w:val="10"/>
                <w:szCs w:val="10"/>
              </w:rPr>
            </w:pPr>
          </w:p>
        </w:tc>
        <w:tc>
          <w:tcPr>
            <w:tcW w:w="6237" w:type="dxa"/>
          </w:tcPr>
          <w:p w14:paraId="3141A397" w14:textId="77777777" w:rsidR="00696D1C" w:rsidRPr="00502857" w:rsidRDefault="00696D1C" w:rsidP="00DC26D1">
            <w:pPr>
              <w:rPr>
                <w:i w:val="0"/>
                <w:sz w:val="10"/>
                <w:szCs w:val="10"/>
              </w:rPr>
            </w:pPr>
          </w:p>
        </w:tc>
      </w:tr>
      <w:tr w:rsidR="00696D1C" w:rsidRPr="00502857" w14:paraId="494ED921" w14:textId="77777777" w:rsidTr="00DC26D1">
        <w:tc>
          <w:tcPr>
            <w:tcW w:w="2606" w:type="dxa"/>
          </w:tcPr>
          <w:p w14:paraId="75DF3B2F" w14:textId="77777777" w:rsidR="00696D1C" w:rsidRPr="00502857" w:rsidRDefault="00696D1C" w:rsidP="00DC26D1">
            <w:pPr>
              <w:rPr>
                <w:i w:val="0"/>
                <w:sz w:val="22"/>
                <w:szCs w:val="22"/>
              </w:rPr>
            </w:pPr>
            <w:r w:rsidRPr="00502857">
              <w:rPr>
                <w:i w:val="0"/>
                <w:sz w:val="22"/>
                <w:szCs w:val="22"/>
              </w:rPr>
              <w:t>Datum začetka posla:</w:t>
            </w:r>
          </w:p>
        </w:tc>
        <w:tc>
          <w:tcPr>
            <w:tcW w:w="6237" w:type="dxa"/>
            <w:tcBorders>
              <w:bottom w:val="single" w:sz="4" w:space="0" w:color="auto"/>
            </w:tcBorders>
          </w:tcPr>
          <w:p w14:paraId="0FEE7017" w14:textId="77777777" w:rsidR="00696D1C" w:rsidRPr="00502857" w:rsidRDefault="00696D1C" w:rsidP="00DC26D1">
            <w:pPr>
              <w:rPr>
                <w:i w:val="0"/>
                <w:sz w:val="22"/>
                <w:szCs w:val="22"/>
              </w:rPr>
            </w:pPr>
          </w:p>
        </w:tc>
      </w:tr>
      <w:tr w:rsidR="00696D1C" w:rsidRPr="00502857" w14:paraId="277299C2" w14:textId="77777777" w:rsidTr="00DC26D1">
        <w:tc>
          <w:tcPr>
            <w:tcW w:w="2606" w:type="dxa"/>
          </w:tcPr>
          <w:p w14:paraId="70EC985C" w14:textId="77777777" w:rsidR="00696D1C" w:rsidRPr="00502857" w:rsidRDefault="00696D1C" w:rsidP="00DC26D1">
            <w:pPr>
              <w:rPr>
                <w:i w:val="0"/>
                <w:sz w:val="12"/>
                <w:szCs w:val="12"/>
              </w:rPr>
            </w:pPr>
          </w:p>
        </w:tc>
        <w:tc>
          <w:tcPr>
            <w:tcW w:w="6237" w:type="dxa"/>
          </w:tcPr>
          <w:p w14:paraId="3F9DE54D" w14:textId="77777777" w:rsidR="00696D1C" w:rsidRPr="00502857" w:rsidRDefault="00696D1C" w:rsidP="00DC26D1">
            <w:pPr>
              <w:rPr>
                <w:i w:val="0"/>
                <w:sz w:val="12"/>
                <w:szCs w:val="12"/>
              </w:rPr>
            </w:pPr>
          </w:p>
        </w:tc>
      </w:tr>
      <w:tr w:rsidR="00696D1C" w:rsidRPr="00502857" w14:paraId="60C9511E" w14:textId="77777777" w:rsidTr="00DC26D1">
        <w:tc>
          <w:tcPr>
            <w:tcW w:w="2606" w:type="dxa"/>
          </w:tcPr>
          <w:p w14:paraId="728178B2" w14:textId="77777777" w:rsidR="00696D1C" w:rsidRPr="00502857" w:rsidRDefault="00696D1C" w:rsidP="00DC26D1">
            <w:pPr>
              <w:rPr>
                <w:i w:val="0"/>
                <w:sz w:val="22"/>
                <w:szCs w:val="22"/>
              </w:rPr>
            </w:pPr>
            <w:r w:rsidRPr="00502857">
              <w:rPr>
                <w:i w:val="0"/>
                <w:sz w:val="22"/>
                <w:szCs w:val="22"/>
              </w:rPr>
              <w:t>Datum končanja posla:</w:t>
            </w:r>
          </w:p>
        </w:tc>
        <w:tc>
          <w:tcPr>
            <w:tcW w:w="6237" w:type="dxa"/>
            <w:tcBorders>
              <w:bottom w:val="single" w:sz="4" w:space="0" w:color="auto"/>
            </w:tcBorders>
          </w:tcPr>
          <w:p w14:paraId="6C0040F8" w14:textId="77777777" w:rsidR="00696D1C" w:rsidRPr="00502857" w:rsidRDefault="00696D1C" w:rsidP="00DC26D1">
            <w:pPr>
              <w:rPr>
                <w:i w:val="0"/>
                <w:sz w:val="22"/>
                <w:szCs w:val="22"/>
              </w:rPr>
            </w:pPr>
          </w:p>
        </w:tc>
      </w:tr>
    </w:tbl>
    <w:p w14:paraId="2639E2D0" w14:textId="77777777" w:rsidR="00696D1C" w:rsidRPr="00502857" w:rsidRDefault="00696D1C" w:rsidP="00696D1C">
      <w:pPr>
        <w:ind w:left="1080"/>
        <w:rPr>
          <w:i w:val="0"/>
          <w:sz w:val="22"/>
          <w:szCs w:val="22"/>
        </w:rPr>
      </w:pPr>
    </w:p>
    <w:p w14:paraId="15BF0328" w14:textId="77777777" w:rsidR="00696D1C" w:rsidRDefault="00696D1C" w:rsidP="00696D1C">
      <w:pPr>
        <w:ind w:left="1080"/>
        <w:rPr>
          <w:i w:val="0"/>
          <w:sz w:val="14"/>
          <w:szCs w:val="14"/>
        </w:rPr>
      </w:pPr>
    </w:p>
    <w:p w14:paraId="5BE8D4D8" w14:textId="77777777" w:rsidR="00696D1C" w:rsidRPr="00862B58" w:rsidRDefault="00696D1C" w:rsidP="00696D1C">
      <w:pPr>
        <w:ind w:left="1080"/>
        <w:rPr>
          <w:i w:val="0"/>
          <w:sz w:val="14"/>
          <w:szCs w:val="14"/>
        </w:rPr>
      </w:pPr>
    </w:p>
    <w:p w14:paraId="0E3A4EF8" w14:textId="77777777" w:rsidR="00696D1C" w:rsidRPr="0022154A" w:rsidRDefault="00696D1C" w:rsidP="00696D1C">
      <w:pPr>
        <w:ind w:left="1080"/>
        <w:rPr>
          <w:i w:val="0"/>
          <w:sz w:val="22"/>
          <w:szCs w:val="22"/>
        </w:rPr>
      </w:pPr>
      <w:r w:rsidRPr="0022154A">
        <w:rPr>
          <w:i w:val="0"/>
          <w:sz w:val="22"/>
          <w:szCs w:val="22"/>
        </w:rPr>
        <w:t xml:space="preserve">Kontaktna oseba naročnika (e-pošta) in telefonska številka: </w:t>
      </w:r>
    </w:p>
    <w:p w14:paraId="6DF4342B" w14:textId="77777777" w:rsidR="00696D1C" w:rsidRDefault="00696D1C" w:rsidP="00696D1C">
      <w:pPr>
        <w:ind w:left="1080"/>
        <w:rPr>
          <w:i w:val="0"/>
          <w:sz w:val="22"/>
          <w:szCs w:val="22"/>
        </w:rPr>
      </w:pPr>
    </w:p>
    <w:p w14:paraId="4C8238AD" w14:textId="77777777" w:rsidR="00696D1C" w:rsidRPr="0022154A" w:rsidRDefault="00696D1C" w:rsidP="00696D1C">
      <w:pPr>
        <w:ind w:left="1080"/>
        <w:rPr>
          <w:i w:val="0"/>
          <w:sz w:val="22"/>
          <w:szCs w:val="22"/>
        </w:rPr>
      </w:pPr>
      <w:r w:rsidRPr="0022154A">
        <w:rPr>
          <w:i w:val="0"/>
          <w:sz w:val="22"/>
          <w:szCs w:val="22"/>
        </w:rPr>
        <w:t>…………………………….…………………………………………………...………………</w:t>
      </w:r>
    </w:p>
    <w:p w14:paraId="3AC523C8" w14:textId="77777777" w:rsidR="00696D1C" w:rsidRPr="00862B58" w:rsidRDefault="00696D1C" w:rsidP="00696D1C">
      <w:pPr>
        <w:ind w:left="1080"/>
        <w:rPr>
          <w:i w:val="0"/>
          <w:sz w:val="14"/>
          <w:szCs w:val="14"/>
        </w:rPr>
      </w:pPr>
    </w:p>
    <w:p w14:paraId="37FA8ED1" w14:textId="77777777" w:rsidR="00696D1C" w:rsidRPr="0022154A" w:rsidRDefault="00696D1C" w:rsidP="00696D1C">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2245B5A1" w14:textId="77777777" w:rsidR="00696D1C" w:rsidRPr="0022154A" w:rsidRDefault="00696D1C" w:rsidP="00696D1C">
      <w:pPr>
        <w:ind w:left="1080"/>
        <w:rPr>
          <w:i w:val="0"/>
          <w:sz w:val="22"/>
          <w:szCs w:val="22"/>
        </w:rPr>
      </w:pPr>
    </w:p>
    <w:p w14:paraId="6755A2D3" w14:textId="77777777" w:rsidR="00696D1C" w:rsidRPr="0022154A" w:rsidRDefault="00696D1C" w:rsidP="00696D1C">
      <w:pPr>
        <w:ind w:left="1080"/>
        <w:rPr>
          <w:i w:val="0"/>
          <w:sz w:val="22"/>
          <w:szCs w:val="22"/>
        </w:rPr>
      </w:pPr>
      <w:r w:rsidRPr="0022154A">
        <w:rPr>
          <w:i w:val="0"/>
          <w:sz w:val="22"/>
          <w:szCs w:val="22"/>
        </w:rPr>
        <w:t>Kraj:.............................</w:t>
      </w:r>
    </w:p>
    <w:p w14:paraId="7ACD5306" w14:textId="77777777" w:rsidR="00CA1FDC" w:rsidRDefault="00696D1C" w:rsidP="00696D1C">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r>
    </w:p>
    <w:p w14:paraId="6D6D3E7C" w14:textId="77777777" w:rsidR="00CA1FDC" w:rsidRDefault="00CA1FDC" w:rsidP="00696D1C">
      <w:pPr>
        <w:ind w:left="1080"/>
        <w:rPr>
          <w:i w:val="0"/>
          <w:sz w:val="22"/>
          <w:szCs w:val="22"/>
        </w:rPr>
      </w:pPr>
    </w:p>
    <w:p w14:paraId="5B54617A" w14:textId="31F70AFC" w:rsidR="00696D1C" w:rsidRPr="0022154A" w:rsidRDefault="00696D1C" w:rsidP="00CA1FDC">
      <w:pPr>
        <w:ind w:left="5328" w:firstLine="336"/>
        <w:rPr>
          <w:i w:val="0"/>
          <w:sz w:val="22"/>
          <w:szCs w:val="22"/>
        </w:rPr>
      </w:pPr>
      <w:r w:rsidRPr="0022154A">
        <w:rPr>
          <w:i w:val="0"/>
          <w:sz w:val="22"/>
          <w:szCs w:val="22"/>
        </w:rPr>
        <w:t xml:space="preserve">   Podpis odgovorne osebe naročnika:</w:t>
      </w:r>
    </w:p>
    <w:p w14:paraId="4F2C6394" w14:textId="77777777" w:rsidR="00696D1C" w:rsidRPr="0022154A" w:rsidRDefault="00696D1C" w:rsidP="00696D1C">
      <w:pPr>
        <w:pStyle w:val="Glava"/>
        <w:tabs>
          <w:tab w:val="clear" w:pos="4536"/>
          <w:tab w:val="clear" w:pos="9072"/>
        </w:tabs>
        <w:ind w:left="1080"/>
        <w:jc w:val="both"/>
        <w:rPr>
          <w:i w:val="0"/>
          <w:sz w:val="22"/>
          <w:szCs w:val="22"/>
        </w:rPr>
      </w:pPr>
    </w:p>
    <w:p w14:paraId="74F511EF" w14:textId="77777777" w:rsidR="00696D1C" w:rsidRDefault="00696D1C" w:rsidP="00696D1C">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78BDF09C" w14:textId="77777777" w:rsidR="00696D1C" w:rsidRDefault="00696D1C" w:rsidP="00696D1C">
      <w:pPr>
        <w:pStyle w:val="Glava"/>
        <w:tabs>
          <w:tab w:val="clear" w:pos="4536"/>
          <w:tab w:val="clear" w:pos="9072"/>
        </w:tabs>
        <w:ind w:left="1080"/>
        <w:jc w:val="right"/>
        <w:rPr>
          <w:b/>
          <w:i w:val="0"/>
          <w:sz w:val="22"/>
          <w:szCs w:val="22"/>
        </w:rPr>
      </w:pPr>
    </w:p>
    <w:p w14:paraId="29C49B5E" w14:textId="77777777" w:rsidR="00696D1C" w:rsidRDefault="00696D1C" w:rsidP="00696D1C">
      <w:pPr>
        <w:pStyle w:val="Glava"/>
        <w:tabs>
          <w:tab w:val="clear" w:pos="4536"/>
          <w:tab w:val="clear" w:pos="9072"/>
        </w:tabs>
        <w:ind w:left="1080"/>
        <w:jc w:val="right"/>
        <w:rPr>
          <w:b/>
          <w:i w:val="0"/>
          <w:sz w:val="22"/>
          <w:szCs w:val="22"/>
        </w:rPr>
      </w:pPr>
    </w:p>
    <w:p w14:paraId="12CADA6B" w14:textId="77777777" w:rsidR="00347037" w:rsidRDefault="00347037" w:rsidP="00CD5D9F">
      <w:pPr>
        <w:pStyle w:val="Glava"/>
        <w:tabs>
          <w:tab w:val="clear" w:pos="4536"/>
          <w:tab w:val="clear" w:pos="9072"/>
        </w:tabs>
        <w:ind w:left="1080"/>
        <w:jc w:val="right"/>
        <w:rPr>
          <w:b/>
          <w:i w:val="0"/>
          <w:sz w:val="22"/>
          <w:szCs w:val="22"/>
        </w:rPr>
      </w:pPr>
    </w:p>
    <w:p w14:paraId="39947735" w14:textId="16432995" w:rsidR="00DC26D1" w:rsidRPr="0079325B" w:rsidRDefault="0002039A" w:rsidP="00CA1FDC">
      <w:pPr>
        <w:jc w:val="right"/>
        <w:rPr>
          <w:b/>
          <w:i w:val="0"/>
          <w:sz w:val="22"/>
          <w:szCs w:val="22"/>
        </w:rPr>
      </w:pPr>
      <w:r>
        <w:rPr>
          <w:b/>
          <w:i w:val="0"/>
          <w:sz w:val="22"/>
          <w:szCs w:val="22"/>
        </w:rPr>
        <w:br w:type="page"/>
      </w:r>
      <w:r w:rsidR="00CA1FDC">
        <w:rPr>
          <w:b/>
          <w:i w:val="0"/>
          <w:sz w:val="22"/>
          <w:szCs w:val="22"/>
        </w:rPr>
        <w:lastRenderedPageBreak/>
        <w:t>P</w:t>
      </w:r>
      <w:r w:rsidR="00DC26D1">
        <w:rPr>
          <w:b/>
          <w:i w:val="0"/>
          <w:sz w:val="22"/>
          <w:szCs w:val="22"/>
        </w:rPr>
        <w:t>RILOGA 3/2</w:t>
      </w:r>
    </w:p>
    <w:p w14:paraId="0FADECFF" w14:textId="77777777" w:rsidR="00DC26D1" w:rsidRPr="0079325B" w:rsidRDefault="00DC26D1" w:rsidP="00DC26D1">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E69A3B8" w14:textId="77777777" w:rsidR="00DC26D1" w:rsidRPr="0079325B" w:rsidRDefault="00DC26D1" w:rsidP="00DC26D1">
      <w:pPr>
        <w:pStyle w:val="Napis"/>
        <w:ind w:left="1080"/>
        <w:jc w:val="left"/>
        <w:rPr>
          <w:szCs w:val="22"/>
        </w:rPr>
      </w:pPr>
    </w:p>
    <w:p w14:paraId="55BA7C58" w14:textId="77777777" w:rsidR="00DC26D1" w:rsidRDefault="00DC26D1" w:rsidP="00DC26D1">
      <w:pPr>
        <w:pStyle w:val="Glava"/>
        <w:tabs>
          <w:tab w:val="clear" w:pos="4536"/>
          <w:tab w:val="clear" w:pos="9072"/>
        </w:tabs>
        <w:ind w:left="1080"/>
        <w:jc w:val="right"/>
        <w:rPr>
          <w:b/>
          <w:i w:val="0"/>
          <w:sz w:val="22"/>
          <w:szCs w:val="22"/>
        </w:rPr>
      </w:pPr>
    </w:p>
    <w:p w14:paraId="54611BAD" w14:textId="77777777" w:rsidR="00DC26D1" w:rsidRDefault="00DC26D1" w:rsidP="00DC26D1">
      <w:pPr>
        <w:pStyle w:val="Glava"/>
        <w:tabs>
          <w:tab w:val="clear" w:pos="4536"/>
          <w:tab w:val="clear" w:pos="9072"/>
        </w:tabs>
        <w:ind w:left="1080"/>
        <w:jc w:val="right"/>
        <w:rPr>
          <w:b/>
          <w:i w:val="0"/>
          <w:sz w:val="22"/>
          <w:szCs w:val="22"/>
        </w:rPr>
      </w:pPr>
    </w:p>
    <w:p w14:paraId="5315ACD8" w14:textId="6678E2FB" w:rsidR="00DC26D1" w:rsidRDefault="00DC26D1" w:rsidP="00CA1FDC">
      <w:pPr>
        <w:ind w:left="993"/>
        <w:rPr>
          <w:b/>
          <w:i w:val="0"/>
          <w:sz w:val="22"/>
          <w:szCs w:val="22"/>
        </w:rPr>
      </w:pPr>
      <w:r>
        <w:rPr>
          <w:b/>
          <w:i w:val="0"/>
          <w:sz w:val="22"/>
          <w:szCs w:val="22"/>
        </w:rPr>
        <w:t>2.) REFERENČNA POTRDILA ZA PONUDNIKA – REFERENCA KOT MERILO- PODROČJE PROMETNEGA NAČRTOVANJA</w:t>
      </w:r>
    </w:p>
    <w:p w14:paraId="4468233F" w14:textId="77777777" w:rsidR="00DC26D1" w:rsidRDefault="00DC26D1" w:rsidP="00DC26D1">
      <w:pPr>
        <w:ind w:left="7788" w:firstLine="708"/>
        <w:rPr>
          <w:b/>
          <w:i w:val="0"/>
          <w:sz w:val="22"/>
          <w:szCs w:val="22"/>
        </w:rPr>
      </w:pPr>
    </w:p>
    <w:p w14:paraId="6A1CFB22" w14:textId="77777777" w:rsidR="00DC26D1" w:rsidRDefault="00DC26D1" w:rsidP="00DC26D1">
      <w:pPr>
        <w:ind w:left="7788" w:firstLine="708"/>
        <w:rPr>
          <w:b/>
          <w:i w:val="0"/>
          <w:sz w:val="22"/>
          <w:szCs w:val="22"/>
        </w:rPr>
      </w:pPr>
    </w:p>
    <w:p w14:paraId="74DB2515" w14:textId="77777777" w:rsidR="00DC26D1" w:rsidRPr="0079325B" w:rsidRDefault="00DC26D1" w:rsidP="00DC26D1">
      <w:pPr>
        <w:pStyle w:val="Napis"/>
        <w:ind w:left="1080"/>
        <w:jc w:val="left"/>
        <w:rPr>
          <w:szCs w:val="22"/>
        </w:rPr>
      </w:pPr>
      <w:r w:rsidRPr="0079325B">
        <w:rPr>
          <w:szCs w:val="22"/>
        </w:rPr>
        <w:t>Potrditev referenc s strani posameznih naročnikov</w:t>
      </w:r>
    </w:p>
    <w:p w14:paraId="162A9FC0" w14:textId="77777777" w:rsidR="00DC26D1" w:rsidRDefault="00DC26D1" w:rsidP="00DC26D1">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3F4BCF" w14:textId="77777777" w:rsidR="00DC26D1" w:rsidRPr="0079325B" w:rsidRDefault="00DC26D1" w:rsidP="00DC26D1">
      <w:pPr>
        <w:ind w:left="1080"/>
        <w:rPr>
          <w:i w:val="0"/>
          <w:sz w:val="22"/>
          <w:szCs w:val="22"/>
        </w:rPr>
      </w:pPr>
      <w:r w:rsidRPr="0079325B">
        <w:rPr>
          <w:i w:val="0"/>
          <w:sz w:val="22"/>
          <w:szCs w:val="22"/>
        </w:rPr>
        <w:t>……………………………………………………………………….......………....…..............</w:t>
      </w:r>
    </w:p>
    <w:p w14:paraId="234C33D8" w14:textId="77777777" w:rsidR="00DC26D1" w:rsidRPr="00D8147F" w:rsidRDefault="00DC26D1" w:rsidP="00DC26D1">
      <w:pPr>
        <w:ind w:left="1080"/>
        <w:rPr>
          <w:i w:val="0"/>
          <w:sz w:val="16"/>
          <w:szCs w:val="16"/>
        </w:rPr>
      </w:pPr>
    </w:p>
    <w:p w14:paraId="3D6DB1D2" w14:textId="7A612B71" w:rsidR="00DC26D1" w:rsidRDefault="00DC26D1" w:rsidP="00DC26D1">
      <w:pPr>
        <w:ind w:left="1080"/>
        <w:rPr>
          <w:i w:val="0"/>
          <w:sz w:val="22"/>
          <w:szCs w:val="22"/>
        </w:rPr>
      </w:pPr>
      <w:r w:rsidRPr="00253F35">
        <w:rPr>
          <w:i w:val="0"/>
          <w:sz w:val="22"/>
          <w:szCs w:val="22"/>
        </w:rPr>
        <w:t>za prijavo na javni razpis za »</w:t>
      </w:r>
      <w:r>
        <w:rPr>
          <w:b/>
          <w:i w:val="0"/>
          <w:sz w:val="22"/>
          <w:szCs w:val="22"/>
        </w:rPr>
        <w:t>Izdelavo</w:t>
      </w:r>
      <w:r w:rsidR="0005243C">
        <w:rPr>
          <w:b/>
          <w:i w:val="0"/>
          <w:sz w:val="22"/>
          <w:szCs w:val="22"/>
        </w:rPr>
        <w:t xml:space="preserve"> nove</w:t>
      </w:r>
      <w:r>
        <w:rPr>
          <w:b/>
          <w:i w:val="0"/>
          <w:sz w:val="22"/>
          <w:szCs w:val="22"/>
        </w:rPr>
        <w:t xml:space="preserve"> </w:t>
      </w:r>
      <w:r w:rsidR="0005243C">
        <w:rPr>
          <w:b/>
          <w:i w:val="0"/>
          <w:sz w:val="22"/>
          <w:szCs w:val="22"/>
        </w:rPr>
        <w:t xml:space="preserve">Celostne </w:t>
      </w:r>
      <w:r>
        <w:rPr>
          <w:b/>
          <w:i w:val="0"/>
          <w:sz w:val="22"/>
          <w:szCs w:val="22"/>
        </w:rPr>
        <w:t>prometne strategije M</w:t>
      </w:r>
      <w:r w:rsidR="0005243C">
        <w:rPr>
          <w:b/>
          <w:i w:val="0"/>
          <w:sz w:val="22"/>
          <w:szCs w:val="22"/>
        </w:rPr>
        <w:t>estne občine Ljubljana</w:t>
      </w:r>
      <w:r w:rsidRPr="00253F35">
        <w:rPr>
          <w:i w:val="0"/>
          <w:sz w:val="22"/>
          <w:szCs w:val="22"/>
        </w:rPr>
        <w:t>«</w:t>
      </w:r>
    </w:p>
    <w:p w14:paraId="344BA2A7" w14:textId="77777777" w:rsidR="00DC26D1" w:rsidRPr="00144778" w:rsidRDefault="00DC26D1" w:rsidP="00DC26D1">
      <w:pPr>
        <w:ind w:left="1080"/>
        <w:rPr>
          <w:i w:val="0"/>
          <w:sz w:val="16"/>
          <w:szCs w:val="16"/>
        </w:rPr>
      </w:pPr>
    </w:p>
    <w:p w14:paraId="54ABA095" w14:textId="23024F21" w:rsidR="00DC26D1" w:rsidRDefault="00DC26D1" w:rsidP="00DC26D1">
      <w:pPr>
        <w:ind w:left="1080"/>
        <w:jc w:val="center"/>
        <w:rPr>
          <w:b/>
          <w:i w:val="0"/>
          <w:szCs w:val="24"/>
          <w:u w:val="single"/>
        </w:rPr>
      </w:pPr>
      <w:r w:rsidRPr="00021AC4">
        <w:rPr>
          <w:b/>
          <w:i w:val="0"/>
          <w:szCs w:val="24"/>
          <w:u w:val="single"/>
        </w:rPr>
        <w:t>POTRJUJEMO</w:t>
      </w:r>
      <w:r w:rsidR="005D3A78">
        <w:rPr>
          <w:b/>
          <w:i w:val="0"/>
          <w:szCs w:val="24"/>
          <w:u w:val="single"/>
        </w:rPr>
        <w:t>,</w:t>
      </w:r>
    </w:p>
    <w:p w14:paraId="2AA25937" w14:textId="77777777" w:rsidR="005D3A78" w:rsidRPr="00021AC4" w:rsidRDefault="005D3A78" w:rsidP="00DC26D1">
      <w:pPr>
        <w:ind w:left="1080"/>
        <w:jc w:val="center"/>
        <w:rPr>
          <w:b/>
          <w:i w:val="0"/>
          <w:szCs w:val="24"/>
          <w:u w:val="single"/>
        </w:rPr>
      </w:pPr>
    </w:p>
    <w:p w14:paraId="573C4BA5" w14:textId="77777777" w:rsidR="00DC26D1" w:rsidRPr="00144778" w:rsidRDefault="00DC26D1" w:rsidP="00DC26D1">
      <w:pPr>
        <w:ind w:left="1080"/>
        <w:rPr>
          <w:i w:val="0"/>
          <w:sz w:val="16"/>
          <w:szCs w:val="16"/>
          <w:u w:val="single"/>
        </w:rPr>
      </w:pPr>
    </w:p>
    <w:p w14:paraId="3F2ED8C6" w14:textId="77777777" w:rsidR="00DC26D1" w:rsidRDefault="00DC26D1" w:rsidP="00DC26D1">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033F09FC" w14:textId="77777777" w:rsidR="00DC26D1" w:rsidRPr="00D8147F" w:rsidRDefault="00DC26D1" w:rsidP="00DC26D1">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DC26D1" w:rsidRPr="0022154A" w14:paraId="4974A9BB" w14:textId="77777777" w:rsidTr="00DC26D1">
        <w:tc>
          <w:tcPr>
            <w:tcW w:w="8843" w:type="dxa"/>
            <w:tcBorders>
              <w:bottom w:val="single" w:sz="4" w:space="0" w:color="auto"/>
            </w:tcBorders>
          </w:tcPr>
          <w:p w14:paraId="246ECB29" w14:textId="77777777" w:rsidR="00DC26D1" w:rsidRPr="0022154A" w:rsidRDefault="00DC26D1" w:rsidP="00DC26D1">
            <w:pPr>
              <w:rPr>
                <w:i w:val="0"/>
                <w:sz w:val="22"/>
                <w:szCs w:val="22"/>
              </w:rPr>
            </w:pPr>
          </w:p>
        </w:tc>
      </w:tr>
      <w:tr w:rsidR="00DC26D1" w:rsidRPr="00712833" w14:paraId="6DD758F8" w14:textId="77777777" w:rsidTr="00DC26D1">
        <w:tc>
          <w:tcPr>
            <w:tcW w:w="8843" w:type="dxa"/>
            <w:vAlign w:val="center"/>
          </w:tcPr>
          <w:p w14:paraId="1BA04081" w14:textId="77777777" w:rsidR="00DC26D1" w:rsidRPr="00712833" w:rsidRDefault="00DC26D1" w:rsidP="00DC26D1">
            <w:pPr>
              <w:jc w:val="center"/>
              <w:rPr>
                <w:i w:val="0"/>
                <w:sz w:val="16"/>
                <w:szCs w:val="16"/>
              </w:rPr>
            </w:pPr>
            <w:r>
              <w:rPr>
                <w:i w:val="0"/>
                <w:sz w:val="16"/>
                <w:szCs w:val="16"/>
              </w:rPr>
              <w:t>(navede se predmet referenčnega posla)</w:t>
            </w:r>
          </w:p>
        </w:tc>
      </w:tr>
    </w:tbl>
    <w:p w14:paraId="797D2690" w14:textId="77777777" w:rsidR="00DC26D1" w:rsidRPr="00D8147F" w:rsidRDefault="00DC26D1" w:rsidP="00DC26D1">
      <w:pPr>
        <w:pStyle w:val="Odstavekseznama"/>
        <w:ind w:left="1056"/>
        <w:jc w:val="both"/>
        <w:rPr>
          <w:bCs/>
          <w:i w:val="0"/>
          <w:sz w:val="16"/>
          <w:szCs w:val="16"/>
        </w:rPr>
      </w:pPr>
    </w:p>
    <w:p w14:paraId="513D67E9" w14:textId="77777777" w:rsidR="00DC26D1" w:rsidRPr="0022154A" w:rsidRDefault="00DC26D1" w:rsidP="00DC26D1">
      <w:pPr>
        <w:pStyle w:val="Odstavekseznama"/>
        <w:ind w:left="1056"/>
        <w:jc w:val="both"/>
        <w:rPr>
          <w:i w:val="0"/>
          <w:sz w:val="22"/>
          <w:szCs w:val="22"/>
        </w:rPr>
      </w:pPr>
      <w:r>
        <w:rPr>
          <w:i w:val="0"/>
          <w:sz w:val="22"/>
          <w:szCs w:val="22"/>
        </w:rPr>
        <w:t>Izvedene storitve ocenjujemo kot kvalitetne</w:t>
      </w:r>
      <w:r w:rsidRPr="00862B58">
        <w:rPr>
          <w:i w:val="0"/>
          <w:sz w:val="22"/>
          <w:szCs w:val="22"/>
        </w:rPr>
        <w:t xml:space="preserve"> v smislu upoštevanja smotrnih tehničnih rešitev, skladnosti z dosežki znanosti in tehnologije, realnih stroškov za vsa dela brez bistvenih prekoračitev pogodbene vrednosti objekta, upoštevanja ukrepov za varstvo ljudi, dobrin, premoženja in okolja, zagotavljanj</w:t>
      </w:r>
      <w:r>
        <w:rPr>
          <w:i w:val="0"/>
          <w:sz w:val="22"/>
          <w:szCs w:val="22"/>
        </w:rPr>
        <w:t xml:space="preserve">a nemotenega izvajanja vseh storitev </w:t>
      </w:r>
      <w:r w:rsidRPr="00862B58">
        <w:rPr>
          <w:i w:val="0"/>
          <w:sz w:val="22"/>
          <w:szCs w:val="22"/>
        </w:rPr>
        <w:t>po projektu in doseganja planiranega roka izvedbe del.</w:t>
      </w:r>
    </w:p>
    <w:p w14:paraId="3BC82A64" w14:textId="77777777" w:rsidR="00DC26D1" w:rsidRPr="00D8147F" w:rsidRDefault="00DC26D1" w:rsidP="00DC26D1">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DC26D1" w:rsidRPr="0022154A" w14:paraId="791DBB3B" w14:textId="77777777" w:rsidTr="00DC26D1">
        <w:tc>
          <w:tcPr>
            <w:tcW w:w="2606" w:type="dxa"/>
            <w:vMerge w:val="restart"/>
          </w:tcPr>
          <w:p w14:paraId="090F0284" w14:textId="77777777" w:rsidR="00DC26D1" w:rsidRPr="0022154A" w:rsidRDefault="00DC26D1" w:rsidP="00DC26D1">
            <w:pPr>
              <w:rPr>
                <w:i w:val="0"/>
                <w:sz w:val="22"/>
                <w:szCs w:val="22"/>
              </w:rPr>
            </w:pPr>
            <w:r w:rsidRPr="0022154A">
              <w:rPr>
                <w:i w:val="0"/>
                <w:sz w:val="22"/>
                <w:szCs w:val="22"/>
              </w:rPr>
              <w:t>Gospodarski subjekt je izve</w:t>
            </w:r>
            <w:r>
              <w:rPr>
                <w:i w:val="0"/>
                <w:sz w:val="22"/>
                <w:szCs w:val="22"/>
              </w:rPr>
              <w:t>del naslednje storitve:</w:t>
            </w:r>
          </w:p>
        </w:tc>
        <w:tc>
          <w:tcPr>
            <w:tcW w:w="6237" w:type="dxa"/>
            <w:tcBorders>
              <w:bottom w:val="single" w:sz="4" w:space="0" w:color="auto"/>
            </w:tcBorders>
          </w:tcPr>
          <w:p w14:paraId="1FE040AC" w14:textId="77777777" w:rsidR="00DC26D1" w:rsidRPr="0022154A" w:rsidRDefault="00DC26D1" w:rsidP="00DC26D1">
            <w:pPr>
              <w:rPr>
                <w:i w:val="0"/>
                <w:sz w:val="22"/>
                <w:szCs w:val="22"/>
              </w:rPr>
            </w:pPr>
          </w:p>
        </w:tc>
      </w:tr>
      <w:tr w:rsidR="00DC26D1" w:rsidRPr="0022154A" w14:paraId="72E040B8" w14:textId="77777777" w:rsidTr="00DC26D1">
        <w:trPr>
          <w:trHeight w:val="240"/>
        </w:trPr>
        <w:tc>
          <w:tcPr>
            <w:tcW w:w="2606" w:type="dxa"/>
            <w:vMerge/>
          </w:tcPr>
          <w:p w14:paraId="04A4C1D8" w14:textId="77777777" w:rsidR="00DC26D1" w:rsidRPr="0022154A" w:rsidRDefault="00DC26D1" w:rsidP="00DC26D1">
            <w:pPr>
              <w:rPr>
                <w:i w:val="0"/>
                <w:sz w:val="22"/>
                <w:szCs w:val="22"/>
              </w:rPr>
            </w:pPr>
          </w:p>
        </w:tc>
        <w:tc>
          <w:tcPr>
            <w:tcW w:w="6237" w:type="dxa"/>
            <w:tcBorders>
              <w:top w:val="single" w:sz="4" w:space="0" w:color="auto"/>
            </w:tcBorders>
          </w:tcPr>
          <w:p w14:paraId="3FAD353D" w14:textId="77777777" w:rsidR="00DC26D1" w:rsidRPr="0022154A" w:rsidRDefault="00DC26D1" w:rsidP="00DC26D1">
            <w:pPr>
              <w:rPr>
                <w:i w:val="0"/>
                <w:sz w:val="10"/>
                <w:szCs w:val="10"/>
              </w:rPr>
            </w:pPr>
          </w:p>
        </w:tc>
      </w:tr>
      <w:tr w:rsidR="00DC26D1" w:rsidRPr="0022154A" w14:paraId="7EA48B22" w14:textId="77777777" w:rsidTr="00DC26D1">
        <w:trPr>
          <w:trHeight w:val="240"/>
        </w:trPr>
        <w:tc>
          <w:tcPr>
            <w:tcW w:w="2606" w:type="dxa"/>
            <w:vMerge/>
          </w:tcPr>
          <w:p w14:paraId="201FD1B3" w14:textId="77777777" w:rsidR="00DC26D1" w:rsidRPr="0022154A" w:rsidRDefault="00DC26D1" w:rsidP="00DC26D1">
            <w:pPr>
              <w:rPr>
                <w:i w:val="0"/>
                <w:sz w:val="22"/>
                <w:szCs w:val="22"/>
              </w:rPr>
            </w:pPr>
          </w:p>
        </w:tc>
        <w:tc>
          <w:tcPr>
            <w:tcW w:w="6237" w:type="dxa"/>
            <w:tcBorders>
              <w:top w:val="single" w:sz="4" w:space="0" w:color="auto"/>
              <w:bottom w:val="single" w:sz="4" w:space="0" w:color="auto"/>
            </w:tcBorders>
          </w:tcPr>
          <w:p w14:paraId="7FBC876E" w14:textId="77777777" w:rsidR="00DC26D1" w:rsidRPr="0022154A" w:rsidRDefault="00DC26D1" w:rsidP="00DC26D1">
            <w:pPr>
              <w:rPr>
                <w:i w:val="0"/>
                <w:sz w:val="10"/>
                <w:szCs w:val="10"/>
              </w:rPr>
            </w:pPr>
          </w:p>
        </w:tc>
      </w:tr>
      <w:tr w:rsidR="00DC26D1" w:rsidRPr="0022154A" w14:paraId="676A2A09" w14:textId="77777777" w:rsidTr="00DC26D1">
        <w:trPr>
          <w:trHeight w:val="240"/>
        </w:trPr>
        <w:tc>
          <w:tcPr>
            <w:tcW w:w="2606" w:type="dxa"/>
            <w:vMerge/>
          </w:tcPr>
          <w:p w14:paraId="097A8114" w14:textId="77777777" w:rsidR="00DC26D1" w:rsidRPr="0022154A" w:rsidRDefault="00DC26D1" w:rsidP="00DC26D1">
            <w:pPr>
              <w:rPr>
                <w:i w:val="0"/>
                <w:sz w:val="22"/>
                <w:szCs w:val="22"/>
              </w:rPr>
            </w:pPr>
          </w:p>
        </w:tc>
        <w:tc>
          <w:tcPr>
            <w:tcW w:w="6237" w:type="dxa"/>
            <w:tcBorders>
              <w:top w:val="single" w:sz="4" w:space="0" w:color="auto"/>
              <w:bottom w:val="single" w:sz="4" w:space="0" w:color="auto"/>
            </w:tcBorders>
          </w:tcPr>
          <w:p w14:paraId="3BB69B22" w14:textId="77777777" w:rsidR="00DC26D1" w:rsidRPr="0022154A" w:rsidRDefault="00DC26D1" w:rsidP="00DC26D1">
            <w:pPr>
              <w:rPr>
                <w:i w:val="0"/>
                <w:sz w:val="10"/>
                <w:szCs w:val="10"/>
              </w:rPr>
            </w:pPr>
          </w:p>
        </w:tc>
      </w:tr>
      <w:tr w:rsidR="00DC26D1" w:rsidRPr="0022154A" w14:paraId="6A74FAE6" w14:textId="77777777" w:rsidTr="00DC26D1">
        <w:tc>
          <w:tcPr>
            <w:tcW w:w="2606" w:type="dxa"/>
          </w:tcPr>
          <w:p w14:paraId="6EDB8E6F" w14:textId="77777777" w:rsidR="00DC26D1" w:rsidRPr="0022154A" w:rsidRDefault="00DC26D1" w:rsidP="00DC26D1">
            <w:pPr>
              <w:rPr>
                <w:i w:val="0"/>
                <w:sz w:val="10"/>
                <w:szCs w:val="10"/>
              </w:rPr>
            </w:pPr>
          </w:p>
        </w:tc>
        <w:tc>
          <w:tcPr>
            <w:tcW w:w="6237" w:type="dxa"/>
            <w:tcBorders>
              <w:top w:val="single" w:sz="4" w:space="0" w:color="auto"/>
            </w:tcBorders>
          </w:tcPr>
          <w:p w14:paraId="77F41921" w14:textId="77777777" w:rsidR="00DC26D1" w:rsidRPr="0022154A" w:rsidRDefault="00DC26D1" w:rsidP="00DC26D1">
            <w:pPr>
              <w:rPr>
                <w:i w:val="0"/>
                <w:sz w:val="10"/>
                <w:szCs w:val="10"/>
              </w:rPr>
            </w:pPr>
          </w:p>
        </w:tc>
      </w:tr>
      <w:tr w:rsidR="00DC26D1" w:rsidRPr="00502857" w14:paraId="62DAB031" w14:textId="77777777" w:rsidTr="00DC26D1">
        <w:tc>
          <w:tcPr>
            <w:tcW w:w="2606" w:type="dxa"/>
          </w:tcPr>
          <w:p w14:paraId="24CA49C2" w14:textId="77777777" w:rsidR="00DC26D1" w:rsidRPr="00502857" w:rsidRDefault="00DC26D1" w:rsidP="00DC26D1">
            <w:pPr>
              <w:rPr>
                <w:i w:val="0"/>
                <w:sz w:val="22"/>
                <w:szCs w:val="22"/>
              </w:rPr>
            </w:pPr>
            <w:r>
              <w:rPr>
                <w:i w:val="0"/>
                <w:sz w:val="22"/>
                <w:szCs w:val="22"/>
              </w:rPr>
              <w:t>Vrednost opravljenih storitev</w:t>
            </w:r>
            <w:r w:rsidRPr="00502857">
              <w:rPr>
                <w:i w:val="0"/>
                <w:sz w:val="22"/>
                <w:szCs w:val="22"/>
              </w:rPr>
              <w:t xml:space="preserve"> (v EUR brez DDV):</w:t>
            </w:r>
          </w:p>
        </w:tc>
        <w:tc>
          <w:tcPr>
            <w:tcW w:w="6237" w:type="dxa"/>
            <w:tcBorders>
              <w:bottom w:val="single" w:sz="4" w:space="0" w:color="auto"/>
            </w:tcBorders>
          </w:tcPr>
          <w:p w14:paraId="7F7C6925" w14:textId="77777777" w:rsidR="00DC26D1" w:rsidRPr="00502857" w:rsidRDefault="00DC26D1" w:rsidP="00DC26D1">
            <w:pPr>
              <w:rPr>
                <w:i w:val="0"/>
                <w:sz w:val="22"/>
                <w:szCs w:val="22"/>
              </w:rPr>
            </w:pPr>
          </w:p>
        </w:tc>
      </w:tr>
      <w:tr w:rsidR="00DC26D1" w:rsidRPr="00502857" w14:paraId="4CEF1F7F" w14:textId="77777777" w:rsidTr="00DC26D1">
        <w:tc>
          <w:tcPr>
            <w:tcW w:w="2606" w:type="dxa"/>
          </w:tcPr>
          <w:p w14:paraId="7AA63C76" w14:textId="77777777" w:rsidR="00DC26D1" w:rsidRPr="00502857" w:rsidRDefault="00DC26D1" w:rsidP="00DC26D1">
            <w:pPr>
              <w:rPr>
                <w:i w:val="0"/>
                <w:sz w:val="10"/>
                <w:szCs w:val="10"/>
              </w:rPr>
            </w:pPr>
          </w:p>
        </w:tc>
        <w:tc>
          <w:tcPr>
            <w:tcW w:w="6237" w:type="dxa"/>
          </w:tcPr>
          <w:p w14:paraId="566A73F3" w14:textId="77777777" w:rsidR="00DC26D1" w:rsidRPr="00502857" w:rsidRDefault="00DC26D1" w:rsidP="00DC26D1">
            <w:pPr>
              <w:rPr>
                <w:i w:val="0"/>
                <w:sz w:val="10"/>
                <w:szCs w:val="10"/>
              </w:rPr>
            </w:pPr>
          </w:p>
        </w:tc>
      </w:tr>
      <w:tr w:rsidR="00DC26D1" w:rsidRPr="00502857" w14:paraId="2A571A57" w14:textId="77777777" w:rsidTr="00DC26D1">
        <w:tc>
          <w:tcPr>
            <w:tcW w:w="2606" w:type="dxa"/>
          </w:tcPr>
          <w:p w14:paraId="0C982C66" w14:textId="77777777" w:rsidR="00DC26D1" w:rsidRPr="00502857" w:rsidRDefault="00DC26D1" w:rsidP="00DC26D1">
            <w:pPr>
              <w:rPr>
                <w:i w:val="0"/>
                <w:sz w:val="22"/>
                <w:szCs w:val="22"/>
              </w:rPr>
            </w:pPr>
            <w:r w:rsidRPr="00502857">
              <w:rPr>
                <w:i w:val="0"/>
                <w:sz w:val="22"/>
                <w:szCs w:val="22"/>
              </w:rPr>
              <w:t>Datum začetka posla:</w:t>
            </w:r>
          </w:p>
        </w:tc>
        <w:tc>
          <w:tcPr>
            <w:tcW w:w="6237" w:type="dxa"/>
            <w:tcBorders>
              <w:bottom w:val="single" w:sz="4" w:space="0" w:color="auto"/>
            </w:tcBorders>
          </w:tcPr>
          <w:p w14:paraId="44EBEFB0" w14:textId="77777777" w:rsidR="00DC26D1" w:rsidRPr="00502857" w:rsidRDefault="00DC26D1" w:rsidP="00DC26D1">
            <w:pPr>
              <w:rPr>
                <w:i w:val="0"/>
                <w:sz w:val="22"/>
                <w:szCs w:val="22"/>
              </w:rPr>
            </w:pPr>
          </w:p>
        </w:tc>
      </w:tr>
      <w:tr w:rsidR="00DC26D1" w:rsidRPr="00502857" w14:paraId="5CD5A830" w14:textId="77777777" w:rsidTr="00DC26D1">
        <w:tc>
          <w:tcPr>
            <w:tcW w:w="2606" w:type="dxa"/>
          </w:tcPr>
          <w:p w14:paraId="6A9A488E" w14:textId="77777777" w:rsidR="00DC26D1" w:rsidRPr="00502857" w:rsidRDefault="00DC26D1" w:rsidP="00DC26D1">
            <w:pPr>
              <w:rPr>
                <w:i w:val="0"/>
                <w:sz w:val="12"/>
                <w:szCs w:val="12"/>
              </w:rPr>
            </w:pPr>
          </w:p>
        </w:tc>
        <w:tc>
          <w:tcPr>
            <w:tcW w:w="6237" w:type="dxa"/>
          </w:tcPr>
          <w:p w14:paraId="3BDE5E55" w14:textId="77777777" w:rsidR="00DC26D1" w:rsidRPr="00502857" w:rsidRDefault="00DC26D1" w:rsidP="00DC26D1">
            <w:pPr>
              <w:rPr>
                <w:i w:val="0"/>
                <w:sz w:val="12"/>
                <w:szCs w:val="12"/>
              </w:rPr>
            </w:pPr>
          </w:p>
        </w:tc>
      </w:tr>
      <w:tr w:rsidR="00DC26D1" w:rsidRPr="00502857" w14:paraId="45C3D3A3" w14:textId="77777777" w:rsidTr="00DC26D1">
        <w:tc>
          <w:tcPr>
            <w:tcW w:w="2606" w:type="dxa"/>
          </w:tcPr>
          <w:p w14:paraId="0BA213F4" w14:textId="77777777" w:rsidR="00DC26D1" w:rsidRPr="00502857" w:rsidRDefault="00DC26D1" w:rsidP="00DC26D1">
            <w:pPr>
              <w:rPr>
                <w:i w:val="0"/>
                <w:sz w:val="22"/>
                <w:szCs w:val="22"/>
              </w:rPr>
            </w:pPr>
            <w:r w:rsidRPr="00502857">
              <w:rPr>
                <w:i w:val="0"/>
                <w:sz w:val="22"/>
                <w:szCs w:val="22"/>
              </w:rPr>
              <w:t>Datum končanja posla:</w:t>
            </w:r>
          </w:p>
        </w:tc>
        <w:tc>
          <w:tcPr>
            <w:tcW w:w="6237" w:type="dxa"/>
            <w:tcBorders>
              <w:bottom w:val="single" w:sz="4" w:space="0" w:color="auto"/>
            </w:tcBorders>
          </w:tcPr>
          <w:p w14:paraId="63E43B4D" w14:textId="77777777" w:rsidR="00DC26D1" w:rsidRPr="00502857" w:rsidRDefault="00DC26D1" w:rsidP="00DC26D1">
            <w:pPr>
              <w:rPr>
                <w:i w:val="0"/>
                <w:sz w:val="22"/>
                <w:szCs w:val="22"/>
              </w:rPr>
            </w:pPr>
          </w:p>
        </w:tc>
      </w:tr>
    </w:tbl>
    <w:p w14:paraId="049AE5D1" w14:textId="77777777" w:rsidR="00DC26D1" w:rsidRPr="00502857" w:rsidRDefault="00DC26D1" w:rsidP="00DC26D1">
      <w:pPr>
        <w:ind w:left="1080"/>
        <w:rPr>
          <w:i w:val="0"/>
          <w:sz w:val="22"/>
          <w:szCs w:val="22"/>
        </w:rPr>
      </w:pPr>
    </w:p>
    <w:p w14:paraId="456F2EFC" w14:textId="77777777" w:rsidR="00DC26D1" w:rsidRDefault="00DC26D1" w:rsidP="00DC26D1">
      <w:pPr>
        <w:ind w:left="1080"/>
        <w:rPr>
          <w:i w:val="0"/>
          <w:sz w:val="14"/>
          <w:szCs w:val="14"/>
        </w:rPr>
      </w:pPr>
    </w:p>
    <w:p w14:paraId="556A4BE4" w14:textId="77777777" w:rsidR="00DC26D1" w:rsidRPr="00862B58" w:rsidRDefault="00DC26D1" w:rsidP="00DC26D1">
      <w:pPr>
        <w:ind w:left="1080"/>
        <w:rPr>
          <w:i w:val="0"/>
          <w:sz w:val="14"/>
          <w:szCs w:val="14"/>
        </w:rPr>
      </w:pPr>
    </w:p>
    <w:p w14:paraId="69EE5B91" w14:textId="77777777" w:rsidR="00DC26D1" w:rsidRPr="0022154A" w:rsidRDefault="00DC26D1" w:rsidP="00DC26D1">
      <w:pPr>
        <w:ind w:left="1080"/>
        <w:rPr>
          <w:i w:val="0"/>
          <w:sz w:val="22"/>
          <w:szCs w:val="22"/>
        </w:rPr>
      </w:pPr>
      <w:r w:rsidRPr="0022154A">
        <w:rPr>
          <w:i w:val="0"/>
          <w:sz w:val="22"/>
          <w:szCs w:val="22"/>
        </w:rPr>
        <w:t xml:space="preserve">Kontaktna oseba naročnika (e-pošta) in telefonska številka: </w:t>
      </w:r>
    </w:p>
    <w:p w14:paraId="783BBF89" w14:textId="77777777" w:rsidR="00DC26D1" w:rsidRDefault="00DC26D1" w:rsidP="00DC26D1">
      <w:pPr>
        <w:ind w:left="1080"/>
        <w:rPr>
          <w:i w:val="0"/>
          <w:sz w:val="22"/>
          <w:szCs w:val="22"/>
        </w:rPr>
      </w:pPr>
    </w:p>
    <w:p w14:paraId="272FE042" w14:textId="77777777" w:rsidR="00DC26D1" w:rsidRPr="0022154A" w:rsidRDefault="00DC26D1" w:rsidP="00DC26D1">
      <w:pPr>
        <w:ind w:left="1080"/>
        <w:rPr>
          <w:i w:val="0"/>
          <w:sz w:val="22"/>
          <w:szCs w:val="22"/>
        </w:rPr>
      </w:pPr>
      <w:r w:rsidRPr="0022154A">
        <w:rPr>
          <w:i w:val="0"/>
          <w:sz w:val="22"/>
          <w:szCs w:val="22"/>
        </w:rPr>
        <w:t>…………………………….…………………………………………………...………………</w:t>
      </w:r>
    </w:p>
    <w:p w14:paraId="72BB169F" w14:textId="77777777" w:rsidR="00DC26D1" w:rsidRPr="00862B58" w:rsidRDefault="00DC26D1" w:rsidP="00DC26D1">
      <w:pPr>
        <w:ind w:left="1080"/>
        <w:rPr>
          <w:i w:val="0"/>
          <w:sz w:val="14"/>
          <w:szCs w:val="14"/>
        </w:rPr>
      </w:pPr>
    </w:p>
    <w:p w14:paraId="0E5FB904" w14:textId="77777777" w:rsidR="00DC26D1" w:rsidRPr="0022154A" w:rsidRDefault="00DC26D1" w:rsidP="00DC26D1">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09498D9F" w14:textId="77777777" w:rsidR="00DC26D1" w:rsidRPr="0022154A" w:rsidRDefault="00DC26D1" w:rsidP="00DC26D1">
      <w:pPr>
        <w:ind w:left="1080"/>
        <w:rPr>
          <w:i w:val="0"/>
          <w:sz w:val="22"/>
          <w:szCs w:val="22"/>
        </w:rPr>
      </w:pPr>
    </w:p>
    <w:p w14:paraId="65CAC4F5" w14:textId="77777777" w:rsidR="00DC26D1" w:rsidRPr="0022154A" w:rsidRDefault="00DC26D1" w:rsidP="00DC26D1">
      <w:pPr>
        <w:ind w:left="1080"/>
        <w:rPr>
          <w:i w:val="0"/>
          <w:sz w:val="22"/>
          <w:szCs w:val="22"/>
        </w:rPr>
      </w:pPr>
      <w:r w:rsidRPr="0022154A">
        <w:rPr>
          <w:i w:val="0"/>
          <w:sz w:val="22"/>
          <w:szCs w:val="22"/>
        </w:rPr>
        <w:t>Kraj:.............................</w:t>
      </w:r>
    </w:p>
    <w:p w14:paraId="5BDB3AAE" w14:textId="77777777" w:rsidR="00CA1FDC" w:rsidRDefault="00DC26D1" w:rsidP="00DC26D1">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p>
    <w:p w14:paraId="7F86F98E" w14:textId="77777777" w:rsidR="00CA1FDC" w:rsidRDefault="00CA1FDC" w:rsidP="00DC26D1">
      <w:pPr>
        <w:ind w:left="1080"/>
        <w:rPr>
          <w:i w:val="0"/>
          <w:sz w:val="22"/>
          <w:szCs w:val="22"/>
        </w:rPr>
      </w:pPr>
    </w:p>
    <w:p w14:paraId="180EE48E" w14:textId="77777777" w:rsidR="00CA1FDC" w:rsidRDefault="00CA1FDC" w:rsidP="00DC26D1">
      <w:pPr>
        <w:ind w:left="1080"/>
        <w:rPr>
          <w:i w:val="0"/>
          <w:sz w:val="22"/>
          <w:szCs w:val="22"/>
        </w:rPr>
      </w:pPr>
    </w:p>
    <w:p w14:paraId="2EF2CDB0" w14:textId="0E00E736" w:rsidR="00DC26D1" w:rsidRPr="0022154A" w:rsidRDefault="00CA1FDC" w:rsidP="00DC26D1">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DC26D1" w:rsidRPr="0022154A">
        <w:rPr>
          <w:i w:val="0"/>
          <w:sz w:val="22"/>
          <w:szCs w:val="22"/>
        </w:rPr>
        <w:tab/>
      </w:r>
      <w:r w:rsidR="00DC26D1" w:rsidRPr="0022154A">
        <w:rPr>
          <w:i w:val="0"/>
          <w:sz w:val="22"/>
          <w:szCs w:val="22"/>
        </w:rPr>
        <w:tab/>
        <w:t xml:space="preserve">   Podpis odgovorne osebe naročnika:</w:t>
      </w:r>
    </w:p>
    <w:p w14:paraId="33C994E2" w14:textId="77777777" w:rsidR="00DC26D1" w:rsidRPr="0022154A" w:rsidRDefault="00DC26D1" w:rsidP="00DC26D1">
      <w:pPr>
        <w:pStyle w:val="Glava"/>
        <w:tabs>
          <w:tab w:val="clear" w:pos="4536"/>
          <w:tab w:val="clear" w:pos="9072"/>
        </w:tabs>
        <w:ind w:left="1080"/>
        <w:jc w:val="both"/>
        <w:rPr>
          <w:i w:val="0"/>
          <w:sz w:val="22"/>
          <w:szCs w:val="22"/>
        </w:rPr>
      </w:pPr>
    </w:p>
    <w:p w14:paraId="57616191" w14:textId="77777777" w:rsidR="00DC26D1" w:rsidRDefault="00DC26D1" w:rsidP="00DC26D1">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1CB8BC6A" w14:textId="77777777" w:rsidR="00DC26D1" w:rsidRDefault="00DC26D1" w:rsidP="00DC26D1">
      <w:pPr>
        <w:ind w:left="7788" w:firstLine="708"/>
        <w:rPr>
          <w:b/>
          <w:i w:val="0"/>
          <w:sz w:val="22"/>
          <w:szCs w:val="22"/>
        </w:rPr>
      </w:pPr>
      <w:r>
        <w:rPr>
          <w:b/>
          <w:i w:val="0"/>
          <w:sz w:val="22"/>
          <w:szCs w:val="22"/>
        </w:rPr>
        <w:lastRenderedPageBreak/>
        <w:t>PRILOGA 3/3</w:t>
      </w:r>
    </w:p>
    <w:p w14:paraId="7620F23D" w14:textId="77777777" w:rsidR="00DC26D1" w:rsidRPr="0079325B" w:rsidRDefault="00DC26D1" w:rsidP="00DC26D1">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7054233" w14:textId="77777777" w:rsidR="00DC26D1" w:rsidRDefault="00DC26D1" w:rsidP="00DC26D1">
      <w:pPr>
        <w:pStyle w:val="Glava"/>
        <w:tabs>
          <w:tab w:val="clear" w:pos="4536"/>
          <w:tab w:val="clear" w:pos="9072"/>
        </w:tabs>
        <w:ind w:left="1080"/>
        <w:jc w:val="right"/>
        <w:rPr>
          <w:b/>
          <w:i w:val="0"/>
          <w:sz w:val="22"/>
          <w:szCs w:val="22"/>
        </w:rPr>
      </w:pPr>
    </w:p>
    <w:p w14:paraId="7FC992BD" w14:textId="77777777" w:rsidR="00DC26D1" w:rsidRDefault="00DC26D1" w:rsidP="00DC26D1">
      <w:pPr>
        <w:pStyle w:val="Glava"/>
        <w:tabs>
          <w:tab w:val="clear" w:pos="4536"/>
          <w:tab w:val="clear" w:pos="9072"/>
        </w:tabs>
        <w:ind w:left="1080"/>
        <w:jc w:val="right"/>
        <w:rPr>
          <w:b/>
          <w:i w:val="0"/>
          <w:sz w:val="22"/>
          <w:szCs w:val="22"/>
        </w:rPr>
      </w:pPr>
    </w:p>
    <w:p w14:paraId="2DD50E58" w14:textId="008BC4D3" w:rsidR="00DC26D1" w:rsidRDefault="00DC26D1" w:rsidP="00CA1FDC">
      <w:pPr>
        <w:ind w:left="1134"/>
        <w:rPr>
          <w:b/>
          <w:i w:val="0"/>
          <w:sz w:val="22"/>
          <w:szCs w:val="22"/>
        </w:rPr>
      </w:pPr>
      <w:r>
        <w:rPr>
          <w:b/>
          <w:i w:val="0"/>
          <w:sz w:val="22"/>
          <w:szCs w:val="22"/>
        </w:rPr>
        <w:t>3.) REFERENČNA POTRDILA ZA PONUDNIKA – REFERENCA KOT MERILO</w:t>
      </w:r>
      <w:r w:rsidR="00992507">
        <w:rPr>
          <w:b/>
          <w:i w:val="0"/>
          <w:sz w:val="22"/>
          <w:szCs w:val="22"/>
        </w:rPr>
        <w:t xml:space="preserve"> </w:t>
      </w:r>
      <w:r>
        <w:rPr>
          <w:b/>
          <w:i w:val="0"/>
          <w:sz w:val="22"/>
          <w:szCs w:val="22"/>
        </w:rPr>
        <w:t>- PODROČJE PROSTORSKEGA NAČRTOVANJA</w:t>
      </w:r>
    </w:p>
    <w:p w14:paraId="61940CA0" w14:textId="77777777" w:rsidR="00DC26D1" w:rsidRDefault="00DC26D1" w:rsidP="00DC26D1">
      <w:pPr>
        <w:ind w:left="7788" w:firstLine="708"/>
        <w:rPr>
          <w:b/>
          <w:i w:val="0"/>
          <w:sz w:val="22"/>
          <w:szCs w:val="22"/>
        </w:rPr>
      </w:pPr>
    </w:p>
    <w:p w14:paraId="07B53AFB" w14:textId="77777777" w:rsidR="00DC26D1" w:rsidRDefault="00DC26D1" w:rsidP="00DC26D1">
      <w:pPr>
        <w:ind w:left="7788" w:firstLine="708"/>
        <w:rPr>
          <w:b/>
          <w:i w:val="0"/>
          <w:sz w:val="22"/>
          <w:szCs w:val="22"/>
        </w:rPr>
      </w:pPr>
    </w:p>
    <w:p w14:paraId="4EA47564" w14:textId="77777777" w:rsidR="00DC26D1" w:rsidRPr="0079325B" w:rsidRDefault="00DC26D1" w:rsidP="00DC26D1">
      <w:pPr>
        <w:pStyle w:val="Napis"/>
        <w:ind w:left="1080"/>
        <w:jc w:val="left"/>
        <w:rPr>
          <w:szCs w:val="22"/>
        </w:rPr>
      </w:pPr>
      <w:r w:rsidRPr="0079325B">
        <w:rPr>
          <w:szCs w:val="22"/>
        </w:rPr>
        <w:t>Potrditev referenc s strani posameznih naročnikov</w:t>
      </w:r>
    </w:p>
    <w:p w14:paraId="16385EBD" w14:textId="77777777" w:rsidR="00DC26D1" w:rsidRDefault="00DC26D1" w:rsidP="00DC26D1">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B97313C" w14:textId="77777777" w:rsidR="00DC26D1" w:rsidRPr="0079325B" w:rsidRDefault="00DC26D1" w:rsidP="00DC26D1">
      <w:pPr>
        <w:ind w:left="1080"/>
        <w:rPr>
          <w:i w:val="0"/>
          <w:sz w:val="22"/>
          <w:szCs w:val="22"/>
        </w:rPr>
      </w:pPr>
      <w:r w:rsidRPr="0079325B">
        <w:rPr>
          <w:i w:val="0"/>
          <w:sz w:val="22"/>
          <w:szCs w:val="22"/>
        </w:rPr>
        <w:t>……………………………………………………………………….......………....…..............</w:t>
      </w:r>
    </w:p>
    <w:p w14:paraId="42488398" w14:textId="77777777" w:rsidR="00DC26D1" w:rsidRPr="00D8147F" w:rsidRDefault="00DC26D1" w:rsidP="00DC26D1">
      <w:pPr>
        <w:ind w:left="1080"/>
        <w:rPr>
          <w:i w:val="0"/>
          <w:sz w:val="16"/>
          <w:szCs w:val="16"/>
        </w:rPr>
      </w:pPr>
    </w:p>
    <w:p w14:paraId="72ED2BEB" w14:textId="7CCC967E" w:rsidR="00DC26D1" w:rsidRDefault="00DC26D1" w:rsidP="00DC26D1">
      <w:pPr>
        <w:ind w:left="1080"/>
        <w:rPr>
          <w:i w:val="0"/>
          <w:sz w:val="22"/>
          <w:szCs w:val="22"/>
        </w:rPr>
      </w:pPr>
      <w:r w:rsidRPr="00253F35">
        <w:rPr>
          <w:i w:val="0"/>
          <w:sz w:val="22"/>
          <w:szCs w:val="22"/>
        </w:rPr>
        <w:t>za prijavo na javni razpis za »</w:t>
      </w:r>
      <w:r>
        <w:rPr>
          <w:b/>
          <w:i w:val="0"/>
          <w:sz w:val="22"/>
          <w:szCs w:val="22"/>
        </w:rPr>
        <w:t xml:space="preserve">Izdelavo </w:t>
      </w:r>
      <w:r w:rsidR="005D3A78">
        <w:rPr>
          <w:b/>
          <w:i w:val="0"/>
          <w:sz w:val="22"/>
          <w:szCs w:val="22"/>
        </w:rPr>
        <w:t xml:space="preserve">nove Celostne </w:t>
      </w:r>
      <w:r>
        <w:rPr>
          <w:b/>
          <w:i w:val="0"/>
          <w:sz w:val="22"/>
          <w:szCs w:val="22"/>
        </w:rPr>
        <w:t>prometne strategije M</w:t>
      </w:r>
      <w:r w:rsidR="005D3A78">
        <w:rPr>
          <w:b/>
          <w:i w:val="0"/>
          <w:sz w:val="22"/>
          <w:szCs w:val="22"/>
        </w:rPr>
        <w:t>estne občine Ljubljana</w:t>
      </w:r>
      <w:r w:rsidRPr="00253F35">
        <w:rPr>
          <w:i w:val="0"/>
          <w:sz w:val="22"/>
          <w:szCs w:val="22"/>
        </w:rPr>
        <w:t>«</w:t>
      </w:r>
    </w:p>
    <w:p w14:paraId="0FBABE13" w14:textId="77777777" w:rsidR="00DC26D1" w:rsidRPr="00144778" w:rsidRDefault="00DC26D1" w:rsidP="00DC26D1">
      <w:pPr>
        <w:ind w:left="1080"/>
        <w:rPr>
          <w:i w:val="0"/>
          <w:sz w:val="16"/>
          <w:szCs w:val="16"/>
        </w:rPr>
      </w:pPr>
    </w:p>
    <w:p w14:paraId="0A1AA15E" w14:textId="79DEADF4" w:rsidR="00DC26D1" w:rsidRDefault="00DC26D1" w:rsidP="00DC26D1">
      <w:pPr>
        <w:ind w:left="1080"/>
        <w:jc w:val="center"/>
        <w:rPr>
          <w:b/>
          <w:i w:val="0"/>
          <w:szCs w:val="24"/>
          <w:u w:val="single"/>
        </w:rPr>
      </w:pPr>
      <w:r w:rsidRPr="00021AC4">
        <w:rPr>
          <w:b/>
          <w:i w:val="0"/>
          <w:szCs w:val="24"/>
          <w:u w:val="single"/>
        </w:rPr>
        <w:t>POTRJUJEMO</w:t>
      </w:r>
      <w:r w:rsidR="005D3A78">
        <w:rPr>
          <w:b/>
          <w:i w:val="0"/>
          <w:szCs w:val="24"/>
          <w:u w:val="single"/>
        </w:rPr>
        <w:t>,</w:t>
      </w:r>
    </w:p>
    <w:p w14:paraId="6EC46F63" w14:textId="77777777" w:rsidR="005D3A78" w:rsidRPr="00021AC4" w:rsidRDefault="005D3A78" w:rsidP="00DC26D1">
      <w:pPr>
        <w:ind w:left="1080"/>
        <w:jc w:val="center"/>
        <w:rPr>
          <w:b/>
          <w:i w:val="0"/>
          <w:szCs w:val="24"/>
          <w:u w:val="single"/>
        </w:rPr>
      </w:pPr>
    </w:p>
    <w:p w14:paraId="3AAD4B0C" w14:textId="77777777" w:rsidR="00DC26D1" w:rsidRPr="00144778" w:rsidRDefault="00DC26D1" w:rsidP="00DC26D1">
      <w:pPr>
        <w:ind w:left="1080"/>
        <w:rPr>
          <w:i w:val="0"/>
          <w:sz w:val="16"/>
          <w:szCs w:val="16"/>
          <w:u w:val="single"/>
        </w:rPr>
      </w:pPr>
    </w:p>
    <w:p w14:paraId="2524D22B" w14:textId="77777777" w:rsidR="00DC26D1" w:rsidRDefault="00DC26D1" w:rsidP="00DC26D1">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109F880D" w14:textId="77777777" w:rsidR="00DC26D1" w:rsidRPr="00D8147F" w:rsidRDefault="00DC26D1" w:rsidP="00DC26D1">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DC26D1" w:rsidRPr="0022154A" w14:paraId="6A46FA17" w14:textId="77777777" w:rsidTr="00DC26D1">
        <w:tc>
          <w:tcPr>
            <w:tcW w:w="8843" w:type="dxa"/>
            <w:tcBorders>
              <w:bottom w:val="single" w:sz="4" w:space="0" w:color="auto"/>
            </w:tcBorders>
          </w:tcPr>
          <w:p w14:paraId="533318B0" w14:textId="77777777" w:rsidR="00DC26D1" w:rsidRPr="0022154A" w:rsidRDefault="00DC26D1" w:rsidP="00DC26D1">
            <w:pPr>
              <w:rPr>
                <w:i w:val="0"/>
                <w:sz w:val="22"/>
                <w:szCs w:val="22"/>
              </w:rPr>
            </w:pPr>
          </w:p>
        </w:tc>
      </w:tr>
      <w:tr w:rsidR="00DC26D1" w:rsidRPr="00712833" w14:paraId="3F0936FC" w14:textId="77777777" w:rsidTr="00DC26D1">
        <w:tc>
          <w:tcPr>
            <w:tcW w:w="8843" w:type="dxa"/>
            <w:vAlign w:val="center"/>
          </w:tcPr>
          <w:p w14:paraId="3FF5429C" w14:textId="77777777" w:rsidR="00DC26D1" w:rsidRPr="00712833" w:rsidRDefault="00DC26D1" w:rsidP="00DC26D1">
            <w:pPr>
              <w:jc w:val="center"/>
              <w:rPr>
                <w:i w:val="0"/>
                <w:sz w:val="16"/>
                <w:szCs w:val="16"/>
              </w:rPr>
            </w:pPr>
            <w:r>
              <w:rPr>
                <w:i w:val="0"/>
                <w:sz w:val="16"/>
                <w:szCs w:val="16"/>
              </w:rPr>
              <w:t>(navede se predmet referenčnega posla)</w:t>
            </w:r>
          </w:p>
        </w:tc>
      </w:tr>
    </w:tbl>
    <w:p w14:paraId="5F8F32FE" w14:textId="77777777" w:rsidR="00DC26D1" w:rsidRPr="00D8147F" w:rsidRDefault="00DC26D1" w:rsidP="00DC26D1">
      <w:pPr>
        <w:pStyle w:val="Odstavekseznama"/>
        <w:ind w:left="1056"/>
        <w:jc w:val="both"/>
        <w:rPr>
          <w:bCs/>
          <w:i w:val="0"/>
          <w:sz w:val="16"/>
          <w:szCs w:val="16"/>
        </w:rPr>
      </w:pPr>
    </w:p>
    <w:p w14:paraId="13A42520" w14:textId="77777777" w:rsidR="00DC26D1" w:rsidRPr="0022154A" w:rsidRDefault="00DC26D1" w:rsidP="00DC26D1">
      <w:pPr>
        <w:pStyle w:val="Odstavekseznama"/>
        <w:ind w:left="1056"/>
        <w:jc w:val="both"/>
        <w:rPr>
          <w:i w:val="0"/>
          <w:sz w:val="22"/>
          <w:szCs w:val="22"/>
        </w:rPr>
      </w:pPr>
      <w:r>
        <w:rPr>
          <w:i w:val="0"/>
          <w:sz w:val="22"/>
          <w:szCs w:val="22"/>
        </w:rPr>
        <w:t>Izvedene storitve ocenjujemo kot kvalitetne</w:t>
      </w:r>
      <w:r w:rsidRPr="00862B58">
        <w:rPr>
          <w:i w:val="0"/>
          <w:sz w:val="22"/>
          <w:szCs w:val="22"/>
        </w:rPr>
        <w:t xml:space="preserve"> v smislu upoštevanja smotrnih tehničnih rešitev, skladnosti z dosežki znanosti in tehnologije, realnih stroškov za vsa dela brez bistvenih prekoračitev pogodbene vrednosti objekta, upoštevanja ukrepov za varstvo ljudi, dobrin, premoženja in okolja, zagotavljanj</w:t>
      </w:r>
      <w:r>
        <w:rPr>
          <w:i w:val="0"/>
          <w:sz w:val="22"/>
          <w:szCs w:val="22"/>
        </w:rPr>
        <w:t xml:space="preserve">a nemotenega izvajanja vseh storitev </w:t>
      </w:r>
      <w:r w:rsidRPr="00862B58">
        <w:rPr>
          <w:i w:val="0"/>
          <w:sz w:val="22"/>
          <w:szCs w:val="22"/>
        </w:rPr>
        <w:t>po projektu in doseganja planiranega roka izvedbe del.</w:t>
      </w:r>
    </w:p>
    <w:p w14:paraId="1B30F0DA" w14:textId="77777777" w:rsidR="00DC26D1" w:rsidRPr="00D8147F" w:rsidRDefault="00DC26D1" w:rsidP="00DC26D1">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DC26D1" w:rsidRPr="0022154A" w14:paraId="581F5E22" w14:textId="77777777" w:rsidTr="00DC26D1">
        <w:tc>
          <w:tcPr>
            <w:tcW w:w="2606" w:type="dxa"/>
            <w:vMerge w:val="restart"/>
          </w:tcPr>
          <w:p w14:paraId="3F94A5D3" w14:textId="77777777" w:rsidR="00DC26D1" w:rsidRPr="0022154A" w:rsidRDefault="00DC26D1" w:rsidP="00DC26D1">
            <w:pPr>
              <w:rPr>
                <w:i w:val="0"/>
                <w:sz w:val="22"/>
                <w:szCs w:val="22"/>
              </w:rPr>
            </w:pPr>
            <w:r w:rsidRPr="0022154A">
              <w:rPr>
                <w:i w:val="0"/>
                <w:sz w:val="22"/>
                <w:szCs w:val="22"/>
              </w:rPr>
              <w:t>Gospodarski subjekt je izve</w:t>
            </w:r>
            <w:r>
              <w:rPr>
                <w:i w:val="0"/>
                <w:sz w:val="22"/>
                <w:szCs w:val="22"/>
              </w:rPr>
              <w:t>del naslednje storitve:</w:t>
            </w:r>
          </w:p>
        </w:tc>
        <w:tc>
          <w:tcPr>
            <w:tcW w:w="6237" w:type="dxa"/>
            <w:tcBorders>
              <w:bottom w:val="single" w:sz="4" w:space="0" w:color="auto"/>
            </w:tcBorders>
          </w:tcPr>
          <w:p w14:paraId="44AA6632" w14:textId="77777777" w:rsidR="00DC26D1" w:rsidRPr="0022154A" w:rsidRDefault="00DC26D1" w:rsidP="00DC26D1">
            <w:pPr>
              <w:rPr>
                <w:i w:val="0"/>
                <w:sz w:val="22"/>
                <w:szCs w:val="22"/>
              </w:rPr>
            </w:pPr>
          </w:p>
        </w:tc>
      </w:tr>
      <w:tr w:rsidR="00DC26D1" w:rsidRPr="0022154A" w14:paraId="5B011C54" w14:textId="77777777" w:rsidTr="00DC26D1">
        <w:trPr>
          <w:trHeight w:val="240"/>
        </w:trPr>
        <w:tc>
          <w:tcPr>
            <w:tcW w:w="2606" w:type="dxa"/>
            <w:vMerge/>
          </w:tcPr>
          <w:p w14:paraId="466B339D" w14:textId="77777777" w:rsidR="00DC26D1" w:rsidRPr="0022154A" w:rsidRDefault="00DC26D1" w:rsidP="00DC26D1">
            <w:pPr>
              <w:rPr>
                <w:i w:val="0"/>
                <w:sz w:val="22"/>
                <w:szCs w:val="22"/>
              </w:rPr>
            </w:pPr>
          </w:p>
        </w:tc>
        <w:tc>
          <w:tcPr>
            <w:tcW w:w="6237" w:type="dxa"/>
            <w:tcBorders>
              <w:top w:val="single" w:sz="4" w:space="0" w:color="auto"/>
            </w:tcBorders>
          </w:tcPr>
          <w:p w14:paraId="19A7F224" w14:textId="77777777" w:rsidR="00DC26D1" w:rsidRPr="0022154A" w:rsidRDefault="00DC26D1" w:rsidP="00DC26D1">
            <w:pPr>
              <w:rPr>
                <w:i w:val="0"/>
                <w:sz w:val="10"/>
                <w:szCs w:val="10"/>
              </w:rPr>
            </w:pPr>
          </w:p>
        </w:tc>
      </w:tr>
      <w:tr w:rsidR="00DC26D1" w:rsidRPr="0022154A" w14:paraId="18C6FE21" w14:textId="77777777" w:rsidTr="00DC26D1">
        <w:trPr>
          <w:trHeight w:val="240"/>
        </w:trPr>
        <w:tc>
          <w:tcPr>
            <w:tcW w:w="2606" w:type="dxa"/>
            <w:vMerge/>
          </w:tcPr>
          <w:p w14:paraId="54A8A6C5" w14:textId="77777777" w:rsidR="00DC26D1" w:rsidRPr="0022154A" w:rsidRDefault="00DC26D1" w:rsidP="00DC26D1">
            <w:pPr>
              <w:rPr>
                <w:i w:val="0"/>
                <w:sz w:val="22"/>
                <w:szCs w:val="22"/>
              </w:rPr>
            </w:pPr>
          </w:p>
        </w:tc>
        <w:tc>
          <w:tcPr>
            <w:tcW w:w="6237" w:type="dxa"/>
            <w:tcBorders>
              <w:top w:val="single" w:sz="4" w:space="0" w:color="auto"/>
              <w:bottom w:val="single" w:sz="4" w:space="0" w:color="auto"/>
            </w:tcBorders>
          </w:tcPr>
          <w:p w14:paraId="6512AEC1" w14:textId="77777777" w:rsidR="00DC26D1" w:rsidRPr="0022154A" w:rsidRDefault="00DC26D1" w:rsidP="00DC26D1">
            <w:pPr>
              <w:rPr>
                <w:i w:val="0"/>
                <w:sz w:val="10"/>
                <w:szCs w:val="10"/>
              </w:rPr>
            </w:pPr>
          </w:p>
        </w:tc>
      </w:tr>
      <w:tr w:rsidR="00DC26D1" w:rsidRPr="0022154A" w14:paraId="40A7DD3F" w14:textId="77777777" w:rsidTr="00DC26D1">
        <w:trPr>
          <w:trHeight w:val="240"/>
        </w:trPr>
        <w:tc>
          <w:tcPr>
            <w:tcW w:w="2606" w:type="dxa"/>
            <w:vMerge/>
          </w:tcPr>
          <w:p w14:paraId="250FED90" w14:textId="77777777" w:rsidR="00DC26D1" w:rsidRPr="0022154A" w:rsidRDefault="00DC26D1" w:rsidP="00DC26D1">
            <w:pPr>
              <w:rPr>
                <w:i w:val="0"/>
                <w:sz w:val="22"/>
                <w:szCs w:val="22"/>
              </w:rPr>
            </w:pPr>
          </w:p>
        </w:tc>
        <w:tc>
          <w:tcPr>
            <w:tcW w:w="6237" w:type="dxa"/>
            <w:tcBorders>
              <w:top w:val="single" w:sz="4" w:space="0" w:color="auto"/>
              <w:bottom w:val="single" w:sz="4" w:space="0" w:color="auto"/>
            </w:tcBorders>
          </w:tcPr>
          <w:p w14:paraId="6F198247" w14:textId="77777777" w:rsidR="00DC26D1" w:rsidRPr="0022154A" w:rsidRDefault="00DC26D1" w:rsidP="00DC26D1">
            <w:pPr>
              <w:rPr>
                <w:i w:val="0"/>
                <w:sz w:val="10"/>
                <w:szCs w:val="10"/>
              </w:rPr>
            </w:pPr>
          </w:p>
        </w:tc>
      </w:tr>
      <w:tr w:rsidR="00DC26D1" w:rsidRPr="0022154A" w14:paraId="795C1171" w14:textId="77777777" w:rsidTr="00DC26D1">
        <w:tc>
          <w:tcPr>
            <w:tcW w:w="2606" w:type="dxa"/>
          </w:tcPr>
          <w:p w14:paraId="02DF92AE" w14:textId="77777777" w:rsidR="00DC26D1" w:rsidRPr="0022154A" w:rsidRDefault="00DC26D1" w:rsidP="00DC26D1">
            <w:pPr>
              <w:rPr>
                <w:i w:val="0"/>
                <w:sz w:val="10"/>
                <w:szCs w:val="10"/>
              </w:rPr>
            </w:pPr>
          </w:p>
        </w:tc>
        <w:tc>
          <w:tcPr>
            <w:tcW w:w="6237" w:type="dxa"/>
            <w:tcBorders>
              <w:top w:val="single" w:sz="4" w:space="0" w:color="auto"/>
            </w:tcBorders>
          </w:tcPr>
          <w:p w14:paraId="560ADA0D" w14:textId="77777777" w:rsidR="00DC26D1" w:rsidRPr="0022154A" w:rsidRDefault="00DC26D1" w:rsidP="00DC26D1">
            <w:pPr>
              <w:rPr>
                <w:i w:val="0"/>
                <w:sz w:val="10"/>
                <w:szCs w:val="10"/>
              </w:rPr>
            </w:pPr>
          </w:p>
        </w:tc>
      </w:tr>
      <w:tr w:rsidR="00DC26D1" w:rsidRPr="00502857" w14:paraId="221C83D1" w14:textId="77777777" w:rsidTr="00DC26D1">
        <w:tc>
          <w:tcPr>
            <w:tcW w:w="2606" w:type="dxa"/>
          </w:tcPr>
          <w:p w14:paraId="5C162265" w14:textId="77777777" w:rsidR="00DC26D1" w:rsidRPr="00502857" w:rsidRDefault="00DC26D1" w:rsidP="00DC26D1">
            <w:pPr>
              <w:rPr>
                <w:i w:val="0"/>
                <w:sz w:val="22"/>
                <w:szCs w:val="22"/>
              </w:rPr>
            </w:pPr>
            <w:r>
              <w:rPr>
                <w:i w:val="0"/>
                <w:sz w:val="22"/>
                <w:szCs w:val="22"/>
              </w:rPr>
              <w:t>Vrednost opravljenih storitev</w:t>
            </w:r>
            <w:r w:rsidRPr="00502857">
              <w:rPr>
                <w:i w:val="0"/>
                <w:sz w:val="22"/>
                <w:szCs w:val="22"/>
              </w:rPr>
              <w:t xml:space="preserve"> (v EUR brez DDV):</w:t>
            </w:r>
          </w:p>
        </w:tc>
        <w:tc>
          <w:tcPr>
            <w:tcW w:w="6237" w:type="dxa"/>
            <w:tcBorders>
              <w:bottom w:val="single" w:sz="4" w:space="0" w:color="auto"/>
            </w:tcBorders>
          </w:tcPr>
          <w:p w14:paraId="583270C1" w14:textId="77777777" w:rsidR="00DC26D1" w:rsidRPr="00502857" w:rsidRDefault="00DC26D1" w:rsidP="00DC26D1">
            <w:pPr>
              <w:rPr>
                <w:i w:val="0"/>
                <w:sz w:val="22"/>
                <w:szCs w:val="22"/>
              </w:rPr>
            </w:pPr>
          </w:p>
        </w:tc>
      </w:tr>
      <w:tr w:rsidR="00DC26D1" w:rsidRPr="00502857" w14:paraId="47241EE1" w14:textId="77777777" w:rsidTr="00DC26D1">
        <w:tc>
          <w:tcPr>
            <w:tcW w:w="2606" w:type="dxa"/>
          </w:tcPr>
          <w:p w14:paraId="3AF9AB63" w14:textId="77777777" w:rsidR="00DC26D1" w:rsidRPr="00502857" w:rsidRDefault="00DC26D1" w:rsidP="00DC26D1">
            <w:pPr>
              <w:rPr>
                <w:i w:val="0"/>
                <w:sz w:val="10"/>
                <w:szCs w:val="10"/>
              </w:rPr>
            </w:pPr>
          </w:p>
        </w:tc>
        <w:tc>
          <w:tcPr>
            <w:tcW w:w="6237" w:type="dxa"/>
          </w:tcPr>
          <w:p w14:paraId="1730D33A" w14:textId="77777777" w:rsidR="00DC26D1" w:rsidRPr="00502857" w:rsidRDefault="00DC26D1" w:rsidP="00DC26D1">
            <w:pPr>
              <w:rPr>
                <w:i w:val="0"/>
                <w:sz w:val="10"/>
                <w:szCs w:val="10"/>
              </w:rPr>
            </w:pPr>
          </w:p>
        </w:tc>
      </w:tr>
      <w:tr w:rsidR="00DC26D1" w:rsidRPr="00502857" w14:paraId="4A33A9A6" w14:textId="77777777" w:rsidTr="00DC26D1">
        <w:tc>
          <w:tcPr>
            <w:tcW w:w="2606" w:type="dxa"/>
          </w:tcPr>
          <w:p w14:paraId="4FC16A2A" w14:textId="77777777" w:rsidR="00DC26D1" w:rsidRPr="00502857" w:rsidRDefault="00DC26D1" w:rsidP="00DC26D1">
            <w:pPr>
              <w:rPr>
                <w:i w:val="0"/>
                <w:sz w:val="22"/>
                <w:szCs w:val="22"/>
              </w:rPr>
            </w:pPr>
            <w:r w:rsidRPr="00502857">
              <w:rPr>
                <w:i w:val="0"/>
                <w:sz w:val="22"/>
                <w:szCs w:val="22"/>
              </w:rPr>
              <w:t>Datum začetka posla:</w:t>
            </w:r>
          </w:p>
        </w:tc>
        <w:tc>
          <w:tcPr>
            <w:tcW w:w="6237" w:type="dxa"/>
            <w:tcBorders>
              <w:bottom w:val="single" w:sz="4" w:space="0" w:color="auto"/>
            </w:tcBorders>
          </w:tcPr>
          <w:p w14:paraId="4A12B196" w14:textId="77777777" w:rsidR="00DC26D1" w:rsidRPr="00502857" w:rsidRDefault="00DC26D1" w:rsidP="00DC26D1">
            <w:pPr>
              <w:rPr>
                <w:i w:val="0"/>
                <w:sz w:val="22"/>
                <w:szCs w:val="22"/>
              </w:rPr>
            </w:pPr>
          </w:p>
        </w:tc>
      </w:tr>
      <w:tr w:rsidR="00DC26D1" w:rsidRPr="00502857" w14:paraId="025F90C5" w14:textId="77777777" w:rsidTr="00DC26D1">
        <w:tc>
          <w:tcPr>
            <w:tcW w:w="2606" w:type="dxa"/>
          </w:tcPr>
          <w:p w14:paraId="3B001D32" w14:textId="77777777" w:rsidR="00DC26D1" w:rsidRPr="00502857" w:rsidRDefault="00DC26D1" w:rsidP="00DC26D1">
            <w:pPr>
              <w:rPr>
                <w:i w:val="0"/>
                <w:sz w:val="12"/>
                <w:szCs w:val="12"/>
              </w:rPr>
            </w:pPr>
          </w:p>
        </w:tc>
        <w:tc>
          <w:tcPr>
            <w:tcW w:w="6237" w:type="dxa"/>
          </w:tcPr>
          <w:p w14:paraId="0E6CE37B" w14:textId="77777777" w:rsidR="00DC26D1" w:rsidRPr="00502857" w:rsidRDefault="00DC26D1" w:rsidP="00DC26D1">
            <w:pPr>
              <w:rPr>
                <w:i w:val="0"/>
                <w:sz w:val="12"/>
                <w:szCs w:val="12"/>
              </w:rPr>
            </w:pPr>
          </w:p>
        </w:tc>
      </w:tr>
      <w:tr w:rsidR="00DC26D1" w:rsidRPr="00502857" w14:paraId="491B41B2" w14:textId="77777777" w:rsidTr="00DC26D1">
        <w:tc>
          <w:tcPr>
            <w:tcW w:w="2606" w:type="dxa"/>
          </w:tcPr>
          <w:p w14:paraId="27419A0D" w14:textId="77777777" w:rsidR="00DC26D1" w:rsidRPr="00502857" w:rsidRDefault="00DC26D1" w:rsidP="00DC26D1">
            <w:pPr>
              <w:rPr>
                <w:i w:val="0"/>
                <w:sz w:val="22"/>
                <w:szCs w:val="22"/>
              </w:rPr>
            </w:pPr>
            <w:r w:rsidRPr="00502857">
              <w:rPr>
                <w:i w:val="0"/>
                <w:sz w:val="22"/>
                <w:szCs w:val="22"/>
              </w:rPr>
              <w:t>Datum končanja posla:</w:t>
            </w:r>
          </w:p>
        </w:tc>
        <w:tc>
          <w:tcPr>
            <w:tcW w:w="6237" w:type="dxa"/>
            <w:tcBorders>
              <w:bottom w:val="single" w:sz="4" w:space="0" w:color="auto"/>
            </w:tcBorders>
          </w:tcPr>
          <w:p w14:paraId="1ABFBF51" w14:textId="77777777" w:rsidR="00DC26D1" w:rsidRPr="00502857" w:rsidRDefault="00DC26D1" w:rsidP="00DC26D1">
            <w:pPr>
              <w:rPr>
                <w:i w:val="0"/>
                <w:sz w:val="22"/>
                <w:szCs w:val="22"/>
              </w:rPr>
            </w:pPr>
          </w:p>
        </w:tc>
      </w:tr>
    </w:tbl>
    <w:p w14:paraId="35B41724" w14:textId="77777777" w:rsidR="00DC26D1" w:rsidRPr="00502857" w:rsidRDefault="00DC26D1" w:rsidP="00DC26D1">
      <w:pPr>
        <w:ind w:left="1080"/>
        <w:rPr>
          <w:i w:val="0"/>
          <w:sz w:val="22"/>
          <w:szCs w:val="22"/>
        </w:rPr>
      </w:pPr>
    </w:p>
    <w:p w14:paraId="58E892DF" w14:textId="77777777" w:rsidR="00DC26D1" w:rsidRDefault="00DC26D1" w:rsidP="00DC26D1">
      <w:pPr>
        <w:ind w:left="1080"/>
        <w:rPr>
          <w:i w:val="0"/>
          <w:sz w:val="14"/>
          <w:szCs w:val="14"/>
        </w:rPr>
      </w:pPr>
    </w:p>
    <w:p w14:paraId="6D576A32" w14:textId="77777777" w:rsidR="00DC26D1" w:rsidRPr="00862B58" w:rsidRDefault="00DC26D1" w:rsidP="00DC26D1">
      <w:pPr>
        <w:ind w:left="1080"/>
        <w:rPr>
          <w:i w:val="0"/>
          <w:sz w:val="14"/>
          <w:szCs w:val="14"/>
        </w:rPr>
      </w:pPr>
    </w:p>
    <w:p w14:paraId="4D9203AA" w14:textId="77777777" w:rsidR="00DC26D1" w:rsidRPr="0022154A" w:rsidRDefault="00DC26D1" w:rsidP="00DC26D1">
      <w:pPr>
        <w:ind w:left="1080"/>
        <w:rPr>
          <w:i w:val="0"/>
          <w:sz w:val="22"/>
          <w:szCs w:val="22"/>
        </w:rPr>
      </w:pPr>
      <w:r w:rsidRPr="0022154A">
        <w:rPr>
          <w:i w:val="0"/>
          <w:sz w:val="22"/>
          <w:szCs w:val="22"/>
        </w:rPr>
        <w:t xml:space="preserve">Kontaktna oseba naročnika (e-pošta) in telefonska številka: </w:t>
      </w:r>
    </w:p>
    <w:p w14:paraId="75A36234" w14:textId="77777777" w:rsidR="00DC26D1" w:rsidRDefault="00DC26D1" w:rsidP="00DC26D1">
      <w:pPr>
        <w:ind w:left="1080"/>
        <w:rPr>
          <w:i w:val="0"/>
          <w:sz w:val="22"/>
          <w:szCs w:val="22"/>
        </w:rPr>
      </w:pPr>
    </w:p>
    <w:p w14:paraId="17FB4FBE" w14:textId="77777777" w:rsidR="00DC26D1" w:rsidRPr="0022154A" w:rsidRDefault="00DC26D1" w:rsidP="00DC26D1">
      <w:pPr>
        <w:ind w:left="1080"/>
        <w:rPr>
          <w:i w:val="0"/>
          <w:sz w:val="22"/>
          <w:szCs w:val="22"/>
        </w:rPr>
      </w:pPr>
      <w:r w:rsidRPr="0022154A">
        <w:rPr>
          <w:i w:val="0"/>
          <w:sz w:val="22"/>
          <w:szCs w:val="22"/>
        </w:rPr>
        <w:t>…………………………….…………………………………………………...………………</w:t>
      </w:r>
    </w:p>
    <w:p w14:paraId="1F2EE067" w14:textId="77777777" w:rsidR="00DC26D1" w:rsidRPr="00862B58" w:rsidRDefault="00DC26D1" w:rsidP="00DC26D1">
      <w:pPr>
        <w:ind w:left="1080"/>
        <w:rPr>
          <w:i w:val="0"/>
          <w:sz w:val="14"/>
          <w:szCs w:val="14"/>
        </w:rPr>
      </w:pPr>
    </w:p>
    <w:p w14:paraId="6463819E" w14:textId="77777777" w:rsidR="00DC26D1" w:rsidRPr="0022154A" w:rsidRDefault="00DC26D1" w:rsidP="00DC26D1">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58707F10" w14:textId="77777777" w:rsidR="00DC26D1" w:rsidRPr="0022154A" w:rsidRDefault="00DC26D1" w:rsidP="00DC26D1">
      <w:pPr>
        <w:ind w:left="1080"/>
        <w:rPr>
          <w:i w:val="0"/>
          <w:sz w:val="22"/>
          <w:szCs w:val="22"/>
        </w:rPr>
      </w:pPr>
    </w:p>
    <w:p w14:paraId="6EC75B88" w14:textId="77777777" w:rsidR="00DC26D1" w:rsidRPr="0022154A" w:rsidRDefault="00DC26D1" w:rsidP="00DC26D1">
      <w:pPr>
        <w:ind w:left="1080"/>
        <w:rPr>
          <w:i w:val="0"/>
          <w:sz w:val="22"/>
          <w:szCs w:val="22"/>
        </w:rPr>
      </w:pPr>
      <w:r w:rsidRPr="0022154A">
        <w:rPr>
          <w:i w:val="0"/>
          <w:sz w:val="22"/>
          <w:szCs w:val="22"/>
        </w:rPr>
        <w:t>Kraj:.............................</w:t>
      </w:r>
    </w:p>
    <w:p w14:paraId="36604405" w14:textId="77777777" w:rsidR="00CA1FDC" w:rsidRDefault="00DC26D1" w:rsidP="00DC26D1">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p>
    <w:p w14:paraId="7517265F" w14:textId="77777777" w:rsidR="00CA1FDC" w:rsidRDefault="00CA1FDC" w:rsidP="00DC26D1">
      <w:pPr>
        <w:ind w:left="1080"/>
        <w:rPr>
          <w:i w:val="0"/>
          <w:sz w:val="22"/>
          <w:szCs w:val="22"/>
        </w:rPr>
      </w:pPr>
    </w:p>
    <w:p w14:paraId="710F5EA0" w14:textId="2C52028E" w:rsidR="00DC26D1" w:rsidRPr="0022154A" w:rsidRDefault="00CA1FDC" w:rsidP="00DC26D1">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DC26D1" w:rsidRPr="0022154A">
        <w:rPr>
          <w:i w:val="0"/>
          <w:sz w:val="22"/>
          <w:szCs w:val="22"/>
        </w:rPr>
        <w:tab/>
      </w:r>
      <w:r w:rsidR="00DC26D1" w:rsidRPr="0022154A">
        <w:rPr>
          <w:i w:val="0"/>
          <w:sz w:val="22"/>
          <w:szCs w:val="22"/>
        </w:rPr>
        <w:tab/>
        <w:t xml:space="preserve">   Podpis odgovorne osebe naročnika:</w:t>
      </w:r>
    </w:p>
    <w:p w14:paraId="75AE0174" w14:textId="77777777" w:rsidR="00DC26D1" w:rsidRPr="0022154A" w:rsidRDefault="00DC26D1" w:rsidP="00DC26D1">
      <w:pPr>
        <w:pStyle w:val="Glava"/>
        <w:tabs>
          <w:tab w:val="clear" w:pos="4536"/>
          <w:tab w:val="clear" w:pos="9072"/>
        </w:tabs>
        <w:ind w:left="1080"/>
        <w:jc w:val="both"/>
        <w:rPr>
          <w:i w:val="0"/>
          <w:sz w:val="22"/>
          <w:szCs w:val="22"/>
        </w:rPr>
      </w:pPr>
    </w:p>
    <w:p w14:paraId="2F7ABD8C" w14:textId="77777777" w:rsidR="00DC26D1" w:rsidRDefault="00DC26D1" w:rsidP="00DC26D1">
      <w:pPr>
        <w:pStyle w:val="Glava"/>
        <w:tabs>
          <w:tab w:val="clear" w:pos="4536"/>
          <w:tab w:val="clear" w:pos="9072"/>
        </w:tabs>
        <w:ind w:left="1080"/>
        <w:jc w:val="center"/>
        <w:rPr>
          <w:i w:val="0"/>
          <w:sz w:val="22"/>
          <w:szCs w:val="22"/>
        </w:rPr>
      </w:pPr>
      <w:r>
        <w:rPr>
          <w:i w:val="0"/>
          <w:sz w:val="22"/>
          <w:szCs w:val="22"/>
        </w:rPr>
        <w:t xml:space="preserve">                                                               </w:t>
      </w:r>
      <w:r w:rsidRPr="0022154A">
        <w:rPr>
          <w:i w:val="0"/>
          <w:sz w:val="22"/>
          <w:szCs w:val="22"/>
        </w:rPr>
        <w:t xml:space="preserve">  …………………………………….</w:t>
      </w:r>
    </w:p>
    <w:p w14:paraId="12C667D3" w14:textId="77777777" w:rsidR="00DC26D1" w:rsidRDefault="00DC26D1" w:rsidP="00DC26D1">
      <w:pPr>
        <w:pStyle w:val="Glava"/>
        <w:tabs>
          <w:tab w:val="clear" w:pos="4536"/>
          <w:tab w:val="clear" w:pos="9072"/>
        </w:tabs>
        <w:ind w:left="1080"/>
        <w:jc w:val="center"/>
        <w:rPr>
          <w:i w:val="0"/>
          <w:sz w:val="22"/>
          <w:szCs w:val="22"/>
        </w:rPr>
      </w:pPr>
    </w:p>
    <w:p w14:paraId="6089B376" w14:textId="77777777" w:rsidR="00DC26D1" w:rsidRDefault="00DC26D1" w:rsidP="00DC26D1">
      <w:pPr>
        <w:pStyle w:val="Glava"/>
        <w:tabs>
          <w:tab w:val="clear" w:pos="4536"/>
          <w:tab w:val="clear" w:pos="9072"/>
        </w:tabs>
        <w:ind w:left="1080"/>
        <w:jc w:val="center"/>
        <w:rPr>
          <w:b/>
          <w:i w:val="0"/>
          <w:sz w:val="22"/>
          <w:szCs w:val="22"/>
        </w:rPr>
      </w:pPr>
    </w:p>
    <w:p w14:paraId="55AAA8A0" w14:textId="77777777" w:rsidR="00DC26D1" w:rsidRDefault="00DC26D1" w:rsidP="00D60D2E">
      <w:pPr>
        <w:ind w:left="7788" w:firstLine="708"/>
        <w:jc w:val="right"/>
        <w:rPr>
          <w:b/>
          <w:i w:val="0"/>
          <w:sz w:val="22"/>
          <w:szCs w:val="22"/>
        </w:rPr>
      </w:pPr>
      <w:r>
        <w:rPr>
          <w:b/>
          <w:i w:val="0"/>
          <w:sz w:val="22"/>
          <w:szCs w:val="22"/>
        </w:rPr>
        <w:lastRenderedPageBreak/>
        <w:t>PRILOGA 3/4</w:t>
      </w:r>
    </w:p>
    <w:p w14:paraId="0F13F4D8" w14:textId="77777777" w:rsidR="00DC26D1" w:rsidRPr="0079325B" w:rsidRDefault="00DC26D1" w:rsidP="00DC26D1">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01B866A7" w14:textId="77777777" w:rsidR="00DC26D1" w:rsidRDefault="00DC26D1" w:rsidP="00DC26D1">
      <w:pPr>
        <w:pStyle w:val="Glava"/>
        <w:tabs>
          <w:tab w:val="clear" w:pos="4536"/>
          <w:tab w:val="clear" w:pos="9072"/>
        </w:tabs>
        <w:ind w:left="1080"/>
        <w:jc w:val="right"/>
        <w:rPr>
          <w:b/>
          <w:i w:val="0"/>
          <w:sz w:val="22"/>
          <w:szCs w:val="22"/>
        </w:rPr>
      </w:pPr>
    </w:p>
    <w:p w14:paraId="257987A6" w14:textId="0B58B19E" w:rsidR="00DC26D1" w:rsidRDefault="00DC26D1" w:rsidP="00CA1FDC">
      <w:pPr>
        <w:ind w:left="1134"/>
        <w:rPr>
          <w:b/>
          <w:i w:val="0"/>
          <w:sz w:val="22"/>
          <w:szCs w:val="22"/>
        </w:rPr>
      </w:pPr>
      <w:r>
        <w:rPr>
          <w:b/>
          <w:i w:val="0"/>
          <w:sz w:val="22"/>
          <w:szCs w:val="22"/>
        </w:rPr>
        <w:t>4.) REFERENČNA POTRDILA ZA PONUDNIKA – REFERENCA KOT MERILO</w:t>
      </w:r>
      <w:r w:rsidR="00CB2C95">
        <w:rPr>
          <w:b/>
          <w:i w:val="0"/>
          <w:sz w:val="22"/>
          <w:szCs w:val="22"/>
        </w:rPr>
        <w:t xml:space="preserve"> </w:t>
      </w:r>
      <w:r>
        <w:rPr>
          <w:b/>
          <w:i w:val="0"/>
          <w:sz w:val="22"/>
          <w:szCs w:val="22"/>
        </w:rPr>
        <w:t>- PODROČJE VKLJUČEVANJA JAVNOSTI</w:t>
      </w:r>
    </w:p>
    <w:p w14:paraId="4255A91F" w14:textId="77777777" w:rsidR="00DC26D1" w:rsidRDefault="00DC26D1" w:rsidP="00DC26D1">
      <w:pPr>
        <w:ind w:left="7788" w:firstLine="708"/>
        <w:rPr>
          <w:b/>
          <w:i w:val="0"/>
          <w:sz w:val="22"/>
          <w:szCs w:val="22"/>
        </w:rPr>
      </w:pPr>
    </w:p>
    <w:p w14:paraId="6B45DE7B" w14:textId="77777777" w:rsidR="00DC26D1" w:rsidRDefault="00DC26D1" w:rsidP="00DC26D1">
      <w:pPr>
        <w:ind w:left="7788" w:firstLine="708"/>
        <w:rPr>
          <w:b/>
          <w:i w:val="0"/>
          <w:sz w:val="22"/>
          <w:szCs w:val="22"/>
        </w:rPr>
      </w:pPr>
    </w:p>
    <w:p w14:paraId="7274F4D0" w14:textId="77777777" w:rsidR="00DC26D1" w:rsidRPr="0079325B" w:rsidRDefault="00DC26D1" w:rsidP="00DC26D1">
      <w:pPr>
        <w:pStyle w:val="Napis"/>
        <w:ind w:left="1080"/>
        <w:jc w:val="left"/>
        <w:rPr>
          <w:szCs w:val="22"/>
        </w:rPr>
      </w:pPr>
      <w:r w:rsidRPr="0079325B">
        <w:rPr>
          <w:szCs w:val="22"/>
        </w:rPr>
        <w:t>Potrditev referenc s strani posameznih naročnikov</w:t>
      </w:r>
    </w:p>
    <w:p w14:paraId="0BE0D191" w14:textId="77777777" w:rsidR="00DC26D1" w:rsidRDefault="00DC26D1" w:rsidP="00DC26D1">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AD460D9" w14:textId="77777777" w:rsidR="00DC26D1" w:rsidRPr="0079325B" w:rsidRDefault="00DC26D1" w:rsidP="00DC26D1">
      <w:pPr>
        <w:ind w:left="1080"/>
        <w:rPr>
          <w:i w:val="0"/>
          <w:sz w:val="22"/>
          <w:szCs w:val="22"/>
        </w:rPr>
      </w:pPr>
      <w:r w:rsidRPr="0079325B">
        <w:rPr>
          <w:i w:val="0"/>
          <w:sz w:val="22"/>
          <w:szCs w:val="22"/>
        </w:rPr>
        <w:t>……………………………………………………………………….......………....…..............</w:t>
      </w:r>
    </w:p>
    <w:p w14:paraId="50942F03" w14:textId="77777777" w:rsidR="00DC26D1" w:rsidRPr="00D8147F" w:rsidRDefault="00DC26D1" w:rsidP="00DC26D1">
      <w:pPr>
        <w:ind w:left="1080"/>
        <w:rPr>
          <w:i w:val="0"/>
          <w:sz w:val="16"/>
          <w:szCs w:val="16"/>
        </w:rPr>
      </w:pPr>
    </w:p>
    <w:p w14:paraId="5FDC592F" w14:textId="4FB65722" w:rsidR="00DC26D1" w:rsidRDefault="00DC26D1" w:rsidP="00DC26D1">
      <w:pPr>
        <w:ind w:left="1080"/>
        <w:rPr>
          <w:i w:val="0"/>
          <w:sz w:val="22"/>
          <w:szCs w:val="22"/>
        </w:rPr>
      </w:pPr>
      <w:r w:rsidRPr="00253F35">
        <w:rPr>
          <w:i w:val="0"/>
          <w:sz w:val="22"/>
          <w:szCs w:val="22"/>
        </w:rPr>
        <w:t>za prijavo na javni razpis za »</w:t>
      </w:r>
      <w:r>
        <w:rPr>
          <w:b/>
          <w:i w:val="0"/>
          <w:sz w:val="22"/>
          <w:szCs w:val="22"/>
        </w:rPr>
        <w:t xml:space="preserve">Izdelavo </w:t>
      </w:r>
      <w:r w:rsidR="005D3A78">
        <w:rPr>
          <w:b/>
          <w:i w:val="0"/>
          <w:sz w:val="22"/>
          <w:szCs w:val="22"/>
        </w:rPr>
        <w:t xml:space="preserve">nove Celostne </w:t>
      </w:r>
      <w:r>
        <w:rPr>
          <w:b/>
          <w:i w:val="0"/>
          <w:sz w:val="22"/>
          <w:szCs w:val="22"/>
        </w:rPr>
        <w:t>prometne strategije M</w:t>
      </w:r>
      <w:r w:rsidR="005D3A78">
        <w:rPr>
          <w:b/>
          <w:i w:val="0"/>
          <w:sz w:val="22"/>
          <w:szCs w:val="22"/>
        </w:rPr>
        <w:t>estne občine Ljubljana</w:t>
      </w:r>
      <w:r w:rsidRPr="00253F35">
        <w:rPr>
          <w:i w:val="0"/>
          <w:sz w:val="22"/>
          <w:szCs w:val="22"/>
        </w:rPr>
        <w:t>«</w:t>
      </w:r>
    </w:p>
    <w:p w14:paraId="23564AC6" w14:textId="77777777" w:rsidR="00DC26D1" w:rsidRPr="00144778" w:rsidRDefault="00DC26D1" w:rsidP="00DC26D1">
      <w:pPr>
        <w:ind w:left="1080"/>
        <w:rPr>
          <w:i w:val="0"/>
          <w:sz w:val="16"/>
          <w:szCs w:val="16"/>
        </w:rPr>
      </w:pPr>
    </w:p>
    <w:p w14:paraId="407F5A95" w14:textId="2D26488E" w:rsidR="00DC26D1" w:rsidRPr="00021AC4" w:rsidRDefault="00DC26D1" w:rsidP="00DC26D1">
      <w:pPr>
        <w:ind w:left="1080"/>
        <w:jc w:val="center"/>
        <w:rPr>
          <w:b/>
          <w:i w:val="0"/>
          <w:szCs w:val="24"/>
          <w:u w:val="single"/>
        </w:rPr>
      </w:pPr>
      <w:r w:rsidRPr="00021AC4">
        <w:rPr>
          <w:b/>
          <w:i w:val="0"/>
          <w:szCs w:val="24"/>
          <w:u w:val="single"/>
        </w:rPr>
        <w:t>POTRJUJEMO</w:t>
      </w:r>
      <w:r w:rsidR="005D3A78">
        <w:rPr>
          <w:b/>
          <w:i w:val="0"/>
          <w:szCs w:val="24"/>
          <w:u w:val="single"/>
        </w:rPr>
        <w:t>,</w:t>
      </w:r>
    </w:p>
    <w:p w14:paraId="70C2D8FF" w14:textId="77777777" w:rsidR="00DC26D1" w:rsidRPr="00144778" w:rsidRDefault="00DC26D1" w:rsidP="00DC26D1">
      <w:pPr>
        <w:ind w:left="1080"/>
        <w:rPr>
          <w:i w:val="0"/>
          <w:sz w:val="16"/>
          <w:szCs w:val="16"/>
          <w:u w:val="single"/>
        </w:rPr>
      </w:pPr>
    </w:p>
    <w:p w14:paraId="50907510" w14:textId="77777777" w:rsidR="00CB2C95" w:rsidRDefault="00CB2C95" w:rsidP="00DC26D1">
      <w:pPr>
        <w:pStyle w:val="Odstavekseznama"/>
        <w:ind w:left="1056"/>
        <w:jc w:val="both"/>
        <w:rPr>
          <w:i w:val="0"/>
          <w:sz w:val="22"/>
          <w:szCs w:val="22"/>
        </w:rPr>
      </w:pPr>
    </w:p>
    <w:p w14:paraId="7E0BAACA" w14:textId="64A2B1EB" w:rsidR="00DC26D1" w:rsidRDefault="00DC26D1" w:rsidP="00DC26D1">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20A406D7" w14:textId="77777777" w:rsidR="00DC26D1" w:rsidRPr="00D8147F" w:rsidRDefault="00DC26D1" w:rsidP="00DC26D1">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DC26D1" w:rsidRPr="0022154A" w14:paraId="5864FC9C" w14:textId="77777777" w:rsidTr="00DC26D1">
        <w:tc>
          <w:tcPr>
            <w:tcW w:w="8843" w:type="dxa"/>
            <w:tcBorders>
              <w:bottom w:val="single" w:sz="4" w:space="0" w:color="auto"/>
            </w:tcBorders>
          </w:tcPr>
          <w:p w14:paraId="4FA71888" w14:textId="77777777" w:rsidR="00DC26D1" w:rsidRPr="0022154A" w:rsidRDefault="00DC26D1" w:rsidP="00DC26D1">
            <w:pPr>
              <w:rPr>
                <w:i w:val="0"/>
                <w:sz w:val="22"/>
                <w:szCs w:val="22"/>
              </w:rPr>
            </w:pPr>
          </w:p>
        </w:tc>
      </w:tr>
      <w:tr w:rsidR="00DC26D1" w:rsidRPr="00712833" w14:paraId="540FC0AC" w14:textId="77777777" w:rsidTr="00DC26D1">
        <w:tc>
          <w:tcPr>
            <w:tcW w:w="8843" w:type="dxa"/>
            <w:vAlign w:val="center"/>
          </w:tcPr>
          <w:p w14:paraId="353BD965" w14:textId="77777777" w:rsidR="00DC26D1" w:rsidRPr="00712833" w:rsidRDefault="00DC26D1" w:rsidP="00DC26D1">
            <w:pPr>
              <w:jc w:val="center"/>
              <w:rPr>
                <w:i w:val="0"/>
                <w:sz w:val="16"/>
                <w:szCs w:val="16"/>
              </w:rPr>
            </w:pPr>
            <w:r>
              <w:rPr>
                <w:i w:val="0"/>
                <w:sz w:val="16"/>
                <w:szCs w:val="16"/>
              </w:rPr>
              <w:t>(navede se predmet referenčnega posla)</w:t>
            </w:r>
          </w:p>
        </w:tc>
      </w:tr>
    </w:tbl>
    <w:p w14:paraId="7B5F5D2C" w14:textId="77777777" w:rsidR="00DC26D1" w:rsidRPr="00D8147F" w:rsidRDefault="00DC26D1" w:rsidP="00DC26D1">
      <w:pPr>
        <w:pStyle w:val="Odstavekseznama"/>
        <w:ind w:left="1056"/>
        <w:jc w:val="both"/>
        <w:rPr>
          <w:bCs/>
          <w:i w:val="0"/>
          <w:sz w:val="16"/>
          <w:szCs w:val="16"/>
        </w:rPr>
      </w:pPr>
    </w:p>
    <w:p w14:paraId="14866742" w14:textId="77777777" w:rsidR="00DC26D1" w:rsidRPr="0022154A" w:rsidRDefault="00DC26D1" w:rsidP="00DC26D1">
      <w:pPr>
        <w:pStyle w:val="Odstavekseznama"/>
        <w:ind w:left="1056"/>
        <w:jc w:val="both"/>
        <w:rPr>
          <w:i w:val="0"/>
          <w:sz w:val="22"/>
          <w:szCs w:val="22"/>
        </w:rPr>
      </w:pPr>
      <w:r>
        <w:rPr>
          <w:i w:val="0"/>
          <w:sz w:val="22"/>
          <w:szCs w:val="22"/>
        </w:rPr>
        <w:t>Izvedene storitve ocenjujemo kot kvalitetne</w:t>
      </w:r>
      <w:r w:rsidRPr="00862B58">
        <w:rPr>
          <w:i w:val="0"/>
          <w:sz w:val="22"/>
          <w:szCs w:val="22"/>
        </w:rPr>
        <w:t xml:space="preserve"> v smislu upoštevanja smotrnih tehničnih rešitev, skladnosti z dosežki znanosti in tehnologije, realnih stroškov za vsa dela brez bistvenih prekoračitev pogodbene vrednosti objekta, upoštevanja ukrepov za varstvo ljudi, dobrin, premoženja in okolja, zagotavljanj</w:t>
      </w:r>
      <w:r>
        <w:rPr>
          <w:i w:val="0"/>
          <w:sz w:val="22"/>
          <w:szCs w:val="22"/>
        </w:rPr>
        <w:t xml:space="preserve">a nemotenega izvajanja vseh storitev </w:t>
      </w:r>
      <w:r w:rsidRPr="00862B58">
        <w:rPr>
          <w:i w:val="0"/>
          <w:sz w:val="22"/>
          <w:szCs w:val="22"/>
        </w:rPr>
        <w:t>po projektu in doseganja planiranega roka izvedbe del.</w:t>
      </w:r>
    </w:p>
    <w:p w14:paraId="033415A3" w14:textId="77777777" w:rsidR="00DC26D1" w:rsidRPr="00D8147F" w:rsidRDefault="00DC26D1" w:rsidP="00DC26D1">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DC26D1" w:rsidRPr="0022154A" w14:paraId="4A0832C5" w14:textId="77777777" w:rsidTr="00DC26D1">
        <w:tc>
          <w:tcPr>
            <w:tcW w:w="2606" w:type="dxa"/>
            <w:vMerge w:val="restart"/>
          </w:tcPr>
          <w:p w14:paraId="002ECCB6" w14:textId="77777777" w:rsidR="00DC26D1" w:rsidRPr="0022154A" w:rsidRDefault="00DC26D1" w:rsidP="00DC26D1">
            <w:pPr>
              <w:rPr>
                <w:i w:val="0"/>
                <w:sz w:val="22"/>
                <w:szCs w:val="22"/>
              </w:rPr>
            </w:pPr>
            <w:r w:rsidRPr="0022154A">
              <w:rPr>
                <w:i w:val="0"/>
                <w:sz w:val="22"/>
                <w:szCs w:val="22"/>
              </w:rPr>
              <w:t>Gospodarski subjekt je izve</w:t>
            </w:r>
            <w:r>
              <w:rPr>
                <w:i w:val="0"/>
                <w:sz w:val="22"/>
                <w:szCs w:val="22"/>
              </w:rPr>
              <w:t>del naslednje storitve:</w:t>
            </w:r>
          </w:p>
        </w:tc>
        <w:tc>
          <w:tcPr>
            <w:tcW w:w="6237" w:type="dxa"/>
            <w:tcBorders>
              <w:bottom w:val="single" w:sz="4" w:space="0" w:color="auto"/>
            </w:tcBorders>
          </w:tcPr>
          <w:p w14:paraId="1E7001F7" w14:textId="77777777" w:rsidR="00DC26D1" w:rsidRPr="0022154A" w:rsidRDefault="00DC26D1" w:rsidP="00DC26D1">
            <w:pPr>
              <w:rPr>
                <w:i w:val="0"/>
                <w:sz w:val="22"/>
                <w:szCs w:val="22"/>
              </w:rPr>
            </w:pPr>
          </w:p>
        </w:tc>
      </w:tr>
      <w:tr w:rsidR="00DC26D1" w:rsidRPr="0022154A" w14:paraId="76EA5111" w14:textId="77777777" w:rsidTr="00DC26D1">
        <w:trPr>
          <w:trHeight w:val="240"/>
        </w:trPr>
        <w:tc>
          <w:tcPr>
            <w:tcW w:w="2606" w:type="dxa"/>
            <w:vMerge/>
          </w:tcPr>
          <w:p w14:paraId="37909B8A" w14:textId="77777777" w:rsidR="00DC26D1" w:rsidRPr="0022154A" w:rsidRDefault="00DC26D1" w:rsidP="00DC26D1">
            <w:pPr>
              <w:rPr>
                <w:i w:val="0"/>
                <w:sz w:val="22"/>
                <w:szCs w:val="22"/>
              </w:rPr>
            </w:pPr>
          </w:p>
        </w:tc>
        <w:tc>
          <w:tcPr>
            <w:tcW w:w="6237" w:type="dxa"/>
            <w:tcBorders>
              <w:top w:val="single" w:sz="4" w:space="0" w:color="auto"/>
            </w:tcBorders>
          </w:tcPr>
          <w:p w14:paraId="41ABCD28" w14:textId="77777777" w:rsidR="00DC26D1" w:rsidRPr="0022154A" w:rsidRDefault="00DC26D1" w:rsidP="00DC26D1">
            <w:pPr>
              <w:rPr>
                <w:i w:val="0"/>
                <w:sz w:val="10"/>
                <w:szCs w:val="10"/>
              </w:rPr>
            </w:pPr>
          </w:p>
        </w:tc>
      </w:tr>
      <w:tr w:rsidR="00DC26D1" w:rsidRPr="0022154A" w14:paraId="30748963" w14:textId="77777777" w:rsidTr="00DC26D1">
        <w:trPr>
          <w:trHeight w:val="240"/>
        </w:trPr>
        <w:tc>
          <w:tcPr>
            <w:tcW w:w="2606" w:type="dxa"/>
            <w:vMerge/>
          </w:tcPr>
          <w:p w14:paraId="1634FBB4" w14:textId="77777777" w:rsidR="00DC26D1" w:rsidRPr="0022154A" w:rsidRDefault="00DC26D1" w:rsidP="00DC26D1">
            <w:pPr>
              <w:rPr>
                <w:i w:val="0"/>
                <w:sz w:val="22"/>
                <w:szCs w:val="22"/>
              </w:rPr>
            </w:pPr>
          </w:p>
        </w:tc>
        <w:tc>
          <w:tcPr>
            <w:tcW w:w="6237" w:type="dxa"/>
            <w:tcBorders>
              <w:top w:val="single" w:sz="4" w:space="0" w:color="auto"/>
              <w:bottom w:val="single" w:sz="4" w:space="0" w:color="auto"/>
            </w:tcBorders>
          </w:tcPr>
          <w:p w14:paraId="09A8EC0E" w14:textId="77777777" w:rsidR="00DC26D1" w:rsidRPr="0022154A" w:rsidRDefault="00DC26D1" w:rsidP="00DC26D1">
            <w:pPr>
              <w:rPr>
                <w:i w:val="0"/>
                <w:sz w:val="10"/>
                <w:szCs w:val="10"/>
              </w:rPr>
            </w:pPr>
          </w:p>
        </w:tc>
      </w:tr>
      <w:tr w:rsidR="00DC26D1" w:rsidRPr="0022154A" w14:paraId="461BD8A5" w14:textId="77777777" w:rsidTr="00DC26D1">
        <w:trPr>
          <w:trHeight w:val="240"/>
        </w:trPr>
        <w:tc>
          <w:tcPr>
            <w:tcW w:w="2606" w:type="dxa"/>
            <w:vMerge/>
          </w:tcPr>
          <w:p w14:paraId="01C76C91" w14:textId="77777777" w:rsidR="00DC26D1" w:rsidRPr="0022154A" w:rsidRDefault="00DC26D1" w:rsidP="00DC26D1">
            <w:pPr>
              <w:rPr>
                <w:i w:val="0"/>
                <w:sz w:val="22"/>
                <w:szCs w:val="22"/>
              </w:rPr>
            </w:pPr>
          </w:p>
        </w:tc>
        <w:tc>
          <w:tcPr>
            <w:tcW w:w="6237" w:type="dxa"/>
            <w:tcBorders>
              <w:top w:val="single" w:sz="4" w:space="0" w:color="auto"/>
              <w:bottom w:val="single" w:sz="4" w:space="0" w:color="auto"/>
            </w:tcBorders>
          </w:tcPr>
          <w:p w14:paraId="5A9CA2BB" w14:textId="77777777" w:rsidR="00DC26D1" w:rsidRPr="0022154A" w:rsidRDefault="00DC26D1" w:rsidP="00DC26D1">
            <w:pPr>
              <w:rPr>
                <w:i w:val="0"/>
                <w:sz w:val="10"/>
                <w:szCs w:val="10"/>
              </w:rPr>
            </w:pPr>
          </w:p>
        </w:tc>
      </w:tr>
      <w:tr w:rsidR="00DC26D1" w:rsidRPr="0022154A" w14:paraId="514E9C71" w14:textId="77777777" w:rsidTr="00DC26D1">
        <w:tc>
          <w:tcPr>
            <w:tcW w:w="2606" w:type="dxa"/>
          </w:tcPr>
          <w:p w14:paraId="35531453" w14:textId="77777777" w:rsidR="00DC26D1" w:rsidRPr="0022154A" w:rsidRDefault="00DC26D1" w:rsidP="00DC26D1">
            <w:pPr>
              <w:rPr>
                <w:i w:val="0"/>
                <w:sz w:val="10"/>
                <w:szCs w:val="10"/>
              </w:rPr>
            </w:pPr>
          </w:p>
        </w:tc>
        <w:tc>
          <w:tcPr>
            <w:tcW w:w="6237" w:type="dxa"/>
            <w:tcBorders>
              <w:top w:val="single" w:sz="4" w:space="0" w:color="auto"/>
            </w:tcBorders>
          </w:tcPr>
          <w:p w14:paraId="4F3F7A96" w14:textId="77777777" w:rsidR="00DC26D1" w:rsidRPr="0022154A" w:rsidRDefault="00DC26D1" w:rsidP="00DC26D1">
            <w:pPr>
              <w:rPr>
                <w:i w:val="0"/>
                <w:sz w:val="10"/>
                <w:szCs w:val="10"/>
              </w:rPr>
            </w:pPr>
          </w:p>
        </w:tc>
      </w:tr>
      <w:tr w:rsidR="00DC26D1" w:rsidRPr="00502857" w14:paraId="3F5E887F" w14:textId="77777777" w:rsidTr="00DC26D1">
        <w:tc>
          <w:tcPr>
            <w:tcW w:w="2606" w:type="dxa"/>
          </w:tcPr>
          <w:p w14:paraId="4FD46D9F" w14:textId="77777777" w:rsidR="00DC26D1" w:rsidRPr="00502857" w:rsidRDefault="00DC26D1" w:rsidP="00DC26D1">
            <w:pPr>
              <w:rPr>
                <w:i w:val="0"/>
                <w:sz w:val="22"/>
                <w:szCs w:val="22"/>
              </w:rPr>
            </w:pPr>
            <w:r>
              <w:rPr>
                <w:i w:val="0"/>
                <w:sz w:val="22"/>
                <w:szCs w:val="22"/>
              </w:rPr>
              <w:t>Vrednost opravljenih storitev</w:t>
            </w:r>
            <w:r w:rsidRPr="00502857">
              <w:rPr>
                <w:i w:val="0"/>
                <w:sz w:val="22"/>
                <w:szCs w:val="22"/>
              </w:rPr>
              <w:t xml:space="preserve"> (v EUR brez DDV):</w:t>
            </w:r>
          </w:p>
        </w:tc>
        <w:tc>
          <w:tcPr>
            <w:tcW w:w="6237" w:type="dxa"/>
            <w:tcBorders>
              <w:bottom w:val="single" w:sz="4" w:space="0" w:color="auto"/>
            </w:tcBorders>
          </w:tcPr>
          <w:p w14:paraId="237E4D0C" w14:textId="77777777" w:rsidR="00DC26D1" w:rsidRPr="00502857" w:rsidRDefault="00DC26D1" w:rsidP="00DC26D1">
            <w:pPr>
              <w:rPr>
                <w:i w:val="0"/>
                <w:sz w:val="22"/>
                <w:szCs w:val="22"/>
              </w:rPr>
            </w:pPr>
          </w:p>
        </w:tc>
      </w:tr>
      <w:tr w:rsidR="00DC26D1" w:rsidRPr="00502857" w14:paraId="331C4229" w14:textId="77777777" w:rsidTr="00DC26D1">
        <w:tc>
          <w:tcPr>
            <w:tcW w:w="2606" w:type="dxa"/>
          </w:tcPr>
          <w:p w14:paraId="28A74063" w14:textId="77777777" w:rsidR="00DC26D1" w:rsidRPr="00502857" w:rsidRDefault="00DC26D1" w:rsidP="00DC26D1">
            <w:pPr>
              <w:rPr>
                <w:i w:val="0"/>
                <w:sz w:val="10"/>
                <w:szCs w:val="10"/>
              </w:rPr>
            </w:pPr>
          </w:p>
        </w:tc>
        <w:tc>
          <w:tcPr>
            <w:tcW w:w="6237" w:type="dxa"/>
          </w:tcPr>
          <w:p w14:paraId="335DDE0C" w14:textId="77777777" w:rsidR="00DC26D1" w:rsidRPr="00502857" w:rsidRDefault="00DC26D1" w:rsidP="00DC26D1">
            <w:pPr>
              <w:rPr>
                <w:i w:val="0"/>
                <w:sz w:val="10"/>
                <w:szCs w:val="10"/>
              </w:rPr>
            </w:pPr>
          </w:p>
        </w:tc>
      </w:tr>
      <w:tr w:rsidR="00DC26D1" w:rsidRPr="00502857" w14:paraId="6959956C" w14:textId="77777777" w:rsidTr="00DC26D1">
        <w:tc>
          <w:tcPr>
            <w:tcW w:w="2606" w:type="dxa"/>
          </w:tcPr>
          <w:p w14:paraId="5E22E387" w14:textId="77777777" w:rsidR="00DC26D1" w:rsidRPr="00502857" w:rsidRDefault="00DC26D1" w:rsidP="00DC26D1">
            <w:pPr>
              <w:rPr>
                <w:i w:val="0"/>
                <w:sz w:val="22"/>
                <w:szCs w:val="22"/>
              </w:rPr>
            </w:pPr>
            <w:r w:rsidRPr="00502857">
              <w:rPr>
                <w:i w:val="0"/>
                <w:sz w:val="22"/>
                <w:szCs w:val="22"/>
              </w:rPr>
              <w:t>Datum začetka posla:</w:t>
            </w:r>
          </w:p>
        </w:tc>
        <w:tc>
          <w:tcPr>
            <w:tcW w:w="6237" w:type="dxa"/>
            <w:tcBorders>
              <w:bottom w:val="single" w:sz="4" w:space="0" w:color="auto"/>
            </w:tcBorders>
          </w:tcPr>
          <w:p w14:paraId="7B7F9A91" w14:textId="77777777" w:rsidR="00DC26D1" w:rsidRPr="00502857" w:rsidRDefault="00DC26D1" w:rsidP="00DC26D1">
            <w:pPr>
              <w:rPr>
                <w:i w:val="0"/>
                <w:sz w:val="22"/>
                <w:szCs w:val="22"/>
              </w:rPr>
            </w:pPr>
          </w:p>
        </w:tc>
      </w:tr>
      <w:tr w:rsidR="00DC26D1" w:rsidRPr="00502857" w14:paraId="51AF284F" w14:textId="77777777" w:rsidTr="00DC26D1">
        <w:tc>
          <w:tcPr>
            <w:tcW w:w="2606" w:type="dxa"/>
          </w:tcPr>
          <w:p w14:paraId="2CC64E0A" w14:textId="77777777" w:rsidR="00DC26D1" w:rsidRPr="00502857" w:rsidRDefault="00DC26D1" w:rsidP="00DC26D1">
            <w:pPr>
              <w:rPr>
                <w:i w:val="0"/>
                <w:sz w:val="12"/>
                <w:szCs w:val="12"/>
              </w:rPr>
            </w:pPr>
          </w:p>
        </w:tc>
        <w:tc>
          <w:tcPr>
            <w:tcW w:w="6237" w:type="dxa"/>
          </w:tcPr>
          <w:p w14:paraId="4EACAE7F" w14:textId="77777777" w:rsidR="00DC26D1" w:rsidRPr="00502857" w:rsidRDefault="00DC26D1" w:rsidP="00DC26D1">
            <w:pPr>
              <w:rPr>
                <w:i w:val="0"/>
                <w:sz w:val="12"/>
                <w:szCs w:val="12"/>
              </w:rPr>
            </w:pPr>
          </w:p>
        </w:tc>
      </w:tr>
      <w:tr w:rsidR="00DC26D1" w:rsidRPr="00502857" w14:paraId="035E4FB1" w14:textId="77777777" w:rsidTr="00DC26D1">
        <w:tc>
          <w:tcPr>
            <w:tcW w:w="2606" w:type="dxa"/>
          </w:tcPr>
          <w:p w14:paraId="47AA474D" w14:textId="77777777" w:rsidR="00DC26D1" w:rsidRPr="00502857" w:rsidRDefault="00DC26D1" w:rsidP="00DC26D1">
            <w:pPr>
              <w:rPr>
                <w:i w:val="0"/>
                <w:sz w:val="22"/>
                <w:szCs w:val="22"/>
              </w:rPr>
            </w:pPr>
            <w:r w:rsidRPr="00502857">
              <w:rPr>
                <w:i w:val="0"/>
                <w:sz w:val="22"/>
                <w:szCs w:val="22"/>
              </w:rPr>
              <w:t>Datum končanja posla:</w:t>
            </w:r>
          </w:p>
        </w:tc>
        <w:tc>
          <w:tcPr>
            <w:tcW w:w="6237" w:type="dxa"/>
            <w:tcBorders>
              <w:bottom w:val="single" w:sz="4" w:space="0" w:color="auto"/>
            </w:tcBorders>
          </w:tcPr>
          <w:p w14:paraId="6A7E1E53" w14:textId="77777777" w:rsidR="00DC26D1" w:rsidRPr="00502857" w:rsidRDefault="00DC26D1" w:rsidP="00DC26D1">
            <w:pPr>
              <w:rPr>
                <w:i w:val="0"/>
                <w:sz w:val="22"/>
                <w:szCs w:val="22"/>
              </w:rPr>
            </w:pPr>
          </w:p>
        </w:tc>
      </w:tr>
    </w:tbl>
    <w:p w14:paraId="5423DE3D" w14:textId="77777777" w:rsidR="00DC26D1" w:rsidRPr="00502857" w:rsidRDefault="00DC26D1" w:rsidP="00DC26D1">
      <w:pPr>
        <w:ind w:left="1080"/>
        <w:rPr>
          <w:i w:val="0"/>
          <w:sz w:val="22"/>
          <w:szCs w:val="22"/>
        </w:rPr>
      </w:pPr>
    </w:p>
    <w:p w14:paraId="7F11B90D" w14:textId="77777777" w:rsidR="00DC26D1" w:rsidRDefault="00DC26D1" w:rsidP="00DC26D1">
      <w:pPr>
        <w:ind w:left="1080"/>
        <w:rPr>
          <w:i w:val="0"/>
          <w:sz w:val="14"/>
          <w:szCs w:val="14"/>
        </w:rPr>
      </w:pPr>
    </w:p>
    <w:p w14:paraId="65F52154" w14:textId="77777777" w:rsidR="00DC26D1" w:rsidRPr="00862B58" w:rsidRDefault="00DC26D1" w:rsidP="00DC26D1">
      <w:pPr>
        <w:ind w:left="1080"/>
        <w:rPr>
          <w:i w:val="0"/>
          <w:sz w:val="14"/>
          <w:szCs w:val="14"/>
        </w:rPr>
      </w:pPr>
    </w:p>
    <w:p w14:paraId="080C8C3B" w14:textId="77777777" w:rsidR="00DC26D1" w:rsidRPr="0022154A" w:rsidRDefault="00DC26D1" w:rsidP="00DC26D1">
      <w:pPr>
        <w:ind w:left="1080"/>
        <w:rPr>
          <w:i w:val="0"/>
          <w:sz w:val="22"/>
          <w:szCs w:val="22"/>
        </w:rPr>
      </w:pPr>
      <w:r w:rsidRPr="0022154A">
        <w:rPr>
          <w:i w:val="0"/>
          <w:sz w:val="22"/>
          <w:szCs w:val="22"/>
        </w:rPr>
        <w:t xml:space="preserve">Kontaktna oseba naročnika (e-pošta) in telefonska številka: </w:t>
      </w:r>
    </w:p>
    <w:p w14:paraId="646C5872" w14:textId="77777777" w:rsidR="00DC26D1" w:rsidRDefault="00DC26D1" w:rsidP="00DC26D1">
      <w:pPr>
        <w:ind w:left="1080"/>
        <w:rPr>
          <w:i w:val="0"/>
          <w:sz w:val="22"/>
          <w:szCs w:val="22"/>
        </w:rPr>
      </w:pPr>
    </w:p>
    <w:p w14:paraId="2B8A0347" w14:textId="77777777" w:rsidR="00DC26D1" w:rsidRPr="0022154A" w:rsidRDefault="00DC26D1" w:rsidP="00DC26D1">
      <w:pPr>
        <w:ind w:left="1080"/>
        <w:rPr>
          <w:i w:val="0"/>
          <w:sz w:val="22"/>
          <w:szCs w:val="22"/>
        </w:rPr>
      </w:pPr>
      <w:r w:rsidRPr="0022154A">
        <w:rPr>
          <w:i w:val="0"/>
          <w:sz w:val="22"/>
          <w:szCs w:val="22"/>
        </w:rPr>
        <w:t>…………………………….…………………………………………………...………………</w:t>
      </w:r>
    </w:p>
    <w:p w14:paraId="68AC89EA" w14:textId="77777777" w:rsidR="00DC26D1" w:rsidRPr="00862B58" w:rsidRDefault="00DC26D1" w:rsidP="00DC26D1">
      <w:pPr>
        <w:ind w:left="1080"/>
        <w:rPr>
          <w:i w:val="0"/>
          <w:sz w:val="14"/>
          <w:szCs w:val="14"/>
        </w:rPr>
      </w:pPr>
    </w:p>
    <w:p w14:paraId="3E33CF04" w14:textId="77777777" w:rsidR="00DC26D1" w:rsidRPr="0022154A" w:rsidRDefault="00DC26D1" w:rsidP="00DC26D1">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6499B3B4" w14:textId="77777777" w:rsidR="00DC26D1" w:rsidRPr="0022154A" w:rsidRDefault="00DC26D1" w:rsidP="00DC26D1">
      <w:pPr>
        <w:ind w:left="1080"/>
        <w:rPr>
          <w:i w:val="0"/>
          <w:sz w:val="22"/>
          <w:szCs w:val="22"/>
        </w:rPr>
      </w:pPr>
    </w:p>
    <w:p w14:paraId="778FE5C4" w14:textId="77777777" w:rsidR="00DC26D1" w:rsidRPr="0022154A" w:rsidRDefault="00DC26D1" w:rsidP="00DC26D1">
      <w:pPr>
        <w:ind w:left="1080"/>
        <w:rPr>
          <w:i w:val="0"/>
          <w:sz w:val="22"/>
          <w:szCs w:val="22"/>
        </w:rPr>
      </w:pPr>
      <w:r w:rsidRPr="0022154A">
        <w:rPr>
          <w:i w:val="0"/>
          <w:sz w:val="22"/>
          <w:szCs w:val="22"/>
        </w:rPr>
        <w:t>Kraj:.............................</w:t>
      </w:r>
    </w:p>
    <w:p w14:paraId="66EA8BEC" w14:textId="77777777" w:rsidR="00CB2C95" w:rsidRDefault="00DC26D1" w:rsidP="00DC26D1">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p>
    <w:p w14:paraId="53798A54" w14:textId="77777777" w:rsidR="00CB2C95" w:rsidRDefault="00CB2C95" w:rsidP="00DC26D1">
      <w:pPr>
        <w:ind w:left="1080"/>
        <w:rPr>
          <w:i w:val="0"/>
          <w:sz w:val="22"/>
          <w:szCs w:val="22"/>
        </w:rPr>
      </w:pPr>
    </w:p>
    <w:p w14:paraId="743F0AA0" w14:textId="77777777" w:rsidR="00CB2C95" w:rsidRDefault="00CB2C95" w:rsidP="00DC26D1">
      <w:pPr>
        <w:ind w:left="1080"/>
        <w:rPr>
          <w:i w:val="0"/>
          <w:sz w:val="22"/>
          <w:szCs w:val="22"/>
        </w:rPr>
      </w:pPr>
    </w:p>
    <w:p w14:paraId="666E8730" w14:textId="18777160" w:rsidR="00DC26D1" w:rsidRPr="0022154A" w:rsidRDefault="00CB2C95" w:rsidP="00DC26D1">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DC26D1" w:rsidRPr="0022154A">
        <w:rPr>
          <w:i w:val="0"/>
          <w:sz w:val="22"/>
          <w:szCs w:val="22"/>
        </w:rPr>
        <w:tab/>
        <w:t xml:space="preserve">   Podpis odgovorne osebe naročnika:</w:t>
      </w:r>
    </w:p>
    <w:p w14:paraId="2E2D5110" w14:textId="77777777" w:rsidR="00CB2C95" w:rsidRDefault="00CB2C95" w:rsidP="00DC26D1">
      <w:pPr>
        <w:pStyle w:val="Glava"/>
        <w:tabs>
          <w:tab w:val="clear" w:pos="4536"/>
          <w:tab w:val="clear" w:pos="9072"/>
        </w:tabs>
        <w:ind w:left="1080"/>
        <w:jc w:val="center"/>
        <w:rPr>
          <w:i w:val="0"/>
          <w:sz w:val="22"/>
          <w:szCs w:val="22"/>
        </w:rPr>
      </w:pPr>
    </w:p>
    <w:p w14:paraId="2D03D5FB" w14:textId="39452F1D" w:rsidR="00DC26D1" w:rsidRDefault="00DC26D1" w:rsidP="00DC26D1">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59206C31" w14:textId="77777777" w:rsidR="00CB2C95" w:rsidRPr="0079325B" w:rsidRDefault="00B0431E" w:rsidP="00CB2C95">
      <w:pPr>
        <w:pStyle w:val="Glava"/>
        <w:tabs>
          <w:tab w:val="clear" w:pos="4536"/>
          <w:tab w:val="clear" w:pos="9072"/>
        </w:tabs>
        <w:ind w:left="1080"/>
        <w:jc w:val="right"/>
        <w:rPr>
          <w:i w:val="0"/>
          <w:sz w:val="22"/>
          <w:szCs w:val="22"/>
        </w:rPr>
      </w:pPr>
      <w:r>
        <w:rPr>
          <w:b/>
          <w:i w:val="0"/>
          <w:sz w:val="22"/>
          <w:szCs w:val="22"/>
        </w:rPr>
        <w:br w:type="page"/>
      </w:r>
      <w:r w:rsidRPr="0079325B">
        <w:rPr>
          <w:i w:val="0"/>
          <w:sz w:val="22"/>
          <w:szCs w:val="22"/>
        </w:rPr>
        <w:lastRenderedPageBreak/>
        <w:tab/>
      </w:r>
      <w:r w:rsidR="00CB2C95">
        <w:rPr>
          <w:b/>
          <w:i w:val="0"/>
          <w:sz w:val="22"/>
          <w:szCs w:val="22"/>
        </w:rPr>
        <w:t>PRILOGA 4</w:t>
      </w:r>
    </w:p>
    <w:p w14:paraId="1B592588" w14:textId="77777777" w:rsidR="00B0431E" w:rsidRPr="0079325B" w:rsidRDefault="00B0431E" w:rsidP="00B0431E">
      <w:pPr>
        <w:rPr>
          <w:i w:val="0"/>
          <w:sz w:val="22"/>
          <w:szCs w:val="22"/>
        </w:rPr>
      </w:pPr>
    </w:p>
    <w:p w14:paraId="7036CFA2" w14:textId="77777777" w:rsidR="00CB2C95" w:rsidRDefault="00CB2C95" w:rsidP="00B0431E">
      <w:pPr>
        <w:ind w:left="1080"/>
        <w:jc w:val="center"/>
        <w:rPr>
          <w:b/>
          <w:i w:val="0"/>
          <w:sz w:val="28"/>
          <w:szCs w:val="28"/>
        </w:rPr>
      </w:pPr>
    </w:p>
    <w:p w14:paraId="4601A128" w14:textId="4BE3761B" w:rsidR="00B0431E" w:rsidRPr="0079325B" w:rsidRDefault="00B0431E" w:rsidP="00B0431E">
      <w:pPr>
        <w:ind w:left="1080"/>
        <w:jc w:val="center"/>
        <w:rPr>
          <w:b/>
          <w:i w:val="0"/>
          <w:sz w:val="28"/>
          <w:szCs w:val="28"/>
        </w:rPr>
      </w:pPr>
      <w:r w:rsidRPr="0079325B">
        <w:rPr>
          <w:b/>
          <w:i w:val="0"/>
          <w:sz w:val="28"/>
          <w:szCs w:val="28"/>
        </w:rPr>
        <w:t>SEZNAM KADROV</w:t>
      </w:r>
    </w:p>
    <w:p w14:paraId="479051B3" w14:textId="77777777" w:rsidR="00B0431E" w:rsidRPr="0079325B" w:rsidRDefault="00B0431E" w:rsidP="00B0431E">
      <w:pPr>
        <w:rPr>
          <w:i w:val="0"/>
          <w:sz w:val="22"/>
          <w:szCs w:val="22"/>
        </w:rPr>
      </w:pPr>
    </w:p>
    <w:p w14:paraId="069B1586" w14:textId="77777777" w:rsidR="00B0431E" w:rsidRPr="0079325B" w:rsidRDefault="00B0431E" w:rsidP="00B0431E">
      <w:pPr>
        <w:rPr>
          <w:i w:val="0"/>
          <w:sz w:val="22"/>
          <w:szCs w:val="22"/>
        </w:rPr>
      </w:pPr>
    </w:p>
    <w:tbl>
      <w:tblPr>
        <w:tblW w:w="8460" w:type="dxa"/>
        <w:tblInd w:w="993" w:type="dxa"/>
        <w:tblLook w:val="01E0" w:firstRow="1" w:lastRow="1" w:firstColumn="1" w:lastColumn="1" w:noHBand="0" w:noVBand="0"/>
      </w:tblPr>
      <w:tblGrid>
        <w:gridCol w:w="2181"/>
        <w:gridCol w:w="6279"/>
      </w:tblGrid>
      <w:tr w:rsidR="00B0431E" w:rsidRPr="0079325B" w14:paraId="1E1A012E" w14:textId="77777777" w:rsidTr="00992507">
        <w:tc>
          <w:tcPr>
            <w:tcW w:w="2181" w:type="dxa"/>
          </w:tcPr>
          <w:p w14:paraId="069572D3" w14:textId="77777777" w:rsidR="00B0431E" w:rsidRPr="0079325B" w:rsidRDefault="00B0431E" w:rsidP="00C57319">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2E62C485" w14:textId="77777777" w:rsidR="00B0431E" w:rsidRPr="00992507" w:rsidRDefault="00B0431E" w:rsidP="00C57319">
            <w:pPr>
              <w:pStyle w:val="Glava"/>
              <w:tabs>
                <w:tab w:val="clear" w:pos="4536"/>
                <w:tab w:val="clear" w:pos="9072"/>
              </w:tabs>
              <w:jc w:val="both"/>
              <w:rPr>
                <w:i w:val="0"/>
                <w:szCs w:val="24"/>
                <w:u w:val="single"/>
              </w:rPr>
            </w:pPr>
          </w:p>
        </w:tc>
      </w:tr>
      <w:tr w:rsidR="00B0431E" w:rsidRPr="0079325B" w14:paraId="4B9F65F7" w14:textId="77777777" w:rsidTr="00992507">
        <w:tc>
          <w:tcPr>
            <w:tcW w:w="2181" w:type="dxa"/>
          </w:tcPr>
          <w:p w14:paraId="66ABF389" w14:textId="77777777" w:rsidR="00B0431E" w:rsidRDefault="00B0431E" w:rsidP="00C57319">
            <w:pPr>
              <w:pStyle w:val="Glava"/>
              <w:tabs>
                <w:tab w:val="clear" w:pos="4536"/>
                <w:tab w:val="clear" w:pos="9072"/>
              </w:tabs>
              <w:jc w:val="both"/>
              <w:rPr>
                <w:i w:val="0"/>
                <w:sz w:val="22"/>
                <w:szCs w:val="22"/>
              </w:rPr>
            </w:pPr>
          </w:p>
        </w:tc>
        <w:tc>
          <w:tcPr>
            <w:tcW w:w="6279" w:type="dxa"/>
            <w:tcBorders>
              <w:top w:val="single" w:sz="4" w:space="0" w:color="auto"/>
            </w:tcBorders>
          </w:tcPr>
          <w:p w14:paraId="6DAAC6F4" w14:textId="77777777" w:rsidR="00B0431E" w:rsidRPr="0079325B" w:rsidRDefault="00B0431E" w:rsidP="00C57319">
            <w:pPr>
              <w:pStyle w:val="Glava"/>
              <w:tabs>
                <w:tab w:val="clear" w:pos="4536"/>
                <w:tab w:val="clear" w:pos="9072"/>
              </w:tabs>
              <w:jc w:val="both"/>
              <w:rPr>
                <w:i w:val="0"/>
                <w:szCs w:val="24"/>
              </w:rPr>
            </w:pPr>
          </w:p>
        </w:tc>
      </w:tr>
    </w:tbl>
    <w:p w14:paraId="4E8E28A3" w14:textId="77777777" w:rsidR="00B0431E" w:rsidRPr="0079325B" w:rsidRDefault="00B0431E" w:rsidP="00B0431E">
      <w:pPr>
        <w:pStyle w:val="Glava"/>
        <w:tabs>
          <w:tab w:val="clear" w:pos="4536"/>
          <w:tab w:val="clear" w:pos="9072"/>
        </w:tabs>
        <w:ind w:left="1134"/>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722"/>
        <w:gridCol w:w="5812"/>
      </w:tblGrid>
      <w:tr w:rsidR="00B0431E" w:rsidRPr="0079325B" w14:paraId="552AFB0A" w14:textId="77777777" w:rsidTr="00CB2C95">
        <w:tc>
          <w:tcPr>
            <w:tcW w:w="680" w:type="dxa"/>
            <w:tcBorders>
              <w:bottom w:val="single" w:sz="4" w:space="0" w:color="auto"/>
            </w:tcBorders>
            <w:shd w:val="clear" w:color="auto" w:fill="D9D9D9" w:themeFill="background1" w:themeFillShade="D9"/>
            <w:vAlign w:val="center"/>
          </w:tcPr>
          <w:p w14:paraId="3EB9DC64" w14:textId="77777777" w:rsidR="00B0431E" w:rsidRPr="0079325B" w:rsidRDefault="00B0431E" w:rsidP="00C57319">
            <w:pPr>
              <w:jc w:val="center"/>
              <w:rPr>
                <w:b/>
                <w:i w:val="0"/>
                <w:sz w:val="20"/>
              </w:rPr>
            </w:pPr>
            <w:proofErr w:type="spellStart"/>
            <w:r w:rsidRPr="0079325B">
              <w:rPr>
                <w:b/>
                <w:i w:val="0"/>
                <w:sz w:val="20"/>
              </w:rPr>
              <w:t>Zap</w:t>
            </w:r>
            <w:proofErr w:type="spellEnd"/>
            <w:r w:rsidRPr="0079325B">
              <w:rPr>
                <w:b/>
                <w:i w:val="0"/>
                <w:sz w:val="20"/>
              </w:rPr>
              <w:t>. št.</w:t>
            </w:r>
          </w:p>
        </w:tc>
        <w:tc>
          <w:tcPr>
            <w:tcW w:w="2722" w:type="dxa"/>
            <w:tcBorders>
              <w:bottom w:val="single" w:sz="4" w:space="0" w:color="auto"/>
            </w:tcBorders>
            <w:shd w:val="clear" w:color="auto" w:fill="D9D9D9" w:themeFill="background1" w:themeFillShade="D9"/>
            <w:vAlign w:val="center"/>
          </w:tcPr>
          <w:p w14:paraId="7B48C6BC" w14:textId="77777777" w:rsidR="00B0431E" w:rsidRPr="0079325B" w:rsidRDefault="00B0431E" w:rsidP="00C57319">
            <w:pPr>
              <w:jc w:val="center"/>
              <w:rPr>
                <w:b/>
                <w:i w:val="0"/>
                <w:sz w:val="20"/>
              </w:rPr>
            </w:pPr>
            <w:r w:rsidRPr="0079325B">
              <w:rPr>
                <w:b/>
                <w:i w:val="0"/>
                <w:sz w:val="20"/>
              </w:rPr>
              <w:t>Funkcija pri projektu</w:t>
            </w:r>
          </w:p>
        </w:tc>
        <w:tc>
          <w:tcPr>
            <w:tcW w:w="5812" w:type="dxa"/>
            <w:shd w:val="clear" w:color="auto" w:fill="D9D9D9" w:themeFill="background1" w:themeFillShade="D9"/>
            <w:vAlign w:val="center"/>
          </w:tcPr>
          <w:p w14:paraId="31FD1568" w14:textId="77777777" w:rsidR="00B0431E" w:rsidRPr="0079325B" w:rsidRDefault="00B0431E" w:rsidP="00C57319">
            <w:pPr>
              <w:jc w:val="center"/>
              <w:rPr>
                <w:b/>
                <w:i w:val="0"/>
                <w:sz w:val="20"/>
              </w:rPr>
            </w:pPr>
            <w:r w:rsidRPr="0079325B">
              <w:rPr>
                <w:b/>
                <w:i w:val="0"/>
                <w:sz w:val="20"/>
              </w:rPr>
              <w:t>Ime in priimek</w:t>
            </w:r>
          </w:p>
        </w:tc>
      </w:tr>
      <w:tr w:rsidR="00B0431E" w:rsidRPr="00502857" w14:paraId="42F4D4CB" w14:textId="77777777" w:rsidTr="00992507">
        <w:trPr>
          <w:trHeight w:val="891"/>
        </w:trPr>
        <w:tc>
          <w:tcPr>
            <w:tcW w:w="680" w:type="dxa"/>
            <w:shd w:val="clear" w:color="auto" w:fill="D9D9D9" w:themeFill="background1" w:themeFillShade="D9"/>
            <w:vAlign w:val="center"/>
          </w:tcPr>
          <w:p w14:paraId="6CED9AAD" w14:textId="77777777" w:rsidR="00B0431E" w:rsidRPr="00502857" w:rsidRDefault="00B0431E" w:rsidP="00C57319">
            <w:pPr>
              <w:pStyle w:val="Glava"/>
              <w:tabs>
                <w:tab w:val="clear" w:pos="4536"/>
                <w:tab w:val="clear" w:pos="9072"/>
              </w:tabs>
              <w:jc w:val="center"/>
              <w:rPr>
                <w:i w:val="0"/>
                <w:sz w:val="22"/>
                <w:szCs w:val="22"/>
              </w:rPr>
            </w:pPr>
            <w:r w:rsidRPr="00502857">
              <w:rPr>
                <w:i w:val="0"/>
                <w:sz w:val="22"/>
                <w:szCs w:val="22"/>
              </w:rPr>
              <w:t>1</w:t>
            </w:r>
          </w:p>
        </w:tc>
        <w:tc>
          <w:tcPr>
            <w:tcW w:w="2722" w:type="dxa"/>
            <w:shd w:val="clear" w:color="auto" w:fill="D9D9D9" w:themeFill="background1" w:themeFillShade="D9"/>
            <w:vAlign w:val="center"/>
          </w:tcPr>
          <w:p w14:paraId="7253DC33" w14:textId="77777777" w:rsidR="00B0431E" w:rsidRPr="00502857" w:rsidRDefault="00B0431E" w:rsidP="00C57319">
            <w:pPr>
              <w:pStyle w:val="Glava"/>
              <w:tabs>
                <w:tab w:val="clear" w:pos="4536"/>
                <w:tab w:val="clear" w:pos="9072"/>
              </w:tabs>
              <w:jc w:val="center"/>
              <w:rPr>
                <w:b/>
                <w:i w:val="0"/>
                <w:sz w:val="22"/>
                <w:szCs w:val="22"/>
              </w:rPr>
            </w:pPr>
            <w:r>
              <w:rPr>
                <w:b/>
                <w:i w:val="0"/>
                <w:sz w:val="22"/>
                <w:szCs w:val="22"/>
              </w:rPr>
              <w:t>VODJA PROJEKTA</w:t>
            </w:r>
          </w:p>
        </w:tc>
        <w:tc>
          <w:tcPr>
            <w:tcW w:w="5812" w:type="dxa"/>
          </w:tcPr>
          <w:p w14:paraId="16338C63" w14:textId="77777777" w:rsidR="00B0431E" w:rsidRDefault="00B0431E" w:rsidP="00C57319">
            <w:pPr>
              <w:pStyle w:val="Glava"/>
              <w:tabs>
                <w:tab w:val="clear" w:pos="4536"/>
                <w:tab w:val="clear" w:pos="9072"/>
              </w:tabs>
              <w:jc w:val="both"/>
              <w:rPr>
                <w:i w:val="0"/>
                <w:sz w:val="22"/>
                <w:szCs w:val="22"/>
              </w:rPr>
            </w:pPr>
          </w:p>
          <w:p w14:paraId="529D6F2E" w14:textId="77777777" w:rsidR="00B0431E" w:rsidRDefault="00B0431E" w:rsidP="00C57319">
            <w:pPr>
              <w:pStyle w:val="Glava"/>
              <w:tabs>
                <w:tab w:val="clear" w:pos="4536"/>
                <w:tab w:val="clear" w:pos="9072"/>
              </w:tabs>
              <w:jc w:val="both"/>
              <w:rPr>
                <w:i w:val="0"/>
                <w:sz w:val="22"/>
                <w:szCs w:val="22"/>
              </w:rPr>
            </w:pPr>
          </w:p>
          <w:p w14:paraId="7CBF20E8" w14:textId="77777777" w:rsidR="00B0431E" w:rsidRDefault="00B0431E" w:rsidP="00C57319">
            <w:pPr>
              <w:pStyle w:val="Glava"/>
              <w:tabs>
                <w:tab w:val="clear" w:pos="4536"/>
                <w:tab w:val="clear" w:pos="9072"/>
              </w:tabs>
              <w:jc w:val="both"/>
              <w:rPr>
                <w:i w:val="0"/>
                <w:sz w:val="22"/>
                <w:szCs w:val="22"/>
              </w:rPr>
            </w:pPr>
          </w:p>
          <w:p w14:paraId="4B5E6562" w14:textId="77777777" w:rsidR="00B0431E" w:rsidRDefault="00B0431E" w:rsidP="00C57319">
            <w:pPr>
              <w:pStyle w:val="Glava"/>
              <w:tabs>
                <w:tab w:val="clear" w:pos="4536"/>
                <w:tab w:val="clear" w:pos="9072"/>
              </w:tabs>
              <w:jc w:val="both"/>
              <w:rPr>
                <w:i w:val="0"/>
                <w:sz w:val="22"/>
                <w:szCs w:val="22"/>
              </w:rPr>
            </w:pPr>
          </w:p>
          <w:p w14:paraId="7F64393D" w14:textId="77777777" w:rsidR="00B0431E" w:rsidRPr="00502857" w:rsidRDefault="00B0431E" w:rsidP="00C57319">
            <w:pPr>
              <w:pStyle w:val="Glava"/>
              <w:tabs>
                <w:tab w:val="clear" w:pos="4536"/>
                <w:tab w:val="clear" w:pos="9072"/>
              </w:tabs>
              <w:jc w:val="both"/>
              <w:rPr>
                <w:i w:val="0"/>
                <w:sz w:val="22"/>
                <w:szCs w:val="22"/>
              </w:rPr>
            </w:pPr>
          </w:p>
        </w:tc>
      </w:tr>
    </w:tbl>
    <w:p w14:paraId="632E644D" w14:textId="77777777" w:rsidR="00B0431E" w:rsidRDefault="00B0431E" w:rsidP="00B0431E">
      <w:pPr>
        <w:pStyle w:val="Glava"/>
        <w:tabs>
          <w:tab w:val="clear" w:pos="4536"/>
          <w:tab w:val="clear" w:pos="9072"/>
        </w:tabs>
        <w:ind w:left="1080"/>
        <w:jc w:val="both"/>
        <w:rPr>
          <w:b/>
          <w:i w:val="0"/>
          <w:sz w:val="22"/>
          <w:szCs w:val="22"/>
        </w:rPr>
      </w:pPr>
    </w:p>
    <w:p w14:paraId="05CAD9D5" w14:textId="77777777" w:rsidR="00B0431E" w:rsidRDefault="00B0431E" w:rsidP="00B0431E">
      <w:pPr>
        <w:pStyle w:val="Glava"/>
        <w:tabs>
          <w:tab w:val="clear" w:pos="4536"/>
          <w:tab w:val="clear" w:pos="9072"/>
        </w:tabs>
        <w:ind w:left="1080"/>
        <w:jc w:val="both"/>
        <w:rPr>
          <w:b/>
          <w:i w:val="0"/>
          <w:sz w:val="22"/>
          <w:szCs w:val="22"/>
        </w:rPr>
      </w:pPr>
    </w:p>
    <w:p w14:paraId="52137D85" w14:textId="77777777" w:rsidR="00B0431E" w:rsidRDefault="00B0431E" w:rsidP="00B0431E">
      <w:pPr>
        <w:pStyle w:val="Glava"/>
        <w:tabs>
          <w:tab w:val="clear" w:pos="4536"/>
          <w:tab w:val="clear" w:pos="9072"/>
        </w:tabs>
        <w:ind w:left="1080"/>
        <w:jc w:val="both"/>
        <w:rPr>
          <w:b/>
          <w:i w:val="0"/>
          <w:sz w:val="22"/>
          <w:szCs w:val="22"/>
        </w:rPr>
      </w:pPr>
      <w:r>
        <w:rPr>
          <w:b/>
          <w:i w:val="0"/>
          <w:sz w:val="22"/>
          <w:szCs w:val="22"/>
        </w:rPr>
        <w:t xml:space="preserve"> REFERNČNI POGOJ ZA VODJO PROJEKTA: </w:t>
      </w:r>
    </w:p>
    <w:p w14:paraId="50C3398C" w14:textId="77777777" w:rsidR="00B0431E" w:rsidRDefault="00B0431E" w:rsidP="00B0431E">
      <w:pPr>
        <w:pStyle w:val="Glava"/>
        <w:tabs>
          <w:tab w:val="clear" w:pos="4536"/>
          <w:tab w:val="clear" w:pos="9072"/>
        </w:tabs>
        <w:ind w:left="1080"/>
        <w:jc w:val="both"/>
        <w:rPr>
          <w:b/>
          <w:i w:val="0"/>
          <w:sz w:val="22"/>
          <w:szCs w:val="22"/>
        </w:rPr>
      </w:pPr>
    </w:p>
    <w:p w14:paraId="6C838EB7" w14:textId="21399AD4" w:rsidR="00B0431E" w:rsidRPr="00CB2C95" w:rsidRDefault="00B0431E" w:rsidP="005C334F">
      <w:pPr>
        <w:pStyle w:val="Odstavekseznama"/>
        <w:numPr>
          <w:ilvl w:val="0"/>
          <w:numId w:val="27"/>
        </w:numPr>
        <w:suppressAutoHyphens/>
        <w:jc w:val="both"/>
        <w:rPr>
          <w:i w:val="0"/>
          <w:sz w:val="22"/>
          <w:szCs w:val="22"/>
        </w:rPr>
      </w:pPr>
      <w:r w:rsidRPr="00CB2C95">
        <w:rPr>
          <w:i w:val="0"/>
          <w:sz w:val="22"/>
          <w:szCs w:val="22"/>
        </w:rPr>
        <w:t>ima izkušnje iz vodenja projektov na področju CPS, kar dokazuje z referenčnim potrdilom, da je v zadnjih 7 letih, šteto od dneva objave tega javnega naročila, kot vodja projekta delovne skupine vodil izdelavo Celostne prometne strategije za občino z vsaj 50.000 prebivalci</w:t>
      </w:r>
      <w:r w:rsidR="00E11B62">
        <w:rPr>
          <w:i w:val="0"/>
          <w:sz w:val="22"/>
          <w:szCs w:val="22"/>
        </w:rPr>
        <w:t>;</w:t>
      </w:r>
      <w:r w:rsidRPr="00CB2C95">
        <w:rPr>
          <w:i w:val="0"/>
          <w:sz w:val="22"/>
          <w:szCs w:val="22"/>
        </w:rPr>
        <w:t xml:space="preserve"> </w:t>
      </w:r>
    </w:p>
    <w:p w14:paraId="0E07010A" w14:textId="77777777" w:rsidR="00B0431E" w:rsidRPr="007E5F81" w:rsidRDefault="00B0431E" w:rsidP="00CB2C95">
      <w:pPr>
        <w:suppressAutoHyphens/>
        <w:ind w:left="1134"/>
        <w:jc w:val="both"/>
        <w:rPr>
          <w:i w:val="0"/>
          <w:sz w:val="22"/>
          <w:szCs w:val="22"/>
        </w:rPr>
      </w:pPr>
    </w:p>
    <w:p w14:paraId="3DBF882B" w14:textId="39F58AF0" w:rsidR="00B0431E" w:rsidRPr="00CB2C95" w:rsidRDefault="00B0431E" w:rsidP="005C334F">
      <w:pPr>
        <w:pStyle w:val="Odstavekseznama"/>
        <w:numPr>
          <w:ilvl w:val="0"/>
          <w:numId w:val="27"/>
        </w:numPr>
        <w:suppressAutoHyphens/>
        <w:jc w:val="both"/>
        <w:rPr>
          <w:i w:val="0"/>
          <w:sz w:val="22"/>
          <w:szCs w:val="22"/>
        </w:rPr>
      </w:pPr>
      <w:r w:rsidRPr="00CB2C95">
        <w:rPr>
          <w:i w:val="0"/>
          <w:sz w:val="22"/>
          <w:szCs w:val="22"/>
        </w:rPr>
        <w:t>ima izkušnje pri izvajanju mednarodnih projektov  na področju trajnostne mobilnosti (uporaba JPP, pešačenje, kolesarjenje, upravljanje mobilnosti, parkirna politika ali CPS), v katere je bilo vključeno več partnerjev iz različnih držav, kar dokazuje z referenčnim potrdilom, da je v zadnjih 7 letih, šteto od dneva objave tega javnega naročila, kot vodja projekta oz. član delovne skupine aktivno sodeloval pri izvedbi vsaj enega projekta na tem področju. Referenčno potrdilo izda nosilec oz. vodja mednarodnega projekta</w:t>
      </w:r>
      <w:r w:rsidR="00E11B62">
        <w:rPr>
          <w:i w:val="0"/>
          <w:sz w:val="22"/>
          <w:szCs w:val="22"/>
        </w:rPr>
        <w:t>.</w:t>
      </w:r>
      <w:r w:rsidRPr="00CB2C95">
        <w:rPr>
          <w:i w:val="0"/>
          <w:sz w:val="22"/>
          <w:szCs w:val="22"/>
        </w:rPr>
        <w:t xml:space="preserve"> </w:t>
      </w:r>
    </w:p>
    <w:p w14:paraId="77D7A18D" w14:textId="77777777" w:rsidR="00B0431E" w:rsidRPr="007E5F81" w:rsidRDefault="00B0431E" w:rsidP="00B0431E">
      <w:pPr>
        <w:pStyle w:val="Glava"/>
        <w:tabs>
          <w:tab w:val="clear" w:pos="4536"/>
          <w:tab w:val="clear" w:pos="9072"/>
        </w:tabs>
        <w:ind w:left="1080"/>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781"/>
      </w:tblGrid>
      <w:tr w:rsidR="00B0431E" w:rsidRPr="00755493" w14:paraId="43C016D9" w14:textId="77777777" w:rsidTr="00C57319">
        <w:tc>
          <w:tcPr>
            <w:tcW w:w="1843" w:type="dxa"/>
            <w:shd w:val="clear" w:color="auto" w:fill="D9D9D9" w:themeFill="background1" w:themeFillShade="D9"/>
            <w:vAlign w:val="center"/>
          </w:tcPr>
          <w:p w14:paraId="0F9DEC51" w14:textId="77777777" w:rsidR="00B0431E" w:rsidRPr="00502857" w:rsidRDefault="00B0431E" w:rsidP="00CB2C95">
            <w:pPr>
              <w:ind w:left="-111"/>
              <w:jc w:val="center"/>
              <w:rPr>
                <w:b/>
                <w:i w:val="0"/>
                <w:color w:val="000000" w:themeColor="text1"/>
                <w:sz w:val="16"/>
                <w:szCs w:val="16"/>
              </w:rPr>
            </w:pPr>
            <w:r>
              <w:rPr>
                <w:b/>
                <w:i w:val="0"/>
                <w:color w:val="000000" w:themeColor="text1"/>
                <w:sz w:val="16"/>
                <w:szCs w:val="16"/>
              </w:rPr>
              <w:t xml:space="preserve">Naziv </w:t>
            </w:r>
            <w:r w:rsidRPr="00502857">
              <w:rPr>
                <w:b/>
                <w:i w:val="0"/>
                <w:color w:val="000000" w:themeColor="text1"/>
                <w:sz w:val="16"/>
                <w:szCs w:val="16"/>
              </w:rPr>
              <w:t xml:space="preserve"> naročnika referenčnega posla ter kontaktna oseba naročnika (e-pošta in telefonska številka)</w:t>
            </w:r>
          </w:p>
        </w:tc>
        <w:tc>
          <w:tcPr>
            <w:tcW w:w="2606" w:type="dxa"/>
            <w:shd w:val="clear" w:color="auto" w:fill="D9D9D9" w:themeFill="background1" w:themeFillShade="D9"/>
            <w:vAlign w:val="center"/>
          </w:tcPr>
          <w:p w14:paraId="387FA4E3" w14:textId="77777777" w:rsidR="00B0431E" w:rsidRPr="00502857" w:rsidRDefault="00B0431E" w:rsidP="00C57319">
            <w:pPr>
              <w:jc w:val="center"/>
              <w:rPr>
                <w:b/>
                <w:i w:val="0"/>
                <w:color w:val="000000" w:themeColor="text1"/>
                <w:sz w:val="18"/>
                <w:szCs w:val="18"/>
              </w:rPr>
            </w:pPr>
            <w:r w:rsidRPr="00502857">
              <w:rPr>
                <w:b/>
                <w:i w:val="0"/>
                <w:color w:val="000000" w:themeColor="text1"/>
                <w:sz w:val="16"/>
                <w:szCs w:val="16"/>
              </w:rPr>
              <w:t>Predmet ref</w:t>
            </w:r>
            <w:r>
              <w:rPr>
                <w:b/>
                <w:i w:val="0"/>
                <w:color w:val="000000" w:themeColor="text1"/>
                <w:sz w:val="16"/>
                <w:szCs w:val="16"/>
              </w:rPr>
              <w:t>erenčnega posla – kratek opis storitve</w:t>
            </w:r>
          </w:p>
        </w:tc>
        <w:tc>
          <w:tcPr>
            <w:tcW w:w="1984" w:type="dxa"/>
            <w:shd w:val="clear" w:color="auto" w:fill="D9D9D9" w:themeFill="background1" w:themeFillShade="D9"/>
            <w:vAlign w:val="center"/>
          </w:tcPr>
          <w:p w14:paraId="13E55A8E" w14:textId="77777777" w:rsidR="00B0431E" w:rsidRPr="00502857" w:rsidRDefault="00B0431E" w:rsidP="00C57319">
            <w:pPr>
              <w:jc w:val="center"/>
              <w:rPr>
                <w:b/>
                <w:i w:val="0"/>
                <w:color w:val="000000" w:themeColor="text1"/>
                <w:sz w:val="16"/>
                <w:szCs w:val="16"/>
              </w:rPr>
            </w:pPr>
            <w:r>
              <w:rPr>
                <w:b/>
                <w:i w:val="0"/>
                <w:color w:val="000000" w:themeColor="text1"/>
                <w:sz w:val="16"/>
                <w:szCs w:val="16"/>
              </w:rPr>
              <w:t>Datum začetka in končanja posla</w:t>
            </w:r>
          </w:p>
        </w:tc>
        <w:tc>
          <w:tcPr>
            <w:tcW w:w="2781" w:type="dxa"/>
            <w:shd w:val="clear" w:color="auto" w:fill="D9D9D9" w:themeFill="background1" w:themeFillShade="D9"/>
            <w:vAlign w:val="center"/>
          </w:tcPr>
          <w:p w14:paraId="60CFB501" w14:textId="77777777" w:rsidR="00B0431E" w:rsidRPr="00502857" w:rsidRDefault="00B0431E" w:rsidP="00C57319">
            <w:pPr>
              <w:jc w:val="center"/>
              <w:rPr>
                <w:b/>
                <w:i w:val="0"/>
                <w:color w:val="000000" w:themeColor="text1"/>
                <w:sz w:val="16"/>
                <w:szCs w:val="16"/>
              </w:rPr>
            </w:pPr>
            <w:r w:rsidRPr="00502857">
              <w:rPr>
                <w:b/>
                <w:i w:val="0"/>
                <w:color w:val="000000" w:themeColor="text1"/>
                <w:sz w:val="16"/>
                <w:szCs w:val="16"/>
              </w:rPr>
              <w:t>Vrednost posla</w:t>
            </w:r>
          </w:p>
          <w:p w14:paraId="1B5FC2C7" w14:textId="77777777" w:rsidR="00B0431E" w:rsidRPr="00502857" w:rsidRDefault="00B0431E" w:rsidP="00C57319">
            <w:pPr>
              <w:jc w:val="center"/>
              <w:rPr>
                <w:b/>
                <w:i w:val="0"/>
                <w:color w:val="000000" w:themeColor="text1"/>
                <w:sz w:val="18"/>
                <w:szCs w:val="18"/>
              </w:rPr>
            </w:pPr>
            <w:r w:rsidRPr="00502857">
              <w:rPr>
                <w:b/>
                <w:i w:val="0"/>
                <w:color w:val="000000" w:themeColor="text1"/>
                <w:sz w:val="16"/>
                <w:szCs w:val="16"/>
              </w:rPr>
              <w:t>v EUR brez DDV</w:t>
            </w:r>
          </w:p>
        </w:tc>
      </w:tr>
      <w:tr w:rsidR="00B0431E" w:rsidRPr="0079325B" w14:paraId="66FFBF9F" w14:textId="77777777" w:rsidTr="00C57319">
        <w:tc>
          <w:tcPr>
            <w:tcW w:w="1843" w:type="dxa"/>
          </w:tcPr>
          <w:p w14:paraId="3B395268" w14:textId="77777777" w:rsidR="00B0431E" w:rsidRPr="0079325B" w:rsidRDefault="00B0431E" w:rsidP="00C57319">
            <w:pPr>
              <w:pStyle w:val="Glava"/>
              <w:tabs>
                <w:tab w:val="clear" w:pos="4536"/>
                <w:tab w:val="clear" w:pos="9072"/>
              </w:tabs>
              <w:jc w:val="both"/>
              <w:rPr>
                <w:i w:val="0"/>
                <w:sz w:val="22"/>
                <w:szCs w:val="22"/>
              </w:rPr>
            </w:pPr>
          </w:p>
        </w:tc>
        <w:tc>
          <w:tcPr>
            <w:tcW w:w="2606" w:type="dxa"/>
          </w:tcPr>
          <w:p w14:paraId="211B35E0" w14:textId="77777777" w:rsidR="00B0431E" w:rsidRPr="0079325B" w:rsidRDefault="00B0431E" w:rsidP="00C57319">
            <w:pPr>
              <w:pStyle w:val="Glava"/>
              <w:tabs>
                <w:tab w:val="clear" w:pos="4536"/>
                <w:tab w:val="clear" w:pos="9072"/>
              </w:tabs>
              <w:jc w:val="both"/>
              <w:rPr>
                <w:i w:val="0"/>
                <w:sz w:val="22"/>
                <w:szCs w:val="22"/>
              </w:rPr>
            </w:pPr>
          </w:p>
        </w:tc>
        <w:tc>
          <w:tcPr>
            <w:tcW w:w="1984" w:type="dxa"/>
          </w:tcPr>
          <w:p w14:paraId="2BEEA0E7" w14:textId="77777777" w:rsidR="00B0431E" w:rsidRPr="0079325B" w:rsidRDefault="00B0431E" w:rsidP="00C57319">
            <w:pPr>
              <w:pStyle w:val="Glava"/>
              <w:tabs>
                <w:tab w:val="clear" w:pos="4536"/>
                <w:tab w:val="clear" w:pos="9072"/>
              </w:tabs>
              <w:jc w:val="both"/>
              <w:rPr>
                <w:i w:val="0"/>
                <w:sz w:val="22"/>
                <w:szCs w:val="22"/>
              </w:rPr>
            </w:pPr>
          </w:p>
        </w:tc>
        <w:tc>
          <w:tcPr>
            <w:tcW w:w="2781" w:type="dxa"/>
          </w:tcPr>
          <w:p w14:paraId="7C9F7F2D" w14:textId="77777777" w:rsidR="00B0431E" w:rsidRPr="0079325B" w:rsidRDefault="00B0431E" w:rsidP="00C57319">
            <w:pPr>
              <w:pStyle w:val="Glava"/>
              <w:tabs>
                <w:tab w:val="clear" w:pos="4536"/>
                <w:tab w:val="clear" w:pos="9072"/>
              </w:tabs>
              <w:jc w:val="both"/>
              <w:rPr>
                <w:i w:val="0"/>
                <w:sz w:val="28"/>
                <w:szCs w:val="28"/>
              </w:rPr>
            </w:pPr>
          </w:p>
          <w:p w14:paraId="0DDEE992" w14:textId="77777777" w:rsidR="00B0431E" w:rsidRDefault="00B0431E" w:rsidP="00C57319">
            <w:pPr>
              <w:pStyle w:val="Glava"/>
              <w:tabs>
                <w:tab w:val="clear" w:pos="4536"/>
                <w:tab w:val="clear" w:pos="9072"/>
              </w:tabs>
              <w:jc w:val="both"/>
              <w:rPr>
                <w:i w:val="0"/>
                <w:sz w:val="28"/>
                <w:szCs w:val="28"/>
              </w:rPr>
            </w:pPr>
          </w:p>
          <w:p w14:paraId="3BB34235" w14:textId="77777777" w:rsidR="00B0431E" w:rsidRPr="0079325B" w:rsidRDefault="00B0431E" w:rsidP="00C57319">
            <w:pPr>
              <w:pStyle w:val="Glava"/>
              <w:tabs>
                <w:tab w:val="clear" w:pos="4536"/>
                <w:tab w:val="clear" w:pos="9072"/>
              </w:tabs>
              <w:jc w:val="both"/>
              <w:rPr>
                <w:i w:val="0"/>
                <w:sz w:val="28"/>
                <w:szCs w:val="28"/>
              </w:rPr>
            </w:pPr>
          </w:p>
        </w:tc>
      </w:tr>
      <w:tr w:rsidR="00B0431E" w:rsidRPr="0079325B" w14:paraId="374570FD" w14:textId="77777777" w:rsidTr="00C57319">
        <w:tc>
          <w:tcPr>
            <w:tcW w:w="1843" w:type="dxa"/>
          </w:tcPr>
          <w:p w14:paraId="7C6724D4" w14:textId="77777777" w:rsidR="00B0431E" w:rsidRPr="0079325B" w:rsidRDefault="00B0431E" w:rsidP="00C57319">
            <w:pPr>
              <w:pStyle w:val="Glava"/>
              <w:tabs>
                <w:tab w:val="clear" w:pos="4536"/>
                <w:tab w:val="clear" w:pos="9072"/>
              </w:tabs>
              <w:jc w:val="both"/>
              <w:rPr>
                <w:i w:val="0"/>
                <w:sz w:val="22"/>
                <w:szCs w:val="22"/>
              </w:rPr>
            </w:pPr>
          </w:p>
        </w:tc>
        <w:tc>
          <w:tcPr>
            <w:tcW w:w="2606" w:type="dxa"/>
          </w:tcPr>
          <w:p w14:paraId="1BFCD2B4" w14:textId="77777777" w:rsidR="00B0431E" w:rsidRPr="0079325B" w:rsidRDefault="00B0431E" w:rsidP="00C57319">
            <w:pPr>
              <w:pStyle w:val="Glava"/>
              <w:tabs>
                <w:tab w:val="clear" w:pos="4536"/>
                <w:tab w:val="clear" w:pos="9072"/>
              </w:tabs>
              <w:jc w:val="both"/>
              <w:rPr>
                <w:i w:val="0"/>
                <w:sz w:val="22"/>
                <w:szCs w:val="22"/>
              </w:rPr>
            </w:pPr>
          </w:p>
        </w:tc>
        <w:tc>
          <w:tcPr>
            <w:tcW w:w="1984" w:type="dxa"/>
          </w:tcPr>
          <w:p w14:paraId="4D2BF644" w14:textId="77777777" w:rsidR="00B0431E" w:rsidRPr="0079325B" w:rsidRDefault="00B0431E" w:rsidP="00C57319">
            <w:pPr>
              <w:pStyle w:val="Glava"/>
              <w:tabs>
                <w:tab w:val="clear" w:pos="4536"/>
                <w:tab w:val="clear" w:pos="9072"/>
              </w:tabs>
              <w:jc w:val="both"/>
              <w:rPr>
                <w:i w:val="0"/>
                <w:sz w:val="22"/>
                <w:szCs w:val="22"/>
              </w:rPr>
            </w:pPr>
          </w:p>
        </w:tc>
        <w:tc>
          <w:tcPr>
            <w:tcW w:w="2781" w:type="dxa"/>
          </w:tcPr>
          <w:p w14:paraId="2A93755B" w14:textId="77777777" w:rsidR="00B0431E" w:rsidRPr="0079325B" w:rsidRDefault="00B0431E" w:rsidP="00C57319">
            <w:pPr>
              <w:pStyle w:val="Glava"/>
              <w:tabs>
                <w:tab w:val="clear" w:pos="4536"/>
                <w:tab w:val="clear" w:pos="9072"/>
              </w:tabs>
              <w:jc w:val="both"/>
              <w:rPr>
                <w:i w:val="0"/>
                <w:sz w:val="28"/>
                <w:szCs w:val="28"/>
              </w:rPr>
            </w:pPr>
          </w:p>
          <w:p w14:paraId="7609F80D" w14:textId="77777777" w:rsidR="00B0431E" w:rsidRPr="0079325B" w:rsidRDefault="00B0431E" w:rsidP="00C57319">
            <w:pPr>
              <w:pStyle w:val="Glava"/>
              <w:tabs>
                <w:tab w:val="clear" w:pos="4536"/>
                <w:tab w:val="clear" w:pos="9072"/>
              </w:tabs>
              <w:jc w:val="both"/>
              <w:rPr>
                <w:i w:val="0"/>
                <w:sz w:val="28"/>
                <w:szCs w:val="28"/>
              </w:rPr>
            </w:pPr>
          </w:p>
          <w:p w14:paraId="777DFC50" w14:textId="77777777" w:rsidR="00B0431E" w:rsidRPr="0079325B" w:rsidRDefault="00B0431E" w:rsidP="00C57319">
            <w:pPr>
              <w:pStyle w:val="Glava"/>
              <w:tabs>
                <w:tab w:val="clear" w:pos="4536"/>
                <w:tab w:val="clear" w:pos="9072"/>
              </w:tabs>
              <w:jc w:val="both"/>
              <w:rPr>
                <w:i w:val="0"/>
                <w:sz w:val="28"/>
                <w:szCs w:val="28"/>
              </w:rPr>
            </w:pPr>
          </w:p>
        </w:tc>
      </w:tr>
    </w:tbl>
    <w:p w14:paraId="3E656290" w14:textId="77777777" w:rsidR="00B0431E" w:rsidRDefault="00B0431E" w:rsidP="00B0431E">
      <w:pPr>
        <w:pStyle w:val="Glava"/>
        <w:tabs>
          <w:tab w:val="clear" w:pos="4536"/>
          <w:tab w:val="clear" w:pos="9072"/>
        </w:tabs>
        <w:ind w:left="1080"/>
        <w:jc w:val="both"/>
        <w:rPr>
          <w:i w:val="0"/>
          <w:sz w:val="22"/>
          <w:szCs w:val="22"/>
        </w:rPr>
      </w:pPr>
    </w:p>
    <w:p w14:paraId="5282F246" w14:textId="77777777" w:rsidR="00B0431E" w:rsidRDefault="00B0431E" w:rsidP="00B0431E">
      <w:pPr>
        <w:pStyle w:val="Glava"/>
        <w:tabs>
          <w:tab w:val="clear" w:pos="4536"/>
          <w:tab w:val="clear" w:pos="9072"/>
        </w:tabs>
        <w:ind w:left="1080"/>
        <w:jc w:val="both"/>
        <w:rPr>
          <w:i w:val="0"/>
          <w:sz w:val="22"/>
          <w:szCs w:val="22"/>
        </w:rPr>
      </w:pPr>
    </w:p>
    <w:tbl>
      <w:tblPr>
        <w:tblStyle w:val="Tabelamrea"/>
        <w:tblW w:w="9263" w:type="dxa"/>
        <w:tblInd w:w="1080" w:type="dxa"/>
        <w:tblLook w:val="04A0" w:firstRow="1" w:lastRow="0" w:firstColumn="1" w:lastColumn="0" w:noHBand="0" w:noVBand="1"/>
      </w:tblPr>
      <w:tblGrid>
        <w:gridCol w:w="900"/>
        <w:gridCol w:w="3827"/>
        <w:gridCol w:w="4536"/>
      </w:tblGrid>
      <w:tr w:rsidR="00CB2C95" w14:paraId="47E8DD8C" w14:textId="77777777" w:rsidTr="00CB2C95">
        <w:tc>
          <w:tcPr>
            <w:tcW w:w="900" w:type="dxa"/>
            <w:tcBorders>
              <w:bottom w:val="single" w:sz="4" w:space="0" w:color="auto"/>
            </w:tcBorders>
            <w:shd w:val="clear" w:color="auto" w:fill="D9D9D9" w:themeFill="background1" w:themeFillShade="D9"/>
            <w:vAlign w:val="center"/>
          </w:tcPr>
          <w:p w14:paraId="0E77F796" w14:textId="693BE68A" w:rsidR="00CB2C95" w:rsidRDefault="00CB2C95" w:rsidP="00CB2C95">
            <w:pPr>
              <w:pStyle w:val="Glava"/>
              <w:tabs>
                <w:tab w:val="clear" w:pos="4536"/>
                <w:tab w:val="clear" w:pos="9072"/>
              </w:tabs>
              <w:jc w:val="both"/>
              <w:rPr>
                <w:i w:val="0"/>
                <w:sz w:val="22"/>
                <w:szCs w:val="22"/>
              </w:rPr>
            </w:pPr>
            <w:proofErr w:type="spellStart"/>
            <w:r w:rsidRPr="0079325B">
              <w:rPr>
                <w:b/>
                <w:i w:val="0"/>
                <w:sz w:val="20"/>
              </w:rPr>
              <w:t>Zap</w:t>
            </w:r>
            <w:proofErr w:type="spellEnd"/>
            <w:r w:rsidRPr="0079325B">
              <w:rPr>
                <w:b/>
                <w:i w:val="0"/>
                <w:sz w:val="20"/>
              </w:rPr>
              <w:t>. št.</w:t>
            </w:r>
          </w:p>
        </w:tc>
        <w:tc>
          <w:tcPr>
            <w:tcW w:w="3827" w:type="dxa"/>
            <w:tcBorders>
              <w:bottom w:val="single" w:sz="4" w:space="0" w:color="auto"/>
            </w:tcBorders>
            <w:shd w:val="clear" w:color="auto" w:fill="D9D9D9" w:themeFill="background1" w:themeFillShade="D9"/>
            <w:vAlign w:val="center"/>
          </w:tcPr>
          <w:p w14:paraId="2B61EBBE" w14:textId="3A082243" w:rsidR="00CB2C95" w:rsidRDefault="00CB2C95" w:rsidP="00CB2C95">
            <w:pPr>
              <w:pStyle w:val="Glava"/>
              <w:tabs>
                <w:tab w:val="clear" w:pos="4536"/>
                <w:tab w:val="clear" w:pos="9072"/>
              </w:tabs>
              <w:jc w:val="both"/>
              <w:rPr>
                <w:i w:val="0"/>
                <w:sz w:val="22"/>
                <w:szCs w:val="22"/>
              </w:rPr>
            </w:pPr>
            <w:r w:rsidRPr="0079325B">
              <w:rPr>
                <w:b/>
                <w:i w:val="0"/>
                <w:sz w:val="20"/>
              </w:rPr>
              <w:t>Funkcija pri projektu</w:t>
            </w:r>
          </w:p>
        </w:tc>
        <w:tc>
          <w:tcPr>
            <w:tcW w:w="4536" w:type="dxa"/>
            <w:shd w:val="clear" w:color="auto" w:fill="D9D9D9" w:themeFill="background1" w:themeFillShade="D9"/>
            <w:vAlign w:val="center"/>
          </w:tcPr>
          <w:p w14:paraId="669D9EFA" w14:textId="65172DEB" w:rsidR="00CB2C95" w:rsidRDefault="00CB2C95" w:rsidP="00CB2C95">
            <w:pPr>
              <w:pStyle w:val="Glava"/>
              <w:tabs>
                <w:tab w:val="clear" w:pos="4536"/>
                <w:tab w:val="clear" w:pos="9072"/>
              </w:tabs>
              <w:jc w:val="both"/>
              <w:rPr>
                <w:i w:val="0"/>
                <w:sz w:val="22"/>
                <w:szCs w:val="22"/>
              </w:rPr>
            </w:pPr>
            <w:r w:rsidRPr="0079325B">
              <w:rPr>
                <w:b/>
                <w:i w:val="0"/>
                <w:sz w:val="20"/>
              </w:rPr>
              <w:t>Ime in priimek</w:t>
            </w:r>
          </w:p>
        </w:tc>
      </w:tr>
      <w:tr w:rsidR="005C334F" w14:paraId="68840E2D" w14:textId="77777777" w:rsidTr="00410CDD">
        <w:tc>
          <w:tcPr>
            <w:tcW w:w="900" w:type="dxa"/>
            <w:vMerge w:val="restart"/>
            <w:tcBorders>
              <w:bottom w:val="single" w:sz="4" w:space="0" w:color="auto"/>
            </w:tcBorders>
            <w:shd w:val="clear" w:color="auto" w:fill="D9D9D9" w:themeFill="background1" w:themeFillShade="D9"/>
            <w:vAlign w:val="center"/>
          </w:tcPr>
          <w:p w14:paraId="4B881FF2" w14:textId="000A4B6D" w:rsidR="005C334F" w:rsidRPr="005C334F" w:rsidRDefault="005C334F" w:rsidP="005C334F">
            <w:pPr>
              <w:pStyle w:val="Glava"/>
              <w:tabs>
                <w:tab w:val="clear" w:pos="4536"/>
                <w:tab w:val="clear" w:pos="9072"/>
              </w:tabs>
              <w:jc w:val="center"/>
              <w:rPr>
                <w:i w:val="0"/>
                <w:sz w:val="22"/>
                <w:szCs w:val="22"/>
                <w:highlight w:val="lightGray"/>
              </w:rPr>
            </w:pPr>
            <w:r>
              <w:rPr>
                <w:i w:val="0"/>
                <w:sz w:val="22"/>
                <w:szCs w:val="22"/>
                <w:highlight w:val="lightGray"/>
              </w:rPr>
              <w:t>2</w:t>
            </w:r>
          </w:p>
        </w:tc>
        <w:tc>
          <w:tcPr>
            <w:tcW w:w="3827" w:type="dxa"/>
            <w:shd w:val="clear" w:color="auto" w:fill="D9D9D9" w:themeFill="background1" w:themeFillShade="D9"/>
            <w:vAlign w:val="center"/>
          </w:tcPr>
          <w:p w14:paraId="403E69D2" w14:textId="70196FD7" w:rsidR="005C334F" w:rsidRPr="005C334F" w:rsidRDefault="005C334F" w:rsidP="005C334F">
            <w:pPr>
              <w:pStyle w:val="Glava"/>
              <w:tabs>
                <w:tab w:val="clear" w:pos="4536"/>
                <w:tab w:val="clear" w:pos="9072"/>
              </w:tabs>
              <w:rPr>
                <w:b/>
                <w:i w:val="0"/>
                <w:sz w:val="22"/>
                <w:szCs w:val="22"/>
              </w:rPr>
            </w:pPr>
            <w:r>
              <w:rPr>
                <w:b/>
                <w:i w:val="0"/>
                <w:sz w:val="22"/>
                <w:szCs w:val="22"/>
              </w:rPr>
              <w:t xml:space="preserve">STROKOVNA SKUPINA – ČLANI </w:t>
            </w:r>
          </w:p>
        </w:tc>
        <w:tc>
          <w:tcPr>
            <w:tcW w:w="4536" w:type="dxa"/>
          </w:tcPr>
          <w:p w14:paraId="356E6E23" w14:textId="77777777" w:rsidR="005C334F" w:rsidRDefault="005C334F" w:rsidP="005C334F">
            <w:pPr>
              <w:pStyle w:val="Glava"/>
              <w:tabs>
                <w:tab w:val="clear" w:pos="4536"/>
                <w:tab w:val="clear" w:pos="9072"/>
              </w:tabs>
              <w:jc w:val="both"/>
              <w:rPr>
                <w:i w:val="0"/>
                <w:sz w:val="22"/>
                <w:szCs w:val="22"/>
              </w:rPr>
            </w:pPr>
          </w:p>
        </w:tc>
      </w:tr>
      <w:tr w:rsidR="005C334F" w14:paraId="5D9B1DC8" w14:textId="77777777" w:rsidTr="00CB2C95">
        <w:tc>
          <w:tcPr>
            <w:tcW w:w="900" w:type="dxa"/>
            <w:vMerge/>
          </w:tcPr>
          <w:p w14:paraId="2D20CFE8" w14:textId="77777777" w:rsidR="005C334F" w:rsidRDefault="005C334F" w:rsidP="00CB2C95">
            <w:pPr>
              <w:pStyle w:val="Glava"/>
              <w:tabs>
                <w:tab w:val="clear" w:pos="4536"/>
                <w:tab w:val="clear" w:pos="9072"/>
              </w:tabs>
              <w:jc w:val="both"/>
              <w:rPr>
                <w:i w:val="0"/>
                <w:sz w:val="22"/>
                <w:szCs w:val="22"/>
              </w:rPr>
            </w:pPr>
          </w:p>
        </w:tc>
        <w:tc>
          <w:tcPr>
            <w:tcW w:w="3827" w:type="dxa"/>
            <w:shd w:val="clear" w:color="auto" w:fill="D9D9D9" w:themeFill="background1" w:themeFillShade="D9"/>
            <w:vAlign w:val="center"/>
          </w:tcPr>
          <w:p w14:paraId="5ED4BEE9" w14:textId="1AE4846B" w:rsidR="005C334F" w:rsidRPr="005C334F" w:rsidRDefault="005C334F" w:rsidP="005C334F">
            <w:pPr>
              <w:pStyle w:val="Glava"/>
              <w:tabs>
                <w:tab w:val="clear" w:pos="4536"/>
                <w:tab w:val="clear" w:pos="9072"/>
              </w:tabs>
              <w:ind w:left="28"/>
              <w:rPr>
                <w:b/>
                <w:i w:val="0"/>
                <w:sz w:val="22"/>
                <w:szCs w:val="22"/>
              </w:rPr>
            </w:pPr>
            <w:r>
              <w:rPr>
                <w:b/>
                <w:i w:val="0"/>
                <w:sz w:val="22"/>
                <w:szCs w:val="22"/>
              </w:rPr>
              <w:t xml:space="preserve">PRVI ČLAN </w:t>
            </w:r>
          </w:p>
        </w:tc>
        <w:tc>
          <w:tcPr>
            <w:tcW w:w="4536" w:type="dxa"/>
          </w:tcPr>
          <w:p w14:paraId="22ACE35D" w14:textId="77777777" w:rsidR="005C334F" w:rsidRDefault="005C334F" w:rsidP="00CB2C95">
            <w:pPr>
              <w:pStyle w:val="Glava"/>
              <w:tabs>
                <w:tab w:val="clear" w:pos="4536"/>
                <w:tab w:val="clear" w:pos="9072"/>
              </w:tabs>
              <w:jc w:val="both"/>
              <w:rPr>
                <w:i w:val="0"/>
                <w:sz w:val="22"/>
                <w:szCs w:val="22"/>
              </w:rPr>
            </w:pPr>
          </w:p>
        </w:tc>
      </w:tr>
      <w:tr w:rsidR="005C334F" w14:paraId="5CED3ED0" w14:textId="77777777" w:rsidTr="00CB2C95">
        <w:tc>
          <w:tcPr>
            <w:tcW w:w="900" w:type="dxa"/>
            <w:vMerge/>
          </w:tcPr>
          <w:p w14:paraId="22D267EF" w14:textId="77777777" w:rsidR="005C334F" w:rsidRDefault="005C334F" w:rsidP="00CB2C95">
            <w:pPr>
              <w:pStyle w:val="Glava"/>
              <w:tabs>
                <w:tab w:val="clear" w:pos="4536"/>
                <w:tab w:val="clear" w:pos="9072"/>
              </w:tabs>
              <w:jc w:val="both"/>
              <w:rPr>
                <w:i w:val="0"/>
                <w:sz w:val="22"/>
                <w:szCs w:val="22"/>
              </w:rPr>
            </w:pPr>
          </w:p>
        </w:tc>
        <w:tc>
          <w:tcPr>
            <w:tcW w:w="3827" w:type="dxa"/>
            <w:shd w:val="clear" w:color="auto" w:fill="D9D9D9" w:themeFill="background1" w:themeFillShade="D9"/>
            <w:vAlign w:val="center"/>
          </w:tcPr>
          <w:p w14:paraId="7CEA1356" w14:textId="4BB8B358" w:rsidR="005C334F" w:rsidRPr="005C334F" w:rsidRDefault="005C334F" w:rsidP="005C334F">
            <w:pPr>
              <w:pStyle w:val="Glava"/>
              <w:tabs>
                <w:tab w:val="clear" w:pos="4536"/>
                <w:tab w:val="clear" w:pos="9072"/>
              </w:tabs>
              <w:ind w:left="28"/>
              <w:rPr>
                <w:b/>
                <w:i w:val="0"/>
                <w:sz w:val="22"/>
                <w:szCs w:val="22"/>
              </w:rPr>
            </w:pPr>
            <w:r>
              <w:rPr>
                <w:b/>
                <w:i w:val="0"/>
                <w:sz w:val="22"/>
                <w:szCs w:val="22"/>
              </w:rPr>
              <w:t xml:space="preserve">DRUGI ČLAN </w:t>
            </w:r>
          </w:p>
        </w:tc>
        <w:tc>
          <w:tcPr>
            <w:tcW w:w="4536" w:type="dxa"/>
          </w:tcPr>
          <w:p w14:paraId="3AF4D070" w14:textId="77777777" w:rsidR="005C334F" w:rsidRDefault="005C334F" w:rsidP="00CB2C95">
            <w:pPr>
              <w:pStyle w:val="Glava"/>
              <w:tabs>
                <w:tab w:val="clear" w:pos="4536"/>
                <w:tab w:val="clear" w:pos="9072"/>
              </w:tabs>
              <w:jc w:val="both"/>
              <w:rPr>
                <w:i w:val="0"/>
                <w:sz w:val="22"/>
                <w:szCs w:val="22"/>
              </w:rPr>
            </w:pPr>
          </w:p>
        </w:tc>
      </w:tr>
      <w:tr w:rsidR="005C334F" w14:paraId="68B8D86D" w14:textId="77777777" w:rsidTr="00CB2C95">
        <w:tc>
          <w:tcPr>
            <w:tcW w:w="900" w:type="dxa"/>
            <w:vMerge/>
          </w:tcPr>
          <w:p w14:paraId="148FA182" w14:textId="77777777" w:rsidR="005C334F" w:rsidRDefault="005C334F" w:rsidP="00CB2C95">
            <w:pPr>
              <w:pStyle w:val="Glava"/>
              <w:tabs>
                <w:tab w:val="clear" w:pos="4536"/>
                <w:tab w:val="clear" w:pos="9072"/>
              </w:tabs>
              <w:jc w:val="both"/>
              <w:rPr>
                <w:i w:val="0"/>
                <w:sz w:val="22"/>
                <w:szCs w:val="22"/>
              </w:rPr>
            </w:pPr>
          </w:p>
        </w:tc>
        <w:tc>
          <w:tcPr>
            <w:tcW w:w="3827" w:type="dxa"/>
            <w:shd w:val="clear" w:color="auto" w:fill="D9D9D9" w:themeFill="background1" w:themeFillShade="D9"/>
            <w:vAlign w:val="center"/>
          </w:tcPr>
          <w:p w14:paraId="6533B9F0" w14:textId="19FE49D8" w:rsidR="005C334F" w:rsidRDefault="005C334F" w:rsidP="00CB2C95">
            <w:pPr>
              <w:pStyle w:val="Glava"/>
              <w:tabs>
                <w:tab w:val="clear" w:pos="4536"/>
                <w:tab w:val="clear" w:pos="9072"/>
              </w:tabs>
              <w:rPr>
                <w:i w:val="0"/>
                <w:sz w:val="22"/>
                <w:szCs w:val="22"/>
              </w:rPr>
            </w:pPr>
            <w:r>
              <w:rPr>
                <w:b/>
                <w:i w:val="0"/>
                <w:sz w:val="22"/>
                <w:szCs w:val="22"/>
              </w:rPr>
              <w:t xml:space="preserve">TRETJI ČLAN </w:t>
            </w:r>
          </w:p>
        </w:tc>
        <w:tc>
          <w:tcPr>
            <w:tcW w:w="4536" w:type="dxa"/>
          </w:tcPr>
          <w:p w14:paraId="0C71117E" w14:textId="77777777" w:rsidR="005C334F" w:rsidRDefault="005C334F" w:rsidP="00CB2C95">
            <w:pPr>
              <w:pStyle w:val="Glava"/>
              <w:tabs>
                <w:tab w:val="clear" w:pos="4536"/>
                <w:tab w:val="clear" w:pos="9072"/>
              </w:tabs>
              <w:jc w:val="both"/>
              <w:rPr>
                <w:i w:val="0"/>
                <w:sz w:val="22"/>
                <w:szCs w:val="22"/>
              </w:rPr>
            </w:pPr>
          </w:p>
        </w:tc>
      </w:tr>
      <w:tr w:rsidR="005C334F" w14:paraId="074BAA2D" w14:textId="77777777" w:rsidTr="00CB2C95">
        <w:tc>
          <w:tcPr>
            <w:tcW w:w="900" w:type="dxa"/>
            <w:vMerge/>
          </w:tcPr>
          <w:p w14:paraId="1653BCA5" w14:textId="77777777" w:rsidR="005C334F" w:rsidRDefault="005C334F" w:rsidP="00CB2C95">
            <w:pPr>
              <w:pStyle w:val="Glava"/>
              <w:tabs>
                <w:tab w:val="clear" w:pos="4536"/>
                <w:tab w:val="clear" w:pos="9072"/>
              </w:tabs>
              <w:jc w:val="both"/>
              <w:rPr>
                <w:i w:val="0"/>
                <w:sz w:val="22"/>
                <w:szCs w:val="22"/>
              </w:rPr>
            </w:pPr>
            <w:bookmarkStart w:id="1" w:name="_Hlk152056811"/>
          </w:p>
        </w:tc>
        <w:tc>
          <w:tcPr>
            <w:tcW w:w="3827" w:type="dxa"/>
            <w:shd w:val="clear" w:color="auto" w:fill="D9D9D9" w:themeFill="background1" w:themeFillShade="D9"/>
            <w:vAlign w:val="center"/>
          </w:tcPr>
          <w:p w14:paraId="2578C0C3" w14:textId="07C512D6" w:rsidR="005C334F" w:rsidRPr="005C334F" w:rsidRDefault="005C334F" w:rsidP="00CB2C95">
            <w:pPr>
              <w:pStyle w:val="Glava"/>
              <w:tabs>
                <w:tab w:val="clear" w:pos="4536"/>
                <w:tab w:val="clear" w:pos="9072"/>
              </w:tabs>
              <w:rPr>
                <w:b/>
                <w:i w:val="0"/>
                <w:sz w:val="22"/>
                <w:szCs w:val="22"/>
              </w:rPr>
            </w:pPr>
            <w:r>
              <w:rPr>
                <w:b/>
                <w:i w:val="0"/>
                <w:sz w:val="22"/>
                <w:szCs w:val="22"/>
              </w:rPr>
              <w:t xml:space="preserve">ČETRTI ČLAN </w:t>
            </w:r>
          </w:p>
        </w:tc>
        <w:tc>
          <w:tcPr>
            <w:tcW w:w="4536" w:type="dxa"/>
          </w:tcPr>
          <w:p w14:paraId="2487C2DF" w14:textId="77777777" w:rsidR="005C334F" w:rsidRDefault="005C334F" w:rsidP="00CB2C95">
            <w:pPr>
              <w:pStyle w:val="Glava"/>
              <w:tabs>
                <w:tab w:val="clear" w:pos="4536"/>
                <w:tab w:val="clear" w:pos="9072"/>
              </w:tabs>
              <w:jc w:val="both"/>
              <w:rPr>
                <w:i w:val="0"/>
                <w:sz w:val="22"/>
                <w:szCs w:val="22"/>
              </w:rPr>
            </w:pPr>
          </w:p>
        </w:tc>
      </w:tr>
      <w:bookmarkEnd w:id="1"/>
      <w:tr w:rsidR="005C334F" w14:paraId="3608A3C1" w14:textId="77777777" w:rsidTr="00410CDD">
        <w:tc>
          <w:tcPr>
            <w:tcW w:w="900" w:type="dxa"/>
            <w:vMerge/>
          </w:tcPr>
          <w:p w14:paraId="597208B8" w14:textId="77777777" w:rsidR="005C334F" w:rsidRDefault="005C334F" w:rsidP="00410CDD">
            <w:pPr>
              <w:pStyle w:val="Glava"/>
              <w:tabs>
                <w:tab w:val="clear" w:pos="4536"/>
                <w:tab w:val="clear" w:pos="9072"/>
              </w:tabs>
              <w:jc w:val="both"/>
              <w:rPr>
                <w:i w:val="0"/>
                <w:sz w:val="22"/>
                <w:szCs w:val="22"/>
              </w:rPr>
            </w:pPr>
          </w:p>
        </w:tc>
        <w:tc>
          <w:tcPr>
            <w:tcW w:w="3827" w:type="dxa"/>
            <w:shd w:val="clear" w:color="auto" w:fill="D9D9D9" w:themeFill="background1" w:themeFillShade="D9"/>
            <w:vAlign w:val="center"/>
          </w:tcPr>
          <w:p w14:paraId="20D6B9E1" w14:textId="2E704361" w:rsidR="005C334F" w:rsidRPr="005C334F" w:rsidRDefault="005C334F" w:rsidP="00410CDD">
            <w:pPr>
              <w:pStyle w:val="Glava"/>
              <w:tabs>
                <w:tab w:val="clear" w:pos="4536"/>
                <w:tab w:val="clear" w:pos="9072"/>
              </w:tabs>
              <w:rPr>
                <w:b/>
                <w:i w:val="0"/>
                <w:sz w:val="22"/>
                <w:szCs w:val="22"/>
              </w:rPr>
            </w:pPr>
            <w:r>
              <w:rPr>
                <w:b/>
                <w:i w:val="0"/>
                <w:sz w:val="22"/>
                <w:szCs w:val="22"/>
              </w:rPr>
              <w:t xml:space="preserve">PETI ČLAN </w:t>
            </w:r>
          </w:p>
        </w:tc>
        <w:tc>
          <w:tcPr>
            <w:tcW w:w="4536" w:type="dxa"/>
          </w:tcPr>
          <w:p w14:paraId="68A5A71B" w14:textId="77777777" w:rsidR="005C334F" w:rsidRDefault="005C334F" w:rsidP="00410CDD">
            <w:pPr>
              <w:pStyle w:val="Glava"/>
              <w:tabs>
                <w:tab w:val="clear" w:pos="4536"/>
                <w:tab w:val="clear" w:pos="9072"/>
              </w:tabs>
              <w:jc w:val="both"/>
              <w:rPr>
                <w:i w:val="0"/>
                <w:sz w:val="22"/>
                <w:szCs w:val="22"/>
              </w:rPr>
            </w:pPr>
          </w:p>
        </w:tc>
      </w:tr>
    </w:tbl>
    <w:p w14:paraId="0495379B" w14:textId="77777777" w:rsidR="00B0431E" w:rsidRDefault="00B0431E" w:rsidP="00B0431E">
      <w:pPr>
        <w:pStyle w:val="Glava"/>
        <w:tabs>
          <w:tab w:val="clear" w:pos="4536"/>
          <w:tab w:val="clear" w:pos="9072"/>
        </w:tabs>
        <w:ind w:left="1080"/>
        <w:jc w:val="both"/>
        <w:rPr>
          <w:i w:val="0"/>
          <w:sz w:val="22"/>
          <w:szCs w:val="22"/>
        </w:rPr>
      </w:pPr>
    </w:p>
    <w:p w14:paraId="6B82F66B" w14:textId="77777777" w:rsidR="00B0431E" w:rsidRDefault="00B0431E" w:rsidP="00B0431E">
      <w:pPr>
        <w:pStyle w:val="Glava"/>
        <w:tabs>
          <w:tab w:val="clear" w:pos="4536"/>
          <w:tab w:val="clear" w:pos="9072"/>
        </w:tabs>
        <w:ind w:left="1080"/>
        <w:jc w:val="both"/>
        <w:rPr>
          <w:i w:val="0"/>
          <w:sz w:val="22"/>
          <w:szCs w:val="22"/>
        </w:rPr>
      </w:pPr>
    </w:p>
    <w:p w14:paraId="1A346128" w14:textId="77777777" w:rsidR="00B0431E" w:rsidRDefault="00B0431E" w:rsidP="00B0431E">
      <w:pPr>
        <w:pStyle w:val="Glava"/>
        <w:tabs>
          <w:tab w:val="clear" w:pos="4536"/>
          <w:tab w:val="clear" w:pos="9072"/>
        </w:tabs>
        <w:ind w:left="1080"/>
        <w:jc w:val="both"/>
        <w:rPr>
          <w:i w:val="0"/>
          <w:sz w:val="22"/>
          <w:szCs w:val="22"/>
        </w:rPr>
      </w:pPr>
    </w:p>
    <w:p w14:paraId="35634689" w14:textId="38EC6B8E" w:rsidR="00B0431E" w:rsidRDefault="00992507" w:rsidP="000D05D2">
      <w:pPr>
        <w:ind w:left="1134"/>
        <w:rPr>
          <w:b/>
          <w:i w:val="0"/>
          <w:sz w:val="22"/>
          <w:szCs w:val="22"/>
        </w:rPr>
      </w:pPr>
      <w:r>
        <w:rPr>
          <w:b/>
          <w:i w:val="0"/>
          <w:sz w:val="22"/>
          <w:szCs w:val="22"/>
        </w:rPr>
        <w:br w:type="page"/>
      </w:r>
      <w:r w:rsidR="00B0431E">
        <w:rPr>
          <w:b/>
          <w:i w:val="0"/>
          <w:sz w:val="22"/>
          <w:szCs w:val="22"/>
        </w:rPr>
        <w:lastRenderedPageBreak/>
        <w:t>REFERENČNI POGOJ ZA STROKOVNO SKUPINO:</w:t>
      </w:r>
    </w:p>
    <w:p w14:paraId="3C95CCE9" w14:textId="77777777" w:rsidR="00B0431E" w:rsidRPr="00765590" w:rsidRDefault="00B0431E" w:rsidP="00B0431E">
      <w:pPr>
        <w:pStyle w:val="Glava"/>
        <w:tabs>
          <w:tab w:val="clear" w:pos="4536"/>
          <w:tab w:val="clear" w:pos="9072"/>
        </w:tabs>
        <w:ind w:left="1080"/>
        <w:jc w:val="both"/>
        <w:rPr>
          <w:i w:val="0"/>
          <w:sz w:val="22"/>
          <w:szCs w:val="22"/>
        </w:rPr>
      </w:pPr>
    </w:p>
    <w:p w14:paraId="59E2EA00" w14:textId="1BDFDD73" w:rsidR="00B0431E" w:rsidRPr="005C334F" w:rsidRDefault="00B0431E" w:rsidP="005C334F">
      <w:pPr>
        <w:pStyle w:val="Odstavekseznama"/>
        <w:numPr>
          <w:ilvl w:val="0"/>
          <w:numId w:val="29"/>
        </w:numPr>
        <w:suppressAutoHyphens/>
        <w:ind w:hanging="306"/>
        <w:jc w:val="both"/>
        <w:rPr>
          <w:i w:val="0"/>
          <w:sz w:val="22"/>
          <w:szCs w:val="22"/>
        </w:rPr>
      </w:pPr>
      <w:r w:rsidRPr="005C334F">
        <w:rPr>
          <w:i w:val="0"/>
          <w:sz w:val="22"/>
          <w:szCs w:val="22"/>
        </w:rPr>
        <w:t>vsaj en član ima izkušnje na področju izdelave , kar dokazuje z referenčnim potrdilom, je v zadnjih 7 letih, šteto od dneva objave tega javnega naročila kot član delovne skupine aktivno sodeloval pri izdelavi vsaj ene ustrezne CPS  za občino z vsaj 50.000 prebivalci</w:t>
      </w:r>
      <w:r w:rsidR="0052581B">
        <w:rPr>
          <w:i w:val="0"/>
          <w:sz w:val="22"/>
          <w:szCs w:val="22"/>
        </w:rPr>
        <w:t>;</w:t>
      </w:r>
    </w:p>
    <w:p w14:paraId="7137D64B" w14:textId="77777777" w:rsidR="00B0431E" w:rsidRPr="00765590" w:rsidRDefault="00B0431E" w:rsidP="00B0431E">
      <w:pPr>
        <w:suppressAutoHyphens/>
        <w:jc w:val="both"/>
        <w:rPr>
          <w:i w:val="0"/>
          <w:sz w:val="22"/>
          <w:szCs w:val="22"/>
        </w:rPr>
      </w:pPr>
    </w:p>
    <w:p w14:paraId="500C47C6" w14:textId="763F4A75" w:rsidR="00B0431E" w:rsidRPr="005C334F" w:rsidRDefault="00B0431E" w:rsidP="005C334F">
      <w:pPr>
        <w:pStyle w:val="Odstavekseznama"/>
        <w:numPr>
          <w:ilvl w:val="1"/>
          <w:numId w:val="28"/>
        </w:numPr>
        <w:suppressAutoHyphens/>
        <w:jc w:val="both"/>
        <w:rPr>
          <w:i w:val="0"/>
          <w:sz w:val="22"/>
          <w:szCs w:val="22"/>
        </w:rPr>
      </w:pPr>
      <w:r w:rsidRPr="005C334F">
        <w:rPr>
          <w:i w:val="0"/>
          <w:sz w:val="22"/>
          <w:szCs w:val="22"/>
        </w:rPr>
        <w:t>vsaj en član ima izkušnje na področju priprave parkirnih</w:t>
      </w:r>
      <w:r w:rsidR="005C334F" w:rsidRPr="005C334F">
        <w:rPr>
          <w:i w:val="0"/>
          <w:sz w:val="22"/>
          <w:szCs w:val="22"/>
        </w:rPr>
        <w:t xml:space="preserve"> </w:t>
      </w:r>
      <w:r w:rsidRPr="005C334F">
        <w:rPr>
          <w:i w:val="0"/>
          <w:sz w:val="22"/>
          <w:szCs w:val="22"/>
        </w:rPr>
        <w:t>politik, kar dokazuje z referenčnim potrdilom, da je v zadnjih 7 letih, šteto od dneva objave tega javnega naročila kot član delovne skupine aktivno sodeloval pri izdelavi vsaj 1 (enega) načrta parkirne politike za izbrano območje, naselje ali občino</w:t>
      </w:r>
      <w:r w:rsidR="0052581B">
        <w:rPr>
          <w:i w:val="0"/>
          <w:sz w:val="22"/>
          <w:szCs w:val="22"/>
        </w:rPr>
        <w:t>;</w:t>
      </w:r>
    </w:p>
    <w:p w14:paraId="022A4FCC" w14:textId="77777777" w:rsidR="00B0431E" w:rsidRPr="00765590" w:rsidRDefault="00B0431E" w:rsidP="00B0431E">
      <w:pPr>
        <w:suppressAutoHyphens/>
        <w:jc w:val="both"/>
        <w:rPr>
          <w:i w:val="0"/>
          <w:sz w:val="22"/>
          <w:szCs w:val="22"/>
        </w:rPr>
      </w:pPr>
    </w:p>
    <w:p w14:paraId="2C4408EC" w14:textId="4455386A" w:rsidR="00B0431E" w:rsidRPr="005C334F" w:rsidRDefault="00B0431E" w:rsidP="005C334F">
      <w:pPr>
        <w:pStyle w:val="Odstavekseznama"/>
        <w:numPr>
          <w:ilvl w:val="1"/>
          <w:numId w:val="28"/>
        </w:numPr>
        <w:suppressAutoHyphens/>
        <w:jc w:val="both"/>
        <w:rPr>
          <w:i w:val="0"/>
          <w:sz w:val="22"/>
          <w:szCs w:val="22"/>
        </w:rPr>
      </w:pPr>
      <w:r w:rsidRPr="005C334F">
        <w:rPr>
          <w:i w:val="0"/>
          <w:sz w:val="22"/>
          <w:szCs w:val="22"/>
        </w:rPr>
        <w:t xml:space="preserve">vsaj en član ima izkušnje na področju vključevanja javnosti, kar dokazuje z referenčnim potrdilom, da je v zadnjih 7 letih, šteto od dneva objave tega javnega naročila vodil vsaj </w:t>
      </w:r>
      <w:r w:rsidR="0052581B">
        <w:rPr>
          <w:i w:val="0"/>
          <w:sz w:val="22"/>
          <w:szCs w:val="22"/>
        </w:rPr>
        <w:t>tri (</w:t>
      </w:r>
      <w:r w:rsidRPr="005C334F">
        <w:rPr>
          <w:i w:val="0"/>
          <w:sz w:val="22"/>
          <w:szCs w:val="22"/>
        </w:rPr>
        <w:t>3</w:t>
      </w:r>
      <w:r w:rsidR="0052581B">
        <w:rPr>
          <w:i w:val="0"/>
          <w:sz w:val="22"/>
          <w:szCs w:val="22"/>
        </w:rPr>
        <w:t>)</w:t>
      </w:r>
      <w:r w:rsidRPr="005C334F">
        <w:rPr>
          <w:i w:val="0"/>
          <w:sz w:val="22"/>
          <w:szCs w:val="22"/>
        </w:rPr>
        <w:t xml:space="preserve"> javne razprave na področju načrtovanja  prometa, od tega vsaj dve (2) v mestni občini</w:t>
      </w:r>
      <w:r w:rsidR="0052581B">
        <w:rPr>
          <w:i w:val="0"/>
          <w:sz w:val="22"/>
          <w:szCs w:val="22"/>
        </w:rPr>
        <w:t>;</w:t>
      </w:r>
    </w:p>
    <w:p w14:paraId="491707F9" w14:textId="77777777" w:rsidR="00B0431E" w:rsidRPr="00765590" w:rsidRDefault="00B0431E" w:rsidP="00B0431E">
      <w:pPr>
        <w:suppressAutoHyphens/>
        <w:jc w:val="both"/>
        <w:rPr>
          <w:i w:val="0"/>
          <w:sz w:val="22"/>
          <w:szCs w:val="22"/>
        </w:rPr>
      </w:pPr>
    </w:p>
    <w:p w14:paraId="1399BBD1" w14:textId="41F944CB" w:rsidR="00B0431E" w:rsidRPr="005C334F" w:rsidRDefault="00B0431E" w:rsidP="005C334F">
      <w:pPr>
        <w:pStyle w:val="Odstavekseznama"/>
        <w:numPr>
          <w:ilvl w:val="1"/>
          <w:numId w:val="28"/>
        </w:numPr>
        <w:suppressAutoHyphens/>
        <w:jc w:val="both"/>
        <w:rPr>
          <w:i w:val="0"/>
          <w:sz w:val="22"/>
          <w:szCs w:val="22"/>
        </w:rPr>
      </w:pPr>
      <w:r w:rsidRPr="005C334F">
        <w:rPr>
          <w:i w:val="0"/>
          <w:sz w:val="22"/>
          <w:szCs w:val="22"/>
        </w:rPr>
        <w:t>vsaj en član ima izkušnje s področja prostorskega načrtovanja, kar dokazuje z referenčnim potrdilom, da je v zadnjih 7 letih, šteto od dneva objave javnega naročila vodil izdelavo vsaj enega občinskega podrobnega prostorskega načrta (OPPN) za prometno infrastrukturo</w:t>
      </w:r>
    </w:p>
    <w:p w14:paraId="0BC70B09" w14:textId="77777777" w:rsidR="00B0431E" w:rsidRDefault="00B0431E" w:rsidP="00B0431E">
      <w:pPr>
        <w:suppressAutoHyphens/>
        <w:ind w:left="708" w:firstLine="117"/>
        <w:jc w:val="both"/>
        <w:rPr>
          <w:i w:val="0"/>
          <w:sz w:val="22"/>
          <w:szCs w:val="22"/>
        </w:rPr>
      </w:pPr>
    </w:p>
    <w:p w14:paraId="2B2DBB0E" w14:textId="77777777" w:rsidR="00B0431E" w:rsidRDefault="00B0431E" w:rsidP="00B0431E">
      <w:pPr>
        <w:pStyle w:val="Glava"/>
        <w:tabs>
          <w:tab w:val="clear" w:pos="4536"/>
          <w:tab w:val="clear" w:pos="9072"/>
        </w:tabs>
        <w:ind w:left="1080" w:firstLine="336"/>
        <w:jc w:val="right"/>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498"/>
      </w:tblGrid>
      <w:tr w:rsidR="00B0431E" w:rsidRPr="00755493" w14:paraId="1A0DAA4F" w14:textId="77777777" w:rsidTr="005C334F">
        <w:tc>
          <w:tcPr>
            <w:tcW w:w="1843" w:type="dxa"/>
            <w:shd w:val="clear" w:color="auto" w:fill="D9D9D9" w:themeFill="background1" w:themeFillShade="D9"/>
            <w:vAlign w:val="center"/>
          </w:tcPr>
          <w:p w14:paraId="146DCADA" w14:textId="77777777" w:rsidR="00B0431E" w:rsidRPr="00502857" w:rsidRDefault="00B0431E" w:rsidP="00C57319">
            <w:pPr>
              <w:jc w:val="center"/>
              <w:rPr>
                <w:b/>
                <w:i w:val="0"/>
                <w:color w:val="000000" w:themeColor="text1"/>
                <w:sz w:val="16"/>
                <w:szCs w:val="16"/>
              </w:rPr>
            </w:pPr>
            <w:r>
              <w:rPr>
                <w:b/>
                <w:i w:val="0"/>
                <w:color w:val="000000" w:themeColor="text1"/>
                <w:sz w:val="16"/>
                <w:szCs w:val="16"/>
              </w:rPr>
              <w:t xml:space="preserve">Naziv </w:t>
            </w:r>
            <w:r w:rsidRPr="00502857">
              <w:rPr>
                <w:b/>
                <w:i w:val="0"/>
                <w:color w:val="000000" w:themeColor="text1"/>
                <w:sz w:val="16"/>
                <w:szCs w:val="16"/>
              </w:rPr>
              <w:t xml:space="preserve"> naročnika referenčnega posla ter kontaktna oseba naročnika (e-pošta in telefonska številka)</w:t>
            </w:r>
          </w:p>
        </w:tc>
        <w:tc>
          <w:tcPr>
            <w:tcW w:w="2606" w:type="dxa"/>
            <w:shd w:val="clear" w:color="auto" w:fill="D9D9D9" w:themeFill="background1" w:themeFillShade="D9"/>
            <w:vAlign w:val="center"/>
          </w:tcPr>
          <w:p w14:paraId="530BBA9A" w14:textId="77777777" w:rsidR="00B0431E" w:rsidRPr="00502857" w:rsidRDefault="00B0431E" w:rsidP="00C57319">
            <w:pPr>
              <w:jc w:val="center"/>
              <w:rPr>
                <w:b/>
                <w:i w:val="0"/>
                <w:color w:val="000000" w:themeColor="text1"/>
                <w:sz w:val="18"/>
                <w:szCs w:val="18"/>
              </w:rPr>
            </w:pPr>
            <w:r w:rsidRPr="00502857">
              <w:rPr>
                <w:b/>
                <w:i w:val="0"/>
                <w:color w:val="000000" w:themeColor="text1"/>
                <w:sz w:val="16"/>
                <w:szCs w:val="16"/>
              </w:rPr>
              <w:t>Predmet ref</w:t>
            </w:r>
            <w:r>
              <w:rPr>
                <w:b/>
                <w:i w:val="0"/>
                <w:color w:val="000000" w:themeColor="text1"/>
                <w:sz w:val="16"/>
                <w:szCs w:val="16"/>
              </w:rPr>
              <w:t>erenčnega posla – kratek opis storitve</w:t>
            </w:r>
          </w:p>
        </w:tc>
        <w:tc>
          <w:tcPr>
            <w:tcW w:w="1984" w:type="dxa"/>
            <w:shd w:val="clear" w:color="auto" w:fill="D9D9D9" w:themeFill="background1" w:themeFillShade="D9"/>
            <w:vAlign w:val="center"/>
          </w:tcPr>
          <w:p w14:paraId="040282A3" w14:textId="77777777" w:rsidR="00B0431E" w:rsidRPr="00502857" w:rsidRDefault="00B0431E" w:rsidP="00C57319">
            <w:pPr>
              <w:jc w:val="center"/>
              <w:rPr>
                <w:b/>
                <w:i w:val="0"/>
                <w:color w:val="000000" w:themeColor="text1"/>
                <w:sz w:val="16"/>
                <w:szCs w:val="16"/>
              </w:rPr>
            </w:pPr>
            <w:r>
              <w:rPr>
                <w:b/>
                <w:i w:val="0"/>
                <w:color w:val="000000" w:themeColor="text1"/>
                <w:sz w:val="16"/>
                <w:szCs w:val="16"/>
              </w:rPr>
              <w:t>Datum začetka in končanja posla</w:t>
            </w:r>
          </w:p>
        </w:tc>
        <w:tc>
          <w:tcPr>
            <w:tcW w:w="2498" w:type="dxa"/>
            <w:shd w:val="clear" w:color="auto" w:fill="D9D9D9" w:themeFill="background1" w:themeFillShade="D9"/>
            <w:vAlign w:val="center"/>
          </w:tcPr>
          <w:p w14:paraId="6F5A4EC6" w14:textId="77777777" w:rsidR="00B0431E" w:rsidRPr="00502857" w:rsidRDefault="00B0431E" w:rsidP="00C57319">
            <w:pPr>
              <w:jc w:val="center"/>
              <w:rPr>
                <w:b/>
                <w:i w:val="0"/>
                <w:color w:val="000000" w:themeColor="text1"/>
                <w:sz w:val="16"/>
                <w:szCs w:val="16"/>
              </w:rPr>
            </w:pPr>
            <w:r w:rsidRPr="00502857">
              <w:rPr>
                <w:b/>
                <w:i w:val="0"/>
                <w:color w:val="000000" w:themeColor="text1"/>
                <w:sz w:val="16"/>
                <w:szCs w:val="16"/>
              </w:rPr>
              <w:t>Vrednost posla</w:t>
            </w:r>
          </w:p>
          <w:p w14:paraId="768CFE88" w14:textId="77777777" w:rsidR="00B0431E" w:rsidRPr="00502857" w:rsidRDefault="00B0431E" w:rsidP="00C57319">
            <w:pPr>
              <w:jc w:val="center"/>
              <w:rPr>
                <w:b/>
                <w:i w:val="0"/>
                <w:color w:val="000000" w:themeColor="text1"/>
                <w:sz w:val="18"/>
                <w:szCs w:val="18"/>
              </w:rPr>
            </w:pPr>
            <w:r w:rsidRPr="00502857">
              <w:rPr>
                <w:b/>
                <w:i w:val="0"/>
                <w:color w:val="000000" w:themeColor="text1"/>
                <w:sz w:val="16"/>
                <w:szCs w:val="16"/>
              </w:rPr>
              <w:t>v EUR brez DDV</w:t>
            </w:r>
          </w:p>
        </w:tc>
      </w:tr>
      <w:tr w:rsidR="00B0431E" w:rsidRPr="0079325B" w14:paraId="0A5D72CC" w14:textId="77777777" w:rsidTr="005C334F">
        <w:tc>
          <w:tcPr>
            <w:tcW w:w="1843" w:type="dxa"/>
          </w:tcPr>
          <w:p w14:paraId="194B58C4" w14:textId="77777777" w:rsidR="00B0431E" w:rsidRPr="0079325B" w:rsidRDefault="00B0431E" w:rsidP="00C57319">
            <w:pPr>
              <w:pStyle w:val="Glava"/>
              <w:tabs>
                <w:tab w:val="clear" w:pos="4536"/>
                <w:tab w:val="clear" w:pos="9072"/>
              </w:tabs>
              <w:jc w:val="both"/>
              <w:rPr>
                <w:i w:val="0"/>
                <w:sz w:val="22"/>
                <w:szCs w:val="22"/>
              </w:rPr>
            </w:pPr>
          </w:p>
        </w:tc>
        <w:tc>
          <w:tcPr>
            <w:tcW w:w="2606" w:type="dxa"/>
          </w:tcPr>
          <w:p w14:paraId="7A99164A" w14:textId="77777777" w:rsidR="00B0431E" w:rsidRPr="0079325B" w:rsidRDefault="00B0431E" w:rsidP="00C57319">
            <w:pPr>
              <w:pStyle w:val="Glava"/>
              <w:tabs>
                <w:tab w:val="clear" w:pos="4536"/>
                <w:tab w:val="clear" w:pos="9072"/>
              </w:tabs>
              <w:jc w:val="both"/>
              <w:rPr>
                <w:i w:val="0"/>
                <w:sz w:val="22"/>
                <w:szCs w:val="22"/>
              </w:rPr>
            </w:pPr>
          </w:p>
        </w:tc>
        <w:tc>
          <w:tcPr>
            <w:tcW w:w="1984" w:type="dxa"/>
          </w:tcPr>
          <w:p w14:paraId="5DF912D6" w14:textId="77777777" w:rsidR="00B0431E" w:rsidRPr="0079325B" w:rsidRDefault="00B0431E" w:rsidP="00C57319">
            <w:pPr>
              <w:pStyle w:val="Glava"/>
              <w:tabs>
                <w:tab w:val="clear" w:pos="4536"/>
                <w:tab w:val="clear" w:pos="9072"/>
              </w:tabs>
              <w:jc w:val="both"/>
              <w:rPr>
                <w:i w:val="0"/>
                <w:sz w:val="22"/>
                <w:szCs w:val="22"/>
              </w:rPr>
            </w:pPr>
          </w:p>
        </w:tc>
        <w:tc>
          <w:tcPr>
            <w:tcW w:w="2498" w:type="dxa"/>
          </w:tcPr>
          <w:p w14:paraId="3754829F" w14:textId="77777777" w:rsidR="00B0431E" w:rsidRPr="0079325B" w:rsidRDefault="00B0431E" w:rsidP="00C57319">
            <w:pPr>
              <w:pStyle w:val="Glava"/>
              <w:tabs>
                <w:tab w:val="clear" w:pos="4536"/>
                <w:tab w:val="clear" w:pos="9072"/>
              </w:tabs>
              <w:jc w:val="both"/>
              <w:rPr>
                <w:i w:val="0"/>
                <w:sz w:val="28"/>
                <w:szCs w:val="28"/>
              </w:rPr>
            </w:pPr>
          </w:p>
          <w:p w14:paraId="4023D04C" w14:textId="77777777" w:rsidR="00B0431E" w:rsidRDefault="00B0431E" w:rsidP="00C57319">
            <w:pPr>
              <w:pStyle w:val="Glava"/>
              <w:tabs>
                <w:tab w:val="clear" w:pos="4536"/>
                <w:tab w:val="clear" w:pos="9072"/>
              </w:tabs>
              <w:jc w:val="both"/>
              <w:rPr>
                <w:i w:val="0"/>
                <w:sz w:val="28"/>
                <w:szCs w:val="28"/>
              </w:rPr>
            </w:pPr>
          </w:p>
          <w:p w14:paraId="38FAD8D7" w14:textId="77777777" w:rsidR="00B0431E" w:rsidRPr="0079325B" w:rsidRDefault="00B0431E" w:rsidP="00C57319">
            <w:pPr>
              <w:pStyle w:val="Glava"/>
              <w:tabs>
                <w:tab w:val="clear" w:pos="4536"/>
                <w:tab w:val="clear" w:pos="9072"/>
              </w:tabs>
              <w:jc w:val="both"/>
              <w:rPr>
                <w:i w:val="0"/>
                <w:sz w:val="28"/>
                <w:szCs w:val="28"/>
              </w:rPr>
            </w:pPr>
          </w:p>
        </w:tc>
      </w:tr>
      <w:tr w:rsidR="00B0431E" w:rsidRPr="0079325B" w14:paraId="32427305" w14:textId="77777777" w:rsidTr="005C334F">
        <w:tc>
          <w:tcPr>
            <w:tcW w:w="1843" w:type="dxa"/>
          </w:tcPr>
          <w:p w14:paraId="3E09A28C" w14:textId="77777777" w:rsidR="00B0431E" w:rsidRPr="0079325B" w:rsidRDefault="00B0431E" w:rsidP="00C57319">
            <w:pPr>
              <w:pStyle w:val="Glava"/>
              <w:tabs>
                <w:tab w:val="clear" w:pos="4536"/>
                <w:tab w:val="clear" w:pos="9072"/>
              </w:tabs>
              <w:jc w:val="both"/>
              <w:rPr>
                <w:i w:val="0"/>
                <w:sz w:val="22"/>
                <w:szCs w:val="22"/>
              </w:rPr>
            </w:pPr>
          </w:p>
        </w:tc>
        <w:tc>
          <w:tcPr>
            <w:tcW w:w="2606" w:type="dxa"/>
          </w:tcPr>
          <w:p w14:paraId="12ADB5AB" w14:textId="77777777" w:rsidR="00B0431E" w:rsidRPr="0079325B" w:rsidRDefault="00B0431E" w:rsidP="00C57319">
            <w:pPr>
              <w:pStyle w:val="Glava"/>
              <w:tabs>
                <w:tab w:val="clear" w:pos="4536"/>
                <w:tab w:val="clear" w:pos="9072"/>
              </w:tabs>
              <w:jc w:val="both"/>
              <w:rPr>
                <w:i w:val="0"/>
                <w:sz w:val="22"/>
                <w:szCs w:val="22"/>
              </w:rPr>
            </w:pPr>
          </w:p>
        </w:tc>
        <w:tc>
          <w:tcPr>
            <w:tcW w:w="1984" w:type="dxa"/>
          </w:tcPr>
          <w:p w14:paraId="2D1F2EAC" w14:textId="77777777" w:rsidR="00B0431E" w:rsidRPr="0079325B" w:rsidRDefault="00B0431E" w:rsidP="00C57319">
            <w:pPr>
              <w:pStyle w:val="Glava"/>
              <w:tabs>
                <w:tab w:val="clear" w:pos="4536"/>
                <w:tab w:val="clear" w:pos="9072"/>
              </w:tabs>
              <w:jc w:val="both"/>
              <w:rPr>
                <w:i w:val="0"/>
                <w:sz w:val="22"/>
                <w:szCs w:val="22"/>
              </w:rPr>
            </w:pPr>
          </w:p>
        </w:tc>
        <w:tc>
          <w:tcPr>
            <w:tcW w:w="2498" w:type="dxa"/>
          </w:tcPr>
          <w:p w14:paraId="204E5640" w14:textId="77777777" w:rsidR="00B0431E" w:rsidRPr="0079325B" w:rsidRDefault="00B0431E" w:rsidP="00C57319">
            <w:pPr>
              <w:pStyle w:val="Glava"/>
              <w:tabs>
                <w:tab w:val="clear" w:pos="4536"/>
                <w:tab w:val="clear" w:pos="9072"/>
              </w:tabs>
              <w:jc w:val="both"/>
              <w:rPr>
                <w:i w:val="0"/>
                <w:sz w:val="28"/>
                <w:szCs w:val="28"/>
              </w:rPr>
            </w:pPr>
          </w:p>
          <w:p w14:paraId="784F9FF3" w14:textId="77777777" w:rsidR="00B0431E" w:rsidRPr="0079325B" w:rsidRDefault="00B0431E" w:rsidP="00C57319">
            <w:pPr>
              <w:pStyle w:val="Glava"/>
              <w:tabs>
                <w:tab w:val="clear" w:pos="4536"/>
                <w:tab w:val="clear" w:pos="9072"/>
              </w:tabs>
              <w:jc w:val="both"/>
              <w:rPr>
                <w:i w:val="0"/>
                <w:sz w:val="28"/>
                <w:szCs w:val="28"/>
              </w:rPr>
            </w:pPr>
          </w:p>
          <w:p w14:paraId="21B83127" w14:textId="77777777" w:rsidR="00B0431E" w:rsidRPr="0079325B" w:rsidRDefault="00B0431E" w:rsidP="00C57319">
            <w:pPr>
              <w:pStyle w:val="Glava"/>
              <w:tabs>
                <w:tab w:val="clear" w:pos="4536"/>
                <w:tab w:val="clear" w:pos="9072"/>
              </w:tabs>
              <w:jc w:val="both"/>
              <w:rPr>
                <w:i w:val="0"/>
                <w:sz w:val="28"/>
                <w:szCs w:val="28"/>
              </w:rPr>
            </w:pPr>
          </w:p>
        </w:tc>
      </w:tr>
      <w:tr w:rsidR="00B0431E" w:rsidRPr="0079325B" w14:paraId="53F5053B" w14:textId="77777777" w:rsidTr="005C334F">
        <w:tc>
          <w:tcPr>
            <w:tcW w:w="1843" w:type="dxa"/>
          </w:tcPr>
          <w:p w14:paraId="3A435617" w14:textId="77777777" w:rsidR="00B0431E" w:rsidRDefault="00B0431E" w:rsidP="00C57319">
            <w:pPr>
              <w:pStyle w:val="Glava"/>
              <w:tabs>
                <w:tab w:val="clear" w:pos="4536"/>
                <w:tab w:val="clear" w:pos="9072"/>
              </w:tabs>
              <w:jc w:val="both"/>
              <w:rPr>
                <w:i w:val="0"/>
                <w:sz w:val="22"/>
                <w:szCs w:val="22"/>
              </w:rPr>
            </w:pPr>
          </w:p>
          <w:p w14:paraId="444A90F0" w14:textId="77777777" w:rsidR="00B0431E" w:rsidRDefault="00B0431E" w:rsidP="00C57319">
            <w:pPr>
              <w:pStyle w:val="Glava"/>
              <w:tabs>
                <w:tab w:val="clear" w:pos="4536"/>
                <w:tab w:val="clear" w:pos="9072"/>
              </w:tabs>
              <w:jc w:val="both"/>
              <w:rPr>
                <w:i w:val="0"/>
                <w:sz w:val="22"/>
                <w:szCs w:val="22"/>
              </w:rPr>
            </w:pPr>
          </w:p>
          <w:p w14:paraId="7BA72631" w14:textId="77777777" w:rsidR="00B0431E" w:rsidRDefault="00B0431E" w:rsidP="00C57319">
            <w:pPr>
              <w:pStyle w:val="Glava"/>
              <w:tabs>
                <w:tab w:val="clear" w:pos="4536"/>
                <w:tab w:val="clear" w:pos="9072"/>
              </w:tabs>
              <w:jc w:val="both"/>
              <w:rPr>
                <w:i w:val="0"/>
                <w:sz w:val="22"/>
                <w:szCs w:val="22"/>
              </w:rPr>
            </w:pPr>
          </w:p>
          <w:p w14:paraId="5671324A" w14:textId="77777777" w:rsidR="00B0431E" w:rsidRPr="0079325B" w:rsidRDefault="00B0431E" w:rsidP="00C57319">
            <w:pPr>
              <w:pStyle w:val="Glava"/>
              <w:tabs>
                <w:tab w:val="clear" w:pos="4536"/>
                <w:tab w:val="clear" w:pos="9072"/>
              </w:tabs>
              <w:jc w:val="both"/>
              <w:rPr>
                <w:i w:val="0"/>
                <w:sz w:val="22"/>
                <w:szCs w:val="22"/>
              </w:rPr>
            </w:pPr>
          </w:p>
        </w:tc>
        <w:tc>
          <w:tcPr>
            <w:tcW w:w="2606" w:type="dxa"/>
          </w:tcPr>
          <w:p w14:paraId="4FA330E6" w14:textId="77777777" w:rsidR="00B0431E" w:rsidRPr="0079325B" w:rsidRDefault="00B0431E" w:rsidP="00C57319">
            <w:pPr>
              <w:pStyle w:val="Glava"/>
              <w:tabs>
                <w:tab w:val="clear" w:pos="4536"/>
                <w:tab w:val="clear" w:pos="9072"/>
              </w:tabs>
              <w:jc w:val="both"/>
              <w:rPr>
                <w:i w:val="0"/>
                <w:sz w:val="22"/>
                <w:szCs w:val="22"/>
              </w:rPr>
            </w:pPr>
          </w:p>
        </w:tc>
        <w:tc>
          <w:tcPr>
            <w:tcW w:w="1984" w:type="dxa"/>
          </w:tcPr>
          <w:p w14:paraId="4297D699" w14:textId="77777777" w:rsidR="00B0431E" w:rsidRPr="0079325B" w:rsidRDefault="00B0431E" w:rsidP="00C57319">
            <w:pPr>
              <w:pStyle w:val="Glava"/>
              <w:tabs>
                <w:tab w:val="clear" w:pos="4536"/>
                <w:tab w:val="clear" w:pos="9072"/>
              </w:tabs>
              <w:jc w:val="both"/>
              <w:rPr>
                <w:i w:val="0"/>
                <w:sz w:val="22"/>
                <w:szCs w:val="22"/>
              </w:rPr>
            </w:pPr>
          </w:p>
        </w:tc>
        <w:tc>
          <w:tcPr>
            <w:tcW w:w="2498" w:type="dxa"/>
          </w:tcPr>
          <w:p w14:paraId="56108CC3" w14:textId="77777777" w:rsidR="00B0431E" w:rsidRPr="0079325B" w:rsidRDefault="00B0431E" w:rsidP="00C57319">
            <w:pPr>
              <w:pStyle w:val="Glava"/>
              <w:tabs>
                <w:tab w:val="clear" w:pos="4536"/>
                <w:tab w:val="clear" w:pos="9072"/>
              </w:tabs>
              <w:jc w:val="both"/>
              <w:rPr>
                <w:i w:val="0"/>
                <w:sz w:val="28"/>
                <w:szCs w:val="28"/>
              </w:rPr>
            </w:pPr>
          </w:p>
        </w:tc>
      </w:tr>
      <w:tr w:rsidR="00B0431E" w:rsidRPr="0079325B" w14:paraId="1542D0B5" w14:textId="77777777" w:rsidTr="005C334F">
        <w:tc>
          <w:tcPr>
            <w:tcW w:w="1843" w:type="dxa"/>
          </w:tcPr>
          <w:p w14:paraId="79D693F4" w14:textId="77777777" w:rsidR="00B0431E" w:rsidRDefault="00B0431E" w:rsidP="00C57319">
            <w:pPr>
              <w:pStyle w:val="Glava"/>
              <w:tabs>
                <w:tab w:val="clear" w:pos="4536"/>
                <w:tab w:val="clear" w:pos="9072"/>
              </w:tabs>
              <w:jc w:val="both"/>
              <w:rPr>
                <w:i w:val="0"/>
                <w:sz w:val="22"/>
                <w:szCs w:val="22"/>
              </w:rPr>
            </w:pPr>
          </w:p>
          <w:p w14:paraId="37F6EA95" w14:textId="77777777" w:rsidR="00B0431E" w:rsidRDefault="00B0431E" w:rsidP="00C57319">
            <w:pPr>
              <w:pStyle w:val="Glava"/>
              <w:tabs>
                <w:tab w:val="clear" w:pos="4536"/>
                <w:tab w:val="clear" w:pos="9072"/>
              </w:tabs>
              <w:jc w:val="both"/>
              <w:rPr>
                <w:i w:val="0"/>
                <w:sz w:val="22"/>
                <w:szCs w:val="22"/>
              </w:rPr>
            </w:pPr>
          </w:p>
          <w:p w14:paraId="1692222F" w14:textId="77777777" w:rsidR="00B0431E" w:rsidRDefault="00B0431E" w:rsidP="00C57319">
            <w:pPr>
              <w:pStyle w:val="Glava"/>
              <w:tabs>
                <w:tab w:val="clear" w:pos="4536"/>
                <w:tab w:val="clear" w:pos="9072"/>
              </w:tabs>
              <w:jc w:val="both"/>
              <w:rPr>
                <w:i w:val="0"/>
                <w:sz w:val="22"/>
                <w:szCs w:val="22"/>
              </w:rPr>
            </w:pPr>
          </w:p>
          <w:p w14:paraId="7F36268F" w14:textId="77777777" w:rsidR="00B0431E" w:rsidRDefault="00B0431E" w:rsidP="00C57319">
            <w:pPr>
              <w:pStyle w:val="Glava"/>
              <w:tabs>
                <w:tab w:val="clear" w:pos="4536"/>
                <w:tab w:val="clear" w:pos="9072"/>
              </w:tabs>
              <w:jc w:val="both"/>
              <w:rPr>
                <w:i w:val="0"/>
                <w:sz w:val="22"/>
                <w:szCs w:val="22"/>
              </w:rPr>
            </w:pPr>
          </w:p>
        </w:tc>
        <w:tc>
          <w:tcPr>
            <w:tcW w:w="2606" w:type="dxa"/>
          </w:tcPr>
          <w:p w14:paraId="5B7232B6" w14:textId="77777777" w:rsidR="00B0431E" w:rsidRPr="0079325B" w:rsidRDefault="00B0431E" w:rsidP="00C57319">
            <w:pPr>
              <w:pStyle w:val="Glava"/>
              <w:tabs>
                <w:tab w:val="clear" w:pos="4536"/>
                <w:tab w:val="clear" w:pos="9072"/>
              </w:tabs>
              <w:jc w:val="both"/>
              <w:rPr>
                <w:i w:val="0"/>
                <w:sz w:val="22"/>
                <w:szCs w:val="22"/>
              </w:rPr>
            </w:pPr>
          </w:p>
        </w:tc>
        <w:tc>
          <w:tcPr>
            <w:tcW w:w="1984" w:type="dxa"/>
          </w:tcPr>
          <w:p w14:paraId="47104636" w14:textId="77777777" w:rsidR="00B0431E" w:rsidRPr="0079325B" w:rsidRDefault="00B0431E" w:rsidP="00C57319">
            <w:pPr>
              <w:pStyle w:val="Glava"/>
              <w:tabs>
                <w:tab w:val="clear" w:pos="4536"/>
                <w:tab w:val="clear" w:pos="9072"/>
              </w:tabs>
              <w:jc w:val="both"/>
              <w:rPr>
                <w:i w:val="0"/>
                <w:sz w:val="22"/>
                <w:szCs w:val="22"/>
              </w:rPr>
            </w:pPr>
          </w:p>
        </w:tc>
        <w:tc>
          <w:tcPr>
            <w:tcW w:w="2498" w:type="dxa"/>
          </w:tcPr>
          <w:p w14:paraId="56625424" w14:textId="77777777" w:rsidR="00B0431E" w:rsidRPr="0079325B" w:rsidRDefault="00B0431E" w:rsidP="00C57319">
            <w:pPr>
              <w:pStyle w:val="Glava"/>
              <w:tabs>
                <w:tab w:val="clear" w:pos="4536"/>
                <w:tab w:val="clear" w:pos="9072"/>
              </w:tabs>
              <w:jc w:val="both"/>
              <w:rPr>
                <w:i w:val="0"/>
                <w:sz w:val="28"/>
                <w:szCs w:val="28"/>
              </w:rPr>
            </w:pPr>
          </w:p>
        </w:tc>
      </w:tr>
    </w:tbl>
    <w:p w14:paraId="3F4D6B3F" w14:textId="77777777" w:rsidR="00B0431E" w:rsidRDefault="00B0431E" w:rsidP="00B0431E">
      <w:pPr>
        <w:pStyle w:val="Glava"/>
        <w:tabs>
          <w:tab w:val="clear" w:pos="4536"/>
          <w:tab w:val="clear" w:pos="9072"/>
        </w:tabs>
        <w:ind w:left="1080"/>
        <w:jc w:val="both"/>
        <w:rPr>
          <w:i w:val="0"/>
          <w:sz w:val="22"/>
          <w:szCs w:val="22"/>
        </w:rPr>
      </w:pPr>
    </w:p>
    <w:p w14:paraId="18183245" w14:textId="77777777" w:rsidR="00B0431E" w:rsidRDefault="00B0431E" w:rsidP="00B0431E">
      <w:pPr>
        <w:pStyle w:val="Glava"/>
        <w:tabs>
          <w:tab w:val="clear" w:pos="4536"/>
          <w:tab w:val="clear" w:pos="9072"/>
        </w:tabs>
        <w:ind w:left="1080" w:firstLine="336"/>
        <w:jc w:val="right"/>
        <w:rPr>
          <w:b/>
          <w:i w:val="0"/>
          <w:sz w:val="22"/>
          <w:szCs w:val="22"/>
        </w:rPr>
      </w:pPr>
    </w:p>
    <w:p w14:paraId="734D477F" w14:textId="77777777" w:rsidR="00B0431E" w:rsidRDefault="00B0431E" w:rsidP="00B0431E">
      <w:pPr>
        <w:pStyle w:val="Glava"/>
        <w:tabs>
          <w:tab w:val="clear" w:pos="4536"/>
          <w:tab w:val="clear" w:pos="9072"/>
        </w:tabs>
        <w:ind w:left="1080" w:firstLine="336"/>
        <w:jc w:val="right"/>
        <w:rPr>
          <w:b/>
          <w:i w:val="0"/>
          <w:sz w:val="22"/>
          <w:szCs w:val="22"/>
        </w:rPr>
      </w:pPr>
    </w:p>
    <w:p w14:paraId="76BCC972" w14:textId="77777777" w:rsidR="00B0431E" w:rsidRDefault="00B0431E" w:rsidP="00B0431E">
      <w:pPr>
        <w:pStyle w:val="Glava"/>
        <w:tabs>
          <w:tab w:val="clear" w:pos="4536"/>
          <w:tab w:val="clear" w:pos="9072"/>
        </w:tabs>
        <w:ind w:left="1080" w:firstLine="336"/>
        <w:jc w:val="right"/>
        <w:rPr>
          <w:b/>
          <w:i w:val="0"/>
          <w:sz w:val="22"/>
          <w:szCs w:val="22"/>
        </w:rPr>
      </w:pPr>
    </w:p>
    <w:p w14:paraId="4389136C" w14:textId="77777777" w:rsidR="00B0431E" w:rsidRDefault="00B0431E" w:rsidP="00B0431E">
      <w:pPr>
        <w:pStyle w:val="Glava"/>
        <w:tabs>
          <w:tab w:val="clear" w:pos="4536"/>
          <w:tab w:val="clear" w:pos="9072"/>
        </w:tabs>
        <w:ind w:left="1080" w:firstLine="336"/>
        <w:jc w:val="right"/>
        <w:rPr>
          <w:b/>
          <w:i w:val="0"/>
          <w:sz w:val="22"/>
          <w:szCs w:val="22"/>
        </w:rPr>
      </w:pPr>
    </w:p>
    <w:p w14:paraId="7CBAFD8F" w14:textId="77777777" w:rsidR="00B0431E" w:rsidRDefault="00B0431E" w:rsidP="00B0431E">
      <w:pPr>
        <w:pStyle w:val="Glava"/>
        <w:tabs>
          <w:tab w:val="clear" w:pos="4536"/>
          <w:tab w:val="clear" w:pos="9072"/>
        </w:tabs>
        <w:ind w:left="1080" w:firstLine="336"/>
        <w:jc w:val="right"/>
        <w:rPr>
          <w:b/>
          <w:i w:val="0"/>
          <w:sz w:val="22"/>
          <w:szCs w:val="22"/>
        </w:rPr>
      </w:pPr>
    </w:p>
    <w:p w14:paraId="2C9E434C" w14:textId="77777777" w:rsidR="00B0431E" w:rsidRDefault="00B0431E" w:rsidP="00B0431E">
      <w:pPr>
        <w:pStyle w:val="Glava"/>
        <w:tabs>
          <w:tab w:val="clear" w:pos="4536"/>
          <w:tab w:val="clear" w:pos="9072"/>
        </w:tabs>
        <w:ind w:left="1080" w:firstLine="336"/>
        <w:jc w:val="right"/>
        <w:rPr>
          <w:b/>
          <w:i w:val="0"/>
          <w:sz w:val="22"/>
          <w:szCs w:val="22"/>
        </w:rPr>
      </w:pPr>
    </w:p>
    <w:p w14:paraId="4E888743" w14:textId="77777777" w:rsidR="00B0431E" w:rsidRDefault="00B0431E" w:rsidP="00B0431E">
      <w:pPr>
        <w:pStyle w:val="Glava"/>
        <w:tabs>
          <w:tab w:val="clear" w:pos="4536"/>
          <w:tab w:val="clear" w:pos="9072"/>
        </w:tabs>
        <w:ind w:left="1080" w:firstLine="336"/>
        <w:jc w:val="right"/>
        <w:rPr>
          <w:b/>
          <w:i w:val="0"/>
          <w:sz w:val="22"/>
          <w:szCs w:val="22"/>
        </w:rPr>
      </w:pPr>
    </w:p>
    <w:p w14:paraId="66B9E835" w14:textId="77777777" w:rsidR="00B0431E" w:rsidRDefault="00B0431E" w:rsidP="00B0431E">
      <w:pPr>
        <w:pStyle w:val="Glava"/>
        <w:tabs>
          <w:tab w:val="clear" w:pos="4536"/>
          <w:tab w:val="clear" w:pos="9072"/>
        </w:tabs>
        <w:ind w:left="1080" w:firstLine="336"/>
        <w:jc w:val="right"/>
        <w:rPr>
          <w:b/>
          <w:i w:val="0"/>
          <w:sz w:val="22"/>
          <w:szCs w:val="22"/>
        </w:rPr>
      </w:pPr>
    </w:p>
    <w:p w14:paraId="050E356A" w14:textId="77777777" w:rsidR="00B0431E" w:rsidRDefault="00B0431E" w:rsidP="00B0431E">
      <w:pPr>
        <w:pStyle w:val="Glava"/>
        <w:tabs>
          <w:tab w:val="clear" w:pos="4536"/>
          <w:tab w:val="clear" w:pos="9072"/>
        </w:tabs>
        <w:ind w:left="1080" w:firstLine="336"/>
        <w:jc w:val="right"/>
        <w:rPr>
          <w:b/>
          <w:i w:val="0"/>
          <w:sz w:val="22"/>
          <w:szCs w:val="22"/>
        </w:rPr>
      </w:pPr>
    </w:p>
    <w:p w14:paraId="0D23D62A" w14:textId="77777777" w:rsidR="00B0431E" w:rsidRDefault="00B0431E" w:rsidP="00B0431E">
      <w:pPr>
        <w:pStyle w:val="Glava"/>
        <w:tabs>
          <w:tab w:val="clear" w:pos="4536"/>
          <w:tab w:val="clear" w:pos="9072"/>
        </w:tabs>
        <w:ind w:left="1080" w:firstLine="336"/>
        <w:jc w:val="right"/>
        <w:rPr>
          <w:b/>
          <w:i w:val="0"/>
          <w:sz w:val="22"/>
          <w:szCs w:val="22"/>
        </w:rPr>
      </w:pPr>
    </w:p>
    <w:p w14:paraId="32DBB4A4" w14:textId="77777777" w:rsidR="00B0431E" w:rsidRDefault="00B0431E" w:rsidP="00B0431E">
      <w:pPr>
        <w:pStyle w:val="Glava"/>
        <w:tabs>
          <w:tab w:val="clear" w:pos="4536"/>
          <w:tab w:val="clear" w:pos="9072"/>
        </w:tabs>
        <w:ind w:left="1080" w:firstLine="336"/>
        <w:jc w:val="right"/>
        <w:rPr>
          <w:b/>
          <w:i w:val="0"/>
          <w:sz w:val="22"/>
          <w:szCs w:val="22"/>
        </w:rPr>
      </w:pPr>
    </w:p>
    <w:p w14:paraId="31ADD7F0" w14:textId="77777777" w:rsidR="00B0431E" w:rsidRDefault="00B0431E" w:rsidP="00B0431E">
      <w:pPr>
        <w:pStyle w:val="Glava"/>
        <w:tabs>
          <w:tab w:val="clear" w:pos="4536"/>
          <w:tab w:val="clear" w:pos="9072"/>
        </w:tabs>
        <w:ind w:left="1080" w:firstLine="336"/>
        <w:jc w:val="right"/>
        <w:rPr>
          <w:b/>
          <w:i w:val="0"/>
          <w:sz w:val="22"/>
          <w:szCs w:val="22"/>
        </w:rPr>
      </w:pPr>
    </w:p>
    <w:p w14:paraId="7541DC4A" w14:textId="77777777" w:rsidR="00B0431E" w:rsidRDefault="00B0431E" w:rsidP="00B0431E">
      <w:pPr>
        <w:pStyle w:val="Glava"/>
        <w:tabs>
          <w:tab w:val="clear" w:pos="4536"/>
          <w:tab w:val="clear" w:pos="9072"/>
        </w:tabs>
        <w:ind w:left="1080" w:firstLine="336"/>
        <w:jc w:val="right"/>
        <w:rPr>
          <w:b/>
          <w:i w:val="0"/>
          <w:sz w:val="22"/>
          <w:szCs w:val="22"/>
        </w:rPr>
      </w:pPr>
    </w:p>
    <w:p w14:paraId="7AACF55F" w14:textId="77777777" w:rsidR="00B0431E" w:rsidRDefault="00B0431E" w:rsidP="00B0431E">
      <w:pPr>
        <w:pStyle w:val="Glava"/>
        <w:tabs>
          <w:tab w:val="clear" w:pos="4536"/>
          <w:tab w:val="clear" w:pos="9072"/>
        </w:tabs>
        <w:ind w:left="1080" w:firstLine="336"/>
        <w:jc w:val="right"/>
        <w:rPr>
          <w:b/>
          <w:i w:val="0"/>
          <w:sz w:val="22"/>
          <w:szCs w:val="22"/>
        </w:rPr>
      </w:pPr>
    </w:p>
    <w:p w14:paraId="584E2C54" w14:textId="77777777" w:rsidR="00B0431E" w:rsidRDefault="00B0431E" w:rsidP="00B0431E">
      <w:pPr>
        <w:pStyle w:val="Glava"/>
        <w:tabs>
          <w:tab w:val="clear" w:pos="4536"/>
          <w:tab w:val="clear" w:pos="9072"/>
        </w:tabs>
        <w:ind w:left="1080" w:firstLine="336"/>
        <w:jc w:val="right"/>
        <w:rPr>
          <w:b/>
          <w:i w:val="0"/>
          <w:sz w:val="22"/>
          <w:szCs w:val="22"/>
        </w:rPr>
      </w:pPr>
    </w:p>
    <w:p w14:paraId="0CF9EDD1" w14:textId="77777777" w:rsidR="00B0431E" w:rsidRPr="0079325B" w:rsidRDefault="00B0431E" w:rsidP="00B0431E">
      <w:pPr>
        <w:pStyle w:val="Glava"/>
        <w:tabs>
          <w:tab w:val="clear" w:pos="4536"/>
          <w:tab w:val="clear" w:pos="9072"/>
        </w:tabs>
        <w:ind w:left="1080" w:firstLine="336"/>
        <w:jc w:val="right"/>
        <w:rPr>
          <w:b/>
          <w:i w:val="0"/>
          <w:sz w:val="22"/>
          <w:szCs w:val="22"/>
        </w:rPr>
      </w:pPr>
      <w:r>
        <w:rPr>
          <w:b/>
          <w:i w:val="0"/>
          <w:sz w:val="22"/>
          <w:szCs w:val="22"/>
        </w:rPr>
        <w:lastRenderedPageBreak/>
        <w:t>PRILOGA 4/1</w:t>
      </w:r>
    </w:p>
    <w:p w14:paraId="6B2514E3" w14:textId="77777777" w:rsidR="00B0431E" w:rsidRPr="0079325B" w:rsidRDefault="00B0431E" w:rsidP="00B0431E">
      <w:pPr>
        <w:jc w:val="right"/>
        <w:rPr>
          <w:i w:val="0"/>
          <w:sz w:val="22"/>
          <w:szCs w:val="22"/>
        </w:rPr>
      </w:pPr>
    </w:p>
    <w:p w14:paraId="089F2E83" w14:textId="77777777" w:rsidR="00B0431E" w:rsidRPr="0079325B" w:rsidRDefault="00B0431E" w:rsidP="00B0431E">
      <w:pPr>
        <w:pStyle w:val="Napis"/>
        <w:ind w:left="1080"/>
        <w:jc w:val="left"/>
        <w:rPr>
          <w:szCs w:val="22"/>
        </w:rPr>
      </w:pPr>
      <w:r w:rsidRPr="0079325B">
        <w:rPr>
          <w:szCs w:val="22"/>
        </w:rPr>
        <w:t>Potrditev referenc s strani posameznih naročnikov</w:t>
      </w:r>
    </w:p>
    <w:p w14:paraId="5DC80B10" w14:textId="77777777" w:rsidR="00B0431E" w:rsidRPr="0079325B" w:rsidRDefault="00B0431E" w:rsidP="00B0431E">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E5D5CD9" w14:textId="77777777" w:rsidR="00B0431E" w:rsidRPr="0079325B" w:rsidRDefault="00B0431E" w:rsidP="00B0431E">
      <w:pPr>
        <w:ind w:left="1080"/>
        <w:rPr>
          <w:i w:val="0"/>
          <w:sz w:val="22"/>
          <w:szCs w:val="22"/>
        </w:rPr>
      </w:pPr>
    </w:p>
    <w:p w14:paraId="3EBFCA39" w14:textId="77777777" w:rsidR="00B0431E" w:rsidRPr="0079325B" w:rsidRDefault="00B0431E" w:rsidP="00B0431E">
      <w:pPr>
        <w:ind w:left="1080"/>
        <w:rPr>
          <w:i w:val="0"/>
          <w:sz w:val="22"/>
          <w:szCs w:val="22"/>
        </w:rPr>
      </w:pPr>
      <w:r w:rsidRPr="0079325B">
        <w:rPr>
          <w:i w:val="0"/>
          <w:sz w:val="22"/>
          <w:szCs w:val="22"/>
        </w:rPr>
        <w:t>…………………………………………………………………................………....…..............</w:t>
      </w:r>
    </w:p>
    <w:p w14:paraId="5EBDBAEE" w14:textId="77777777" w:rsidR="00B0431E" w:rsidRPr="0079325B" w:rsidRDefault="00B0431E" w:rsidP="00B0431E">
      <w:pPr>
        <w:ind w:left="1080"/>
        <w:rPr>
          <w:i w:val="0"/>
          <w:sz w:val="22"/>
          <w:szCs w:val="22"/>
        </w:rPr>
      </w:pPr>
    </w:p>
    <w:p w14:paraId="2FB92E94" w14:textId="3DCB6A2A" w:rsidR="00B0431E" w:rsidRPr="00D60D2E" w:rsidRDefault="00B0431E" w:rsidP="00D60D2E">
      <w:pPr>
        <w:ind w:left="1080"/>
        <w:jc w:val="both"/>
        <w:rPr>
          <w:b/>
          <w:i w:val="0"/>
          <w:sz w:val="22"/>
          <w:szCs w:val="22"/>
        </w:rPr>
      </w:pPr>
      <w:r w:rsidRPr="00253F35">
        <w:rPr>
          <w:i w:val="0"/>
          <w:sz w:val="22"/>
          <w:szCs w:val="22"/>
        </w:rPr>
        <w:t>za prijavo na javni razpis za »</w:t>
      </w:r>
      <w:r>
        <w:rPr>
          <w:b/>
          <w:i w:val="0"/>
          <w:sz w:val="22"/>
          <w:szCs w:val="22"/>
        </w:rPr>
        <w:t>Izdelava</w:t>
      </w:r>
      <w:r w:rsidR="00473D3A">
        <w:rPr>
          <w:b/>
          <w:i w:val="0"/>
          <w:sz w:val="22"/>
          <w:szCs w:val="22"/>
        </w:rPr>
        <w:t xml:space="preserve"> nove C</w:t>
      </w:r>
      <w:r>
        <w:rPr>
          <w:b/>
          <w:i w:val="0"/>
          <w:sz w:val="22"/>
          <w:szCs w:val="22"/>
        </w:rPr>
        <w:t>elostne prometne strategije M</w:t>
      </w:r>
      <w:r w:rsidR="00473D3A">
        <w:rPr>
          <w:b/>
          <w:i w:val="0"/>
          <w:sz w:val="22"/>
          <w:szCs w:val="22"/>
        </w:rPr>
        <w:t>estne občin</w:t>
      </w:r>
      <w:r w:rsidR="00D60D2E">
        <w:rPr>
          <w:b/>
          <w:i w:val="0"/>
          <w:sz w:val="22"/>
          <w:szCs w:val="22"/>
        </w:rPr>
        <w:t xml:space="preserve">e </w:t>
      </w:r>
      <w:r w:rsidR="00473D3A">
        <w:rPr>
          <w:b/>
          <w:i w:val="0"/>
          <w:sz w:val="22"/>
          <w:szCs w:val="22"/>
        </w:rPr>
        <w:t>Ljubljana</w:t>
      </w:r>
      <w:r>
        <w:rPr>
          <w:b/>
          <w:i w:val="0"/>
          <w:sz w:val="22"/>
          <w:szCs w:val="22"/>
        </w:rPr>
        <w:t>«</w:t>
      </w:r>
    </w:p>
    <w:p w14:paraId="6E3CAFBE" w14:textId="77777777" w:rsidR="00B0431E" w:rsidRPr="0079325B" w:rsidRDefault="00B0431E" w:rsidP="00B0431E">
      <w:pPr>
        <w:ind w:left="1080"/>
        <w:rPr>
          <w:i w:val="0"/>
          <w:sz w:val="22"/>
          <w:szCs w:val="22"/>
        </w:rPr>
      </w:pPr>
    </w:p>
    <w:p w14:paraId="292EECE8" w14:textId="3F56FB7D" w:rsidR="00B0431E" w:rsidRPr="0079325B" w:rsidRDefault="00B0431E" w:rsidP="00B0431E">
      <w:pPr>
        <w:ind w:left="1080"/>
        <w:jc w:val="center"/>
        <w:rPr>
          <w:b/>
          <w:i w:val="0"/>
          <w:szCs w:val="24"/>
          <w:u w:val="single"/>
        </w:rPr>
      </w:pPr>
      <w:r w:rsidRPr="0079325B">
        <w:rPr>
          <w:b/>
          <w:i w:val="0"/>
          <w:szCs w:val="24"/>
          <w:u w:val="single"/>
        </w:rPr>
        <w:t>POTRJUJEMO</w:t>
      </w:r>
      <w:r w:rsidR="00473D3A">
        <w:rPr>
          <w:b/>
          <w:i w:val="0"/>
          <w:szCs w:val="24"/>
          <w:u w:val="single"/>
        </w:rPr>
        <w:t>,</w:t>
      </w:r>
    </w:p>
    <w:p w14:paraId="084354E1" w14:textId="77777777" w:rsidR="00B0431E" w:rsidRPr="0079325B" w:rsidRDefault="00B0431E" w:rsidP="00B0431E">
      <w:pPr>
        <w:ind w:left="1080"/>
        <w:rPr>
          <w:i w:val="0"/>
          <w:sz w:val="22"/>
          <w:szCs w:val="22"/>
          <w:u w:val="single"/>
        </w:rPr>
      </w:pPr>
    </w:p>
    <w:p w14:paraId="1A1BF1FD" w14:textId="77777777" w:rsidR="00B0431E" w:rsidRPr="0079325B" w:rsidRDefault="00B0431E" w:rsidP="00B0431E">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0431E" w:rsidRPr="0079325B" w14:paraId="4E00DC54" w14:textId="77777777" w:rsidTr="00C57319">
        <w:tc>
          <w:tcPr>
            <w:tcW w:w="1316" w:type="dxa"/>
          </w:tcPr>
          <w:p w14:paraId="3D1F3DDE" w14:textId="77777777" w:rsidR="00B0431E" w:rsidRPr="0079325B" w:rsidRDefault="00B0431E" w:rsidP="00C57319">
            <w:pPr>
              <w:rPr>
                <w:i w:val="0"/>
                <w:sz w:val="22"/>
                <w:szCs w:val="22"/>
              </w:rPr>
            </w:pPr>
            <w:r w:rsidRPr="0079325B">
              <w:rPr>
                <w:i w:val="0"/>
                <w:sz w:val="22"/>
                <w:szCs w:val="22"/>
              </w:rPr>
              <w:t>da je bil</w:t>
            </w:r>
          </w:p>
        </w:tc>
        <w:tc>
          <w:tcPr>
            <w:tcW w:w="6250" w:type="dxa"/>
            <w:gridSpan w:val="3"/>
            <w:tcBorders>
              <w:bottom w:val="single" w:sz="4" w:space="0" w:color="auto"/>
            </w:tcBorders>
          </w:tcPr>
          <w:p w14:paraId="72954802" w14:textId="77777777" w:rsidR="00B0431E" w:rsidRPr="0079325B" w:rsidRDefault="00B0431E" w:rsidP="00C57319">
            <w:pPr>
              <w:rPr>
                <w:i w:val="0"/>
                <w:sz w:val="22"/>
                <w:szCs w:val="22"/>
              </w:rPr>
            </w:pPr>
          </w:p>
        </w:tc>
        <w:tc>
          <w:tcPr>
            <w:tcW w:w="1339" w:type="dxa"/>
            <w:vAlign w:val="center"/>
          </w:tcPr>
          <w:p w14:paraId="63F8772D" w14:textId="77777777" w:rsidR="00B0431E" w:rsidRPr="0079325B" w:rsidRDefault="00B0431E" w:rsidP="00C57319">
            <w:pPr>
              <w:rPr>
                <w:i w:val="0"/>
                <w:sz w:val="16"/>
                <w:szCs w:val="16"/>
              </w:rPr>
            </w:pPr>
            <w:r w:rsidRPr="0079325B">
              <w:rPr>
                <w:i w:val="0"/>
                <w:sz w:val="16"/>
                <w:szCs w:val="16"/>
              </w:rPr>
              <w:t>(ime in priimek)</w:t>
            </w:r>
          </w:p>
        </w:tc>
      </w:tr>
      <w:tr w:rsidR="00B0431E" w:rsidRPr="0079325B" w14:paraId="641D1446" w14:textId="77777777" w:rsidTr="00C57319">
        <w:tc>
          <w:tcPr>
            <w:tcW w:w="4466" w:type="dxa"/>
            <w:gridSpan w:val="3"/>
          </w:tcPr>
          <w:p w14:paraId="12115A56" w14:textId="77777777" w:rsidR="00B0431E" w:rsidRPr="0079325B" w:rsidRDefault="00B0431E" w:rsidP="00C57319">
            <w:pPr>
              <w:rPr>
                <w:i w:val="0"/>
                <w:sz w:val="16"/>
                <w:szCs w:val="16"/>
              </w:rPr>
            </w:pPr>
          </w:p>
        </w:tc>
        <w:tc>
          <w:tcPr>
            <w:tcW w:w="4439" w:type="dxa"/>
            <w:gridSpan w:val="2"/>
          </w:tcPr>
          <w:p w14:paraId="3EC34439" w14:textId="77777777" w:rsidR="00B0431E" w:rsidRPr="0079325B" w:rsidRDefault="00B0431E" w:rsidP="00C57319">
            <w:pPr>
              <w:rPr>
                <w:i w:val="0"/>
                <w:sz w:val="16"/>
                <w:szCs w:val="16"/>
              </w:rPr>
            </w:pPr>
          </w:p>
        </w:tc>
      </w:tr>
      <w:tr w:rsidR="00B0431E" w:rsidRPr="00502857" w14:paraId="0EA5B8F7" w14:textId="77777777" w:rsidTr="00C57319">
        <w:tc>
          <w:tcPr>
            <w:tcW w:w="8905" w:type="dxa"/>
            <w:gridSpan w:val="5"/>
          </w:tcPr>
          <w:p w14:paraId="4A9FABE7" w14:textId="7A18E3B2" w:rsidR="00B0431E" w:rsidRDefault="00473D3A" w:rsidP="00C57319">
            <w:pPr>
              <w:numPr>
                <w:ilvl w:val="0"/>
                <w:numId w:val="18"/>
              </w:numPr>
              <w:rPr>
                <w:i w:val="0"/>
                <w:sz w:val="22"/>
                <w:szCs w:val="22"/>
              </w:rPr>
            </w:pPr>
            <w:r>
              <w:rPr>
                <w:i w:val="0"/>
                <w:sz w:val="22"/>
                <w:szCs w:val="22"/>
              </w:rPr>
              <w:t>v</w:t>
            </w:r>
            <w:r w:rsidR="00B0431E">
              <w:rPr>
                <w:i w:val="0"/>
                <w:sz w:val="22"/>
                <w:szCs w:val="22"/>
              </w:rPr>
              <w:t>odja projekta</w:t>
            </w:r>
          </w:p>
          <w:p w14:paraId="6A929B07" w14:textId="27E41854" w:rsidR="00B0431E" w:rsidRDefault="00473D3A" w:rsidP="00C57319">
            <w:pPr>
              <w:numPr>
                <w:ilvl w:val="0"/>
                <w:numId w:val="18"/>
              </w:numPr>
              <w:rPr>
                <w:i w:val="0"/>
                <w:sz w:val="22"/>
                <w:szCs w:val="22"/>
              </w:rPr>
            </w:pPr>
            <w:r>
              <w:rPr>
                <w:i w:val="0"/>
                <w:sz w:val="22"/>
                <w:szCs w:val="22"/>
              </w:rPr>
              <w:t>č</w:t>
            </w:r>
            <w:r w:rsidR="00B0431E">
              <w:rPr>
                <w:i w:val="0"/>
                <w:sz w:val="22"/>
                <w:szCs w:val="22"/>
              </w:rPr>
              <w:t>lan strokovne skupine</w:t>
            </w:r>
          </w:p>
          <w:p w14:paraId="15523AC8" w14:textId="77777777" w:rsidR="00B0431E" w:rsidRPr="00FD7EDD" w:rsidRDefault="00B0431E" w:rsidP="00C57319">
            <w:pPr>
              <w:ind w:left="340"/>
              <w:rPr>
                <w:i w:val="0"/>
                <w:sz w:val="18"/>
                <w:szCs w:val="18"/>
              </w:rPr>
            </w:pPr>
            <w:r w:rsidRPr="00FD7EDD">
              <w:rPr>
                <w:i w:val="0"/>
                <w:sz w:val="18"/>
                <w:szCs w:val="18"/>
              </w:rPr>
              <w:t>(ustrezno obkroži)</w:t>
            </w:r>
          </w:p>
        </w:tc>
      </w:tr>
      <w:tr w:rsidR="00B0431E" w:rsidRPr="00502857" w14:paraId="7FB9651C" w14:textId="77777777" w:rsidTr="00C57319">
        <w:tc>
          <w:tcPr>
            <w:tcW w:w="8905" w:type="dxa"/>
            <w:gridSpan w:val="5"/>
          </w:tcPr>
          <w:p w14:paraId="06B598F3" w14:textId="77777777" w:rsidR="00B0431E" w:rsidRPr="00502857" w:rsidRDefault="00B0431E" w:rsidP="00C57319">
            <w:pPr>
              <w:rPr>
                <w:i w:val="0"/>
                <w:sz w:val="22"/>
                <w:szCs w:val="22"/>
              </w:rPr>
            </w:pPr>
          </w:p>
        </w:tc>
      </w:tr>
      <w:tr w:rsidR="00B0431E" w:rsidRPr="00502857" w14:paraId="7DFCC9CE" w14:textId="77777777" w:rsidTr="00C57319">
        <w:tc>
          <w:tcPr>
            <w:tcW w:w="2322" w:type="dxa"/>
            <w:gridSpan w:val="2"/>
          </w:tcPr>
          <w:p w14:paraId="0668E447" w14:textId="77777777" w:rsidR="00B0431E" w:rsidRPr="00502857" w:rsidRDefault="00B0431E" w:rsidP="00C57319">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010A2A13" w14:textId="77777777" w:rsidR="00B0431E" w:rsidRPr="00502857" w:rsidRDefault="00B0431E" w:rsidP="00C57319">
            <w:pPr>
              <w:rPr>
                <w:i w:val="0"/>
                <w:sz w:val="16"/>
                <w:szCs w:val="16"/>
              </w:rPr>
            </w:pPr>
          </w:p>
        </w:tc>
      </w:tr>
    </w:tbl>
    <w:p w14:paraId="65D6D8CC" w14:textId="77777777" w:rsidR="00B0431E" w:rsidRPr="00502857" w:rsidRDefault="00B0431E" w:rsidP="00B0431E">
      <w:pPr>
        <w:ind w:left="1080"/>
        <w:rPr>
          <w:i w:val="0"/>
          <w:sz w:val="22"/>
          <w:szCs w:val="22"/>
        </w:rPr>
      </w:pPr>
    </w:p>
    <w:tbl>
      <w:tblPr>
        <w:tblW w:w="8843" w:type="dxa"/>
        <w:tblInd w:w="1188" w:type="dxa"/>
        <w:tblLook w:val="01E0" w:firstRow="1" w:lastRow="1" w:firstColumn="1" w:lastColumn="1" w:noHBand="0" w:noVBand="0"/>
      </w:tblPr>
      <w:tblGrid>
        <w:gridCol w:w="2181"/>
        <w:gridCol w:w="141"/>
        <w:gridCol w:w="1310"/>
        <w:gridCol w:w="5211"/>
      </w:tblGrid>
      <w:tr w:rsidR="00B0431E" w:rsidRPr="00502857" w14:paraId="77B09E94" w14:textId="77777777" w:rsidTr="00C57319">
        <w:tc>
          <w:tcPr>
            <w:tcW w:w="3632" w:type="dxa"/>
            <w:gridSpan w:val="3"/>
          </w:tcPr>
          <w:p w14:paraId="7E480450" w14:textId="77777777" w:rsidR="00B0431E" w:rsidRPr="00502857" w:rsidRDefault="00B0431E" w:rsidP="00C57319">
            <w:pPr>
              <w:rPr>
                <w:i w:val="0"/>
                <w:sz w:val="22"/>
                <w:szCs w:val="22"/>
              </w:rPr>
            </w:pPr>
            <w:r>
              <w:rPr>
                <w:i w:val="0"/>
                <w:sz w:val="22"/>
                <w:szCs w:val="22"/>
              </w:rPr>
              <w:t>Vrednost storitve</w:t>
            </w:r>
            <w:r w:rsidRPr="00502857">
              <w:rPr>
                <w:i w:val="0"/>
                <w:sz w:val="22"/>
                <w:szCs w:val="22"/>
              </w:rPr>
              <w:t xml:space="preserve"> v EUR brez DDV:</w:t>
            </w:r>
          </w:p>
        </w:tc>
        <w:tc>
          <w:tcPr>
            <w:tcW w:w="5211" w:type="dxa"/>
            <w:tcBorders>
              <w:bottom w:val="single" w:sz="4" w:space="0" w:color="auto"/>
            </w:tcBorders>
          </w:tcPr>
          <w:p w14:paraId="2BDA7B15" w14:textId="77777777" w:rsidR="00B0431E" w:rsidRPr="00502857" w:rsidRDefault="00B0431E" w:rsidP="00C57319">
            <w:pPr>
              <w:rPr>
                <w:i w:val="0"/>
                <w:sz w:val="22"/>
                <w:szCs w:val="22"/>
              </w:rPr>
            </w:pPr>
          </w:p>
        </w:tc>
      </w:tr>
      <w:tr w:rsidR="00B0431E" w:rsidRPr="00502857" w14:paraId="66A9B8B2" w14:textId="77777777" w:rsidTr="00C57319">
        <w:tc>
          <w:tcPr>
            <w:tcW w:w="2322" w:type="dxa"/>
            <w:gridSpan w:val="2"/>
          </w:tcPr>
          <w:p w14:paraId="4DC09EAF" w14:textId="77777777" w:rsidR="00B0431E" w:rsidRPr="00502857" w:rsidRDefault="00B0431E" w:rsidP="00C57319">
            <w:pPr>
              <w:rPr>
                <w:i w:val="0"/>
                <w:sz w:val="10"/>
                <w:szCs w:val="10"/>
              </w:rPr>
            </w:pPr>
          </w:p>
        </w:tc>
        <w:tc>
          <w:tcPr>
            <w:tcW w:w="6521" w:type="dxa"/>
            <w:gridSpan w:val="2"/>
          </w:tcPr>
          <w:p w14:paraId="7194706B" w14:textId="77777777" w:rsidR="00B0431E" w:rsidRPr="00502857" w:rsidRDefault="00B0431E" w:rsidP="00C57319">
            <w:pPr>
              <w:rPr>
                <w:i w:val="0"/>
                <w:sz w:val="10"/>
                <w:szCs w:val="10"/>
              </w:rPr>
            </w:pPr>
          </w:p>
        </w:tc>
      </w:tr>
      <w:tr w:rsidR="00B0431E" w:rsidRPr="00502857" w14:paraId="2ACCF3BE" w14:textId="77777777" w:rsidTr="00C57319">
        <w:tc>
          <w:tcPr>
            <w:tcW w:w="2322" w:type="dxa"/>
            <w:gridSpan w:val="2"/>
          </w:tcPr>
          <w:p w14:paraId="181F8060" w14:textId="77777777" w:rsidR="00B0431E" w:rsidRPr="00502857" w:rsidRDefault="00B0431E" w:rsidP="00C57319">
            <w:pPr>
              <w:rPr>
                <w:i w:val="0"/>
                <w:sz w:val="22"/>
                <w:szCs w:val="22"/>
              </w:rPr>
            </w:pPr>
            <w:r w:rsidRPr="00502857">
              <w:rPr>
                <w:i w:val="0"/>
                <w:sz w:val="22"/>
                <w:szCs w:val="22"/>
              </w:rPr>
              <w:t>Datum začetka posla:</w:t>
            </w:r>
          </w:p>
        </w:tc>
        <w:tc>
          <w:tcPr>
            <w:tcW w:w="6521" w:type="dxa"/>
            <w:gridSpan w:val="2"/>
            <w:tcBorders>
              <w:bottom w:val="single" w:sz="4" w:space="0" w:color="auto"/>
            </w:tcBorders>
          </w:tcPr>
          <w:p w14:paraId="0B8C9215" w14:textId="77777777" w:rsidR="00B0431E" w:rsidRPr="00502857" w:rsidRDefault="00B0431E" w:rsidP="00C57319">
            <w:pPr>
              <w:rPr>
                <w:i w:val="0"/>
                <w:sz w:val="22"/>
                <w:szCs w:val="22"/>
              </w:rPr>
            </w:pPr>
          </w:p>
        </w:tc>
      </w:tr>
      <w:tr w:rsidR="00B0431E" w:rsidRPr="00502857" w14:paraId="0D095025" w14:textId="77777777" w:rsidTr="00C57319">
        <w:tc>
          <w:tcPr>
            <w:tcW w:w="2322" w:type="dxa"/>
            <w:gridSpan w:val="2"/>
          </w:tcPr>
          <w:p w14:paraId="13AF77C6" w14:textId="77777777" w:rsidR="00B0431E" w:rsidRPr="00502857" w:rsidRDefault="00B0431E" w:rsidP="00C57319">
            <w:pPr>
              <w:rPr>
                <w:i w:val="0"/>
                <w:sz w:val="16"/>
                <w:szCs w:val="16"/>
              </w:rPr>
            </w:pPr>
          </w:p>
        </w:tc>
        <w:tc>
          <w:tcPr>
            <w:tcW w:w="6521" w:type="dxa"/>
            <w:gridSpan w:val="2"/>
          </w:tcPr>
          <w:p w14:paraId="4D929FCD" w14:textId="77777777" w:rsidR="00B0431E" w:rsidRPr="00502857" w:rsidRDefault="00B0431E" w:rsidP="00C57319">
            <w:pPr>
              <w:rPr>
                <w:i w:val="0"/>
                <w:sz w:val="16"/>
                <w:szCs w:val="16"/>
              </w:rPr>
            </w:pPr>
          </w:p>
        </w:tc>
      </w:tr>
      <w:tr w:rsidR="00B0431E" w:rsidRPr="00502857" w14:paraId="0F60C82D" w14:textId="77777777" w:rsidTr="00C57319">
        <w:tc>
          <w:tcPr>
            <w:tcW w:w="2322" w:type="dxa"/>
            <w:gridSpan w:val="2"/>
          </w:tcPr>
          <w:p w14:paraId="395458A9" w14:textId="77777777" w:rsidR="00B0431E" w:rsidRPr="00502857" w:rsidRDefault="00B0431E" w:rsidP="00C57319">
            <w:pPr>
              <w:rPr>
                <w:i w:val="0"/>
                <w:sz w:val="22"/>
                <w:szCs w:val="22"/>
              </w:rPr>
            </w:pPr>
            <w:r w:rsidRPr="00502857">
              <w:rPr>
                <w:i w:val="0"/>
                <w:sz w:val="22"/>
                <w:szCs w:val="22"/>
              </w:rPr>
              <w:t>Datum končanja posla:</w:t>
            </w:r>
          </w:p>
        </w:tc>
        <w:tc>
          <w:tcPr>
            <w:tcW w:w="6521" w:type="dxa"/>
            <w:gridSpan w:val="2"/>
            <w:tcBorders>
              <w:bottom w:val="single" w:sz="4" w:space="0" w:color="auto"/>
            </w:tcBorders>
          </w:tcPr>
          <w:p w14:paraId="73DA0E3A" w14:textId="77777777" w:rsidR="00B0431E" w:rsidRPr="00502857" w:rsidRDefault="00B0431E" w:rsidP="00C57319">
            <w:pPr>
              <w:rPr>
                <w:i w:val="0"/>
                <w:sz w:val="22"/>
                <w:szCs w:val="22"/>
              </w:rPr>
            </w:pPr>
          </w:p>
        </w:tc>
      </w:tr>
      <w:tr w:rsidR="00B0431E" w:rsidRPr="00502857" w14:paraId="5B4BFC4A" w14:textId="77777777" w:rsidTr="00C57319">
        <w:tc>
          <w:tcPr>
            <w:tcW w:w="2322" w:type="dxa"/>
            <w:gridSpan w:val="2"/>
          </w:tcPr>
          <w:p w14:paraId="0EEC18A1" w14:textId="77777777" w:rsidR="00B0431E" w:rsidRPr="00502857" w:rsidRDefault="00B0431E" w:rsidP="00C57319">
            <w:pPr>
              <w:rPr>
                <w:i w:val="0"/>
                <w:sz w:val="16"/>
                <w:szCs w:val="16"/>
              </w:rPr>
            </w:pPr>
          </w:p>
        </w:tc>
        <w:tc>
          <w:tcPr>
            <w:tcW w:w="6521" w:type="dxa"/>
            <w:gridSpan w:val="2"/>
            <w:tcBorders>
              <w:top w:val="single" w:sz="4" w:space="0" w:color="auto"/>
            </w:tcBorders>
          </w:tcPr>
          <w:p w14:paraId="12798766" w14:textId="77777777" w:rsidR="00B0431E" w:rsidRPr="00502857" w:rsidRDefault="00B0431E" w:rsidP="00C57319">
            <w:pPr>
              <w:rPr>
                <w:i w:val="0"/>
                <w:sz w:val="16"/>
                <w:szCs w:val="16"/>
              </w:rPr>
            </w:pPr>
          </w:p>
        </w:tc>
      </w:tr>
      <w:tr w:rsidR="00B0431E" w:rsidRPr="00502857" w14:paraId="2AECA2D8" w14:textId="77777777" w:rsidTr="00C57319">
        <w:tc>
          <w:tcPr>
            <w:tcW w:w="2181" w:type="dxa"/>
          </w:tcPr>
          <w:p w14:paraId="0D1A917B" w14:textId="77777777" w:rsidR="00B0431E" w:rsidRPr="00502857" w:rsidRDefault="00B0431E" w:rsidP="00C57319">
            <w:pPr>
              <w:rPr>
                <w:i w:val="0"/>
                <w:sz w:val="22"/>
                <w:szCs w:val="22"/>
              </w:rPr>
            </w:pPr>
          </w:p>
        </w:tc>
        <w:tc>
          <w:tcPr>
            <w:tcW w:w="6662" w:type="dxa"/>
            <w:gridSpan w:val="3"/>
            <w:tcBorders>
              <w:bottom w:val="single" w:sz="4" w:space="0" w:color="auto"/>
            </w:tcBorders>
          </w:tcPr>
          <w:p w14:paraId="4F4BD30E" w14:textId="77777777" w:rsidR="00B0431E" w:rsidRPr="00502857" w:rsidRDefault="00B0431E" w:rsidP="00C57319">
            <w:pPr>
              <w:rPr>
                <w:i w:val="0"/>
                <w:sz w:val="22"/>
                <w:szCs w:val="22"/>
              </w:rPr>
            </w:pPr>
          </w:p>
        </w:tc>
      </w:tr>
      <w:tr w:rsidR="00B0431E" w:rsidRPr="00021AC4" w14:paraId="07DDAD5D" w14:textId="77777777" w:rsidTr="00C57319">
        <w:tc>
          <w:tcPr>
            <w:tcW w:w="2181" w:type="dxa"/>
          </w:tcPr>
          <w:p w14:paraId="532FFB61" w14:textId="77777777" w:rsidR="00B0431E" w:rsidRPr="00502857" w:rsidRDefault="00B0431E" w:rsidP="00C57319">
            <w:pPr>
              <w:rPr>
                <w:i w:val="0"/>
                <w:sz w:val="22"/>
                <w:szCs w:val="22"/>
              </w:rPr>
            </w:pPr>
          </w:p>
        </w:tc>
        <w:tc>
          <w:tcPr>
            <w:tcW w:w="6662" w:type="dxa"/>
            <w:gridSpan w:val="3"/>
            <w:tcBorders>
              <w:bottom w:val="single" w:sz="4" w:space="0" w:color="auto"/>
            </w:tcBorders>
          </w:tcPr>
          <w:p w14:paraId="72CB99F1" w14:textId="77777777" w:rsidR="00B0431E" w:rsidRPr="00021AC4" w:rsidRDefault="00B0431E" w:rsidP="00C57319">
            <w:pPr>
              <w:rPr>
                <w:i w:val="0"/>
                <w:sz w:val="22"/>
                <w:szCs w:val="22"/>
              </w:rPr>
            </w:pPr>
          </w:p>
        </w:tc>
      </w:tr>
    </w:tbl>
    <w:p w14:paraId="5E50712C" w14:textId="77777777" w:rsidR="00B0431E" w:rsidRDefault="00B0431E" w:rsidP="00B0431E">
      <w:pPr>
        <w:ind w:left="1080"/>
        <w:jc w:val="both"/>
        <w:rPr>
          <w:b/>
          <w:i w:val="0"/>
          <w:color w:val="FF0000"/>
          <w:sz w:val="22"/>
          <w:szCs w:val="22"/>
        </w:rPr>
      </w:pPr>
    </w:p>
    <w:p w14:paraId="4F127B27" w14:textId="77777777" w:rsidR="00B0431E" w:rsidRDefault="00B0431E" w:rsidP="00B0431E">
      <w:pPr>
        <w:ind w:left="1080"/>
        <w:jc w:val="both"/>
        <w:rPr>
          <w:i w:val="0"/>
          <w:sz w:val="22"/>
          <w:szCs w:val="22"/>
        </w:rPr>
      </w:pPr>
    </w:p>
    <w:p w14:paraId="130B5CAA" w14:textId="77777777" w:rsidR="00B0431E" w:rsidRPr="00021AC4" w:rsidRDefault="00B0431E" w:rsidP="00B0431E">
      <w:pPr>
        <w:ind w:left="1080"/>
        <w:jc w:val="both"/>
        <w:rPr>
          <w:i w:val="0"/>
          <w:sz w:val="22"/>
          <w:szCs w:val="22"/>
        </w:rPr>
      </w:pPr>
      <w:r>
        <w:rPr>
          <w:i w:val="0"/>
          <w:sz w:val="22"/>
          <w:szCs w:val="22"/>
        </w:rPr>
        <w:t xml:space="preserve">Storitve so bile opravljene </w:t>
      </w:r>
      <w:r w:rsidRPr="00021AC4">
        <w:rPr>
          <w:i w:val="0"/>
          <w:sz w:val="22"/>
          <w:szCs w:val="22"/>
        </w:rPr>
        <w:t>po predpisih stroke, pravočasno, kvalitetno in v skladu z določili pogodbe.</w:t>
      </w:r>
    </w:p>
    <w:p w14:paraId="35EEA2E6" w14:textId="77777777" w:rsidR="00B0431E" w:rsidRPr="00862B58" w:rsidRDefault="00B0431E" w:rsidP="00B0431E">
      <w:pPr>
        <w:ind w:left="1080"/>
        <w:rPr>
          <w:i w:val="0"/>
          <w:sz w:val="16"/>
          <w:szCs w:val="16"/>
        </w:rPr>
      </w:pPr>
    </w:p>
    <w:p w14:paraId="1EEC33CA" w14:textId="77777777" w:rsidR="00B0431E" w:rsidRPr="0079325B" w:rsidRDefault="00B0431E" w:rsidP="00B0431E">
      <w:pPr>
        <w:ind w:left="1080"/>
        <w:rPr>
          <w:i w:val="0"/>
          <w:sz w:val="22"/>
          <w:szCs w:val="22"/>
        </w:rPr>
      </w:pPr>
      <w:r w:rsidRPr="00021AC4">
        <w:rPr>
          <w:i w:val="0"/>
          <w:sz w:val="22"/>
          <w:szCs w:val="22"/>
        </w:rPr>
        <w:t>Naziv in naslov naročnika:</w:t>
      </w:r>
      <w:r w:rsidRPr="0079325B">
        <w:rPr>
          <w:i w:val="0"/>
          <w:sz w:val="22"/>
          <w:szCs w:val="22"/>
        </w:rPr>
        <w:t xml:space="preserve">  ...…………….....................................................…………................................................…........</w:t>
      </w:r>
    </w:p>
    <w:p w14:paraId="668B84E0" w14:textId="77777777" w:rsidR="00B0431E" w:rsidRPr="0079325B" w:rsidRDefault="00B0431E" w:rsidP="00B0431E">
      <w:pPr>
        <w:ind w:left="1080"/>
        <w:rPr>
          <w:i w:val="0"/>
          <w:sz w:val="22"/>
          <w:szCs w:val="22"/>
        </w:rPr>
      </w:pPr>
      <w:r w:rsidRPr="0079325B">
        <w:rPr>
          <w:i w:val="0"/>
          <w:sz w:val="22"/>
          <w:szCs w:val="22"/>
        </w:rPr>
        <w:t>...........…………....................................................................................................…………........</w:t>
      </w:r>
    </w:p>
    <w:p w14:paraId="117583EF" w14:textId="77777777" w:rsidR="00B0431E" w:rsidRPr="00862B58" w:rsidRDefault="00B0431E" w:rsidP="00B0431E">
      <w:pPr>
        <w:ind w:left="1080"/>
        <w:rPr>
          <w:i w:val="0"/>
          <w:sz w:val="16"/>
          <w:szCs w:val="16"/>
        </w:rPr>
      </w:pPr>
    </w:p>
    <w:p w14:paraId="64531348" w14:textId="77777777" w:rsidR="00B0431E" w:rsidRPr="0079325B" w:rsidRDefault="00B0431E" w:rsidP="00B0431E">
      <w:pPr>
        <w:ind w:left="1080"/>
        <w:rPr>
          <w:i w:val="0"/>
          <w:sz w:val="22"/>
          <w:szCs w:val="22"/>
        </w:rPr>
      </w:pPr>
      <w:r w:rsidRPr="0079325B">
        <w:rPr>
          <w:i w:val="0"/>
          <w:sz w:val="22"/>
          <w:szCs w:val="22"/>
        </w:rPr>
        <w:t xml:space="preserve">Kontaktna oseba naročnika in telefonska številka: </w:t>
      </w:r>
    </w:p>
    <w:p w14:paraId="6217987B" w14:textId="77777777" w:rsidR="00B0431E" w:rsidRPr="0079325B" w:rsidRDefault="00B0431E" w:rsidP="00B0431E">
      <w:pPr>
        <w:ind w:left="1080"/>
        <w:rPr>
          <w:i w:val="0"/>
          <w:sz w:val="22"/>
          <w:szCs w:val="22"/>
        </w:rPr>
      </w:pPr>
      <w:r w:rsidRPr="0079325B">
        <w:rPr>
          <w:i w:val="0"/>
          <w:sz w:val="22"/>
          <w:szCs w:val="22"/>
        </w:rPr>
        <w:t>…………………………….…………………………………………………...………………</w:t>
      </w:r>
    </w:p>
    <w:p w14:paraId="3E419308" w14:textId="77777777" w:rsidR="00B0431E" w:rsidRPr="0079325B" w:rsidRDefault="00B0431E" w:rsidP="00B0431E">
      <w:pPr>
        <w:ind w:left="1080"/>
        <w:rPr>
          <w:i w:val="0"/>
          <w:sz w:val="22"/>
          <w:szCs w:val="22"/>
        </w:rPr>
      </w:pPr>
    </w:p>
    <w:p w14:paraId="74B26668" w14:textId="77777777" w:rsidR="00B0431E" w:rsidRPr="0079325B" w:rsidRDefault="00B0431E" w:rsidP="00B0431E">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7B0F8F13" w14:textId="77777777" w:rsidR="00B0431E" w:rsidRDefault="00B0431E" w:rsidP="00B0431E">
      <w:pPr>
        <w:ind w:left="1080"/>
        <w:rPr>
          <w:i w:val="0"/>
          <w:sz w:val="22"/>
          <w:szCs w:val="22"/>
        </w:rPr>
      </w:pPr>
    </w:p>
    <w:p w14:paraId="1EF0D04E" w14:textId="77777777" w:rsidR="00B0431E" w:rsidRPr="0079325B" w:rsidRDefault="00B0431E" w:rsidP="00B0431E">
      <w:pPr>
        <w:ind w:left="1080"/>
        <w:rPr>
          <w:i w:val="0"/>
          <w:sz w:val="22"/>
          <w:szCs w:val="22"/>
        </w:rPr>
      </w:pPr>
    </w:p>
    <w:p w14:paraId="1773F251" w14:textId="77777777" w:rsidR="00B0431E" w:rsidRPr="0079325B" w:rsidRDefault="00B0431E" w:rsidP="00B0431E">
      <w:pPr>
        <w:ind w:left="1080"/>
        <w:rPr>
          <w:i w:val="0"/>
          <w:sz w:val="22"/>
          <w:szCs w:val="22"/>
        </w:rPr>
      </w:pPr>
      <w:r w:rsidRPr="0079325B">
        <w:rPr>
          <w:i w:val="0"/>
          <w:sz w:val="22"/>
          <w:szCs w:val="22"/>
        </w:rPr>
        <w:t>Kraj:.............................</w:t>
      </w:r>
    </w:p>
    <w:p w14:paraId="5623C6D2" w14:textId="77777777" w:rsidR="00B0431E" w:rsidRPr="0079325B" w:rsidRDefault="00B0431E" w:rsidP="00B0431E">
      <w:pPr>
        <w:ind w:left="1080"/>
        <w:rPr>
          <w:i w:val="0"/>
          <w:sz w:val="22"/>
          <w:szCs w:val="22"/>
        </w:rPr>
      </w:pPr>
    </w:p>
    <w:p w14:paraId="358F4560" w14:textId="77777777" w:rsidR="00B0431E" w:rsidRPr="0079325B" w:rsidRDefault="00B0431E" w:rsidP="00B0431E">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4653A9B" w14:textId="77777777" w:rsidR="00B0431E" w:rsidRDefault="00B0431E" w:rsidP="00B0431E">
      <w:pPr>
        <w:ind w:left="1080"/>
        <w:rPr>
          <w:b/>
          <w:i w:val="0"/>
          <w:sz w:val="22"/>
          <w:szCs w:val="22"/>
        </w:rPr>
      </w:pPr>
      <w:r w:rsidRPr="0079325B">
        <w:rPr>
          <w:i w:val="0"/>
          <w:sz w:val="22"/>
          <w:szCs w:val="22"/>
        </w:rPr>
        <w:tab/>
      </w:r>
      <w:r w:rsidRPr="0079325B">
        <w:rPr>
          <w:b/>
          <w:i w:val="0"/>
          <w:sz w:val="22"/>
          <w:szCs w:val="22"/>
        </w:rPr>
        <w:t xml:space="preserve">                                                                               </w:t>
      </w:r>
    </w:p>
    <w:p w14:paraId="4A863821" w14:textId="77777777" w:rsidR="00B0431E" w:rsidRDefault="00B0431E" w:rsidP="00B0431E">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14:paraId="1A243271" w14:textId="77777777" w:rsidR="00B0431E" w:rsidRDefault="00B0431E" w:rsidP="00B0431E">
      <w:pPr>
        <w:pStyle w:val="Glava"/>
        <w:tabs>
          <w:tab w:val="clear" w:pos="4536"/>
          <w:tab w:val="clear" w:pos="9072"/>
        </w:tabs>
        <w:jc w:val="right"/>
        <w:rPr>
          <w:b/>
          <w:i w:val="0"/>
          <w:sz w:val="22"/>
          <w:szCs w:val="22"/>
        </w:rPr>
      </w:pPr>
    </w:p>
    <w:p w14:paraId="79AFD477" w14:textId="77777777" w:rsidR="00B0431E" w:rsidRDefault="00B0431E" w:rsidP="00B0431E">
      <w:pPr>
        <w:pStyle w:val="Glava"/>
        <w:tabs>
          <w:tab w:val="clear" w:pos="4536"/>
          <w:tab w:val="clear" w:pos="9072"/>
        </w:tabs>
        <w:jc w:val="right"/>
        <w:rPr>
          <w:b/>
          <w:i w:val="0"/>
          <w:sz w:val="22"/>
          <w:szCs w:val="22"/>
        </w:rPr>
      </w:pPr>
    </w:p>
    <w:p w14:paraId="6976DB01" w14:textId="77777777" w:rsidR="00B0431E" w:rsidRDefault="00B0431E" w:rsidP="00B0431E">
      <w:pPr>
        <w:pStyle w:val="Glava"/>
        <w:tabs>
          <w:tab w:val="clear" w:pos="4536"/>
          <w:tab w:val="clear" w:pos="9072"/>
        </w:tabs>
        <w:jc w:val="right"/>
        <w:rPr>
          <w:b/>
          <w:i w:val="0"/>
          <w:sz w:val="22"/>
          <w:szCs w:val="22"/>
        </w:rPr>
      </w:pPr>
    </w:p>
    <w:p w14:paraId="0FBCA649" w14:textId="77777777" w:rsidR="00B0431E" w:rsidRDefault="00B0431E" w:rsidP="00B0431E">
      <w:pPr>
        <w:pStyle w:val="Glava"/>
        <w:tabs>
          <w:tab w:val="clear" w:pos="4536"/>
          <w:tab w:val="clear" w:pos="9072"/>
        </w:tabs>
        <w:jc w:val="right"/>
        <w:rPr>
          <w:b/>
          <w:i w:val="0"/>
          <w:sz w:val="22"/>
          <w:szCs w:val="22"/>
        </w:rPr>
      </w:pPr>
    </w:p>
    <w:p w14:paraId="5343E7BB" w14:textId="77777777" w:rsidR="00B0431E" w:rsidRDefault="00B0431E" w:rsidP="00B0431E">
      <w:pPr>
        <w:pStyle w:val="Glava"/>
        <w:tabs>
          <w:tab w:val="clear" w:pos="4536"/>
          <w:tab w:val="clear" w:pos="9072"/>
        </w:tabs>
        <w:jc w:val="right"/>
        <w:rPr>
          <w:b/>
          <w:i w:val="0"/>
          <w:sz w:val="22"/>
          <w:szCs w:val="22"/>
        </w:rPr>
      </w:pPr>
    </w:p>
    <w:p w14:paraId="6F1DC706" w14:textId="77777777" w:rsidR="00B0431E" w:rsidRDefault="00B0431E" w:rsidP="00B0431E">
      <w:pPr>
        <w:pStyle w:val="Glava"/>
        <w:tabs>
          <w:tab w:val="clear" w:pos="4536"/>
          <w:tab w:val="clear" w:pos="9072"/>
        </w:tabs>
        <w:jc w:val="right"/>
        <w:rPr>
          <w:b/>
          <w:i w:val="0"/>
          <w:sz w:val="22"/>
          <w:szCs w:val="22"/>
        </w:rPr>
      </w:pPr>
    </w:p>
    <w:p w14:paraId="64692611" w14:textId="77777777" w:rsidR="00B0431E" w:rsidRDefault="00B0431E" w:rsidP="00B0431E">
      <w:pPr>
        <w:pStyle w:val="Glava"/>
        <w:tabs>
          <w:tab w:val="clear" w:pos="4536"/>
          <w:tab w:val="clear" w:pos="9072"/>
        </w:tabs>
        <w:jc w:val="right"/>
        <w:rPr>
          <w:b/>
          <w:i w:val="0"/>
          <w:sz w:val="22"/>
          <w:szCs w:val="22"/>
        </w:rPr>
      </w:pPr>
    </w:p>
    <w:p w14:paraId="30E641CE" w14:textId="77777777" w:rsidR="00B0431E" w:rsidRDefault="00B0431E" w:rsidP="00B0431E">
      <w:pPr>
        <w:pStyle w:val="Glava"/>
        <w:tabs>
          <w:tab w:val="clear" w:pos="4536"/>
          <w:tab w:val="clear" w:pos="9072"/>
        </w:tabs>
        <w:jc w:val="right"/>
        <w:rPr>
          <w:b/>
          <w:i w:val="0"/>
          <w:sz w:val="22"/>
          <w:szCs w:val="22"/>
        </w:rPr>
      </w:pPr>
    </w:p>
    <w:p w14:paraId="18E5237F" w14:textId="77777777" w:rsidR="00B0431E" w:rsidRPr="001F1894" w:rsidRDefault="00B0431E" w:rsidP="00B0431E">
      <w:pPr>
        <w:jc w:val="right"/>
        <w:rPr>
          <w:b/>
          <w:i w:val="0"/>
          <w:sz w:val="22"/>
          <w:szCs w:val="22"/>
        </w:rPr>
      </w:pPr>
      <w:r>
        <w:rPr>
          <w:b/>
          <w:i w:val="0"/>
          <w:sz w:val="22"/>
          <w:szCs w:val="22"/>
        </w:rPr>
        <w:lastRenderedPageBreak/>
        <w:t>PRILOGA 5</w:t>
      </w:r>
    </w:p>
    <w:p w14:paraId="298F790F" w14:textId="77777777" w:rsidR="00B0431E" w:rsidRDefault="00B0431E" w:rsidP="00B0431E">
      <w:pPr>
        <w:jc w:val="both"/>
        <w:rPr>
          <w:i w:val="0"/>
          <w:sz w:val="22"/>
          <w:szCs w:val="22"/>
        </w:rPr>
      </w:pPr>
    </w:p>
    <w:p w14:paraId="0023F797" w14:textId="77777777" w:rsidR="00B0431E" w:rsidRDefault="00B0431E" w:rsidP="00B0431E">
      <w:pPr>
        <w:jc w:val="both"/>
        <w:rPr>
          <w:i w:val="0"/>
          <w:sz w:val="22"/>
          <w:szCs w:val="22"/>
        </w:rPr>
      </w:pPr>
    </w:p>
    <w:p w14:paraId="7EDE05BD" w14:textId="77777777" w:rsidR="00B0431E" w:rsidRDefault="00B0431E" w:rsidP="00B0431E">
      <w:pPr>
        <w:jc w:val="both"/>
        <w:rPr>
          <w:i w:val="0"/>
          <w:sz w:val="22"/>
          <w:szCs w:val="22"/>
        </w:rPr>
      </w:pPr>
    </w:p>
    <w:p w14:paraId="268F121C" w14:textId="77777777" w:rsidR="00B0431E" w:rsidRPr="00F81849" w:rsidRDefault="00B0431E" w:rsidP="00B0431E">
      <w:pPr>
        <w:pStyle w:val="Glava"/>
        <w:tabs>
          <w:tab w:val="clear" w:pos="4536"/>
          <w:tab w:val="clear" w:pos="9072"/>
        </w:tabs>
        <w:ind w:left="1080"/>
        <w:jc w:val="center"/>
        <w:rPr>
          <w:b/>
          <w:i w:val="0"/>
          <w:sz w:val="28"/>
          <w:szCs w:val="28"/>
        </w:rPr>
      </w:pPr>
      <w:r w:rsidRPr="00F81849">
        <w:rPr>
          <w:b/>
          <w:i w:val="0"/>
          <w:sz w:val="28"/>
          <w:szCs w:val="28"/>
        </w:rPr>
        <w:t>UDELEŽBA PODIZVAJALCEV</w:t>
      </w:r>
    </w:p>
    <w:p w14:paraId="59B673FE" w14:textId="77777777" w:rsidR="00B0431E" w:rsidRPr="00F81849" w:rsidRDefault="00B0431E" w:rsidP="00B0431E">
      <w:pPr>
        <w:pStyle w:val="Glava"/>
        <w:tabs>
          <w:tab w:val="clear" w:pos="4536"/>
          <w:tab w:val="clear" w:pos="9072"/>
        </w:tabs>
        <w:ind w:left="1080"/>
        <w:jc w:val="both"/>
        <w:rPr>
          <w:i w:val="0"/>
          <w:sz w:val="22"/>
          <w:szCs w:val="22"/>
        </w:rPr>
      </w:pPr>
    </w:p>
    <w:p w14:paraId="478CBD7A" w14:textId="77777777" w:rsidR="00B0431E" w:rsidRPr="00F81849" w:rsidRDefault="00B0431E" w:rsidP="00B0431E">
      <w:pPr>
        <w:pStyle w:val="Glava"/>
        <w:tabs>
          <w:tab w:val="clear" w:pos="4536"/>
          <w:tab w:val="clear" w:pos="9072"/>
        </w:tabs>
        <w:ind w:left="1080"/>
        <w:jc w:val="both"/>
        <w:rPr>
          <w:i w:val="0"/>
          <w:sz w:val="22"/>
          <w:szCs w:val="22"/>
        </w:rPr>
      </w:pPr>
    </w:p>
    <w:p w14:paraId="7D4DC1DD" w14:textId="58B8C8E3" w:rsidR="00B0431E" w:rsidRPr="00F81849" w:rsidRDefault="00B0431E" w:rsidP="00B0431E">
      <w:pPr>
        <w:pStyle w:val="Glava"/>
        <w:tabs>
          <w:tab w:val="clear" w:pos="4536"/>
          <w:tab w:val="clear" w:pos="9072"/>
        </w:tabs>
        <w:ind w:left="1080"/>
        <w:jc w:val="both"/>
        <w:rPr>
          <w:i w:val="0"/>
          <w:sz w:val="22"/>
          <w:szCs w:val="22"/>
        </w:rPr>
      </w:pPr>
      <w:r w:rsidRPr="00AA3A4C">
        <w:rPr>
          <w:i w:val="0"/>
          <w:sz w:val="22"/>
          <w:szCs w:val="22"/>
        </w:rPr>
        <w:t>V zvezi z javnim naročilom »</w:t>
      </w:r>
      <w:r>
        <w:rPr>
          <w:b/>
          <w:i w:val="0"/>
          <w:sz w:val="22"/>
          <w:szCs w:val="22"/>
        </w:rPr>
        <w:t xml:space="preserve">Izdelava </w:t>
      </w:r>
      <w:r w:rsidR="00473D3A">
        <w:rPr>
          <w:b/>
          <w:i w:val="0"/>
          <w:sz w:val="22"/>
          <w:szCs w:val="22"/>
        </w:rPr>
        <w:t>nove C</w:t>
      </w:r>
      <w:r>
        <w:rPr>
          <w:b/>
          <w:i w:val="0"/>
          <w:sz w:val="22"/>
          <w:szCs w:val="22"/>
        </w:rPr>
        <w:t>elostne prometne strategije M</w:t>
      </w:r>
      <w:r w:rsidR="00473D3A">
        <w:rPr>
          <w:b/>
          <w:i w:val="0"/>
          <w:sz w:val="22"/>
          <w:szCs w:val="22"/>
        </w:rPr>
        <w:t>estne občine Ljubljana</w:t>
      </w:r>
      <w:r w:rsidRPr="00AA3A4C">
        <w:rPr>
          <w:i w:val="0"/>
          <w:sz w:val="22"/>
          <w:szCs w:val="22"/>
        </w:rPr>
        <w:t>«,</w:t>
      </w:r>
      <w:r w:rsidRPr="00F81849">
        <w:rPr>
          <w:i w:val="0"/>
          <w:sz w:val="22"/>
          <w:szCs w:val="22"/>
        </w:rPr>
        <w:t xml:space="preserve"> izjavljamo, da nastopamo s podizvajalci</w:t>
      </w:r>
      <w:r w:rsidR="00473D3A">
        <w:rPr>
          <w:i w:val="0"/>
          <w:sz w:val="22"/>
          <w:szCs w:val="22"/>
        </w:rPr>
        <w:t>,</w:t>
      </w:r>
      <w:r w:rsidRPr="00F81849">
        <w:rPr>
          <w:i w:val="0"/>
          <w:sz w:val="22"/>
          <w:szCs w:val="22"/>
        </w:rPr>
        <w:t xml:space="preserve"> in sicer v nadaljevanju navajamo udeležbe le-teh:</w:t>
      </w:r>
    </w:p>
    <w:p w14:paraId="2B13459B" w14:textId="77777777" w:rsidR="00B0431E" w:rsidRPr="00F81849" w:rsidRDefault="00B0431E" w:rsidP="00B0431E">
      <w:pPr>
        <w:pStyle w:val="Glava"/>
        <w:tabs>
          <w:tab w:val="clear" w:pos="4536"/>
          <w:tab w:val="clear" w:pos="9072"/>
        </w:tabs>
        <w:ind w:left="1080"/>
        <w:jc w:val="both"/>
        <w:rPr>
          <w:i w:val="0"/>
          <w:sz w:val="22"/>
          <w:szCs w:val="22"/>
        </w:rPr>
      </w:pPr>
    </w:p>
    <w:p w14:paraId="1D620AC6" w14:textId="77777777" w:rsidR="00B0431E" w:rsidRPr="00F81849" w:rsidRDefault="00B0431E" w:rsidP="00B0431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5"/>
        <w:gridCol w:w="1801"/>
        <w:gridCol w:w="1845"/>
        <w:gridCol w:w="867"/>
        <w:gridCol w:w="1023"/>
        <w:gridCol w:w="353"/>
        <w:gridCol w:w="171"/>
        <w:gridCol w:w="342"/>
        <w:gridCol w:w="180"/>
        <w:gridCol w:w="718"/>
      </w:tblGrid>
      <w:tr w:rsidR="00B0431E" w:rsidRPr="00994C93" w14:paraId="44FECAD6" w14:textId="77777777" w:rsidTr="00C57319">
        <w:tc>
          <w:tcPr>
            <w:tcW w:w="1440" w:type="dxa"/>
            <w:gridSpan w:val="2"/>
          </w:tcPr>
          <w:p w14:paraId="55442200"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1D92C33" w14:textId="77777777" w:rsidR="00B0431E" w:rsidRPr="00994C93" w:rsidRDefault="00B0431E" w:rsidP="00C57319">
            <w:pPr>
              <w:pStyle w:val="Glava"/>
              <w:tabs>
                <w:tab w:val="clear" w:pos="4536"/>
                <w:tab w:val="clear" w:pos="9072"/>
              </w:tabs>
              <w:jc w:val="both"/>
              <w:rPr>
                <w:i w:val="0"/>
                <w:sz w:val="22"/>
                <w:szCs w:val="22"/>
              </w:rPr>
            </w:pPr>
          </w:p>
        </w:tc>
        <w:tc>
          <w:tcPr>
            <w:tcW w:w="900" w:type="dxa"/>
            <w:gridSpan w:val="2"/>
          </w:tcPr>
          <w:p w14:paraId="73815DF7"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(naziv)</w:t>
            </w:r>
          </w:p>
        </w:tc>
      </w:tr>
      <w:tr w:rsidR="00B0431E" w:rsidRPr="00994C93" w14:paraId="3421DA51" w14:textId="77777777" w:rsidTr="00C57319">
        <w:tc>
          <w:tcPr>
            <w:tcW w:w="720" w:type="dxa"/>
          </w:tcPr>
          <w:p w14:paraId="7DB84230" w14:textId="77777777" w:rsidR="00B0431E" w:rsidRPr="00994C93" w:rsidRDefault="00B0431E" w:rsidP="00C57319">
            <w:pPr>
              <w:pStyle w:val="Glava"/>
              <w:tabs>
                <w:tab w:val="clear" w:pos="4536"/>
                <w:tab w:val="clear" w:pos="9072"/>
              </w:tabs>
              <w:jc w:val="both"/>
              <w:rPr>
                <w:i w:val="0"/>
                <w:sz w:val="16"/>
                <w:szCs w:val="16"/>
              </w:rPr>
            </w:pPr>
          </w:p>
        </w:tc>
        <w:tc>
          <w:tcPr>
            <w:tcW w:w="6480" w:type="dxa"/>
            <w:gridSpan w:val="5"/>
          </w:tcPr>
          <w:p w14:paraId="20D03276" w14:textId="77777777" w:rsidR="00B0431E" w:rsidRPr="00994C93" w:rsidRDefault="00B0431E" w:rsidP="00C57319">
            <w:pPr>
              <w:pStyle w:val="Glava"/>
              <w:tabs>
                <w:tab w:val="clear" w:pos="4536"/>
                <w:tab w:val="clear" w:pos="9072"/>
              </w:tabs>
              <w:jc w:val="both"/>
              <w:rPr>
                <w:i w:val="0"/>
                <w:sz w:val="16"/>
                <w:szCs w:val="16"/>
              </w:rPr>
            </w:pPr>
          </w:p>
        </w:tc>
        <w:tc>
          <w:tcPr>
            <w:tcW w:w="360" w:type="dxa"/>
          </w:tcPr>
          <w:p w14:paraId="6E2C98A1" w14:textId="77777777" w:rsidR="00B0431E" w:rsidRPr="00994C93" w:rsidRDefault="00B0431E" w:rsidP="00C57319">
            <w:pPr>
              <w:pStyle w:val="Glava"/>
              <w:tabs>
                <w:tab w:val="clear" w:pos="4536"/>
                <w:tab w:val="clear" w:pos="9072"/>
              </w:tabs>
              <w:jc w:val="both"/>
              <w:rPr>
                <w:i w:val="0"/>
                <w:sz w:val="16"/>
                <w:szCs w:val="16"/>
              </w:rPr>
            </w:pPr>
          </w:p>
        </w:tc>
        <w:tc>
          <w:tcPr>
            <w:tcW w:w="720" w:type="dxa"/>
            <w:gridSpan w:val="3"/>
          </w:tcPr>
          <w:p w14:paraId="3FE8486E" w14:textId="77777777" w:rsidR="00B0431E" w:rsidRPr="00994C93" w:rsidRDefault="00B0431E" w:rsidP="00C57319">
            <w:pPr>
              <w:pStyle w:val="Glava"/>
              <w:tabs>
                <w:tab w:val="clear" w:pos="4536"/>
                <w:tab w:val="clear" w:pos="9072"/>
              </w:tabs>
              <w:jc w:val="both"/>
              <w:rPr>
                <w:i w:val="0"/>
                <w:sz w:val="16"/>
                <w:szCs w:val="16"/>
              </w:rPr>
            </w:pPr>
          </w:p>
        </w:tc>
        <w:tc>
          <w:tcPr>
            <w:tcW w:w="720" w:type="dxa"/>
          </w:tcPr>
          <w:p w14:paraId="4D2F8C30"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0DBE25D4" w14:textId="77777777" w:rsidTr="00C57319">
        <w:tc>
          <w:tcPr>
            <w:tcW w:w="1440" w:type="dxa"/>
            <w:gridSpan w:val="2"/>
          </w:tcPr>
          <w:p w14:paraId="11C116D7"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795FF89" w14:textId="77777777" w:rsidR="00B0431E" w:rsidRPr="00994C93" w:rsidRDefault="00B0431E" w:rsidP="00C57319">
            <w:pPr>
              <w:pStyle w:val="Glava"/>
              <w:tabs>
                <w:tab w:val="clear" w:pos="4536"/>
                <w:tab w:val="clear" w:pos="9072"/>
              </w:tabs>
              <w:jc w:val="both"/>
              <w:rPr>
                <w:i w:val="0"/>
                <w:sz w:val="22"/>
                <w:szCs w:val="22"/>
              </w:rPr>
            </w:pPr>
          </w:p>
        </w:tc>
        <w:tc>
          <w:tcPr>
            <w:tcW w:w="1260" w:type="dxa"/>
            <w:gridSpan w:val="3"/>
          </w:tcPr>
          <w:p w14:paraId="107904E9"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(vrsta del)</w:t>
            </w:r>
          </w:p>
        </w:tc>
      </w:tr>
      <w:tr w:rsidR="00B0431E" w:rsidRPr="00994C93" w14:paraId="5DE97375" w14:textId="77777777" w:rsidTr="00C57319">
        <w:tc>
          <w:tcPr>
            <w:tcW w:w="9000" w:type="dxa"/>
            <w:gridSpan w:val="11"/>
          </w:tcPr>
          <w:p w14:paraId="52BDFEEC"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3CC23C19" w14:textId="77777777" w:rsidTr="00C57319">
        <w:tc>
          <w:tcPr>
            <w:tcW w:w="1440" w:type="dxa"/>
            <w:gridSpan w:val="2"/>
          </w:tcPr>
          <w:p w14:paraId="5FFF3388"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C68D50D"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071566C1" w14:textId="77777777" w:rsidTr="00C57319">
        <w:tc>
          <w:tcPr>
            <w:tcW w:w="1440" w:type="dxa"/>
            <w:gridSpan w:val="2"/>
          </w:tcPr>
          <w:p w14:paraId="028865E6"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45B9E1BA"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7052938C" w14:textId="77777777" w:rsidTr="00C57319">
        <w:tc>
          <w:tcPr>
            <w:tcW w:w="1440" w:type="dxa"/>
            <w:gridSpan w:val="2"/>
          </w:tcPr>
          <w:p w14:paraId="5B13BDD9"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F670F77" w14:textId="77777777" w:rsidR="00B0431E" w:rsidRPr="00994C93" w:rsidRDefault="00B0431E" w:rsidP="00C57319">
            <w:pPr>
              <w:pStyle w:val="Glava"/>
              <w:tabs>
                <w:tab w:val="clear" w:pos="4536"/>
                <w:tab w:val="clear" w:pos="9072"/>
              </w:tabs>
              <w:jc w:val="both"/>
              <w:rPr>
                <w:i w:val="0"/>
                <w:sz w:val="22"/>
                <w:szCs w:val="22"/>
              </w:rPr>
            </w:pPr>
          </w:p>
        </w:tc>
        <w:tc>
          <w:tcPr>
            <w:tcW w:w="3780" w:type="dxa"/>
            <w:gridSpan w:val="7"/>
          </w:tcPr>
          <w:p w14:paraId="4FC915B5"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EUR brez DDV</w:t>
            </w:r>
          </w:p>
        </w:tc>
      </w:tr>
      <w:tr w:rsidR="00B0431E" w:rsidRPr="00994C93" w14:paraId="65D38D82" w14:textId="77777777" w:rsidTr="00C57319">
        <w:tc>
          <w:tcPr>
            <w:tcW w:w="1440" w:type="dxa"/>
            <w:gridSpan w:val="2"/>
          </w:tcPr>
          <w:p w14:paraId="2AF3570D"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545F447F"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7929DD05" w14:textId="77777777" w:rsidTr="00C57319">
        <w:tc>
          <w:tcPr>
            <w:tcW w:w="1440" w:type="dxa"/>
            <w:gridSpan w:val="2"/>
          </w:tcPr>
          <w:p w14:paraId="7FE8981A"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9202285" w14:textId="77777777" w:rsidR="00B0431E" w:rsidRPr="00994C93" w:rsidRDefault="00B0431E" w:rsidP="00C57319">
            <w:pPr>
              <w:pStyle w:val="Glava"/>
              <w:tabs>
                <w:tab w:val="clear" w:pos="4536"/>
                <w:tab w:val="clear" w:pos="9072"/>
              </w:tabs>
              <w:jc w:val="both"/>
              <w:rPr>
                <w:i w:val="0"/>
                <w:sz w:val="22"/>
                <w:szCs w:val="22"/>
              </w:rPr>
            </w:pPr>
          </w:p>
        </w:tc>
        <w:tc>
          <w:tcPr>
            <w:tcW w:w="2790" w:type="dxa"/>
            <w:gridSpan w:val="2"/>
          </w:tcPr>
          <w:p w14:paraId="00D91293"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2AA451B" w14:textId="77777777" w:rsidR="00B0431E" w:rsidRPr="00994C93" w:rsidRDefault="00B0431E" w:rsidP="00C57319">
            <w:pPr>
              <w:pStyle w:val="Glava"/>
              <w:tabs>
                <w:tab w:val="clear" w:pos="4536"/>
                <w:tab w:val="clear" w:pos="9072"/>
              </w:tabs>
              <w:jc w:val="both"/>
              <w:rPr>
                <w:i w:val="0"/>
                <w:sz w:val="22"/>
                <w:szCs w:val="22"/>
              </w:rPr>
            </w:pPr>
          </w:p>
        </w:tc>
      </w:tr>
    </w:tbl>
    <w:p w14:paraId="561107B5" w14:textId="77777777" w:rsidR="00B0431E" w:rsidRDefault="00B0431E" w:rsidP="00B0431E">
      <w:pPr>
        <w:pStyle w:val="Glava"/>
        <w:tabs>
          <w:tab w:val="clear" w:pos="4536"/>
          <w:tab w:val="clear" w:pos="9072"/>
        </w:tabs>
        <w:jc w:val="both"/>
        <w:rPr>
          <w:i w:val="0"/>
          <w:sz w:val="22"/>
          <w:szCs w:val="22"/>
        </w:rPr>
      </w:pPr>
    </w:p>
    <w:p w14:paraId="666188C9" w14:textId="77777777" w:rsidR="00B0431E" w:rsidRDefault="00B0431E" w:rsidP="00B0431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5"/>
        <w:gridCol w:w="1801"/>
        <w:gridCol w:w="1845"/>
        <w:gridCol w:w="867"/>
        <w:gridCol w:w="1023"/>
        <w:gridCol w:w="353"/>
        <w:gridCol w:w="171"/>
        <w:gridCol w:w="342"/>
        <w:gridCol w:w="180"/>
        <w:gridCol w:w="718"/>
      </w:tblGrid>
      <w:tr w:rsidR="00B0431E" w:rsidRPr="00994C93" w14:paraId="0479D376" w14:textId="77777777" w:rsidTr="00C57319">
        <w:tc>
          <w:tcPr>
            <w:tcW w:w="1440" w:type="dxa"/>
            <w:gridSpan w:val="2"/>
          </w:tcPr>
          <w:p w14:paraId="46C985A6"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C190A18" w14:textId="77777777" w:rsidR="00B0431E" w:rsidRPr="00994C93" w:rsidRDefault="00B0431E" w:rsidP="00C57319">
            <w:pPr>
              <w:pStyle w:val="Glava"/>
              <w:tabs>
                <w:tab w:val="clear" w:pos="4536"/>
                <w:tab w:val="clear" w:pos="9072"/>
              </w:tabs>
              <w:jc w:val="both"/>
              <w:rPr>
                <w:i w:val="0"/>
                <w:sz w:val="22"/>
                <w:szCs w:val="22"/>
              </w:rPr>
            </w:pPr>
          </w:p>
        </w:tc>
        <w:tc>
          <w:tcPr>
            <w:tcW w:w="900" w:type="dxa"/>
            <w:gridSpan w:val="2"/>
          </w:tcPr>
          <w:p w14:paraId="27A51DED"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(naziv)</w:t>
            </w:r>
          </w:p>
        </w:tc>
      </w:tr>
      <w:tr w:rsidR="00B0431E" w:rsidRPr="00994C93" w14:paraId="60FA6DAC" w14:textId="77777777" w:rsidTr="00C57319">
        <w:tc>
          <w:tcPr>
            <w:tcW w:w="720" w:type="dxa"/>
          </w:tcPr>
          <w:p w14:paraId="50B1F87C" w14:textId="77777777" w:rsidR="00B0431E" w:rsidRPr="00994C93" w:rsidRDefault="00B0431E" w:rsidP="00C57319">
            <w:pPr>
              <w:pStyle w:val="Glava"/>
              <w:tabs>
                <w:tab w:val="clear" w:pos="4536"/>
                <w:tab w:val="clear" w:pos="9072"/>
              </w:tabs>
              <w:jc w:val="both"/>
              <w:rPr>
                <w:i w:val="0"/>
                <w:sz w:val="16"/>
                <w:szCs w:val="16"/>
              </w:rPr>
            </w:pPr>
          </w:p>
        </w:tc>
        <w:tc>
          <w:tcPr>
            <w:tcW w:w="6480" w:type="dxa"/>
            <w:gridSpan w:val="5"/>
          </w:tcPr>
          <w:p w14:paraId="569683BD" w14:textId="77777777" w:rsidR="00B0431E" w:rsidRPr="00994C93" w:rsidRDefault="00B0431E" w:rsidP="00C57319">
            <w:pPr>
              <w:pStyle w:val="Glava"/>
              <w:tabs>
                <w:tab w:val="clear" w:pos="4536"/>
                <w:tab w:val="clear" w:pos="9072"/>
              </w:tabs>
              <w:jc w:val="both"/>
              <w:rPr>
                <w:i w:val="0"/>
                <w:sz w:val="16"/>
                <w:szCs w:val="16"/>
              </w:rPr>
            </w:pPr>
          </w:p>
        </w:tc>
        <w:tc>
          <w:tcPr>
            <w:tcW w:w="360" w:type="dxa"/>
          </w:tcPr>
          <w:p w14:paraId="6748C991" w14:textId="77777777" w:rsidR="00B0431E" w:rsidRPr="00994C93" w:rsidRDefault="00B0431E" w:rsidP="00C57319">
            <w:pPr>
              <w:pStyle w:val="Glava"/>
              <w:tabs>
                <w:tab w:val="clear" w:pos="4536"/>
                <w:tab w:val="clear" w:pos="9072"/>
              </w:tabs>
              <w:jc w:val="both"/>
              <w:rPr>
                <w:i w:val="0"/>
                <w:sz w:val="16"/>
                <w:szCs w:val="16"/>
              </w:rPr>
            </w:pPr>
          </w:p>
        </w:tc>
        <w:tc>
          <w:tcPr>
            <w:tcW w:w="720" w:type="dxa"/>
            <w:gridSpan w:val="3"/>
          </w:tcPr>
          <w:p w14:paraId="6E69ACB2" w14:textId="77777777" w:rsidR="00B0431E" w:rsidRPr="00994C93" w:rsidRDefault="00B0431E" w:rsidP="00C57319">
            <w:pPr>
              <w:pStyle w:val="Glava"/>
              <w:tabs>
                <w:tab w:val="clear" w:pos="4536"/>
                <w:tab w:val="clear" w:pos="9072"/>
              </w:tabs>
              <w:jc w:val="both"/>
              <w:rPr>
                <w:i w:val="0"/>
                <w:sz w:val="16"/>
                <w:szCs w:val="16"/>
              </w:rPr>
            </w:pPr>
          </w:p>
        </w:tc>
        <w:tc>
          <w:tcPr>
            <w:tcW w:w="720" w:type="dxa"/>
          </w:tcPr>
          <w:p w14:paraId="67130D84"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5474336B" w14:textId="77777777" w:rsidTr="00C57319">
        <w:tc>
          <w:tcPr>
            <w:tcW w:w="1440" w:type="dxa"/>
            <w:gridSpan w:val="2"/>
          </w:tcPr>
          <w:p w14:paraId="024E4ED5"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132F1B6" w14:textId="77777777" w:rsidR="00B0431E" w:rsidRPr="00994C93" w:rsidRDefault="00B0431E" w:rsidP="00C57319">
            <w:pPr>
              <w:pStyle w:val="Glava"/>
              <w:tabs>
                <w:tab w:val="clear" w:pos="4536"/>
                <w:tab w:val="clear" w:pos="9072"/>
              </w:tabs>
              <w:jc w:val="both"/>
              <w:rPr>
                <w:i w:val="0"/>
                <w:sz w:val="22"/>
                <w:szCs w:val="22"/>
              </w:rPr>
            </w:pPr>
          </w:p>
        </w:tc>
        <w:tc>
          <w:tcPr>
            <w:tcW w:w="1260" w:type="dxa"/>
            <w:gridSpan w:val="3"/>
          </w:tcPr>
          <w:p w14:paraId="6A6F8CAA"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(vrsta del)</w:t>
            </w:r>
          </w:p>
        </w:tc>
      </w:tr>
      <w:tr w:rsidR="00B0431E" w:rsidRPr="00994C93" w14:paraId="645FF96D" w14:textId="77777777" w:rsidTr="00C57319">
        <w:tc>
          <w:tcPr>
            <w:tcW w:w="9000" w:type="dxa"/>
            <w:gridSpan w:val="11"/>
          </w:tcPr>
          <w:p w14:paraId="08E56BA9"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7F3DB5E0" w14:textId="77777777" w:rsidTr="00C57319">
        <w:tc>
          <w:tcPr>
            <w:tcW w:w="1440" w:type="dxa"/>
            <w:gridSpan w:val="2"/>
          </w:tcPr>
          <w:p w14:paraId="50F0ABEE"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C00A16D"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00F8936A" w14:textId="77777777" w:rsidTr="00C57319">
        <w:tc>
          <w:tcPr>
            <w:tcW w:w="1440" w:type="dxa"/>
            <w:gridSpan w:val="2"/>
          </w:tcPr>
          <w:p w14:paraId="7D774610"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63C7BF08"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7445A27C" w14:textId="77777777" w:rsidTr="00C57319">
        <w:tc>
          <w:tcPr>
            <w:tcW w:w="1440" w:type="dxa"/>
            <w:gridSpan w:val="2"/>
          </w:tcPr>
          <w:p w14:paraId="5B3C0680"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8D230CC" w14:textId="77777777" w:rsidR="00B0431E" w:rsidRPr="00994C93" w:rsidRDefault="00B0431E" w:rsidP="00C57319">
            <w:pPr>
              <w:pStyle w:val="Glava"/>
              <w:tabs>
                <w:tab w:val="clear" w:pos="4536"/>
                <w:tab w:val="clear" w:pos="9072"/>
              </w:tabs>
              <w:jc w:val="both"/>
              <w:rPr>
                <w:i w:val="0"/>
                <w:sz w:val="22"/>
                <w:szCs w:val="22"/>
              </w:rPr>
            </w:pPr>
          </w:p>
        </w:tc>
        <w:tc>
          <w:tcPr>
            <w:tcW w:w="3780" w:type="dxa"/>
            <w:gridSpan w:val="7"/>
          </w:tcPr>
          <w:p w14:paraId="22A6CE50"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EUR brez DDV</w:t>
            </w:r>
          </w:p>
        </w:tc>
      </w:tr>
      <w:tr w:rsidR="00B0431E" w:rsidRPr="00994C93" w14:paraId="169667CD" w14:textId="77777777" w:rsidTr="00C57319">
        <w:tc>
          <w:tcPr>
            <w:tcW w:w="1440" w:type="dxa"/>
            <w:gridSpan w:val="2"/>
          </w:tcPr>
          <w:p w14:paraId="2E775D91"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344D5A85"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2DB263F6" w14:textId="77777777" w:rsidTr="00C57319">
        <w:tc>
          <w:tcPr>
            <w:tcW w:w="1440" w:type="dxa"/>
            <w:gridSpan w:val="2"/>
          </w:tcPr>
          <w:p w14:paraId="2318E1E4"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C9EA712" w14:textId="77777777" w:rsidR="00B0431E" w:rsidRPr="00994C93" w:rsidRDefault="00B0431E" w:rsidP="00C57319">
            <w:pPr>
              <w:pStyle w:val="Glava"/>
              <w:tabs>
                <w:tab w:val="clear" w:pos="4536"/>
                <w:tab w:val="clear" w:pos="9072"/>
              </w:tabs>
              <w:jc w:val="both"/>
              <w:rPr>
                <w:i w:val="0"/>
                <w:sz w:val="22"/>
                <w:szCs w:val="22"/>
              </w:rPr>
            </w:pPr>
          </w:p>
        </w:tc>
        <w:tc>
          <w:tcPr>
            <w:tcW w:w="2790" w:type="dxa"/>
            <w:gridSpan w:val="2"/>
          </w:tcPr>
          <w:p w14:paraId="3D7C1CB4"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D6603F3" w14:textId="77777777" w:rsidR="00B0431E" w:rsidRPr="00994C93" w:rsidRDefault="00B0431E" w:rsidP="00C57319">
            <w:pPr>
              <w:pStyle w:val="Glava"/>
              <w:tabs>
                <w:tab w:val="clear" w:pos="4536"/>
                <w:tab w:val="clear" w:pos="9072"/>
              </w:tabs>
              <w:jc w:val="both"/>
              <w:rPr>
                <w:i w:val="0"/>
                <w:sz w:val="22"/>
                <w:szCs w:val="22"/>
              </w:rPr>
            </w:pPr>
          </w:p>
        </w:tc>
      </w:tr>
    </w:tbl>
    <w:p w14:paraId="2FB19050" w14:textId="77777777" w:rsidR="00B0431E" w:rsidRDefault="00B0431E" w:rsidP="00B0431E">
      <w:pPr>
        <w:pStyle w:val="Glava"/>
        <w:tabs>
          <w:tab w:val="clear" w:pos="4536"/>
          <w:tab w:val="clear" w:pos="9072"/>
        </w:tabs>
        <w:jc w:val="both"/>
        <w:rPr>
          <w:i w:val="0"/>
          <w:sz w:val="22"/>
          <w:szCs w:val="22"/>
        </w:rPr>
      </w:pPr>
    </w:p>
    <w:p w14:paraId="49FA0C87" w14:textId="77777777" w:rsidR="00B0431E" w:rsidRDefault="00B0431E" w:rsidP="00B0431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5"/>
        <w:gridCol w:w="1801"/>
        <w:gridCol w:w="1845"/>
        <w:gridCol w:w="867"/>
        <w:gridCol w:w="1023"/>
        <w:gridCol w:w="353"/>
        <w:gridCol w:w="171"/>
        <w:gridCol w:w="342"/>
        <w:gridCol w:w="180"/>
        <w:gridCol w:w="718"/>
      </w:tblGrid>
      <w:tr w:rsidR="00B0431E" w:rsidRPr="00994C93" w14:paraId="066CE068" w14:textId="77777777" w:rsidTr="00C57319">
        <w:tc>
          <w:tcPr>
            <w:tcW w:w="1440" w:type="dxa"/>
            <w:gridSpan w:val="2"/>
          </w:tcPr>
          <w:p w14:paraId="18BF6B1E"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27D09BC" w14:textId="77777777" w:rsidR="00B0431E" w:rsidRPr="00994C93" w:rsidRDefault="00B0431E" w:rsidP="00C57319">
            <w:pPr>
              <w:pStyle w:val="Glava"/>
              <w:tabs>
                <w:tab w:val="clear" w:pos="4536"/>
                <w:tab w:val="clear" w:pos="9072"/>
              </w:tabs>
              <w:jc w:val="both"/>
              <w:rPr>
                <w:i w:val="0"/>
                <w:sz w:val="22"/>
                <w:szCs w:val="22"/>
              </w:rPr>
            </w:pPr>
          </w:p>
        </w:tc>
        <w:tc>
          <w:tcPr>
            <w:tcW w:w="900" w:type="dxa"/>
            <w:gridSpan w:val="2"/>
          </w:tcPr>
          <w:p w14:paraId="11EB2EBE"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(naziv)</w:t>
            </w:r>
          </w:p>
        </w:tc>
      </w:tr>
      <w:tr w:rsidR="00B0431E" w:rsidRPr="00994C93" w14:paraId="4D5A5EC6" w14:textId="77777777" w:rsidTr="00C57319">
        <w:tc>
          <w:tcPr>
            <w:tcW w:w="720" w:type="dxa"/>
          </w:tcPr>
          <w:p w14:paraId="19E9B4CC" w14:textId="77777777" w:rsidR="00B0431E" w:rsidRPr="00994C93" w:rsidRDefault="00B0431E" w:rsidP="00C57319">
            <w:pPr>
              <w:pStyle w:val="Glava"/>
              <w:tabs>
                <w:tab w:val="clear" w:pos="4536"/>
                <w:tab w:val="clear" w:pos="9072"/>
              </w:tabs>
              <w:jc w:val="both"/>
              <w:rPr>
                <w:i w:val="0"/>
                <w:sz w:val="16"/>
                <w:szCs w:val="16"/>
              </w:rPr>
            </w:pPr>
          </w:p>
        </w:tc>
        <w:tc>
          <w:tcPr>
            <w:tcW w:w="6480" w:type="dxa"/>
            <w:gridSpan w:val="5"/>
          </w:tcPr>
          <w:p w14:paraId="35C9C6BC" w14:textId="77777777" w:rsidR="00B0431E" w:rsidRPr="00994C93" w:rsidRDefault="00B0431E" w:rsidP="00C57319">
            <w:pPr>
              <w:pStyle w:val="Glava"/>
              <w:tabs>
                <w:tab w:val="clear" w:pos="4536"/>
                <w:tab w:val="clear" w:pos="9072"/>
              </w:tabs>
              <w:jc w:val="both"/>
              <w:rPr>
                <w:i w:val="0"/>
                <w:sz w:val="16"/>
                <w:szCs w:val="16"/>
              </w:rPr>
            </w:pPr>
          </w:p>
        </w:tc>
        <w:tc>
          <w:tcPr>
            <w:tcW w:w="360" w:type="dxa"/>
          </w:tcPr>
          <w:p w14:paraId="18D9DEDC" w14:textId="77777777" w:rsidR="00B0431E" w:rsidRPr="00994C93" w:rsidRDefault="00B0431E" w:rsidP="00C57319">
            <w:pPr>
              <w:pStyle w:val="Glava"/>
              <w:tabs>
                <w:tab w:val="clear" w:pos="4536"/>
                <w:tab w:val="clear" w:pos="9072"/>
              </w:tabs>
              <w:jc w:val="both"/>
              <w:rPr>
                <w:i w:val="0"/>
                <w:sz w:val="16"/>
                <w:szCs w:val="16"/>
              </w:rPr>
            </w:pPr>
          </w:p>
        </w:tc>
        <w:tc>
          <w:tcPr>
            <w:tcW w:w="720" w:type="dxa"/>
            <w:gridSpan w:val="3"/>
          </w:tcPr>
          <w:p w14:paraId="7947591D" w14:textId="77777777" w:rsidR="00B0431E" w:rsidRPr="00994C93" w:rsidRDefault="00B0431E" w:rsidP="00C57319">
            <w:pPr>
              <w:pStyle w:val="Glava"/>
              <w:tabs>
                <w:tab w:val="clear" w:pos="4536"/>
                <w:tab w:val="clear" w:pos="9072"/>
              </w:tabs>
              <w:jc w:val="both"/>
              <w:rPr>
                <w:i w:val="0"/>
                <w:sz w:val="16"/>
                <w:szCs w:val="16"/>
              </w:rPr>
            </w:pPr>
          </w:p>
        </w:tc>
        <w:tc>
          <w:tcPr>
            <w:tcW w:w="720" w:type="dxa"/>
          </w:tcPr>
          <w:p w14:paraId="41329A68"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13E5027D" w14:textId="77777777" w:rsidTr="00C57319">
        <w:tc>
          <w:tcPr>
            <w:tcW w:w="1440" w:type="dxa"/>
            <w:gridSpan w:val="2"/>
          </w:tcPr>
          <w:p w14:paraId="1EF2A75A"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E0ADDDE" w14:textId="77777777" w:rsidR="00B0431E" w:rsidRPr="00994C93" w:rsidRDefault="00B0431E" w:rsidP="00C57319">
            <w:pPr>
              <w:pStyle w:val="Glava"/>
              <w:tabs>
                <w:tab w:val="clear" w:pos="4536"/>
                <w:tab w:val="clear" w:pos="9072"/>
              </w:tabs>
              <w:jc w:val="both"/>
              <w:rPr>
                <w:i w:val="0"/>
                <w:sz w:val="22"/>
                <w:szCs w:val="22"/>
              </w:rPr>
            </w:pPr>
          </w:p>
        </w:tc>
        <w:tc>
          <w:tcPr>
            <w:tcW w:w="1260" w:type="dxa"/>
            <w:gridSpan w:val="3"/>
          </w:tcPr>
          <w:p w14:paraId="61EE7400"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(vrsta del)</w:t>
            </w:r>
          </w:p>
        </w:tc>
      </w:tr>
      <w:tr w:rsidR="00B0431E" w:rsidRPr="00994C93" w14:paraId="4F7E3AE7" w14:textId="77777777" w:rsidTr="00C57319">
        <w:tc>
          <w:tcPr>
            <w:tcW w:w="9000" w:type="dxa"/>
            <w:gridSpan w:val="11"/>
          </w:tcPr>
          <w:p w14:paraId="539D2AC2"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1AAB0D40" w14:textId="77777777" w:rsidTr="00C57319">
        <w:tc>
          <w:tcPr>
            <w:tcW w:w="1440" w:type="dxa"/>
            <w:gridSpan w:val="2"/>
          </w:tcPr>
          <w:p w14:paraId="38A6955F"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9BD351A"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567A781A" w14:textId="77777777" w:rsidTr="00C57319">
        <w:tc>
          <w:tcPr>
            <w:tcW w:w="1440" w:type="dxa"/>
            <w:gridSpan w:val="2"/>
          </w:tcPr>
          <w:p w14:paraId="2F280BD2"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2E5A3A47"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5E259617" w14:textId="77777777" w:rsidTr="00C57319">
        <w:tc>
          <w:tcPr>
            <w:tcW w:w="1440" w:type="dxa"/>
            <w:gridSpan w:val="2"/>
          </w:tcPr>
          <w:p w14:paraId="335E7422"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99A0B67" w14:textId="77777777" w:rsidR="00B0431E" w:rsidRPr="00994C93" w:rsidRDefault="00B0431E" w:rsidP="00C57319">
            <w:pPr>
              <w:pStyle w:val="Glava"/>
              <w:tabs>
                <w:tab w:val="clear" w:pos="4536"/>
                <w:tab w:val="clear" w:pos="9072"/>
              </w:tabs>
              <w:jc w:val="both"/>
              <w:rPr>
                <w:i w:val="0"/>
                <w:sz w:val="22"/>
                <w:szCs w:val="22"/>
              </w:rPr>
            </w:pPr>
          </w:p>
        </w:tc>
        <w:tc>
          <w:tcPr>
            <w:tcW w:w="3780" w:type="dxa"/>
            <w:gridSpan w:val="7"/>
          </w:tcPr>
          <w:p w14:paraId="35B43A19"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EUR brez DDV</w:t>
            </w:r>
          </w:p>
        </w:tc>
      </w:tr>
      <w:tr w:rsidR="00B0431E" w:rsidRPr="00994C93" w14:paraId="7616D9D6" w14:textId="77777777" w:rsidTr="00C57319">
        <w:tc>
          <w:tcPr>
            <w:tcW w:w="1440" w:type="dxa"/>
            <w:gridSpan w:val="2"/>
          </w:tcPr>
          <w:p w14:paraId="62FBD55B"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7234FE90"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07AAD5FF" w14:textId="77777777" w:rsidTr="00C57319">
        <w:tc>
          <w:tcPr>
            <w:tcW w:w="1440" w:type="dxa"/>
            <w:gridSpan w:val="2"/>
          </w:tcPr>
          <w:p w14:paraId="65AFECF0"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9219951" w14:textId="77777777" w:rsidR="00B0431E" w:rsidRPr="00994C93" w:rsidRDefault="00B0431E" w:rsidP="00C57319">
            <w:pPr>
              <w:pStyle w:val="Glava"/>
              <w:tabs>
                <w:tab w:val="clear" w:pos="4536"/>
                <w:tab w:val="clear" w:pos="9072"/>
              </w:tabs>
              <w:jc w:val="both"/>
              <w:rPr>
                <w:i w:val="0"/>
                <w:sz w:val="22"/>
                <w:szCs w:val="22"/>
              </w:rPr>
            </w:pPr>
          </w:p>
        </w:tc>
        <w:tc>
          <w:tcPr>
            <w:tcW w:w="2790" w:type="dxa"/>
            <w:gridSpan w:val="2"/>
          </w:tcPr>
          <w:p w14:paraId="09038202"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69F4870" w14:textId="77777777" w:rsidR="00B0431E" w:rsidRPr="00994C93" w:rsidRDefault="00B0431E" w:rsidP="00C57319">
            <w:pPr>
              <w:pStyle w:val="Glava"/>
              <w:tabs>
                <w:tab w:val="clear" w:pos="4536"/>
                <w:tab w:val="clear" w:pos="9072"/>
              </w:tabs>
              <w:jc w:val="both"/>
              <w:rPr>
                <w:i w:val="0"/>
                <w:sz w:val="22"/>
                <w:szCs w:val="22"/>
              </w:rPr>
            </w:pPr>
          </w:p>
        </w:tc>
      </w:tr>
    </w:tbl>
    <w:p w14:paraId="3FE03AEE" w14:textId="77777777" w:rsidR="00B0431E" w:rsidRDefault="00B0431E" w:rsidP="00B0431E">
      <w:pPr>
        <w:pStyle w:val="Glava"/>
        <w:tabs>
          <w:tab w:val="clear" w:pos="4536"/>
          <w:tab w:val="clear" w:pos="9072"/>
        </w:tabs>
        <w:jc w:val="both"/>
        <w:rPr>
          <w:i w:val="0"/>
          <w:sz w:val="22"/>
          <w:szCs w:val="22"/>
        </w:rPr>
      </w:pPr>
    </w:p>
    <w:p w14:paraId="18418525" w14:textId="77777777" w:rsidR="00B0431E" w:rsidRDefault="00B0431E" w:rsidP="00B0431E">
      <w:pPr>
        <w:pStyle w:val="Glava"/>
        <w:tabs>
          <w:tab w:val="clear" w:pos="4536"/>
          <w:tab w:val="clear" w:pos="9072"/>
        </w:tabs>
        <w:jc w:val="both"/>
        <w:rPr>
          <w:i w:val="0"/>
          <w:sz w:val="22"/>
          <w:szCs w:val="22"/>
        </w:rPr>
      </w:pPr>
    </w:p>
    <w:p w14:paraId="249D9743" w14:textId="77777777" w:rsidR="00B0431E" w:rsidRPr="00F81849" w:rsidRDefault="00B0431E" w:rsidP="00B0431E">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B0431E" w:rsidRPr="00994C93" w14:paraId="6B2D9554" w14:textId="77777777" w:rsidTr="00C57319">
        <w:tc>
          <w:tcPr>
            <w:tcW w:w="1528" w:type="dxa"/>
          </w:tcPr>
          <w:p w14:paraId="4CC0AF5E"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71494AC" w14:textId="77777777" w:rsidR="00B0431E" w:rsidRPr="00994C93" w:rsidRDefault="00B0431E" w:rsidP="00C57319">
            <w:pPr>
              <w:pStyle w:val="Glava"/>
              <w:tabs>
                <w:tab w:val="clear" w:pos="4536"/>
                <w:tab w:val="clear" w:pos="9072"/>
              </w:tabs>
              <w:jc w:val="both"/>
              <w:rPr>
                <w:i w:val="0"/>
                <w:sz w:val="22"/>
                <w:szCs w:val="22"/>
              </w:rPr>
            </w:pPr>
          </w:p>
        </w:tc>
        <w:tc>
          <w:tcPr>
            <w:tcW w:w="805" w:type="dxa"/>
          </w:tcPr>
          <w:p w14:paraId="0B985711" w14:textId="77777777" w:rsidR="00B0431E" w:rsidRPr="00994C93" w:rsidRDefault="00B0431E" w:rsidP="00C57319">
            <w:pPr>
              <w:pStyle w:val="Glava"/>
              <w:tabs>
                <w:tab w:val="clear" w:pos="4536"/>
                <w:tab w:val="clear" w:pos="9072"/>
              </w:tabs>
              <w:jc w:val="both"/>
              <w:rPr>
                <w:i w:val="0"/>
                <w:sz w:val="22"/>
                <w:szCs w:val="22"/>
              </w:rPr>
            </w:pPr>
          </w:p>
        </w:tc>
        <w:tc>
          <w:tcPr>
            <w:tcW w:w="2127" w:type="dxa"/>
            <w:gridSpan w:val="2"/>
          </w:tcPr>
          <w:p w14:paraId="6E50CCB6" w14:textId="77777777" w:rsidR="00B0431E" w:rsidRPr="00994C93" w:rsidRDefault="00B0431E" w:rsidP="00C57319">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2CCA6265"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1E32E7CC" w14:textId="77777777" w:rsidTr="00C57319">
        <w:tc>
          <w:tcPr>
            <w:tcW w:w="1528" w:type="dxa"/>
          </w:tcPr>
          <w:p w14:paraId="4EC6B326" w14:textId="77777777" w:rsidR="00B0431E" w:rsidRPr="00994C93" w:rsidRDefault="00B0431E" w:rsidP="00C57319">
            <w:pPr>
              <w:pStyle w:val="Glava"/>
              <w:tabs>
                <w:tab w:val="clear" w:pos="4536"/>
                <w:tab w:val="clear" w:pos="9072"/>
              </w:tabs>
              <w:jc w:val="both"/>
              <w:rPr>
                <w:i w:val="0"/>
                <w:sz w:val="16"/>
                <w:szCs w:val="16"/>
              </w:rPr>
            </w:pPr>
          </w:p>
        </w:tc>
        <w:tc>
          <w:tcPr>
            <w:tcW w:w="2257" w:type="dxa"/>
            <w:tcBorders>
              <w:top w:val="single" w:sz="4" w:space="0" w:color="auto"/>
            </w:tcBorders>
          </w:tcPr>
          <w:p w14:paraId="37D3878E" w14:textId="77777777" w:rsidR="00B0431E" w:rsidRPr="00994C93" w:rsidRDefault="00B0431E" w:rsidP="00C57319">
            <w:pPr>
              <w:pStyle w:val="Glava"/>
              <w:tabs>
                <w:tab w:val="clear" w:pos="4536"/>
                <w:tab w:val="clear" w:pos="9072"/>
              </w:tabs>
              <w:jc w:val="both"/>
              <w:rPr>
                <w:i w:val="0"/>
                <w:sz w:val="16"/>
                <w:szCs w:val="16"/>
              </w:rPr>
            </w:pPr>
          </w:p>
        </w:tc>
        <w:tc>
          <w:tcPr>
            <w:tcW w:w="805" w:type="dxa"/>
          </w:tcPr>
          <w:p w14:paraId="490428C1" w14:textId="77777777" w:rsidR="00B0431E" w:rsidRPr="00994C93" w:rsidRDefault="00B0431E" w:rsidP="00C57319">
            <w:pPr>
              <w:pStyle w:val="Glava"/>
              <w:tabs>
                <w:tab w:val="clear" w:pos="4536"/>
                <w:tab w:val="clear" w:pos="9072"/>
              </w:tabs>
              <w:jc w:val="both"/>
              <w:rPr>
                <w:i w:val="0"/>
                <w:sz w:val="16"/>
                <w:szCs w:val="16"/>
              </w:rPr>
            </w:pPr>
          </w:p>
        </w:tc>
        <w:tc>
          <w:tcPr>
            <w:tcW w:w="1917" w:type="dxa"/>
          </w:tcPr>
          <w:p w14:paraId="3F9C499B" w14:textId="77777777" w:rsidR="00B0431E" w:rsidRPr="00994C93" w:rsidRDefault="00B0431E" w:rsidP="00C57319">
            <w:pPr>
              <w:pStyle w:val="Glava"/>
              <w:tabs>
                <w:tab w:val="clear" w:pos="4536"/>
                <w:tab w:val="clear" w:pos="9072"/>
              </w:tabs>
              <w:jc w:val="both"/>
              <w:rPr>
                <w:i w:val="0"/>
                <w:sz w:val="16"/>
                <w:szCs w:val="16"/>
              </w:rPr>
            </w:pPr>
          </w:p>
        </w:tc>
        <w:tc>
          <w:tcPr>
            <w:tcW w:w="2493" w:type="dxa"/>
            <w:gridSpan w:val="2"/>
          </w:tcPr>
          <w:p w14:paraId="69C0A2D0"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71E59AC0" w14:textId="77777777" w:rsidTr="00C57319">
        <w:tc>
          <w:tcPr>
            <w:tcW w:w="1528" w:type="dxa"/>
          </w:tcPr>
          <w:p w14:paraId="21F3359C" w14:textId="77777777" w:rsidR="00B0431E" w:rsidRPr="00994C93" w:rsidRDefault="00B0431E" w:rsidP="00C57319">
            <w:pPr>
              <w:pStyle w:val="Glava"/>
              <w:tabs>
                <w:tab w:val="clear" w:pos="4536"/>
                <w:tab w:val="clear" w:pos="9072"/>
              </w:tabs>
              <w:jc w:val="both"/>
              <w:rPr>
                <w:i w:val="0"/>
                <w:sz w:val="22"/>
                <w:szCs w:val="22"/>
              </w:rPr>
            </w:pPr>
          </w:p>
        </w:tc>
        <w:tc>
          <w:tcPr>
            <w:tcW w:w="2257" w:type="dxa"/>
          </w:tcPr>
          <w:p w14:paraId="0A5C5381" w14:textId="77777777" w:rsidR="00B0431E" w:rsidRPr="00994C93" w:rsidRDefault="00B0431E" w:rsidP="00C57319">
            <w:pPr>
              <w:pStyle w:val="Glava"/>
              <w:tabs>
                <w:tab w:val="clear" w:pos="4536"/>
                <w:tab w:val="clear" w:pos="9072"/>
              </w:tabs>
              <w:jc w:val="both"/>
              <w:rPr>
                <w:i w:val="0"/>
                <w:sz w:val="22"/>
                <w:szCs w:val="22"/>
              </w:rPr>
            </w:pPr>
          </w:p>
        </w:tc>
        <w:tc>
          <w:tcPr>
            <w:tcW w:w="805" w:type="dxa"/>
          </w:tcPr>
          <w:p w14:paraId="12FC2753" w14:textId="77777777" w:rsidR="00B0431E" w:rsidRPr="00994C93" w:rsidRDefault="00B0431E" w:rsidP="00C57319">
            <w:pPr>
              <w:pStyle w:val="Glava"/>
              <w:tabs>
                <w:tab w:val="clear" w:pos="4536"/>
                <w:tab w:val="clear" w:pos="9072"/>
              </w:tabs>
              <w:jc w:val="both"/>
              <w:rPr>
                <w:i w:val="0"/>
                <w:sz w:val="22"/>
                <w:szCs w:val="22"/>
              </w:rPr>
            </w:pPr>
          </w:p>
        </w:tc>
        <w:tc>
          <w:tcPr>
            <w:tcW w:w="1917" w:type="dxa"/>
          </w:tcPr>
          <w:p w14:paraId="6E7D5C1D"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A43B0E1" w14:textId="77777777" w:rsidR="00B0431E" w:rsidRPr="00994C93" w:rsidRDefault="00B0431E" w:rsidP="00C57319">
            <w:pPr>
              <w:pStyle w:val="Glava"/>
              <w:tabs>
                <w:tab w:val="clear" w:pos="4536"/>
                <w:tab w:val="clear" w:pos="9072"/>
              </w:tabs>
              <w:jc w:val="both"/>
              <w:rPr>
                <w:i w:val="0"/>
                <w:sz w:val="22"/>
                <w:szCs w:val="22"/>
              </w:rPr>
            </w:pPr>
          </w:p>
        </w:tc>
      </w:tr>
    </w:tbl>
    <w:p w14:paraId="106EB0FD" w14:textId="77777777" w:rsidR="00B0431E" w:rsidRPr="00F81849" w:rsidRDefault="00B0431E" w:rsidP="00B0431E">
      <w:pPr>
        <w:pStyle w:val="Glava"/>
        <w:tabs>
          <w:tab w:val="clear" w:pos="4536"/>
          <w:tab w:val="clear" w:pos="9072"/>
        </w:tabs>
        <w:jc w:val="both"/>
        <w:rPr>
          <w:i w:val="0"/>
          <w:sz w:val="22"/>
          <w:szCs w:val="22"/>
        </w:rPr>
      </w:pPr>
    </w:p>
    <w:p w14:paraId="0188897E" w14:textId="77777777" w:rsidR="00B0431E" w:rsidRPr="00F81849" w:rsidRDefault="00B0431E" w:rsidP="00B0431E">
      <w:pPr>
        <w:pStyle w:val="Glava"/>
        <w:tabs>
          <w:tab w:val="clear" w:pos="4536"/>
          <w:tab w:val="clear" w:pos="9072"/>
        </w:tabs>
        <w:jc w:val="both"/>
        <w:rPr>
          <w:i w:val="0"/>
          <w:sz w:val="22"/>
          <w:szCs w:val="22"/>
        </w:rPr>
      </w:pPr>
    </w:p>
    <w:p w14:paraId="6E0F675C" w14:textId="77777777" w:rsidR="00B0431E" w:rsidRDefault="00B0431E" w:rsidP="00B0431E">
      <w:pPr>
        <w:pStyle w:val="Glava"/>
        <w:tabs>
          <w:tab w:val="clear" w:pos="4536"/>
          <w:tab w:val="clear" w:pos="9072"/>
        </w:tabs>
        <w:ind w:left="1080"/>
        <w:jc w:val="both"/>
        <w:rPr>
          <w:i w:val="0"/>
          <w:sz w:val="22"/>
          <w:szCs w:val="22"/>
        </w:rPr>
      </w:pPr>
      <w:r>
        <w:rPr>
          <w:i w:val="0"/>
          <w:sz w:val="22"/>
          <w:szCs w:val="22"/>
        </w:rPr>
        <w:t>Gospodarski subjekt mora izpolniti vse rubrike.</w:t>
      </w:r>
    </w:p>
    <w:p w14:paraId="5FFD244A" w14:textId="77777777" w:rsidR="00B0431E" w:rsidRDefault="00B0431E" w:rsidP="00B0431E">
      <w:pPr>
        <w:pStyle w:val="Glava"/>
        <w:tabs>
          <w:tab w:val="clear" w:pos="4536"/>
          <w:tab w:val="clear" w:pos="9072"/>
        </w:tabs>
        <w:ind w:left="1080"/>
        <w:jc w:val="both"/>
        <w:rPr>
          <w:i w:val="0"/>
          <w:sz w:val="22"/>
          <w:szCs w:val="22"/>
        </w:rPr>
      </w:pPr>
    </w:p>
    <w:p w14:paraId="0D66179B" w14:textId="77777777" w:rsidR="00B0431E" w:rsidRDefault="00B0431E" w:rsidP="00B0431E">
      <w:pPr>
        <w:pStyle w:val="Glava"/>
        <w:tabs>
          <w:tab w:val="clear" w:pos="4536"/>
          <w:tab w:val="clear" w:pos="9072"/>
        </w:tabs>
        <w:ind w:left="1080"/>
        <w:jc w:val="both"/>
        <w:rPr>
          <w:i w:val="0"/>
          <w:sz w:val="22"/>
          <w:szCs w:val="22"/>
        </w:rPr>
      </w:pPr>
    </w:p>
    <w:p w14:paraId="20A45E4A" w14:textId="77777777" w:rsidR="00B0431E" w:rsidRDefault="00B0431E" w:rsidP="00B0431E">
      <w:pPr>
        <w:ind w:left="1080"/>
        <w:jc w:val="center"/>
        <w:rPr>
          <w:i w:val="0"/>
          <w:sz w:val="22"/>
          <w:szCs w:val="22"/>
        </w:rPr>
      </w:pPr>
    </w:p>
    <w:p w14:paraId="5CC21393" w14:textId="77777777" w:rsidR="00B0431E" w:rsidRDefault="00B0431E" w:rsidP="00B0431E">
      <w:pPr>
        <w:ind w:left="1080"/>
        <w:jc w:val="center"/>
        <w:rPr>
          <w:i w:val="0"/>
          <w:sz w:val="22"/>
          <w:szCs w:val="22"/>
        </w:rPr>
      </w:pPr>
    </w:p>
    <w:p w14:paraId="1C75CE50" w14:textId="77777777" w:rsidR="00B0431E" w:rsidRDefault="00B0431E" w:rsidP="00B0431E">
      <w:pPr>
        <w:ind w:left="1080"/>
        <w:jc w:val="center"/>
        <w:rPr>
          <w:i w:val="0"/>
          <w:sz w:val="22"/>
          <w:szCs w:val="22"/>
        </w:rPr>
      </w:pPr>
    </w:p>
    <w:p w14:paraId="23AE0CB3" w14:textId="77777777" w:rsidR="00B0431E" w:rsidRPr="00FB2342" w:rsidRDefault="00B0431E" w:rsidP="00B0431E">
      <w:pPr>
        <w:ind w:left="1080"/>
        <w:jc w:val="right"/>
        <w:rPr>
          <w:b/>
          <w:i w:val="0"/>
          <w:sz w:val="22"/>
          <w:szCs w:val="22"/>
        </w:rPr>
      </w:pPr>
      <w:r w:rsidRPr="00FB2342">
        <w:rPr>
          <w:b/>
          <w:i w:val="0"/>
          <w:sz w:val="22"/>
          <w:szCs w:val="22"/>
        </w:rPr>
        <w:lastRenderedPageBreak/>
        <w:t xml:space="preserve">PRILOGA </w:t>
      </w:r>
      <w:r>
        <w:rPr>
          <w:b/>
          <w:i w:val="0"/>
          <w:sz w:val="22"/>
          <w:szCs w:val="22"/>
        </w:rPr>
        <w:t>6</w:t>
      </w:r>
    </w:p>
    <w:p w14:paraId="6729F562" w14:textId="77777777" w:rsidR="00B0431E" w:rsidRDefault="00B0431E" w:rsidP="00B0431E">
      <w:pPr>
        <w:ind w:left="1080"/>
        <w:jc w:val="center"/>
        <w:rPr>
          <w:i w:val="0"/>
          <w:sz w:val="22"/>
          <w:szCs w:val="22"/>
        </w:rPr>
      </w:pPr>
    </w:p>
    <w:p w14:paraId="4FB79FF2" w14:textId="77777777" w:rsidR="00B0431E" w:rsidRDefault="00B0431E" w:rsidP="00B0431E">
      <w:pPr>
        <w:ind w:left="1080"/>
        <w:jc w:val="center"/>
        <w:rPr>
          <w:i w:val="0"/>
          <w:sz w:val="22"/>
          <w:szCs w:val="22"/>
        </w:rPr>
      </w:pPr>
    </w:p>
    <w:p w14:paraId="527FDD9B" w14:textId="77777777" w:rsidR="00B0431E" w:rsidRDefault="00B0431E" w:rsidP="00B0431E">
      <w:pPr>
        <w:ind w:left="1080"/>
        <w:jc w:val="center"/>
        <w:rPr>
          <w:i w:val="0"/>
          <w:sz w:val="22"/>
          <w:szCs w:val="22"/>
        </w:rPr>
      </w:pPr>
    </w:p>
    <w:p w14:paraId="0E656338" w14:textId="77777777" w:rsidR="00B0431E" w:rsidRDefault="00B0431E" w:rsidP="00B0431E">
      <w:pPr>
        <w:ind w:left="1080"/>
        <w:jc w:val="center"/>
        <w:rPr>
          <w:i w:val="0"/>
          <w:sz w:val="22"/>
          <w:szCs w:val="22"/>
        </w:rPr>
      </w:pPr>
    </w:p>
    <w:p w14:paraId="629C2200" w14:textId="77777777" w:rsidR="00B0431E" w:rsidRPr="001F1894" w:rsidRDefault="00B0431E" w:rsidP="00B0431E">
      <w:pPr>
        <w:ind w:left="1080"/>
        <w:jc w:val="center"/>
        <w:rPr>
          <w:i w:val="0"/>
          <w:sz w:val="22"/>
          <w:szCs w:val="22"/>
        </w:rPr>
      </w:pPr>
    </w:p>
    <w:p w14:paraId="1AD13EDB" w14:textId="77777777" w:rsidR="00B0431E" w:rsidRPr="001F1894" w:rsidRDefault="00B0431E" w:rsidP="00B0431E">
      <w:pPr>
        <w:spacing w:before="240" w:after="60"/>
        <w:ind w:left="1080"/>
        <w:jc w:val="center"/>
        <w:outlineLvl w:val="6"/>
        <w:rPr>
          <w:b/>
          <w:i w:val="0"/>
          <w:sz w:val="32"/>
          <w:szCs w:val="32"/>
        </w:rPr>
      </w:pPr>
      <w:r>
        <w:rPr>
          <w:b/>
          <w:i w:val="0"/>
          <w:sz w:val="32"/>
          <w:szCs w:val="32"/>
        </w:rPr>
        <w:t>IZJAVA PODIZVAJALCA</w:t>
      </w:r>
    </w:p>
    <w:p w14:paraId="68651DC4" w14:textId="77777777" w:rsidR="00B0431E" w:rsidRPr="001F1894" w:rsidRDefault="00B0431E" w:rsidP="00B0431E">
      <w:pPr>
        <w:ind w:left="1080"/>
        <w:rPr>
          <w:i w:val="0"/>
          <w:sz w:val="22"/>
          <w:szCs w:val="22"/>
        </w:rPr>
      </w:pPr>
    </w:p>
    <w:p w14:paraId="0A33C99D" w14:textId="77777777" w:rsidR="00B0431E" w:rsidRPr="001F1894" w:rsidRDefault="00B0431E" w:rsidP="00B0431E">
      <w:pPr>
        <w:ind w:left="1080"/>
        <w:rPr>
          <w:i w:val="0"/>
          <w:sz w:val="22"/>
          <w:szCs w:val="22"/>
        </w:rPr>
      </w:pPr>
    </w:p>
    <w:p w14:paraId="7FCA449A" w14:textId="4A3BF95B" w:rsidR="00B0431E" w:rsidRDefault="00B0431E" w:rsidP="00B0431E">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D60D2E" w:rsidRPr="00B24BF8">
        <w:rPr>
          <w:b/>
          <w:i w:val="0"/>
          <w:sz w:val="22"/>
          <w:szCs w:val="22"/>
        </w:rPr>
        <w:t xml:space="preserve">Izdelava nove </w:t>
      </w:r>
      <w:r w:rsidR="00D60D2E">
        <w:rPr>
          <w:b/>
          <w:i w:val="0"/>
          <w:sz w:val="22"/>
          <w:szCs w:val="22"/>
        </w:rPr>
        <w:t>C</w:t>
      </w:r>
      <w:r w:rsidR="00D60D2E" w:rsidRPr="00B24BF8">
        <w:rPr>
          <w:b/>
          <w:i w:val="0"/>
          <w:sz w:val="22"/>
          <w:szCs w:val="22"/>
        </w:rPr>
        <w:t>elostne prometne strategije M</w:t>
      </w:r>
      <w:r w:rsidR="00D60D2E">
        <w:rPr>
          <w:b/>
          <w:i w:val="0"/>
          <w:sz w:val="22"/>
          <w:szCs w:val="22"/>
        </w:rPr>
        <w:t>estne občine Ljubljana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0DB6CD79" w14:textId="77777777" w:rsidR="00B0431E" w:rsidRDefault="00B0431E" w:rsidP="00B0431E">
      <w:pPr>
        <w:pStyle w:val="Glava"/>
        <w:tabs>
          <w:tab w:val="clear" w:pos="4536"/>
          <w:tab w:val="clear" w:pos="9072"/>
        </w:tabs>
        <w:ind w:left="1080"/>
        <w:jc w:val="both"/>
        <w:rPr>
          <w:i w:val="0"/>
          <w:sz w:val="22"/>
          <w:szCs w:val="22"/>
        </w:rPr>
      </w:pPr>
    </w:p>
    <w:p w14:paraId="38F54272" w14:textId="77777777" w:rsidR="00B0431E" w:rsidRDefault="00B0431E" w:rsidP="00B0431E">
      <w:pPr>
        <w:pStyle w:val="Glava"/>
        <w:tabs>
          <w:tab w:val="clear" w:pos="4536"/>
          <w:tab w:val="clear" w:pos="9072"/>
        </w:tabs>
        <w:ind w:left="1080"/>
        <w:jc w:val="both"/>
        <w:rPr>
          <w:i w:val="0"/>
          <w:sz w:val="22"/>
          <w:szCs w:val="22"/>
        </w:rPr>
      </w:pPr>
    </w:p>
    <w:p w14:paraId="3402DEB0" w14:textId="77777777" w:rsidR="00B0431E" w:rsidRDefault="00B0431E" w:rsidP="00B0431E">
      <w:pPr>
        <w:pStyle w:val="Glava"/>
        <w:tabs>
          <w:tab w:val="clear" w:pos="4536"/>
          <w:tab w:val="clear" w:pos="9072"/>
        </w:tabs>
        <w:ind w:left="1080"/>
        <w:jc w:val="both"/>
        <w:rPr>
          <w:i w:val="0"/>
          <w:sz w:val="22"/>
          <w:szCs w:val="22"/>
        </w:rPr>
      </w:pPr>
    </w:p>
    <w:p w14:paraId="6D25E685" w14:textId="77777777" w:rsidR="00B0431E" w:rsidRPr="00833B28" w:rsidRDefault="00B0431E" w:rsidP="00B0431E">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2095B53" w14:textId="77777777" w:rsidR="00B0431E" w:rsidRDefault="00B0431E" w:rsidP="00B0431E">
      <w:pPr>
        <w:pStyle w:val="Glava"/>
        <w:tabs>
          <w:tab w:val="clear" w:pos="4536"/>
          <w:tab w:val="clear" w:pos="9072"/>
        </w:tabs>
        <w:ind w:left="1080"/>
        <w:jc w:val="center"/>
        <w:rPr>
          <w:i w:val="0"/>
          <w:sz w:val="22"/>
          <w:szCs w:val="22"/>
        </w:rPr>
      </w:pPr>
      <w:r>
        <w:rPr>
          <w:i w:val="0"/>
          <w:sz w:val="22"/>
          <w:szCs w:val="22"/>
        </w:rPr>
        <w:t>(ustrezno obkrožite)</w:t>
      </w:r>
    </w:p>
    <w:p w14:paraId="1C016548" w14:textId="77777777" w:rsidR="00B0431E" w:rsidRDefault="00B0431E" w:rsidP="00B0431E">
      <w:pPr>
        <w:pStyle w:val="Glava"/>
        <w:tabs>
          <w:tab w:val="clear" w:pos="4536"/>
          <w:tab w:val="clear" w:pos="9072"/>
        </w:tabs>
        <w:ind w:left="1080"/>
        <w:jc w:val="both"/>
        <w:rPr>
          <w:i w:val="0"/>
          <w:sz w:val="22"/>
          <w:szCs w:val="22"/>
        </w:rPr>
      </w:pPr>
    </w:p>
    <w:p w14:paraId="7C9744BC" w14:textId="77777777" w:rsidR="00B0431E" w:rsidRDefault="00B0431E" w:rsidP="00B0431E">
      <w:pPr>
        <w:pStyle w:val="Glava"/>
        <w:tabs>
          <w:tab w:val="clear" w:pos="4536"/>
          <w:tab w:val="clear" w:pos="9072"/>
        </w:tabs>
        <w:ind w:left="1080"/>
        <w:jc w:val="both"/>
        <w:rPr>
          <w:i w:val="0"/>
          <w:sz w:val="22"/>
          <w:szCs w:val="22"/>
        </w:rPr>
      </w:pPr>
    </w:p>
    <w:p w14:paraId="5234C85F" w14:textId="6104CCA2" w:rsidR="00B0431E" w:rsidRDefault="00B0431E" w:rsidP="00B0431E">
      <w:pPr>
        <w:pStyle w:val="Glava"/>
        <w:tabs>
          <w:tab w:val="clear" w:pos="4536"/>
          <w:tab w:val="clear" w:pos="9072"/>
        </w:tabs>
        <w:ind w:left="1080"/>
        <w:jc w:val="both"/>
        <w:rPr>
          <w:i w:val="0"/>
          <w:sz w:val="22"/>
          <w:szCs w:val="22"/>
        </w:rPr>
      </w:pPr>
      <w:r>
        <w:rPr>
          <w:i w:val="0"/>
          <w:sz w:val="22"/>
          <w:szCs w:val="22"/>
        </w:rPr>
        <w:t>Podizvajalci, ki zgoraj obkrožijo DA</w:t>
      </w:r>
      <w:r w:rsidR="00891080">
        <w:rPr>
          <w:i w:val="0"/>
          <w:sz w:val="22"/>
          <w:szCs w:val="22"/>
        </w:rPr>
        <w:t>,</w:t>
      </w:r>
      <w:r>
        <w:rPr>
          <w:i w:val="0"/>
          <w:sz w:val="22"/>
          <w:szCs w:val="22"/>
        </w:rPr>
        <w:t xml:space="preserve">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DF7C9E4" w14:textId="77777777" w:rsidR="00B0431E" w:rsidRDefault="00B0431E" w:rsidP="00B0431E">
      <w:pPr>
        <w:pStyle w:val="Glava"/>
        <w:tabs>
          <w:tab w:val="clear" w:pos="4536"/>
          <w:tab w:val="clear" w:pos="9072"/>
        </w:tabs>
        <w:ind w:left="1080"/>
        <w:jc w:val="both"/>
        <w:rPr>
          <w:i w:val="0"/>
          <w:sz w:val="22"/>
          <w:szCs w:val="22"/>
        </w:rPr>
      </w:pPr>
    </w:p>
    <w:p w14:paraId="36090074" w14:textId="77777777" w:rsidR="00B0431E" w:rsidRDefault="00B0431E" w:rsidP="00B0431E">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26326B4" w14:textId="77777777" w:rsidR="00B0431E" w:rsidRDefault="00B0431E" w:rsidP="00B0431E">
      <w:pPr>
        <w:jc w:val="right"/>
        <w:rPr>
          <w:b/>
          <w:i w:val="0"/>
          <w:sz w:val="22"/>
          <w:szCs w:val="22"/>
        </w:rPr>
      </w:pPr>
    </w:p>
    <w:p w14:paraId="00D08297" w14:textId="77777777" w:rsidR="00B0431E" w:rsidRDefault="00B0431E" w:rsidP="00B0431E">
      <w:pPr>
        <w:jc w:val="right"/>
        <w:rPr>
          <w:b/>
          <w:i w:val="0"/>
          <w:sz w:val="22"/>
          <w:szCs w:val="22"/>
        </w:rPr>
      </w:pPr>
    </w:p>
    <w:p w14:paraId="5A2E7B00" w14:textId="77777777" w:rsidR="00B0431E" w:rsidRPr="001F1894" w:rsidRDefault="00B0431E" w:rsidP="00B0431E">
      <w:pPr>
        <w:jc w:val="right"/>
        <w:rPr>
          <w:b/>
          <w:i w:val="0"/>
          <w:sz w:val="22"/>
          <w:szCs w:val="22"/>
        </w:rPr>
      </w:pPr>
    </w:p>
    <w:p w14:paraId="443185EB" w14:textId="77777777" w:rsidR="00B0431E" w:rsidRDefault="00B0431E" w:rsidP="00B0431E">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AEB6249" w14:textId="77777777" w:rsidR="00B0431E" w:rsidRDefault="00B0431E" w:rsidP="00B0431E">
      <w:pPr>
        <w:pStyle w:val="Glava"/>
        <w:tabs>
          <w:tab w:val="clear" w:pos="4536"/>
          <w:tab w:val="clear" w:pos="9072"/>
        </w:tabs>
        <w:ind w:left="1080"/>
        <w:jc w:val="both"/>
        <w:rPr>
          <w:i w:val="0"/>
          <w:sz w:val="22"/>
          <w:szCs w:val="22"/>
        </w:rPr>
      </w:pPr>
    </w:p>
    <w:p w14:paraId="73266328" w14:textId="77777777" w:rsidR="00B0431E" w:rsidRDefault="00B0431E" w:rsidP="00B0431E">
      <w:pPr>
        <w:pStyle w:val="Glava"/>
        <w:tabs>
          <w:tab w:val="clear" w:pos="4536"/>
          <w:tab w:val="clear" w:pos="9072"/>
        </w:tabs>
        <w:ind w:left="1080"/>
        <w:jc w:val="both"/>
        <w:rPr>
          <w:i w:val="0"/>
          <w:sz w:val="22"/>
          <w:szCs w:val="22"/>
        </w:rPr>
      </w:pPr>
    </w:p>
    <w:p w14:paraId="22B6F12A" w14:textId="77777777" w:rsidR="00B0431E" w:rsidRDefault="00B0431E" w:rsidP="00B0431E">
      <w:pPr>
        <w:ind w:left="1080"/>
        <w:jc w:val="both"/>
        <w:rPr>
          <w:i w:val="0"/>
          <w:sz w:val="22"/>
          <w:szCs w:val="22"/>
        </w:rPr>
      </w:pPr>
    </w:p>
    <w:p w14:paraId="5F4EA702" w14:textId="77777777" w:rsidR="00B0431E" w:rsidRDefault="00B0431E" w:rsidP="00B0431E">
      <w:pPr>
        <w:ind w:left="1080"/>
        <w:jc w:val="both"/>
        <w:rPr>
          <w:i w:val="0"/>
          <w:sz w:val="22"/>
          <w:szCs w:val="22"/>
        </w:rPr>
      </w:pPr>
    </w:p>
    <w:p w14:paraId="6769CDE4" w14:textId="77777777" w:rsidR="00B0431E" w:rsidRDefault="00B0431E" w:rsidP="00B0431E">
      <w:pPr>
        <w:ind w:left="1080"/>
        <w:jc w:val="both"/>
        <w:rPr>
          <w:i w:val="0"/>
          <w:sz w:val="22"/>
          <w:szCs w:val="22"/>
        </w:rPr>
      </w:pPr>
    </w:p>
    <w:p w14:paraId="610C9FAF" w14:textId="77777777" w:rsidR="00B0431E" w:rsidRDefault="00B0431E" w:rsidP="00B0431E">
      <w:pPr>
        <w:ind w:left="1080"/>
        <w:jc w:val="both"/>
        <w:rPr>
          <w:i w:val="0"/>
          <w:sz w:val="22"/>
          <w:szCs w:val="22"/>
        </w:rPr>
      </w:pPr>
    </w:p>
    <w:p w14:paraId="3C56E014" w14:textId="77777777" w:rsidR="00B0431E" w:rsidRDefault="00B0431E" w:rsidP="00B0431E">
      <w:pPr>
        <w:ind w:left="1080"/>
        <w:jc w:val="both"/>
        <w:rPr>
          <w:i w:val="0"/>
          <w:sz w:val="22"/>
          <w:szCs w:val="22"/>
        </w:rPr>
      </w:pPr>
    </w:p>
    <w:p w14:paraId="6BDF417F" w14:textId="77777777" w:rsidR="00B0431E" w:rsidRDefault="00B0431E" w:rsidP="00B0431E">
      <w:pPr>
        <w:ind w:left="1080"/>
        <w:jc w:val="both"/>
        <w:rPr>
          <w:i w:val="0"/>
          <w:sz w:val="22"/>
          <w:szCs w:val="22"/>
        </w:rPr>
      </w:pPr>
    </w:p>
    <w:p w14:paraId="6EE083FE" w14:textId="77777777" w:rsidR="00B0431E" w:rsidRDefault="00B0431E" w:rsidP="00B0431E">
      <w:pPr>
        <w:ind w:left="1080"/>
        <w:jc w:val="both"/>
        <w:rPr>
          <w:i w:val="0"/>
          <w:sz w:val="22"/>
          <w:szCs w:val="22"/>
        </w:rPr>
      </w:pPr>
    </w:p>
    <w:p w14:paraId="3634A5FA" w14:textId="77777777" w:rsidR="00B0431E" w:rsidRDefault="00B0431E" w:rsidP="00B0431E">
      <w:pPr>
        <w:ind w:left="1080"/>
        <w:jc w:val="both"/>
        <w:rPr>
          <w:i w:val="0"/>
          <w:sz w:val="22"/>
          <w:szCs w:val="22"/>
        </w:rPr>
      </w:pPr>
    </w:p>
    <w:p w14:paraId="1CD047A8" w14:textId="77777777" w:rsidR="00B0431E" w:rsidRDefault="00B0431E" w:rsidP="00B0431E">
      <w:pPr>
        <w:ind w:left="1080"/>
        <w:jc w:val="both"/>
        <w:rPr>
          <w:i w:val="0"/>
          <w:sz w:val="22"/>
          <w:szCs w:val="22"/>
        </w:rPr>
      </w:pPr>
    </w:p>
    <w:p w14:paraId="7D59B7B8" w14:textId="77777777" w:rsidR="00B0431E" w:rsidRDefault="00B0431E" w:rsidP="00B0431E">
      <w:pPr>
        <w:ind w:left="1080"/>
        <w:rPr>
          <w:i w:val="0"/>
          <w:sz w:val="22"/>
          <w:szCs w:val="22"/>
        </w:rPr>
      </w:pPr>
    </w:p>
    <w:p w14:paraId="75E9F6D1" w14:textId="77777777" w:rsidR="00B0431E" w:rsidRDefault="00B0431E" w:rsidP="00B0431E">
      <w:pPr>
        <w:ind w:left="1080"/>
        <w:rPr>
          <w:i w:val="0"/>
          <w:sz w:val="22"/>
          <w:szCs w:val="22"/>
        </w:rPr>
      </w:pPr>
    </w:p>
    <w:p w14:paraId="2BAE9C33" w14:textId="77777777" w:rsidR="00B0431E" w:rsidRDefault="00B0431E" w:rsidP="00B0431E">
      <w:pPr>
        <w:ind w:left="1080"/>
        <w:rPr>
          <w:i w:val="0"/>
          <w:sz w:val="22"/>
          <w:szCs w:val="22"/>
        </w:rPr>
      </w:pPr>
    </w:p>
    <w:p w14:paraId="64AB1622" w14:textId="77777777" w:rsidR="00B0431E" w:rsidRDefault="00B0431E" w:rsidP="00B0431E">
      <w:pPr>
        <w:ind w:left="1080"/>
        <w:rPr>
          <w:i w:val="0"/>
          <w:sz w:val="22"/>
          <w:szCs w:val="22"/>
        </w:rPr>
      </w:pPr>
    </w:p>
    <w:p w14:paraId="127D0CBE" w14:textId="77777777" w:rsidR="00B0431E" w:rsidRDefault="00B0431E" w:rsidP="00B0431E">
      <w:pPr>
        <w:ind w:left="1080"/>
        <w:rPr>
          <w:i w:val="0"/>
          <w:sz w:val="22"/>
          <w:szCs w:val="22"/>
        </w:rPr>
      </w:pPr>
    </w:p>
    <w:p w14:paraId="625E8833" w14:textId="77777777" w:rsidR="00B0431E" w:rsidRDefault="00B0431E" w:rsidP="00B0431E">
      <w:pPr>
        <w:ind w:left="1080"/>
        <w:rPr>
          <w:i w:val="0"/>
          <w:sz w:val="22"/>
          <w:szCs w:val="22"/>
        </w:rPr>
      </w:pPr>
    </w:p>
    <w:p w14:paraId="5F9BE8B0" w14:textId="77777777" w:rsidR="00B0431E" w:rsidRDefault="00B0431E" w:rsidP="00B0431E">
      <w:pPr>
        <w:ind w:left="1080"/>
        <w:rPr>
          <w:i w:val="0"/>
          <w:sz w:val="22"/>
          <w:szCs w:val="22"/>
        </w:rPr>
      </w:pPr>
    </w:p>
    <w:p w14:paraId="7B3A91CF" w14:textId="77777777" w:rsidR="00B0431E" w:rsidRDefault="00B0431E" w:rsidP="00B0431E">
      <w:pPr>
        <w:ind w:left="1080"/>
        <w:rPr>
          <w:i w:val="0"/>
          <w:sz w:val="22"/>
          <w:szCs w:val="22"/>
        </w:rPr>
      </w:pPr>
    </w:p>
    <w:p w14:paraId="10F8A54B" w14:textId="77777777" w:rsidR="00B0431E" w:rsidRDefault="00B0431E" w:rsidP="00B0431E">
      <w:pPr>
        <w:ind w:left="1080"/>
        <w:rPr>
          <w:i w:val="0"/>
          <w:sz w:val="22"/>
          <w:szCs w:val="22"/>
        </w:rPr>
      </w:pPr>
    </w:p>
    <w:p w14:paraId="2DE9E1B9" w14:textId="77777777" w:rsidR="00B0431E" w:rsidRDefault="00B0431E" w:rsidP="00B0431E">
      <w:pPr>
        <w:ind w:left="1080"/>
        <w:rPr>
          <w:i w:val="0"/>
          <w:sz w:val="22"/>
          <w:szCs w:val="22"/>
        </w:rPr>
      </w:pPr>
    </w:p>
    <w:p w14:paraId="008547E2" w14:textId="77777777" w:rsidR="00B0431E" w:rsidRDefault="00B0431E" w:rsidP="00B0431E">
      <w:pPr>
        <w:ind w:left="1080"/>
        <w:rPr>
          <w:i w:val="0"/>
          <w:sz w:val="22"/>
          <w:szCs w:val="22"/>
        </w:rPr>
      </w:pPr>
    </w:p>
    <w:p w14:paraId="14235C21" w14:textId="77777777" w:rsidR="00B0431E" w:rsidRDefault="00B0431E" w:rsidP="00B0431E">
      <w:pPr>
        <w:ind w:left="1080"/>
        <w:rPr>
          <w:i w:val="0"/>
          <w:sz w:val="22"/>
          <w:szCs w:val="22"/>
        </w:rPr>
      </w:pPr>
    </w:p>
    <w:p w14:paraId="21B7113D" w14:textId="31F7B307" w:rsidR="00B0431E" w:rsidRPr="001F1894" w:rsidRDefault="00B0431E" w:rsidP="00B0431E">
      <w:pPr>
        <w:jc w:val="right"/>
        <w:rPr>
          <w:b/>
          <w:i w:val="0"/>
          <w:sz w:val="22"/>
          <w:szCs w:val="22"/>
        </w:rPr>
      </w:pPr>
      <w:r>
        <w:rPr>
          <w:b/>
          <w:i w:val="0"/>
          <w:sz w:val="22"/>
          <w:szCs w:val="22"/>
        </w:rPr>
        <w:lastRenderedPageBreak/>
        <w:t>PRIL</w:t>
      </w:r>
      <w:r w:rsidR="005C334F">
        <w:rPr>
          <w:b/>
          <w:i w:val="0"/>
          <w:sz w:val="22"/>
          <w:szCs w:val="22"/>
        </w:rPr>
        <w:t>O</w:t>
      </w:r>
      <w:r>
        <w:rPr>
          <w:b/>
          <w:i w:val="0"/>
          <w:sz w:val="22"/>
          <w:szCs w:val="22"/>
        </w:rPr>
        <w:t>GA 7</w:t>
      </w:r>
    </w:p>
    <w:p w14:paraId="071D056D" w14:textId="77777777" w:rsidR="00B0431E" w:rsidRPr="001F1894" w:rsidRDefault="00B0431E" w:rsidP="00B0431E">
      <w:pPr>
        <w:jc w:val="both"/>
        <w:rPr>
          <w:i w:val="0"/>
          <w:sz w:val="22"/>
          <w:szCs w:val="22"/>
        </w:rPr>
      </w:pPr>
    </w:p>
    <w:p w14:paraId="7F65E186" w14:textId="77777777" w:rsidR="00B0431E" w:rsidRPr="001F1894" w:rsidRDefault="00B0431E" w:rsidP="00B0431E">
      <w:pPr>
        <w:jc w:val="both"/>
        <w:rPr>
          <w:i w:val="0"/>
          <w:sz w:val="22"/>
          <w:szCs w:val="22"/>
        </w:rPr>
      </w:pPr>
    </w:p>
    <w:p w14:paraId="0289DFB6" w14:textId="77777777" w:rsidR="00B0431E" w:rsidRPr="001F1894" w:rsidRDefault="00B0431E" w:rsidP="00B0431E">
      <w:pPr>
        <w:jc w:val="both"/>
        <w:rPr>
          <w:i w:val="0"/>
          <w:sz w:val="22"/>
          <w:szCs w:val="22"/>
        </w:rPr>
      </w:pPr>
    </w:p>
    <w:p w14:paraId="7E57F4F2" w14:textId="77777777" w:rsidR="00B0431E" w:rsidRPr="001F1894" w:rsidRDefault="00B0431E" w:rsidP="00B0431E">
      <w:pPr>
        <w:jc w:val="both"/>
        <w:rPr>
          <w:i w:val="0"/>
          <w:sz w:val="22"/>
          <w:szCs w:val="22"/>
        </w:rPr>
      </w:pPr>
    </w:p>
    <w:p w14:paraId="0F5CF216" w14:textId="77777777" w:rsidR="00B0431E" w:rsidRPr="001F1894" w:rsidRDefault="00B0431E" w:rsidP="00B0431E">
      <w:pPr>
        <w:jc w:val="both"/>
        <w:rPr>
          <w:i w:val="0"/>
          <w:sz w:val="22"/>
          <w:szCs w:val="22"/>
        </w:rPr>
      </w:pPr>
    </w:p>
    <w:p w14:paraId="7BBFFE72" w14:textId="77777777" w:rsidR="00B0431E" w:rsidRPr="001F1894" w:rsidRDefault="00B0431E" w:rsidP="00B0431E">
      <w:pPr>
        <w:ind w:left="1080"/>
        <w:jc w:val="center"/>
        <w:rPr>
          <w:b/>
          <w:i w:val="0"/>
          <w:sz w:val="28"/>
          <w:szCs w:val="28"/>
        </w:rPr>
      </w:pPr>
      <w:r w:rsidRPr="001F1894">
        <w:rPr>
          <w:b/>
          <w:i w:val="0"/>
          <w:sz w:val="28"/>
          <w:szCs w:val="28"/>
        </w:rPr>
        <w:t xml:space="preserve">SKUPNA </w:t>
      </w:r>
      <w:r>
        <w:rPr>
          <w:b/>
          <w:i w:val="0"/>
          <w:sz w:val="28"/>
          <w:szCs w:val="28"/>
        </w:rPr>
        <w:t>PONUDBA</w:t>
      </w:r>
    </w:p>
    <w:p w14:paraId="0F914E0F" w14:textId="77777777" w:rsidR="00B0431E" w:rsidRPr="001F1894" w:rsidRDefault="00B0431E" w:rsidP="00B0431E">
      <w:pPr>
        <w:ind w:left="1080"/>
        <w:rPr>
          <w:b/>
          <w:i w:val="0"/>
          <w:sz w:val="28"/>
          <w:szCs w:val="28"/>
        </w:rPr>
      </w:pPr>
    </w:p>
    <w:p w14:paraId="546C45A1" w14:textId="77777777" w:rsidR="00B0431E" w:rsidRPr="001F1894" w:rsidRDefault="00B0431E" w:rsidP="00B0431E">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58B80375" w14:textId="77777777" w:rsidR="00B0431E" w:rsidRDefault="00B0431E" w:rsidP="00B0431E">
      <w:pPr>
        <w:ind w:left="1080"/>
        <w:jc w:val="both"/>
        <w:rPr>
          <w:i w:val="0"/>
          <w:sz w:val="22"/>
          <w:szCs w:val="22"/>
        </w:rPr>
      </w:pPr>
    </w:p>
    <w:p w14:paraId="266994C5" w14:textId="77777777" w:rsidR="00B0431E" w:rsidRPr="001F1894" w:rsidRDefault="00B0431E" w:rsidP="00B0431E">
      <w:pPr>
        <w:ind w:left="1080"/>
        <w:jc w:val="both"/>
        <w:rPr>
          <w:i w:val="0"/>
          <w:sz w:val="22"/>
          <w:szCs w:val="22"/>
        </w:rPr>
      </w:pPr>
    </w:p>
    <w:p w14:paraId="3B7D074F" w14:textId="77777777" w:rsidR="00B0431E" w:rsidRPr="001F1894" w:rsidRDefault="00B0431E" w:rsidP="00B0431E">
      <w:pPr>
        <w:ind w:left="1080"/>
        <w:jc w:val="both"/>
        <w:rPr>
          <w:i w:val="0"/>
          <w:sz w:val="22"/>
          <w:szCs w:val="22"/>
        </w:rPr>
      </w:pPr>
    </w:p>
    <w:p w14:paraId="468E2EF3" w14:textId="77777777" w:rsidR="00B0431E" w:rsidRDefault="00B0431E" w:rsidP="00B0431E">
      <w:pPr>
        <w:ind w:left="1080"/>
        <w:jc w:val="both"/>
        <w:rPr>
          <w:i w:val="0"/>
          <w:sz w:val="22"/>
          <w:szCs w:val="22"/>
        </w:rPr>
      </w:pPr>
      <w:r>
        <w:rPr>
          <w:i w:val="0"/>
          <w:sz w:val="22"/>
          <w:szCs w:val="22"/>
        </w:rPr>
        <w:t>V informacijskem sistemu e-JN v razdelku »Sodelujoči« je potrebno navesti vse gospodarske subjekte, ki nastopajo v skupni ponudbi.</w:t>
      </w:r>
    </w:p>
    <w:p w14:paraId="57AC0488" w14:textId="77777777" w:rsidR="00B0431E" w:rsidRDefault="00B0431E" w:rsidP="00B0431E">
      <w:pPr>
        <w:tabs>
          <w:tab w:val="left" w:pos="4524"/>
        </w:tabs>
        <w:ind w:left="1080"/>
        <w:jc w:val="both"/>
        <w:rPr>
          <w:i w:val="0"/>
          <w:sz w:val="22"/>
          <w:szCs w:val="22"/>
        </w:rPr>
      </w:pPr>
      <w:r>
        <w:rPr>
          <w:i w:val="0"/>
          <w:sz w:val="22"/>
          <w:szCs w:val="22"/>
        </w:rPr>
        <w:tab/>
      </w:r>
    </w:p>
    <w:p w14:paraId="7D36B097" w14:textId="77777777" w:rsidR="00B0431E" w:rsidRPr="001F1894" w:rsidRDefault="00B0431E" w:rsidP="00B0431E">
      <w:pPr>
        <w:ind w:left="1080"/>
        <w:jc w:val="both"/>
        <w:rPr>
          <w:i w:val="0"/>
          <w:sz w:val="22"/>
          <w:szCs w:val="22"/>
        </w:rPr>
      </w:pPr>
    </w:p>
    <w:p w14:paraId="3621933B" w14:textId="77777777" w:rsidR="00B0431E" w:rsidRPr="001F1894" w:rsidRDefault="00B0431E" w:rsidP="00B0431E">
      <w:pPr>
        <w:ind w:left="1080"/>
        <w:jc w:val="both"/>
        <w:rPr>
          <w:i w:val="0"/>
          <w:sz w:val="22"/>
          <w:szCs w:val="22"/>
        </w:rPr>
      </w:pPr>
    </w:p>
    <w:tbl>
      <w:tblPr>
        <w:tblW w:w="0" w:type="auto"/>
        <w:tblInd w:w="1188" w:type="dxa"/>
        <w:tblLook w:val="01E0" w:firstRow="1" w:lastRow="1" w:firstColumn="1" w:lastColumn="1" w:noHBand="0" w:noVBand="0"/>
      </w:tblPr>
      <w:tblGrid>
        <w:gridCol w:w="2557"/>
        <w:gridCol w:w="6178"/>
      </w:tblGrid>
      <w:tr w:rsidR="00B0431E" w:rsidRPr="0079325B" w14:paraId="3BBDD82E" w14:textId="77777777" w:rsidTr="00C57319">
        <w:tc>
          <w:tcPr>
            <w:tcW w:w="2606" w:type="dxa"/>
          </w:tcPr>
          <w:p w14:paraId="411A1A5F" w14:textId="77777777" w:rsidR="00B0431E" w:rsidRPr="00105B38" w:rsidRDefault="00B0431E" w:rsidP="00C57319">
            <w:pPr>
              <w:pStyle w:val="Glava"/>
              <w:tabs>
                <w:tab w:val="clear" w:pos="4536"/>
                <w:tab w:val="clear" w:pos="9072"/>
              </w:tabs>
              <w:jc w:val="both"/>
              <w:rPr>
                <w:i w:val="0"/>
                <w:sz w:val="22"/>
                <w:szCs w:val="22"/>
              </w:rPr>
            </w:pPr>
            <w:r w:rsidRPr="00105B38">
              <w:rPr>
                <w:i w:val="0"/>
                <w:sz w:val="22"/>
                <w:szCs w:val="22"/>
              </w:rPr>
              <w:t>POSAMIČNO</w:t>
            </w:r>
          </w:p>
          <w:p w14:paraId="2172837C" w14:textId="77777777" w:rsidR="00B0431E" w:rsidRPr="00105B38" w:rsidRDefault="00B0431E" w:rsidP="00C57319">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412ADEC6" w14:textId="77777777" w:rsidR="00B0431E" w:rsidRPr="00105B38" w:rsidRDefault="00B0431E" w:rsidP="00C57319">
            <w:pPr>
              <w:pStyle w:val="Glava"/>
              <w:numPr>
                <w:ilvl w:val="0"/>
                <w:numId w:val="7"/>
              </w:numPr>
              <w:tabs>
                <w:tab w:val="clear" w:pos="4536"/>
                <w:tab w:val="clear" w:pos="9072"/>
              </w:tabs>
              <w:rPr>
                <w:i w:val="0"/>
                <w:sz w:val="22"/>
                <w:szCs w:val="22"/>
              </w:rPr>
            </w:pPr>
            <w:r w:rsidRPr="00105B38">
              <w:rPr>
                <w:i w:val="0"/>
                <w:sz w:val="22"/>
                <w:szCs w:val="22"/>
              </w:rPr>
              <w:t>ESPD (priloga 2)</w:t>
            </w:r>
          </w:p>
          <w:p w14:paraId="24B12AA6" w14:textId="77777777" w:rsidR="00B0431E" w:rsidRPr="00645CDE" w:rsidRDefault="00B0431E" w:rsidP="00C57319">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w:t>
            </w:r>
            <w:r>
              <w:rPr>
                <w:i w:val="0"/>
                <w:sz w:val="22"/>
                <w:szCs w:val="22"/>
              </w:rPr>
              <w:t>vim družinskim članom (priloga 8</w:t>
            </w:r>
            <w:r w:rsidRPr="00645CDE">
              <w:rPr>
                <w:i w:val="0"/>
                <w:sz w:val="22"/>
                <w:szCs w:val="22"/>
              </w:rPr>
              <w:t>)</w:t>
            </w:r>
          </w:p>
        </w:tc>
      </w:tr>
      <w:tr w:rsidR="00B0431E" w:rsidRPr="0079325B" w14:paraId="4D48AF12" w14:textId="77777777" w:rsidTr="00C57319">
        <w:tc>
          <w:tcPr>
            <w:tcW w:w="2606" w:type="dxa"/>
          </w:tcPr>
          <w:p w14:paraId="7D1B2730" w14:textId="77777777" w:rsidR="00B0431E" w:rsidRPr="0079325B" w:rsidRDefault="00B0431E" w:rsidP="00C57319">
            <w:pPr>
              <w:pStyle w:val="Glava"/>
              <w:tabs>
                <w:tab w:val="clear" w:pos="4536"/>
                <w:tab w:val="clear" w:pos="9072"/>
              </w:tabs>
              <w:jc w:val="both"/>
              <w:rPr>
                <w:i w:val="0"/>
                <w:sz w:val="22"/>
                <w:szCs w:val="22"/>
              </w:rPr>
            </w:pPr>
          </w:p>
        </w:tc>
        <w:tc>
          <w:tcPr>
            <w:tcW w:w="6379" w:type="dxa"/>
          </w:tcPr>
          <w:p w14:paraId="15BB4B69" w14:textId="77777777" w:rsidR="00B0431E" w:rsidRPr="0079325B" w:rsidRDefault="00B0431E" w:rsidP="00C57319">
            <w:pPr>
              <w:pStyle w:val="Glava"/>
              <w:tabs>
                <w:tab w:val="clear" w:pos="4536"/>
                <w:tab w:val="clear" w:pos="9072"/>
              </w:tabs>
              <w:jc w:val="both"/>
              <w:rPr>
                <w:i w:val="0"/>
                <w:sz w:val="22"/>
                <w:szCs w:val="22"/>
              </w:rPr>
            </w:pPr>
          </w:p>
        </w:tc>
      </w:tr>
      <w:tr w:rsidR="00B0431E" w:rsidRPr="003F67FD" w14:paraId="2E48765C" w14:textId="77777777" w:rsidTr="00C57319">
        <w:tc>
          <w:tcPr>
            <w:tcW w:w="2606" w:type="dxa"/>
          </w:tcPr>
          <w:p w14:paraId="78711AA8" w14:textId="77777777" w:rsidR="00B0431E" w:rsidRPr="0079325B" w:rsidRDefault="00B0431E" w:rsidP="00C57319">
            <w:pPr>
              <w:pStyle w:val="Glava"/>
              <w:tabs>
                <w:tab w:val="clear" w:pos="4536"/>
                <w:tab w:val="clear" w:pos="9072"/>
              </w:tabs>
              <w:jc w:val="both"/>
              <w:rPr>
                <w:i w:val="0"/>
                <w:sz w:val="22"/>
                <w:szCs w:val="22"/>
              </w:rPr>
            </w:pPr>
            <w:r w:rsidRPr="0079325B">
              <w:rPr>
                <w:i w:val="0"/>
                <w:sz w:val="22"/>
                <w:szCs w:val="22"/>
              </w:rPr>
              <w:t>SKUPNO</w:t>
            </w:r>
          </w:p>
          <w:p w14:paraId="2618860F" w14:textId="77777777" w:rsidR="00B0431E" w:rsidRPr="0079325B" w:rsidRDefault="00B0431E" w:rsidP="00C5731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15DBBE00" w14:textId="43FF899A" w:rsidR="00B0431E" w:rsidRDefault="00B0431E" w:rsidP="00C573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14:paraId="2A14C398" w14:textId="77777777" w:rsidR="00B0431E" w:rsidRDefault="00B0431E" w:rsidP="00C573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79A05D88" w14:textId="77777777" w:rsidR="00B0431E" w:rsidRDefault="00B0431E" w:rsidP="00C573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dokazila za kader in referenčna potrdila (priloga 4 in 4/1)</w:t>
            </w:r>
          </w:p>
          <w:p w14:paraId="183116E8" w14:textId="77777777" w:rsidR="00B0431E" w:rsidRPr="006B71C8" w:rsidRDefault="00B0431E" w:rsidP="00C573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5 in 6)</w:t>
            </w:r>
          </w:p>
        </w:tc>
      </w:tr>
    </w:tbl>
    <w:p w14:paraId="2CF1641E" w14:textId="77777777" w:rsidR="00B0431E" w:rsidRPr="001F1894" w:rsidRDefault="00B0431E" w:rsidP="00B0431E">
      <w:pPr>
        <w:ind w:left="1080"/>
        <w:jc w:val="both"/>
        <w:rPr>
          <w:i w:val="0"/>
          <w:sz w:val="22"/>
          <w:szCs w:val="22"/>
        </w:rPr>
      </w:pPr>
    </w:p>
    <w:p w14:paraId="439A8B52" w14:textId="77777777" w:rsidR="00B0431E" w:rsidRPr="001F1894" w:rsidRDefault="00B0431E" w:rsidP="00B0431E">
      <w:pPr>
        <w:ind w:left="1080"/>
        <w:jc w:val="both"/>
        <w:rPr>
          <w:i w:val="0"/>
          <w:sz w:val="22"/>
          <w:szCs w:val="22"/>
        </w:rPr>
      </w:pPr>
    </w:p>
    <w:p w14:paraId="1ADF9A04" w14:textId="77777777" w:rsidR="00B0431E" w:rsidRPr="001F1894" w:rsidRDefault="00B0431E" w:rsidP="00B0431E">
      <w:pPr>
        <w:ind w:left="1080"/>
        <w:jc w:val="both"/>
        <w:rPr>
          <w:i w:val="0"/>
          <w:sz w:val="22"/>
          <w:szCs w:val="22"/>
        </w:rPr>
      </w:pPr>
    </w:p>
    <w:p w14:paraId="0F243B09" w14:textId="77777777" w:rsidR="00B0431E" w:rsidRPr="001F1894" w:rsidRDefault="00B0431E" w:rsidP="00B0431E">
      <w:pPr>
        <w:ind w:left="1080"/>
        <w:jc w:val="both"/>
        <w:rPr>
          <w:i w:val="0"/>
          <w:sz w:val="22"/>
          <w:szCs w:val="22"/>
        </w:rPr>
      </w:pPr>
    </w:p>
    <w:p w14:paraId="7BF988DB" w14:textId="77777777" w:rsidR="00B0431E" w:rsidRPr="001F1894" w:rsidRDefault="00B0431E" w:rsidP="00B0431E">
      <w:pPr>
        <w:ind w:left="1080"/>
        <w:jc w:val="both"/>
        <w:rPr>
          <w:i w:val="0"/>
          <w:sz w:val="22"/>
          <w:szCs w:val="22"/>
        </w:rPr>
      </w:pPr>
    </w:p>
    <w:p w14:paraId="2F04296E" w14:textId="77777777" w:rsidR="00B0431E" w:rsidRPr="0079325B" w:rsidRDefault="00B0431E" w:rsidP="00B0431E">
      <w:pPr>
        <w:pStyle w:val="Glava"/>
        <w:tabs>
          <w:tab w:val="clear" w:pos="4536"/>
          <w:tab w:val="clear" w:pos="9072"/>
        </w:tabs>
        <w:ind w:left="1080"/>
        <w:jc w:val="both"/>
        <w:rPr>
          <w:i w:val="0"/>
          <w:sz w:val="22"/>
          <w:szCs w:val="22"/>
        </w:rPr>
      </w:pPr>
    </w:p>
    <w:p w14:paraId="4DB61BC7" w14:textId="77777777" w:rsidR="00B0431E" w:rsidRPr="0079325B" w:rsidRDefault="00B0431E" w:rsidP="00B0431E">
      <w:pPr>
        <w:pStyle w:val="Glava"/>
        <w:tabs>
          <w:tab w:val="clear" w:pos="4536"/>
          <w:tab w:val="clear" w:pos="9072"/>
        </w:tabs>
        <w:ind w:left="1080"/>
        <w:jc w:val="both"/>
        <w:rPr>
          <w:i w:val="0"/>
          <w:sz w:val="22"/>
          <w:szCs w:val="22"/>
        </w:rPr>
      </w:pPr>
    </w:p>
    <w:p w14:paraId="5E5491AF" w14:textId="77777777" w:rsidR="00B0431E" w:rsidRDefault="00B0431E" w:rsidP="00B0431E">
      <w:pPr>
        <w:rPr>
          <w:b/>
          <w:i w:val="0"/>
          <w:sz w:val="22"/>
          <w:szCs w:val="22"/>
        </w:rPr>
      </w:pPr>
      <w:r>
        <w:rPr>
          <w:b/>
          <w:i w:val="0"/>
          <w:sz w:val="22"/>
          <w:szCs w:val="22"/>
        </w:rPr>
        <w:br w:type="page"/>
      </w:r>
    </w:p>
    <w:p w14:paraId="6D65D218" w14:textId="77777777" w:rsidR="00B0431E" w:rsidRDefault="00B0431E" w:rsidP="00B0431E">
      <w:pPr>
        <w:pStyle w:val="Glava"/>
        <w:tabs>
          <w:tab w:val="clear" w:pos="4536"/>
          <w:tab w:val="clear" w:pos="9072"/>
        </w:tabs>
        <w:jc w:val="right"/>
        <w:rPr>
          <w:b/>
          <w:i w:val="0"/>
          <w:sz w:val="22"/>
          <w:szCs w:val="22"/>
        </w:rPr>
      </w:pPr>
      <w:r>
        <w:rPr>
          <w:b/>
          <w:i w:val="0"/>
          <w:sz w:val="22"/>
          <w:szCs w:val="22"/>
        </w:rPr>
        <w:lastRenderedPageBreak/>
        <w:t>PRILOGA 8</w:t>
      </w:r>
    </w:p>
    <w:p w14:paraId="7639D5A8" w14:textId="77777777" w:rsidR="00B0431E" w:rsidRDefault="00B0431E" w:rsidP="00B0431E">
      <w:pPr>
        <w:pStyle w:val="Glava"/>
        <w:tabs>
          <w:tab w:val="clear" w:pos="4536"/>
          <w:tab w:val="clear" w:pos="9072"/>
        </w:tabs>
        <w:jc w:val="right"/>
        <w:rPr>
          <w:b/>
          <w:i w:val="0"/>
          <w:sz w:val="22"/>
          <w:szCs w:val="22"/>
        </w:rPr>
      </w:pPr>
    </w:p>
    <w:p w14:paraId="23C68073" w14:textId="77777777" w:rsidR="00B0431E" w:rsidRDefault="00B0431E" w:rsidP="00B0431E">
      <w:pPr>
        <w:pStyle w:val="Glava"/>
        <w:tabs>
          <w:tab w:val="clear" w:pos="4536"/>
          <w:tab w:val="clear" w:pos="9072"/>
        </w:tabs>
        <w:rPr>
          <w:b/>
          <w:i w:val="0"/>
          <w:sz w:val="22"/>
          <w:szCs w:val="22"/>
        </w:rPr>
      </w:pPr>
    </w:p>
    <w:p w14:paraId="113A7D58" w14:textId="77777777" w:rsidR="00B0431E" w:rsidRPr="00C61E45" w:rsidRDefault="00B0431E" w:rsidP="00B0431E">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BE749FA" w14:textId="77777777" w:rsidR="00B0431E" w:rsidRPr="00C61E45" w:rsidRDefault="00B0431E" w:rsidP="00B0431E">
      <w:pPr>
        <w:ind w:left="1134"/>
        <w:jc w:val="both"/>
        <w:rPr>
          <w:i w:val="0"/>
          <w:sz w:val="22"/>
          <w:szCs w:val="22"/>
        </w:rPr>
      </w:pPr>
    </w:p>
    <w:p w14:paraId="430DA75B" w14:textId="77777777" w:rsidR="00B0431E" w:rsidRPr="00C61E45" w:rsidRDefault="00B0431E" w:rsidP="00B0431E">
      <w:pPr>
        <w:pStyle w:val="Glava"/>
        <w:tabs>
          <w:tab w:val="clear" w:pos="4536"/>
          <w:tab w:val="clear" w:pos="9072"/>
        </w:tabs>
        <w:ind w:left="1134"/>
        <w:rPr>
          <w:i w:val="0"/>
          <w:sz w:val="22"/>
          <w:szCs w:val="22"/>
        </w:rPr>
      </w:pPr>
      <w:r w:rsidRPr="00C61E45">
        <w:rPr>
          <w:i w:val="0"/>
          <w:sz w:val="22"/>
          <w:szCs w:val="22"/>
        </w:rPr>
        <w:t>odgovorna oseba poslovnega subjekta</w:t>
      </w:r>
    </w:p>
    <w:p w14:paraId="7DDA15FC" w14:textId="77777777" w:rsidR="00B0431E" w:rsidRPr="00C61E45" w:rsidRDefault="00B0431E" w:rsidP="00B0431E">
      <w:pPr>
        <w:pStyle w:val="Glava"/>
        <w:tabs>
          <w:tab w:val="clear" w:pos="4536"/>
          <w:tab w:val="clear" w:pos="9072"/>
        </w:tabs>
        <w:rPr>
          <w:sz w:val="22"/>
          <w:szCs w:val="22"/>
        </w:rPr>
      </w:pPr>
    </w:p>
    <w:p w14:paraId="328A7323" w14:textId="77777777" w:rsidR="00B0431E" w:rsidRPr="00C61E45" w:rsidRDefault="00B0431E" w:rsidP="00B0431E">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B0431E" w:rsidRPr="00C61E45" w14:paraId="6359C42C" w14:textId="77777777" w:rsidTr="00C57319">
        <w:trPr>
          <w:trHeight w:val="24"/>
        </w:trPr>
        <w:tc>
          <w:tcPr>
            <w:tcW w:w="2127" w:type="dxa"/>
          </w:tcPr>
          <w:p w14:paraId="046FD2AC" w14:textId="77777777" w:rsidR="00B0431E" w:rsidRPr="00C61E45" w:rsidRDefault="00B0431E" w:rsidP="00C57319">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50F1B280" w14:textId="77777777" w:rsidR="00B0431E" w:rsidRPr="00C61E45" w:rsidRDefault="00B0431E" w:rsidP="00C57319">
            <w:pPr>
              <w:ind w:right="-57"/>
              <w:jc w:val="both"/>
              <w:rPr>
                <w:sz w:val="22"/>
                <w:szCs w:val="22"/>
              </w:rPr>
            </w:pPr>
          </w:p>
        </w:tc>
      </w:tr>
      <w:tr w:rsidR="00B0431E" w:rsidRPr="00C61E45" w14:paraId="7CE93F8E" w14:textId="77777777" w:rsidTr="00C57319">
        <w:trPr>
          <w:trHeight w:val="24"/>
        </w:trPr>
        <w:tc>
          <w:tcPr>
            <w:tcW w:w="2127" w:type="dxa"/>
          </w:tcPr>
          <w:p w14:paraId="05C7A680" w14:textId="77777777" w:rsidR="00B0431E" w:rsidRPr="00C61E45" w:rsidRDefault="00B0431E" w:rsidP="00C57319">
            <w:pPr>
              <w:ind w:right="-57"/>
              <w:rPr>
                <w:i w:val="0"/>
                <w:sz w:val="22"/>
                <w:szCs w:val="22"/>
              </w:rPr>
            </w:pPr>
            <w:r>
              <w:rPr>
                <w:i w:val="0"/>
                <w:sz w:val="22"/>
                <w:szCs w:val="22"/>
              </w:rPr>
              <w:t>Naziv poslovnega subjekta:</w:t>
            </w:r>
          </w:p>
        </w:tc>
        <w:tc>
          <w:tcPr>
            <w:tcW w:w="6979" w:type="dxa"/>
            <w:tcBorders>
              <w:bottom w:val="single" w:sz="4" w:space="0" w:color="auto"/>
            </w:tcBorders>
          </w:tcPr>
          <w:p w14:paraId="574B4029" w14:textId="77777777" w:rsidR="00B0431E" w:rsidRPr="00C61E45" w:rsidRDefault="00B0431E" w:rsidP="00C57319">
            <w:pPr>
              <w:ind w:right="-57"/>
              <w:jc w:val="both"/>
              <w:rPr>
                <w:sz w:val="22"/>
                <w:szCs w:val="22"/>
              </w:rPr>
            </w:pPr>
          </w:p>
        </w:tc>
      </w:tr>
      <w:tr w:rsidR="00B0431E" w:rsidRPr="00C61E45" w14:paraId="28FCA760" w14:textId="77777777" w:rsidTr="00C57319">
        <w:trPr>
          <w:trHeight w:val="24"/>
        </w:trPr>
        <w:tc>
          <w:tcPr>
            <w:tcW w:w="2127" w:type="dxa"/>
          </w:tcPr>
          <w:p w14:paraId="1B38228C" w14:textId="77777777" w:rsidR="00B0431E" w:rsidRPr="00C61E45" w:rsidRDefault="00B0431E" w:rsidP="00C57319">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392275B" w14:textId="77777777" w:rsidR="00B0431E" w:rsidRPr="00C61E45" w:rsidRDefault="00B0431E" w:rsidP="00C57319">
            <w:pPr>
              <w:ind w:right="-57"/>
              <w:jc w:val="both"/>
              <w:rPr>
                <w:sz w:val="22"/>
                <w:szCs w:val="22"/>
              </w:rPr>
            </w:pPr>
          </w:p>
        </w:tc>
      </w:tr>
      <w:tr w:rsidR="00B0431E" w:rsidRPr="00C61E45" w14:paraId="19C401D3" w14:textId="77777777" w:rsidTr="00C57319">
        <w:trPr>
          <w:trHeight w:val="24"/>
        </w:trPr>
        <w:tc>
          <w:tcPr>
            <w:tcW w:w="2127" w:type="dxa"/>
          </w:tcPr>
          <w:p w14:paraId="7FADD521" w14:textId="77777777" w:rsidR="00B0431E" w:rsidRPr="00C61E45" w:rsidRDefault="00B0431E" w:rsidP="00C5731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4AD6493A" w14:textId="77777777" w:rsidR="00B0431E" w:rsidRPr="00C61E45" w:rsidRDefault="00B0431E" w:rsidP="00C57319">
            <w:pPr>
              <w:ind w:right="-57"/>
              <w:jc w:val="both"/>
              <w:rPr>
                <w:sz w:val="22"/>
                <w:szCs w:val="22"/>
              </w:rPr>
            </w:pPr>
          </w:p>
        </w:tc>
      </w:tr>
    </w:tbl>
    <w:p w14:paraId="0F86C7A2" w14:textId="77777777" w:rsidR="00B0431E" w:rsidRPr="00C61E45" w:rsidRDefault="00B0431E" w:rsidP="00B0431E">
      <w:pPr>
        <w:pStyle w:val="Glava"/>
        <w:tabs>
          <w:tab w:val="clear" w:pos="4536"/>
          <w:tab w:val="clear" w:pos="9072"/>
        </w:tabs>
        <w:rPr>
          <w:b/>
          <w:i w:val="0"/>
          <w:sz w:val="22"/>
          <w:szCs w:val="22"/>
        </w:rPr>
      </w:pPr>
    </w:p>
    <w:p w14:paraId="40A54C5F" w14:textId="77777777" w:rsidR="00B0431E" w:rsidRPr="00C61E45" w:rsidRDefault="00B0431E" w:rsidP="00B0431E">
      <w:pPr>
        <w:pStyle w:val="Glava"/>
        <w:tabs>
          <w:tab w:val="clear" w:pos="4536"/>
          <w:tab w:val="clear" w:pos="9072"/>
        </w:tabs>
        <w:jc w:val="right"/>
        <w:rPr>
          <w:b/>
          <w:i w:val="0"/>
          <w:sz w:val="22"/>
          <w:szCs w:val="22"/>
        </w:rPr>
      </w:pPr>
    </w:p>
    <w:p w14:paraId="206FAD08" w14:textId="77777777" w:rsidR="00B0431E" w:rsidRPr="00C61E45" w:rsidRDefault="00B0431E" w:rsidP="00B0431E">
      <w:pPr>
        <w:pStyle w:val="Glava"/>
        <w:tabs>
          <w:tab w:val="clear" w:pos="4536"/>
          <w:tab w:val="clear" w:pos="9072"/>
        </w:tabs>
        <w:jc w:val="right"/>
        <w:rPr>
          <w:b/>
          <w:i w:val="0"/>
          <w:sz w:val="22"/>
          <w:szCs w:val="22"/>
        </w:rPr>
      </w:pPr>
    </w:p>
    <w:p w14:paraId="774DE18C" w14:textId="77777777" w:rsidR="00B0431E" w:rsidRPr="00C61E45" w:rsidRDefault="00B0431E" w:rsidP="00B0431E">
      <w:pPr>
        <w:pStyle w:val="Glava"/>
        <w:tabs>
          <w:tab w:val="clear" w:pos="4536"/>
          <w:tab w:val="clear" w:pos="9072"/>
        </w:tabs>
        <w:jc w:val="right"/>
        <w:rPr>
          <w:b/>
          <w:i w:val="0"/>
          <w:sz w:val="22"/>
          <w:szCs w:val="22"/>
        </w:rPr>
      </w:pPr>
    </w:p>
    <w:p w14:paraId="01D2A94E" w14:textId="77777777" w:rsidR="00B0431E" w:rsidRPr="00C61E45" w:rsidRDefault="00B0431E" w:rsidP="00B0431E">
      <w:pPr>
        <w:pStyle w:val="Glava"/>
        <w:tabs>
          <w:tab w:val="clear" w:pos="4536"/>
          <w:tab w:val="clear" w:pos="9072"/>
        </w:tabs>
        <w:jc w:val="right"/>
        <w:rPr>
          <w:b/>
          <w:i w:val="0"/>
          <w:sz w:val="22"/>
          <w:szCs w:val="22"/>
        </w:rPr>
      </w:pPr>
    </w:p>
    <w:p w14:paraId="09B5C91D" w14:textId="77777777" w:rsidR="00B0431E" w:rsidRPr="00C61E45" w:rsidRDefault="00B0431E" w:rsidP="00B0431E">
      <w:pPr>
        <w:pStyle w:val="Glava"/>
        <w:tabs>
          <w:tab w:val="clear" w:pos="4536"/>
          <w:tab w:val="clear" w:pos="9072"/>
        </w:tabs>
        <w:jc w:val="right"/>
        <w:rPr>
          <w:b/>
          <w:i w:val="0"/>
          <w:sz w:val="22"/>
          <w:szCs w:val="22"/>
        </w:rPr>
      </w:pPr>
    </w:p>
    <w:p w14:paraId="1DF124B9" w14:textId="77777777" w:rsidR="00B0431E" w:rsidRPr="00C61E45" w:rsidRDefault="00B0431E" w:rsidP="00B0431E">
      <w:pPr>
        <w:pStyle w:val="Glava"/>
        <w:tabs>
          <w:tab w:val="clear" w:pos="4536"/>
          <w:tab w:val="clear" w:pos="9072"/>
        </w:tabs>
        <w:jc w:val="right"/>
        <w:rPr>
          <w:b/>
          <w:i w:val="0"/>
          <w:sz w:val="22"/>
          <w:szCs w:val="22"/>
        </w:rPr>
      </w:pPr>
    </w:p>
    <w:p w14:paraId="471A86BE" w14:textId="77777777" w:rsidR="00B0431E" w:rsidRDefault="00B0431E" w:rsidP="00B0431E">
      <w:pPr>
        <w:pStyle w:val="Glava"/>
        <w:tabs>
          <w:tab w:val="clear" w:pos="4536"/>
          <w:tab w:val="clear" w:pos="9072"/>
        </w:tabs>
        <w:jc w:val="right"/>
        <w:rPr>
          <w:b/>
          <w:i w:val="0"/>
          <w:sz w:val="22"/>
          <w:szCs w:val="22"/>
        </w:rPr>
      </w:pPr>
    </w:p>
    <w:p w14:paraId="5FB004CB" w14:textId="77777777" w:rsidR="00B0431E" w:rsidRDefault="00B0431E" w:rsidP="00B0431E">
      <w:pPr>
        <w:pStyle w:val="Glava"/>
        <w:tabs>
          <w:tab w:val="clear" w:pos="4536"/>
          <w:tab w:val="clear" w:pos="9072"/>
        </w:tabs>
        <w:jc w:val="right"/>
        <w:rPr>
          <w:b/>
          <w:i w:val="0"/>
          <w:sz w:val="22"/>
          <w:szCs w:val="22"/>
        </w:rPr>
      </w:pPr>
    </w:p>
    <w:p w14:paraId="7EB4D920" w14:textId="77777777" w:rsidR="00B0431E" w:rsidRPr="00C61E45" w:rsidRDefault="00B0431E" w:rsidP="00B0431E">
      <w:pPr>
        <w:ind w:left="1134"/>
        <w:rPr>
          <w:i w:val="0"/>
          <w:sz w:val="22"/>
          <w:szCs w:val="22"/>
        </w:rPr>
      </w:pPr>
      <w:r w:rsidRPr="00C61E45">
        <w:rPr>
          <w:i w:val="0"/>
          <w:sz w:val="22"/>
          <w:szCs w:val="22"/>
        </w:rPr>
        <w:t>podajam naslednjo</w:t>
      </w:r>
    </w:p>
    <w:p w14:paraId="7AFAAAB7" w14:textId="77777777" w:rsidR="00B0431E" w:rsidRPr="00C61E45" w:rsidRDefault="00B0431E" w:rsidP="00B0431E">
      <w:pPr>
        <w:ind w:left="1134"/>
        <w:rPr>
          <w:i w:val="0"/>
          <w:sz w:val="22"/>
          <w:szCs w:val="22"/>
        </w:rPr>
      </w:pPr>
    </w:p>
    <w:p w14:paraId="7D7425B0" w14:textId="77777777" w:rsidR="00B0431E" w:rsidRPr="00C61E45" w:rsidRDefault="00B0431E" w:rsidP="00B0431E">
      <w:pPr>
        <w:ind w:left="1134"/>
        <w:rPr>
          <w:i w:val="0"/>
          <w:sz w:val="22"/>
          <w:szCs w:val="22"/>
        </w:rPr>
      </w:pPr>
    </w:p>
    <w:p w14:paraId="6BD6D0D6" w14:textId="77777777" w:rsidR="00B0431E" w:rsidRPr="00C61E45" w:rsidRDefault="00B0431E" w:rsidP="00B0431E">
      <w:pPr>
        <w:ind w:left="1134"/>
        <w:jc w:val="center"/>
        <w:rPr>
          <w:b/>
          <w:i w:val="0"/>
          <w:sz w:val="22"/>
          <w:szCs w:val="22"/>
        </w:rPr>
      </w:pPr>
      <w:r w:rsidRPr="00C61E45">
        <w:rPr>
          <w:b/>
          <w:i w:val="0"/>
          <w:sz w:val="22"/>
          <w:szCs w:val="22"/>
        </w:rPr>
        <w:t>IZJAVO</w:t>
      </w:r>
    </w:p>
    <w:p w14:paraId="2B16A458" w14:textId="77777777" w:rsidR="00B0431E" w:rsidRPr="00C61E45" w:rsidRDefault="00B0431E" w:rsidP="00B0431E">
      <w:pPr>
        <w:ind w:left="1134"/>
        <w:jc w:val="center"/>
        <w:rPr>
          <w:b/>
          <w:i w:val="0"/>
          <w:sz w:val="22"/>
          <w:szCs w:val="22"/>
        </w:rPr>
      </w:pPr>
      <w:r w:rsidRPr="00C61E45">
        <w:rPr>
          <w:b/>
          <w:i w:val="0"/>
          <w:sz w:val="22"/>
          <w:szCs w:val="22"/>
        </w:rPr>
        <w:t>ODGOVORNE OSEBE POSLOVNEGA SUBJEKTA</w:t>
      </w:r>
    </w:p>
    <w:p w14:paraId="1EAB8E86" w14:textId="5F38BEA3" w:rsidR="00B0431E" w:rsidRPr="00C61E45" w:rsidRDefault="00B0431E" w:rsidP="00B0431E">
      <w:pPr>
        <w:ind w:left="1134"/>
        <w:jc w:val="center"/>
        <w:rPr>
          <w:b/>
          <w:i w:val="0"/>
          <w:sz w:val="22"/>
          <w:szCs w:val="22"/>
        </w:rPr>
      </w:pPr>
      <w:r w:rsidRPr="00C61E45">
        <w:rPr>
          <w:b/>
          <w:i w:val="0"/>
          <w:sz w:val="22"/>
          <w:szCs w:val="22"/>
        </w:rPr>
        <w:t>O NEPOVEZANOSTI S FUNKCIONARJEM ALI NJEGOVIM DRUŽINSKIM ČLANOM</w:t>
      </w:r>
      <w:r w:rsidR="00B4098C">
        <w:rPr>
          <w:b/>
          <w:i w:val="0"/>
          <w:sz w:val="22"/>
          <w:szCs w:val="22"/>
        </w:rPr>
        <w:t>,</w:t>
      </w:r>
    </w:p>
    <w:p w14:paraId="36877A41" w14:textId="77777777" w:rsidR="00B0431E" w:rsidRPr="00C61E45" w:rsidRDefault="00B0431E" w:rsidP="00B0431E">
      <w:pPr>
        <w:ind w:left="1134"/>
        <w:jc w:val="both"/>
        <w:rPr>
          <w:i w:val="0"/>
          <w:sz w:val="22"/>
          <w:szCs w:val="22"/>
        </w:rPr>
      </w:pPr>
    </w:p>
    <w:p w14:paraId="0669E5B6" w14:textId="77777777" w:rsidR="00B0431E" w:rsidRPr="00472F11" w:rsidRDefault="00B0431E" w:rsidP="00B0431E">
      <w:pPr>
        <w:ind w:left="1134"/>
        <w:jc w:val="center"/>
        <w:rPr>
          <w:i w:val="0"/>
          <w:sz w:val="18"/>
          <w:szCs w:val="18"/>
          <w:u w:val="single"/>
        </w:rPr>
      </w:pPr>
    </w:p>
    <w:p w14:paraId="279E1F48" w14:textId="77777777" w:rsidR="00B0431E" w:rsidRPr="00472F11" w:rsidRDefault="00B0431E" w:rsidP="00B0431E">
      <w:pPr>
        <w:ind w:left="1134"/>
        <w:jc w:val="both"/>
        <w:rPr>
          <w:i w:val="0"/>
          <w:sz w:val="22"/>
          <w:szCs w:val="22"/>
        </w:rPr>
      </w:pPr>
    </w:p>
    <w:p w14:paraId="7822CE6A" w14:textId="77777777" w:rsidR="00B0431E" w:rsidRPr="00C61E45" w:rsidRDefault="00B0431E" w:rsidP="00B0431E">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6A55C0BA" w14:textId="77777777" w:rsidR="00B0431E" w:rsidRPr="00C61E45" w:rsidRDefault="00B0431E" w:rsidP="00B0431E">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76CF8219" w14:textId="3D4EAA51" w:rsidR="00B0431E" w:rsidRPr="00C61E45" w:rsidRDefault="00B0431E" w:rsidP="00B0431E">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w:t>
      </w:r>
      <w:r w:rsidRPr="00D60D2E">
        <w:rPr>
          <w:i w:val="0"/>
          <w:sz w:val="22"/>
          <w:szCs w:val="22"/>
          <w:u w:val="single"/>
        </w:rPr>
        <w:t>____________________________________</w:t>
      </w:r>
      <w:r w:rsidRPr="00C61E45">
        <w:rPr>
          <w:i w:val="0"/>
          <w:sz w:val="22"/>
          <w:szCs w:val="22"/>
        </w:rPr>
        <w:t xml:space="preserve">: </w:t>
      </w:r>
    </w:p>
    <w:p w14:paraId="11BEF3D1" w14:textId="77777777" w:rsidR="00B0431E" w:rsidRPr="00C61E45" w:rsidRDefault="00B0431E" w:rsidP="00B0431E">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59C60C8" w14:textId="77777777" w:rsidR="00B0431E" w:rsidRPr="00C61E45" w:rsidRDefault="00B0431E" w:rsidP="00B0431E">
      <w:pPr>
        <w:ind w:left="1134"/>
        <w:jc w:val="right"/>
        <w:rPr>
          <w:i w:val="0"/>
          <w:sz w:val="22"/>
          <w:szCs w:val="22"/>
        </w:rPr>
      </w:pPr>
    </w:p>
    <w:p w14:paraId="3B39B9EA" w14:textId="77777777" w:rsidR="00B0431E" w:rsidRPr="00C61E45" w:rsidRDefault="00B0431E" w:rsidP="00B0431E">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309E1702" w14:textId="77777777" w:rsidR="00B0431E" w:rsidRPr="00C61E45" w:rsidRDefault="00B0431E" w:rsidP="00B0431E">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BE568C4" w14:textId="77777777" w:rsidR="00B0431E" w:rsidRPr="00C61E45" w:rsidRDefault="00B0431E" w:rsidP="00B0431E">
      <w:pPr>
        <w:pStyle w:val="Odstavekseznama"/>
        <w:ind w:left="1134"/>
        <w:rPr>
          <w:i w:val="0"/>
          <w:sz w:val="22"/>
          <w:szCs w:val="22"/>
        </w:rPr>
      </w:pPr>
    </w:p>
    <w:p w14:paraId="6AF0F427" w14:textId="77777777" w:rsidR="00B0431E" w:rsidRPr="00C61E45" w:rsidRDefault="00B0431E" w:rsidP="00B0431E">
      <w:pPr>
        <w:ind w:left="1134"/>
        <w:rPr>
          <w:i w:val="0"/>
          <w:sz w:val="22"/>
          <w:szCs w:val="22"/>
        </w:rPr>
      </w:pPr>
    </w:p>
    <w:p w14:paraId="38D36AEA" w14:textId="77777777" w:rsidR="00B0431E" w:rsidRPr="00C61E45" w:rsidRDefault="00B0431E" w:rsidP="00B0431E">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B0431E" w:rsidRPr="00C61E45" w14:paraId="3D9BACB0" w14:textId="77777777" w:rsidTr="00C57319">
        <w:tc>
          <w:tcPr>
            <w:tcW w:w="1969" w:type="dxa"/>
          </w:tcPr>
          <w:p w14:paraId="21B95878" w14:textId="77777777" w:rsidR="00B0431E" w:rsidRPr="00C61E45" w:rsidRDefault="00B0431E" w:rsidP="00C57319">
            <w:pPr>
              <w:jc w:val="both"/>
              <w:rPr>
                <w:i w:val="0"/>
                <w:sz w:val="22"/>
                <w:szCs w:val="22"/>
              </w:rPr>
            </w:pPr>
            <w:r w:rsidRPr="00C61E45">
              <w:rPr>
                <w:i w:val="0"/>
                <w:sz w:val="22"/>
                <w:szCs w:val="22"/>
              </w:rPr>
              <w:t>Kraj in datum:</w:t>
            </w:r>
          </w:p>
        </w:tc>
        <w:tc>
          <w:tcPr>
            <w:tcW w:w="3559" w:type="dxa"/>
          </w:tcPr>
          <w:p w14:paraId="5E83B5AE" w14:textId="77777777" w:rsidR="00B0431E" w:rsidRPr="00C61E45" w:rsidRDefault="00B0431E" w:rsidP="00C57319">
            <w:pPr>
              <w:jc w:val="center"/>
              <w:rPr>
                <w:i w:val="0"/>
                <w:sz w:val="22"/>
                <w:szCs w:val="22"/>
              </w:rPr>
            </w:pPr>
            <w:r w:rsidRPr="00C61E45">
              <w:rPr>
                <w:i w:val="0"/>
                <w:sz w:val="22"/>
                <w:szCs w:val="22"/>
              </w:rPr>
              <w:t>Žig</w:t>
            </w:r>
          </w:p>
        </w:tc>
        <w:tc>
          <w:tcPr>
            <w:tcW w:w="3685" w:type="dxa"/>
          </w:tcPr>
          <w:p w14:paraId="7DDDB5FD" w14:textId="77777777" w:rsidR="00B0431E" w:rsidRPr="00C61E45" w:rsidRDefault="00B0431E" w:rsidP="00C57319">
            <w:pPr>
              <w:jc w:val="both"/>
              <w:rPr>
                <w:i w:val="0"/>
                <w:sz w:val="22"/>
                <w:szCs w:val="22"/>
              </w:rPr>
            </w:pPr>
            <w:r>
              <w:rPr>
                <w:i w:val="0"/>
                <w:sz w:val="22"/>
                <w:szCs w:val="22"/>
              </w:rPr>
              <w:t>Po</w:t>
            </w:r>
            <w:r w:rsidRPr="00C61E45">
              <w:rPr>
                <w:i w:val="0"/>
                <w:sz w:val="22"/>
                <w:szCs w:val="22"/>
              </w:rPr>
              <w:t>dpis odgovorne osebe poslovnega subjekta:</w:t>
            </w:r>
          </w:p>
        </w:tc>
      </w:tr>
      <w:tr w:rsidR="00B0431E" w:rsidRPr="00C61E45" w14:paraId="4395571F" w14:textId="77777777" w:rsidTr="00C57319">
        <w:tc>
          <w:tcPr>
            <w:tcW w:w="1969" w:type="dxa"/>
            <w:tcBorders>
              <w:bottom w:val="single" w:sz="4" w:space="0" w:color="auto"/>
            </w:tcBorders>
          </w:tcPr>
          <w:p w14:paraId="183CA67E" w14:textId="77777777" w:rsidR="00B0431E" w:rsidRPr="00C61E45" w:rsidRDefault="00B0431E" w:rsidP="00C57319">
            <w:pPr>
              <w:jc w:val="both"/>
              <w:rPr>
                <w:i w:val="0"/>
                <w:sz w:val="22"/>
                <w:szCs w:val="22"/>
              </w:rPr>
            </w:pPr>
          </w:p>
        </w:tc>
        <w:tc>
          <w:tcPr>
            <w:tcW w:w="3559" w:type="dxa"/>
          </w:tcPr>
          <w:p w14:paraId="69CBFF58" w14:textId="77777777" w:rsidR="00B0431E" w:rsidRPr="00C61E45" w:rsidRDefault="00B0431E" w:rsidP="00C57319">
            <w:pPr>
              <w:jc w:val="both"/>
              <w:rPr>
                <w:i w:val="0"/>
                <w:sz w:val="22"/>
                <w:szCs w:val="22"/>
              </w:rPr>
            </w:pPr>
          </w:p>
        </w:tc>
        <w:tc>
          <w:tcPr>
            <w:tcW w:w="3685" w:type="dxa"/>
            <w:tcBorders>
              <w:bottom w:val="single" w:sz="4" w:space="0" w:color="auto"/>
            </w:tcBorders>
          </w:tcPr>
          <w:p w14:paraId="520FCF6D" w14:textId="77777777" w:rsidR="00B0431E" w:rsidRPr="00C61E45" w:rsidRDefault="00B0431E" w:rsidP="00C57319">
            <w:pPr>
              <w:jc w:val="both"/>
              <w:rPr>
                <w:i w:val="0"/>
                <w:sz w:val="22"/>
                <w:szCs w:val="22"/>
              </w:rPr>
            </w:pPr>
          </w:p>
        </w:tc>
      </w:tr>
    </w:tbl>
    <w:p w14:paraId="533C27E3" w14:textId="77777777" w:rsidR="00B0431E" w:rsidRPr="00C61E45" w:rsidRDefault="00B0431E" w:rsidP="00B0431E">
      <w:pPr>
        <w:pStyle w:val="Glava"/>
        <w:tabs>
          <w:tab w:val="clear" w:pos="4536"/>
          <w:tab w:val="clear" w:pos="9072"/>
        </w:tabs>
        <w:jc w:val="right"/>
        <w:rPr>
          <w:b/>
          <w:i w:val="0"/>
          <w:sz w:val="22"/>
          <w:szCs w:val="22"/>
        </w:rPr>
      </w:pPr>
    </w:p>
    <w:p w14:paraId="45D31152" w14:textId="77777777" w:rsidR="00B0431E" w:rsidRDefault="00B0431E" w:rsidP="00B0431E">
      <w:pPr>
        <w:pStyle w:val="Glava"/>
        <w:tabs>
          <w:tab w:val="clear" w:pos="4536"/>
          <w:tab w:val="clear" w:pos="9072"/>
        </w:tabs>
        <w:jc w:val="right"/>
        <w:rPr>
          <w:b/>
          <w:i w:val="0"/>
          <w:sz w:val="22"/>
          <w:szCs w:val="22"/>
        </w:rPr>
      </w:pPr>
    </w:p>
    <w:p w14:paraId="4D4C592B" w14:textId="77777777" w:rsidR="00B0431E" w:rsidRDefault="00B0431E" w:rsidP="00B0431E">
      <w:pPr>
        <w:pStyle w:val="Glava"/>
        <w:tabs>
          <w:tab w:val="clear" w:pos="4536"/>
          <w:tab w:val="clear" w:pos="9072"/>
        </w:tabs>
        <w:jc w:val="right"/>
        <w:rPr>
          <w:b/>
          <w:i w:val="0"/>
          <w:sz w:val="22"/>
          <w:szCs w:val="22"/>
        </w:rPr>
      </w:pPr>
    </w:p>
    <w:p w14:paraId="0505B36C" w14:textId="77777777" w:rsidR="00B0431E" w:rsidRDefault="00B0431E" w:rsidP="00B0431E">
      <w:pPr>
        <w:pStyle w:val="Glava"/>
        <w:tabs>
          <w:tab w:val="clear" w:pos="4536"/>
          <w:tab w:val="clear" w:pos="9072"/>
        </w:tabs>
        <w:jc w:val="right"/>
        <w:rPr>
          <w:b/>
          <w:i w:val="0"/>
          <w:sz w:val="22"/>
          <w:szCs w:val="22"/>
        </w:rPr>
      </w:pPr>
    </w:p>
    <w:p w14:paraId="46C0DFD2" w14:textId="77777777" w:rsidR="00B0431E" w:rsidRDefault="00B0431E" w:rsidP="00B0431E">
      <w:pPr>
        <w:pStyle w:val="Glava"/>
        <w:tabs>
          <w:tab w:val="clear" w:pos="4536"/>
          <w:tab w:val="clear" w:pos="9072"/>
        </w:tabs>
        <w:jc w:val="right"/>
        <w:rPr>
          <w:b/>
          <w:i w:val="0"/>
          <w:sz w:val="22"/>
          <w:szCs w:val="22"/>
        </w:rPr>
      </w:pPr>
    </w:p>
    <w:p w14:paraId="70574DDB" w14:textId="77777777" w:rsidR="00B0431E" w:rsidRDefault="00B0431E" w:rsidP="00B0431E">
      <w:pPr>
        <w:pStyle w:val="Glava"/>
        <w:tabs>
          <w:tab w:val="clear" w:pos="4536"/>
          <w:tab w:val="clear" w:pos="9072"/>
        </w:tabs>
        <w:jc w:val="right"/>
        <w:rPr>
          <w:b/>
          <w:i w:val="0"/>
          <w:sz w:val="22"/>
          <w:szCs w:val="22"/>
        </w:rPr>
      </w:pPr>
    </w:p>
    <w:p w14:paraId="6052D134" w14:textId="77777777" w:rsidR="00B0431E" w:rsidRPr="00C61E45" w:rsidRDefault="00B0431E" w:rsidP="00B0431E">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430A176" w14:textId="77777777" w:rsidR="00B0431E" w:rsidRPr="00C61E45" w:rsidRDefault="00B0431E" w:rsidP="00B0431E">
      <w:pPr>
        <w:ind w:left="284"/>
        <w:rPr>
          <w:i w:val="0"/>
          <w:sz w:val="22"/>
          <w:szCs w:val="22"/>
          <w:vertAlign w:val="superscript"/>
        </w:rPr>
      </w:pPr>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p>
    <w:p w14:paraId="38AF2973" w14:textId="77777777" w:rsidR="00B0431E" w:rsidRDefault="00B0431E" w:rsidP="00B0431E">
      <w:pPr>
        <w:pStyle w:val="Glava"/>
        <w:tabs>
          <w:tab w:val="clear" w:pos="4536"/>
          <w:tab w:val="clear" w:pos="9072"/>
        </w:tabs>
        <w:rPr>
          <w:b/>
          <w:i w:val="0"/>
          <w:sz w:val="22"/>
          <w:szCs w:val="22"/>
        </w:rPr>
      </w:pPr>
    </w:p>
    <w:p w14:paraId="32D5E4BD" w14:textId="77777777" w:rsidR="00B0431E" w:rsidRDefault="00B0431E" w:rsidP="00B0431E">
      <w:pPr>
        <w:pStyle w:val="Glava"/>
        <w:tabs>
          <w:tab w:val="clear" w:pos="4536"/>
          <w:tab w:val="clear" w:pos="9072"/>
        </w:tabs>
        <w:jc w:val="right"/>
        <w:rPr>
          <w:b/>
          <w:i w:val="0"/>
          <w:sz w:val="22"/>
          <w:szCs w:val="22"/>
        </w:rPr>
      </w:pPr>
    </w:p>
    <w:p w14:paraId="52B4F6D5" w14:textId="77777777" w:rsidR="00B0431E" w:rsidRDefault="00B0431E" w:rsidP="00B0431E">
      <w:pPr>
        <w:pStyle w:val="Glava"/>
        <w:tabs>
          <w:tab w:val="clear" w:pos="4536"/>
          <w:tab w:val="clear" w:pos="9072"/>
        </w:tabs>
        <w:jc w:val="right"/>
        <w:rPr>
          <w:b/>
          <w:i w:val="0"/>
          <w:sz w:val="22"/>
          <w:szCs w:val="22"/>
        </w:rPr>
      </w:pPr>
    </w:p>
    <w:p w14:paraId="036E30DC" w14:textId="77777777" w:rsidR="00B0431E" w:rsidRDefault="00B0431E" w:rsidP="00B0431E">
      <w:pPr>
        <w:pStyle w:val="Glava"/>
        <w:tabs>
          <w:tab w:val="clear" w:pos="4536"/>
          <w:tab w:val="clear" w:pos="9072"/>
        </w:tabs>
        <w:jc w:val="right"/>
        <w:rPr>
          <w:b/>
          <w:i w:val="0"/>
          <w:sz w:val="22"/>
          <w:szCs w:val="22"/>
        </w:rPr>
      </w:pPr>
    </w:p>
    <w:p w14:paraId="3555157B" w14:textId="77777777" w:rsidR="00B0431E" w:rsidRDefault="00B0431E" w:rsidP="00B0431E">
      <w:pPr>
        <w:pStyle w:val="Glava"/>
        <w:tabs>
          <w:tab w:val="clear" w:pos="4536"/>
          <w:tab w:val="clear" w:pos="9072"/>
        </w:tabs>
        <w:jc w:val="right"/>
        <w:rPr>
          <w:b/>
          <w:i w:val="0"/>
          <w:sz w:val="22"/>
          <w:szCs w:val="22"/>
        </w:rPr>
      </w:pPr>
    </w:p>
    <w:p w14:paraId="0CF340E6" w14:textId="77777777" w:rsidR="00B0431E" w:rsidRDefault="00B0431E" w:rsidP="00B0431E">
      <w:pPr>
        <w:pStyle w:val="Glava"/>
        <w:tabs>
          <w:tab w:val="clear" w:pos="4536"/>
          <w:tab w:val="clear" w:pos="9072"/>
        </w:tabs>
        <w:ind w:left="1134"/>
        <w:jc w:val="right"/>
        <w:rPr>
          <w:i w:val="0"/>
          <w:sz w:val="22"/>
          <w:szCs w:val="22"/>
        </w:rPr>
      </w:pPr>
      <w:r>
        <w:rPr>
          <w:b/>
          <w:i w:val="0"/>
          <w:sz w:val="22"/>
          <w:szCs w:val="22"/>
        </w:rPr>
        <w:lastRenderedPageBreak/>
        <w:t>PRILOGA A</w:t>
      </w:r>
    </w:p>
    <w:p w14:paraId="6B0D74B2" w14:textId="77777777" w:rsidR="00B0431E" w:rsidRDefault="00B0431E" w:rsidP="00B0431E">
      <w:pPr>
        <w:pStyle w:val="Glava"/>
        <w:tabs>
          <w:tab w:val="clear" w:pos="4536"/>
          <w:tab w:val="clear" w:pos="9072"/>
        </w:tabs>
        <w:ind w:left="1134"/>
        <w:jc w:val="both"/>
        <w:rPr>
          <w:i w:val="0"/>
          <w:sz w:val="22"/>
          <w:szCs w:val="22"/>
        </w:rPr>
      </w:pPr>
    </w:p>
    <w:p w14:paraId="2F96B507" w14:textId="77777777" w:rsidR="00711357" w:rsidRPr="00711357" w:rsidRDefault="00711357" w:rsidP="00711357">
      <w:pPr>
        <w:ind w:left="1134"/>
        <w:jc w:val="both"/>
        <w:rPr>
          <w:b/>
          <w:i w:val="0"/>
          <w:sz w:val="22"/>
          <w:szCs w:val="22"/>
        </w:rPr>
      </w:pPr>
      <w:r w:rsidRPr="00711357">
        <w:rPr>
          <w:b/>
          <w:i w:val="0"/>
          <w:sz w:val="22"/>
          <w:szCs w:val="22"/>
        </w:rPr>
        <w:t>MESTNA OBČINA LJUBLJANA</w:t>
      </w:r>
      <w:r w:rsidRPr="00711357">
        <w:rPr>
          <w:i w:val="0"/>
          <w:sz w:val="22"/>
          <w:szCs w:val="22"/>
        </w:rPr>
        <w:t>, Mestni trg 1, 1000 Ljubljana, ki jo zastopa župan Zoran Janković</w:t>
      </w:r>
    </w:p>
    <w:p w14:paraId="43ABAA01" w14:textId="77777777" w:rsidR="00711357" w:rsidRPr="00711357" w:rsidRDefault="00711357" w:rsidP="00711357">
      <w:pPr>
        <w:ind w:left="1134"/>
        <w:jc w:val="both"/>
        <w:rPr>
          <w:i w:val="0"/>
          <w:sz w:val="22"/>
          <w:szCs w:val="22"/>
        </w:rPr>
      </w:pPr>
      <w:r w:rsidRPr="00711357">
        <w:rPr>
          <w:i w:val="0"/>
          <w:sz w:val="22"/>
          <w:szCs w:val="22"/>
        </w:rPr>
        <w:t>matična številka: 5874025000</w:t>
      </w:r>
    </w:p>
    <w:p w14:paraId="2BA5C7C0" w14:textId="77777777" w:rsidR="00711357" w:rsidRPr="00711357" w:rsidRDefault="00711357" w:rsidP="00711357">
      <w:pPr>
        <w:ind w:left="1134"/>
        <w:jc w:val="both"/>
        <w:rPr>
          <w:i w:val="0"/>
          <w:sz w:val="22"/>
          <w:szCs w:val="22"/>
        </w:rPr>
      </w:pPr>
      <w:r w:rsidRPr="00711357">
        <w:rPr>
          <w:i w:val="0"/>
          <w:sz w:val="22"/>
          <w:szCs w:val="22"/>
        </w:rPr>
        <w:t>identifikacijska številka za DDV: SI67593321</w:t>
      </w:r>
    </w:p>
    <w:p w14:paraId="11ECCCFF" w14:textId="77777777" w:rsidR="00711357" w:rsidRPr="00711357" w:rsidRDefault="00711357" w:rsidP="00711357">
      <w:pPr>
        <w:ind w:left="1134"/>
        <w:jc w:val="both"/>
        <w:rPr>
          <w:i w:val="0"/>
          <w:sz w:val="22"/>
          <w:szCs w:val="22"/>
        </w:rPr>
      </w:pPr>
      <w:r w:rsidRPr="00711357">
        <w:rPr>
          <w:i w:val="0"/>
          <w:sz w:val="22"/>
          <w:szCs w:val="22"/>
        </w:rPr>
        <w:t>(v nadaljevanju: naročnik)</w:t>
      </w:r>
    </w:p>
    <w:p w14:paraId="4481079C" w14:textId="77777777" w:rsidR="00711357" w:rsidRPr="00711357" w:rsidRDefault="00711357" w:rsidP="00711357">
      <w:pPr>
        <w:ind w:left="1134"/>
        <w:jc w:val="both"/>
        <w:rPr>
          <w:i w:val="0"/>
          <w:sz w:val="22"/>
          <w:szCs w:val="22"/>
        </w:rPr>
      </w:pPr>
    </w:p>
    <w:p w14:paraId="250DD59F" w14:textId="77777777" w:rsidR="00711357" w:rsidRPr="00711357" w:rsidRDefault="00711357" w:rsidP="00711357">
      <w:pPr>
        <w:ind w:left="1134"/>
        <w:jc w:val="both"/>
        <w:rPr>
          <w:i w:val="0"/>
          <w:sz w:val="22"/>
          <w:szCs w:val="22"/>
        </w:rPr>
      </w:pPr>
      <w:r w:rsidRPr="00711357">
        <w:rPr>
          <w:i w:val="0"/>
          <w:sz w:val="22"/>
          <w:szCs w:val="22"/>
        </w:rPr>
        <w:t xml:space="preserve">in </w:t>
      </w:r>
    </w:p>
    <w:p w14:paraId="1EC90875" w14:textId="77777777" w:rsidR="00711357" w:rsidRPr="00711357" w:rsidRDefault="00711357" w:rsidP="00711357">
      <w:pPr>
        <w:ind w:left="1134"/>
        <w:jc w:val="both"/>
        <w:rPr>
          <w:i w:val="0"/>
          <w:sz w:val="22"/>
          <w:szCs w:val="22"/>
        </w:rPr>
      </w:pPr>
    </w:p>
    <w:p w14:paraId="21564639" w14:textId="77777777" w:rsidR="00711357" w:rsidRPr="00711357" w:rsidRDefault="00711357" w:rsidP="00711357">
      <w:pPr>
        <w:ind w:left="1134" w:right="142"/>
        <w:jc w:val="both"/>
        <w:rPr>
          <w:sz w:val="22"/>
          <w:szCs w:val="22"/>
        </w:rPr>
      </w:pPr>
      <w:r w:rsidRPr="00711357">
        <w:rPr>
          <w:b/>
          <w:i w:val="0"/>
          <w:sz w:val="22"/>
          <w:szCs w:val="22"/>
        </w:rPr>
        <w:t>………………………………………………,</w:t>
      </w:r>
      <w:r w:rsidRPr="00711357">
        <w:rPr>
          <w:i w:val="0"/>
          <w:sz w:val="22"/>
          <w:szCs w:val="22"/>
        </w:rPr>
        <w:t xml:space="preserve"> ki ga zastopa …………………….. (navesti funkcijo, ime in priimek osebe, pooblaščene za zastopanje)</w:t>
      </w:r>
    </w:p>
    <w:p w14:paraId="05D0CAC2" w14:textId="77777777" w:rsidR="00711357" w:rsidRPr="00711357" w:rsidRDefault="00711357" w:rsidP="00711357">
      <w:pPr>
        <w:ind w:left="1134" w:right="142"/>
        <w:jc w:val="both"/>
        <w:rPr>
          <w:sz w:val="22"/>
          <w:szCs w:val="22"/>
        </w:rPr>
      </w:pPr>
      <w:r w:rsidRPr="00711357">
        <w:rPr>
          <w:i w:val="0"/>
          <w:sz w:val="22"/>
          <w:szCs w:val="22"/>
        </w:rPr>
        <w:t>matična številka: ……………………………..</w:t>
      </w:r>
    </w:p>
    <w:p w14:paraId="35FF23FB" w14:textId="77777777" w:rsidR="00711357" w:rsidRPr="00711357" w:rsidRDefault="00711357" w:rsidP="00711357">
      <w:pPr>
        <w:ind w:left="1134" w:right="142"/>
        <w:jc w:val="both"/>
        <w:rPr>
          <w:sz w:val="22"/>
          <w:szCs w:val="22"/>
        </w:rPr>
      </w:pPr>
      <w:r w:rsidRPr="00711357">
        <w:rPr>
          <w:i w:val="0"/>
          <w:sz w:val="22"/>
          <w:szCs w:val="22"/>
        </w:rPr>
        <w:t>identifikacijska številka za DDV: ………………</w:t>
      </w:r>
    </w:p>
    <w:p w14:paraId="1814342B" w14:textId="77777777" w:rsidR="00711357" w:rsidRPr="00711357" w:rsidRDefault="00711357" w:rsidP="00711357">
      <w:pPr>
        <w:ind w:left="1134" w:right="142"/>
        <w:jc w:val="both"/>
        <w:rPr>
          <w:sz w:val="22"/>
          <w:szCs w:val="22"/>
        </w:rPr>
      </w:pPr>
      <w:r w:rsidRPr="00711357">
        <w:rPr>
          <w:i w:val="0"/>
          <w:sz w:val="22"/>
          <w:szCs w:val="22"/>
        </w:rPr>
        <w:t>(v nadaljevanju: izvajalec)</w:t>
      </w:r>
    </w:p>
    <w:p w14:paraId="5A22233F" w14:textId="77777777" w:rsidR="00711357" w:rsidRPr="00711357" w:rsidRDefault="00711357" w:rsidP="00711357">
      <w:pPr>
        <w:ind w:left="1134"/>
        <w:jc w:val="both"/>
        <w:rPr>
          <w:i w:val="0"/>
          <w:sz w:val="22"/>
          <w:szCs w:val="22"/>
        </w:rPr>
      </w:pPr>
    </w:p>
    <w:p w14:paraId="6AAF089E" w14:textId="77777777" w:rsidR="00711357" w:rsidRPr="00711357" w:rsidRDefault="00711357" w:rsidP="00711357">
      <w:pPr>
        <w:ind w:left="1134"/>
        <w:jc w:val="both"/>
        <w:rPr>
          <w:i w:val="0"/>
          <w:sz w:val="22"/>
          <w:szCs w:val="22"/>
        </w:rPr>
      </w:pPr>
      <w:r w:rsidRPr="00711357">
        <w:rPr>
          <w:i w:val="0"/>
          <w:sz w:val="22"/>
          <w:szCs w:val="22"/>
        </w:rPr>
        <w:t>skleneta naslednjo</w:t>
      </w:r>
    </w:p>
    <w:p w14:paraId="57EA8258" w14:textId="77777777" w:rsidR="00711357" w:rsidRPr="00711357" w:rsidRDefault="00711357" w:rsidP="00711357">
      <w:pPr>
        <w:ind w:left="1134"/>
        <w:jc w:val="both"/>
        <w:rPr>
          <w:i w:val="0"/>
          <w:sz w:val="22"/>
          <w:szCs w:val="22"/>
        </w:rPr>
      </w:pPr>
    </w:p>
    <w:p w14:paraId="5A9747DA" w14:textId="77777777" w:rsidR="00711357" w:rsidRPr="00711357" w:rsidRDefault="00711357" w:rsidP="00711357">
      <w:pPr>
        <w:ind w:left="1134"/>
        <w:jc w:val="both"/>
        <w:rPr>
          <w:i w:val="0"/>
          <w:sz w:val="22"/>
          <w:szCs w:val="22"/>
        </w:rPr>
      </w:pPr>
    </w:p>
    <w:p w14:paraId="78AC66E2" w14:textId="77777777" w:rsidR="00711357" w:rsidRPr="00711357" w:rsidRDefault="00711357" w:rsidP="00711357">
      <w:pPr>
        <w:ind w:left="1134"/>
        <w:jc w:val="center"/>
        <w:rPr>
          <w:b/>
          <w:i w:val="0"/>
          <w:szCs w:val="24"/>
        </w:rPr>
      </w:pPr>
      <w:r w:rsidRPr="00711357">
        <w:rPr>
          <w:b/>
          <w:i w:val="0"/>
          <w:szCs w:val="24"/>
        </w:rPr>
        <w:t xml:space="preserve">P O G O D B O </w:t>
      </w:r>
    </w:p>
    <w:p w14:paraId="08F3F380" w14:textId="77777777" w:rsidR="00711357" w:rsidRPr="00711357" w:rsidRDefault="00711357" w:rsidP="00711357">
      <w:pPr>
        <w:ind w:left="1134"/>
        <w:jc w:val="center"/>
        <w:rPr>
          <w:b/>
          <w:i w:val="0"/>
          <w:szCs w:val="24"/>
        </w:rPr>
      </w:pPr>
      <w:r w:rsidRPr="00711357">
        <w:rPr>
          <w:b/>
          <w:i w:val="0"/>
          <w:szCs w:val="24"/>
        </w:rPr>
        <w:t>o izdelavi nove Celostne prometne strategije Mestne občine Ljubljana</w:t>
      </w:r>
    </w:p>
    <w:p w14:paraId="11D131AC" w14:textId="77777777" w:rsidR="00711357" w:rsidRPr="00711357" w:rsidRDefault="00711357" w:rsidP="00711357">
      <w:pPr>
        <w:ind w:left="1134"/>
        <w:rPr>
          <w:b/>
          <w:i w:val="0"/>
          <w:szCs w:val="24"/>
        </w:rPr>
      </w:pPr>
    </w:p>
    <w:p w14:paraId="216B417E" w14:textId="77777777" w:rsidR="00711357" w:rsidRPr="00711357" w:rsidRDefault="00711357" w:rsidP="00711357">
      <w:pPr>
        <w:ind w:left="1134"/>
        <w:rPr>
          <w:b/>
          <w:i w:val="0"/>
          <w:szCs w:val="24"/>
        </w:rPr>
      </w:pPr>
    </w:p>
    <w:p w14:paraId="2ABC467B" w14:textId="77777777" w:rsidR="00711357" w:rsidRPr="00711357" w:rsidRDefault="00711357" w:rsidP="00711357">
      <w:pPr>
        <w:ind w:left="1134"/>
        <w:rPr>
          <w:b/>
          <w:i w:val="0"/>
          <w:szCs w:val="24"/>
        </w:rPr>
      </w:pPr>
    </w:p>
    <w:p w14:paraId="13E8B002" w14:textId="77777777" w:rsidR="00711357" w:rsidRPr="00711357" w:rsidRDefault="00711357" w:rsidP="00711357">
      <w:pPr>
        <w:ind w:left="1134"/>
        <w:rPr>
          <w:b/>
          <w:i w:val="0"/>
          <w:sz w:val="22"/>
          <w:szCs w:val="22"/>
        </w:rPr>
      </w:pPr>
      <w:r w:rsidRPr="00711357">
        <w:rPr>
          <w:b/>
          <w:i w:val="0"/>
          <w:sz w:val="22"/>
          <w:szCs w:val="22"/>
        </w:rPr>
        <w:t>Uvodne določbe</w:t>
      </w:r>
    </w:p>
    <w:p w14:paraId="60B4EF9A" w14:textId="77777777" w:rsidR="00711357" w:rsidRPr="00711357" w:rsidRDefault="00711357" w:rsidP="00711357">
      <w:pPr>
        <w:ind w:left="1134"/>
        <w:jc w:val="both"/>
        <w:rPr>
          <w:b/>
          <w:i w:val="0"/>
          <w:sz w:val="22"/>
          <w:szCs w:val="22"/>
        </w:rPr>
      </w:pPr>
    </w:p>
    <w:p w14:paraId="1858CD9A" w14:textId="77777777" w:rsidR="00711357" w:rsidRPr="00711357" w:rsidRDefault="00711357" w:rsidP="00711357">
      <w:pPr>
        <w:numPr>
          <w:ilvl w:val="0"/>
          <w:numId w:val="31"/>
        </w:numPr>
        <w:ind w:left="1134"/>
        <w:jc w:val="center"/>
        <w:rPr>
          <w:i w:val="0"/>
          <w:sz w:val="22"/>
          <w:szCs w:val="22"/>
        </w:rPr>
      </w:pPr>
      <w:r w:rsidRPr="00711357">
        <w:rPr>
          <w:i w:val="0"/>
          <w:sz w:val="22"/>
          <w:szCs w:val="22"/>
        </w:rPr>
        <w:t>člen</w:t>
      </w:r>
    </w:p>
    <w:p w14:paraId="21D43A94" w14:textId="77777777" w:rsidR="00711357" w:rsidRPr="00711357" w:rsidRDefault="00711357" w:rsidP="00711357">
      <w:pPr>
        <w:ind w:left="1134"/>
        <w:jc w:val="both"/>
        <w:rPr>
          <w:i w:val="0"/>
          <w:sz w:val="22"/>
          <w:szCs w:val="22"/>
        </w:rPr>
      </w:pPr>
    </w:p>
    <w:p w14:paraId="5F144CB2" w14:textId="77777777" w:rsidR="00C14485" w:rsidRPr="00711357" w:rsidRDefault="00C14485" w:rsidP="00C14485">
      <w:pPr>
        <w:ind w:left="1134"/>
        <w:jc w:val="both"/>
        <w:rPr>
          <w:i w:val="0"/>
          <w:sz w:val="22"/>
          <w:szCs w:val="22"/>
        </w:rPr>
      </w:pPr>
      <w:r w:rsidRPr="00711357">
        <w:rPr>
          <w:i w:val="0"/>
          <w:sz w:val="22"/>
          <w:szCs w:val="22"/>
        </w:rPr>
        <w:t>Pogodbeni stranki ugotavljata, da:</w:t>
      </w:r>
    </w:p>
    <w:p w14:paraId="28CF2F3E" w14:textId="77777777" w:rsidR="00C14485" w:rsidRPr="00711357" w:rsidRDefault="00C14485" w:rsidP="00C14485">
      <w:pPr>
        <w:numPr>
          <w:ilvl w:val="0"/>
          <w:numId w:val="24"/>
        </w:numPr>
        <w:autoSpaceDE w:val="0"/>
        <w:autoSpaceDN w:val="0"/>
        <w:adjustRightInd w:val="0"/>
        <w:ind w:left="1560" w:hanging="295"/>
        <w:jc w:val="both"/>
        <w:rPr>
          <w:i w:val="0"/>
          <w:sz w:val="22"/>
          <w:szCs w:val="22"/>
          <w:shd w:val="clear" w:color="auto" w:fill="FFFFFF"/>
        </w:rPr>
      </w:pPr>
      <w:r w:rsidRPr="00711357">
        <w:rPr>
          <w:i w:val="0"/>
          <w:sz w:val="22"/>
          <w:szCs w:val="22"/>
          <w:shd w:val="clear" w:color="auto" w:fill="FFFFFF"/>
        </w:rPr>
        <w:t>je Republika Slovenija sprejela</w:t>
      </w:r>
      <w:r w:rsidRPr="00711357">
        <w:rPr>
          <w:rFonts w:ascii="Depot Light" w:hAnsi="Depot Light"/>
          <w:i w:val="0"/>
          <w:szCs w:val="24"/>
        </w:rPr>
        <w:t xml:space="preserve"> </w:t>
      </w:r>
      <w:r w:rsidRPr="00711357">
        <w:rPr>
          <w:i w:val="0"/>
          <w:sz w:val="22"/>
          <w:szCs w:val="22"/>
          <w:shd w:val="clear" w:color="auto" w:fill="FFFFFF"/>
        </w:rPr>
        <w:t>Zakon o celostnem prometnem načrtovanju (Uradni list RS, št. 130/2022; v nadaljevanju: ZCPN);</w:t>
      </w:r>
    </w:p>
    <w:p w14:paraId="2F542A8D" w14:textId="77777777" w:rsidR="00C14485" w:rsidRPr="00711357" w:rsidRDefault="00C14485" w:rsidP="00C14485">
      <w:pPr>
        <w:numPr>
          <w:ilvl w:val="0"/>
          <w:numId w:val="24"/>
        </w:numPr>
        <w:autoSpaceDE w:val="0"/>
        <w:autoSpaceDN w:val="0"/>
        <w:adjustRightInd w:val="0"/>
        <w:ind w:left="1560" w:hanging="295"/>
        <w:jc w:val="both"/>
        <w:rPr>
          <w:i w:val="0"/>
          <w:sz w:val="22"/>
          <w:szCs w:val="22"/>
        </w:rPr>
      </w:pPr>
      <w:r w:rsidRPr="00711357">
        <w:rPr>
          <w:i w:val="0"/>
          <w:sz w:val="22"/>
          <w:szCs w:val="22"/>
        </w:rPr>
        <w:t>je Mestna občina Ljubljana skladno z 21. členom ZCPN dolžna pripraviti novo Celostno prometno strategijo;</w:t>
      </w:r>
    </w:p>
    <w:p w14:paraId="4AF13292" w14:textId="77777777" w:rsidR="00C14485" w:rsidRPr="00711357" w:rsidRDefault="00C14485" w:rsidP="00C14485">
      <w:pPr>
        <w:numPr>
          <w:ilvl w:val="0"/>
          <w:numId w:val="24"/>
        </w:numPr>
        <w:ind w:left="1560"/>
        <w:contextualSpacing/>
        <w:jc w:val="both"/>
        <w:rPr>
          <w:sz w:val="22"/>
          <w:szCs w:val="22"/>
        </w:rPr>
      </w:pPr>
      <w:r w:rsidRPr="00711357">
        <w:rPr>
          <w:i w:val="0"/>
          <w:sz w:val="22"/>
          <w:szCs w:val="22"/>
        </w:rPr>
        <w:t xml:space="preserve">je bil izvajalec izbran na podlagi izvedenega postopka </w:t>
      </w:r>
      <w:r>
        <w:rPr>
          <w:i w:val="0"/>
          <w:sz w:val="22"/>
          <w:szCs w:val="22"/>
        </w:rPr>
        <w:t>naročila male vrednosti,</w:t>
      </w:r>
      <w:r w:rsidRPr="00711357">
        <w:rPr>
          <w:i w:val="0"/>
          <w:sz w:val="22"/>
          <w:szCs w:val="22"/>
        </w:rPr>
        <w:t xml:space="preserve"> skladno s 4</w:t>
      </w:r>
      <w:r>
        <w:rPr>
          <w:i w:val="0"/>
          <w:sz w:val="22"/>
          <w:szCs w:val="22"/>
        </w:rPr>
        <w:t>7</w:t>
      </w:r>
      <w:r w:rsidRPr="00711357">
        <w:rPr>
          <w:i w:val="0"/>
          <w:sz w:val="22"/>
          <w:szCs w:val="22"/>
        </w:rPr>
        <w:t xml:space="preserve">. členom Zakona o javnem naročanju (Uradni list RS, št. 91/15, 14/18 121/21, 10/22, 74/22 – </w:t>
      </w:r>
      <w:proofErr w:type="spellStart"/>
      <w:r w:rsidRPr="00711357">
        <w:rPr>
          <w:i w:val="0"/>
          <w:sz w:val="22"/>
          <w:szCs w:val="22"/>
        </w:rPr>
        <w:t>odl</w:t>
      </w:r>
      <w:proofErr w:type="spellEnd"/>
      <w:r w:rsidRPr="00711357">
        <w:rPr>
          <w:i w:val="0"/>
          <w:sz w:val="22"/>
          <w:szCs w:val="22"/>
        </w:rPr>
        <w:t xml:space="preserve">. US, 100/22 – ZNUZSZS, 28/23 </w:t>
      </w:r>
      <w:r w:rsidRPr="00711357">
        <w:rPr>
          <w:rFonts w:ascii="Arial" w:hAnsi="Arial" w:cs="Arial"/>
          <w:b/>
          <w:bCs/>
          <w:i w:val="0"/>
          <w:color w:val="626060"/>
          <w:sz w:val="18"/>
          <w:szCs w:val="18"/>
          <w:shd w:val="clear" w:color="auto" w:fill="FFFFFF"/>
        </w:rPr>
        <w:t> in </w:t>
      </w:r>
      <w:hyperlink r:id="rId13" w:tgtFrame="_blank" w:tooltip="Zakon o spremembah in dopolnitvah Zakona o odpravi posledic naravnih nesreč" w:history="1">
        <w:r w:rsidRPr="00711357">
          <w:rPr>
            <w:i w:val="0"/>
            <w:sz w:val="22"/>
            <w:szCs w:val="22"/>
          </w:rPr>
          <w:t>88/23</w:t>
        </w:r>
      </w:hyperlink>
      <w:r w:rsidRPr="00711357">
        <w:rPr>
          <w:i w:val="0"/>
          <w:sz w:val="22"/>
          <w:szCs w:val="22"/>
        </w:rPr>
        <w:t> – ZOPNN-F; v nadaljevanju: ZJN-3);</w:t>
      </w:r>
    </w:p>
    <w:p w14:paraId="222DF298" w14:textId="77777777" w:rsidR="00C14485" w:rsidRPr="00711357" w:rsidRDefault="00C14485" w:rsidP="00C14485">
      <w:pPr>
        <w:numPr>
          <w:ilvl w:val="0"/>
          <w:numId w:val="24"/>
        </w:numPr>
        <w:spacing w:after="160" w:line="259" w:lineRule="auto"/>
        <w:ind w:left="1560" w:right="142"/>
        <w:contextualSpacing/>
        <w:jc w:val="both"/>
        <w:rPr>
          <w:sz w:val="22"/>
          <w:szCs w:val="22"/>
        </w:rPr>
      </w:pPr>
      <w:r w:rsidRPr="00711357">
        <w:rPr>
          <w:i w:val="0"/>
          <w:sz w:val="22"/>
          <w:szCs w:val="22"/>
        </w:rPr>
        <w:t xml:space="preserve">je bilo obvestilo o javnem naročilu objavljeno na Portalu javnih naročil dne …………. pod številko objave …………; </w:t>
      </w:r>
    </w:p>
    <w:p w14:paraId="57C065BE" w14:textId="77777777" w:rsidR="00C14485" w:rsidRPr="00711357" w:rsidRDefault="00C14485" w:rsidP="00C14485">
      <w:pPr>
        <w:numPr>
          <w:ilvl w:val="0"/>
          <w:numId w:val="24"/>
        </w:numPr>
        <w:spacing w:after="160" w:line="259" w:lineRule="auto"/>
        <w:ind w:left="1560" w:right="142"/>
        <w:contextualSpacing/>
        <w:jc w:val="both"/>
        <w:rPr>
          <w:sz w:val="22"/>
          <w:szCs w:val="22"/>
        </w:rPr>
      </w:pPr>
      <w:r w:rsidRPr="00711357">
        <w:rPr>
          <w:i w:val="0"/>
          <w:sz w:val="22"/>
          <w:szCs w:val="22"/>
        </w:rPr>
        <w:t>je bil izvajalec izbran kot najugodnejši ponudnik z Odločitvijo o oddaji javnega naročila št. 430-xxxx/2023-……… z dne ……………;</w:t>
      </w:r>
    </w:p>
    <w:p w14:paraId="0B0C1087" w14:textId="77777777" w:rsidR="00C14485" w:rsidRPr="00711357" w:rsidRDefault="00C14485" w:rsidP="00C14485">
      <w:pPr>
        <w:numPr>
          <w:ilvl w:val="0"/>
          <w:numId w:val="24"/>
        </w:numPr>
        <w:spacing w:after="160" w:line="259" w:lineRule="auto"/>
        <w:ind w:left="1560" w:right="142" w:hanging="295"/>
        <w:contextualSpacing/>
        <w:jc w:val="both"/>
        <w:rPr>
          <w:i w:val="0"/>
          <w:sz w:val="22"/>
          <w:szCs w:val="22"/>
        </w:rPr>
      </w:pPr>
      <w:r w:rsidRPr="00711357">
        <w:rPr>
          <w:i w:val="0"/>
          <w:sz w:val="22"/>
          <w:szCs w:val="22"/>
        </w:rPr>
        <w:t>ima naročnik za izvedbo del po tej pogodbi predvidena sredstva v Odloku o proračunu  Mestne občine Ljubljana za leto 2024 (Uradni list RS, št. 121/2023), v okviru NRP 7560-23-1086 CELOSTNA PROMETNA STRATEGIJA MOL, na proračunskih postavkah 045116 Izvajanje prometne ureditve in strategije in 045111 Izvajanje prometne ureditve in strategije-državna sredstva.</w:t>
      </w:r>
    </w:p>
    <w:p w14:paraId="5EDF2CC3" w14:textId="77777777" w:rsidR="00711357" w:rsidRPr="00711357" w:rsidRDefault="00711357" w:rsidP="00711357">
      <w:pPr>
        <w:ind w:left="1134"/>
        <w:jc w:val="both"/>
        <w:rPr>
          <w:i w:val="0"/>
          <w:sz w:val="22"/>
          <w:szCs w:val="22"/>
        </w:rPr>
      </w:pPr>
    </w:p>
    <w:p w14:paraId="32C52FE0" w14:textId="77777777" w:rsidR="00711357" w:rsidRPr="00711357" w:rsidRDefault="00711357" w:rsidP="00711357">
      <w:pPr>
        <w:ind w:left="1134"/>
        <w:jc w:val="both"/>
        <w:rPr>
          <w:i w:val="0"/>
          <w:sz w:val="22"/>
          <w:szCs w:val="22"/>
        </w:rPr>
      </w:pPr>
    </w:p>
    <w:p w14:paraId="51CA6197" w14:textId="77777777" w:rsidR="00711357" w:rsidRPr="00711357" w:rsidRDefault="00711357" w:rsidP="00711357">
      <w:pPr>
        <w:ind w:left="1134"/>
        <w:jc w:val="both"/>
        <w:rPr>
          <w:b/>
          <w:i w:val="0"/>
          <w:sz w:val="22"/>
          <w:szCs w:val="22"/>
        </w:rPr>
      </w:pPr>
      <w:r w:rsidRPr="00711357">
        <w:rPr>
          <w:b/>
          <w:i w:val="0"/>
          <w:sz w:val="22"/>
          <w:szCs w:val="22"/>
        </w:rPr>
        <w:t>Predmet pogodbe</w:t>
      </w:r>
    </w:p>
    <w:p w14:paraId="5C0EC70E" w14:textId="77777777" w:rsidR="00711357" w:rsidRPr="00711357" w:rsidRDefault="00711357" w:rsidP="00711357">
      <w:pPr>
        <w:ind w:left="1134"/>
        <w:jc w:val="both"/>
        <w:rPr>
          <w:i w:val="0"/>
          <w:sz w:val="22"/>
          <w:szCs w:val="22"/>
        </w:rPr>
      </w:pPr>
    </w:p>
    <w:p w14:paraId="3DF73ED3" w14:textId="77777777" w:rsidR="00711357" w:rsidRPr="00711357" w:rsidRDefault="00711357" w:rsidP="00711357">
      <w:pPr>
        <w:numPr>
          <w:ilvl w:val="0"/>
          <w:numId w:val="31"/>
        </w:numPr>
        <w:ind w:left="1134"/>
        <w:jc w:val="center"/>
        <w:rPr>
          <w:i w:val="0"/>
          <w:sz w:val="22"/>
          <w:szCs w:val="22"/>
        </w:rPr>
      </w:pPr>
      <w:r w:rsidRPr="00711357">
        <w:rPr>
          <w:i w:val="0"/>
          <w:sz w:val="22"/>
          <w:szCs w:val="22"/>
        </w:rPr>
        <w:t>člen</w:t>
      </w:r>
    </w:p>
    <w:p w14:paraId="5131FD38" w14:textId="77777777" w:rsidR="00711357" w:rsidRPr="00711357" w:rsidRDefault="00711357" w:rsidP="00711357">
      <w:pPr>
        <w:ind w:left="1134"/>
        <w:jc w:val="both"/>
        <w:rPr>
          <w:i w:val="0"/>
          <w:sz w:val="22"/>
          <w:szCs w:val="22"/>
        </w:rPr>
      </w:pPr>
    </w:p>
    <w:p w14:paraId="7309FFCA" w14:textId="77777777" w:rsidR="00C14485" w:rsidRPr="00711357" w:rsidRDefault="00711357" w:rsidP="00C14485">
      <w:pPr>
        <w:ind w:left="1134"/>
        <w:jc w:val="both"/>
        <w:rPr>
          <w:i w:val="0"/>
          <w:sz w:val="22"/>
          <w:szCs w:val="22"/>
        </w:rPr>
      </w:pPr>
      <w:r w:rsidRPr="00711357">
        <w:rPr>
          <w:i w:val="0"/>
          <w:sz w:val="22"/>
          <w:szCs w:val="22"/>
        </w:rPr>
        <w:t xml:space="preserve">S to pogodbo naročnik odda, izvajalec pa prevzame izdelavo nove Celostne prometne strategije Mestne občine Ljubljana (v nadaljevanju: CPS MOL) v skladu s ponudbo št. ……….. z dne ………., </w:t>
      </w:r>
      <w:r w:rsidR="00C14485" w:rsidRPr="00711357">
        <w:rPr>
          <w:i w:val="0"/>
          <w:sz w:val="22"/>
          <w:szCs w:val="22"/>
        </w:rPr>
        <w:lastRenderedPageBreak/>
        <w:t xml:space="preserve">pri naročniku evidentirano s št. dok. DS </w:t>
      </w:r>
      <w:bookmarkStart w:id="2" w:name="_GoBack"/>
      <w:bookmarkEnd w:id="2"/>
      <w:r w:rsidR="00C14485" w:rsidRPr="00711357">
        <w:rPr>
          <w:i w:val="0"/>
          <w:sz w:val="22"/>
          <w:szCs w:val="22"/>
        </w:rPr>
        <w:t>………………, ki je kot priloga sestavni del te pogodbe (v nadaljevanju: ponudba) to pogodbo in veljavnimi predpisi.</w:t>
      </w:r>
    </w:p>
    <w:p w14:paraId="61A6D301" w14:textId="77777777" w:rsidR="00C14485" w:rsidRPr="00711357" w:rsidRDefault="00C14485" w:rsidP="00C14485">
      <w:pPr>
        <w:jc w:val="both"/>
        <w:rPr>
          <w:i w:val="0"/>
          <w:sz w:val="22"/>
          <w:szCs w:val="22"/>
        </w:rPr>
      </w:pPr>
    </w:p>
    <w:p w14:paraId="57F9B97C" w14:textId="77777777" w:rsidR="00C14485" w:rsidRDefault="00C14485" w:rsidP="00C14485">
      <w:pPr>
        <w:ind w:left="1134"/>
        <w:jc w:val="both"/>
        <w:rPr>
          <w:i w:val="0"/>
          <w:sz w:val="22"/>
          <w:szCs w:val="22"/>
        </w:rPr>
      </w:pPr>
      <w:r w:rsidRPr="00711357">
        <w:rPr>
          <w:i w:val="0"/>
          <w:sz w:val="22"/>
          <w:szCs w:val="22"/>
        </w:rPr>
        <w:t>Izvajalec je dolžan CPS MOL pripraviti zlasti skladno s Smernicami za pripravo CPS s prilogami, ki jih je Ministrstvo za infrastrukturo objavilo v letu 2023 na spletnem mestu Slovenske platforme za trajnostno mobilnost</w:t>
      </w:r>
      <w:r>
        <w:rPr>
          <w:i w:val="0"/>
          <w:sz w:val="22"/>
          <w:szCs w:val="22"/>
        </w:rPr>
        <w:t>, z Zakonom o celostnem prometnem načrtovanju (ZCPN, Uradni list RS, št. 130/2022) in s P</w:t>
      </w:r>
      <w:r w:rsidRPr="00163847">
        <w:rPr>
          <w:i w:val="0"/>
          <w:sz w:val="22"/>
          <w:szCs w:val="22"/>
        </w:rPr>
        <w:t>ravilnik</w:t>
      </w:r>
      <w:r>
        <w:rPr>
          <w:i w:val="0"/>
          <w:sz w:val="22"/>
          <w:szCs w:val="22"/>
        </w:rPr>
        <w:t>om</w:t>
      </w:r>
      <w:r w:rsidRPr="00163847">
        <w:rPr>
          <w:i w:val="0"/>
          <w:sz w:val="22"/>
          <w:szCs w:val="22"/>
        </w:rPr>
        <w:t xml:space="preserve"> o vsebini, obliki, načinu priprave, odstotku in višini sofinanciranja občinskih celostnih prometnih strategij, načinu spremljanja in merilih za presojo kakovosti, enotnih kazalnikih, metodologiji ter o informacijski podpori in poročanju</w:t>
      </w:r>
      <w:r>
        <w:rPr>
          <w:i w:val="0"/>
          <w:sz w:val="22"/>
          <w:szCs w:val="22"/>
        </w:rPr>
        <w:t xml:space="preserve"> (Uradni list RS, št. 76/2023).</w:t>
      </w:r>
    </w:p>
    <w:p w14:paraId="7FCA49DB" w14:textId="7CFF8E7B" w:rsidR="001B3F8E" w:rsidRDefault="001B3F8E" w:rsidP="00C14485">
      <w:pPr>
        <w:ind w:left="1134"/>
        <w:jc w:val="both"/>
        <w:rPr>
          <w:b/>
          <w:i w:val="0"/>
          <w:sz w:val="22"/>
          <w:szCs w:val="22"/>
        </w:rPr>
      </w:pPr>
    </w:p>
    <w:p w14:paraId="6D4DDFFF" w14:textId="77777777" w:rsidR="001B3F8E" w:rsidRDefault="001B3F8E" w:rsidP="00F4569C">
      <w:pPr>
        <w:widowControl w:val="0"/>
        <w:ind w:left="1134"/>
        <w:jc w:val="both"/>
        <w:rPr>
          <w:b/>
          <w:i w:val="0"/>
          <w:sz w:val="22"/>
          <w:szCs w:val="22"/>
        </w:rPr>
      </w:pPr>
    </w:p>
    <w:p w14:paraId="759B784B" w14:textId="0E805BC9" w:rsidR="00711357" w:rsidRPr="00711357" w:rsidRDefault="00711357" w:rsidP="00F4569C">
      <w:pPr>
        <w:widowControl w:val="0"/>
        <w:ind w:left="1134"/>
        <w:jc w:val="both"/>
        <w:rPr>
          <w:b/>
          <w:i w:val="0"/>
          <w:sz w:val="22"/>
          <w:szCs w:val="22"/>
        </w:rPr>
      </w:pPr>
      <w:r w:rsidRPr="00711357">
        <w:rPr>
          <w:b/>
          <w:i w:val="0"/>
          <w:sz w:val="22"/>
          <w:szCs w:val="22"/>
        </w:rPr>
        <w:t>Obseg pogodbenih storitev</w:t>
      </w:r>
    </w:p>
    <w:p w14:paraId="6862BD52" w14:textId="77777777" w:rsidR="00711357" w:rsidRPr="00711357" w:rsidRDefault="00711357" w:rsidP="00F4569C">
      <w:pPr>
        <w:ind w:left="1134"/>
        <w:jc w:val="both"/>
        <w:rPr>
          <w:i w:val="0"/>
          <w:sz w:val="22"/>
          <w:szCs w:val="22"/>
        </w:rPr>
      </w:pPr>
    </w:p>
    <w:p w14:paraId="2F05D82B"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0E42BA3F" w14:textId="77777777" w:rsidR="00711357" w:rsidRPr="00711357" w:rsidRDefault="00711357" w:rsidP="00F4569C">
      <w:pPr>
        <w:ind w:left="1134"/>
        <w:jc w:val="both"/>
        <w:rPr>
          <w:i w:val="0"/>
          <w:sz w:val="22"/>
          <w:szCs w:val="22"/>
        </w:rPr>
      </w:pPr>
    </w:p>
    <w:p w14:paraId="30EFC773" w14:textId="77777777" w:rsidR="00711357" w:rsidRPr="00711357" w:rsidRDefault="00711357" w:rsidP="00F4569C">
      <w:pPr>
        <w:ind w:left="1134"/>
        <w:jc w:val="both"/>
        <w:rPr>
          <w:i w:val="0"/>
          <w:sz w:val="22"/>
          <w:szCs w:val="22"/>
        </w:rPr>
      </w:pPr>
      <w:r w:rsidRPr="00711357">
        <w:rPr>
          <w:i w:val="0"/>
          <w:sz w:val="22"/>
          <w:szCs w:val="22"/>
        </w:rPr>
        <w:t>CPS MOL zajema naslednje sklope storitev:</w:t>
      </w:r>
    </w:p>
    <w:p w14:paraId="79C341F8" w14:textId="77777777" w:rsidR="00711357" w:rsidRPr="00711357" w:rsidRDefault="00711357" w:rsidP="00F4569C">
      <w:pPr>
        <w:ind w:left="1134"/>
        <w:jc w:val="both"/>
        <w:rPr>
          <w:i w:val="0"/>
          <w:sz w:val="22"/>
          <w:szCs w:val="22"/>
        </w:rPr>
      </w:pPr>
    </w:p>
    <w:p w14:paraId="52C6B3F7" w14:textId="77777777" w:rsidR="00711357" w:rsidRPr="00711357" w:rsidRDefault="00711357" w:rsidP="00F4569C">
      <w:pPr>
        <w:ind w:left="1134"/>
        <w:jc w:val="both"/>
        <w:rPr>
          <w:i w:val="0"/>
          <w:sz w:val="22"/>
          <w:szCs w:val="22"/>
        </w:rPr>
      </w:pPr>
      <w:r w:rsidRPr="00711357">
        <w:rPr>
          <w:i w:val="0"/>
          <w:sz w:val="22"/>
          <w:szCs w:val="22"/>
        </w:rPr>
        <w:t>SKLOP A: UREDITEV POGOJEV ZA DELO</w:t>
      </w:r>
    </w:p>
    <w:p w14:paraId="2BF2E1B9"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predstavitev namena in ciljev CPS MOL županu in občinskemu svetu</w:t>
      </w:r>
    </w:p>
    <w:p w14:paraId="1FCA4BA1"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medijsko sporočilo</w:t>
      </w:r>
    </w:p>
    <w:p w14:paraId="2EC415AA"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Poročilo o ureditvi pogojev za delo in o izvajanju aktivnosti vključevanja javnosti:</w:t>
      </w:r>
    </w:p>
    <w:p w14:paraId="337FDABF" w14:textId="77777777" w:rsidR="00711357" w:rsidRPr="00711357" w:rsidRDefault="00711357" w:rsidP="00F4569C">
      <w:pPr>
        <w:numPr>
          <w:ilvl w:val="0"/>
          <w:numId w:val="32"/>
        </w:numPr>
        <w:ind w:left="1985"/>
        <w:contextualSpacing/>
        <w:jc w:val="both"/>
        <w:rPr>
          <w:i w:val="0"/>
          <w:sz w:val="22"/>
          <w:szCs w:val="22"/>
        </w:rPr>
      </w:pPr>
      <w:r w:rsidRPr="00711357">
        <w:rPr>
          <w:i w:val="0"/>
          <w:sz w:val="22"/>
          <w:szCs w:val="22"/>
        </w:rPr>
        <w:t>zapisnik delavnice o predstavitvi namena in ciljev CPS MOL županu in občinskemu svetu</w:t>
      </w:r>
    </w:p>
    <w:p w14:paraId="4AF7AFDF" w14:textId="77777777" w:rsidR="00711357" w:rsidRPr="00711357" w:rsidRDefault="00711357" w:rsidP="00F4569C">
      <w:pPr>
        <w:numPr>
          <w:ilvl w:val="0"/>
          <w:numId w:val="32"/>
        </w:numPr>
        <w:ind w:left="1985"/>
        <w:contextualSpacing/>
        <w:jc w:val="both"/>
        <w:rPr>
          <w:i w:val="0"/>
          <w:sz w:val="22"/>
          <w:szCs w:val="22"/>
        </w:rPr>
      </w:pPr>
      <w:r w:rsidRPr="00711357">
        <w:rPr>
          <w:i w:val="0"/>
          <w:sz w:val="22"/>
          <w:szCs w:val="22"/>
        </w:rPr>
        <w:t>seznam članov ožje delovne skupine in opredeljen koordinator procesa</w:t>
      </w:r>
    </w:p>
    <w:p w14:paraId="1B22D9BA" w14:textId="77777777" w:rsidR="00711357" w:rsidRPr="00711357" w:rsidRDefault="00711357" w:rsidP="00F4569C">
      <w:pPr>
        <w:numPr>
          <w:ilvl w:val="0"/>
          <w:numId w:val="32"/>
        </w:numPr>
        <w:ind w:left="1985"/>
        <w:contextualSpacing/>
        <w:jc w:val="both"/>
        <w:rPr>
          <w:i w:val="0"/>
          <w:sz w:val="22"/>
          <w:szCs w:val="22"/>
        </w:rPr>
      </w:pPr>
      <w:r w:rsidRPr="00711357">
        <w:rPr>
          <w:i w:val="0"/>
          <w:sz w:val="22"/>
          <w:szCs w:val="22"/>
        </w:rPr>
        <w:t>poročilo o samooceni</w:t>
      </w:r>
    </w:p>
    <w:p w14:paraId="230774A3" w14:textId="77777777" w:rsidR="00711357" w:rsidRPr="00711357" w:rsidRDefault="00711357" w:rsidP="00F4569C">
      <w:pPr>
        <w:numPr>
          <w:ilvl w:val="0"/>
          <w:numId w:val="32"/>
        </w:numPr>
        <w:ind w:left="1985"/>
        <w:contextualSpacing/>
        <w:jc w:val="both"/>
        <w:rPr>
          <w:i w:val="0"/>
          <w:sz w:val="22"/>
          <w:szCs w:val="22"/>
        </w:rPr>
      </w:pPr>
      <w:r w:rsidRPr="00711357">
        <w:rPr>
          <w:i w:val="0"/>
          <w:sz w:val="22"/>
          <w:szCs w:val="22"/>
        </w:rPr>
        <w:t>zapisnik predstavitve samoocene vodstvu občine</w:t>
      </w:r>
    </w:p>
    <w:p w14:paraId="7012504D" w14:textId="77777777" w:rsidR="00711357" w:rsidRPr="00711357" w:rsidRDefault="00711357" w:rsidP="00F4569C">
      <w:pPr>
        <w:ind w:left="1134"/>
        <w:jc w:val="both"/>
        <w:rPr>
          <w:i w:val="0"/>
          <w:sz w:val="22"/>
          <w:szCs w:val="22"/>
        </w:rPr>
      </w:pPr>
    </w:p>
    <w:p w14:paraId="099F97EE" w14:textId="77777777" w:rsidR="00711357" w:rsidRPr="00711357" w:rsidRDefault="00711357" w:rsidP="00F4569C">
      <w:pPr>
        <w:ind w:left="1134"/>
        <w:jc w:val="both"/>
        <w:rPr>
          <w:i w:val="0"/>
          <w:sz w:val="22"/>
          <w:szCs w:val="22"/>
        </w:rPr>
      </w:pPr>
      <w:r w:rsidRPr="00711357">
        <w:rPr>
          <w:i w:val="0"/>
          <w:sz w:val="22"/>
          <w:szCs w:val="22"/>
        </w:rPr>
        <w:t>SKLOP B: VZPOSTAVITEV PROCESA</w:t>
      </w:r>
    </w:p>
    <w:p w14:paraId="4A9445F9"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predstavitev namena in ciljev CPS MOL celotni občinski upravi (nujna prisotnost vsaj direktorja občinske uprave, vodij oddelkov/služb in predstavnikov področij prometa in urejanja prostora)</w:t>
      </w:r>
    </w:p>
    <w:p w14:paraId="354D4A5C"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Načrt vključevanja javnosti</w:t>
      </w:r>
    </w:p>
    <w:p w14:paraId="712A6A49"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Poročilo o vzpostavitvi procesa in o izvajanju aktivnosti vključevanja javnosti:</w:t>
      </w:r>
    </w:p>
    <w:p w14:paraId="033C5B93" w14:textId="77777777" w:rsidR="00711357" w:rsidRPr="00711357" w:rsidRDefault="00711357" w:rsidP="00F4569C">
      <w:pPr>
        <w:numPr>
          <w:ilvl w:val="0"/>
          <w:numId w:val="33"/>
        </w:numPr>
        <w:ind w:left="1985"/>
        <w:contextualSpacing/>
        <w:jc w:val="both"/>
        <w:rPr>
          <w:i w:val="0"/>
          <w:sz w:val="22"/>
          <w:szCs w:val="22"/>
        </w:rPr>
      </w:pPr>
      <w:r w:rsidRPr="00711357">
        <w:rPr>
          <w:i w:val="0"/>
          <w:sz w:val="22"/>
          <w:szCs w:val="22"/>
        </w:rPr>
        <w:t>zapisnik sestanka o vzpostavitvi sodelovanja s sosednjimi občinami</w:t>
      </w:r>
    </w:p>
    <w:p w14:paraId="3D91BCFE" w14:textId="77777777" w:rsidR="00711357" w:rsidRPr="00711357" w:rsidRDefault="00711357" w:rsidP="00F4569C">
      <w:pPr>
        <w:numPr>
          <w:ilvl w:val="0"/>
          <w:numId w:val="33"/>
        </w:numPr>
        <w:ind w:left="1985"/>
        <w:contextualSpacing/>
        <w:jc w:val="both"/>
        <w:rPr>
          <w:i w:val="0"/>
          <w:sz w:val="22"/>
          <w:szCs w:val="22"/>
        </w:rPr>
      </w:pPr>
      <w:r w:rsidRPr="00711357">
        <w:rPr>
          <w:i w:val="0"/>
          <w:sz w:val="22"/>
          <w:szCs w:val="22"/>
        </w:rPr>
        <w:t>delovni in časovni načrt priprave CPS MOL</w:t>
      </w:r>
    </w:p>
    <w:p w14:paraId="1B0C24A9" w14:textId="77777777" w:rsidR="00711357" w:rsidRPr="00711357" w:rsidRDefault="00711357" w:rsidP="00F4569C">
      <w:pPr>
        <w:numPr>
          <w:ilvl w:val="0"/>
          <w:numId w:val="33"/>
        </w:numPr>
        <w:ind w:left="1985"/>
        <w:contextualSpacing/>
        <w:jc w:val="both"/>
        <w:rPr>
          <w:i w:val="0"/>
          <w:sz w:val="22"/>
          <w:szCs w:val="22"/>
        </w:rPr>
      </w:pPr>
      <w:r w:rsidRPr="00711357">
        <w:rPr>
          <w:i w:val="0"/>
          <w:sz w:val="22"/>
          <w:szCs w:val="22"/>
        </w:rPr>
        <w:t>zapisnik uvodnih medsektorskih aktivnosti (delavnica s prometnimi in prostorskimi načrtovalci ter sestanek z vsemi relevantnimi sektorji na občini)</w:t>
      </w:r>
    </w:p>
    <w:p w14:paraId="3BE71D58" w14:textId="77777777" w:rsidR="00711357" w:rsidRPr="00711357" w:rsidRDefault="00711357" w:rsidP="00F4569C">
      <w:pPr>
        <w:numPr>
          <w:ilvl w:val="0"/>
          <w:numId w:val="33"/>
        </w:numPr>
        <w:ind w:left="1985"/>
        <w:contextualSpacing/>
        <w:jc w:val="both"/>
        <w:rPr>
          <w:i w:val="0"/>
          <w:sz w:val="22"/>
          <w:szCs w:val="22"/>
        </w:rPr>
      </w:pPr>
      <w:r w:rsidRPr="00711357">
        <w:rPr>
          <w:i w:val="0"/>
          <w:sz w:val="22"/>
          <w:szCs w:val="22"/>
        </w:rPr>
        <w:t>seznam ključnih deležnikov in seznam članov širše delovne skupine</w:t>
      </w:r>
    </w:p>
    <w:p w14:paraId="2C5D8A6B" w14:textId="77777777" w:rsidR="00711357" w:rsidRPr="00711357" w:rsidRDefault="00711357" w:rsidP="00F4569C">
      <w:pPr>
        <w:numPr>
          <w:ilvl w:val="0"/>
          <w:numId w:val="33"/>
        </w:numPr>
        <w:ind w:left="1985"/>
        <w:contextualSpacing/>
        <w:jc w:val="both"/>
        <w:rPr>
          <w:i w:val="0"/>
          <w:sz w:val="22"/>
          <w:szCs w:val="22"/>
        </w:rPr>
      </w:pPr>
      <w:r w:rsidRPr="00711357">
        <w:rPr>
          <w:i w:val="0"/>
          <w:sz w:val="22"/>
          <w:szCs w:val="22"/>
        </w:rPr>
        <w:t>poročilo o aktivnostih vključevanja javnosti</w:t>
      </w:r>
    </w:p>
    <w:p w14:paraId="1B93EF5C" w14:textId="77777777" w:rsidR="00711357" w:rsidRPr="00711357" w:rsidRDefault="00711357" w:rsidP="00F4569C">
      <w:pPr>
        <w:ind w:left="1134"/>
        <w:jc w:val="both"/>
        <w:rPr>
          <w:i w:val="0"/>
          <w:sz w:val="22"/>
          <w:szCs w:val="22"/>
        </w:rPr>
      </w:pPr>
    </w:p>
    <w:p w14:paraId="155250A6" w14:textId="77777777" w:rsidR="00711357" w:rsidRPr="00711357" w:rsidRDefault="00711357" w:rsidP="00F4569C">
      <w:pPr>
        <w:ind w:left="1134"/>
        <w:jc w:val="both"/>
        <w:rPr>
          <w:i w:val="0"/>
          <w:sz w:val="22"/>
          <w:szCs w:val="22"/>
        </w:rPr>
      </w:pPr>
      <w:r w:rsidRPr="00711357">
        <w:rPr>
          <w:i w:val="0"/>
          <w:sz w:val="22"/>
          <w:szCs w:val="22"/>
        </w:rPr>
        <w:t>SKLOP C: ORIS ŽELENEGA STANJA</w:t>
      </w:r>
    </w:p>
    <w:p w14:paraId="11ECBAF0"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delavnica o oblikovanju vizije in ciljev s fizično prisotnostjo udeležencev</w:t>
      </w:r>
    </w:p>
    <w:p w14:paraId="41CC395E"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3 javne razprave s fizično prisotnostjo udeležencev za predstavitev predloga vizije in ciljev</w:t>
      </w:r>
    </w:p>
    <w:p w14:paraId="52C19D1F"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javna razstava o pripravi CPS MOL ter o izdelani viziji in ciljih</w:t>
      </w:r>
    </w:p>
    <w:p w14:paraId="68B57D29"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medijsko sporočilo</w:t>
      </w:r>
    </w:p>
    <w:p w14:paraId="158F7200"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Poročilo o opredelitvi vizije in ciljev in o izvajanju aktivnosti vključevanja javnosti:</w:t>
      </w:r>
    </w:p>
    <w:p w14:paraId="3B153740" w14:textId="77777777" w:rsidR="00711357" w:rsidRPr="00711357" w:rsidRDefault="00711357" w:rsidP="00F4569C">
      <w:pPr>
        <w:numPr>
          <w:ilvl w:val="0"/>
          <w:numId w:val="34"/>
        </w:numPr>
        <w:ind w:left="1985"/>
        <w:contextualSpacing/>
        <w:jc w:val="both"/>
        <w:rPr>
          <w:i w:val="0"/>
          <w:sz w:val="22"/>
          <w:szCs w:val="22"/>
        </w:rPr>
      </w:pPr>
      <w:r w:rsidRPr="00711357">
        <w:rPr>
          <w:i w:val="0"/>
          <w:sz w:val="22"/>
          <w:szCs w:val="22"/>
        </w:rPr>
        <w:t>zapisnik delavnice o oblikovanju vizije in ciljev</w:t>
      </w:r>
    </w:p>
    <w:p w14:paraId="37F57681" w14:textId="77777777" w:rsidR="00711357" w:rsidRPr="00711357" w:rsidRDefault="00711357" w:rsidP="00F4569C">
      <w:pPr>
        <w:numPr>
          <w:ilvl w:val="0"/>
          <w:numId w:val="34"/>
        </w:numPr>
        <w:ind w:left="1985"/>
        <w:contextualSpacing/>
        <w:jc w:val="both"/>
        <w:rPr>
          <w:i w:val="0"/>
          <w:sz w:val="22"/>
          <w:szCs w:val="22"/>
        </w:rPr>
      </w:pPr>
      <w:r w:rsidRPr="00711357">
        <w:rPr>
          <w:i w:val="0"/>
          <w:sz w:val="22"/>
          <w:szCs w:val="22"/>
        </w:rPr>
        <w:t xml:space="preserve">sintezno poročilo o zbiranju komentarjev na osnutek vizije in ciljev ter mnenj glede </w:t>
      </w:r>
      <w:proofErr w:type="spellStart"/>
      <w:r w:rsidRPr="00711357">
        <w:rPr>
          <w:i w:val="0"/>
          <w:sz w:val="22"/>
          <w:szCs w:val="22"/>
        </w:rPr>
        <w:t>prioritizacije</w:t>
      </w:r>
      <w:proofErr w:type="spellEnd"/>
      <w:r w:rsidRPr="00711357">
        <w:rPr>
          <w:i w:val="0"/>
          <w:sz w:val="22"/>
          <w:szCs w:val="22"/>
        </w:rPr>
        <w:t xml:space="preserve"> ciljev med splošno javnostjo in ključnimi deležniki </w:t>
      </w:r>
    </w:p>
    <w:p w14:paraId="5ED00E0D" w14:textId="77777777" w:rsidR="00711357" w:rsidRPr="00711357" w:rsidRDefault="00711357" w:rsidP="00F4569C">
      <w:pPr>
        <w:numPr>
          <w:ilvl w:val="0"/>
          <w:numId w:val="34"/>
        </w:numPr>
        <w:ind w:left="1985"/>
        <w:contextualSpacing/>
        <w:jc w:val="both"/>
        <w:rPr>
          <w:i w:val="0"/>
          <w:sz w:val="22"/>
          <w:szCs w:val="22"/>
        </w:rPr>
      </w:pPr>
      <w:r w:rsidRPr="00711357">
        <w:rPr>
          <w:i w:val="0"/>
          <w:sz w:val="22"/>
          <w:szCs w:val="22"/>
        </w:rPr>
        <w:t xml:space="preserve">zapisnik o sestanku z vodstvom občine glede potrditve končne vizije in </w:t>
      </w:r>
      <w:proofErr w:type="spellStart"/>
      <w:r w:rsidRPr="00711357">
        <w:rPr>
          <w:i w:val="0"/>
          <w:sz w:val="22"/>
          <w:szCs w:val="22"/>
        </w:rPr>
        <w:t>rangiranih</w:t>
      </w:r>
      <w:proofErr w:type="spellEnd"/>
      <w:r w:rsidRPr="00711357">
        <w:rPr>
          <w:i w:val="0"/>
          <w:sz w:val="22"/>
          <w:szCs w:val="22"/>
        </w:rPr>
        <w:t xml:space="preserve"> ciljev </w:t>
      </w:r>
    </w:p>
    <w:p w14:paraId="6EB7E4BB" w14:textId="77777777" w:rsidR="00711357" w:rsidRPr="00711357" w:rsidRDefault="00711357" w:rsidP="00F4569C">
      <w:pPr>
        <w:numPr>
          <w:ilvl w:val="0"/>
          <w:numId w:val="34"/>
        </w:numPr>
        <w:ind w:left="1985"/>
        <w:contextualSpacing/>
        <w:jc w:val="both"/>
        <w:rPr>
          <w:i w:val="0"/>
          <w:sz w:val="22"/>
          <w:szCs w:val="22"/>
        </w:rPr>
      </w:pPr>
      <w:r w:rsidRPr="00711357">
        <w:rPr>
          <w:i w:val="0"/>
          <w:sz w:val="22"/>
          <w:szCs w:val="22"/>
        </w:rPr>
        <w:t>poročilo o aktivnostih vključevanja javnosti</w:t>
      </w:r>
    </w:p>
    <w:p w14:paraId="1FCEDC3C" w14:textId="77777777" w:rsidR="00711357" w:rsidRPr="00711357" w:rsidRDefault="00711357" w:rsidP="00F4569C">
      <w:pPr>
        <w:ind w:left="1134"/>
        <w:jc w:val="both"/>
        <w:rPr>
          <w:i w:val="0"/>
          <w:sz w:val="22"/>
          <w:szCs w:val="22"/>
        </w:rPr>
      </w:pPr>
    </w:p>
    <w:p w14:paraId="5DE3BED7" w14:textId="77777777" w:rsidR="00711357" w:rsidRPr="00711357" w:rsidRDefault="00711357" w:rsidP="00F4569C">
      <w:pPr>
        <w:ind w:left="1134"/>
        <w:jc w:val="both"/>
        <w:rPr>
          <w:i w:val="0"/>
          <w:sz w:val="22"/>
          <w:szCs w:val="22"/>
        </w:rPr>
      </w:pPr>
      <w:r w:rsidRPr="00711357">
        <w:rPr>
          <w:i w:val="0"/>
          <w:sz w:val="22"/>
          <w:szCs w:val="22"/>
        </w:rPr>
        <w:t>SKLOP D: ANALIZA OBSTOJEČEGA STANJA</w:t>
      </w:r>
    </w:p>
    <w:p w14:paraId="051D1E2B"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Načrt spremljanja kazalnikov;</w:t>
      </w:r>
    </w:p>
    <w:p w14:paraId="491B05DA"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Poročilo o izhodiščnem stanju obveznih kazalnikov;</w:t>
      </w:r>
    </w:p>
    <w:p w14:paraId="2CBC58CF"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lastRenderedPageBreak/>
        <w:t>1 delavnica ožje delovne skupine in predstavnikov oddelkov na občini;</w:t>
      </w:r>
    </w:p>
    <w:p w14:paraId="50A7C428"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 xml:space="preserve">1 anketa za splošno javnost na podlagi reprezentativnega vzorca, </w:t>
      </w:r>
    </w:p>
    <w:p w14:paraId="4F1D0CE5"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Minimalno 40 intervjujev s ključnimi deležniki</w:t>
      </w:r>
    </w:p>
    <w:p w14:paraId="28848948"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Minimalno 4 javne razprave s fizično prisotnostjo udeležencev (po različnih četrtnih skupnostih);</w:t>
      </w:r>
    </w:p>
    <w:p w14:paraId="7F934BB2" w14:textId="77777777" w:rsidR="00711357" w:rsidRPr="00711357" w:rsidRDefault="00711357" w:rsidP="00F4569C">
      <w:pPr>
        <w:numPr>
          <w:ilvl w:val="0"/>
          <w:numId w:val="24"/>
        </w:numPr>
        <w:ind w:left="1560" w:hanging="426"/>
        <w:contextualSpacing/>
        <w:jc w:val="both"/>
        <w:rPr>
          <w:i w:val="0"/>
          <w:sz w:val="22"/>
          <w:szCs w:val="22"/>
        </w:rPr>
      </w:pPr>
      <w:r w:rsidRPr="00711357">
        <w:rPr>
          <w:i w:val="0"/>
          <w:sz w:val="22"/>
          <w:szCs w:val="22"/>
        </w:rPr>
        <w:t>Minimalno 6 ogledov stanja na terenu (pogoji za hojo, kolesarjenje, javni prevoz, uporabo osebnega avtomobila, upravljanje parkiranja, upravljanje mestne logistike; na terenskih ogledih naj sodelujejo fokusne skupine);</w:t>
      </w:r>
    </w:p>
    <w:p w14:paraId="50CBE2E0" w14:textId="77777777" w:rsidR="00711357" w:rsidRPr="00711357" w:rsidRDefault="00711357" w:rsidP="00F4569C">
      <w:pPr>
        <w:numPr>
          <w:ilvl w:val="0"/>
          <w:numId w:val="24"/>
        </w:numPr>
        <w:ind w:left="1560" w:hanging="426"/>
        <w:contextualSpacing/>
        <w:jc w:val="both"/>
        <w:rPr>
          <w:i w:val="0"/>
          <w:sz w:val="22"/>
          <w:szCs w:val="22"/>
        </w:rPr>
      </w:pPr>
      <w:r w:rsidRPr="00711357">
        <w:rPr>
          <w:i w:val="0"/>
          <w:sz w:val="22"/>
          <w:szCs w:val="22"/>
        </w:rPr>
        <w:t>Pregled stanja, ključnih izzivov in priložnosti;</w:t>
      </w:r>
    </w:p>
    <w:p w14:paraId="38CB84EA" w14:textId="77777777" w:rsidR="00711357" w:rsidRPr="00711357" w:rsidRDefault="00711357" w:rsidP="00F4569C">
      <w:pPr>
        <w:numPr>
          <w:ilvl w:val="0"/>
          <w:numId w:val="24"/>
        </w:numPr>
        <w:ind w:left="1560" w:hanging="426"/>
        <w:contextualSpacing/>
        <w:jc w:val="both"/>
        <w:rPr>
          <w:i w:val="0"/>
          <w:sz w:val="22"/>
          <w:szCs w:val="22"/>
        </w:rPr>
      </w:pPr>
      <w:r w:rsidRPr="00711357">
        <w:rPr>
          <w:i w:val="0"/>
          <w:sz w:val="22"/>
          <w:szCs w:val="22"/>
        </w:rPr>
        <w:t>Poročilo o izvedbi analize stanja in o izvajanju aktivnosti vključevanja javnosti:</w:t>
      </w:r>
    </w:p>
    <w:p w14:paraId="72B6E12B"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sintezno poročilo o izvedenih intervjujih (40 ali več) s ključnimi deležniki</w:t>
      </w:r>
    </w:p>
    <w:p w14:paraId="6CE9187E"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zapisnik delavnice / zaključki intervjujev s predstavniki sektorjev na občini</w:t>
      </w:r>
    </w:p>
    <w:p w14:paraId="455D8CF0"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poročilo o javnih razpravah o stanju prometa v občini (vsaj 4; vključiti je potrebno mestne četrti in en manjši kraj ter fokusne skupine)</w:t>
      </w:r>
    </w:p>
    <w:p w14:paraId="30F4B412"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sintezno poročilo o anketi za splošno javnost</w:t>
      </w:r>
    </w:p>
    <w:p w14:paraId="36ACEB0F"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poročilo o meritvah izhodiščnega stanja za obvezne kazalnike - izpolnjeni MZI obrazci (štetje prometa na vsaj 5 števnih mestih, anketa o poteh v šolo za vsaj 5 osnovnih šol, anketa o poteh na delo za vsaj 5 večjih zaposlovalcev v občini)</w:t>
      </w:r>
    </w:p>
    <w:p w14:paraId="22C27418"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poročilo o pregledu relevantne obstoječe dokumentacije in o oceni širšega vpliva</w:t>
      </w:r>
    </w:p>
    <w:p w14:paraId="18EC87CD"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poročilo o izvedenih terenskih ogledih (vsaj 6; na terenskih ogledih sodelujejo fokusne skupine)</w:t>
      </w:r>
    </w:p>
    <w:p w14:paraId="45227719"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zapisnik delavnice o opredelitvi prednostnih izzivov in priložnosti ter prioritet in ciljnih vrednosti</w:t>
      </w:r>
    </w:p>
    <w:p w14:paraId="563FD9B1" w14:textId="77777777" w:rsidR="00711357" w:rsidRPr="00711357" w:rsidRDefault="00711357" w:rsidP="00F4569C">
      <w:pPr>
        <w:numPr>
          <w:ilvl w:val="0"/>
          <w:numId w:val="35"/>
        </w:numPr>
        <w:ind w:left="1985"/>
        <w:contextualSpacing/>
        <w:jc w:val="both"/>
        <w:rPr>
          <w:i w:val="0"/>
          <w:sz w:val="22"/>
          <w:szCs w:val="22"/>
        </w:rPr>
      </w:pPr>
      <w:r w:rsidRPr="00711357">
        <w:rPr>
          <w:i w:val="0"/>
          <w:sz w:val="22"/>
          <w:szCs w:val="22"/>
        </w:rPr>
        <w:t>poročilo o aktivnostih vključevanja javnosti</w:t>
      </w:r>
    </w:p>
    <w:p w14:paraId="6A8F2C72" w14:textId="77777777" w:rsidR="00711357" w:rsidRPr="00711357" w:rsidRDefault="00711357" w:rsidP="00711357">
      <w:pPr>
        <w:ind w:left="993"/>
        <w:jc w:val="both"/>
        <w:rPr>
          <w:i w:val="0"/>
          <w:sz w:val="22"/>
          <w:szCs w:val="22"/>
        </w:rPr>
      </w:pPr>
    </w:p>
    <w:p w14:paraId="11A906C1" w14:textId="77777777" w:rsidR="00711357" w:rsidRPr="00711357" w:rsidRDefault="00711357" w:rsidP="00711357">
      <w:pPr>
        <w:ind w:left="993"/>
        <w:jc w:val="both"/>
        <w:rPr>
          <w:i w:val="0"/>
          <w:sz w:val="22"/>
          <w:szCs w:val="22"/>
        </w:rPr>
      </w:pPr>
      <w:r w:rsidRPr="00711357">
        <w:rPr>
          <w:i w:val="0"/>
          <w:sz w:val="22"/>
          <w:szCs w:val="22"/>
        </w:rPr>
        <w:t>SKLOP E: OPREDELITEV SMERI UKREPANJA</w:t>
      </w:r>
    </w:p>
    <w:p w14:paraId="1C74DED3"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Pregled strateških vodil;</w:t>
      </w:r>
    </w:p>
    <w:p w14:paraId="4A950DC8"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Poročilo o rezultatih prve presoje kakovosti (se priloži poročilo presojevalca);</w:t>
      </w:r>
    </w:p>
    <w:p w14:paraId="533E9649"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Akcijski načrt;</w:t>
      </w:r>
    </w:p>
    <w:p w14:paraId="23184630"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Poročilo o izdelavi končnega nabora ukrepov in o izvajanju aktivnosti vključevanja javnosti:</w:t>
      </w:r>
    </w:p>
    <w:p w14:paraId="754966D7" w14:textId="77777777" w:rsidR="00711357" w:rsidRPr="00711357" w:rsidRDefault="00711357" w:rsidP="00F4569C">
      <w:pPr>
        <w:numPr>
          <w:ilvl w:val="0"/>
          <w:numId w:val="36"/>
        </w:numPr>
        <w:ind w:left="1985"/>
        <w:contextualSpacing/>
        <w:jc w:val="both"/>
        <w:rPr>
          <w:i w:val="0"/>
          <w:sz w:val="22"/>
          <w:szCs w:val="22"/>
        </w:rPr>
      </w:pPr>
      <w:r w:rsidRPr="00711357">
        <w:rPr>
          <w:i w:val="0"/>
          <w:sz w:val="22"/>
          <w:szCs w:val="22"/>
        </w:rPr>
        <w:t>zapisnik delavnice o oblikovanju strateških vodil</w:t>
      </w:r>
    </w:p>
    <w:p w14:paraId="1BFB4A48" w14:textId="77777777" w:rsidR="00711357" w:rsidRPr="00711357" w:rsidRDefault="00711357" w:rsidP="00F4569C">
      <w:pPr>
        <w:numPr>
          <w:ilvl w:val="0"/>
          <w:numId w:val="36"/>
        </w:numPr>
        <w:ind w:left="1985"/>
        <w:contextualSpacing/>
        <w:jc w:val="both"/>
        <w:rPr>
          <w:i w:val="0"/>
          <w:sz w:val="22"/>
          <w:szCs w:val="22"/>
        </w:rPr>
      </w:pPr>
      <w:r w:rsidRPr="00711357">
        <w:rPr>
          <w:i w:val="0"/>
          <w:sz w:val="22"/>
          <w:szCs w:val="22"/>
        </w:rPr>
        <w:t xml:space="preserve">dokazilo o komuniciranju strateških vodil in zbiranju pobud za ukrepe </w:t>
      </w:r>
    </w:p>
    <w:p w14:paraId="125D6F85" w14:textId="77777777" w:rsidR="00711357" w:rsidRPr="00711357" w:rsidRDefault="00711357" w:rsidP="00F4569C">
      <w:pPr>
        <w:numPr>
          <w:ilvl w:val="0"/>
          <w:numId w:val="36"/>
        </w:numPr>
        <w:ind w:left="1985"/>
        <w:contextualSpacing/>
        <w:jc w:val="both"/>
        <w:rPr>
          <w:i w:val="0"/>
          <w:sz w:val="22"/>
          <w:szCs w:val="22"/>
        </w:rPr>
      </w:pPr>
      <w:r w:rsidRPr="00711357">
        <w:rPr>
          <w:i w:val="0"/>
          <w:sz w:val="22"/>
          <w:szCs w:val="22"/>
        </w:rPr>
        <w:t>sintezno poročilo o pobudah za ukrepe</w:t>
      </w:r>
    </w:p>
    <w:p w14:paraId="258C001C" w14:textId="77777777" w:rsidR="00711357" w:rsidRPr="00711357" w:rsidRDefault="00711357" w:rsidP="00F4569C">
      <w:pPr>
        <w:numPr>
          <w:ilvl w:val="0"/>
          <w:numId w:val="36"/>
        </w:numPr>
        <w:ind w:left="1985"/>
        <w:contextualSpacing/>
        <w:jc w:val="both"/>
        <w:rPr>
          <w:i w:val="0"/>
          <w:sz w:val="22"/>
          <w:szCs w:val="22"/>
        </w:rPr>
      </w:pPr>
      <w:r w:rsidRPr="00711357">
        <w:rPr>
          <w:i w:val="0"/>
          <w:sz w:val="22"/>
          <w:szCs w:val="22"/>
        </w:rPr>
        <w:t>zapisnik delavnice o scenarijih izvajanja ukrepov</w:t>
      </w:r>
    </w:p>
    <w:p w14:paraId="06ECEDE5" w14:textId="77777777" w:rsidR="00711357" w:rsidRPr="00711357" w:rsidRDefault="00711357" w:rsidP="00F4569C">
      <w:pPr>
        <w:numPr>
          <w:ilvl w:val="0"/>
          <w:numId w:val="36"/>
        </w:numPr>
        <w:ind w:left="1985"/>
        <w:contextualSpacing/>
        <w:jc w:val="both"/>
        <w:rPr>
          <w:i w:val="0"/>
          <w:sz w:val="22"/>
          <w:szCs w:val="22"/>
        </w:rPr>
      </w:pPr>
      <w:r w:rsidRPr="00711357">
        <w:rPr>
          <w:i w:val="0"/>
          <w:sz w:val="22"/>
          <w:szCs w:val="22"/>
        </w:rPr>
        <w:t>zapisnik delavnice o opredelitvi končnega nabora ukrepov</w:t>
      </w:r>
    </w:p>
    <w:p w14:paraId="4A6F14C0" w14:textId="77777777" w:rsidR="00711357" w:rsidRPr="00711357" w:rsidRDefault="00711357" w:rsidP="00F4569C">
      <w:pPr>
        <w:numPr>
          <w:ilvl w:val="0"/>
          <w:numId w:val="36"/>
        </w:numPr>
        <w:ind w:left="1985"/>
        <w:contextualSpacing/>
        <w:jc w:val="both"/>
        <w:rPr>
          <w:i w:val="0"/>
          <w:sz w:val="22"/>
          <w:szCs w:val="22"/>
        </w:rPr>
      </w:pPr>
      <w:r w:rsidRPr="00711357">
        <w:rPr>
          <w:i w:val="0"/>
          <w:sz w:val="22"/>
          <w:szCs w:val="22"/>
        </w:rPr>
        <w:t>zapisnik delavnice o preveritvi končnega nabora ukrepov in potrditvi akcijskega načrta</w:t>
      </w:r>
    </w:p>
    <w:p w14:paraId="227BEA2F" w14:textId="77777777" w:rsidR="00711357" w:rsidRPr="00711357" w:rsidRDefault="00711357" w:rsidP="00F4569C">
      <w:pPr>
        <w:numPr>
          <w:ilvl w:val="0"/>
          <w:numId w:val="36"/>
        </w:numPr>
        <w:ind w:left="1985"/>
        <w:contextualSpacing/>
        <w:jc w:val="both"/>
        <w:rPr>
          <w:i w:val="0"/>
          <w:sz w:val="22"/>
          <w:szCs w:val="22"/>
        </w:rPr>
      </w:pPr>
      <w:r w:rsidRPr="00711357">
        <w:rPr>
          <w:i w:val="0"/>
          <w:sz w:val="22"/>
          <w:szCs w:val="22"/>
        </w:rPr>
        <w:t>poročilo o aktivnostih vključevanja javnosti</w:t>
      </w:r>
    </w:p>
    <w:p w14:paraId="06D3DE27" w14:textId="77777777" w:rsidR="00711357" w:rsidRPr="00711357" w:rsidRDefault="00711357" w:rsidP="00711357">
      <w:pPr>
        <w:ind w:left="993"/>
        <w:jc w:val="both"/>
        <w:rPr>
          <w:i w:val="0"/>
          <w:sz w:val="22"/>
          <w:szCs w:val="22"/>
        </w:rPr>
      </w:pPr>
    </w:p>
    <w:p w14:paraId="08FE1FD1" w14:textId="77777777" w:rsidR="00711357" w:rsidRPr="00711357" w:rsidRDefault="00711357" w:rsidP="00711357">
      <w:pPr>
        <w:ind w:left="993"/>
        <w:jc w:val="both"/>
        <w:rPr>
          <w:i w:val="0"/>
          <w:sz w:val="22"/>
          <w:szCs w:val="22"/>
        </w:rPr>
      </w:pPr>
      <w:r w:rsidRPr="00711357">
        <w:rPr>
          <w:i w:val="0"/>
          <w:sz w:val="22"/>
          <w:szCs w:val="22"/>
        </w:rPr>
        <w:t>SKLOP F: PRIPRAVA IN POTRDITEV STRATEGIJE</w:t>
      </w:r>
    </w:p>
    <w:p w14:paraId="18173765"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Poročilo o rezultatih druge presoje kakovosti (se priloži poročilo presojevalca);</w:t>
      </w:r>
    </w:p>
    <w:p w14:paraId="4DB4E672"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 xml:space="preserve">1 publikacija CPS MOL (v </w:t>
      </w:r>
      <w:proofErr w:type="spellStart"/>
      <w:r w:rsidRPr="00711357">
        <w:rPr>
          <w:i w:val="0"/>
          <w:sz w:val="22"/>
          <w:szCs w:val="22"/>
        </w:rPr>
        <w:t>pdf</w:t>
      </w:r>
      <w:proofErr w:type="spellEnd"/>
      <w:r w:rsidRPr="00711357">
        <w:rPr>
          <w:i w:val="0"/>
          <w:sz w:val="22"/>
          <w:szCs w:val="22"/>
        </w:rPr>
        <w:t xml:space="preserve"> formatu)</w:t>
      </w:r>
    </w:p>
    <w:p w14:paraId="2FF98B91"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objava CPS MOL na spletni strani občine</w:t>
      </w:r>
    </w:p>
    <w:p w14:paraId="136BFF96"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predstavitev CPS MOL celotni občinski upravi</w:t>
      </w:r>
    </w:p>
    <w:p w14:paraId="3138E307"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zloženka o dokončanju, sprejemu, objavi, ključnih poudarkih in naslednjih korakih CPS MOL</w:t>
      </w:r>
    </w:p>
    <w:p w14:paraId="6E6A4C98"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1 medijsko sporočilo</w:t>
      </w:r>
    </w:p>
    <w:p w14:paraId="7F09673D"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t>Poročilo o pripravi in potrditvi strategije in o izvajanju aktivnosti vključevanja javnosti:</w:t>
      </w:r>
    </w:p>
    <w:p w14:paraId="26CA9176" w14:textId="77777777" w:rsidR="00711357" w:rsidRPr="00711357" w:rsidRDefault="00711357" w:rsidP="00F4569C">
      <w:pPr>
        <w:numPr>
          <w:ilvl w:val="0"/>
          <w:numId w:val="37"/>
        </w:numPr>
        <w:ind w:left="1985"/>
        <w:contextualSpacing/>
        <w:jc w:val="both"/>
        <w:rPr>
          <w:i w:val="0"/>
          <w:sz w:val="22"/>
          <w:szCs w:val="22"/>
        </w:rPr>
      </w:pPr>
      <w:r w:rsidRPr="00711357">
        <w:rPr>
          <w:i w:val="0"/>
          <w:sz w:val="22"/>
          <w:szCs w:val="22"/>
        </w:rPr>
        <w:t>poročilo o izdelanem osnutku CPS MOL in obravnavi komentarjev nanj s strani širše delovne skupine</w:t>
      </w:r>
    </w:p>
    <w:p w14:paraId="443B30E9" w14:textId="77777777" w:rsidR="00711357" w:rsidRPr="00711357" w:rsidRDefault="00711357" w:rsidP="00F4569C">
      <w:pPr>
        <w:numPr>
          <w:ilvl w:val="0"/>
          <w:numId w:val="37"/>
        </w:numPr>
        <w:ind w:left="1985"/>
        <w:contextualSpacing/>
        <w:jc w:val="both"/>
        <w:rPr>
          <w:i w:val="0"/>
          <w:sz w:val="22"/>
          <w:szCs w:val="22"/>
        </w:rPr>
      </w:pPr>
      <w:r w:rsidRPr="00711357">
        <w:rPr>
          <w:i w:val="0"/>
          <w:sz w:val="22"/>
          <w:szCs w:val="22"/>
        </w:rPr>
        <w:t>poročilo o predstavitvi CPS MOL občinskim svetnikom</w:t>
      </w:r>
    </w:p>
    <w:p w14:paraId="2DD03AB4" w14:textId="77777777" w:rsidR="00711357" w:rsidRPr="00711357" w:rsidRDefault="00711357" w:rsidP="00F4569C">
      <w:pPr>
        <w:numPr>
          <w:ilvl w:val="0"/>
          <w:numId w:val="37"/>
        </w:numPr>
        <w:ind w:left="1985"/>
        <w:contextualSpacing/>
        <w:jc w:val="both"/>
        <w:rPr>
          <w:i w:val="0"/>
          <w:sz w:val="22"/>
          <w:szCs w:val="22"/>
        </w:rPr>
      </w:pPr>
      <w:r w:rsidRPr="00711357">
        <w:rPr>
          <w:i w:val="0"/>
          <w:sz w:val="22"/>
          <w:szCs w:val="22"/>
        </w:rPr>
        <w:t>sklep o sprejetju CPS MOL</w:t>
      </w:r>
    </w:p>
    <w:p w14:paraId="2868DFFD" w14:textId="77777777" w:rsidR="00711357" w:rsidRPr="00711357" w:rsidRDefault="00711357" w:rsidP="00F4569C">
      <w:pPr>
        <w:numPr>
          <w:ilvl w:val="0"/>
          <w:numId w:val="37"/>
        </w:numPr>
        <w:ind w:left="1985"/>
        <w:contextualSpacing/>
        <w:jc w:val="both"/>
        <w:rPr>
          <w:i w:val="0"/>
          <w:sz w:val="22"/>
          <w:szCs w:val="22"/>
        </w:rPr>
      </w:pPr>
      <w:r w:rsidRPr="00711357">
        <w:rPr>
          <w:i w:val="0"/>
          <w:sz w:val="22"/>
          <w:szCs w:val="22"/>
        </w:rPr>
        <w:t>poročilo o aktivnostih vključevanja javnosti</w:t>
      </w:r>
    </w:p>
    <w:p w14:paraId="5A65A328" w14:textId="77777777" w:rsidR="00711357" w:rsidRPr="00711357" w:rsidRDefault="00711357" w:rsidP="00711357">
      <w:pPr>
        <w:ind w:left="993"/>
        <w:jc w:val="both"/>
        <w:rPr>
          <w:i w:val="0"/>
          <w:sz w:val="22"/>
          <w:szCs w:val="22"/>
        </w:rPr>
      </w:pPr>
    </w:p>
    <w:p w14:paraId="083122DB" w14:textId="77777777" w:rsidR="00711357" w:rsidRPr="00711357" w:rsidRDefault="00711357" w:rsidP="00711357">
      <w:pPr>
        <w:ind w:left="993"/>
        <w:jc w:val="both"/>
        <w:rPr>
          <w:i w:val="0"/>
          <w:sz w:val="22"/>
          <w:szCs w:val="22"/>
        </w:rPr>
      </w:pPr>
      <w:r w:rsidRPr="00711357">
        <w:rPr>
          <w:i w:val="0"/>
          <w:sz w:val="22"/>
          <w:szCs w:val="22"/>
        </w:rPr>
        <w:t xml:space="preserve">NERAZPOREJENO: </w:t>
      </w:r>
    </w:p>
    <w:p w14:paraId="6012DF8F" w14:textId="77777777" w:rsidR="00711357" w:rsidRPr="00711357" w:rsidRDefault="00711357" w:rsidP="00F4569C">
      <w:pPr>
        <w:numPr>
          <w:ilvl w:val="0"/>
          <w:numId w:val="24"/>
        </w:numPr>
        <w:ind w:left="1560"/>
        <w:contextualSpacing/>
        <w:jc w:val="both"/>
        <w:rPr>
          <w:i w:val="0"/>
          <w:sz w:val="22"/>
          <w:szCs w:val="22"/>
        </w:rPr>
      </w:pPr>
      <w:r w:rsidRPr="00711357">
        <w:rPr>
          <w:i w:val="0"/>
          <w:sz w:val="22"/>
          <w:szCs w:val="22"/>
        </w:rPr>
        <w:lastRenderedPageBreak/>
        <w:t>1 prireditev na prostem o pripravi in pomenu OCPS (občina in pripravljavec se glede na oceno učinkov odločita, v kateri fazi bosta izvedla prireditev)</w:t>
      </w:r>
    </w:p>
    <w:p w14:paraId="4F174D09" w14:textId="77777777" w:rsidR="00711357" w:rsidRPr="00711357" w:rsidRDefault="00711357" w:rsidP="00F4569C">
      <w:pPr>
        <w:ind w:left="1560"/>
        <w:jc w:val="both"/>
        <w:rPr>
          <w:i w:val="0"/>
          <w:sz w:val="22"/>
          <w:szCs w:val="22"/>
        </w:rPr>
      </w:pPr>
    </w:p>
    <w:p w14:paraId="4BF3352D" w14:textId="77777777" w:rsidR="00711357" w:rsidRPr="00711357" w:rsidRDefault="00711357" w:rsidP="004031B7">
      <w:pPr>
        <w:ind w:left="1134"/>
        <w:jc w:val="both"/>
        <w:rPr>
          <w:i w:val="0"/>
          <w:sz w:val="22"/>
          <w:szCs w:val="22"/>
        </w:rPr>
      </w:pPr>
      <w:r w:rsidRPr="00711357">
        <w:rPr>
          <w:i w:val="0"/>
          <w:sz w:val="22"/>
          <w:szCs w:val="22"/>
        </w:rPr>
        <w:t>Od najmanj 3 (treh) medijskih sporočil, ki jih bo pripravljavec pripravil v različnih fazah, je potrebno 1 (eno) objaviti v času Evropskega tedna mobilnosti. Sporočilo naj se vsebinsko naveže na pobudo Evropskega tedna mobilnosti.</w:t>
      </w:r>
    </w:p>
    <w:p w14:paraId="4C4BD032" w14:textId="77777777" w:rsidR="00711357" w:rsidRPr="00711357" w:rsidRDefault="00711357" w:rsidP="00711357">
      <w:pPr>
        <w:jc w:val="both"/>
        <w:rPr>
          <w:i w:val="0"/>
          <w:sz w:val="22"/>
          <w:szCs w:val="22"/>
        </w:rPr>
      </w:pPr>
    </w:p>
    <w:p w14:paraId="137EE7A2" w14:textId="77777777" w:rsidR="00711357" w:rsidRPr="00711357" w:rsidRDefault="00711357" w:rsidP="00F4569C">
      <w:pPr>
        <w:ind w:left="1134"/>
        <w:jc w:val="both"/>
        <w:rPr>
          <w:i w:val="0"/>
          <w:sz w:val="22"/>
          <w:szCs w:val="22"/>
        </w:rPr>
      </w:pPr>
      <w:r w:rsidRPr="00711357">
        <w:rPr>
          <w:i w:val="0"/>
          <w:sz w:val="22"/>
          <w:szCs w:val="22"/>
        </w:rPr>
        <w:t xml:space="preserve">Vse aktivnosti morajo biti dokumentirane na primeren način (liste prisotnosti, zapisniki, fotografije, originali ali kopije gradiv, </w:t>
      </w:r>
      <w:proofErr w:type="spellStart"/>
      <w:r w:rsidRPr="00711357">
        <w:rPr>
          <w:i w:val="0"/>
          <w:sz w:val="22"/>
          <w:szCs w:val="22"/>
        </w:rPr>
        <w:t>klipingi</w:t>
      </w:r>
      <w:proofErr w:type="spellEnd"/>
      <w:r w:rsidRPr="00711357">
        <w:rPr>
          <w:i w:val="0"/>
          <w:sz w:val="22"/>
          <w:szCs w:val="22"/>
        </w:rPr>
        <w:t>…). Iz dokumentacije mora biti razvidno, da so posamezne naloge izvajali tisti člani projektne skupine, katerih reference so bile v ponudbi navedene za posamezna področja.</w:t>
      </w:r>
    </w:p>
    <w:p w14:paraId="0688E0B0" w14:textId="77777777" w:rsidR="00711357" w:rsidRPr="00711357" w:rsidRDefault="00711357" w:rsidP="00F4569C">
      <w:pPr>
        <w:ind w:left="1134"/>
        <w:jc w:val="both"/>
        <w:rPr>
          <w:i w:val="0"/>
          <w:sz w:val="22"/>
          <w:szCs w:val="22"/>
        </w:rPr>
      </w:pPr>
    </w:p>
    <w:p w14:paraId="4C206135" w14:textId="77777777" w:rsidR="00711357" w:rsidRPr="00711357" w:rsidRDefault="00711357" w:rsidP="00F4569C">
      <w:pPr>
        <w:widowControl w:val="0"/>
        <w:ind w:left="1134"/>
        <w:rPr>
          <w:i w:val="0"/>
          <w:sz w:val="22"/>
          <w:szCs w:val="22"/>
        </w:rPr>
      </w:pPr>
    </w:p>
    <w:p w14:paraId="113DFA9C" w14:textId="77777777" w:rsidR="00711357" w:rsidRPr="00711357" w:rsidRDefault="00711357" w:rsidP="00F4569C">
      <w:pPr>
        <w:widowControl w:val="0"/>
        <w:ind w:left="1134"/>
        <w:rPr>
          <w:b/>
          <w:i w:val="0"/>
          <w:sz w:val="22"/>
          <w:szCs w:val="22"/>
        </w:rPr>
      </w:pPr>
      <w:r w:rsidRPr="00711357">
        <w:rPr>
          <w:b/>
          <w:i w:val="0"/>
          <w:sz w:val="22"/>
          <w:szCs w:val="22"/>
        </w:rPr>
        <w:t xml:space="preserve">Cena pogodbenih del </w:t>
      </w:r>
    </w:p>
    <w:p w14:paraId="11C3E9AC" w14:textId="77777777" w:rsidR="00711357" w:rsidRPr="00711357" w:rsidRDefault="00711357" w:rsidP="00F4569C">
      <w:pPr>
        <w:ind w:left="1134"/>
        <w:jc w:val="both"/>
        <w:rPr>
          <w:i w:val="0"/>
          <w:sz w:val="22"/>
          <w:szCs w:val="22"/>
        </w:rPr>
      </w:pPr>
    </w:p>
    <w:p w14:paraId="23E82B66"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1CD5BF93" w14:textId="77777777" w:rsidR="00711357" w:rsidRPr="00711357" w:rsidRDefault="00711357" w:rsidP="00F4569C">
      <w:pPr>
        <w:ind w:left="1134"/>
        <w:rPr>
          <w:i w:val="0"/>
          <w:sz w:val="22"/>
          <w:szCs w:val="22"/>
        </w:rPr>
      </w:pPr>
    </w:p>
    <w:p w14:paraId="4F2323DF" w14:textId="77777777" w:rsidR="00711357" w:rsidRPr="00711357" w:rsidRDefault="00711357" w:rsidP="00F4569C">
      <w:pPr>
        <w:ind w:left="1134"/>
        <w:jc w:val="both"/>
        <w:rPr>
          <w:i w:val="0"/>
          <w:sz w:val="22"/>
          <w:szCs w:val="22"/>
        </w:rPr>
      </w:pPr>
      <w:r w:rsidRPr="00711357">
        <w:rPr>
          <w:i w:val="0"/>
          <w:sz w:val="22"/>
          <w:szCs w:val="22"/>
        </w:rPr>
        <w:t>Vrednost storitev iz 3. člena te pogodbe je določena na podlagi ponudbe izvajalca in znaša:</w:t>
      </w:r>
    </w:p>
    <w:p w14:paraId="12240811" w14:textId="77777777" w:rsidR="00711357" w:rsidRPr="00711357" w:rsidRDefault="00711357" w:rsidP="00F4569C">
      <w:pPr>
        <w:ind w:left="1134"/>
        <w:jc w:val="both"/>
        <w:rPr>
          <w:i w:val="0"/>
          <w:sz w:val="22"/>
          <w:szCs w:val="22"/>
        </w:rPr>
      </w:pPr>
    </w:p>
    <w:tbl>
      <w:tblPr>
        <w:tblW w:w="9239" w:type="dxa"/>
        <w:tblInd w:w="108" w:type="dxa"/>
        <w:tblLook w:val="04A0" w:firstRow="1" w:lastRow="0" w:firstColumn="1" w:lastColumn="0" w:noHBand="0" w:noVBand="1"/>
      </w:tblPr>
      <w:tblGrid>
        <w:gridCol w:w="885"/>
        <w:gridCol w:w="3607"/>
        <w:gridCol w:w="1032"/>
        <w:gridCol w:w="3715"/>
      </w:tblGrid>
      <w:tr w:rsidR="00711357" w:rsidRPr="00711357" w14:paraId="33E887E9" w14:textId="77777777" w:rsidTr="00F4569C">
        <w:tc>
          <w:tcPr>
            <w:tcW w:w="4492" w:type="dxa"/>
            <w:gridSpan w:val="2"/>
            <w:shd w:val="clear" w:color="auto" w:fill="auto"/>
          </w:tcPr>
          <w:p w14:paraId="0B5636CA" w14:textId="77777777" w:rsidR="00711357" w:rsidRPr="00711357" w:rsidRDefault="00711357" w:rsidP="00F4569C">
            <w:pPr>
              <w:ind w:left="924"/>
              <w:jc w:val="both"/>
              <w:rPr>
                <w:i w:val="0"/>
                <w:iCs/>
                <w:sz w:val="22"/>
                <w:szCs w:val="22"/>
              </w:rPr>
            </w:pPr>
            <w:r w:rsidRPr="00711357">
              <w:rPr>
                <w:i w:val="0"/>
                <w:iCs/>
                <w:sz w:val="22"/>
                <w:szCs w:val="22"/>
              </w:rPr>
              <w:t xml:space="preserve">vrednost vseh storitev brez DDV </w:t>
            </w:r>
          </w:p>
        </w:tc>
        <w:tc>
          <w:tcPr>
            <w:tcW w:w="4747" w:type="dxa"/>
            <w:gridSpan w:val="2"/>
            <w:shd w:val="clear" w:color="auto" w:fill="auto"/>
          </w:tcPr>
          <w:p w14:paraId="0580A938" w14:textId="77777777" w:rsidR="00711357" w:rsidRPr="00711357" w:rsidRDefault="00711357" w:rsidP="00F4569C">
            <w:pPr>
              <w:ind w:left="993"/>
              <w:jc w:val="right"/>
              <w:rPr>
                <w:i w:val="0"/>
                <w:iCs/>
                <w:sz w:val="22"/>
                <w:szCs w:val="22"/>
              </w:rPr>
            </w:pPr>
            <w:r w:rsidRPr="00711357">
              <w:rPr>
                <w:i w:val="0"/>
                <w:iCs/>
                <w:sz w:val="22"/>
                <w:szCs w:val="22"/>
              </w:rPr>
              <w:t xml:space="preserve"> EUR</w:t>
            </w:r>
          </w:p>
        </w:tc>
      </w:tr>
      <w:tr w:rsidR="00711357" w:rsidRPr="00711357" w14:paraId="1C7019CA" w14:textId="77777777" w:rsidTr="00F4569C">
        <w:tc>
          <w:tcPr>
            <w:tcW w:w="4492" w:type="dxa"/>
            <w:gridSpan w:val="2"/>
            <w:shd w:val="clear" w:color="auto" w:fill="auto"/>
          </w:tcPr>
          <w:p w14:paraId="7AB2C2D1" w14:textId="77777777" w:rsidR="00711357" w:rsidRPr="00711357" w:rsidRDefault="00711357" w:rsidP="00F4569C">
            <w:pPr>
              <w:ind w:left="924"/>
              <w:jc w:val="both"/>
              <w:rPr>
                <w:i w:val="0"/>
                <w:iCs/>
                <w:sz w:val="22"/>
                <w:szCs w:val="22"/>
              </w:rPr>
            </w:pPr>
            <w:r w:rsidRPr="00711357">
              <w:rPr>
                <w:i w:val="0"/>
                <w:iCs/>
                <w:sz w:val="22"/>
                <w:szCs w:val="22"/>
              </w:rPr>
              <w:t>Popust v %</w:t>
            </w:r>
          </w:p>
        </w:tc>
        <w:tc>
          <w:tcPr>
            <w:tcW w:w="4747" w:type="dxa"/>
            <w:gridSpan w:val="2"/>
            <w:shd w:val="clear" w:color="auto" w:fill="auto"/>
          </w:tcPr>
          <w:p w14:paraId="36E8CF93" w14:textId="77777777" w:rsidR="00711357" w:rsidRPr="00711357" w:rsidRDefault="00711357" w:rsidP="00F4569C">
            <w:pPr>
              <w:ind w:left="993"/>
              <w:jc w:val="right"/>
              <w:rPr>
                <w:i w:val="0"/>
                <w:iCs/>
                <w:sz w:val="22"/>
                <w:szCs w:val="22"/>
              </w:rPr>
            </w:pPr>
            <w:r w:rsidRPr="00711357">
              <w:rPr>
                <w:i w:val="0"/>
                <w:iCs/>
                <w:sz w:val="22"/>
                <w:szCs w:val="22"/>
              </w:rPr>
              <w:t>EUR</w:t>
            </w:r>
          </w:p>
        </w:tc>
      </w:tr>
      <w:tr w:rsidR="00711357" w:rsidRPr="00711357" w14:paraId="7F573FD0" w14:textId="77777777" w:rsidTr="00F4569C">
        <w:trPr>
          <w:gridBefore w:val="1"/>
          <w:wBefore w:w="885" w:type="dxa"/>
        </w:trPr>
        <w:tc>
          <w:tcPr>
            <w:tcW w:w="4639" w:type="dxa"/>
            <w:gridSpan w:val="2"/>
            <w:tcBorders>
              <w:bottom w:val="single" w:sz="4" w:space="0" w:color="auto"/>
            </w:tcBorders>
            <w:shd w:val="clear" w:color="auto" w:fill="auto"/>
          </w:tcPr>
          <w:p w14:paraId="139A16A1" w14:textId="77777777" w:rsidR="00711357" w:rsidRPr="00711357" w:rsidRDefault="00711357" w:rsidP="00F4569C">
            <w:pPr>
              <w:jc w:val="both"/>
              <w:rPr>
                <w:i w:val="0"/>
                <w:sz w:val="22"/>
                <w:szCs w:val="22"/>
              </w:rPr>
            </w:pPr>
            <w:r w:rsidRPr="00711357">
              <w:rPr>
                <w:i w:val="0"/>
                <w:iCs/>
                <w:sz w:val="22"/>
                <w:szCs w:val="22"/>
              </w:rPr>
              <w:t>22 % DDV</w:t>
            </w:r>
          </w:p>
        </w:tc>
        <w:tc>
          <w:tcPr>
            <w:tcW w:w="3715" w:type="dxa"/>
            <w:tcBorders>
              <w:bottom w:val="single" w:sz="4" w:space="0" w:color="auto"/>
            </w:tcBorders>
            <w:shd w:val="clear" w:color="auto" w:fill="auto"/>
          </w:tcPr>
          <w:p w14:paraId="1962D377" w14:textId="77777777" w:rsidR="00711357" w:rsidRPr="00711357" w:rsidRDefault="00711357" w:rsidP="00F4569C">
            <w:pPr>
              <w:ind w:left="993"/>
              <w:jc w:val="right"/>
              <w:rPr>
                <w:i w:val="0"/>
                <w:sz w:val="22"/>
                <w:szCs w:val="22"/>
              </w:rPr>
            </w:pPr>
            <w:r w:rsidRPr="00711357">
              <w:rPr>
                <w:i w:val="0"/>
                <w:iCs/>
                <w:sz w:val="22"/>
                <w:szCs w:val="22"/>
              </w:rPr>
              <w:t xml:space="preserve"> EUR</w:t>
            </w:r>
          </w:p>
        </w:tc>
      </w:tr>
      <w:tr w:rsidR="00711357" w:rsidRPr="00711357" w14:paraId="036FCD9B" w14:textId="77777777" w:rsidTr="00F4569C">
        <w:tc>
          <w:tcPr>
            <w:tcW w:w="4492" w:type="dxa"/>
            <w:gridSpan w:val="2"/>
            <w:shd w:val="clear" w:color="auto" w:fill="auto"/>
          </w:tcPr>
          <w:p w14:paraId="5138089F" w14:textId="77777777" w:rsidR="00711357" w:rsidRPr="00711357" w:rsidRDefault="00711357" w:rsidP="00F4569C">
            <w:pPr>
              <w:ind w:left="924"/>
              <w:jc w:val="both"/>
              <w:rPr>
                <w:i w:val="0"/>
                <w:sz w:val="22"/>
                <w:szCs w:val="22"/>
              </w:rPr>
            </w:pPr>
            <w:r w:rsidRPr="00711357">
              <w:rPr>
                <w:b/>
                <w:i w:val="0"/>
                <w:iCs/>
                <w:sz w:val="22"/>
                <w:szCs w:val="22"/>
              </w:rPr>
              <w:t>SKUPAJ</w:t>
            </w:r>
          </w:p>
        </w:tc>
        <w:tc>
          <w:tcPr>
            <w:tcW w:w="4747" w:type="dxa"/>
            <w:gridSpan w:val="2"/>
            <w:tcBorders>
              <w:top w:val="single" w:sz="4" w:space="0" w:color="auto"/>
            </w:tcBorders>
            <w:shd w:val="clear" w:color="auto" w:fill="auto"/>
          </w:tcPr>
          <w:p w14:paraId="6DAF918D" w14:textId="77777777" w:rsidR="00711357" w:rsidRPr="00711357" w:rsidRDefault="00711357" w:rsidP="00F4569C">
            <w:pPr>
              <w:ind w:left="993"/>
              <w:jc w:val="right"/>
              <w:rPr>
                <w:i w:val="0"/>
                <w:sz w:val="22"/>
                <w:szCs w:val="22"/>
              </w:rPr>
            </w:pPr>
            <w:r w:rsidRPr="00711357">
              <w:rPr>
                <w:b/>
                <w:i w:val="0"/>
                <w:iCs/>
                <w:sz w:val="22"/>
                <w:szCs w:val="22"/>
              </w:rPr>
              <w:t xml:space="preserve"> EUR</w:t>
            </w:r>
          </w:p>
        </w:tc>
      </w:tr>
    </w:tbl>
    <w:p w14:paraId="732F5EB0" w14:textId="77777777" w:rsidR="00711357" w:rsidRPr="00711357" w:rsidRDefault="00711357" w:rsidP="00F4569C">
      <w:pPr>
        <w:ind w:left="993"/>
        <w:jc w:val="center"/>
        <w:rPr>
          <w:i w:val="0"/>
          <w:iCs/>
          <w:sz w:val="22"/>
          <w:szCs w:val="22"/>
        </w:rPr>
      </w:pPr>
      <w:r w:rsidRPr="00711357">
        <w:rPr>
          <w:i w:val="0"/>
          <w:iCs/>
          <w:sz w:val="22"/>
          <w:szCs w:val="22"/>
        </w:rPr>
        <w:t>(z besedo: …………………………………… evrov 00/100).</w:t>
      </w:r>
    </w:p>
    <w:p w14:paraId="7B508CA8" w14:textId="77777777" w:rsidR="00711357" w:rsidRPr="00711357" w:rsidRDefault="00711357" w:rsidP="00F4569C">
      <w:pPr>
        <w:ind w:left="993"/>
        <w:jc w:val="both"/>
        <w:rPr>
          <w:i w:val="0"/>
          <w:sz w:val="22"/>
          <w:szCs w:val="22"/>
        </w:rPr>
      </w:pPr>
    </w:p>
    <w:p w14:paraId="5C30F9A6" w14:textId="77777777" w:rsidR="00711357" w:rsidRPr="00711357" w:rsidRDefault="00711357" w:rsidP="00F4569C">
      <w:pPr>
        <w:ind w:left="1134" w:right="142"/>
        <w:jc w:val="both"/>
        <w:rPr>
          <w:i w:val="0"/>
          <w:sz w:val="22"/>
          <w:szCs w:val="22"/>
        </w:rPr>
      </w:pPr>
      <w:r w:rsidRPr="00711357">
        <w:rPr>
          <w:i w:val="0"/>
          <w:sz w:val="22"/>
          <w:szCs w:val="22"/>
        </w:rPr>
        <w:t xml:space="preserve">Pogodbena cena je fiksna do konca izvedbe vseh pogodbenih del. </w:t>
      </w:r>
    </w:p>
    <w:p w14:paraId="5DE62F71" w14:textId="77777777" w:rsidR="00711357" w:rsidRPr="00711357" w:rsidRDefault="00711357" w:rsidP="00F4569C">
      <w:pPr>
        <w:ind w:left="1134" w:right="142"/>
        <w:jc w:val="both"/>
        <w:rPr>
          <w:i w:val="0"/>
          <w:sz w:val="22"/>
          <w:szCs w:val="22"/>
        </w:rPr>
      </w:pPr>
    </w:p>
    <w:p w14:paraId="62B6EF98" w14:textId="77777777" w:rsidR="00711357" w:rsidRPr="00711357" w:rsidRDefault="00711357" w:rsidP="00F4569C">
      <w:pPr>
        <w:ind w:left="1134"/>
        <w:jc w:val="both"/>
        <w:rPr>
          <w:i w:val="0"/>
          <w:sz w:val="22"/>
          <w:szCs w:val="22"/>
          <w:lang w:eastAsia="en-US"/>
        </w:rPr>
      </w:pPr>
      <w:r w:rsidRPr="00711357">
        <w:rPr>
          <w:i w:val="0"/>
          <w:sz w:val="22"/>
          <w:szCs w:val="22"/>
          <w:lang w:eastAsia="en-US"/>
        </w:rPr>
        <w:t>V pogodbeni ceni so zajeta vsa dela po povabilu in priloženi ponudbi.</w:t>
      </w:r>
    </w:p>
    <w:p w14:paraId="1F12897D" w14:textId="77777777" w:rsidR="00711357" w:rsidRPr="00711357" w:rsidRDefault="00711357" w:rsidP="00F4569C">
      <w:pPr>
        <w:ind w:left="1134"/>
        <w:jc w:val="both"/>
        <w:rPr>
          <w:sz w:val="22"/>
          <w:szCs w:val="22"/>
          <w:lang w:eastAsia="en-US"/>
        </w:rPr>
      </w:pPr>
    </w:p>
    <w:p w14:paraId="25315023" w14:textId="77777777" w:rsidR="00711357" w:rsidRPr="00711357" w:rsidRDefault="00711357" w:rsidP="00F4569C">
      <w:pPr>
        <w:ind w:left="1134" w:right="142"/>
        <w:jc w:val="both"/>
        <w:rPr>
          <w:i w:val="0"/>
          <w:sz w:val="22"/>
          <w:szCs w:val="22"/>
        </w:rPr>
      </w:pPr>
      <w:r w:rsidRPr="00711357">
        <w:rPr>
          <w:i w:val="0"/>
          <w:sz w:val="22"/>
          <w:szCs w:val="22"/>
        </w:rPr>
        <w:t>V pogodbeni ceni so upoštevani vsi stroški, davki in prispevki ter druge obveznosti izvajalca, ki so potrebni za popolno dokončanje vseh pogodbenih storitev.</w:t>
      </w:r>
    </w:p>
    <w:p w14:paraId="6FDC0C61" w14:textId="77777777" w:rsidR="00711357" w:rsidRPr="00711357" w:rsidRDefault="00711357" w:rsidP="00F4569C">
      <w:pPr>
        <w:ind w:left="1134"/>
        <w:jc w:val="both"/>
        <w:rPr>
          <w:i w:val="0"/>
          <w:sz w:val="22"/>
          <w:szCs w:val="22"/>
          <w:lang w:eastAsia="en-US"/>
        </w:rPr>
      </w:pPr>
    </w:p>
    <w:p w14:paraId="67D3D1E2" w14:textId="77777777" w:rsidR="00711357" w:rsidRPr="00711357" w:rsidRDefault="00711357" w:rsidP="00F4569C">
      <w:pPr>
        <w:ind w:left="1134"/>
        <w:jc w:val="both"/>
        <w:rPr>
          <w:sz w:val="22"/>
          <w:szCs w:val="22"/>
          <w:lang w:eastAsia="en-US"/>
        </w:rPr>
      </w:pPr>
      <w:r w:rsidRPr="00711357">
        <w:rPr>
          <w:i w:val="0"/>
          <w:sz w:val="22"/>
          <w:szCs w:val="22"/>
          <w:lang w:eastAsia="en-US"/>
        </w:rPr>
        <w:t>V ceno so vključeni tudi:</w:t>
      </w:r>
    </w:p>
    <w:p w14:paraId="4427B3A0" w14:textId="77777777" w:rsidR="00711357" w:rsidRPr="00711357" w:rsidRDefault="00711357" w:rsidP="00F4569C">
      <w:pPr>
        <w:numPr>
          <w:ilvl w:val="0"/>
          <w:numId w:val="38"/>
        </w:numPr>
        <w:ind w:left="1560"/>
        <w:jc w:val="both"/>
        <w:rPr>
          <w:sz w:val="22"/>
          <w:szCs w:val="22"/>
          <w:lang w:eastAsia="en-US"/>
        </w:rPr>
      </w:pPr>
      <w:r w:rsidRPr="00711357">
        <w:rPr>
          <w:i w:val="0"/>
          <w:sz w:val="22"/>
          <w:szCs w:val="22"/>
          <w:lang w:eastAsia="en-US"/>
        </w:rPr>
        <w:t>materialni stroški za 4 (štiri) izvode natisnjene in v mapah vezane dokumentacije, ki je predmet te pogodbe</w:t>
      </w:r>
      <w:r w:rsidRPr="00711357" w:rsidDel="00AB617B">
        <w:rPr>
          <w:i w:val="0"/>
          <w:sz w:val="22"/>
          <w:szCs w:val="22"/>
          <w:lang w:eastAsia="en-US"/>
        </w:rPr>
        <w:t xml:space="preserve"> </w:t>
      </w:r>
      <w:r w:rsidRPr="00711357">
        <w:rPr>
          <w:i w:val="0"/>
          <w:sz w:val="22"/>
          <w:szCs w:val="22"/>
          <w:lang w:eastAsia="en-US"/>
        </w:rPr>
        <w:t>ter drugo pripadajočo dokumentacijo, ki je potrebna za uresničitev predmeta naročila,</w:t>
      </w:r>
    </w:p>
    <w:p w14:paraId="4222E9E0" w14:textId="77777777" w:rsidR="00711357" w:rsidRPr="00711357" w:rsidRDefault="00711357" w:rsidP="00F4569C">
      <w:pPr>
        <w:numPr>
          <w:ilvl w:val="0"/>
          <w:numId w:val="38"/>
        </w:numPr>
        <w:ind w:left="1560"/>
        <w:jc w:val="both"/>
        <w:rPr>
          <w:sz w:val="22"/>
          <w:szCs w:val="22"/>
          <w:lang w:eastAsia="en-US"/>
        </w:rPr>
      </w:pPr>
      <w:r w:rsidRPr="00711357">
        <w:rPr>
          <w:i w:val="0"/>
          <w:sz w:val="22"/>
          <w:szCs w:val="22"/>
          <w:lang w:eastAsia="en-US"/>
        </w:rPr>
        <w:t>1 (en) izvod celotne dokumentacije iz prejšnje alineje na elektronskem nosilcu (npr. CD, USB) v aktivni obliki (</w:t>
      </w:r>
      <w:proofErr w:type="spellStart"/>
      <w:r w:rsidRPr="00711357">
        <w:rPr>
          <w:i w:val="0"/>
          <w:sz w:val="22"/>
          <w:szCs w:val="22"/>
          <w:lang w:eastAsia="en-US"/>
        </w:rPr>
        <w:t>word</w:t>
      </w:r>
      <w:proofErr w:type="spellEnd"/>
      <w:r w:rsidRPr="00711357">
        <w:rPr>
          <w:i w:val="0"/>
          <w:sz w:val="22"/>
          <w:szCs w:val="22"/>
          <w:lang w:eastAsia="en-US"/>
        </w:rPr>
        <w:t xml:space="preserve">, </w:t>
      </w:r>
      <w:proofErr w:type="spellStart"/>
      <w:r w:rsidRPr="00711357">
        <w:rPr>
          <w:i w:val="0"/>
          <w:sz w:val="22"/>
          <w:szCs w:val="22"/>
          <w:lang w:eastAsia="en-US"/>
        </w:rPr>
        <w:t>excel</w:t>
      </w:r>
      <w:proofErr w:type="spellEnd"/>
      <w:r w:rsidRPr="00711357">
        <w:rPr>
          <w:i w:val="0"/>
          <w:sz w:val="22"/>
          <w:szCs w:val="22"/>
          <w:lang w:eastAsia="en-US"/>
        </w:rPr>
        <w:t>…),</w:t>
      </w:r>
    </w:p>
    <w:p w14:paraId="50730DAA" w14:textId="77777777" w:rsidR="00711357" w:rsidRPr="00711357" w:rsidRDefault="00711357" w:rsidP="00F4569C">
      <w:pPr>
        <w:ind w:left="1560" w:right="142"/>
        <w:jc w:val="both"/>
        <w:rPr>
          <w:i w:val="0"/>
          <w:sz w:val="22"/>
          <w:szCs w:val="22"/>
        </w:rPr>
      </w:pPr>
      <w:r w:rsidRPr="00711357">
        <w:rPr>
          <w:i w:val="0"/>
          <w:sz w:val="22"/>
          <w:szCs w:val="22"/>
          <w:lang w:eastAsia="en-US"/>
        </w:rPr>
        <w:t>vsi materialni in drugi stroški za celovito izvedbo pogodbenih del.</w:t>
      </w:r>
    </w:p>
    <w:p w14:paraId="68E0240C" w14:textId="77777777" w:rsidR="00711357" w:rsidRPr="00711357" w:rsidRDefault="00711357" w:rsidP="00F4569C">
      <w:pPr>
        <w:ind w:left="1134"/>
        <w:jc w:val="both"/>
        <w:rPr>
          <w:i w:val="0"/>
          <w:sz w:val="22"/>
          <w:szCs w:val="22"/>
        </w:rPr>
      </w:pPr>
    </w:p>
    <w:p w14:paraId="79D3D2C6" w14:textId="77777777" w:rsidR="00711357" w:rsidRPr="00711357" w:rsidRDefault="00711357" w:rsidP="00F4569C">
      <w:pPr>
        <w:ind w:left="1134"/>
        <w:jc w:val="both"/>
        <w:rPr>
          <w:i w:val="0"/>
          <w:sz w:val="22"/>
          <w:szCs w:val="22"/>
        </w:rPr>
      </w:pPr>
    </w:p>
    <w:p w14:paraId="4E49DDC8" w14:textId="77777777" w:rsidR="00711357" w:rsidRPr="00711357" w:rsidRDefault="00711357" w:rsidP="00F4569C">
      <w:pPr>
        <w:tabs>
          <w:tab w:val="center" w:pos="4536"/>
          <w:tab w:val="right" w:pos="9072"/>
        </w:tabs>
        <w:ind w:left="1134" w:right="142"/>
        <w:jc w:val="both"/>
        <w:rPr>
          <w:b/>
          <w:sz w:val="22"/>
          <w:szCs w:val="22"/>
        </w:rPr>
      </w:pPr>
      <w:r w:rsidRPr="00711357">
        <w:rPr>
          <w:b/>
          <w:i w:val="0"/>
          <w:sz w:val="22"/>
          <w:szCs w:val="22"/>
        </w:rPr>
        <w:t>Podizvajalci</w:t>
      </w:r>
    </w:p>
    <w:p w14:paraId="02CE1235" w14:textId="77777777" w:rsidR="00711357" w:rsidRPr="00711357" w:rsidRDefault="00711357" w:rsidP="00F4569C">
      <w:pPr>
        <w:tabs>
          <w:tab w:val="center" w:pos="4536"/>
          <w:tab w:val="right" w:pos="9072"/>
        </w:tabs>
        <w:ind w:left="1134" w:right="142"/>
        <w:jc w:val="both"/>
        <w:rPr>
          <w:i w:val="0"/>
          <w:sz w:val="22"/>
          <w:szCs w:val="22"/>
        </w:rPr>
      </w:pPr>
    </w:p>
    <w:p w14:paraId="369D38D9" w14:textId="77777777" w:rsidR="00711357" w:rsidRPr="00711357" w:rsidRDefault="00711357" w:rsidP="00F4569C">
      <w:pPr>
        <w:numPr>
          <w:ilvl w:val="0"/>
          <w:numId w:val="31"/>
        </w:numPr>
        <w:spacing w:after="160" w:line="259" w:lineRule="auto"/>
        <w:ind w:left="1134" w:right="142"/>
        <w:contextualSpacing/>
        <w:jc w:val="center"/>
        <w:rPr>
          <w:sz w:val="22"/>
          <w:szCs w:val="22"/>
        </w:rPr>
      </w:pPr>
      <w:r w:rsidRPr="00711357">
        <w:rPr>
          <w:i w:val="0"/>
          <w:sz w:val="22"/>
          <w:szCs w:val="22"/>
        </w:rPr>
        <w:t>člen</w:t>
      </w:r>
    </w:p>
    <w:p w14:paraId="489A9C26" w14:textId="77777777" w:rsidR="00711357" w:rsidRPr="00711357" w:rsidRDefault="00711357" w:rsidP="00F4569C">
      <w:pPr>
        <w:tabs>
          <w:tab w:val="num" w:pos="1495"/>
        </w:tabs>
        <w:ind w:left="1134" w:right="142"/>
        <w:jc w:val="both"/>
        <w:rPr>
          <w:sz w:val="22"/>
          <w:szCs w:val="22"/>
        </w:rPr>
      </w:pPr>
    </w:p>
    <w:p w14:paraId="6E653AF0" w14:textId="77777777" w:rsidR="00711357" w:rsidRPr="00711357" w:rsidRDefault="00711357" w:rsidP="00F4569C">
      <w:pPr>
        <w:spacing w:after="200"/>
        <w:ind w:left="1134" w:right="142"/>
        <w:jc w:val="both"/>
        <w:rPr>
          <w:i w:val="0"/>
          <w:sz w:val="22"/>
          <w:szCs w:val="22"/>
        </w:rPr>
      </w:pPr>
      <w:r w:rsidRPr="00711357">
        <w:rPr>
          <w:i w:val="0"/>
          <w:sz w:val="22"/>
          <w:szCs w:val="22"/>
        </w:rPr>
        <w:t>(Opomba: Določbe tega člena veljajo samo v primeru, če bo izvajalec nastopal skupaj s podizvajalci. V nasprotnem primeru se ta člen črta, ostale člene te pogodbe pa se ustrezno preštevilči.)</w:t>
      </w:r>
    </w:p>
    <w:p w14:paraId="3C9300EC" w14:textId="77777777" w:rsidR="00711357" w:rsidRPr="00711357" w:rsidRDefault="00711357" w:rsidP="00F4569C">
      <w:pPr>
        <w:spacing w:after="200"/>
        <w:ind w:left="1134" w:right="142"/>
        <w:jc w:val="both"/>
        <w:rPr>
          <w:sz w:val="22"/>
          <w:szCs w:val="22"/>
        </w:rPr>
      </w:pPr>
      <w:r w:rsidRPr="00711357">
        <w:rPr>
          <w:i w:val="0"/>
          <w:sz w:val="22"/>
          <w:szCs w:val="22"/>
        </w:rPr>
        <w:t>Izvajalec bo pogodbena dela izvedel skupaj z naslednjim/i podizvajalcem/i:</w:t>
      </w:r>
    </w:p>
    <w:p w14:paraId="6E9741C3" w14:textId="77777777" w:rsidR="00711357" w:rsidRPr="00711357" w:rsidRDefault="00711357" w:rsidP="00F4569C">
      <w:pPr>
        <w:spacing w:after="200"/>
        <w:ind w:left="1134" w:right="142"/>
        <w:jc w:val="both"/>
        <w:rPr>
          <w:sz w:val="22"/>
          <w:szCs w:val="22"/>
        </w:rPr>
      </w:pPr>
      <w:r w:rsidRPr="00711357">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3BC2C27D" w14:textId="77777777" w:rsidR="00711357" w:rsidRPr="00711357" w:rsidRDefault="00711357" w:rsidP="00F4569C">
      <w:pPr>
        <w:spacing w:after="200"/>
        <w:ind w:left="1134" w:right="142"/>
        <w:jc w:val="both"/>
        <w:rPr>
          <w:sz w:val="22"/>
          <w:szCs w:val="22"/>
        </w:rPr>
      </w:pPr>
      <w:r w:rsidRPr="00711357">
        <w:rPr>
          <w:i w:val="0"/>
          <w:sz w:val="22"/>
          <w:szCs w:val="22"/>
        </w:rPr>
        <w:lastRenderedPageBreak/>
        <w:t xml:space="preserve">(Opomba: Če je podizvajalcev več, se zgornje podatke navede za vsakega podizvajalca posebej in  preostalo besedilo tega člena ustrezno spremeni, glede na število podizvajalcev.)  </w:t>
      </w:r>
    </w:p>
    <w:p w14:paraId="39ABF793" w14:textId="77777777" w:rsidR="00711357" w:rsidRPr="00711357" w:rsidRDefault="00711357" w:rsidP="00F4569C">
      <w:pPr>
        <w:spacing w:after="200"/>
        <w:ind w:left="1134" w:right="142"/>
        <w:jc w:val="both"/>
        <w:rPr>
          <w:sz w:val="22"/>
          <w:szCs w:val="22"/>
        </w:rPr>
      </w:pPr>
      <w:r w:rsidRPr="00711357">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154584CB" w14:textId="77777777" w:rsidR="00711357" w:rsidRPr="00711357" w:rsidRDefault="00711357" w:rsidP="00F4569C">
      <w:pPr>
        <w:spacing w:after="200"/>
        <w:ind w:left="1134" w:right="142"/>
        <w:jc w:val="both"/>
        <w:rPr>
          <w:sz w:val="22"/>
          <w:szCs w:val="22"/>
        </w:rPr>
      </w:pPr>
      <w:r w:rsidRPr="00711357">
        <w:rPr>
          <w:i w:val="0"/>
          <w:sz w:val="22"/>
          <w:szCs w:val="22"/>
        </w:rPr>
        <w:t>Zamenjavo podizvajalcev ali vključitev novega podizvajalca pogodbeni stranki uredita z aneksom k tej pogodbi.</w:t>
      </w:r>
    </w:p>
    <w:p w14:paraId="270410AD" w14:textId="77777777" w:rsidR="00711357" w:rsidRPr="00711357" w:rsidRDefault="00711357" w:rsidP="00F4569C">
      <w:pPr>
        <w:spacing w:after="200"/>
        <w:ind w:left="1134" w:right="142"/>
        <w:jc w:val="both"/>
        <w:rPr>
          <w:sz w:val="22"/>
          <w:szCs w:val="22"/>
        </w:rPr>
      </w:pPr>
      <w:r w:rsidRPr="00711357">
        <w:rPr>
          <w:i w:val="0"/>
          <w:sz w:val="22"/>
          <w:szCs w:val="22"/>
        </w:rPr>
        <w:t xml:space="preserve">V razmerju do naročnika izvajalec v celoti odgovarja za izvedbo del, ki so predmet te pogodbe. </w:t>
      </w:r>
    </w:p>
    <w:p w14:paraId="620087C6" w14:textId="77777777" w:rsidR="00711357" w:rsidRPr="00711357" w:rsidRDefault="00711357" w:rsidP="00F4569C">
      <w:pPr>
        <w:spacing w:after="200"/>
        <w:ind w:left="1134" w:right="142"/>
        <w:jc w:val="both"/>
        <w:rPr>
          <w:sz w:val="22"/>
          <w:szCs w:val="22"/>
        </w:rPr>
      </w:pPr>
      <w:r w:rsidRPr="00711357">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965A958" w14:textId="77777777" w:rsidR="00711357" w:rsidRPr="00711357" w:rsidRDefault="00711357" w:rsidP="00F4569C">
      <w:pPr>
        <w:ind w:left="1134" w:right="142"/>
        <w:jc w:val="both"/>
        <w:rPr>
          <w:sz w:val="22"/>
          <w:szCs w:val="22"/>
        </w:rPr>
      </w:pPr>
      <w:r w:rsidRPr="00711357">
        <w:rPr>
          <w:i w:val="0"/>
          <w:sz w:val="22"/>
          <w:szCs w:val="22"/>
        </w:rPr>
        <w:t>Izvajalec mora za vse podizvajalce, ki niso zahtevali neposrednega plačila in za katere neposredno plačilo ni obvezno, naročniku najpozneje v 60 (šestdesetih) dneh od plačila končne situacije, naročniku poslati s</w:t>
      </w:r>
      <w:r w:rsidRPr="00711357">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14:paraId="5C1E7CD1" w14:textId="77777777" w:rsidR="00711357" w:rsidRPr="00711357" w:rsidRDefault="00711357" w:rsidP="00F4569C">
      <w:pPr>
        <w:ind w:left="1134"/>
        <w:jc w:val="both"/>
        <w:rPr>
          <w:i w:val="0"/>
          <w:sz w:val="22"/>
          <w:szCs w:val="22"/>
        </w:rPr>
      </w:pPr>
    </w:p>
    <w:p w14:paraId="18A754B1" w14:textId="77777777" w:rsidR="00711357" w:rsidRPr="00711357" w:rsidRDefault="00711357" w:rsidP="00F4569C">
      <w:pPr>
        <w:ind w:left="1134"/>
        <w:jc w:val="both"/>
        <w:rPr>
          <w:i w:val="0"/>
          <w:sz w:val="22"/>
          <w:szCs w:val="22"/>
        </w:rPr>
      </w:pPr>
    </w:p>
    <w:p w14:paraId="6668B9F4" w14:textId="77777777" w:rsidR="00711357" w:rsidRPr="00711357" w:rsidRDefault="00711357" w:rsidP="00F4569C">
      <w:pPr>
        <w:ind w:left="1134" w:right="142"/>
        <w:jc w:val="both"/>
        <w:rPr>
          <w:b/>
          <w:i w:val="0"/>
          <w:sz w:val="22"/>
          <w:szCs w:val="22"/>
        </w:rPr>
      </w:pPr>
      <w:r w:rsidRPr="00711357">
        <w:rPr>
          <w:b/>
          <w:i w:val="0"/>
          <w:sz w:val="22"/>
          <w:szCs w:val="22"/>
        </w:rPr>
        <w:t>Neposredna plačila podizvajalcem</w:t>
      </w:r>
    </w:p>
    <w:p w14:paraId="5AB2B38F" w14:textId="77777777" w:rsidR="00711357" w:rsidRPr="004031B7" w:rsidRDefault="00711357" w:rsidP="00F4569C">
      <w:pPr>
        <w:ind w:left="1134" w:right="142"/>
        <w:jc w:val="both"/>
        <w:rPr>
          <w:i w:val="0"/>
          <w:sz w:val="22"/>
          <w:szCs w:val="22"/>
        </w:rPr>
      </w:pPr>
    </w:p>
    <w:p w14:paraId="149F60B3" w14:textId="77777777" w:rsidR="00711357" w:rsidRPr="004031B7" w:rsidRDefault="00711357" w:rsidP="00F4569C">
      <w:pPr>
        <w:numPr>
          <w:ilvl w:val="0"/>
          <w:numId w:val="31"/>
        </w:numPr>
        <w:spacing w:after="160" w:line="259" w:lineRule="auto"/>
        <w:ind w:left="1134" w:right="142"/>
        <w:contextualSpacing/>
        <w:jc w:val="center"/>
        <w:rPr>
          <w:i w:val="0"/>
          <w:sz w:val="22"/>
          <w:szCs w:val="22"/>
        </w:rPr>
      </w:pPr>
      <w:r w:rsidRPr="004031B7">
        <w:rPr>
          <w:i w:val="0"/>
          <w:sz w:val="22"/>
          <w:szCs w:val="22"/>
        </w:rPr>
        <w:t>člen</w:t>
      </w:r>
    </w:p>
    <w:p w14:paraId="414D6E25" w14:textId="77777777" w:rsidR="00711357" w:rsidRPr="004031B7" w:rsidRDefault="00711357" w:rsidP="00F4569C">
      <w:pPr>
        <w:ind w:left="1134" w:right="142"/>
        <w:rPr>
          <w:i w:val="0"/>
          <w:sz w:val="22"/>
          <w:szCs w:val="22"/>
        </w:rPr>
      </w:pPr>
    </w:p>
    <w:p w14:paraId="52876758" w14:textId="77777777" w:rsidR="00711357" w:rsidRPr="00711357" w:rsidRDefault="00711357" w:rsidP="00F4569C">
      <w:pPr>
        <w:spacing w:after="200"/>
        <w:ind w:left="1134" w:right="142"/>
        <w:jc w:val="both"/>
        <w:rPr>
          <w:i w:val="0"/>
          <w:sz w:val="22"/>
          <w:szCs w:val="22"/>
        </w:rPr>
      </w:pPr>
      <w:r w:rsidRPr="00711357">
        <w:rPr>
          <w:i w:val="0"/>
          <w:sz w:val="22"/>
          <w:szCs w:val="22"/>
        </w:rPr>
        <w:t>(Opomba: Določbe tega člena veljajo samo v primeru, če podizvajalec zahteva neposredno plačilo s strani naročnika. V nasprotnem primeru se ta člen črta, ostale člene te pogodbe pa se ustrezno preštevilči.)</w:t>
      </w:r>
    </w:p>
    <w:p w14:paraId="2F947602" w14:textId="77777777" w:rsidR="00711357" w:rsidRPr="00711357" w:rsidRDefault="00711357" w:rsidP="00F4569C">
      <w:pPr>
        <w:ind w:left="1134" w:right="142"/>
        <w:jc w:val="both"/>
        <w:rPr>
          <w:sz w:val="22"/>
          <w:szCs w:val="22"/>
        </w:rPr>
      </w:pPr>
      <w:r w:rsidRPr="00711357">
        <w:rPr>
          <w:i w:val="0"/>
          <w:sz w:val="22"/>
          <w:szCs w:val="22"/>
        </w:rPr>
        <w:t xml:space="preserve">Izvajalec je naročniku v ponudbi priložil zahteve za neposredno plačilo za </w:t>
      </w:r>
      <w:proofErr w:type="spellStart"/>
      <w:r w:rsidRPr="00711357">
        <w:rPr>
          <w:i w:val="0"/>
          <w:sz w:val="22"/>
          <w:szCs w:val="22"/>
        </w:rPr>
        <w:t>naslednj</w:t>
      </w:r>
      <w:proofErr w:type="spellEnd"/>
      <w:r w:rsidRPr="00711357">
        <w:rPr>
          <w:i w:val="0"/>
          <w:sz w:val="22"/>
          <w:szCs w:val="22"/>
        </w:rPr>
        <w:t xml:space="preserve">-ega/-e </w:t>
      </w:r>
      <w:proofErr w:type="spellStart"/>
      <w:r w:rsidRPr="00711357">
        <w:rPr>
          <w:i w:val="0"/>
          <w:sz w:val="22"/>
          <w:szCs w:val="22"/>
        </w:rPr>
        <w:t>podizvajalc</w:t>
      </w:r>
      <w:proofErr w:type="spellEnd"/>
      <w:r w:rsidRPr="00711357">
        <w:rPr>
          <w:i w:val="0"/>
          <w:sz w:val="22"/>
          <w:szCs w:val="22"/>
        </w:rPr>
        <w:t>-a/-e:</w:t>
      </w:r>
    </w:p>
    <w:p w14:paraId="6D7FF8CD" w14:textId="77777777" w:rsidR="00711357" w:rsidRPr="00711357" w:rsidRDefault="00711357" w:rsidP="00F4569C">
      <w:pPr>
        <w:ind w:left="1134" w:right="142"/>
        <w:rPr>
          <w:sz w:val="22"/>
          <w:szCs w:val="22"/>
        </w:rPr>
      </w:pPr>
    </w:p>
    <w:p w14:paraId="6178B4A6" w14:textId="77777777" w:rsidR="00711357" w:rsidRPr="00711357" w:rsidRDefault="00711357" w:rsidP="00F4569C">
      <w:pPr>
        <w:ind w:left="1134" w:right="142"/>
        <w:rPr>
          <w:sz w:val="22"/>
          <w:szCs w:val="22"/>
        </w:rPr>
      </w:pPr>
      <w:r w:rsidRPr="00711357">
        <w:rPr>
          <w:i w:val="0"/>
          <w:sz w:val="22"/>
          <w:szCs w:val="22"/>
        </w:rPr>
        <w:t>- ……………………………………,</w:t>
      </w:r>
    </w:p>
    <w:p w14:paraId="6EB73EF6" w14:textId="77777777" w:rsidR="00711357" w:rsidRPr="00711357" w:rsidRDefault="00711357" w:rsidP="00F4569C">
      <w:pPr>
        <w:ind w:left="1134" w:right="142"/>
        <w:rPr>
          <w:sz w:val="22"/>
          <w:szCs w:val="22"/>
        </w:rPr>
      </w:pPr>
      <w:r w:rsidRPr="00711357">
        <w:rPr>
          <w:i w:val="0"/>
          <w:sz w:val="22"/>
          <w:szCs w:val="22"/>
        </w:rPr>
        <w:t>- …………………………………….</w:t>
      </w:r>
    </w:p>
    <w:p w14:paraId="06F74A79" w14:textId="77777777" w:rsidR="00711357" w:rsidRPr="00711357" w:rsidRDefault="00711357" w:rsidP="00F4569C">
      <w:pPr>
        <w:ind w:left="1134" w:right="142"/>
        <w:rPr>
          <w:i w:val="0"/>
        </w:rPr>
      </w:pPr>
    </w:p>
    <w:p w14:paraId="57F0B509" w14:textId="77777777" w:rsidR="00711357" w:rsidRPr="00711357" w:rsidRDefault="00711357" w:rsidP="00F4569C">
      <w:pPr>
        <w:ind w:left="1134" w:right="142"/>
        <w:jc w:val="both"/>
        <w:rPr>
          <w:sz w:val="22"/>
          <w:szCs w:val="22"/>
        </w:rPr>
      </w:pPr>
      <w:r w:rsidRPr="00711357">
        <w:rPr>
          <w:i w:val="0"/>
          <w:sz w:val="22"/>
          <w:szCs w:val="22"/>
        </w:rPr>
        <w:t>Izvajalec je naročniku za podizvajalce, ki so zahtevali neposredno plačilo za opravljena dela, priložil tudi soglasje, na podlagi katerega naročnik namesto izvajalca poravna podizvajalčevo terjatev do izvajalca.</w:t>
      </w:r>
    </w:p>
    <w:p w14:paraId="485DF322" w14:textId="77777777" w:rsidR="00711357" w:rsidRPr="00711357" w:rsidRDefault="00711357" w:rsidP="00F4569C">
      <w:pPr>
        <w:ind w:left="1134" w:right="142"/>
        <w:jc w:val="both"/>
        <w:rPr>
          <w:sz w:val="22"/>
          <w:szCs w:val="22"/>
        </w:rPr>
      </w:pPr>
    </w:p>
    <w:p w14:paraId="57454986" w14:textId="77777777" w:rsidR="00711357" w:rsidRPr="00711357" w:rsidRDefault="00711357" w:rsidP="00F4569C">
      <w:pPr>
        <w:tabs>
          <w:tab w:val="num" w:pos="1495"/>
        </w:tabs>
        <w:ind w:left="1134" w:right="142"/>
        <w:jc w:val="both"/>
        <w:rPr>
          <w:sz w:val="22"/>
          <w:szCs w:val="22"/>
        </w:rPr>
      </w:pPr>
      <w:r w:rsidRPr="00711357">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711357">
        <w:rPr>
          <w:i w:val="0"/>
          <w:sz w:val="22"/>
          <w:szCs w:val="22"/>
        </w:rPr>
        <w:t>ev</w:t>
      </w:r>
      <w:proofErr w:type="spellEnd"/>
      <w:r w:rsidRPr="00711357">
        <w:rPr>
          <w:i w:val="0"/>
          <w:sz w:val="22"/>
          <w:szCs w:val="22"/>
        </w:rPr>
        <w:t>, ki jih je predhodno potrdil.</w:t>
      </w:r>
    </w:p>
    <w:p w14:paraId="18228248" w14:textId="77777777" w:rsidR="00711357" w:rsidRPr="00711357" w:rsidRDefault="00711357" w:rsidP="00F4569C">
      <w:pPr>
        <w:ind w:left="1134"/>
        <w:jc w:val="both"/>
        <w:rPr>
          <w:i w:val="0"/>
          <w:sz w:val="22"/>
          <w:szCs w:val="22"/>
        </w:rPr>
      </w:pPr>
    </w:p>
    <w:p w14:paraId="7EECCD82" w14:textId="77777777" w:rsidR="00711357" w:rsidRPr="00711357" w:rsidRDefault="00711357" w:rsidP="00F4569C">
      <w:pPr>
        <w:ind w:left="1134"/>
        <w:jc w:val="both"/>
        <w:rPr>
          <w:i w:val="0"/>
          <w:sz w:val="22"/>
          <w:szCs w:val="22"/>
        </w:rPr>
      </w:pPr>
    </w:p>
    <w:p w14:paraId="5D94EDC2" w14:textId="77777777" w:rsidR="00711357" w:rsidRPr="00711357" w:rsidRDefault="00711357" w:rsidP="00F4569C">
      <w:pPr>
        <w:ind w:left="1134"/>
        <w:rPr>
          <w:b/>
          <w:i w:val="0"/>
          <w:sz w:val="22"/>
          <w:szCs w:val="22"/>
        </w:rPr>
      </w:pPr>
      <w:r w:rsidRPr="00711357">
        <w:rPr>
          <w:b/>
          <w:i w:val="0"/>
          <w:sz w:val="22"/>
          <w:szCs w:val="22"/>
        </w:rPr>
        <w:t>Način plačila pogodbenih del</w:t>
      </w:r>
    </w:p>
    <w:p w14:paraId="35721D4B" w14:textId="77777777" w:rsidR="00711357" w:rsidRPr="00711357" w:rsidRDefault="00711357" w:rsidP="00F4569C">
      <w:pPr>
        <w:ind w:left="1134"/>
        <w:jc w:val="both"/>
        <w:rPr>
          <w:i w:val="0"/>
          <w:sz w:val="22"/>
          <w:szCs w:val="22"/>
        </w:rPr>
      </w:pPr>
    </w:p>
    <w:p w14:paraId="75DA9CB6"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5EBAE37B" w14:textId="77777777" w:rsidR="00711357" w:rsidRPr="00711357" w:rsidRDefault="00711357" w:rsidP="00F4569C">
      <w:pPr>
        <w:ind w:left="1134"/>
        <w:rPr>
          <w:i w:val="0"/>
          <w:sz w:val="22"/>
          <w:szCs w:val="22"/>
        </w:rPr>
      </w:pPr>
    </w:p>
    <w:p w14:paraId="42B5DF24" w14:textId="77777777" w:rsidR="00711357" w:rsidRPr="00711357" w:rsidRDefault="00711357" w:rsidP="00F4569C">
      <w:pPr>
        <w:ind w:left="1134"/>
        <w:jc w:val="both"/>
        <w:rPr>
          <w:sz w:val="22"/>
          <w:szCs w:val="24"/>
          <w:lang w:eastAsia="en-US"/>
        </w:rPr>
      </w:pPr>
      <w:r w:rsidRPr="00711357">
        <w:rPr>
          <w:i w:val="0"/>
          <w:sz w:val="22"/>
          <w:szCs w:val="24"/>
          <w:lang w:eastAsia="en-US"/>
        </w:rPr>
        <w:t>Izvajalec bo izstavil račune po opravljenih storitvah, in sicer v višini vrednosti ponudbenega predračuna skladno z izvedenimi storitvami po fazah.</w:t>
      </w:r>
    </w:p>
    <w:p w14:paraId="2FFA68F2" w14:textId="77777777" w:rsidR="00711357" w:rsidRPr="00711357" w:rsidRDefault="00711357" w:rsidP="00F4569C">
      <w:pPr>
        <w:ind w:left="1134"/>
        <w:jc w:val="both"/>
        <w:rPr>
          <w:sz w:val="22"/>
          <w:szCs w:val="24"/>
          <w:lang w:eastAsia="en-US"/>
        </w:rPr>
      </w:pPr>
      <w:r w:rsidRPr="00711357">
        <w:rPr>
          <w:i w:val="0"/>
          <w:sz w:val="22"/>
          <w:szCs w:val="24"/>
          <w:lang w:eastAsia="en-US"/>
        </w:rPr>
        <w:t>Za dela izvedena v 1. fazi bo izvajalec izstavil:</w:t>
      </w:r>
    </w:p>
    <w:p w14:paraId="3498DEC9" w14:textId="77777777" w:rsidR="00711357" w:rsidRPr="00711357" w:rsidRDefault="00711357" w:rsidP="00F4569C">
      <w:pPr>
        <w:numPr>
          <w:ilvl w:val="0"/>
          <w:numId w:val="38"/>
        </w:numPr>
        <w:ind w:left="1560"/>
        <w:jc w:val="both"/>
        <w:rPr>
          <w:sz w:val="22"/>
          <w:szCs w:val="24"/>
          <w:lang w:eastAsia="en-US"/>
        </w:rPr>
      </w:pPr>
      <w:r w:rsidRPr="00711357">
        <w:rPr>
          <w:i w:val="0"/>
          <w:sz w:val="22"/>
          <w:szCs w:val="24"/>
          <w:lang w:eastAsia="en-US"/>
        </w:rPr>
        <w:t>račun v višini 80% (osemdeset odstotkov) pogodbene vrednosti z DDV to je ……………… z DDV po izdelanem osnutku CPS MOL in po potrditvi osnutka s strani naročnika;</w:t>
      </w:r>
    </w:p>
    <w:p w14:paraId="67A79ACF" w14:textId="77777777" w:rsidR="00711357" w:rsidRPr="00711357" w:rsidRDefault="00711357" w:rsidP="00F4569C">
      <w:pPr>
        <w:ind w:left="1560"/>
        <w:jc w:val="both"/>
        <w:rPr>
          <w:sz w:val="22"/>
          <w:szCs w:val="24"/>
          <w:lang w:eastAsia="en-US"/>
        </w:rPr>
      </w:pPr>
    </w:p>
    <w:p w14:paraId="23EAF694" w14:textId="77777777" w:rsidR="00711357" w:rsidRPr="00711357" w:rsidRDefault="00711357" w:rsidP="00F4569C">
      <w:pPr>
        <w:ind w:left="1560"/>
        <w:jc w:val="both"/>
        <w:rPr>
          <w:sz w:val="22"/>
          <w:szCs w:val="24"/>
          <w:lang w:eastAsia="en-US"/>
        </w:rPr>
      </w:pPr>
      <w:r w:rsidRPr="00711357">
        <w:rPr>
          <w:i w:val="0"/>
          <w:sz w:val="22"/>
          <w:szCs w:val="24"/>
          <w:lang w:eastAsia="en-US"/>
        </w:rPr>
        <w:t>Za dela izvedena v 2. fazi bo izvajalec izstavil:</w:t>
      </w:r>
    </w:p>
    <w:p w14:paraId="08025D84" w14:textId="77777777" w:rsidR="00711357" w:rsidRPr="00711357" w:rsidRDefault="00711357" w:rsidP="00F4569C">
      <w:pPr>
        <w:numPr>
          <w:ilvl w:val="0"/>
          <w:numId w:val="38"/>
        </w:numPr>
        <w:ind w:left="1560"/>
        <w:jc w:val="both"/>
        <w:rPr>
          <w:sz w:val="22"/>
          <w:szCs w:val="24"/>
          <w:lang w:eastAsia="en-US"/>
        </w:rPr>
      </w:pPr>
      <w:r w:rsidRPr="00711357">
        <w:rPr>
          <w:i w:val="0"/>
          <w:sz w:val="22"/>
          <w:szCs w:val="24"/>
          <w:lang w:eastAsia="en-US"/>
        </w:rPr>
        <w:t>račun v višini 20% (dvajset odstotkov) pogodbene vrednosti z DDV to je ……………… EUR z DDV po zaključku in potrditvi CPS MOL s strani naročnika.</w:t>
      </w:r>
    </w:p>
    <w:p w14:paraId="5DCA4AF2" w14:textId="77777777" w:rsidR="00711357" w:rsidRPr="00711357" w:rsidRDefault="00711357" w:rsidP="00F4569C">
      <w:pPr>
        <w:spacing w:before="120"/>
        <w:ind w:left="1134"/>
        <w:jc w:val="both"/>
        <w:rPr>
          <w:sz w:val="22"/>
          <w:szCs w:val="24"/>
          <w:lang w:eastAsia="en-US"/>
        </w:rPr>
      </w:pPr>
      <w:r w:rsidRPr="00711357">
        <w:rPr>
          <w:i w:val="0"/>
          <w:sz w:val="22"/>
          <w:szCs w:val="24"/>
          <w:lang w:eastAsia="en-US"/>
        </w:rPr>
        <w:t xml:space="preserve">E-račun se naročniku izstavi na naslov: Mestna občina Ljubljana, Mestni trg 1, 1000 Ljubljana, za Oddelek za gospodarske dejavnosti in promet. </w:t>
      </w:r>
    </w:p>
    <w:p w14:paraId="34AA1662" w14:textId="77777777" w:rsidR="00711357" w:rsidRPr="00711357" w:rsidRDefault="00711357" w:rsidP="00F4569C">
      <w:pPr>
        <w:spacing w:before="120"/>
        <w:ind w:left="1134"/>
        <w:jc w:val="both"/>
        <w:rPr>
          <w:sz w:val="22"/>
          <w:szCs w:val="24"/>
          <w:lang w:eastAsia="en-US"/>
        </w:rPr>
      </w:pPr>
      <w:r w:rsidRPr="00711357">
        <w:rPr>
          <w:i w:val="0"/>
          <w:sz w:val="22"/>
          <w:szCs w:val="24"/>
          <w:lang w:eastAsia="en-US"/>
        </w:rPr>
        <w:t>Izvajalec je dolžan račune posredovati naročniku izključno v elektronski obliki (e-račun), skladno z veljavnimi predpisi.</w:t>
      </w:r>
    </w:p>
    <w:p w14:paraId="7C2979BA" w14:textId="77777777" w:rsidR="00711357" w:rsidRPr="00711357" w:rsidRDefault="00711357" w:rsidP="00F4569C">
      <w:pPr>
        <w:spacing w:before="120"/>
        <w:ind w:left="1134"/>
        <w:jc w:val="both"/>
        <w:rPr>
          <w:sz w:val="22"/>
          <w:szCs w:val="24"/>
          <w:lang w:eastAsia="en-US"/>
        </w:rPr>
      </w:pPr>
      <w:r w:rsidRPr="00711357">
        <w:rPr>
          <w:i w:val="0"/>
          <w:sz w:val="22"/>
          <w:szCs w:val="24"/>
          <w:lang w:eastAsia="en-US"/>
        </w:rPr>
        <w:t xml:space="preserve">Na e-računu mora biti obvezno navedena številka pogodbe C7560-23-210063, sicer bo naročnik e-račun zavrnil kot nepopolnega. Številka pogodbe je hkrati številka referenčnega dokumenta na e-računu. </w:t>
      </w:r>
    </w:p>
    <w:p w14:paraId="5E2FC363" w14:textId="77777777" w:rsidR="00711357" w:rsidRPr="00711357" w:rsidRDefault="00711357" w:rsidP="00F4569C">
      <w:pPr>
        <w:numPr>
          <w:ilvl w:val="12"/>
          <w:numId w:val="0"/>
        </w:numPr>
        <w:ind w:left="1134"/>
        <w:jc w:val="both"/>
        <w:rPr>
          <w:i w:val="0"/>
          <w:sz w:val="22"/>
          <w:szCs w:val="22"/>
        </w:rPr>
      </w:pPr>
    </w:p>
    <w:p w14:paraId="69679FAE" w14:textId="77777777" w:rsidR="00711357" w:rsidRPr="00711357" w:rsidRDefault="00711357" w:rsidP="00F4569C">
      <w:pPr>
        <w:numPr>
          <w:ilvl w:val="12"/>
          <w:numId w:val="0"/>
        </w:numPr>
        <w:ind w:left="1134"/>
        <w:jc w:val="both"/>
        <w:rPr>
          <w:i w:val="0"/>
          <w:sz w:val="22"/>
          <w:szCs w:val="22"/>
        </w:rPr>
      </w:pPr>
      <w:r w:rsidRPr="00711357">
        <w:rPr>
          <w:i w:val="0"/>
          <w:sz w:val="22"/>
          <w:szCs w:val="22"/>
        </w:rPr>
        <w:t>E-račun mora naročnik potrditi ali zavrniti v roku 15 dni.</w:t>
      </w:r>
    </w:p>
    <w:p w14:paraId="4765B392" w14:textId="77777777" w:rsidR="00711357" w:rsidRPr="00711357" w:rsidRDefault="00711357" w:rsidP="00F4569C">
      <w:pPr>
        <w:numPr>
          <w:ilvl w:val="12"/>
          <w:numId w:val="0"/>
        </w:numPr>
        <w:ind w:left="1134"/>
        <w:jc w:val="both"/>
        <w:rPr>
          <w:i w:val="0"/>
          <w:sz w:val="22"/>
          <w:szCs w:val="22"/>
        </w:rPr>
      </w:pPr>
    </w:p>
    <w:p w14:paraId="23A6CE51" w14:textId="77777777" w:rsidR="00711357" w:rsidRPr="00711357" w:rsidRDefault="00711357" w:rsidP="00F4569C">
      <w:pPr>
        <w:numPr>
          <w:ilvl w:val="12"/>
          <w:numId w:val="0"/>
        </w:numPr>
        <w:ind w:left="1134"/>
        <w:jc w:val="both"/>
        <w:rPr>
          <w:i w:val="0"/>
          <w:sz w:val="22"/>
          <w:szCs w:val="22"/>
        </w:rPr>
      </w:pPr>
      <w:r w:rsidRPr="00711357">
        <w:rPr>
          <w:i w:val="0"/>
          <w:sz w:val="22"/>
          <w:szCs w:val="22"/>
        </w:rPr>
        <w:t xml:space="preserve">Rok plačila računa je največ 30 (trideset) dni po prejemu pravilno izstavljenega in potrjenega e-računa. Če zadnji dan roka sovpada z dnem, ko je po zakonu dela prost dan, se za zadnji dan roka šteje naslednji delavnik. </w:t>
      </w:r>
    </w:p>
    <w:p w14:paraId="5145D0F1" w14:textId="77777777" w:rsidR="00711357" w:rsidRPr="00711357" w:rsidRDefault="00711357" w:rsidP="00F4569C">
      <w:pPr>
        <w:ind w:left="1134"/>
        <w:jc w:val="both"/>
        <w:rPr>
          <w:i w:val="0"/>
          <w:sz w:val="22"/>
          <w:szCs w:val="22"/>
        </w:rPr>
      </w:pPr>
    </w:p>
    <w:p w14:paraId="7E6D8D61" w14:textId="77777777" w:rsidR="00711357" w:rsidRPr="00711357" w:rsidRDefault="00711357" w:rsidP="00F4569C">
      <w:pPr>
        <w:ind w:left="1134"/>
        <w:jc w:val="both"/>
        <w:rPr>
          <w:i w:val="0"/>
          <w:sz w:val="22"/>
          <w:szCs w:val="22"/>
        </w:rPr>
      </w:pPr>
      <w:r w:rsidRPr="00711357">
        <w:rPr>
          <w:i w:val="0"/>
          <w:sz w:val="22"/>
          <w:szCs w:val="22"/>
        </w:rPr>
        <w:t>Naročnik potrjen e-račun</w:t>
      </w:r>
      <w:r w:rsidRPr="00711357">
        <w:rPr>
          <w:i w:val="0"/>
          <w:color w:val="FF0000"/>
          <w:sz w:val="22"/>
          <w:szCs w:val="22"/>
        </w:rPr>
        <w:t xml:space="preserve"> </w:t>
      </w:r>
      <w:r w:rsidRPr="00711357">
        <w:rPr>
          <w:i w:val="0"/>
          <w:sz w:val="22"/>
          <w:szCs w:val="22"/>
        </w:rPr>
        <w:t>plača na transakcijski račun izvajalca številka</w:t>
      </w:r>
      <w:r w:rsidRPr="00711357">
        <w:rPr>
          <w:b/>
          <w:i w:val="0"/>
          <w:sz w:val="22"/>
          <w:szCs w:val="22"/>
        </w:rPr>
        <w:t xml:space="preserve"> </w:t>
      </w:r>
      <w:r w:rsidRPr="00711357">
        <w:rPr>
          <w:bCs/>
          <w:i w:val="0"/>
          <w:sz w:val="22"/>
          <w:szCs w:val="22"/>
        </w:rPr>
        <w:t>SI56…………………</w:t>
      </w:r>
      <w:r w:rsidRPr="00711357">
        <w:rPr>
          <w:i w:val="0"/>
          <w:sz w:val="22"/>
          <w:szCs w:val="22"/>
        </w:rPr>
        <w:t>,</w:t>
      </w:r>
      <w:r w:rsidRPr="00711357">
        <w:rPr>
          <w:i w:val="0"/>
          <w:szCs w:val="22"/>
        </w:rPr>
        <w:t xml:space="preserve"> </w:t>
      </w:r>
      <w:r w:rsidRPr="00711357">
        <w:rPr>
          <w:i w:val="0"/>
          <w:sz w:val="22"/>
          <w:szCs w:val="22"/>
        </w:rPr>
        <w:t>odprt pri banki ……. .</w:t>
      </w:r>
    </w:p>
    <w:p w14:paraId="4BD5CEA7" w14:textId="77777777" w:rsidR="00711357" w:rsidRPr="00711357" w:rsidRDefault="00711357" w:rsidP="00F4569C">
      <w:pPr>
        <w:ind w:left="1134"/>
        <w:jc w:val="both"/>
        <w:rPr>
          <w:i w:val="0"/>
          <w:sz w:val="22"/>
          <w:szCs w:val="22"/>
        </w:rPr>
      </w:pPr>
    </w:p>
    <w:p w14:paraId="6465C5CA" w14:textId="77777777" w:rsidR="00711357" w:rsidRPr="00711357" w:rsidRDefault="00711357" w:rsidP="00F4569C">
      <w:pPr>
        <w:ind w:left="1134"/>
        <w:jc w:val="both"/>
        <w:rPr>
          <w:i w:val="0"/>
          <w:sz w:val="22"/>
          <w:szCs w:val="22"/>
        </w:rPr>
      </w:pPr>
    </w:p>
    <w:p w14:paraId="2F61D084" w14:textId="77777777" w:rsidR="00711357" w:rsidRPr="00711357" w:rsidRDefault="00711357" w:rsidP="00F4569C">
      <w:pPr>
        <w:ind w:left="1134"/>
        <w:jc w:val="both"/>
        <w:rPr>
          <w:b/>
          <w:i w:val="0"/>
          <w:sz w:val="22"/>
          <w:szCs w:val="22"/>
        </w:rPr>
      </w:pPr>
      <w:r w:rsidRPr="00711357">
        <w:rPr>
          <w:b/>
          <w:i w:val="0"/>
          <w:sz w:val="22"/>
          <w:szCs w:val="22"/>
        </w:rPr>
        <w:t>Obveznosti naročnika</w:t>
      </w:r>
    </w:p>
    <w:p w14:paraId="568934A3" w14:textId="77777777" w:rsidR="00711357" w:rsidRPr="00711357" w:rsidRDefault="00711357" w:rsidP="00F4569C">
      <w:pPr>
        <w:ind w:left="1134"/>
        <w:jc w:val="both"/>
        <w:rPr>
          <w:b/>
          <w:i w:val="0"/>
          <w:sz w:val="22"/>
          <w:szCs w:val="22"/>
        </w:rPr>
      </w:pPr>
    </w:p>
    <w:p w14:paraId="68B54580"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0D383C1C" w14:textId="77777777" w:rsidR="00711357" w:rsidRPr="00711357" w:rsidRDefault="00711357" w:rsidP="00F4569C">
      <w:pPr>
        <w:ind w:left="1134"/>
        <w:jc w:val="both"/>
        <w:rPr>
          <w:i w:val="0"/>
          <w:sz w:val="22"/>
          <w:szCs w:val="22"/>
          <w:highlight w:val="yellow"/>
        </w:rPr>
      </w:pPr>
    </w:p>
    <w:p w14:paraId="4166B445" w14:textId="77777777" w:rsidR="00711357" w:rsidRPr="00711357" w:rsidRDefault="00711357" w:rsidP="00F4569C">
      <w:pPr>
        <w:ind w:left="1134"/>
        <w:jc w:val="both"/>
        <w:rPr>
          <w:i w:val="0"/>
          <w:sz w:val="22"/>
          <w:szCs w:val="22"/>
        </w:rPr>
      </w:pPr>
      <w:r w:rsidRPr="00711357">
        <w:rPr>
          <w:i w:val="0"/>
          <w:sz w:val="22"/>
          <w:szCs w:val="22"/>
        </w:rPr>
        <w:t>Naročnik se obvezuje, da bo:</w:t>
      </w:r>
    </w:p>
    <w:p w14:paraId="1C1E9A74" w14:textId="77777777" w:rsidR="00711357" w:rsidRPr="00711357" w:rsidRDefault="00711357" w:rsidP="00F4569C">
      <w:pPr>
        <w:numPr>
          <w:ilvl w:val="0"/>
          <w:numId w:val="25"/>
        </w:numPr>
        <w:tabs>
          <w:tab w:val="clear" w:pos="340"/>
          <w:tab w:val="left" w:pos="426"/>
        </w:tabs>
        <w:ind w:left="1418" w:hanging="284"/>
        <w:jc w:val="both"/>
        <w:rPr>
          <w:i w:val="0"/>
          <w:sz w:val="22"/>
          <w:szCs w:val="22"/>
        </w:rPr>
      </w:pPr>
      <w:r w:rsidRPr="00711357">
        <w:rPr>
          <w:i w:val="0"/>
          <w:sz w:val="22"/>
          <w:szCs w:val="22"/>
        </w:rPr>
        <w:t>tekoče obveščal izvajalca o vseh spremembah in novo nastalih situacijah, ki bi lahko imele vpliv na izvršitev prevzetih storitev;</w:t>
      </w:r>
    </w:p>
    <w:p w14:paraId="5D181062" w14:textId="77777777" w:rsidR="00711357" w:rsidRPr="00711357" w:rsidRDefault="00711357" w:rsidP="00F4569C">
      <w:pPr>
        <w:numPr>
          <w:ilvl w:val="0"/>
          <w:numId w:val="25"/>
        </w:numPr>
        <w:tabs>
          <w:tab w:val="clear" w:pos="340"/>
          <w:tab w:val="left" w:pos="426"/>
        </w:tabs>
        <w:ind w:left="1418" w:hanging="284"/>
        <w:jc w:val="both"/>
        <w:rPr>
          <w:i w:val="0"/>
          <w:sz w:val="22"/>
          <w:szCs w:val="22"/>
        </w:rPr>
      </w:pPr>
      <w:r w:rsidRPr="00711357">
        <w:rPr>
          <w:i w:val="0"/>
          <w:sz w:val="22"/>
          <w:szCs w:val="22"/>
        </w:rPr>
        <w:t>plačal izvedena dela v dogovorjenih rokih.</w:t>
      </w:r>
    </w:p>
    <w:p w14:paraId="7F395AF0" w14:textId="77777777" w:rsidR="00711357" w:rsidRPr="00711357" w:rsidRDefault="00711357" w:rsidP="00F4569C">
      <w:pPr>
        <w:ind w:left="1134"/>
        <w:jc w:val="both"/>
        <w:rPr>
          <w:i w:val="0"/>
          <w:sz w:val="22"/>
          <w:szCs w:val="22"/>
          <w:highlight w:val="yellow"/>
        </w:rPr>
      </w:pPr>
    </w:p>
    <w:p w14:paraId="56629323" w14:textId="77777777" w:rsidR="00711357" w:rsidRPr="00711357" w:rsidRDefault="00711357" w:rsidP="00F4569C">
      <w:pPr>
        <w:ind w:left="1134"/>
        <w:jc w:val="both"/>
        <w:rPr>
          <w:i w:val="0"/>
          <w:sz w:val="22"/>
          <w:szCs w:val="22"/>
          <w:highlight w:val="yellow"/>
        </w:rPr>
      </w:pPr>
    </w:p>
    <w:p w14:paraId="1EB37990" w14:textId="77777777" w:rsidR="00711357" w:rsidRPr="00711357" w:rsidRDefault="00711357" w:rsidP="00F4569C">
      <w:pPr>
        <w:ind w:left="1134"/>
        <w:jc w:val="both"/>
        <w:rPr>
          <w:b/>
          <w:i w:val="0"/>
          <w:sz w:val="22"/>
          <w:szCs w:val="22"/>
        </w:rPr>
      </w:pPr>
      <w:r w:rsidRPr="00711357">
        <w:rPr>
          <w:b/>
          <w:i w:val="0"/>
          <w:sz w:val="22"/>
          <w:szCs w:val="22"/>
        </w:rPr>
        <w:t>Obveznosti izvajalca</w:t>
      </w:r>
    </w:p>
    <w:p w14:paraId="664B469A" w14:textId="77777777" w:rsidR="00711357" w:rsidRPr="00711357" w:rsidRDefault="00711357" w:rsidP="00F4569C">
      <w:pPr>
        <w:ind w:left="1134"/>
        <w:jc w:val="both"/>
        <w:rPr>
          <w:i w:val="0"/>
          <w:sz w:val="22"/>
          <w:szCs w:val="22"/>
        </w:rPr>
      </w:pPr>
    </w:p>
    <w:p w14:paraId="70E0721C"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6D869926" w14:textId="77777777" w:rsidR="00711357" w:rsidRPr="00711357" w:rsidRDefault="00711357" w:rsidP="00F4569C">
      <w:pPr>
        <w:ind w:left="1134"/>
        <w:jc w:val="both"/>
        <w:rPr>
          <w:i w:val="0"/>
          <w:sz w:val="22"/>
          <w:szCs w:val="22"/>
          <w:highlight w:val="yellow"/>
        </w:rPr>
      </w:pPr>
    </w:p>
    <w:p w14:paraId="5FAE461B" w14:textId="77777777" w:rsidR="00711357" w:rsidRPr="00711357" w:rsidRDefault="00711357" w:rsidP="00F4569C">
      <w:pPr>
        <w:ind w:left="1134"/>
        <w:jc w:val="both"/>
        <w:rPr>
          <w:i w:val="0"/>
          <w:sz w:val="22"/>
          <w:szCs w:val="22"/>
        </w:rPr>
      </w:pPr>
      <w:r w:rsidRPr="00711357">
        <w:rPr>
          <w:i w:val="0"/>
          <w:sz w:val="22"/>
          <w:szCs w:val="22"/>
        </w:rPr>
        <w:t>Izvajalec se obvezuje, da bo:</w:t>
      </w:r>
    </w:p>
    <w:p w14:paraId="3BC46B07" w14:textId="77777777" w:rsidR="00711357" w:rsidRPr="00711357" w:rsidRDefault="00711357" w:rsidP="00F4569C">
      <w:pPr>
        <w:numPr>
          <w:ilvl w:val="0"/>
          <w:numId w:val="25"/>
        </w:numPr>
        <w:tabs>
          <w:tab w:val="clear" w:pos="340"/>
        </w:tabs>
        <w:ind w:left="1418" w:hanging="284"/>
        <w:jc w:val="both"/>
        <w:rPr>
          <w:i w:val="0"/>
          <w:sz w:val="22"/>
          <w:szCs w:val="22"/>
        </w:rPr>
      </w:pPr>
      <w:r w:rsidRPr="00711357">
        <w:rPr>
          <w:i w:val="0"/>
          <w:sz w:val="22"/>
          <w:szCs w:val="22"/>
        </w:rPr>
        <w:t>prevzeta dela izvršil po utemeljenih zahtevah naročnika, strokovno pravilno, vestno in kvalitetno, v skladu z vsemi veljavnimi predpisi in standardi, ob sodelovanju z naročnikom in upoštevanjem njegovih ekonomskih in tehničnih pogojev;</w:t>
      </w:r>
    </w:p>
    <w:p w14:paraId="794AB0A0" w14:textId="77777777" w:rsidR="00711357" w:rsidRPr="00711357" w:rsidRDefault="00711357" w:rsidP="00F4569C">
      <w:pPr>
        <w:numPr>
          <w:ilvl w:val="0"/>
          <w:numId w:val="25"/>
        </w:numPr>
        <w:tabs>
          <w:tab w:val="clear" w:pos="340"/>
        </w:tabs>
        <w:ind w:left="1418" w:hanging="284"/>
        <w:jc w:val="both"/>
        <w:rPr>
          <w:i w:val="0"/>
          <w:sz w:val="22"/>
          <w:szCs w:val="22"/>
        </w:rPr>
      </w:pPr>
      <w:r w:rsidRPr="00711357">
        <w:rPr>
          <w:i w:val="0"/>
          <w:sz w:val="22"/>
          <w:szCs w:val="22"/>
        </w:rPr>
        <w:t>naročniku kadarkoli omogočil vpogled v izvajanje pogodbenih del in upošteval njegova navodila o posameznih vprašanjih;</w:t>
      </w:r>
    </w:p>
    <w:p w14:paraId="4166D619" w14:textId="77777777" w:rsidR="00711357" w:rsidRPr="00711357" w:rsidRDefault="00711357" w:rsidP="00F4569C">
      <w:pPr>
        <w:numPr>
          <w:ilvl w:val="0"/>
          <w:numId w:val="25"/>
        </w:numPr>
        <w:tabs>
          <w:tab w:val="clear" w:pos="340"/>
        </w:tabs>
        <w:ind w:left="1418" w:hanging="284"/>
        <w:jc w:val="both"/>
        <w:rPr>
          <w:i w:val="0"/>
          <w:sz w:val="22"/>
          <w:szCs w:val="22"/>
        </w:rPr>
      </w:pPr>
      <w:r w:rsidRPr="00711357">
        <w:rPr>
          <w:i w:val="0"/>
          <w:sz w:val="22"/>
          <w:szCs w:val="22"/>
        </w:rPr>
        <w:t>na pobudo naročnika pri izvedbi del, ki so predmet te pogodbe, dajal tolmačenja, pojasnila in razlage v zvezi z njegovo izdelavo;</w:t>
      </w:r>
    </w:p>
    <w:p w14:paraId="21304D2F" w14:textId="77777777" w:rsidR="00711357" w:rsidRPr="00711357" w:rsidRDefault="00711357" w:rsidP="00F4569C">
      <w:pPr>
        <w:numPr>
          <w:ilvl w:val="0"/>
          <w:numId w:val="25"/>
        </w:numPr>
        <w:tabs>
          <w:tab w:val="clear" w:pos="340"/>
        </w:tabs>
        <w:ind w:left="1418" w:hanging="284"/>
        <w:jc w:val="both"/>
        <w:rPr>
          <w:i w:val="0"/>
          <w:sz w:val="22"/>
          <w:szCs w:val="22"/>
        </w:rPr>
      </w:pPr>
      <w:r w:rsidRPr="00711357">
        <w:rPr>
          <w:i w:val="0"/>
          <w:sz w:val="22"/>
          <w:szCs w:val="22"/>
        </w:rPr>
        <w:t>bo na svoje stroške in v roku, sporazumno določenem med pogodbenima strankama, izvršil dopolnitve in spremembe CPS MOL, če se ugotovi, da je glede na predmet in obseg pogodbe pomanjkljiva;</w:t>
      </w:r>
    </w:p>
    <w:p w14:paraId="550DBE38" w14:textId="77777777" w:rsidR="00711357" w:rsidRPr="00711357" w:rsidRDefault="00711357" w:rsidP="00F4569C">
      <w:pPr>
        <w:numPr>
          <w:ilvl w:val="0"/>
          <w:numId w:val="25"/>
        </w:numPr>
        <w:tabs>
          <w:tab w:val="clear" w:pos="340"/>
        </w:tabs>
        <w:ind w:left="1418" w:hanging="284"/>
        <w:jc w:val="both"/>
        <w:rPr>
          <w:i w:val="0"/>
          <w:sz w:val="22"/>
          <w:szCs w:val="22"/>
        </w:rPr>
      </w:pPr>
      <w:r w:rsidRPr="00711357">
        <w:rPr>
          <w:i w:val="0"/>
          <w:sz w:val="22"/>
          <w:szCs w:val="22"/>
        </w:rPr>
        <w:t>naročnika sproti obveščal o vsem, kar bi lahko vplivalo na izvršitev prevzetih obveznosti;</w:t>
      </w:r>
    </w:p>
    <w:p w14:paraId="0B474263" w14:textId="77777777" w:rsidR="00711357" w:rsidRPr="00711357" w:rsidRDefault="00711357" w:rsidP="00F4569C">
      <w:pPr>
        <w:numPr>
          <w:ilvl w:val="0"/>
          <w:numId w:val="25"/>
        </w:numPr>
        <w:tabs>
          <w:tab w:val="clear" w:pos="340"/>
        </w:tabs>
        <w:ind w:left="1418" w:hanging="284"/>
        <w:jc w:val="both"/>
        <w:rPr>
          <w:i w:val="0"/>
          <w:sz w:val="22"/>
          <w:szCs w:val="22"/>
        </w:rPr>
      </w:pPr>
      <w:r w:rsidRPr="00711357">
        <w:rPr>
          <w:i w:val="0"/>
          <w:sz w:val="22"/>
          <w:szCs w:val="22"/>
        </w:rPr>
        <w:lastRenderedPageBreak/>
        <w:t>bo storil vse, kar spada v obseg prevzetih obveznosti, da bodo storitve, ki so predmet te pogodbe, pravočasno opravljene.</w:t>
      </w:r>
    </w:p>
    <w:p w14:paraId="46120315" w14:textId="77777777" w:rsidR="004031B7" w:rsidRDefault="004031B7" w:rsidP="00F4569C">
      <w:pPr>
        <w:ind w:left="1134"/>
        <w:jc w:val="both"/>
        <w:rPr>
          <w:b/>
          <w:i w:val="0"/>
          <w:sz w:val="22"/>
          <w:szCs w:val="22"/>
        </w:rPr>
      </w:pPr>
    </w:p>
    <w:p w14:paraId="536BC3A7" w14:textId="0AF07700" w:rsidR="00711357" w:rsidRPr="00711357" w:rsidRDefault="00711357" w:rsidP="00F4569C">
      <w:pPr>
        <w:ind w:left="1134"/>
        <w:jc w:val="both"/>
        <w:rPr>
          <w:b/>
          <w:i w:val="0"/>
          <w:sz w:val="22"/>
          <w:szCs w:val="22"/>
        </w:rPr>
      </w:pPr>
      <w:r w:rsidRPr="00711357">
        <w:rPr>
          <w:b/>
          <w:i w:val="0"/>
          <w:sz w:val="22"/>
          <w:szCs w:val="22"/>
        </w:rPr>
        <w:t xml:space="preserve">Rok dokončanja del </w:t>
      </w:r>
    </w:p>
    <w:p w14:paraId="683DB136" w14:textId="77777777" w:rsidR="00711357" w:rsidRPr="00711357" w:rsidRDefault="00711357" w:rsidP="00F4569C">
      <w:pPr>
        <w:ind w:left="1134"/>
        <w:jc w:val="both"/>
        <w:rPr>
          <w:i w:val="0"/>
          <w:sz w:val="22"/>
          <w:szCs w:val="22"/>
        </w:rPr>
      </w:pPr>
    </w:p>
    <w:p w14:paraId="21C452C4"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03A7DD22" w14:textId="77777777" w:rsidR="00711357" w:rsidRPr="00711357" w:rsidRDefault="00711357" w:rsidP="00711357">
      <w:pPr>
        <w:rPr>
          <w:i w:val="0"/>
          <w:sz w:val="22"/>
          <w:szCs w:val="22"/>
          <w:highlight w:val="yellow"/>
        </w:rPr>
      </w:pPr>
    </w:p>
    <w:p w14:paraId="59DB101B" w14:textId="77777777" w:rsidR="00711357" w:rsidRPr="00711357" w:rsidRDefault="00711357" w:rsidP="00F4569C">
      <w:pPr>
        <w:ind w:left="1134"/>
        <w:jc w:val="both"/>
        <w:rPr>
          <w:i w:val="0"/>
          <w:sz w:val="22"/>
          <w:szCs w:val="22"/>
        </w:rPr>
      </w:pPr>
      <w:r w:rsidRPr="00711357">
        <w:rPr>
          <w:i w:val="0"/>
          <w:sz w:val="22"/>
          <w:szCs w:val="22"/>
        </w:rPr>
        <w:t xml:space="preserve">Izvajalec se obvezuje, da bo pričel z izvajanjem pogodbenih del takoj po sklenitvi te pogodbe in pogodbena dela dokončal v fazah, vendar najkasneje </w:t>
      </w:r>
      <w:r w:rsidRPr="00711357">
        <w:rPr>
          <w:b/>
          <w:i w:val="0"/>
          <w:sz w:val="22"/>
          <w:szCs w:val="22"/>
        </w:rPr>
        <w:t>v roku 12 (dvanajstih) mesecev od sklenitve te pogodbe</w:t>
      </w:r>
      <w:r w:rsidRPr="00711357">
        <w:rPr>
          <w:i w:val="0"/>
          <w:sz w:val="22"/>
          <w:szCs w:val="22"/>
        </w:rPr>
        <w:t>:</w:t>
      </w:r>
    </w:p>
    <w:p w14:paraId="4405C2D6" w14:textId="77777777" w:rsidR="00711357" w:rsidRPr="00711357" w:rsidRDefault="00711357" w:rsidP="00F4569C">
      <w:pPr>
        <w:numPr>
          <w:ilvl w:val="0"/>
          <w:numId w:val="39"/>
        </w:numPr>
        <w:ind w:left="1418" w:hanging="284"/>
        <w:contextualSpacing/>
        <w:jc w:val="both"/>
        <w:rPr>
          <w:sz w:val="22"/>
          <w:szCs w:val="24"/>
          <w:lang w:eastAsia="en-US"/>
        </w:rPr>
      </w:pPr>
      <w:r w:rsidRPr="00711357">
        <w:rPr>
          <w:i w:val="0"/>
          <w:sz w:val="22"/>
          <w:szCs w:val="24"/>
          <w:lang w:eastAsia="en-US"/>
        </w:rPr>
        <w:t>1. faza: 335 koledarskih dni od sklenitve te pogodbe (osnutek celotne dokumentacije);</w:t>
      </w:r>
    </w:p>
    <w:p w14:paraId="2C105C37" w14:textId="77777777" w:rsidR="00711357" w:rsidRPr="00711357" w:rsidRDefault="00711357" w:rsidP="00F4569C">
      <w:pPr>
        <w:numPr>
          <w:ilvl w:val="0"/>
          <w:numId w:val="39"/>
        </w:numPr>
        <w:ind w:left="1418" w:hanging="284"/>
        <w:contextualSpacing/>
        <w:jc w:val="both"/>
        <w:rPr>
          <w:sz w:val="22"/>
          <w:szCs w:val="24"/>
          <w:lang w:eastAsia="en-US"/>
        </w:rPr>
      </w:pPr>
      <w:r w:rsidRPr="00711357">
        <w:rPr>
          <w:i w:val="0"/>
          <w:sz w:val="22"/>
          <w:szCs w:val="24"/>
          <w:lang w:eastAsia="en-US"/>
        </w:rPr>
        <w:t>2. faza: 30 koledarskih dni po potrditvi osnutka dokumentacije s strani naročnika.</w:t>
      </w:r>
    </w:p>
    <w:p w14:paraId="0AAE86F8" w14:textId="77777777" w:rsidR="00711357" w:rsidRPr="00711357" w:rsidRDefault="00711357" w:rsidP="00F4569C">
      <w:pPr>
        <w:ind w:left="1134"/>
        <w:jc w:val="both"/>
        <w:rPr>
          <w:b/>
          <w:i w:val="0"/>
          <w:color w:val="000000"/>
          <w:sz w:val="22"/>
          <w:szCs w:val="22"/>
        </w:rPr>
      </w:pPr>
    </w:p>
    <w:p w14:paraId="647C9B87" w14:textId="77777777" w:rsidR="00711357" w:rsidRPr="00711357" w:rsidRDefault="00711357" w:rsidP="00F4569C">
      <w:pPr>
        <w:ind w:left="1134"/>
        <w:jc w:val="both"/>
        <w:rPr>
          <w:i w:val="0"/>
          <w:sz w:val="22"/>
          <w:szCs w:val="22"/>
        </w:rPr>
      </w:pPr>
      <w:r w:rsidRPr="00711357">
        <w:rPr>
          <w:i w:val="0"/>
          <w:sz w:val="22"/>
          <w:szCs w:val="22"/>
        </w:rPr>
        <w:t>Če izvajalec iz objektivnih razlogov ne more pravočasno pričeti ali izvesti pogodbeno dogovorjenih obveznosti, je o tem dolžan pisno obvestiti naročnika takoj po nastanku teh razlogov oziroma najkasneje v roku 3 (treh) dni ter v tem obvestilu naročnika zaprositi za primerno podaljšanje pogodbenega roka.</w:t>
      </w:r>
    </w:p>
    <w:p w14:paraId="1B67762B" w14:textId="77777777" w:rsidR="00711357" w:rsidRPr="00711357" w:rsidRDefault="00711357" w:rsidP="00F4569C">
      <w:pPr>
        <w:ind w:left="1134"/>
        <w:jc w:val="both"/>
        <w:rPr>
          <w:i w:val="0"/>
          <w:sz w:val="22"/>
          <w:szCs w:val="22"/>
        </w:rPr>
      </w:pPr>
    </w:p>
    <w:p w14:paraId="6B2D0737" w14:textId="77777777" w:rsidR="00711357" w:rsidRPr="00711357" w:rsidRDefault="00711357" w:rsidP="00F4569C">
      <w:pPr>
        <w:ind w:left="1134"/>
        <w:jc w:val="both"/>
        <w:rPr>
          <w:i w:val="0"/>
          <w:sz w:val="22"/>
          <w:szCs w:val="22"/>
        </w:rPr>
      </w:pPr>
      <w:r w:rsidRPr="00711357">
        <w:rPr>
          <w:i w:val="0"/>
          <w:sz w:val="22"/>
          <w:szCs w:val="22"/>
        </w:rPr>
        <w:t>Pogodbeni stranki podaljšanje roka uredita s sklenitvijo aneksa k tej pogodbi.</w:t>
      </w:r>
    </w:p>
    <w:p w14:paraId="397AC0A4" w14:textId="77777777" w:rsidR="00711357" w:rsidRPr="00711357" w:rsidRDefault="00711357" w:rsidP="00F4569C">
      <w:pPr>
        <w:ind w:left="1134"/>
        <w:jc w:val="both"/>
        <w:rPr>
          <w:i w:val="0"/>
          <w:color w:val="000000"/>
          <w:sz w:val="22"/>
          <w:szCs w:val="22"/>
          <w:highlight w:val="yellow"/>
        </w:rPr>
      </w:pPr>
    </w:p>
    <w:p w14:paraId="353D3091" w14:textId="77777777" w:rsidR="00711357" w:rsidRPr="00711357" w:rsidRDefault="00711357" w:rsidP="00F4569C">
      <w:pPr>
        <w:ind w:left="1134"/>
        <w:jc w:val="both"/>
        <w:rPr>
          <w:i w:val="0"/>
          <w:color w:val="000000"/>
          <w:sz w:val="22"/>
          <w:szCs w:val="22"/>
          <w:highlight w:val="yellow"/>
        </w:rPr>
      </w:pPr>
    </w:p>
    <w:p w14:paraId="077CEE1D" w14:textId="77777777" w:rsidR="00711357" w:rsidRPr="00711357" w:rsidRDefault="00711357" w:rsidP="00F4569C">
      <w:pPr>
        <w:ind w:left="1134"/>
        <w:jc w:val="both"/>
        <w:rPr>
          <w:b/>
          <w:i w:val="0"/>
          <w:sz w:val="22"/>
          <w:szCs w:val="22"/>
        </w:rPr>
      </w:pPr>
      <w:r w:rsidRPr="00711357">
        <w:rPr>
          <w:b/>
          <w:i w:val="0"/>
          <w:sz w:val="22"/>
          <w:szCs w:val="22"/>
        </w:rPr>
        <w:t>Pogodbena kazen</w:t>
      </w:r>
    </w:p>
    <w:p w14:paraId="5EC7944B" w14:textId="77777777" w:rsidR="00711357" w:rsidRPr="00711357" w:rsidRDefault="00711357" w:rsidP="00F4569C">
      <w:pPr>
        <w:ind w:left="1134"/>
        <w:jc w:val="both"/>
        <w:rPr>
          <w:i w:val="0"/>
          <w:sz w:val="22"/>
          <w:szCs w:val="22"/>
        </w:rPr>
      </w:pPr>
    </w:p>
    <w:p w14:paraId="2990DF35"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35CFC58D" w14:textId="77777777" w:rsidR="00711357" w:rsidRPr="00711357" w:rsidRDefault="00711357" w:rsidP="00F4569C">
      <w:pPr>
        <w:ind w:left="1134"/>
        <w:jc w:val="both"/>
        <w:rPr>
          <w:i w:val="0"/>
          <w:sz w:val="22"/>
          <w:szCs w:val="22"/>
        </w:rPr>
      </w:pPr>
    </w:p>
    <w:p w14:paraId="7EDA8F21" w14:textId="77777777" w:rsidR="00711357" w:rsidRPr="00711357" w:rsidRDefault="00711357" w:rsidP="00F4569C">
      <w:pPr>
        <w:ind w:left="1134"/>
        <w:jc w:val="both"/>
        <w:rPr>
          <w:i w:val="0"/>
          <w:sz w:val="22"/>
          <w:szCs w:val="22"/>
        </w:rPr>
      </w:pPr>
      <w:r w:rsidRPr="00711357">
        <w:rPr>
          <w:i w:val="0"/>
          <w:sz w:val="22"/>
          <w:szCs w:val="22"/>
        </w:rPr>
        <w:t>V primeru, da izvajalec po svoji krivdi zamudi pogodbeno dogovorjeni rok za dokončanje in izročitev del, ki so predmet te pogodbe, ima naročnik pravico zaračunati izvajalcu pogodbeno kazen, ki za vsak koledarski dan zamude znaša 0,5 % (pol odstotka) od vrednosti cene pogodbenih storitev z DDV iz 4. člena pogodbe, vendar lahko znaša skupaj največ 10 % (deset odstotkov) vrednosti cene pogodbenih storitev z DDV, določene v 4. členu te pogodbe.</w:t>
      </w:r>
    </w:p>
    <w:p w14:paraId="21B1EE2F" w14:textId="77777777" w:rsidR="00711357" w:rsidRPr="00711357" w:rsidRDefault="00711357" w:rsidP="00F4569C">
      <w:pPr>
        <w:ind w:left="1134"/>
        <w:jc w:val="both"/>
        <w:rPr>
          <w:i w:val="0"/>
          <w:sz w:val="22"/>
          <w:szCs w:val="22"/>
        </w:rPr>
      </w:pPr>
    </w:p>
    <w:p w14:paraId="420B4B07" w14:textId="77777777" w:rsidR="00711357" w:rsidRPr="00711357" w:rsidRDefault="00711357" w:rsidP="00F4569C">
      <w:pPr>
        <w:ind w:left="1134"/>
        <w:jc w:val="both"/>
        <w:rPr>
          <w:i w:val="0"/>
          <w:sz w:val="22"/>
          <w:szCs w:val="22"/>
        </w:rPr>
      </w:pPr>
      <w:r w:rsidRPr="00711357">
        <w:rPr>
          <w:i w:val="0"/>
          <w:sz w:val="22"/>
          <w:szCs w:val="22"/>
        </w:rPr>
        <w:t xml:space="preserve">Plačilo pogodbene kazni izvajalca ne odvezuje izpolnitve njegovih pogodbenih obveznosti. </w:t>
      </w:r>
    </w:p>
    <w:p w14:paraId="464A3019" w14:textId="77777777" w:rsidR="00711357" w:rsidRPr="00711357" w:rsidRDefault="00711357" w:rsidP="00F4569C">
      <w:pPr>
        <w:ind w:left="1134"/>
        <w:jc w:val="both"/>
        <w:rPr>
          <w:i w:val="0"/>
          <w:color w:val="000000"/>
          <w:sz w:val="22"/>
          <w:szCs w:val="22"/>
        </w:rPr>
      </w:pPr>
    </w:p>
    <w:p w14:paraId="2723FFC8" w14:textId="77777777" w:rsidR="00711357" w:rsidRPr="00711357" w:rsidRDefault="00711357" w:rsidP="00F4569C">
      <w:pPr>
        <w:ind w:left="1134"/>
        <w:jc w:val="both"/>
        <w:rPr>
          <w:i w:val="0"/>
          <w:color w:val="000000"/>
          <w:sz w:val="22"/>
          <w:szCs w:val="22"/>
        </w:rPr>
      </w:pPr>
      <w:r w:rsidRPr="00711357">
        <w:rPr>
          <w:i w:val="0"/>
          <w:color w:val="000000"/>
          <w:sz w:val="22"/>
          <w:szCs w:val="22"/>
        </w:rPr>
        <w:t>Če bi naročniku nastala večja škoda kot jo predstavlja dogovorjena pogodbena kazen, je izvajalec dolžan naročniku plačati tudi razliko do popolne odškodnine.</w:t>
      </w:r>
    </w:p>
    <w:p w14:paraId="2B186730" w14:textId="77777777" w:rsidR="00711357" w:rsidRPr="00711357" w:rsidRDefault="00711357" w:rsidP="00F4569C">
      <w:pPr>
        <w:ind w:left="1134"/>
        <w:jc w:val="both"/>
        <w:rPr>
          <w:i w:val="0"/>
          <w:color w:val="000000"/>
          <w:sz w:val="22"/>
          <w:szCs w:val="22"/>
        </w:rPr>
      </w:pPr>
    </w:p>
    <w:p w14:paraId="623B5382" w14:textId="77777777" w:rsidR="00711357" w:rsidRPr="00711357" w:rsidRDefault="00711357" w:rsidP="00F4569C">
      <w:pPr>
        <w:ind w:left="1134"/>
        <w:jc w:val="both"/>
        <w:rPr>
          <w:i w:val="0"/>
          <w:color w:val="000000"/>
          <w:sz w:val="22"/>
          <w:szCs w:val="22"/>
        </w:rPr>
      </w:pPr>
    </w:p>
    <w:p w14:paraId="18FF8F7A" w14:textId="77777777" w:rsidR="00711357" w:rsidRPr="00711357" w:rsidRDefault="00711357" w:rsidP="00F4569C">
      <w:pPr>
        <w:ind w:left="1134"/>
        <w:jc w:val="both"/>
        <w:rPr>
          <w:b/>
          <w:i w:val="0"/>
          <w:sz w:val="22"/>
          <w:szCs w:val="22"/>
        </w:rPr>
      </w:pPr>
      <w:r w:rsidRPr="00711357">
        <w:rPr>
          <w:b/>
          <w:i w:val="0"/>
          <w:sz w:val="22"/>
          <w:szCs w:val="22"/>
        </w:rPr>
        <w:t>Pooblaščeni predstavniki pogodbenih strank</w:t>
      </w:r>
    </w:p>
    <w:p w14:paraId="1F2FE85B" w14:textId="77777777" w:rsidR="00711357" w:rsidRPr="00711357" w:rsidRDefault="00711357" w:rsidP="00F4569C">
      <w:pPr>
        <w:ind w:left="1134"/>
        <w:jc w:val="both"/>
        <w:rPr>
          <w:i w:val="0"/>
          <w:sz w:val="22"/>
          <w:szCs w:val="22"/>
        </w:rPr>
      </w:pPr>
    </w:p>
    <w:p w14:paraId="0BF1A4E8" w14:textId="77777777" w:rsidR="00711357" w:rsidRPr="00711357" w:rsidRDefault="00711357" w:rsidP="00F4569C">
      <w:pPr>
        <w:numPr>
          <w:ilvl w:val="0"/>
          <w:numId w:val="31"/>
        </w:numPr>
        <w:ind w:left="1134"/>
        <w:jc w:val="center"/>
        <w:rPr>
          <w:i w:val="0"/>
          <w:sz w:val="22"/>
          <w:szCs w:val="22"/>
        </w:rPr>
      </w:pPr>
      <w:bookmarkStart w:id="3" w:name="_Hlk156823058"/>
      <w:r w:rsidRPr="00711357">
        <w:rPr>
          <w:i w:val="0"/>
          <w:sz w:val="22"/>
          <w:szCs w:val="22"/>
        </w:rPr>
        <w:t>člen</w:t>
      </w:r>
    </w:p>
    <w:bookmarkEnd w:id="3"/>
    <w:p w14:paraId="50501473" w14:textId="77777777" w:rsidR="00711357" w:rsidRPr="00711357" w:rsidRDefault="00711357" w:rsidP="00F4569C">
      <w:pPr>
        <w:ind w:left="1134"/>
        <w:jc w:val="both"/>
        <w:rPr>
          <w:i w:val="0"/>
          <w:sz w:val="22"/>
          <w:szCs w:val="22"/>
          <w:highlight w:val="yellow"/>
        </w:rPr>
      </w:pPr>
    </w:p>
    <w:p w14:paraId="2B2D5426" w14:textId="77777777" w:rsidR="00711357" w:rsidRPr="00711357" w:rsidRDefault="00711357" w:rsidP="00F4569C">
      <w:pPr>
        <w:ind w:left="1134" w:right="-143"/>
        <w:jc w:val="both"/>
        <w:rPr>
          <w:i w:val="0"/>
          <w:sz w:val="22"/>
          <w:szCs w:val="22"/>
        </w:rPr>
      </w:pPr>
      <w:r w:rsidRPr="00711357">
        <w:rPr>
          <w:i w:val="0"/>
          <w:sz w:val="22"/>
          <w:szCs w:val="22"/>
        </w:rPr>
        <w:t>Pogodbeni stranki se dogovorita, da sta za izvajanje te pogodbe odgovorna naslednja pooblaščena predstavnika:</w:t>
      </w:r>
    </w:p>
    <w:p w14:paraId="0501FD84" w14:textId="2F22DB94" w:rsidR="00711357" w:rsidRPr="00711357" w:rsidRDefault="00711357" w:rsidP="00F4569C">
      <w:pPr>
        <w:numPr>
          <w:ilvl w:val="0"/>
          <w:numId w:val="26"/>
        </w:numPr>
        <w:tabs>
          <w:tab w:val="clear" w:pos="339"/>
        </w:tabs>
        <w:ind w:left="1418" w:right="-143" w:hanging="284"/>
        <w:jc w:val="both"/>
        <w:rPr>
          <w:i w:val="0"/>
          <w:sz w:val="22"/>
          <w:szCs w:val="22"/>
        </w:rPr>
      </w:pPr>
      <w:r w:rsidRPr="00711357">
        <w:rPr>
          <w:i w:val="0"/>
          <w:sz w:val="22"/>
          <w:szCs w:val="22"/>
        </w:rPr>
        <w:t xml:space="preserve">na strani  naročnika: </w:t>
      </w:r>
      <w:r w:rsidR="004031B7">
        <w:rPr>
          <w:i w:val="0"/>
          <w:sz w:val="22"/>
          <w:szCs w:val="22"/>
        </w:rPr>
        <w:t>________________</w:t>
      </w:r>
      <w:r w:rsidRPr="00711357">
        <w:rPr>
          <w:i w:val="0"/>
          <w:sz w:val="22"/>
          <w:szCs w:val="22"/>
        </w:rPr>
        <w:t xml:space="preserve"> (</w:t>
      </w:r>
      <w:r w:rsidR="004031B7">
        <w:rPr>
          <w:i w:val="0"/>
          <w:sz w:val="22"/>
          <w:szCs w:val="22"/>
        </w:rPr>
        <w:t>___________</w:t>
      </w:r>
      <w:r w:rsidRPr="00711357">
        <w:rPr>
          <w:i w:val="0"/>
          <w:sz w:val="22"/>
          <w:szCs w:val="22"/>
        </w:rPr>
        <w:t xml:space="preserve">@ljubljana.si, </w:t>
      </w:r>
      <w:r w:rsidR="004031B7">
        <w:rPr>
          <w:i w:val="0"/>
          <w:sz w:val="22"/>
          <w:szCs w:val="22"/>
        </w:rPr>
        <w:t>tel.:__________</w:t>
      </w:r>
      <w:r w:rsidRPr="00711357">
        <w:rPr>
          <w:i w:val="0"/>
          <w:sz w:val="22"/>
          <w:szCs w:val="22"/>
        </w:rPr>
        <w:t>), in</w:t>
      </w:r>
    </w:p>
    <w:p w14:paraId="38675DE9" w14:textId="77777777" w:rsidR="00711357" w:rsidRPr="000D05D2" w:rsidRDefault="00711357" w:rsidP="00F4569C">
      <w:pPr>
        <w:numPr>
          <w:ilvl w:val="0"/>
          <w:numId w:val="26"/>
        </w:numPr>
        <w:tabs>
          <w:tab w:val="clear" w:pos="339"/>
        </w:tabs>
        <w:ind w:left="1418" w:hanging="284"/>
        <w:jc w:val="both"/>
        <w:rPr>
          <w:i w:val="0"/>
          <w:sz w:val="22"/>
          <w:szCs w:val="22"/>
        </w:rPr>
      </w:pPr>
      <w:r w:rsidRPr="00711357">
        <w:rPr>
          <w:i w:val="0"/>
          <w:sz w:val="22"/>
          <w:szCs w:val="22"/>
        </w:rPr>
        <w:t xml:space="preserve">na strani </w:t>
      </w:r>
      <w:r w:rsidRPr="000D05D2">
        <w:rPr>
          <w:i w:val="0"/>
          <w:sz w:val="22"/>
          <w:szCs w:val="22"/>
        </w:rPr>
        <w:t>izvajalca: ……………………………... (……………..@, 01/ … …).</w:t>
      </w:r>
    </w:p>
    <w:p w14:paraId="708A8CE2" w14:textId="77777777" w:rsidR="00711357" w:rsidRPr="00711357" w:rsidRDefault="00711357" w:rsidP="00F4569C">
      <w:pPr>
        <w:ind w:left="1134"/>
        <w:jc w:val="both"/>
        <w:rPr>
          <w:i w:val="0"/>
          <w:sz w:val="22"/>
          <w:szCs w:val="22"/>
        </w:rPr>
      </w:pPr>
    </w:p>
    <w:p w14:paraId="0E4BA0C2" w14:textId="77777777" w:rsidR="00711357" w:rsidRPr="00711357" w:rsidRDefault="00711357" w:rsidP="00F4569C">
      <w:pPr>
        <w:ind w:left="1134"/>
        <w:jc w:val="both"/>
        <w:rPr>
          <w:i w:val="0"/>
          <w:sz w:val="22"/>
          <w:szCs w:val="22"/>
        </w:rPr>
      </w:pPr>
      <w:r w:rsidRPr="00711357">
        <w:rPr>
          <w:i w:val="0"/>
          <w:sz w:val="22"/>
          <w:szCs w:val="22"/>
        </w:rPr>
        <w:t>O morebitni zamenjavi pooblaščenih predstavnikov se pogodbeni stranki pisno obvestita v roku 15 (petnajst) dni od nastale spremembe.</w:t>
      </w:r>
    </w:p>
    <w:p w14:paraId="0662E043" w14:textId="77777777" w:rsidR="00711357" w:rsidRPr="00711357" w:rsidRDefault="00711357" w:rsidP="00F4569C">
      <w:pPr>
        <w:ind w:left="1134"/>
        <w:jc w:val="both"/>
        <w:rPr>
          <w:b/>
          <w:i w:val="0"/>
          <w:sz w:val="22"/>
          <w:szCs w:val="22"/>
        </w:rPr>
      </w:pPr>
    </w:p>
    <w:p w14:paraId="1A421D25" w14:textId="77777777" w:rsidR="00711357" w:rsidRPr="00711357" w:rsidRDefault="00711357" w:rsidP="00F4569C">
      <w:pPr>
        <w:ind w:left="1134"/>
        <w:jc w:val="both"/>
        <w:rPr>
          <w:i w:val="0"/>
          <w:sz w:val="22"/>
          <w:szCs w:val="22"/>
        </w:rPr>
      </w:pPr>
      <w:r w:rsidRPr="00711357">
        <w:rPr>
          <w:i w:val="0"/>
          <w:sz w:val="22"/>
          <w:szCs w:val="22"/>
        </w:rPr>
        <w:t>Izvajalec mora na zahtevo naročnika zamenjati odgovorno osebo, če delo opravlja nestrokovno ali v nasprotju z interesi naročnika.</w:t>
      </w:r>
    </w:p>
    <w:p w14:paraId="7564CDC2" w14:textId="77777777" w:rsidR="00711357" w:rsidRPr="00711357" w:rsidRDefault="00711357" w:rsidP="00F4569C">
      <w:pPr>
        <w:ind w:left="1134"/>
        <w:jc w:val="both"/>
        <w:rPr>
          <w:i w:val="0"/>
          <w:sz w:val="22"/>
          <w:szCs w:val="22"/>
          <w:highlight w:val="yellow"/>
        </w:rPr>
      </w:pPr>
    </w:p>
    <w:p w14:paraId="373689F5" w14:textId="77777777" w:rsidR="00711357" w:rsidRPr="00711357" w:rsidRDefault="00711357" w:rsidP="00F4569C">
      <w:pPr>
        <w:ind w:left="1134"/>
        <w:jc w:val="both"/>
        <w:rPr>
          <w:i w:val="0"/>
          <w:sz w:val="22"/>
          <w:szCs w:val="22"/>
          <w:highlight w:val="yellow"/>
        </w:rPr>
      </w:pPr>
    </w:p>
    <w:p w14:paraId="3EE7497C" w14:textId="77777777" w:rsidR="001B3F8E" w:rsidRDefault="001B3F8E" w:rsidP="00F4569C">
      <w:pPr>
        <w:ind w:left="1134"/>
        <w:jc w:val="both"/>
        <w:outlineLvl w:val="0"/>
        <w:rPr>
          <w:b/>
          <w:i w:val="0"/>
          <w:sz w:val="22"/>
          <w:szCs w:val="22"/>
        </w:rPr>
      </w:pPr>
      <w:r>
        <w:rPr>
          <w:b/>
          <w:i w:val="0"/>
          <w:sz w:val="22"/>
          <w:szCs w:val="22"/>
        </w:rPr>
        <w:t>Razvezni pogoj</w:t>
      </w:r>
    </w:p>
    <w:p w14:paraId="33A5FFC3" w14:textId="77777777" w:rsidR="001B3F8E" w:rsidRPr="00711357" w:rsidRDefault="001B3F8E" w:rsidP="001B3F8E">
      <w:pPr>
        <w:numPr>
          <w:ilvl w:val="0"/>
          <w:numId w:val="31"/>
        </w:numPr>
        <w:jc w:val="center"/>
        <w:rPr>
          <w:i w:val="0"/>
          <w:sz w:val="22"/>
          <w:szCs w:val="22"/>
        </w:rPr>
      </w:pPr>
      <w:r w:rsidRPr="00711357">
        <w:rPr>
          <w:i w:val="0"/>
          <w:sz w:val="22"/>
          <w:szCs w:val="22"/>
        </w:rPr>
        <w:t>člen</w:t>
      </w:r>
    </w:p>
    <w:p w14:paraId="39600E1D" w14:textId="77777777" w:rsidR="001B3F8E" w:rsidRPr="001B3F8E" w:rsidRDefault="001B3F8E" w:rsidP="001B3F8E">
      <w:pPr>
        <w:ind w:left="1134"/>
        <w:jc w:val="both"/>
        <w:outlineLvl w:val="0"/>
        <w:rPr>
          <w:b/>
          <w:i w:val="0"/>
          <w:sz w:val="22"/>
          <w:szCs w:val="22"/>
        </w:rPr>
      </w:pPr>
    </w:p>
    <w:p w14:paraId="350A44EE" w14:textId="77777777" w:rsidR="001B3F8E" w:rsidRPr="001B3F8E" w:rsidRDefault="001B3F8E" w:rsidP="001B3F8E">
      <w:pPr>
        <w:ind w:left="1134"/>
        <w:jc w:val="both"/>
        <w:outlineLvl w:val="0"/>
        <w:rPr>
          <w:i w:val="0"/>
          <w:sz w:val="22"/>
          <w:szCs w:val="22"/>
        </w:rPr>
      </w:pPr>
      <w:r w:rsidRPr="001B3F8E">
        <w:rPr>
          <w:i w:val="0"/>
          <w:sz w:val="22"/>
          <w:szCs w:val="22"/>
        </w:rPr>
        <w:lastRenderedPageBreak/>
        <w:t>Ta pogodba (ali: okvirni sporazum) je skladno s 67. členom ZJN-3 sklenjena pod razveznim pogojem, ki se uresniči v primeru izpolnitve ene od naslednjih okoliščin:</w:t>
      </w:r>
    </w:p>
    <w:p w14:paraId="6603227E" w14:textId="5F461FFD" w:rsidR="001B3F8E" w:rsidRPr="001B3F8E" w:rsidRDefault="001B3F8E" w:rsidP="001B3F8E">
      <w:pPr>
        <w:pStyle w:val="Odstavekseznama"/>
        <w:numPr>
          <w:ilvl w:val="0"/>
          <w:numId w:val="26"/>
        </w:numPr>
        <w:tabs>
          <w:tab w:val="clear" w:pos="339"/>
          <w:tab w:val="num" w:pos="0"/>
        </w:tabs>
        <w:ind w:left="1560"/>
        <w:jc w:val="both"/>
        <w:outlineLvl w:val="0"/>
        <w:rPr>
          <w:i w:val="0"/>
          <w:sz w:val="22"/>
          <w:szCs w:val="22"/>
        </w:rPr>
      </w:pPr>
      <w:r w:rsidRPr="001B3F8E">
        <w:rPr>
          <w:i w:val="0"/>
          <w:sz w:val="22"/>
          <w:szCs w:val="22"/>
        </w:rPr>
        <w:t xml:space="preserve">če bo naročnik seznanjen, da je sodišče s pravnomočno odločitvijo ugotovilo kršitev obveznosti iz delovne, </w:t>
      </w:r>
      <w:proofErr w:type="spellStart"/>
      <w:r w:rsidRPr="001B3F8E">
        <w:rPr>
          <w:i w:val="0"/>
          <w:sz w:val="22"/>
          <w:szCs w:val="22"/>
        </w:rPr>
        <w:t>okoljske</w:t>
      </w:r>
      <w:proofErr w:type="spellEnd"/>
      <w:r w:rsidRPr="001B3F8E">
        <w:rPr>
          <w:i w:val="0"/>
          <w:sz w:val="22"/>
          <w:szCs w:val="22"/>
        </w:rPr>
        <w:t xml:space="preserve"> ali socialne zakonodaje s strani izvajalca/dobavitelja ali njegovega podizvajalca ali </w:t>
      </w:r>
    </w:p>
    <w:p w14:paraId="214F3948" w14:textId="4E9F251D" w:rsidR="001B3F8E" w:rsidRPr="001B3F8E" w:rsidRDefault="001B3F8E" w:rsidP="001B3F8E">
      <w:pPr>
        <w:pStyle w:val="Odstavekseznama"/>
        <w:numPr>
          <w:ilvl w:val="0"/>
          <w:numId w:val="26"/>
        </w:numPr>
        <w:tabs>
          <w:tab w:val="clear" w:pos="339"/>
          <w:tab w:val="num" w:pos="0"/>
        </w:tabs>
        <w:ind w:left="1560"/>
        <w:jc w:val="both"/>
        <w:outlineLvl w:val="0"/>
        <w:rPr>
          <w:i w:val="0"/>
          <w:sz w:val="22"/>
          <w:szCs w:val="22"/>
        </w:rPr>
      </w:pPr>
      <w:r w:rsidRPr="001B3F8E">
        <w:rPr>
          <w:i w:val="0"/>
          <w:sz w:val="22"/>
          <w:szCs w:val="22"/>
        </w:rPr>
        <w:t>če bo naročnik seznanjen, da je pristojni državni organ pri izvajalcu/dobavitelju ali njegovem podizvajalcu v času izvajanja pogodbe ugotovil najmanj dve (2) kršitvi v zvezi s:</w:t>
      </w:r>
    </w:p>
    <w:p w14:paraId="77553C25" w14:textId="7EA17D47" w:rsidR="001B3F8E" w:rsidRPr="001B3F8E" w:rsidRDefault="001B3F8E" w:rsidP="001B3F8E">
      <w:pPr>
        <w:pStyle w:val="Odstavekseznama"/>
        <w:numPr>
          <w:ilvl w:val="0"/>
          <w:numId w:val="26"/>
        </w:numPr>
        <w:tabs>
          <w:tab w:val="clear" w:pos="339"/>
          <w:tab w:val="num" w:pos="0"/>
        </w:tabs>
        <w:ind w:left="1985"/>
        <w:jc w:val="both"/>
        <w:outlineLvl w:val="0"/>
        <w:rPr>
          <w:i w:val="0"/>
          <w:sz w:val="22"/>
          <w:szCs w:val="22"/>
        </w:rPr>
      </w:pPr>
      <w:r w:rsidRPr="001B3F8E">
        <w:rPr>
          <w:i w:val="0"/>
          <w:sz w:val="22"/>
          <w:szCs w:val="22"/>
        </w:rPr>
        <w:t xml:space="preserve">plačilom za delo, </w:t>
      </w:r>
    </w:p>
    <w:p w14:paraId="1BF1521A" w14:textId="294F5B11" w:rsidR="001B3F8E" w:rsidRPr="001B3F8E" w:rsidRDefault="001B3F8E" w:rsidP="001B3F8E">
      <w:pPr>
        <w:pStyle w:val="Odstavekseznama"/>
        <w:numPr>
          <w:ilvl w:val="0"/>
          <w:numId w:val="26"/>
        </w:numPr>
        <w:tabs>
          <w:tab w:val="clear" w:pos="339"/>
          <w:tab w:val="num" w:pos="0"/>
        </w:tabs>
        <w:ind w:left="1985"/>
        <w:jc w:val="both"/>
        <w:outlineLvl w:val="0"/>
        <w:rPr>
          <w:i w:val="0"/>
          <w:sz w:val="22"/>
          <w:szCs w:val="22"/>
        </w:rPr>
      </w:pPr>
      <w:r w:rsidRPr="001B3F8E">
        <w:rPr>
          <w:i w:val="0"/>
          <w:sz w:val="22"/>
          <w:szCs w:val="22"/>
        </w:rPr>
        <w:t xml:space="preserve">delovnim časom, </w:t>
      </w:r>
    </w:p>
    <w:p w14:paraId="13E77043" w14:textId="2422D502" w:rsidR="001B3F8E" w:rsidRPr="001B3F8E" w:rsidRDefault="001B3F8E" w:rsidP="001B3F8E">
      <w:pPr>
        <w:pStyle w:val="Odstavekseznama"/>
        <w:numPr>
          <w:ilvl w:val="0"/>
          <w:numId w:val="26"/>
        </w:numPr>
        <w:tabs>
          <w:tab w:val="clear" w:pos="339"/>
          <w:tab w:val="num" w:pos="0"/>
        </w:tabs>
        <w:ind w:left="1985"/>
        <w:jc w:val="both"/>
        <w:outlineLvl w:val="0"/>
        <w:rPr>
          <w:i w:val="0"/>
          <w:sz w:val="22"/>
          <w:szCs w:val="22"/>
        </w:rPr>
      </w:pPr>
      <w:r w:rsidRPr="001B3F8E">
        <w:rPr>
          <w:i w:val="0"/>
          <w:sz w:val="22"/>
          <w:szCs w:val="22"/>
        </w:rPr>
        <w:t xml:space="preserve">počitki, </w:t>
      </w:r>
    </w:p>
    <w:p w14:paraId="30CA7263" w14:textId="7DF35B56" w:rsidR="001B3F8E" w:rsidRPr="001B3F8E" w:rsidRDefault="001B3F8E" w:rsidP="001B3F8E">
      <w:pPr>
        <w:pStyle w:val="Odstavekseznama"/>
        <w:numPr>
          <w:ilvl w:val="0"/>
          <w:numId w:val="26"/>
        </w:numPr>
        <w:tabs>
          <w:tab w:val="clear" w:pos="339"/>
          <w:tab w:val="num" w:pos="0"/>
        </w:tabs>
        <w:ind w:left="1985"/>
        <w:jc w:val="both"/>
        <w:outlineLvl w:val="0"/>
        <w:rPr>
          <w:i w:val="0"/>
          <w:sz w:val="22"/>
          <w:szCs w:val="22"/>
        </w:rPr>
      </w:pPr>
      <w:r w:rsidRPr="001B3F8E">
        <w:rPr>
          <w:i w:val="0"/>
          <w:sz w:val="22"/>
          <w:szCs w:val="22"/>
        </w:rPr>
        <w:t xml:space="preserve">opravljanjem dela na podlagi pogodb civilnega prava kljub obstoju elementov delovnega razmerja ali v zvezi z zaposlovanjem na črno </w:t>
      </w:r>
    </w:p>
    <w:p w14:paraId="619314B5" w14:textId="77777777" w:rsidR="001B3F8E" w:rsidRPr="001B3F8E" w:rsidRDefault="001B3F8E" w:rsidP="001B3F8E">
      <w:pPr>
        <w:ind w:left="1134"/>
        <w:jc w:val="both"/>
        <w:outlineLvl w:val="0"/>
        <w:rPr>
          <w:i w:val="0"/>
          <w:sz w:val="22"/>
          <w:szCs w:val="22"/>
        </w:rPr>
      </w:pPr>
      <w:r w:rsidRPr="001B3F8E">
        <w:rPr>
          <w:i w:val="0"/>
          <w:sz w:val="22"/>
          <w:szCs w:val="22"/>
        </w:rPr>
        <w:t>in za kateri mu je bila s pravnomočno odločitvijo ali več pravnomočnimi odločitvami izrečena globa za prekršek.</w:t>
      </w:r>
    </w:p>
    <w:p w14:paraId="628E4E4D" w14:textId="77777777" w:rsidR="001B3F8E" w:rsidRPr="001B3F8E" w:rsidRDefault="001B3F8E" w:rsidP="001B3F8E">
      <w:pPr>
        <w:ind w:left="1134"/>
        <w:jc w:val="both"/>
        <w:outlineLvl w:val="0"/>
        <w:rPr>
          <w:i w:val="0"/>
          <w:sz w:val="22"/>
          <w:szCs w:val="22"/>
        </w:rPr>
      </w:pPr>
    </w:p>
    <w:p w14:paraId="085EC50E" w14:textId="77777777" w:rsidR="001B3F8E" w:rsidRPr="001B3F8E" w:rsidRDefault="001B3F8E" w:rsidP="001B3F8E">
      <w:pPr>
        <w:ind w:left="1134"/>
        <w:jc w:val="both"/>
        <w:outlineLvl w:val="0"/>
        <w:rPr>
          <w:i w:val="0"/>
          <w:sz w:val="22"/>
          <w:szCs w:val="22"/>
        </w:rPr>
      </w:pPr>
      <w:r w:rsidRPr="001B3F8E">
        <w:rPr>
          <w:i w:val="0"/>
          <w:sz w:val="22"/>
          <w:szCs w:val="22"/>
        </w:rPr>
        <w:t>V primeru seznanitve naročnika s kršitvijo bo naročnik o tem obvestil izvajalca/dobavitelja v desetih (10) dneh. Izvajalec/dobavitelj lahko v roku, ki ga določi naročnik, ki pa ne sme biti daljši kot petnajst (15) dni, predloži dokaze, da je sprejel zadostne ukrepe, s katerimi lahko dokaže svojo zanesljivost kljub obstoju kršitev. Če obstaja kršitev pri podizvajalcu, lahko izvajalec/dobavitelj v istem roku predloži dokaze, da je podizvajalec sprejel zadostne ukrepe, s katerimi lahko dokaže svojo zanesljivost kljub obstoju kršitev.</w:t>
      </w:r>
    </w:p>
    <w:p w14:paraId="36BA5ED6" w14:textId="77777777" w:rsidR="001B3F8E" w:rsidRPr="001B3F8E" w:rsidRDefault="001B3F8E" w:rsidP="001B3F8E">
      <w:pPr>
        <w:ind w:left="1134"/>
        <w:jc w:val="both"/>
        <w:outlineLvl w:val="0"/>
        <w:rPr>
          <w:i w:val="0"/>
          <w:sz w:val="22"/>
          <w:szCs w:val="22"/>
        </w:rPr>
      </w:pPr>
    </w:p>
    <w:p w14:paraId="26D50CCA" w14:textId="77777777" w:rsidR="001B3F8E" w:rsidRPr="001B3F8E" w:rsidRDefault="001B3F8E" w:rsidP="001B3F8E">
      <w:pPr>
        <w:ind w:left="1134"/>
        <w:jc w:val="both"/>
        <w:outlineLvl w:val="0"/>
        <w:rPr>
          <w:i w:val="0"/>
          <w:sz w:val="22"/>
          <w:szCs w:val="22"/>
        </w:rPr>
      </w:pPr>
      <w:r w:rsidRPr="001B3F8E">
        <w:rPr>
          <w:i w:val="0"/>
          <w:sz w:val="22"/>
          <w:szCs w:val="22"/>
        </w:rPr>
        <w:t xml:space="preserve">Če izvajalec/dobavitelj ni predložil dokazov za podizvajalca ali če jih je, pa naročnik oceni, da ti ukrepi ne zadoščajo, lahko izvajalec/dobavitelj zamenja podizvajalca v roku, ki ga določi naročnik in ne sme biti daljši od petnajst (15) dni v skladu s 94. členom ZJN-3, ali sam prevzame del, ki ga je oddal v </w:t>
      </w:r>
      <w:proofErr w:type="spellStart"/>
      <w:r w:rsidRPr="001B3F8E">
        <w:rPr>
          <w:i w:val="0"/>
          <w:sz w:val="22"/>
          <w:szCs w:val="22"/>
        </w:rPr>
        <w:t>podizvajanje</w:t>
      </w:r>
      <w:proofErr w:type="spellEnd"/>
      <w:r w:rsidRPr="001B3F8E">
        <w:rPr>
          <w:i w:val="0"/>
          <w:sz w:val="22"/>
          <w:szCs w:val="22"/>
        </w:rPr>
        <w:t xml:space="preserve"> temu podizvajalcu, če ta zamenjava ali prevzem ne pomeni bistvene spremembe pogodbe (okvirnega sporazuma).</w:t>
      </w:r>
    </w:p>
    <w:p w14:paraId="56585B14" w14:textId="77777777" w:rsidR="001B3F8E" w:rsidRPr="001B3F8E" w:rsidRDefault="001B3F8E" w:rsidP="001B3F8E">
      <w:pPr>
        <w:ind w:left="1134"/>
        <w:jc w:val="both"/>
        <w:outlineLvl w:val="0"/>
        <w:rPr>
          <w:i w:val="0"/>
          <w:sz w:val="22"/>
          <w:szCs w:val="22"/>
        </w:rPr>
      </w:pPr>
    </w:p>
    <w:p w14:paraId="16AAE2DD" w14:textId="77777777" w:rsidR="001B3F8E" w:rsidRPr="001B3F8E" w:rsidRDefault="001B3F8E" w:rsidP="001B3F8E">
      <w:pPr>
        <w:ind w:left="1134"/>
        <w:jc w:val="both"/>
        <w:outlineLvl w:val="0"/>
        <w:rPr>
          <w:i w:val="0"/>
          <w:sz w:val="22"/>
          <w:szCs w:val="22"/>
        </w:rPr>
      </w:pPr>
      <w:r w:rsidRPr="001B3F8E">
        <w:rPr>
          <w:i w:val="0"/>
          <w:sz w:val="22"/>
          <w:szCs w:val="22"/>
        </w:rPr>
        <w:t xml:space="preserve">Če izvajalec/dobavitelj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pogodbe (okvirnega sporazuma) še najmanj šest (6) mesecev. </w:t>
      </w:r>
    </w:p>
    <w:p w14:paraId="34CDEE89" w14:textId="77777777" w:rsidR="001B3F8E" w:rsidRPr="001B3F8E" w:rsidRDefault="001B3F8E" w:rsidP="001B3F8E">
      <w:pPr>
        <w:ind w:left="1134"/>
        <w:jc w:val="both"/>
        <w:outlineLvl w:val="0"/>
        <w:rPr>
          <w:i w:val="0"/>
          <w:sz w:val="22"/>
          <w:szCs w:val="22"/>
        </w:rPr>
      </w:pPr>
    </w:p>
    <w:p w14:paraId="3B1AA0C2" w14:textId="5B44C4BA" w:rsidR="001B3F8E" w:rsidRPr="001B3F8E" w:rsidRDefault="001B3F8E" w:rsidP="001B3F8E">
      <w:pPr>
        <w:ind w:left="1134"/>
        <w:jc w:val="both"/>
        <w:outlineLvl w:val="0"/>
        <w:rPr>
          <w:i w:val="0"/>
          <w:sz w:val="22"/>
          <w:szCs w:val="22"/>
        </w:rPr>
      </w:pPr>
      <w:r w:rsidRPr="001B3F8E">
        <w:rPr>
          <w:i w:val="0"/>
          <w:sz w:val="22"/>
          <w:szCs w:val="22"/>
        </w:rPr>
        <w:t>V primeru izpolnitve razveznega pogoja se šteje, da je pogodba (okvirni sporazum) razvezana z dnem sklenitve nove pogodbe (okvirnega sporazuma) o izvedbi javnega naročila. Če naročnik v roku šestdeset (60) dni od seznanitve s kršitvijo ne bo začel novega postopka javnega naročila, se šteje, da je pogodba razvezana šestdeseti (60.) dan od seznanitve s kršitvijo.</w:t>
      </w:r>
    </w:p>
    <w:p w14:paraId="225D915C" w14:textId="77777777" w:rsidR="001B3F8E" w:rsidRDefault="001B3F8E" w:rsidP="00F4569C">
      <w:pPr>
        <w:ind w:left="1134"/>
        <w:jc w:val="both"/>
        <w:outlineLvl w:val="0"/>
        <w:rPr>
          <w:b/>
          <w:i w:val="0"/>
          <w:sz w:val="22"/>
          <w:szCs w:val="22"/>
        </w:rPr>
      </w:pPr>
    </w:p>
    <w:p w14:paraId="425746DC" w14:textId="07960C2B" w:rsidR="00711357" w:rsidRPr="001B3F8E" w:rsidRDefault="00711357" w:rsidP="00F4569C">
      <w:pPr>
        <w:ind w:left="1134"/>
        <w:jc w:val="both"/>
        <w:outlineLvl w:val="0"/>
        <w:rPr>
          <w:b/>
          <w:i w:val="0"/>
          <w:sz w:val="22"/>
          <w:szCs w:val="22"/>
        </w:rPr>
      </w:pPr>
      <w:r w:rsidRPr="001B3F8E">
        <w:rPr>
          <w:b/>
          <w:i w:val="0"/>
          <w:sz w:val="22"/>
          <w:szCs w:val="22"/>
        </w:rPr>
        <w:t>Protikorupcijska klavzula</w:t>
      </w:r>
    </w:p>
    <w:p w14:paraId="29462B02" w14:textId="77777777" w:rsidR="00711357" w:rsidRPr="001B3F8E" w:rsidRDefault="00711357" w:rsidP="00F4569C">
      <w:pPr>
        <w:ind w:left="1134"/>
        <w:jc w:val="both"/>
        <w:rPr>
          <w:i w:val="0"/>
          <w:sz w:val="22"/>
          <w:szCs w:val="22"/>
        </w:rPr>
      </w:pPr>
    </w:p>
    <w:p w14:paraId="03ECB157" w14:textId="77777777" w:rsidR="00711357" w:rsidRPr="001B3F8E" w:rsidRDefault="00711357" w:rsidP="00F4569C">
      <w:pPr>
        <w:numPr>
          <w:ilvl w:val="0"/>
          <w:numId w:val="31"/>
        </w:numPr>
        <w:ind w:left="1134"/>
        <w:jc w:val="center"/>
        <w:rPr>
          <w:i w:val="0"/>
          <w:sz w:val="22"/>
          <w:szCs w:val="22"/>
        </w:rPr>
      </w:pPr>
      <w:r w:rsidRPr="001B3F8E">
        <w:rPr>
          <w:i w:val="0"/>
          <w:sz w:val="22"/>
          <w:szCs w:val="22"/>
        </w:rPr>
        <w:t>člen</w:t>
      </w:r>
    </w:p>
    <w:p w14:paraId="2A5C0044" w14:textId="77777777" w:rsidR="00711357" w:rsidRPr="001B3F8E" w:rsidRDefault="00711357" w:rsidP="00F4569C">
      <w:pPr>
        <w:ind w:left="1134"/>
        <w:jc w:val="both"/>
        <w:rPr>
          <w:i w:val="0"/>
          <w:color w:val="000000"/>
          <w:sz w:val="22"/>
          <w:szCs w:val="22"/>
          <w:highlight w:val="yellow"/>
        </w:rPr>
      </w:pPr>
    </w:p>
    <w:p w14:paraId="26830A3F" w14:textId="77777777" w:rsidR="00711357" w:rsidRPr="001B3F8E" w:rsidRDefault="00711357" w:rsidP="00F4569C">
      <w:pPr>
        <w:ind w:left="1134"/>
        <w:jc w:val="both"/>
        <w:rPr>
          <w:i w:val="0"/>
          <w:color w:val="000000"/>
          <w:sz w:val="22"/>
          <w:szCs w:val="22"/>
        </w:rPr>
      </w:pPr>
      <w:r w:rsidRPr="001B3F8E">
        <w:rPr>
          <w:i w:val="0"/>
          <w:color w:val="000000"/>
          <w:sz w:val="22"/>
          <w:szCs w:val="22"/>
        </w:rPr>
        <w:t>V primeru, da je pri sklenitvi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C2CC8B0" w14:textId="77777777" w:rsidR="00711357" w:rsidRPr="001B3F8E" w:rsidRDefault="00711357" w:rsidP="00F4569C">
      <w:pPr>
        <w:ind w:left="1134"/>
        <w:jc w:val="both"/>
        <w:rPr>
          <w:i w:val="0"/>
          <w:color w:val="000000"/>
          <w:sz w:val="22"/>
          <w:szCs w:val="22"/>
        </w:rPr>
      </w:pPr>
    </w:p>
    <w:p w14:paraId="2D1BCB73" w14:textId="77777777" w:rsidR="00711357" w:rsidRPr="001B3F8E" w:rsidRDefault="00711357" w:rsidP="00F4569C">
      <w:pPr>
        <w:ind w:left="1134"/>
        <w:jc w:val="both"/>
        <w:rPr>
          <w:i w:val="0"/>
          <w:color w:val="000000"/>
          <w:sz w:val="22"/>
          <w:szCs w:val="22"/>
        </w:rPr>
      </w:pPr>
      <w:r w:rsidRPr="001B3F8E">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E58C782" w14:textId="77777777" w:rsidR="00711357" w:rsidRPr="001B3F8E" w:rsidRDefault="00711357" w:rsidP="00F4569C">
      <w:pPr>
        <w:ind w:left="1134"/>
        <w:jc w:val="both"/>
        <w:rPr>
          <w:i w:val="0"/>
          <w:sz w:val="22"/>
          <w:szCs w:val="22"/>
        </w:rPr>
      </w:pPr>
    </w:p>
    <w:p w14:paraId="4EEA79B4" w14:textId="77777777" w:rsidR="00711357" w:rsidRPr="00711357" w:rsidRDefault="00711357" w:rsidP="00F4569C">
      <w:pPr>
        <w:ind w:left="1134"/>
        <w:jc w:val="both"/>
        <w:rPr>
          <w:i w:val="0"/>
          <w:sz w:val="22"/>
          <w:szCs w:val="22"/>
        </w:rPr>
      </w:pPr>
    </w:p>
    <w:p w14:paraId="144BC011" w14:textId="77777777" w:rsidR="00711357" w:rsidRPr="00711357" w:rsidRDefault="00711357" w:rsidP="00F4569C">
      <w:pPr>
        <w:ind w:left="1134"/>
        <w:jc w:val="both"/>
        <w:rPr>
          <w:b/>
          <w:i w:val="0"/>
          <w:sz w:val="22"/>
          <w:szCs w:val="22"/>
        </w:rPr>
      </w:pPr>
      <w:r w:rsidRPr="00711357">
        <w:rPr>
          <w:b/>
          <w:i w:val="0"/>
          <w:sz w:val="22"/>
          <w:szCs w:val="22"/>
        </w:rPr>
        <w:t>Odstop od pogodbe</w:t>
      </w:r>
    </w:p>
    <w:p w14:paraId="3913FF34" w14:textId="77777777" w:rsidR="00711357" w:rsidRPr="00711357" w:rsidRDefault="00711357" w:rsidP="00F4569C">
      <w:pPr>
        <w:ind w:left="1134"/>
        <w:jc w:val="both"/>
        <w:rPr>
          <w:i w:val="0"/>
          <w:sz w:val="22"/>
          <w:szCs w:val="22"/>
        </w:rPr>
      </w:pPr>
    </w:p>
    <w:p w14:paraId="4F323C1D"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553916A6" w14:textId="77777777" w:rsidR="00711357" w:rsidRPr="00711357" w:rsidRDefault="00711357" w:rsidP="00F4569C">
      <w:pPr>
        <w:ind w:left="1134"/>
        <w:jc w:val="both"/>
        <w:rPr>
          <w:i w:val="0"/>
          <w:sz w:val="22"/>
          <w:szCs w:val="22"/>
          <w:highlight w:val="yellow"/>
        </w:rPr>
      </w:pPr>
    </w:p>
    <w:p w14:paraId="0A26D0A6" w14:textId="77777777" w:rsidR="00711357" w:rsidRPr="00711357" w:rsidRDefault="00711357" w:rsidP="00F4569C">
      <w:pPr>
        <w:ind w:left="1134"/>
        <w:jc w:val="both"/>
        <w:rPr>
          <w:i w:val="0"/>
          <w:sz w:val="22"/>
          <w:szCs w:val="22"/>
        </w:rPr>
      </w:pPr>
      <w:r w:rsidRPr="00711357">
        <w:rPr>
          <w:i w:val="0"/>
          <w:sz w:val="22"/>
          <w:szCs w:val="22"/>
        </w:rPr>
        <w:t>Če se med izvajanjem pogodbenih del izkaže, da izvajalec ne opravlja pogodbenih obveznosti kvalitetno, pravočasno ali kako drugače krši pogodbo, ga naročnik na to opozori in mu določi primeren dodatni rok za odpravo pogodbenih kršitev. Če izvajalec ne odpravi kršitev pogodbenih obveznosti v dodatnem roku, se šteje, da je ta pogodba razvezana. Naročnik pa lahko ohrani pogodbo v veljavi, če po preteku dodatnega roka nemudoma obvesti izvajalca, da zahteva izpolnitev pogodbe.</w:t>
      </w:r>
    </w:p>
    <w:p w14:paraId="0E1F2AD4" w14:textId="77777777" w:rsidR="00711357" w:rsidRPr="00711357" w:rsidRDefault="00711357" w:rsidP="00F4569C">
      <w:pPr>
        <w:ind w:left="1134"/>
        <w:jc w:val="both"/>
        <w:rPr>
          <w:i w:val="0"/>
          <w:sz w:val="22"/>
          <w:szCs w:val="22"/>
        </w:rPr>
      </w:pPr>
    </w:p>
    <w:p w14:paraId="5CBAB52C" w14:textId="77777777" w:rsidR="00711357" w:rsidRPr="00711357" w:rsidRDefault="00711357" w:rsidP="00F4569C">
      <w:pPr>
        <w:ind w:left="1134"/>
        <w:jc w:val="both"/>
        <w:rPr>
          <w:i w:val="0"/>
          <w:sz w:val="22"/>
          <w:szCs w:val="22"/>
        </w:rPr>
      </w:pPr>
      <w:r w:rsidRPr="00711357">
        <w:rPr>
          <w:i w:val="0"/>
          <w:sz w:val="22"/>
          <w:szCs w:val="22"/>
        </w:rPr>
        <w:t>Naročnik lahko odstopi od pogodbe tudi, če izvajalec ne začne z izvajanjem del v roku, določenem s to pogodbo, in niti v naknadnem roku, ki mu ga določi naročnik.</w:t>
      </w:r>
    </w:p>
    <w:p w14:paraId="01C52EA2" w14:textId="77777777" w:rsidR="00711357" w:rsidRPr="00711357" w:rsidRDefault="00711357" w:rsidP="00F4569C">
      <w:pPr>
        <w:ind w:left="1134"/>
        <w:jc w:val="both"/>
        <w:rPr>
          <w:i w:val="0"/>
          <w:color w:val="000000"/>
          <w:sz w:val="22"/>
          <w:szCs w:val="22"/>
          <w:highlight w:val="yellow"/>
        </w:rPr>
      </w:pPr>
    </w:p>
    <w:p w14:paraId="049AA192" w14:textId="77777777" w:rsidR="00711357" w:rsidRPr="00711357" w:rsidRDefault="00711357" w:rsidP="00F4569C">
      <w:pPr>
        <w:ind w:left="1134"/>
        <w:jc w:val="both"/>
        <w:rPr>
          <w:i w:val="0"/>
          <w:color w:val="000000"/>
          <w:sz w:val="22"/>
          <w:szCs w:val="22"/>
          <w:highlight w:val="yellow"/>
        </w:rPr>
      </w:pPr>
    </w:p>
    <w:p w14:paraId="3B3511AB" w14:textId="77777777" w:rsidR="00711357" w:rsidRPr="00711357" w:rsidRDefault="00711357" w:rsidP="00F4569C">
      <w:pPr>
        <w:ind w:left="1134"/>
        <w:jc w:val="both"/>
        <w:outlineLvl w:val="0"/>
        <w:rPr>
          <w:b/>
          <w:i w:val="0"/>
          <w:sz w:val="22"/>
          <w:szCs w:val="22"/>
        </w:rPr>
      </w:pPr>
      <w:bookmarkStart w:id="4" w:name="_Toc213646446"/>
      <w:r w:rsidRPr="00711357">
        <w:rPr>
          <w:b/>
          <w:i w:val="0"/>
          <w:sz w:val="22"/>
          <w:szCs w:val="22"/>
        </w:rPr>
        <w:t>Spremembe pogodbe</w:t>
      </w:r>
      <w:bookmarkEnd w:id="4"/>
    </w:p>
    <w:p w14:paraId="7DF39D5B" w14:textId="77777777" w:rsidR="00711357" w:rsidRPr="00711357" w:rsidRDefault="00711357" w:rsidP="00F4569C">
      <w:pPr>
        <w:ind w:left="1134"/>
        <w:jc w:val="both"/>
        <w:rPr>
          <w:i w:val="0"/>
          <w:sz w:val="22"/>
          <w:szCs w:val="22"/>
        </w:rPr>
      </w:pPr>
    </w:p>
    <w:p w14:paraId="05E8B196"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4AF16EFB" w14:textId="77777777" w:rsidR="00711357" w:rsidRPr="00711357" w:rsidRDefault="00711357" w:rsidP="00F4569C">
      <w:pPr>
        <w:ind w:left="1134"/>
        <w:jc w:val="both"/>
        <w:rPr>
          <w:i w:val="0"/>
          <w:sz w:val="22"/>
          <w:szCs w:val="22"/>
          <w:highlight w:val="yellow"/>
        </w:rPr>
      </w:pPr>
    </w:p>
    <w:p w14:paraId="2B3B6276" w14:textId="77777777" w:rsidR="00711357" w:rsidRPr="00711357" w:rsidRDefault="00711357" w:rsidP="00F4569C">
      <w:pPr>
        <w:ind w:left="1134"/>
        <w:jc w:val="both"/>
        <w:rPr>
          <w:i w:val="0"/>
          <w:sz w:val="22"/>
          <w:szCs w:val="22"/>
        </w:rPr>
      </w:pPr>
      <w:r w:rsidRPr="00711357">
        <w:rPr>
          <w:i w:val="0"/>
          <w:sz w:val="22"/>
          <w:szCs w:val="22"/>
        </w:rPr>
        <w:t>Vse spremembe in dopolnitve te pogodbe se sklenejo v obliki pisnih aneksov k tej pogodbi.</w:t>
      </w:r>
    </w:p>
    <w:p w14:paraId="203D0317" w14:textId="77777777" w:rsidR="00711357" w:rsidRPr="00711357" w:rsidRDefault="00711357" w:rsidP="00F4569C">
      <w:pPr>
        <w:ind w:left="1134"/>
        <w:jc w:val="both"/>
        <w:rPr>
          <w:i w:val="0"/>
          <w:sz w:val="22"/>
          <w:szCs w:val="22"/>
          <w:highlight w:val="yellow"/>
        </w:rPr>
      </w:pPr>
    </w:p>
    <w:p w14:paraId="5FAC4200" w14:textId="77777777" w:rsidR="00711357" w:rsidRPr="00711357" w:rsidRDefault="00711357" w:rsidP="00F4569C">
      <w:pPr>
        <w:ind w:left="1134"/>
        <w:jc w:val="both"/>
        <w:rPr>
          <w:i w:val="0"/>
          <w:sz w:val="22"/>
          <w:szCs w:val="22"/>
          <w:highlight w:val="yellow"/>
        </w:rPr>
      </w:pPr>
    </w:p>
    <w:p w14:paraId="6E6CE020" w14:textId="77777777" w:rsidR="00711357" w:rsidRPr="00711357" w:rsidRDefault="00711357" w:rsidP="00F4569C">
      <w:pPr>
        <w:ind w:left="1134"/>
        <w:jc w:val="both"/>
        <w:rPr>
          <w:i w:val="0"/>
          <w:color w:val="000000"/>
          <w:sz w:val="22"/>
          <w:szCs w:val="22"/>
        </w:rPr>
      </w:pPr>
      <w:r w:rsidRPr="00711357">
        <w:rPr>
          <w:b/>
          <w:i w:val="0"/>
          <w:sz w:val="22"/>
          <w:szCs w:val="22"/>
        </w:rPr>
        <w:t>Reševanje sporov</w:t>
      </w:r>
    </w:p>
    <w:p w14:paraId="61DF1B91" w14:textId="77777777" w:rsidR="00711357" w:rsidRPr="00711357" w:rsidRDefault="00711357" w:rsidP="00F4569C">
      <w:pPr>
        <w:ind w:left="1134"/>
        <w:jc w:val="both"/>
        <w:rPr>
          <w:i w:val="0"/>
          <w:sz w:val="22"/>
          <w:szCs w:val="22"/>
        </w:rPr>
      </w:pPr>
    </w:p>
    <w:p w14:paraId="473171E7"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4EEB77CB" w14:textId="77777777" w:rsidR="00711357" w:rsidRPr="00711357" w:rsidRDefault="00711357" w:rsidP="00F4569C">
      <w:pPr>
        <w:ind w:left="1134"/>
        <w:jc w:val="both"/>
        <w:rPr>
          <w:i w:val="0"/>
          <w:sz w:val="22"/>
          <w:szCs w:val="22"/>
          <w:highlight w:val="yellow"/>
        </w:rPr>
      </w:pPr>
    </w:p>
    <w:p w14:paraId="3A5F8E86" w14:textId="77777777" w:rsidR="00711357" w:rsidRPr="00711357" w:rsidRDefault="00711357" w:rsidP="00F4569C">
      <w:pPr>
        <w:ind w:left="1134"/>
        <w:rPr>
          <w:i w:val="0"/>
          <w:sz w:val="22"/>
          <w:szCs w:val="22"/>
        </w:rPr>
      </w:pPr>
      <w:r w:rsidRPr="00711357">
        <w:rPr>
          <w:i w:val="0"/>
          <w:sz w:val="22"/>
          <w:szCs w:val="22"/>
        </w:rPr>
        <w:t>Morebitne spore iz te pogodbe bosta pogodbeni stranki reševali sporazumno, če pa to ne bo mogoče, bo o sporih odločalo stvarno pristojno sodišče v Ljubljani.</w:t>
      </w:r>
    </w:p>
    <w:p w14:paraId="7EEB741B" w14:textId="77777777" w:rsidR="00711357" w:rsidRPr="00711357" w:rsidRDefault="00711357" w:rsidP="00F4569C">
      <w:pPr>
        <w:ind w:left="1134"/>
        <w:jc w:val="both"/>
        <w:rPr>
          <w:i w:val="0"/>
          <w:sz w:val="22"/>
          <w:szCs w:val="22"/>
        </w:rPr>
      </w:pPr>
    </w:p>
    <w:p w14:paraId="29D23050" w14:textId="77777777" w:rsidR="00711357" w:rsidRPr="00711357" w:rsidRDefault="00711357" w:rsidP="00F4569C">
      <w:pPr>
        <w:ind w:left="1134"/>
        <w:jc w:val="both"/>
        <w:rPr>
          <w:i w:val="0"/>
          <w:sz w:val="22"/>
          <w:szCs w:val="22"/>
        </w:rPr>
      </w:pPr>
    </w:p>
    <w:p w14:paraId="7F943451" w14:textId="77777777" w:rsidR="00711357" w:rsidRPr="00711357" w:rsidRDefault="00711357" w:rsidP="00F4569C">
      <w:pPr>
        <w:ind w:left="1134"/>
        <w:rPr>
          <w:b/>
          <w:i w:val="0"/>
          <w:sz w:val="22"/>
          <w:szCs w:val="22"/>
        </w:rPr>
      </w:pPr>
      <w:r w:rsidRPr="00711357">
        <w:rPr>
          <w:b/>
          <w:i w:val="0"/>
          <w:sz w:val="22"/>
          <w:szCs w:val="22"/>
        </w:rPr>
        <w:t>Končne določbe</w:t>
      </w:r>
    </w:p>
    <w:p w14:paraId="73A7FDA9" w14:textId="77777777" w:rsidR="00711357" w:rsidRPr="00711357" w:rsidRDefault="00711357" w:rsidP="00F4569C">
      <w:pPr>
        <w:ind w:left="1134"/>
        <w:jc w:val="both"/>
        <w:rPr>
          <w:i w:val="0"/>
          <w:sz w:val="22"/>
          <w:szCs w:val="22"/>
        </w:rPr>
      </w:pPr>
    </w:p>
    <w:p w14:paraId="0EBB2E83"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3DF423A4" w14:textId="77777777" w:rsidR="00711357" w:rsidRPr="00711357" w:rsidRDefault="00711357" w:rsidP="00F4569C">
      <w:pPr>
        <w:ind w:left="1134"/>
        <w:jc w:val="both"/>
        <w:rPr>
          <w:i w:val="0"/>
          <w:sz w:val="22"/>
          <w:szCs w:val="22"/>
        </w:rPr>
      </w:pPr>
    </w:p>
    <w:p w14:paraId="5A08326D" w14:textId="77777777" w:rsidR="00711357" w:rsidRPr="00711357" w:rsidRDefault="00711357" w:rsidP="00F4569C">
      <w:pPr>
        <w:ind w:left="1134"/>
        <w:jc w:val="both"/>
        <w:rPr>
          <w:i w:val="0"/>
          <w:sz w:val="22"/>
          <w:szCs w:val="22"/>
        </w:rPr>
      </w:pPr>
      <w:r w:rsidRPr="00711357">
        <w:rPr>
          <w:i w:val="0"/>
          <w:sz w:val="22"/>
          <w:szCs w:val="22"/>
        </w:rPr>
        <w:t>Pogodba je sklenjena in začne veljati z dnem njenega podpisa s strani obeh pogodbenih strank.</w:t>
      </w:r>
    </w:p>
    <w:p w14:paraId="0783765D" w14:textId="77777777" w:rsidR="00711357" w:rsidRPr="00711357" w:rsidRDefault="00711357" w:rsidP="00F4569C">
      <w:pPr>
        <w:ind w:left="1134"/>
        <w:jc w:val="both"/>
        <w:rPr>
          <w:i w:val="0"/>
          <w:sz w:val="22"/>
          <w:szCs w:val="22"/>
        </w:rPr>
      </w:pPr>
    </w:p>
    <w:p w14:paraId="59607D70" w14:textId="77777777" w:rsidR="00711357" w:rsidRPr="00711357" w:rsidRDefault="00711357" w:rsidP="00F4569C">
      <w:pPr>
        <w:numPr>
          <w:ilvl w:val="0"/>
          <w:numId w:val="31"/>
        </w:numPr>
        <w:ind w:left="1134"/>
        <w:jc w:val="center"/>
        <w:rPr>
          <w:i w:val="0"/>
          <w:sz w:val="22"/>
          <w:szCs w:val="22"/>
        </w:rPr>
      </w:pPr>
      <w:r w:rsidRPr="00711357">
        <w:rPr>
          <w:i w:val="0"/>
          <w:sz w:val="22"/>
          <w:szCs w:val="22"/>
        </w:rPr>
        <w:t>člen</w:t>
      </w:r>
    </w:p>
    <w:p w14:paraId="65B91F9B" w14:textId="77777777" w:rsidR="00711357" w:rsidRPr="00711357" w:rsidRDefault="00711357" w:rsidP="00F4569C">
      <w:pPr>
        <w:ind w:left="1134"/>
        <w:jc w:val="both"/>
        <w:rPr>
          <w:i w:val="0"/>
          <w:sz w:val="22"/>
          <w:szCs w:val="22"/>
        </w:rPr>
      </w:pPr>
    </w:p>
    <w:p w14:paraId="09FE690F" w14:textId="77777777" w:rsidR="00711357" w:rsidRPr="00711357" w:rsidRDefault="00711357" w:rsidP="00F4569C">
      <w:pPr>
        <w:ind w:left="1134"/>
        <w:jc w:val="both"/>
        <w:rPr>
          <w:i w:val="0"/>
          <w:color w:val="000000"/>
          <w:sz w:val="22"/>
          <w:szCs w:val="22"/>
        </w:rPr>
      </w:pPr>
      <w:r w:rsidRPr="00711357">
        <w:rPr>
          <w:i w:val="0"/>
          <w:color w:val="000000"/>
          <w:sz w:val="22"/>
          <w:szCs w:val="22"/>
        </w:rPr>
        <w:t>Ta pogodba je sestavljena v 3 (treh) enakih izvodih, od katerih prejme naročnik 2 (dva) izvoda, izvajalec pa 1 (en) izvod.</w:t>
      </w:r>
    </w:p>
    <w:p w14:paraId="00111F92" w14:textId="77777777" w:rsidR="00711357" w:rsidRPr="00711357" w:rsidRDefault="00711357" w:rsidP="00F4569C">
      <w:pPr>
        <w:ind w:left="1134"/>
        <w:jc w:val="both"/>
        <w:rPr>
          <w:i w:val="0"/>
          <w:sz w:val="22"/>
          <w:szCs w:val="22"/>
          <w:highlight w:val="yellow"/>
        </w:rPr>
      </w:pPr>
    </w:p>
    <w:p w14:paraId="2BF4E394" w14:textId="77777777" w:rsidR="00711357" w:rsidRPr="00711357" w:rsidRDefault="00711357" w:rsidP="00F4569C">
      <w:pPr>
        <w:ind w:left="1134"/>
        <w:jc w:val="both"/>
        <w:rPr>
          <w:i w:val="0"/>
          <w:sz w:val="22"/>
          <w:szCs w:val="22"/>
          <w:highlight w:val="yellow"/>
        </w:rPr>
      </w:pPr>
    </w:p>
    <w:p w14:paraId="29A517F9" w14:textId="77777777" w:rsidR="00711357" w:rsidRPr="00711357" w:rsidRDefault="00711357" w:rsidP="00F4569C">
      <w:pPr>
        <w:ind w:left="1134"/>
        <w:jc w:val="both"/>
        <w:rPr>
          <w:i w:val="0"/>
          <w:sz w:val="22"/>
          <w:szCs w:val="22"/>
          <w:highlight w:val="yellow"/>
        </w:rPr>
      </w:pPr>
    </w:p>
    <w:p w14:paraId="3D95830C" w14:textId="77777777" w:rsidR="00711357" w:rsidRPr="00711357" w:rsidRDefault="00711357" w:rsidP="00F4569C">
      <w:pPr>
        <w:ind w:left="1134"/>
        <w:jc w:val="both"/>
        <w:rPr>
          <w:i w:val="0"/>
          <w:sz w:val="22"/>
          <w:szCs w:val="22"/>
          <w:highlight w:val="yellow"/>
        </w:rPr>
      </w:pPr>
    </w:p>
    <w:tbl>
      <w:tblPr>
        <w:tblStyle w:val="Tabelamre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3544"/>
      </w:tblGrid>
      <w:tr w:rsidR="00711357" w:rsidRPr="00711357" w14:paraId="64EED000" w14:textId="77777777" w:rsidTr="00711357">
        <w:tc>
          <w:tcPr>
            <w:tcW w:w="6345" w:type="dxa"/>
          </w:tcPr>
          <w:p w14:paraId="2BD14A2A" w14:textId="77777777" w:rsidR="00711357" w:rsidRPr="00711357" w:rsidRDefault="00711357" w:rsidP="00F4569C">
            <w:pPr>
              <w:ind w:left="1134"/>
              <w:jc w:val="both"/>
              <w:rPr>
                <w:i w:val="0"/>
                <w:sz w:val="22"/>
                <w:szCs w:val="22"/>
              </w:rPr>
            </w:pPr>
            <w:r w:rsidRPr="00711357">
              <w:rPr>
                <w:i w:val="0"/>
                <w:sz w:val="22"/>
                <w:szCs w:val="22"/>
              </w:rPr>
              <w:t>Številka pogodbe:</w:t>
            </w:r>
          </w:p>
        </w:tc>
        <w:tc>
          <w:tcPr>
            <w:tcW w:w="3544" w:type="dxa"/>
          </w:tcPr>
          <w:p w14:paraId="1716E8D4" w14:textId="77777777" w:rsidR="00711357" w:rsidRPr="00711357" w:rsidRDefault="00711357" w:rsidP="001B3F8E">
            <w:pPr>
              <w:ind w:left="-71"/>
              <w:jc w:val="both"/>
              <w:rPr>
                <w:i w:val="0"/>
                <w:sz w:val="22"/>
                <w:szCs w:val="22"/>
              </w:rPr>
            </w:pPr>
            <w:r w:rsidRPr="00711357">
              <w:rPr>
                <w:i w:val="0"/>
                <w:sz w:val="22"/>
                <w:szCs w:val="22"/>
              </w:rPr>
              <w:t>Številka pogodbe: C7560-23-210063</w:t>
            </w:r>
          </w:p>
        </w:tc>
      </w:tr>
      <w:tr w:rsidR="00711357" w:rsidRPr="00711357" w14:paraId="0FC84809" w14:textId="77777777" w:rsidTr="00711357">
        <w:tc>
          <w:tcPr>
            <w:tcW w:w="6345" w:type="dxa"/>
          </w:tcPr>
          <w:p w14:paraId="38AE78AD" w14:textId="77777777" w:rsidR="00711357" w:rsidRPr="00711357" w:rsidRDefault="00711357" w:rsidP="00F4569C">
            <w:pPr>
              <w:ind w:left="1134"/>
              <w:jc w:val="both"/>
              <w:rPr>
                <w:i w:val="0"/>
                <w:sz w:val="22"/>
                <w:szCs w:val="22"/>
                <w:highlight w:val="yellow"/>
              </w:rPr>
            </w:pPr>
          </w:p>
        </w:tc>
        <w:tc>
          <w:tcPr>
            <w:tcW w:w="3544" w:type="dxa"/>
          </w:tcPr>
          <w:p w14:paraId="1858552C" w14:textId="77777777" w:rsidR="00711357" w:rsidRPr="00711357" w:rsidRDefault="00711357" w:rsidP="001B3F8E">
            <w:pPr>
              <w:ind w:left="-71"/>
              <w:jc w:val="both"/>
              <w:rPr>
                <w:i w:val="0"/>
                <w:sz w:val="22"/>
                <w:szCs w:val="22"/>
                <w:highlight w:val="yellow"/>
              </w:rPr>
            </w:pPr>
            <w:r w:rsidRPr="00711357">
              <w:rPr>
                <w:i w:val="0"/>
                <w:sz w:val="22"/>
                <w:szCs w:val="22"/>
              </w:rPr>
              <w:t>Številka dok. DS: 430-1286/2023-9</w:t>
            </w:r>
          </w:p>
        </w:tc>
      </w:tr>
      <w:tr w:rsidR="00711357" w:rsidRPr="00711357" w14:paraId="3B880AD2" w14:textId="77777777" w:rsidTr="00711357">
        <w:tc>
          <w:tcPr>
            <w:tcW w:w="6345" w:type="dxa"/>
          </w:tcPr>
          <w:p w14:paraId="11804CF3" w14:textId="77777777" w:rsidR="00711357" w:rsidRPr="00711357" w:rsidRDefault="00711357" w:rsidP="00F4569C">
            <w:pPr>
              <w:ind w:left="1134"/>
              <w:jc w:val="both"/>
              <w:rPr>
                <w:i w:val="0"/>
                <w:sz w:val="22"/>
                <w:szCs w:val="22"/>
              </w:rPr>
            </w:pPr>
          </w:p>
          <w:p w14:paraId="0214CB4A" w14:textId="77777777" w:rsidR="00711357" w:rsidRPr="00711357" w:rsidRDefault="00711357" w:rsidP="00F4569C">
            <w:pPr>
              <w:ind w:left="1134"/>
              <w:jc w:val="both"/>
              <w:rPr>
                <w:i w:val="0"/>
                <w:sz w:val="22"/>
                <w:szCs w:val="22"/>
                <w:highlight w:val="yellow"/>
              </w:rPr>
            </w:pPr>
            <w:r w:rsidRPr="00711357">
              <w:rPr>
                <w:i w:val="0"/>
                <w:sz w:val="22"/>
                <w:szCs w:val="22"/>
              </w:rPr>
              <w:t>Datum:</w:t>
            </w:r>
          </w:p>
        </w:tc>
        <w:tc>
          <w:tcPr>
            <w:tcW w:w="3544" w:type="dxa"/>
          </w:tcPr>
          <w:p w14:paraId="72C79485" w14:textId="77777777" w:rsidR="00711357" w:rsidRPr="00711357" w:rsidRDefault="00711357" w:rsidP="001B3F8E">
            <w:pPr>
              <w:ind w:left="-71"/>
              <w:jc w:val="both"/>
              <w:rPr>
                <w:i w:val="0"/>
                <w:sz w:val="22"/>
                <w:szCs w:val="22"/>
              </w:rPr>
            </w:pPr>
          </w:p>
          <w:p w14:paraId="6D99ACD3" w14:textId="77777777" w:rsidR="00711357" w:rsidRPr="00711357" w:rsidRDefault="00711357" w:rsidP="001B3F8E">
            <w:pPr>
              <w:ind w:left="-71"/>
              <w:jc w:val="both"/>
              <w:rPr>
                <w:i w:val="0"/>
                <w:sz w:val="22"/>
                <w:szCs w:val="22"/>
                <w:highlight w:val="yellow"/>
              </w:rPr>
            </w:pPr>
            <w:r w:rsidRPr="00711357">
              <w:rPr>
                <w:i w:val="0"/>
                <w:sz w:val="22"/>
                <w:szCs w:val="22"/>
              </w:rPr>
              <w:t>Datum:</w:t>
            </w:r>
          </w:p>
        </w:tc>
      </w:tr>
      <w:tr w:rsidR="00711357" w:rsidRPr="00711357" w14:paraId="67CD3860" w14:textId="77777777" w:rsidTr="00711357">
        <w:tc>
          <w:tcPr>
            <w:tcW w:w="6345" w:type="dxa"/>
          </w:tcPr>
          <w:p w14:paraId="6D13F0FB" w14:textId="77777777" w:rsidR="00711357" w:rsidRPr="00711357" w:rsidRDefault="00711357" w:rsidP="00F4569C">
            <w:pPr>
              <w:ind w:left="1134"/>
              <w:jc w:val="both"/>
              <w:rPr>
                <w:i w:val="0"/>
                <w:sz w:val="22"/>
                <w:szCs w:val="22"/>
                <w:highlight w:val="yellow"/>
              </w:rPr>
            </w:pPr>
          </w:p>
        </w:tc>
        <w:tc>
          <w:tcPr>
            <w:tcW w:w="3544" w:type="dxa"/>
          </w:tcPr>
          <w:p w14:paraId="3110AD18" w14:textId="77777777" w:rsidR="00711357" w:rsidRPr="00711357" w:rsidRDefault="00711357" w:rsidP="00F4569C">
            <w:pPr>
              <w:ind w:left="1134"/>
              <w:jc w:val="both"/>
              <w:rPr>
                <w:i w:val="0"/>
                <w:sz w:val="22"/>
                <w:szCs w:val="22"/>
                <w:highlight w:val="yellow"/>
              </w:rPr>
            </w:pPr>
          </w:p>
        </w:tc>
      </w:tr>
      <w:tr w:rsidR="00711357" w:rsidRPr="00711357" w14:paraId="6EC4397B" w14:textId="77777777" w:rsidTr="00711357">
        <w:tc>
          <w:tcPr>
            <w:tcW w:w="6345" w:type="dxa"/>
          </w:tcPr>
          <w:p w14:paraId="46F89FBA" w14:textId="77777777" w:rsidR="00711357" w:rsidRPr="00711357" w:rsidRDefault="00711357" w:rsidP="00F4569C">
            <w:pPr>
              <w:ind w:left="1134"/>
              <w:jc w:val="both"/>
              <w:rPr>
                <w:i w:val="0"/>
                <w:sz w:val="22"/>
                <w:szCs w:val="22"/>
                <w:highlight w:val="yellow"/>
              </w:rPr>
            </w:pPr>
            <w:r w:rsidRPr="00711357">
              <w:rPr>
                <w:i w:val="0"/>
                <w:sz w:val="22"/>
                <w:szCs w:val="22"/>
              </w:rPr>
              <w:t>Izvajalec:</w:t>
            </w:r>
          </w:p>
        </w:tc>
        <w:tc>
          <w:tcPr>
            <w:tcW w:w="3544" w:type="dxa"/>
          </w:tcPr>
          <w:p w14:paraId="4B148F24" w14:textId="77777777" w:rsidR="00711357" w:rsidRPr="00711357" w:rsidRDefault="00711357" w:rsidP="001B3F8E">
            <w:pPr>
              <w:jc w:val="both"/>
              <w:rPr>
                <w:i w:val="0"/>
                <w:sz w:val="22"/>
                <w:szCs w:val="22"/>
                <w:highlight w:val="yellow"/>
              </w:rPr>
            </w:pPr>
            <w:r w:rsidRPr="00711357">
              <w:rPr>
                <w:i w:val="0"/>
                <w:sz w:val="22"/>
                <w:szCs w:val="22"/>
              </w:rPr>
              <w:t>Naročnik:</w:t>
            </w:r>
          </w:p>
        </w:tc>
      </w:tr>
      <w:tr w:rsidR="00711357" w:rsidRPr="00711357" w14:paraId="3CD1519E" w14:textId="77777777" w:rsidTr="00711357">
        <w:tc>
          <w:tcPr>
            <w:tcW w:w="6345" w:type="dxa"/>
          </w:tcPr>
          <w:p w14:paraId="78DE28FA" w14:textId="77777777" w:rsidR="00711357" w:rsidRPr="00711357" w:rsidRDefault="00711357" w:rsidP="00F4569C">
            <w:pPr>
              <w:ind w:left="1134"/>
              <w:jc w:val="both"/>
              <w:rPr>
                <w:i w:val="0"/>
                <w:sz w:val="22"/>
                <w:szCs w:val="22"/>
              </w:rPr>
            </w:pPr>
            <w:r w:rsidRPr="00711357">
              <w:rPr>
                <w:i w:val="0"/>
                <w:sz w:val="22"/>
                <w:szCs w:val="22"/>
              </w:rPr>
              <w:t>………………………..</w:t>
            </w:r>
          </w:p>
        </w:tc>
        <w:tc>
          <w:tcPr>
            <w:tcW w:w="3544" w:type="dxa"/>
          </w:tcPr>
          <w:p w14:paraId="7DD7046A" w14:textId="77777777" w:rsidR="00711357" w:rsidRPr="00711357" w:rsidRDefault="00711357" w:rsidP="001B3F8E">
            <w:pPr>
              <w:jc w:val="both"/>
              <w:rPr>
                <w:i w:val="0"/>
                <w:sz w:val="22"/>
                <w:szCs w:val="22"/>
                <w:highlight w:val="yellow"/>
              </w:rPr>
            </w:pPr>
            <w:r w:rsidRPr="00711357">
              <w:rPr>
                <w:b/>
                <w:i w:val="0"/>
                <w:sz w:val="22"/>
                <w:szCs w:val="22"/>
              </w:rPr>
              <w:t>MESTNA OBČINA LJUBLJANA</w:t>
            </w:r>
          </w:p>
        </w:tc>
      </w:tr>
      <w:tr w:rsidR="00711357" w:rsidRPr="00711357" w14:paraId="20053942" w14:textId="77777777" w:rsidTr="00711357">
        <w:tc>
          <w:tcPr>
            <w:tcW w:w="6345" w:type="dxa"/>
          </w:tcPr>
          <w:p w14:paraId="4534DEA8" w14:textId="77777777" w:rsidR="00711357" w:rsidRPr="00711357" w:rsidRDefault="00711357" w:rsidP="00F4569C">
            <w:pPr>
              <w:ind w:left="1134"/>
              <w:jc w:val="both"/>
              <w:rPr>
                <w:i w:val="0"/>
                <w:sz w:val="20"/>
              </w:rPr>
            </w:pPr>
          </w:p>
        </w:tc>
        <w:tc>
          <w:tcPr>
            <w:tcW w:w="3544" w:type="dxa"/>
          </w:tcPr>
          <w:p w14:paraId="184EBF15" w14:textId="77777777" w:rsidR="00711357" w:rsidRPr="00711357" w:rsidRDefault="00711357" w:rsidP="00F4569C">
            <w:pPr>
              <w:ind w:left="1134"/>
              <w:jc w:val="both"/>
              <w:rPr>
                <w:i w:val="0"/>
                <w:sz w:val="22"/>
                <w:szCs w:val="22"/>
                <w:highlight w:val="yellow"/>
              </w:rPr>
            </w:pPr>
          </w:p>
        </w:tc>
      </w:tr>
      <w:tr w:rsidR="00711357" w:rsidRPr="00711357" w14:paraId="5E29986C" w14:textId="77777777" w:rsidTr="00711357">
        <w:tc>
          <w:tcPr>
            <w:tcW w:w="6345" w:type="dxa"/>
          </w:tcPr>
          <w:p w14:paraId="03726E66" w14:textId="77777777" w:rsidR="00711357" w:rsidRPr="00711357" w:rsidRDefault="00711357" w:rsidP="00F4569C">
            <w:pPr>
              <w:ind w:left="1134"/>
              <w:jc w:val="both"/>
              <w:rPr>
                <w:i w:val="0"/>
                <w:sz w:val="22"/>
                <w:szCs w:val="22"/>
              </w:rPr>
            </w:pPr>
            <w:r w:rsidRPr="00711357">
              <w:rPr>
                <w:i w:val="0"/>
                <w:sz w:val="22"/>
                <w:szCs w:val="22"/>
              </w:rPr>
              <w:t>Direktor</w:t>
            </w:r>
          </w:p>
        </w:tc>
        <w:tc>
          <w:tcPr>
            <w:tcW w:w="3544" w:type="dxa"/>
          </w:tcPr>
          <w:p w14:paraId="5801F53A" w14:textId="77777777" w:rsidR="00711357" w:rsidRPr="00711357" w:rsidRDefault="00711357" w:rsidP="001B3F8E">
            <w:pPr>
              <w:ind w:left="71"/>
              <w:jc w:val="both"/>
              <w:rPr>
                <w:i w:val="0"/>
                <w:sz w:val="22"/>
                <w:szCs w:val="22"/>
                <w:highlight w:val="yellow"/>
              </w:rPr>
            </w:pPr>
            <w:r w:rsidRPr="00711357">
              <w:rPr>
                <w:i w:val="0"/>
                <w:sz w:val="22"/>
                <w:szCs w:val="22"/>
              </w:rPr>
              <w:t>Župan</w:t>
            </w:r>
          </w:p>
        </w:tc>
      </w:tr>
      <w:tr w:rsidR="00711357" w:rsidRPr="00711357" w14:paraId="061E5104" w14:textId="77777777" w:rsidTr="00711357">
        <w:tc>
          <w:tcPr>
            <w:tcW w:w="6345" w:type="dxa"/>
          </w:tcPr>
          <w:p w14:paraId="7CC945B7" w14:textId="77777777" w:rsidR="00711357" w:rsidRPr="00711357" w:rsidRDefault="00711357" w:rsidP="00F4569C">
            <w:pPr>
              <w:ind w:left="1134"/>
              <w:jc w:val="both"/>
              <w:rPr>
                <w:sz w:val="22"/>
                <w:szCs w:val="22"/>
              </w:rPr>
            </w:pPr>
            <w:r w:rsidRPr="00711357">
              <w:rPr>
                <w:sz w:val="22"/>
                <w:szCs w:val="22"/>
              </w:rPr>
              <w:t>…………………………..</w:t>
            </w:r>
          </w:p>
        </w:tc>
        <w:tc>
          <w:tcPr>
            <w:tcW w:w="3544" w:type="dxa"/>
          </w:tcPr>
          <w:p w14:paraId="50847F8E" w14:textId="77777777" w:rsidR="00711357" w:rsidRPr="00711357" w:rsidRDefault="00711357" w:rsidP="001B3F8E">
            <w:pPr>
              <w:ind w:left="71"/>
              <w:jc w:val="both"/>
              <w:rPr>
                <w:sz w:val="22"/>
                <w:szCs w:val="22"/>
                <w:highlight w:val="yellow"/>
              </w:rPr>
            </w:pPr>
            <w:r w:rsidRPr="00711357">
              <w:rPr>
                <w:sz w:val="22"/>
                <w:szCs w:val="22"/>
              </w:rPr>
              <w:t>Zoran Janković</w:t>
            </w:r>
          </w:p>
        </w:tc>
      </w:tr>
    </w:tbl>
    <w:p w14:paraId="29DA8C79" w14:textId="77777777" w:rsidR="00B0431E" w:rsidRPr="00870740" w:rsidRDefault="00B0431E" w:rsidP="001B3F8E">
      <w:pPr>
        <w:pStyle w:val="Glava"/>
        <w:tabs>
          <w:tab w:val="clear" w:pos="4536"/>
          <w:tab w:val="clear" w:pos="9072"/>
        </w:tabs>
        <w:rPr>
          <w:b/>
          <w:i w:val="0"/>
          <w:szCs w:val="24"/>
        </w:rPr>
      </w:pPr>
    </w:p>
    <w:sectPr w:rsidR="00B0431E" w:rsidRPr="00870740" w:rsidSect="00711357">
      <w:footerReference w:type="default" r:id="rId14"/>
      <w:pgSz w:w="11906" w:h="16838"/>
      <w:pgMar w:top="1361" w:right="1274" w:bottom="1202"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711357" w:rsidRDefault="00711357">
      <w:r>
        <w:separator/>
      </w:r>
    </w:p>
  </w:endnote>
  <w:endnote w:type="continuationSeparator" w:id="0">
    <w:p w14:paraId="180FC330" w14:textId="77777777" w:rsidR="00711357" w:rsidRDefault="00711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Depot Ligh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77CA1A35" w:rsidR="00711357" w:rsidRPr="00733B9A" w:rsidRDefault="0071135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711357" w:rsidRDefault="00711357">
      <w:r>
        <w:separator/>
      </w:r>
    </w:p>
  </w:footnote>
  <w:footnote w:type="continuationSeparator" w:id="0">
    <w:p w14:paraId="7E1EC1A6" w14:textId="77777777" w:rsidR="00711357" w:rsidRDefault="00711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2B61AC"/>
    <w:multiLevelType w:val="hybridMultilevel"/>
    <w:tmpl w:val="8640D292"/>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BE1667"/>
    <w:multiLevelType w:val="hybridMultilevel"/>
    <w:tmpl w:val="4002E706"/>
    <w:lvl w:ilvl="0" w:tplc="43D0129E">
      <w:start w:val="5220"/>
      <w:numFmt w:val="bullet"/>
      <w:lvlText w:val="-"/>
      <w:lvlJc w:val="left"/>
      <w:pPr>
        <w:ind w:left="720" w:hanging="360"/>
      </w:pPr>
      <w:rPr>
        <w:rFonts w:ascii="Times New Roman" w:eastAsia="Times New Roman" w:hAnsi="Times New Roman" w:cs="Times New Roman" w:hint="default"/>
      </w:rPr>
    </w:lvl>
    <w:lvl w:ilvl="1" w:tplc="43D0129E">
      <w:start w:val="5220"/>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0CB70C0"/>
    <w:multiLevelType w:val="hybridMultilevel"/>
    <w:tmpl w:val="8354959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7" w15:restartNumberingAfterBreak="0">
    <w:nsid w:val="137E090E"/>
    <w:multiLevelType w:val="hybridMultilevel"/>
    <w:tmpl w:val="B43291F2"/>
    <w:lvl w:ilvl="0" w:tplc="E21610CA">
      <w:start w:val="1"/>
      <w:numFmt w:val="bullet"/>
      <w:lvlText w:val="-"/>
      <w:lvlJc w:val="left"/>
      <w:pPr>
        <w:tabs>
          <w:tab w:val="num" w:pos="339"/>
        </w:tabs>
        <w:ind w:left="339" w:hanging="339"/>
      </w:pPr>
      <w:rPr>
        <w:rFonts w:ascii="Times New Roman" w:eastAsia="Times New Roman" w:hAnsi="Times New Roman" w:cs="Times New Roman"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CF6240"/>
    <w:multiLevelType w:val="hybridMultilevel"/>
    <w:tmpl w:val="0A06C596"/>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877A13"/>
    <w:multiLevelType w:val="hybridMultilevel"/>
    <w:tmpl w:val="6340FB5A"/>
    <w:lvl w:ilvl="0" w:tplc="43D0129E">
      <w:start w:val="5220"/>
      <w:numFmt w:val="bullet"/>
      <w:lvlText w:val="-"/>
      <w:lvlJc w:val="left"/>
      <w:pPr>
        <w:ind w:left="1854" w:hanging="360"/>
      </w:pPr>
      <w:rPr>
        <w:rFonts w:ascii="Times New Roman" w:eastAsia="Times New Roman" w:hAnsi="Times New Roman"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3" w15:restartNumberingAfterBreak="0">
    <w:nsid w:val="297C3EF4"/>
    <w:multiLevelType w:val="hybridMultilevel"/>
    <w:tmpl w:val="D4B6EB82"/>
    <w:lvl w:ilvl="0" w:tplc="43D0129E">
      <w:start w:val="5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51C38A5"/>
    <w:multiLevelType w:val="hybridMultilevel"/>
    <w:tmpl w:val="89CE41BA"/>
    <w:lvl w:ilvl="0" w:tplc="C9182C50">
      <w:start w:val="1"/>
      <w:numFmt w:val="bullet"/>
      <w:lvlText w:val="-"/>
      <w:lvlJc w:val="left"/>
      <w:pPr>
        <w:tabs>
          <w:tab w:val="num" w:pos="340"/>
        </w:tabs>
        <w:ind w:left="340" w:hanging="340"/>
      </w:pPr>
      <w:rPr>
        <w:rFonts w:ascii="Sylfaen" w:hAnsi="Sylfaen" w:hint="default"/>
        <w:b w:val="0"/>
        <w:sz w:val="22"/>
      </w:rPr>
    </w:lvl>
    <w:lvl w:ilvl="1" w:tplc="168C66E6">
      <w:start w:val="1"/>
      <w:numFmt w:val="bullet"/>
      <w:lvlText w:val="-"/>
      <w:lvlJc w:val="left"/>
      <w:pPr>
        <w:tabs>
          <w:tab w:val="num" w:pos="1440"/>
        </w:tabs>
        <w:ind w:left="1440" w:hanging="360"/>
      </w:pPr>
      <w:rPr>
        <w:rFonts w:ascii="Garamond" w:hAnsi="Garamond" w:hint="default"/>
        <w:b w:val="0"/>
        <w:sz w:val="22"/>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AE0561F"/>
    <w:multiLevelType w:val="hybridMultilevel"/>
    <w:tmpl w:val="33C0BB3E"/>
    <w:lvl w:ilvl="0" w:tplc="F9B060C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3A2677B"/>
    <w:multiLevelType w:val="hybridMultilevel"/>
    <w:tmpl w:val="4D32F828"/>
    <w:lvl w:ilvl="0" w:tplc="43D0129E">
      <w:start w:val="5220"/>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4FF53B76"/>
    <w:multiLevelType w:val="hybridMultilevel"/>
    <w:tmpl w:val="7B88A68E"/>
    <w:lvl w:ilvl="0" w:tplc="7FC88826">
      <w:numFmt w:val="bullet"/>
      <w:lvlText w:val="-"/>
      <w:lvlJc w:val="left"/>
      <w:pPr>
        <w:ind w:left="720" w:hanging="360"/>
      </w:pPr>
      <w:rPr>
        <w:rFonts w:ascii="Times New Roman" w:eastAsia="Times New Roman" w:hAnsi="Times New Roman" w:cs="Times New Roman" w:hint="default"/>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0032B02"/>
    <w:multiLevelType w:val="hybridMultilevel"/>
    <w:tmpl w:val="04A220E2"/>
    <w:lvl w:ilvl="0" w:tplc="A4F034F2">
      <w:start w:val="1"/>
      <w:numFmt w:val="decimal"/>
      <w:lvlText w:val="%1."/>
      <w:lvlJc w:val="left"/>
      <w:pPr>
        <w:tabs>
          <w:tab w:val="num" w:pos="737"/>
        </w:tabs>
        <w:ind w:left="737" w:hanging="397"/>
      </w:pPr>
      <w:rPr>
        <w:rFonts w:cs="Times New Roman" w:hint="default"/>
      </w:rPr>
    </w:lvl>
    <w:lvl w:ilvl="1" w:tplc="04240005">
      <w:start w:val="1"/>
      <w:numFmt w:val="bullet"/>
      <w:lvlText w:val=""/>
      <w:lvlJc w:val="left"/>
      <w:pPr>
        <w:tabs>
          <w:tab w:val="num" w:pos="1440"/>
        </w:tabs>
        <w:ind w:left="1440" w:hanging="360"/>
      </w:pPr>
      <w:rPr>
        <w:rFonts w:ascii="Wingdings" w:hAnsi="Wingdings" w:hint="default"/>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4FF580B"/>
    <w:multiLevelType w:val="hybridMultilevel"/>
    <w:tmpl w:val="B4BADE08"/>
    <w:lvl w:ilvl="0" w:tplc="8CCCF844">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367988"/>
    <w:multiLevelType w:val="hybridMultilevel"/>
    <w:tmpl w:val="4CDE6692"/>
    <w:lvl w:ilvl="0" w:tplc="7ACE9850">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9A5759C"/>
    <w:multiLevelType w:val="hybridMultilevel"/>
    <w:tmpl w:val="449C6DF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E35029E"/>
    <w:multiLevelType w:val="hybridMultilevel"/>
    <w:tmpl w:val="17149794"/>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7" w15:restartNumberingAfterBreak="0">
    <w:nsid w:val="7F083CA0"/>
    <w:multiLevelType w:val="hybridMultilevel"/>
    <w:tmpl w:val="FD18374C"/>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8" w15:restartNumberingAfterBreak="0">
    <w:nsid w:val="7FAC4C9F"/>
    <w:multiLevelType w:val="hybridMultilevel"/>
    <w:tmpl w:val="E6D4121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5"/>
  </w:num>
  <w:num w:numId="2">
    <w:abstractNumId w:val="26"/>
  </w:num>
  <w:num w:numId="3">
    <w:abstractNumId w:val="16"/>
  </w:num>
  <w:num w:numId="4">
    <w:abstractNumId w:val="18"/>
  </w:num>
  <w:num w:numId="5">
    <w:abstractNumId w:val="23"/>
  </w:num>
  <w:num w:numId="6">
    <w:abstractNumId w:val="34"/>
  </w:num>
  <w:num w:numId="7">
    <w:abstractNumId w:val="9"/>
  </w:num>
  <w:num w:numId="8">
    <w:abstractNumId w:val="0"/>
  </w:num>
  <w:num w:numId="9">
    <w:abstractNumId w:val="28"/>
  </w:num>
  <w:num w:numId="10">
    <w:abstractNumId w:val="30"/>
  </w:num>
  <w:num w:numId="11">
    <w:abstractNumId w:val="8"/>
  </w:num>
  <w:num w:numId="12">
    <w:abstractNumId w:val="1"/>
  </w:num>
  <w:num w:numId="13">
    <w:abstractNumId w:val="22"/>
  </w:num>
  <w:num w:numId="14">
    <w:abstractNumId w:val="20"/>
  </w:num>
  <w:num w:numId="15">
    <w:abstractNumId w:val="3"/>
  </w:num>
  <w:num w:numId="16">
    <w:abstractNumId w:val="33"/>
  </w:num>
  <w:num w:numId="17">
    <w:abstractNumId w:val="24"/>
  </w:num>
  <w:num w:numId="18">
    <w:abstractNumId w:val="11"/>
  </w:num>
  <w:num w:numId="19">
    <w:abstractNumId w:val="14"/>
  </w:num>
  <w:num w:numId="20">
    <w:abstractNumId w:val="27"/>
  </w:num>
  <w:num w:numId="21">
    <w:abstractNumId w:val="19"/>
  </w:num>
  <w:num w:numId="22">
    <w:abstractNumId w:val="13"/>
  </w:num>
  <w:num w:numId="23">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1"/>
  </w:num>
  <w:num w:numId="26">
    <w:abstractNumId w:val="7"/>
  </w:num>
  <w:num w:numId="27">
    <w:abstractNumId w:val="12"/>
  </w:num>
  <w:num w:numId="28">
    <w:abstractNumId w:val="4"/>
  </w:num>
  <w:num w:numId="29">
    <w:abstractNumId w:val="21"/>
  </w:num>
  <w:num w:numId="30">
    <w:abstractNumId w:val="32"/>
  </w:num>
  <w:num w:numId="31">
    <w:abstractNumId w:val="29"/>
  </w:num>
  <w:num w:numId="32">
    <w:abstractNumId w:val="38"/>
  </w:num>
  <w:num w:numId="33">
    <w:abstractNumId w:val="35"/>
  </w:num>
  <w:num w:numId="34">
    <w:abstractNumId w:val="10"/>
  </w:num>
  <w:num w:numId="35">
    <w:abstractNumId w:val="36"/>
  </w:num>
  <w:num w:numId="36">
    <w:abstractNumId w:val="6"/>
  </w:num>
  <w:num w:numId="37">
    <w:abstractNumId w:val="37"/>
  </w:num>
  <w:num w:numId="38">
    <w:abstractNumId w:val="15"/>
  </w:num>
  <w:num w:numId="39">
    <w:abstractNumId w:val="17"/>
  </w:num>
  <w:num w:numId="40">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43C"/>
    <w:rsid w:val="00052E2A"/>
    <w:rsid w:val="0005577F"/>
    <w:rsid w:val="00056C75"/>
    <w:rsid w:val="00057EE7"/>
    <w:rsid w:val="000633E7"/>
    <w:rsid w:val="000654B1"/>
    <w:rsid w:val="0006583E"/>
    <w:rsid w:val="00066512"/>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4E"/>
    <w:rsid w:val="000B4152"/>
    <w:rsid w:val="000B5029"/>
    <w:rsid w:val="000B54B9"/>
    <w:rsid w:val="000B55DF"/>
    <w:rsid w:val="000C01F1"/>
    <w:rsid w:val="000C3E44"/>
    <w:rsid w:val="000C4538"/>
    <w:rsid w:val="000C49E8"/>
    <w:rsid w:val="000C6181"/>
    <w:rsid w:val="000C67E8"/>
    <w:rsid w:val="000C7983"/>
    <w:rsid w:val="000D05D2"/>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5AEE"/>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3F8E"/>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2D8"/>
    <w:rsid w:val="001D79BB"/>
    <w:rsid w:val="001E020F"/>
    <w:rsid w:val="001E0A2A"/>
    <w:rsid w:val="001E0BF5"/>
    <w:rsid w:val="001E140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4FBF"/>
    <w:rsid w:val="0020626A"/>
    <w:rsid w:val="002062E0"/>
    <w:rsid w:val="0020650B"/>
    <w:rsid w:val="002065CD"/>
    <w:rsid w:val="00213032"/>
    <w:rsid w:val="002131D6"/>
    <w:rsid w:val="00213804"/>
    <w:rsid w:val="00215308"/>
    <w:rsid w:val="00215A60"/>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4CA3"/>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2713"/>
    <w:rsid w:val="00344B52"/>
    <w:rsid w:val="00345C46"/>
    <w:rsid w:val="00347037"/>
    <w:rsid w:val="00347CF7"/>
    <w:rsid w:val="00347E64"/>
    <w:rsid w:val="00350D3F"/>
    <w:rsid w:val="0035227C"/>
    <w:rsid w:val="00353BB3"/>
    <w:rsid w:val="0035574B"/>
    <w:rsid w:val="00356B8A"/>
    <w:rsid w:val="00356E80"/>
    <w:rsid w:val="00360E90"/>
    <w:rsid w:val="00361220"/>
    <w:rsid w:val="00361293"/>
    <w:rsid w:val="00362C36"/>
    <w:rsid w:val="003635F9"/>
    <w:rsid w:val="00363CDC"/>
    <w:rsid w:val="00364816"/>
    <w:rsid w:val="003659E5"/>
    <w:rsid w:val="00365CAA"/>
    <w:rsid w:val="0036631B"/>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A09A1"/>
    <w:rsid w:val="003A1382"/>
    <w:rsid w:val="003A2687"/>
    <w:rsid w:val="003A35BC"/>
    <w:rsid w:val="003A4536"/>
    <w:rsid w:val="003A6F0D"/>
    <w:rsid w:val="003B1634"/>
    <w:rsid w:val="003B3719"/>
    <w:rsid w:val="003B3C47"/>
    <w:rsid w:val="003B4F4D"/>
    <w:rsid w:val="003C10CA"/>
    <w:rsid w:val="003C15A8"/>
    <w:rsid w:val="003C287C"/>
    <w:rsid w:val="003C4C85"/>
    <w:rsid w:val="003C5E63"/>
    <w:rsid w:val="003C5EEA"/>
    <w:rsid w:val="003C7484"/>
    <w:rsid w:val="003C7D0A"/>
    <w:rsid w:val="003D0F01"/>
    <w:rsid w:val="003D2636"/>
    <w:rsid w:val="003D45CA"/>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31B7"/>
    <w:rsid w:val="00405DC6"/>
    <w:rsid w:val="00406616"/>
    <w:rsid w:val="00410CDD"/>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3A"/>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3E3D"/>
    <w:rsid w:val="004A4BED"/>
    <w:rsid w:val="004A57A9"/>
    <w:rsid w:val="004A699A"/>
    <w:rsid w:val="004B02EB"/>
    <w:rsid w:val="004B04EA"/>
    <w:rsid w:val="004B0A83"/>
    <w:rsid w:val="004B0CF7"/>
    <w:rsid w:val="004B3DAD"/>
    <w:rsid w:val="004B4808"/>
    <w:rsid w:val="004B5329"/>
    <w:rsid w:val="004B587B"/>
    <w:rsid w:val="004C2CB7"/>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3BE5"/>
    <w:rsid w:val="00505578"/>
    <w:rsid w:val="0050712A"/>
    <w:rsid w:val="00512895"/>
    <w:rsid w:val="00516117"/>
    <w:rsid w:val="00516A5D"/>
    <w:rsid w:val="00517BB3"/>
    <w:rsid w:val="00520112"/>
    <w:rsid w:val="00521D5E"/>
    <w:rsid w:val="005225D2"/>
    <w:rsid w:val="00522EE3"/>
    <w:rsid w:val="0052330F"/>
    <w:rsid w:val="00524482"/>
    <w:rsid w:val="00525259"/>
    <w:rsid w:val="0052581B"/>
    <w:rsid w:val="00525BB4"/>
    <w:rsid w:val="00527712"/>
    <w:rsid w:val="00527DC8"/>
    <w:rsid w:val="005307A0"/>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5EF5"/>
    <w:rsid w:val="00556D02"/>
    <w:rsid w:val="00556FA0"/>
    <w:rsid w:val="005571F8"/>
    <w:rsid w:val="005605F7"/>
    <w:rsid w:val="00560B17"/>
    <w:rsid w:val="00560EC3"/>
    <w:rsid w:val="00567E51"/>
    <w:rsid w:val="00570D8C"/>
    <w:rsid w:val="005715FB"/>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7A2"/>
    <w:rsid w:val="00597B9C"/>
    <w:rsid w:val="005A0381"/>
    <w:rsid w:val="005A1CCC"/>
    <w:rsid w:val="005A26A1"/>
    <w:rsid w:val="005A2C9A"/>
    <w:rsid w:val="005A394E"/>
    <w:rsid w:val="005A4179"/>
    <w:rsid w:val="005A4350"/>
    <w:rsid w:val="005A48A9"/>
    <w:rsid w:val="005A637A"/>
    <w:rsid w:val="005A6EDF"/>
    <w:rsid w:val="005A79F7"/>
    <w:rsid w:val="005A7C83"/>
    <w:rsid w:val="005B12CA"/>
    <w:rsid w:val="005B2F55"/>
    <w:rsid w:val="005B38C7"/>
    <w:rsid w:val="005B4B1A"/>
    <w:rsid w:val="005B4F36"/>
    <w:rsid w:val="005B5278"/>
    <w:rsid w:val="005B7845"/>
    <w:rsid w:val="005C0276"/>
    <w:rsid w:val="005C0C95"/>
    <w:rsid w:val="005C334F"/>
    <w:rsid w:val="005C4678"/>
    <w:rsid w:val="005C5EBA"/>
    <w:rsid w:val="005C7674"/>
    <w:rsid w:val="005C7FE8"/>
    <w:rsid w:val="005D04FE"/>
    <w:rsid w:val="005D12AD"/>
    <w:rsid w:val="005D16DB"/>
    <w:rsid w:val="005D2B1D"/>
    <w:rsid w:val="005D3625"/>
    <w:rsid w:val="005D39BE"/>
    <w:rsid w:val="005D3A78"/>
    <w:rsid w:val="005D41F3"/>
    <w:rsid w:val="005D44F2"/>
    <w:rsid w:val="005D50A3"/>
    <w:rsid w:val="005D50B5"/>
    <w:rsid w:val="005D5336"/>
    <w:rsid w:val="005D6776"/>
    <w:rsid w:val="005D7045"/>
    <w:rsid w:val="005D75FD"/>
    <w:rsid w:val="005D7AA5"/>
    <w:rsid w:val="005D7CEB"/>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69AE"/>
    <w:rsid w:val="00607BD5"/>
    <w:rsid w:val="006119F6"/>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3F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4E73"/>
    <w:rsid w:val="006761A9"/>
    <w:rsid w:val="00676FD1"/>
    <w:rsid w:val="006802A6"/>
    <w:rsid w:val="00681956"/>
    <w:rsid w:val="00682D07"/>
    <w:rsid w:val="00682DC1"/>
    <w:rsid w:val="00682E71"/>
    <w:rsid w:val="00683417"/>
    <w:rsid w:val="00684395"/>
    <w:rsid w:val="00684DFD"/>
    <w:rsid w:val="00686662"/>
    <w:rsid w:val="00690B44"/>
    <w:rsid w:val="0069119E"/>
    <w:rsid w:val="00693B1F"/>
    <w:rsid w:val="00696163"/>
    <w:rsid w:val="00696D1C"/>
    <w:rsid w:val="00697B24"/>
    <w:rsid w:val="006A0F24"/>
    <w:rsid w:val="006A2A3B"/>
    <w:rsid w:val="006A5BB1"/>
    <w:rsid w:val="006A5FCB"/>
    <w:rsid w:val="006A602F"/>
    <w:rsid w:val="006B00EC"/>
    <w:rsid w:val="006B0CC4"/>
    <w:rsid w:val="006B3EE1"/>
    <w:rsid w:val="006B40FC"/>
    <w:rsid w:val="006B4FF6"/>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221"/>
    <w:rsid w:val="0070143C"/>
    <w:rsid w:val="00702906"/>
    <w:rsid w:val="0070316E"/>
    <w:rsid w:val="0070459D"/>
    <w:rsid w:val="00707C14"/>
    <w:rsid w:val="0071090E"/>
    <w:rsid w:val="00711130"/>
    <w:rsid w:val="00711357"/>
    <w:rsid w:val="00711750"/>
    <w:rsid w:val="007121C6"/>
    <w:rsid w:val="00713F74"/>
    <w:rsid w:val="00714814"/>
    <w:rsid w:val="00716604"/>
    <w:rsid w:val="00716AA4"/>
    <w:rsid w:val="00721E7D"/>
    <w:rsid w:val="00722258"/>
    <w:rsid w:val="007225CB"/>
    <w:rsid w:val="00725806"/>
    <w:rsid w:val="00726DC6"/>
    <w:rsid w:val="00727427"/>
    <w:rsid w:val="00727DF7"/>
    <w:rsid w:val="00727F1A"/>
    <w:rsid w:val="0073128F"/>
    <w:rsid w:val="00731776"/>
    <w:rsid w:val="0073246C"/>
    <w:rsid w:val="00732D3D"/>
    <w:rsid w:val="00733B9A"/>
    <w:rsid w:val="0073414C"/>
    <w:rsid w:val="0073418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073B"/>
    <w:rsid w:val="0077284D"/>
    <w:rsid w:val="00772C66"/>
    <w:rsid w:val="0077334C"/>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1EB8"/>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3924"/>
    <w:rsid w:val="007E4208"/>
    <w:rsid w:val="007E44D4"/>
    <w:rsid w:val="007E54BC"/>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279"/>
    <w:rsid w:val="0081433A"/>
    <w:rsid w:val="008155A5"/>
    <w:rsid w:val="00815BE4"/>
    <w:rsid w:val="00821B3F"/>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86A"/>
    <w:rsid w:val="008439CE"/>
    <w:rsid w:val="008453CA"/>
    <w:rsid w:val="00845853"/>
    <w:rsid w:val="00845C4E"/>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1080"/>
    <w:rsid w:val="0089415D"/>
    <w:rsid w:val="0089448B"/>
    <w:rsid w:val="00895127"/>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6147"/>
    <w:rsid w:val="008D6986"/>
    <w:rsid w:val="008E3183"/>
    <w:rsid w:val="008E3D1E"/>
    <w:rsid w:val="008E3E42"/>
    <w:rsid w:val="008E48C2"/>
    <w:rsid w:val="008E6E34"/>
    <w:rsid w:val="008F0E7A"/>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1EF6"/>
    <w:rsid w:val="00932EE0"/>
    <w:rsid w:val="00940C39"/>
    <w:rsid w:val="00940E7D"/>
    <w:rsid w:val="00943533"/>
    <w:rsid w:val="00943943"/>
    <w:rsid w:val="009440B4"/>
    <w:rsid w:val="009441C4"/>
    <w:rsid w:val="009443E4"/>
    <w:rsid w:val="00945983"/>
    <w:rsid w:val="009473F9"/>
    <w:rsid w:val="009510E4"/>
    <w:rsid w:val="009513D6"/>
    <w:rsid w:val="00956DDE"/>
    <w:rsid w:val="00961A03"/>
    <w:rsid w:val="00962A58"/>
    <w:rsid w:val="009633C1"/>
    <w:rsid w:val="00963808"/>
    <w:rsid w:val="009642B8"/>
    <w:rsid w:val="009663D5"/>
    <w:rsid w:val="00970A1E"/>
    <w:rsid w:val="00970BEC"/>
    <w:rsid w:val="00971BB4"/>
    <w:rsid w:val="00972D37"/>
    <w:rsid w:val="00973CFA"/>
    <w:rsid w:val="009742DF"/>
    <w:rsid w:val="00974789"/>
    <w:rsid w:val="00974A5D"/>
    <w:rsid w:val="00976D78"/>
    <w:rsid w:val="00981284"/>
    <w:rsid w:val="009814B9"/>
    <w:rsid w:val="00982BE9"/>
    <w:rsid w:val="00985F53"/>
    <w:rsid w:val="009860B9"/>
    <w:rsid w:val="00987579"/>
    <w:rsid w:val="009905CC"/>
    <w:rsid w:val="009916E4"/>
    <w:rsid w:val="0099224D"/>
    <w:rsid w:val="00992507"/>
    <w:rsid w:val="00992CEF"/>
    <w:rsid w:val="00994C93"/>
    <w:rsid w:val="00995413"/>
    <w:rsid w:val="0099550E"/>
    <w:rsid w:val="00996AA9"/>
    <w:rsid w:val="00996F50"/>
    <w:rsid w:val="00997C68"/>
    <w:rsid w:val="009A1150"/>
    <w:rsid w:val="009A2131"/>
    <w:rsid w:val="009A3226"/>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B79"/>
    <w:rsid w:val="009E2BB2"/>
    <w:rsid w:val="009E42B7"/>
    <w:rsid w:val="009E4C9E"/>
    <w:rsid w:val="009E7A2B"/>
    <w:rsid w:val="009F0196"/>
    <w:rsid w:val="009F3DF3"/>
    <w:rsid w:val="009F4BA2"/>
    <w:rsid w:val="009F5423"/>
    <w:rsid w:val="009F6785"/>
    <w:rsid w:val="00A007E9"/>
    <w:rsid w:val="00A01ED6"/>
    <w:rsid w:val="00A02E0C"/>
    <w:rsid w:val="00A0417E"/>
    <w:rsid w:val="00A04499"/>
    <w:rsid w:val="00A06943"/>
    <w:rsid w:val="00A10934"/>
    <w:rsid w:val="00A115CD"/>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00"/>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248"/>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B26"/>
    <w:rsid w:val="00A94EB8"/>
    <w:rsid w:val="00A958AA"/>
    <w:rsid w:val="00A95A87"/>
    <w:rsid w:val="00AA21D7"/>
    <w:rsid w:val="00AA27B7"/>
    <w:rsid w:val="00AA382B"/>
    <w:rsid w:val="00AA5D1F"/>
    <w:rsid w:val="00AA6B28"/>
    <w:rsid w:val="00AA7011"/>
    <w:rsid w:val="00AB00F7"/>
    <w:rsid w:val="00AB32E1"/>
    <w:rsid w:val="00AB3EF5"/>
    <w:rsid w:val="00AB4134"/>
    <w:rsid w:val="00AB4B48"/>
    <w:rsid w:val="00AC14EA"/>
    <w:rsid w:val="00AC1CE1"/>
    <w:rsid w:val="00AC2131"/>
    <w:rsid w:val="00AC259C"/>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31E"/>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4BF8"/>
    <w:rsid w:val="00B26814"/>
    <w:rsid w:val="00B26E00"/>
    <w:rsid w:val="00B31314"/>
    <w:rsid w:val="00B32E73"/>
    <w:rsid w:val="00B341EA"/>
    <w:rsid w:val="00B342D6"/>
    <w:rsid w:val="00B3518A"/>
    <w:rsid w:val="00B358B0"/>
    <w:rsid w:val="00B35AF7"/>
    <w:rsid w:val="00B35FBD"/>
    <w:rsid w:val="00B36580"/>
    <w:rsid w:val="00B408CC"/>
    <w:rsid w:val="00B4098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13AE"/>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1D53"/>
    <w:rsid w:val="00BC3601"/>
    <w:rsid w:val="00BC3E9E"/>
    <w:rsid w:val="00BC48A8"/>
    <w:rsid w:val="00BC7B1B"/>
    <w:rsid w:val="00BD1D59"/>
    <w:rsid w:val="00BD2605"/>
    <w:rsid w:val="00BD315E"/>
    <w:rsid w:val="00BD3D5C"/>
    <w:rsid w:val="00BD3E28"/>
    <w:rsid w:val="00BD3FA2"/>
    <w:rsid w:val="00BD4EAB"/>
    <w:rsid w:val="00BD4ECD"/>
    <w:rsid w:val="00BD509B"/>
    <w:rsid w:val="00BD7ECA"/>
    <w:rsid w:val="00BE161E"/>
    <w:rsid w:val="00BE26C1"/>
    <w:rsid w:val="00BF03F9"/>
    <w:rsid w:val="00BF1B7E"/>
    <w:rsid w:val="00BF292D"/>
    <w:rsid w:val="00BF3123"/>
    <w:rsid w:val="00BF32CF"/>
    <w:rsid w:val="00BF363F"/>
    <w:rsid w:val="00BF37F6"/>
    <w:rsid w:val="00BF5F9D"/>
    <w:rsid w:val="00BF79E5"/>
    <w:rsid w:val="00C012B5"/>
    <w:rsid w:val="00C01D7F"/>
    <w:rsid w:val="00C04525"/>
    <w:rsid w:val="00C05840"/>
    <w:rsid w:val="00C05B9B"/>
    <w:rsid w:val="00C05F9B"/>
    <w:rsid w:val="00C05FA0"/>
    <w:rsid w:val="00C12574"/>
    <w:rsid w:val="00C129C2"/>
    <w:rsid w:val="00C14485"/>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319"/>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086D"/>
    <w:rsid w:val="00C91E53"/>
    <w:rsid w:val="00C927E3"/>
    <w:rsid w:val="00C92ACD"/>
    <w:rsid w:val="00C94211"/>
    <w:rsid w:val="00C955EB"/>
    <w:rsid w:val="00C9730B"/>
    <w:rsid w:val="00CA034D"/>
    <w:rsid w:val="00CA16E2"/>
    <w:rsid w:val="00CA1FDC"/>
    <w:rsid w:val="00CA527E"/>
    <w:rsid w:val="00CA7624"/>
    <w:rsid w:val="00CA763F"/>
    <w:rsid w:val="00CA7D2B"/>
    <w:rsid w:val="00CB22C3"/>
    <w:rsid w:val="00CB2C95"/>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D5EF3"/>
    <w:rsid w:val="00CE0014"/>
    <w:rsid w:val="00CE090E"/>
    <w:rsid w:val="00CE116C"/>
    <w:rsid w:val="00CE1CA7"/>
    <w:rsid w:val="00CE1CC2"/>
    <w:rsid w:val="00CE2017"/>
    <w:rsid w:val="00CE216C"/>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0D2E"/>
    <w:rsid w:val="00D62B24"/>
    <w:rsid w:val="00D63D1C"/>
    <w:rsid w:val="00D66216"/>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19C"/>
    <w:rsid w:val="00DB1A52"/>
    <w:rsid w:val="00DB3553"/>
    <w:rsid w:val="00DB6E52"/>
    <w:rsid w:val="00DB7B10"/>
    <w:rsid w:val="00DC115B"/>
    <w:rsid w:val="00DC1198"/>
    <w:rsid w:val="00DC1AE9"/>
    <w:rsid w:val="00DC26D1"/>
    <w:rsid w:val="00DC26F3"/>
    <w:rsid w:val="00DC33FD"/>
    <w:rsid w:val="00DC51D7"/>
    <w:rsid w:val="00DC5C44"/>
    <w:rsid w:val="00DD1284"/>
    <w:rsid w:val="00DD1CBF"/>
    <w:rsid w:val="00DD2A04"/>
    <w:rsid w:val="00DD368C"/>
    <w:rsid w:val="00DD50C8"/>
    <w:rsid w:val="00DD5E26"/>
    <w:rsid w:val="00DD7DBD"/>
    <w:rsid w:val="00DE0885"/>
    <w:rsid w:val="00DE1BC0"/>
    <w:rsid w:val="00DE2505"/>
    <w:rsid w:val="00DE2F10"/>
    <w:rsid w:val="00DE3768"/>
    <w:rsid w:val="00DE4F3C"/>
    <w:rsid w:val="00DE5264"/>
    <w:rsid w:val="00DE5F2D"/>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B62"/>
    <w:rsid w:val="00E11F8D"/>
    <w:rsid w:val="00E12470"/>
    <w:rsid w:val="00E1312E"/>
    <w:rsid w:val="00E13C09"/>
    <w:rsid w:val="00E14C5E"/>
    <w:rsid w:val="00E16D4F"/>
    <w:rsid w:val="00E17F2B"/>
    <w:rsid w:val="00E20C39"/>
    <w:rsid w:val="00E21CD4"/>
    <w:rsid w:val="00E24519"/>
    <w:rsid w:val="00E27764"/>
    <w:rsid w:val="00E27AC8"/>
    <w:rsid w:val="00E310F0"/>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0AA3"/>
    <w:rsid w:val="00E918F6"/>
    <w:rsid w:val="00E93803"/>
    <w:rsid w:val="00E93CE6"/>
    <w:rsid w:val="00E960B2"/>
    <w:rsid w:val="00E96F4D"/>
    <w:rsid w:val="00EA0323"/>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5566"/>
    <w:rsid w:val="00ED602C"/>
    <w:rsid w:val="00ED7AEE"/>
    <w:rsid w:val="00EE04D5"/>
    <w:rsid w:val="00EE06FE"/>
    <w:rsid w:val="00EE3C63"/>
    <w:rsid w:val="00EE46B8"/>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12E7"/>
    <w:rsid w:val="00F02765"/>
    <w:rsid w:val="00F030DB"/>
    <w:rsid w:val="00F10399"/>
    <w:rsid w:val="00F1080D"/>
    <w:rsid w:val="00F118A2"/>
    <w:rsid w:val="00F14643"/>
    <w:rsid w:val="00F16CC9"/>
    <w:rsid w:val="00F1715F"/>
    <w:rsid w:val="00F21B52"/>
    <w:rsid w:val="00F21EF4"/>
    <w:rsid w:val="00F26B9A"/>
    <w:rsid w:val="00F27148"/>
    <w:rsid w:val="00F308E2"/>
    <w:rsid w:val="00F32DCE"/>
    <w:rsid w:val="00F33419"/>
    <w:rsid w:val="00F340BA"/>
    <w:rsid w:val="00F351F2"/>
    <w:rsid w:val="00F35AFB"/>
    <w:rsid w:val="00F36855"/>
    <w:rsid w:val="00F42ED2"/>
    <w:rsid w:val="00F43BCD"/>
    <w:rsid w:val="00F43D0D"/>
    <w:rsid w:val="00F43EC2"/>
    <w:rsid w:val="00F4406C"/>
    <w:rsid w:val="00F440D8"/>
    <w:rsid w:val="00F44184"/>
    <w:rsid w:val="00F4569C"/>
    <w:rsid w:val="00F50B9B"/>
    <w:rsid w:val="00F54C26"/>
    <w:rsid w:val="00F60B43"/>
    <w:rsid w:val="00F60FC8"/>
    <w:rsid w:val="00F622FE"/>
    <w:rsid w:val="00F641E2"/>
    <w:rsid w:val="00F66098"/>
    <w:rsid w:val="00F67A94"/>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aliases w:val="Tabela - mreža"/>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semiHidden/>
    <w:rsid w:val="006418F3"/>
    <w:rPr>
      <w:rFonts w:ascii="Tahoma" w:hAnsi="Tahoma" w:cs="Tahoma"/>
      <w:i/>
      <w:sz w:val="16"/>
      <w:szCs w:val="16"/>
    </w:rPr>
  </w:style>
  <w:style w:type="character" w:customStyle="1" w:styleId="ZadevapripombeZnak">
    <w:name w:val="Zadeva pripombe Znak"/>
    <w:basedOn w:val="PripombabesediloZnak"/>
    <w:link w:val="Zadevapripombe"/>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 w:type="paragraph" w:customStyle="1" w:styleId="TableParagraph">
    <w:name w:val="Table Paragraph"/>
    <w:basedOn w:val="Navaden"/>
    <w:uiPriority w:val="1"/>
    <w:qFormat/>
    <w:rsid w:val="008155A5"/>
    <w:pPr>
      <w:widowControl w:val="0"/>
      <w:autoSpaceDE w:val="0"/>
      <w:autoSpaceDN w:val="0"/>
      <w:adjustRightInd w:val="0"/>
    </w:pPr>
    <w:rPr>
      <w:rFonts w:eastAsiaTheme="minorEastAsia"/>
      <w:i w:val="0"/>
      <w:szCs w:val="24"/>
    </w:rPr>
  </w:style>
  <w:style w:type="paragraph" w:customStyle="1" w:styleId="Pa0">
    <w:name w:val="Pa0"/>
    <w:basedOn w:val="Default"/>
    <w:next w:val="Default"/>
    <w:uiPriority w:val="99"/>
    <w:rsid w:val="00B0431E"/>
    <w:pPr>
      <w:spacing w:line="241" w:lineRule="atLeast"/>
    </w:pPr>
    <w:rPr>
      <w:rFonts w:ascii="Depot Light" w:hAnsi="Depot Light" w:cs="Times New Roman"/>
      <w:color w:val="auto"/>
    </w:rPr>
  </w:style>
  <w:style w:type="character" w:styleId="SledenaHiperpovezava">
    <w:name w:val="FollowedHyperlink"/>
    <w:basedOn w:val="Privzetapisavaodstavka"/>
    <w:uiPriority w:val="99"/>
    <w:semiHidden/>
    <w:unhideWhenUsed/>
    <w:rsid w:val="00B043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adni-list.si/1/objava.jsp?sop=2023-01-25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F1676-C105-420D-BA5D-0A9EF184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5815</Words>
  <Characters>38294</Characters>
  <Application>Microsoft Office Word</Application>
  <DocSecurity>0</DocSecurity>
  <Lines>319</Lines>
  <Paragraphs>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4</cp:revision>
  <cp:lastPrinted>2022-06-24T12:11:00Z</cp:lastPrinted>
  <dcterms:created xsi:type="dcterms:W3CDTF">2024-01-24T09:09:00Z</dcterms:created>
  <dcterms:modified xsi:type="dcterms:W3CDTF">2024-01-24T11:30:00Z</dcterms:modified>
</cp:coreProperties>
</file>