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330" w:rsidRDefault="00567330" w:rsidP="00616796">
      <w:pPr>
        <w:ind w:left="1276"/>
        <w:jc w:val="both"/>
        <w:rPr>
          <w:b/>
          <w:i w:val="0"/>
          <w:sz w:val="32"/>
          <w:szCs w:val="32"/>
        </w:rPr>
      </w:pPr>
    </w:p>
    <w:p w:rsidR="00567330" w:rsidRDefault="00567330" w:rsidP="00616796">
      <w:pPr>
        <w:ind w:left="1276"/>
        <w:jc w:val="both"/>
        <w:rPr>
          <w:b/>
          <w:i w:val="0"/>
          <w:sz w:val="32"/>
          <w:szCs w:val="32"/>
        </w:rPr>
      </w:pPr>
      <w:r w:rsidRPr="00567330">
        <w:rPr>
          <w:b/>
          <w:i w:val="0"/>
          <w:noProof/>
          <w:sz w:val="32"/>
          <w:szCs w:val="32"/>
        </w:rPr>
        <w:drawing>
          <wp:inline distT="0" distB="0" distL="0" distR="0">
            <wp:extent cx="5671185" cy="7227570"/>
            <wp:effectExtent l="0" t="0" r="5715"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71185" cy="7227570"/>
                    </a:xfrm>
                    <a:prstGeom prst="rect">
                      <a:avLst/>
                    </a:prstGeom>
                    <a:noFill/>
                    <a:ln>
                      <a:noFill/>
                    </a:ln>
                  </pic:spPr>
                </pic:pic>
              </a:graphicData>
            </a:graphic>
          </wp:inline>
        </w:drawing>
      </w:r>
    </w:p>
    <w:p w:rsidR="00FC1A2C" w:rsidRDefault="00616796" w:rsidP="003E1BC4">
      <w:pPr>
        <w:rPr>
          <w:b/>
          <w:i w:val="0"/>
          <w:sz w:val="22"/>
          <w:szCs w:val="22"/>
        </w:rPr>
      </w:pPr>
      <w:bookmarkStart w:id="0" w:name="_GoBack"/>
      <w:bookmarkEnd w:id="0"/>
      <w:r>
        <w:rPr>
          <w:b/>
          <w:i w:val="0"/>
          <w:sz w:val="22"/>
          <w:szCs w:val="22"/>
        </w:rPr>
        <w:br w:type="page"/>
      </w:r>
    </w:p>
    <w:p w:rsidR="00391DEF"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643C64" w:rsidRPr="0079325B"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391DEF" w:rsidP="00D00D74">
      <w:pPr>
        <w:jc w:val="both"/>
        <w:rPr>
          <w:i w:val="0"/>
          <w:sz w:val="22"/>
          <w:szCs w:val="22"/>
        </w:rPr>
      </w:pPr>
    </w:p>
    <w:p w:rsidR="00643C64" w:rsidRPr="0079325B" w:rsidRDefault="00643C64" w:rsidP="00D00D74">
      <w:pPr>
        <w:jc w:val="both"/>
        <w:rPr>
          <w:i w:val="0"/>
          <w:sz w:val="22"/>
          <w:szCs w:val="22"/>
        </w:rPr>
      </w:pPr>
    </w:p>
    <w:p w:rsidR="00B005A7" w:rsidRDefault="009123D1" w:rsidP="005D6D63">
      <w:pPr>
        <w:pStyle w:val="Zoran1"/>
        <w:numPr>
          <w:ilvl w:val="0"/>
          <w:numId w:val="10"/>
        </w:numPr>
        <w:rPr>
          <w:rFonts w:ascii="Times New Roman" w:hAnsi="Times New Roman" w:cs="Times New Roman"/>
        </w:rPr>
      </w:pPr>
      <w:r w:rsidRPr="0079325B">
        <w:rPr>
          <w:rFonts w:ascii="Times New Roman" w:hAnsi="Times New Roman" w:cs="Times New Roman"/>
        </w:rPr>
        <w:t>Naročnik</w:t>
      </w:r>
    </w:p>
    <w:p w:rsidR="00B005A7" w:rsidRDefault="00B005A7" w:rsidP="00B005A7">
      <w:pPr>
        <w:pStyle w:val="Zoran1"/>
        <w:numPr>
          <w:ilvl w:val="0"/>
          <w:numId w:val="0"/>
        </w:numPr>
        <w:ind w:left="1080"/>
        <w:rPr>
          <w:rFonts w:ascii="Times New Roman" w:hAnsi="Times New Roman" w:cs="Times New Roman"/>
        </w:rPr>
      </w:pPr>
    </w:p>
    <w:p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rsidR="002F49D8" w:rsidRPr="00706634" w:rsidRDefault="002F49D8" w:rsidP="00B005A7">
      <w:pPr>
        <w:ind w:left="1080"/>
        <w:jc w:val="both"/>
        <w:rPr>
          <w:i w:val="0"/>
          <w:sz w:val="22"/>
          <w:szCs w:val="22"/>
        </w:rPr>
      </w:pPr>
    </w:p>
    <w:p w:rsidR="009123D1" w:rsidRPr="0079325B" w:rsidRDefault="00F93C3B" w:rsidP="005D6D63">
      <w:pPr>
        <w:pStyle w:val="Zoran1"/>
        <w:numPr>
          <w:ilvl w:val="0"/>
          <w:numId w:val="10"/>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rsidR="000A5DE4" w:rsidRPr="0079325B" w:rsidRDefault="000A5DE4" w:rsidP="00D00D74">
      <w:pPr>
        <w:ind w:left="1080"/>
        <w:jc w:val="both"/>
        <w:rPr>
          <w:i w:val="0"/>
          <w:sz w:val="16"/>
          <w:szCs w:val="16"/>
        </w:rPr>
      </w:pPr>
    </w:p>
    <w:p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rsidR="00B17BC9" w:rsidRDefault="00B17BC9" w:rsidP="00D00D74">
      <w:pPr>
        <w:ind w:left="1080"/>
        <w:jc w:val="both"/>
        <w:rPr>
          <w:i w:val="0"/>
          <w:sz w:val="22"/>
          <w:szCs w:val="22"/>
        </w:rPr>
      </w:pPr>
    </w:p>
    <w:p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rsidR="000A5DE4" w:rsidRPr="0079325B" w:rsidRDefault="000A5DE4" w:rsidP="00D00D74">
      <w:pPr>
        <w:ind w:left="1080"/>
        <w:jc w:val="both"/>
        <w:rPr>
          <w:i w:val="0"/>
          <w:sz w:val="16"/>
          <w:szCs w:val="16"/>
        </w:rPr>
      </w:pPr>
    </w:p>
    <w:p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995413" w:rsidP="005D6D63">
      <w:pPr>
        <w:pStyle w:val="Zoran1"/>
        <w:numPr>
          <w:ilvl w:val="0"/>
          <w:numId w:val="10"/>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804464" w:rsidRPr="00847FB5" w:rsidRDefault="00804464" w:rsidP="00512895">
      <w:pPr>
        <w:ind w:left="1077"/>
        <w:jc w:val="both"/>
        <w:rPr>
          <w:i w:val="0"/>
          <w:sz w:val="16"/>
          <w:szCs w:val="16"/>
        </w:rPr>
      </w:pPr>
    </w:p>
    <w:p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2D0F7A">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F440D8" w:rsidRPr="00847FB5" w:rsidRDefault="00F440D8" w:rsidP="00F440D8">
      <w:pPr>
        <w:pStyle w:val="Telobesedila"/>
        <w:spacing w:line="264" w:lineRule="auto"/>
        <w:ind w:left="1077"/>
        <w:rPr>
          <w:rFonts w:ascii="Times New Roman" w:hAnsi="Times New Roman"/>
          <w:b w:val="0"/>
          <w:sz w:val="16"/>
          <w:szCs w:val="16"/>
        </w:rPr>
      </w:pPr>
    </w:p>
    <w:p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D86980" w:rsidRPr="008A1897" w:rsidRDefault="00D86980" w:rsidP="00512895">
      <w:pPr>
        <w:ind w:left="1077"/>
        <w:jc w:val="both"/>
        <w:rPr>
          <w:sz w:val="22"/>
          <w:szCs w:val="22"/>
        </w:rPr>
      </w:pPr>
    </w:p>
    <w:p w:rsidR="009123D1" w:rsidRPr="0079325B" w:rsidRDefault="00C57307" w:rsidP="005D6D63">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w:t>
      </w:r>
      <w:r w:rsidR="000372A0" w:rsidRPr="00FE07E9">
        <w:rPr>
          <w:b/>
          <w:i w:val="0"/>
          <w:sz w:val="22"/>
          <w:szCs w:val="22"/>
        </w:rPr>
        <w:t>do</w:t>
      </w:r>
      <w:r w:rsidR="00A8266C" w:rsidRPr="00FE07E9">
        <w:rPr>
          <w:b/>
          <w:i w:val="0"/>
          <w:sz w:val="22"/>
          <w:szCs w:val="22"/>
        </w:rPr>
        <w:t xml:space="preserve"> 14.2. 2020  do 15.00 ure</w:t>
      </w:r>
      <w:r w:rsidR="00C57307" w:rsidRPr="008A1897">
        <w:rPr>
          <w:i w:val="0"/>
          <w:sz w:val="22"/>
          <w:szCs w:val="22"/>
        </w:rPr>
        <w:t xml:space="preserve"> pod pogojem, da je bil zahtevek za pojasnilo prejet preko portala javnih naročil vsaj </w:t>
      </w:r>
      <w:r w:rsidR="000372A0">
        <w:rPr>
          <w:i w:val="0"/>
          <w:sz w:val="22"/>
          <w:szCs w:val="22"/>
        </w:rPr>
        <w:t xml:space="preserve">do </w:t>
      </w:r>
      <w:r w:rsidR="00A8266C" w:rsidRPr="00FE07E9">
        <w:rPr>
          <w:b/>
          <w:i w:val="0"/>
          <w:sz w:val="22"/>
          <w:szCs w:val="22"/>
        </w:rPr>
        <w:t xml:space="preserve">13.2. 2020 </w:t>
      </w:r>
      <w:r w:rsidR="00B32E73" w:rsidRPr="00FE07E9">
        <w:rPr>
          <w:b/>
          <w:i w:val="0"/>
          <w:sz w:val="22"/>
          <w:szCs w:val="22"/>
        </w:rPr>
        <w:t>do</w:t>
      </w:r>
      <w:r w:rsidR="00A8266C" w:rsidRPr="00FE07E9">
        <w:rPr>
          <w:b/>
          <w:i w:val="0"/>
          <w:sz w:val="22"/>
          <w:szCs w:val="22"/>
        </w:rPr>
        <w:t xml:space="preserve"> 15.00 ure</w:t>
      </w:r>
      <w:r w:rsidR="007D0813">
        <w:rPr>
          <w:i w:val="0"/>
          <w:sz w:val="22"/>
          <w:szCs w:val="22"/>
        </w:rPr>
        <w:t>.</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rsidR="009123D1" w:rsidRPr="00852E20" w:rsidRDefault="009123D1" w:rsidP="00D00D74">
      <w:pPr>
        <w:ind w:left="1080"/>
        <w:jc w:val="both"/>
        <w:rPr>
          <w:i w:val="0"/>
          <w:sz w:val="16"/>
          <w:szCs w:val="16"/>
        </w:rPr>
      </w:pPr>
    </w:p>
    <w:p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rsidR="009C18B7" w:rsidRDefault="009C18B7" w:rsidP="00D00D74">
      <w:pPr>
        <w:ind w:left="1080"/>
        <w:jc w:val="both"/>
        <w:rPr>
          <w:i w:val="0"/>
          <w:sz w:val="22"/>
          <w:szCs w:val="22"/>
        </w:rPr>
      </w:pPr>
    </w:p>
    <w:p w:rsidR="00556FA0" w:rsidRPr="00B37F9D" w:rsidRDefault="00A13EB4" w:rsidP="005D6D63">
      <w:pPr>
        <w:pStyle w:val="Zoran1"/>
        <w:numPr>
          <w:ilvl w:val="0"/>
          <w:numId w:val="10"/>
        </w:numPr>
        <w:rPr>
          <w:rFonts w:ascii="Times New Roman" w:hAnsi="Times New Roman" w:cs="Times New Roman"/>
        </w:rPr>
      </w:pPr>
      <w:r w:rsidRPr="00B37F9D">
        <w:rPr>
          <w:rFonts w:ascii="Times New Roman" w:hAnsi="Times New Roman" w:cs="Times New Roman"/>
        </w:rPr>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rsidR="00556FA0" w:rsidRPr="00B37F9D" w:rsidRDefault="00556FA0" w:rsidP="00D00D74">
      <w:pPr>
        <w:pStyle w:val="Glava"/>
        <w:tabs>
          <w:tab w:val="clear" w:pos="4536"/>
          <w:tab w:val="clear" w:pos="9072"/>
        </w:tabs>
        <w:ind w:left="1080"/>
        <w:jc w:val="both"/>
        <w:rPr>
          <w:i w:val="0"/>
          <w:sz w:val="16"/>
          <w:szCs w:val="16"/>
        </w:rPr>
      </w:pPr>
    </w:p>
    <w:p w:rsidR="00CD41ED" w:rsidRPr="00B37F9D" w:rsidRDefault="00CD41ED" w:rsidP="00CD41ED">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t>Ponudbena dokumentacija mora vsebovati ustrezno izpolnjene obrazce in druge listine zahtevane v razpisni dokumentaciji.</w:t>
      </w:r>
    </w:p>
    <w:p w:rsidR="00CD41ED" w:rsidRDefault="00CD41ED" w:rsidP="00CD41ED">
      <w:pPr>
        <w:pStyle w:val="Glava"/>
        <w:tabs>
          <w:tab w:val="clear" w:pos="4536"/>
          <w:tab w:val="clear" w:pos="9072"/>
        </w:tabs>
        <w:ind w:left="1080"/>
        <w:jc w:val="both"/>
        <w:rPr>
          <w:i w:val="0"/>
          <w:sz w:val="16"/>
          <w:szCs w:val="16"/>
        </w:rPr>
      </w:pPr>
    </w:p>
    <w:p w:rsidR="00643C64" w:rsidRDefault="00643C64" w:rsidP="00CD41ED">
      <w:pPr>
        <w:pStyle w:val="Glava"/>
        <w:tabs>
          <w:tab w:val="clear" w:pos="4536"/>
          <w:tab w:val="clear" w:pos="9072"/>
        </w:tabs>
        <w:ind w:left="1080"/>
        <w:jc w:val="both"/>
        <w:rPr>
          <w:i w:val="0"/>
          <w:sz w:val="16"/>
          <w:szCs w:val="16"/>
        </w:rPr>
      </w:pPr>
    </w:p>
    <w:p w:rsidR="00643C64" w:rsidRPr="007B6C5F" w:rsidRDefault="00643C64" w:rsidP="00CD41ED">
      <w:pPr>
        <w:pStyle w:val="Glava"/>
        <w:tabs>
          <w:tab w:val="clear" w:pos="4536"/>
          <w:tab w:val="clear" w:pos="9072"/>
        </w:tabs>
        <w:ind w:left="1080"/>
        <w:jc w:val="both"/>
        <w:rPr>
          <w:i w:val="0"/>
          <w:sz w:val="16"/>
          <w:szCs w:val="16"/>
        </w:rPr>
      </w:pPr>
    </w:p>
    <w:p w:rsidR="00B50181" w:rsidRDefault="00B50181" w:rsidP="00D00D74">
      <w:pPr>
        <w:pStyle w:val="Glava"/>
        <w:tabs>
          <w:tab w:val="clear" w:pos="4536"/>
          <w:tab w:val="clear" w:pos="9072"/>
        </w:tabs>
        <w:ind w:left="1080"/>
        <w:jc w:val="both"/>
        <w:rPr>
          <w:i w:val="0"/>
          <w:sz w:val="22"/>
          <w:szCs w:val="22"/>
        </w:rPr>
      </w:pPr>
    </w:p>
    <w:p w:rsidR="00061AB8" w:rsidRPr="0079325B" w:rsidRDefault="00061AB8"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643C64">
        <w:tc>
          <w:tcPr>
            <w:tcW w:w="1472"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lastRenderedPageBreak/>
              <w:t>Številka priloge</w:t>
            </w:r>
          </w:p>
        </w:tc>
        <w:tc>
          <w:tcPr>
            <w:tcW w:w="1701"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rsidR="00643C64" w:rsidRDefault="00643C64" w:rsidP="00643C64">
            <w:pPr>
              <w:pStyle w:val="Glava"/>
              <w:tabs>
                <w:tab w:val="clear" w:pos="4536"/>
                <w:tab w:val="clear" w:pos="9072"/>
              </w:tabs>
              <w:jc w:val="both"/>
              <w:rPr>
                <w:b/>
                <w:i w:val="0"/>
                <w:sz w:val="18"/>
                <w:szCs w:val="18"/>
              </w:rPr>
            </w:pPr>
          </w:p>
          <w:p w:rsidR="00B50181" w:rsidRDefault="00B50181" w:rsidP="00643C64">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rsidR="00643C64" w:rsidRPr="000B18E0" w:rsidRDefault="00643C64" w:rsidP="00643C64">
            <w:pPr>
              <w:pStyle w:val="Glava"/>
              <w:tabs>
                <w:tab w:val="clear" w:pos="4536"/>
                <w:tab w:val="clear" w:pos="9072"/>
              </w:tabs>
              <w:jc w:val="both"/>
              <w:rPr>
                <w:b/>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rsidR="00C378D9" w:rsidRPr="00D55020" w:rsidRDefault="00D636BA" w:rsidP="00E06409">
            <w:pPr>
              <w:pStyle w:val="Glava"/>
              <w:tabs>
                <w:tab w:val="clear" w:pos="4536"/>
                <w:tab w:val="clear" w:pos="9072"/>
              </w:tabs>
              <w:rPr>
                <w:i w:val="0"/>
                <w:sz w:val="18"/>
                <w:szCs w:val="18"/>
                <w:highlight w:val="yellow"/>
              </w:rPr>
            </w:pPr>
            <w:r w:rsidRPr="00B37F9D">
              <w:rPr>
                <w:i w:val="0"/>
                <w:sz w:val="18"/>
                <w:szCs w:val="18"/>
              </w:rPr>
              <w:t>Predračun</w:t>
            </w:r>
          </w:p>
        </w:tc>
        <w:tc>
          <w:tcPr>
            <w:tcW w:w="5982" w:type="dxa"/>
            <w:shd w:val="clear" w:color="auto" w:fill="auto"/>
            <w:vAlign w:val="center"/>
          </w:tcPr>
          <w:p w:rsidR="0041324C" w:rsidRPr="00A2470C" w:rsidRDefault="0041324C" w:rsidP="00643C64">
            <w:pPr>
              <w:jc w:val="both"/>
              <w:rPr>
                <w:i w:val="0"/>
                <w:sz w:val="18"/>
                <w:szCs w:val="18"/>
              </w:rPr>
            </w:pPr>
          </w:p>
          <w:p w:rsidR="00F030DB"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.pdf datoteki, ki bo dostopen na javnem odpiranju ponudb.</w:t>
            </w:r>
          </w:p>
          <w:p w:rsidR="0041324C" w:rsidRPr="00A2470C" w:rsidRDefault="0041324C" w:rsidP="00643C64">
            <w:pPr>
              <w:jc w:val="both"/>
              <w:rPr>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C378D9" w:rsidRPr="00A2470C" w:rsidRDefault="00C378D9" w:rsidP="00643C64">
            <w:pPr>
              <w:jc w:val="both"/>
              <w:rPr>
                <w:i w:val="0"/>
                <w:sz w:val="16"/>
                <w:szCs w:val="16"/>
              </w:rPr>
            </w:pPr>
          </w:p>
          <w:p w:rsidR="00C378D9" w:rsidRPr="00A2470C" w:rsidRDefault="00C378D9" w:rsidP="00643C64">
            <w:pPr>
              <w:keepNext/>
              <w:keepLines/>
              <w:jc w:val="both"/>
              <w:rPr>
                <w:i w:val="0"/>
                <w:sz w:val="18"/>
                <w:szCs w:val="18"/>
              </w:rPr>
            </w:pPr>
            <w:r w:rsidRPr="00A2470C">
              <w:rPr>
                <w:i w:val="0"/>
                <w:sz w:val="18"/>
                <w:szCs w:val="18"/>
              </w:rPr>
              <w:t>Naročnik ob predložitvi p</w:t>
            </w:r>
            <w:r w:rsidR="00F030DB" w:rsidRPr="00A2470C">
              <w:rPr>
                <w:i w:val="0"/>
                <w:sz w:val="18"/>
                <w:szCs w:val="18"/>
              </w:rPr>
              <w:t>onudb</w:t>
            </w:r>
            <w:r w:rsidRPr="00A2470C">
              <w:rPr>
                <w:i w:val="0"/>
                <w:sz w:val="18"/>
                <w:szCs w:val="18"/>
              </w:rPr>
              <w:t xml:space="preserve"> namesto potrdil, ki jih izdajajo javni organi ali tretje osebe, sprejme ESPD obrazec, ki predstavlja lastno izjavo, kot predhodni dokaz, da določen gospodarski subjekt:</w:t>
            </w:r>
          </w:p>
          <w:p w:rsidR="00C378D9" w:rsidRPr="00A2470C" w:rsidRDefault="00C378D9" w:rsidP="005D6D63">
            <w:pPr>
              <w:pStyle w:val="Odstavekseznama"/>
              <w:keepNext/>
              <w:keepLines/>
              <w:numPr>
                <w:ilvl w:val="0"/>
                <w:numId w:val="17"/>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rsidR="00C378D9" w:rsidRPr="00A2470C" w:rsidRDefault="00C378D9" w:rsidP="005D6D63">
            <w:pPr>
              <w:pStyle w:val="Odstavekseznama"/>
              <w:keepNext/>
              <w:keepLines/>
              <w:numPr>
                <w:ilvl w:val="0"/>
                <w:numId w:val="17"/>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C378D9" w:rsidRPr="00A2470C" w:rsidRDefault="00C378D9" w:rsidP="00643C64">
            <w:pPr>
              <w:keepNext/>
              <w:keepLines/>
              <w:ind w:left="1134"/>
              <w:jc w:val="both"/>
              <w:rPr>
                <w:i w:val="0"/>
                <w:sz w:val="18"/>
                <w:szCs w:val="18"/>
              </w:rPr>
            </w:pPr>
          </w:p>
          <w:p w:rsidR="00C378D9" w:rsidRPr="00A2470C" w:rsidRDefault="00C378D9" w:rsidP="00643C64">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2D7AD1" w:rsidRPr="00A2470C" w:rsidRDefault="002D7AD1"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9" w:history="1">
              <w:r w:rsidRPr="00A2470C">
                <w:rPr>
                  <w:rStyle w:val="Hiperpovezava"/>
                  <w:sz w:val="18"/>
                  <w:szCs w:val="18"/>
                </w:rPr>
                <w:t>http://www.enarocanje.si/_ESPD/</w:t>
              </w:r>
            </w:hyperlink>
            <w:r w:rsidRPr="00A2470C">
              <w:rPr>
                <w:i w:val="0"/>
                <w:sz w:val="18"/>
                <w:szCs w:val="18"/>
              </w:rPr>
              <w:t xml:space="preserve"> in v njega neposredno vnese zahtevane podatke.</w:t>
            </w:r>
          </w:p>
          <w:p w:rsidR="000A41CA" w:rsidRPr="00A2470C" w:rsidRDefault="000A41CA"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0A41CA" w:rsidRPr="00A2470C" w:rsidRDefault="000A41CA" w:rsidP="00643C64">
            <w:pPr>
              <w:jc w:val="both"/>
              <w:rPr>
                <w:i w:val="0"/>
                <w:sz w:val="18"/>
                <w:szCs w:val="18"/>
              </w:rPr>
            </w:pPr>
          </w:p>
          <w:p w:rsidR="000A41CA" w:rsidRPr="00A2470C" w:rsidRDefault="00D81D4B" w:rsidP="00643C64">
            <w:pPr>
              <w:jc w:val="both"/>
              <w:rPr>
                <w:i w:val="0"/>
                <w:sz w:val="18"/>
                <w:szCs w:val="18"/>
              </w:rPr>
            </w:pPr>
            <w:bookmarkStart w:id="1" w:name="_Toc466382905"/>
            <w:bookmarkStart w:id="2" w:name="_Toc466382906"/>
            <w:bookmarkEnd w:id="1"/>
            <w:bookmarkEnd w:id="2"/>
            <w:r w:rsidRPr="00061A04">
              <w:rPr>
                <w:i w:val="0"/>
                <w:sz w:val="20"/>
              </w:rPr>
              <w:t xml:space="preserve">Ponudnik, ki v sistemu e-JN oddaja ponudbo, naloži svoj ESPD v razdelek »ESPD – ponudnik«, ESPD ostalih sodelujočih pa naloži v razdelek »ESPD – ostali sodelujoči«. Ponudnik, ki v sistemu e-JN oddaja ponudbo, naloži elektronsko podpisan ESPD v xml. obliki ali nepodpisan ESPD v xml. obliki, </w:t>
            </w:r>
            <w:bookmarkStart w:id="3" w:name="_Hlk531606225"/>
            <w:r w:rsidRPr="00061A04">
              <w:rPr>
                <w:i w:val="0"/>
                <w:sz w:val="20"/>
              </w:rPr>
              <w:t>pri čemer se v slednjem primeru v skladu Splošnimi pogoji uporabe informacijskega sistema e-JN šteje, da je oddan pravno zavezujoč dokument, ki ima enako veljavnost kot podpisan</w:t>
            </w:r>
            <w:bookmarkEnd w:id="3"/>
            <w:r w:rsidRPr="00061A04">
              <w:t>.</w:t>
            </w:r>
            <w:r w:rsidR="00B65258">
              <w:rPr>
                <w:color w:val="7030A0"/>
              </w:rPr>
              <w:t xml:space="preserve"> </w:t>
            </w:r>
            <w:r w:rsidR="000A41CA" w:rsidRPr="00A2470C">
              <w:rPr>
                <w:i w:val="0"/>
                <w:sz w:val="18"/>
                <w:szCs w:val="18"/>
              </w:rPr>
              <w:t>Ponudnik, ki v sistemu e-JN oddaja ponudbo, l</w:t>
            </w:r>
            <w:r w:rsidR="00EF1F3F" w:rsidRPr="00A2470C">
              <w:rPr>
                <w:i w:val="0"/>
                <w:sz w:val="18"/>
                <w:szCs w:val="18"/>
              </w:rPr>
              <w:t>ahko naloži podpisan ESPD</w:t>
            </w:r>
            <w:r w:rsidR="00B65258">
              <w:rPr>
                <w:i w:val="0"/>
                <w:sz w:val="18"/>
                <w:szCs w:val="18"/>
              </w:rPr>
              <w:t xml:space="preserve"> tudi</w:t>
            </w:r>
            <w:r w:rsidR="00EF1F3F" w:rsidRPr="00A2470C">
              <w:rPr>
                <w:i w:val="0"/>
                <w:sz w:val="18"/>
                <w:szCs w:val="18"/>
              </w:rPr>
              <w:t xml:space="preserve"> v .pdf</w:t>
            </w:r>
            <w:r w:rsidR="000A41CA" w:rsidRPr="00A2470C">
              <w:rPr>
                <w:i w:val="0"/>
                <w:sz w:val="18"/>
                <w:szCs w:val="18"/>
              </w:rPr>
              <w:t xml:space="preserve"> obliki</w:t>
            </w:r>
            <w:r w:rsidR="00B65258">
              <w:rPr>
                <w:i w:val="0"/>
                <w:sz w:val="18"/>
                <w:szCs w:val="18"/>
              </w:rPr>
              <w:t>.</w:t>
            </w:r>
            <w:r w:rsidR="000A41CA" w:rsidRPr="00A2470C">
              <w:rPr>
                <w:i w:val="0"/>
                <w:sz w:val="18"/>
                <w:szCs w:val="18"/>
              </w:rPr>
              <w:t xml:space="preserve"> </w:t>
            </w:r>
          </w:p>
          <w:p w:rsidR="000A41CA" w:rsidRPr="00A2470C" w:rsidRDefault="000A41CA" w:rsidP="00643C64">
            <w:pPr>
              <w:jc w:val="both"/>
              <w:rPr>
                <w:i w:val="0"/>
                <w:sz w:val="18"/>
                <w:szCs w:val="18"/>
              </w:rPr>
            </w:pPr>
          </w:p>
          <w:p w:rsidR="0041324C" w:rsidRPr="00A2470C" w:rsidRDefault="000A41CA" w:rsidP="00643C64">
            <w:pPr>
              <w:jc w:val="both"/>
              <w:rPr>
                <w:i w:val="0"/>
                <w:sz w:val="18"/>
                <w:szCs w:val="18"/>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sidR="001C7547">
              <w:rPr>
                <w:i w:val="0"/>
                <w:sz w:val="18"/>
                <w:szCs w:val="18"/>
              </w:rPr>
              <w:t xml:space="preserve">izpolnjene in </w:t>
            </w:r>
            <w:r w:rsidRPr="00A2470C">
              <w:rPr>
                <w:i w:val="0"/>
                <w:sz w:val="18"/>
                <w:szCs w:val="18"/>
              </w:rPr>
              <w:t>podpisane ESPD v pdf. obliki, ali v elektronski obliki podpisan xml.</w:t>
            </w: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3</w:t>
            </w:r>
          </w:p>
        </w:tc>
        <w:tc>
          <w:tcPr>
            <w:tcW w:w="1701" w:type="dxa"/>
            <w:shd w:val="clear" w:color="auto" w:fill="auto"/>
            <w:vAlign w:val="center"/>
          </w:tcPr>
          <w:p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154C2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F030DB">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rsidR="00973CFA" w:rsidRPr="00CD41ED" w:rsidRDefault="00973CFA" w:rsidP="00C84AB9">
            <w:pPr>
              <w:pStyle w:val="Telobesedila-zamik"/>
              <w:spacing w:after="0"/>
              <w:ind w:left="0"/>
              <w:rPr>
                <w:i w:val="0"/>
                <w:sz w:val="16"/>
                <w:szCs w:val="16"/>
                <w:highlight w:val="yellow"/>
              </w:rPr>
            </w:pPr>
            <w:r w:rsidRPr="00A6109A">
              <w:rPr>
                <w:i w:val="0"/>
                <w:sz w:val="16"/>
                <w:szCs w:val="16"/>
              </w:rPr>
              <w:t xml:space="preserve">Pooblastilo člana upravnega ali vodstvenega ali nadzornega organa oziroma pooblaščenca  za zastopanje ali </w:t>
            </w:r>
            <w:r w:rsidRPr="00A6109A">
              <w:rPr>
                <w:i w:val="0"/>
                <w:sz w:val="16"/>
                <w:szCs w:val="16"/>
              </w:rPr>
              <w:lastRenderedPageBreak/>
              <w:t>odločanje ali nadzor pri ponudniku ali podizvajalcu</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980EF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lastRenderedPageBreak/>
              <w:t>PRILOGA 5</w:t>
            </w:r>
          </w:p>
        </w:tc>
        <w:tc>
          <w:tcPr>
            <w:tcW w:w="1701" w:type="dxa"/>
            <w:shd w:val="clear" w:color="auto" w:fill="auto"/>
            <w:vAlign w:val="center"/>
          </w:tcPr>
          <w:p w:rsidR="00973CFA" w:rsidRPr="00CD41ED" w:rsidRDefault="00973CFA" w:rsidP="00D3259F">
            <w:pPr>
              <w:pStyle w:val="Telobesedila-zamik"/>
              <w:spacing w:after="0"/>
              <w:ind w:left="0"/>
              <w:rPr>
                <w:i w:val="0"/>
                <w:sz w:val="16"/>
                <w:szCs w:val="16"/>
                <w:highlight w:val="yellow"/>
              </w:rPr>
            </w:pPr>
            <w:r w:rsidRPr="0079325B">
              <w:rPr>
                <w:i w:val="0"/>
                <w:sz w:val="18"/>
                <w:szCs w:val="18"/>
              </w:rPr>
              <w:t>Referenčna tabela</w:t>
            </w:r>
            <w:r w:rsidR="00FE5146">
              <w:rPr>
                <w:i w:val="0"/>
                <w:sz w:val="18"/>
                <w:szCs w:val="18"/>
              </w:rPr>
              <w:t xml:space="preserve"> </w:t>
            </w:r>
          </w:p>
        </w:tc>
        <w:tc>
          <w:tcPr>
            <w:tcW w:w="5982" w:type="dxa"/>
            <w:shd w:val="clear" w:color="auto" w:fill="auto"/>
            <w:vAlign w:val="center"/>
          </w:tcPr>
          <w:p w:rsidR="00643C64" w:rsidRPr="00A2470C" w:rsidRDefault="00643C64" w:rsidP="00643C64">
            <w:pPr>
              <w:jc w:val="both"/>
              <w:rPr>
                <w:i w:val="0"/>
                <w:sz w:val="18"/>
                <w:szCs w:val="18"/>
              </w:rPr>
            </w:pPr>
          </w:p>
          <w:p w:rsidR="00FE5146" w:rsidRPr="00A2470C" w:rsidRDefault="00973CFA" w:rsidP="00643C64">
            <w:pPr>
              <w:jc w:val="both"/>
              <w:rPr>
                <w:i w:val="0"/>
                <w:sz w:val="18"/>
                <w:szCs w:val="18"/>
              </w:rPr>
            </w:pPr>
            <w:r w:rsidRPr="00A2470C">
              <w:rPr>
                <w:i w:val="0"/>
                <w:sz w:val="18"/>
                <w:szCs w:val="18"/>
              </w:rPr>
              <w:t xml:space="preserve">Gospodarski subjekt </w:t>
            </w:r>
            <w:r w:rsidR="006E536E" w:rsidRPr="00A2470C">
              <w:rPr>
                <w:i w:val="0"/>
                <w:sz w:val="18"/>
                <w:szCs w:val="18"/>
              </w:rPr>
              <w:t>v ponudbi predloži iz</w:t>
            </w:r>
            <w:r w:rsidRPr="00A2470C">
              <w:rPr>
                <w:i w:val="0"/>
                <w:sz w:val="18"/>
                <w:szCs w:val="18"/>
              </w:rPr>
              <w:t>polnjen obrazec</w:t>
            </w:r>
            <w:r w:rsidR="006E536E" w:rsidRPr="00A2470C">
              <w:rPr>
                <w:i w:val="0"/>
                <w:sz w:val="18"/>
                <w:szCs w:val="18"/>
              </w:rPr>
              <w:t>.</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6</w:t>
            </w:r>
          </w:p>
        </w:tc>
        <w:tc>
          <w:tcPr>
            <w:tcW w:w="1701" w:type="dxa"/>
            <w:shd w:val="clear" w:color="auto" w:fill="auto"/>
            <w:vAlign w:val="center"/>
          </w:tcPr>
          <w:p w:rsidR="00973CFA" w:rsidRPr="00CD41ED" w:rsidRDefault="00973CFA" w:rsidP="00973CFA">
            <w:pPr>
              <w:pStyle w:val="Telobesedila-zamik"/>
              <w:spacing w:after="0"/>
              <w:ind w:left="0"/>
              <w:rPr>
                <w:i w:val="0"/>
                <w:sz w:val="16"/>
                <w:szCs w:val="16"/>
                <w:highlight w:val="yellow"/>
              </w:rPr>
            </w:pPr>
            <w:r w:rsidRPr="0079325B">
              <w:rPr>
                <w:i w:val="0"/>
                <w:sz w:val="18"/>
                <w:szCs w:val="18"/>
              </w:rPr>
              <w:t>Seznam kadrov</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 v ponudbi predloži izpolnjen obrazec.</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2C6A1E" w:rsidTr="000C3E44">
        <w:tc>
          <w:tcPr>
            <w:tcW w:w="1472" w:type="dxa"/>
            <w:shd w:val="clear" w:color="auto" w:fill="auto"/>
            <w:vAlign w:val="center"/>
          </w:tcPr>
          <w:p w:rsidR="00643C64"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w:t>
            </w:r>
          </w:p>
          <w:p w:rsidR="00973CFA" w:rsidRPr="002C6A1E" w:rsidRDefault="00183FD2" w:rsidP="00CE2BBD">
            <w:pPr>
              <w:pStyle w:val="Telobesedila-zamik"/>
              <w:spacing w:after="0"/>
              <w:ind w:left="0"/>
              <w:rPr>
                <w:b/>
                <w:i w:val="0"/>
                <w:sz w:val="18"/>
                <w:szCs w:val="18"/>
              </w:rPr>
            </w:pPr>
            <w:r>
              <w:rPr>
                <w:b/>
                <w:i w:val="0"/>
                <w:sz w:val="18"/>
                <w:szCs w:val="18"/>
              </w:rPr>
              <w:t>7,8 in 9</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w:t>
            </w:r>
            <w:r w:rsidR="00973CFA" w:rsidRPr="00A2470C">
              <w:rPr>
                <w:i w:val="0"/>
                <w:sz w:val="18"/>
                <w:szCs w:val="18"/>
              </w:rPr>
              <w:t xml:space="preserve"> izpolni vse obrazce, ki so zahtevani</w:t>
            </w:r>
            <w:r w:rsidRPr="00A2470C">
              <w:rPr>
                <w:i w:val="0"/>
                <w:sz w:val="18"/>
                <w:szCs w:val="18"/>
              </w:rPr>
              <w:t xml:space="preserve"> v točki 11 poglavja I</w:t>
            </w:r>
            <w:r w:rsidR="00973CFA" w:rsidRPr="00A2470C">
              <w:rPr>
                <w:i w:val="0"/>
                <w:sz w:val="18"/>
                <w:szCs w:val="18"/>
              </w:rPr>
              <w:t xml:space="preserve"> in jih priloži v ponudbi</w:t>
            </w:r>
            <w:r w:rsidR="007054DD" w:rsidRPr="00A2470C">
              <w:rPr>
                <w:i w:val="0"/>
                <w:sz w:val="18"/>
                <w:szCs w:val="18"/>
              </w:rPr>
              <w:t>.</w:t>
            </w:r>
            <w:r w:rsidR="007054DD" w:rsidRPr="00A2470C">
              <w:t xml:space="preserve"> </w:t>
            </w:r>
            <w:r w:rsidR="007054DD" w:rsidRPr="00A2470C">
              <w:rPr>
                <w:i w:val="0"/>
                <w:sz w:val="18"/>
                <w:szCs w:val="18"/>
              </w:rPr>
              <w:t>Ponudnik v informacijskem sistemu e-JN obrazec naloži v razdelek »</w:t>
            </w:r>
            <w:r w:rsidR="007054DD" w:rsidRPr="00A2470C">
              <w:rPr>
                <w:sz w:val="18"/>
                <w:szCs w:val="18"/>
              </w:rPr>
              <w:t>Druge priloge</w:t>
            </w:r>
            <w:r w:rsidR="007054DD"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CE2BBD">
            <w:pPr>
              <w:pStyle w:val="Telobesedila-zamik"/>
              <w:spacing w:after="0"/>
              <w:ind w:left="0"/>
              <w:rPr>
                <w:b/>
                <w:i w:val="0"/>
                <w:sz w:val="18"/>
                <w:szCs w:val="18"/>
              </w:rPr>
            </w:pPr>
            <w:r w:rsidRPr="002C6A1E">
              <w:rPr>
                <w:b/>
                <w:i w:val="0"/>
                <w:sz w:val="18"/>
                <w:szCs w:val="18"/>
              </w:rPr>
              <w:t xml:space="preserve">PRILOGA </w:t>
            </w:r>
            <w:r w:rsidR="002C6A1E" w:rsidRPr="002C6A1E">
              <w:rPr>
                <w:b/>
                <w:i w:val="0"/>
                <w:sz w:val="18"/>
                <w:szCs w:val="18"/>
              </w:rPr>
              <w:t>1</w:t>
            </w:r>
            <w:r w:rsidR="00183FD2">
              <w:rPr>
                <w:b/>
                <w:i w:val="0"/>
                <w:sz w:val="18"/>
                <w:szCs w:val="18"/>
              </w:rPr>
              <w:t>0</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rsidR="00643C64" w:rsidRPr="00A2470C" w:rsidRDefault="00643C64" w:rsidP="00643C64">
            <w:pPr>
              <w:pStyle w:val="Glava"/>
              <w:tabs>
                <w:tab w:val="clear" w:pos="4536"/>
                <w:tab w:val="clear" w:pos="9072"/>
              </w:tabs>
              <w:jc w:val="both"/>
              <w:rPr>
                <w:i w:val="0"/>
                <w:sz w:val="18"/>
                <w:szCs w:val="18"/>
              </w:rPr>
            </w:pPr>
          </w:p>
          <w:p w:rsidR="00973CFA" w:rsidRPr="00A2470C" w:rsidRDefault="006E536E" w:rsidP="00643C64">
            <w:pPr>
              <w:pStyle w:val="Glava"/>
              <w:tabs>
                <w:tab w:val="clear" w:pos="4536"/>
                <w:tab w:val="clear" w:pos="9072"/>
              </w:tabs>
              <w:jc w:val="both"/>
              <w:rPr>
                <w:i w:val="0"/>
                <w:sz w:val="18"/>
                <w:szCs w:val="18"/>
              </w:rPr>
            </w:pPr>
            <w:r w:rsidRPr="00A2470C">
              <w:rPr>
                <w:i w:val="0"/>
                <w:sz w:val="18"/>
                <w:szCs w:val="18"/>
              </w:rPr>
              <w:t xml:space="preserve">Gospodarski subjekti </w:t>
            </w:r>
            <w:r w:rsidR="00973CFA" w:rsidRPr="00A2470C">
              <w:rPr>
                <w:i w:val="0"/>
                <w:sz w:val="18"/>
                <w:szCs w:val="18"/>
              </w:rPr>
              <w:t>v skupni ponudbi predložijo</w:t>
            </w:r>
            <w:r w:rsidR="00643C64" w:rsidRPr="00A2470C">
              <w:rPr>
                <w:i w:val="0"/>
                <w:sz w:val="18"/>
                <w:szCs w:val="18"/>
              </w:rPr>
              <w:t xml:space="preserve"> oz. navedejo</w:t>
            </w:r>
            <w:r w:rsidR="00973CFA" w:rsidRPr="00A2470C">
              <w:rPr>
                <w:i w:val="0"/>
                <w:sz w:val="18"/>
                <w:szCs w:val="18"/>
              </w:rPr>
              <w:t>:</w:t>
            </w:r>
          </w:p>
          <w:p w:rsidR="00B72D54" w:rsidRPr="00A2470C" w:rsidRDefault="00643C64" w:rsidP="005D6D63">
            <w:pPr>
              <w:pStyle w:val="Glava"/>
              <w:numPr>
                <w:ilvl w:val="0"/>
                <w:numId w:val="16"/>
              </w:numPr>
              <w:tabs>
                <w:tab w:val="clear" w:pos="4536"/>
                <w:tab w:val="clear" w:pos="9072"/>
              </w:tabs>
              <w:jc w:val="both"/>
              <w:rPr>
                <w:i w:val="0"/>
                <w:sz w:val="18"/>
                <w:szCs w:val="18"/>
              </w:rPr>
            </w:pPr>
            <w:r w:rsidRPr="00A2470C">
              <w:rPr>
                <w:i w:val="0"/>
                <w:sz w:val="18"/>
                <w:szCs w:val="18"/>
              </w:rPr>
              <w:t xml:space="preserve">v informacijskem sistemu e-JN </w:t>
            </w:r>
            <w:r w:rsidR="00B72D54" w:rsidRPr="00A2470C">
              <w:rPr>
                <w:i w:val="0"/>
                <w:sz w:val="18"/>
                <w:szCs w:val="18"/>
              </w:rPr>
              <w:t>v razdelku »</w:t>
            </w:r>
            <w:r w:rsidR="00B72D54" w:rsidRPr="00A2470C">
              <w:rPr>
                <w:sz w:val="18"/>
                <w:szCs w:val="18"/>
              </w:rPr>
              <w:t>Sodelujoči</w:t>
            </w:r>
            <w:r w:rsidR="00B72D54" w:rsidRPr="00A2470C">
              <w:rPr>
                <w:i w:val="0"/>
                <w:sz w:val="18"/>
                <w:szCs w:val="18"/>
              </w:rPr>
              <w:t>« vse gospodarske subjekte, ki nastopajo v skupni ponudbi</w:t>
            </w:r>
          </w:p>
          <w:p w:rsidR="00973CFA" w:rsidRPr="00A2470C" w:rsidRDefault="00973CFA" w:rsidP="005D6D63">
            <w:pPr>
              <w:pStyle w:val="Glava"/>
              <w:numPr>
                <w:ilvl w:val="0"/>
                <w:numId w:val="16"/>
              </w:numPr>
              <w:tabs>
                <w:tab w:val="clear" w:pos="4536"/>
                <w:tab w:val="clear" w:pos="9072"/>
              </w:tabs>
              <w:jc w:val="both"/>
              <w:rPr>
                <w:i w:val="0"/>
                <w:sz w:val="18"/>
                <w:szCs w:val="18"/>
              </w:rPr>
            </w:pPr>
            <w:r w:rsidRPr="00A2470C">
              <w:rPr>
                <w:i w:val="0"/>
                <w:sz w:val="18"/>
                <w:szCs w:val="18"/>
              </w:rPr>
              <w:t>ponudbeno dokumentacijo, kot je zahtevana</w:t>
            </w:r>
            <w:r w:rsidR="006E536E" w:rsidRPr="00A2470C">
              <w:rPr>
                <w:i w:val="0"/>
                <w:sz w:val="18"/>
                <w:szCs w:val="18"/>
              </w:rPr>
              <w:t xml:space="preserve"> v prilogi </w:t>
            </w:r>
            <w:r w:rsidR="00367B66">
              <w:rPr>
                <w:i w:val="0"/>
                <w:sz w:val="18"/>
                <w:szCs w:val="18"/>
              </w:rPr>
              <w:t>10</w:t>
            </w:r>
          </w:p>
          <w:p w:rsidR="00643C64" w:rsidRPr="00A2470C" w:rsidRDefault="00643C64" w:rsidP="00643C64">
            <w:pPr>
              <w:pStyle w:val="Glava"/>
              <w:tabs>
                <w:tab w:val="clear" w:pos="4536"/>
                <w:tab w:val="clear" w:pos="9072"/>
              </w:tabs>
              <w:ind w:left="360"/>
              <w:jc w:val="both"/>
              <w:rPr>
                <w:i w:val="0"/>
                <w:sz w:val="18"/>
                <w:szCs w:val="18"/>
              </w:rPr>
            </w:pPr>
          </w:p>
        </w:tc>
      </w:tr>
    </w:tbl>
    <w:p w:rsidR="008359FC" w:rsidRDefault="008359FC" w:rsidP="00D00D74">
      <w:pPr>
        <w:pStyle w:val="Glava"/>
        <w:tabs>
          <w:tab w:val="clear" w:pos="4536"/>
          <w:tab w:val="clear" w:pos="9072"/>
        </w:tabs>
        <w:jc w:val="both"/>
        <w:rPr>
          <w:i w:val="0"/>
          <w:sz w:val="22"/>
          <w:szCs w:val="22"/>
        </w:rPr>
      </w:pPr>
    </w:p>
    <w:p w:rsidR="009123D1" w:rsidRPr="0079325B" w:rsidRDefault="009123D1" w:rsidP="005D6D63">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Default="00FE5146" w:rsidP="00D00D74">
      <w:pPr>
        <w:ind w:left="1080"/>
        <w:jc w:val="both"/>
        <w:rPr>
          <w:i w:val="0"/>
          <w:sz w:val="22"/>
          <w:szCs w:val="22"/>
        </w:rPr>
      </w:pPr>
      <w:r w:rsidRPr="005822C8">
        <w:rPr>
          <w:i w:val="0"/>
          <w:sz w:val="22"/>
          <w:szCs w:val="22"/>
        </w:rPr>
        <w:t>Ponudba mora biti veljavna</w:t>
      </w:r>
      <w:r w:rsidR="00367B66">
        <w:rPr>
          <w:i w:val="0"/>
          <w:sz w:val="22"/>
          <w:szCs w:val="22"/>
        </w:rPr>
        <w:t xml:space="preserve"> 6 mesecev. </w:t>
      </w:r>
    </w:p>
    <w:p w:rsidR="000C3E44" w:rsidRPr="00852E20" w:rsidRDefault="000C3E44" w:rsidP="00D00D74">
      <w:pPr>
        <w:ind w:left="1080"/>
        <w:jc w:val="both"/>
        <w:rPr>
          <w:i w:val="0"/>
          <w:sz w:val="16"/>
          <w:szCs w:val="16"/>
        </w:rPr>
      </w:pPr>
    </w:p>
    <w:p w:rsidR="009123D1" w:rsidRPr="0079325B" w:rsidRDefault="009123D1" w:rsidP="005D6D63">
      <w:pPr>
        <w:pStyle w:val="Zoran1"/>
        <w:numPr>
          <w:ilvl w:val="0"/>
          <w:numId w:val="10"/>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rsidR="00C12574" w:rsidRPr="00EA2B2B" w:rsidRDefault="00C12574" w:rsidP="00C12574">
      <w:pPr>
        <w:ind w:left="1080"/>
        <w:jc w:val="both"/>
        <w:rPr>
          <w:i w:val="0"/>
          <w:sz w:val="16"/>
          <w:szCs w:val="16"/>
        </w:rPr>
      </w:pPr>
    </w:p>
    <w:p w:rsidR="009123D1" w:rsidRPr="0079325B" w:rsidRDefault="009123D1" w:rsidP="005D6D63">
      <w:pPr>
        <w:pStyle w:val="Zoran1"/>
        <w:numPr>
          <w:ilvl w:val="0"/>
          <w:numId w:val="10"/>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643C64" w:rsidRDefault="00643C64" w:rsidP="00D00D74">
      <w:pPr>
        <w:ind w:left="1080"/>
        <w:jc w:val="both"/>
        <w:rPr>
          <w:i w:val="0"/>
          <w:sz w:val="22"/>
          <w:szCs w:val="22"/>
        </w:rPr>
      </w:pPr>
    </w:p>
    <w:p w:rsidR="00A16F6B" w:rsidRPr="0079325B" w:rsidRDefault="00A16F6B" w:rsidP="005D6D63">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05577F" w:rsidRPr="0079325B" w:rsidRDefault="0005577F" w:rsidP="00D00D74">
      <w:pPr>
        <w:ind w:left="1080"/>
        <w:jc w:val="both"/>
        <w:rPr>
          <w:i w:val="0"/>
          <w:sz w:val="22"/>
          <w:szCs w:val="22"/>
        </w:rPr>
      </w:pPr>
    </w:p>
    <w:p w:rsidR="00D67EE9" w:rsidRPr="004657D3" w:rsidRDefault="00D67EE9" w:rsidP="005D6D63">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rsidR="00C12574" w:rsidRPr="00BA0A34" w:rsidRDefault="00C12574" w:rsidP="00C12574">
      <w:pPr>
        <w:shd w:val="clear" w:color="auto" w:fill="FFFFFF"/>
        <w:ind w:left="1080"/>
        <w:jc w:val="both"/>
        <w:rPr>
          <w:rFonts w:cs="Arial"/>
          <w:i w:val="0"/>
          <w:iCs/>
          <w:color w:val="000000" w:themeColor="text1"/>
          <w:sz w:val="16"/>
          <w:szCs w:val="16"/>
        </w:rPr>
      </w:pPr>
    </w:p>
    <w:p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C12574" w:rsidRPr="004657D3" w:rsidRDefault="00C12574" w:rsidP="005D6D63">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C12574" w:rsidRPr="004657D3" w:rsidRDefault="00C12574" w:rsidP="005D6D63">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C12574" w:rsidRPr="004657D3" w:rsidRDefault="00C12574" w:rsidP="005D6D63">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C12574" w:rsidRPr="004657D3" w:rsidRDefault="00C12574" w:rsidP="005D6D63">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C12574" w:rsidRPr="004657D3" w:rsidRDefault="00C12574" w:rsidP="005D6D63">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C12574" w:rsidRPr="004657D3" w:rsidRDefault="00C12574" w:rsidP="005D6D63">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C12574" w:rsidRPr="004657D3" w:rsidRDefault="00C12574" w:rsidP="005D6D63">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C12574" w:rsidRPr="00BA0A34" w:rsidRDefault="00C12574" w:rsidP="00C12574">
      <w:pPr>
        <w:ind w:left="1080"/>
        <w:jc w:val="both"/>
        <w:rPr>
          <w:i w:val="0"/>
          <w:color w:val="000000" w:themeColor="text1"/>
          <w:sz w:val="16"/>
          <w:szCs w:val="16"/>
        </w:rPr>
      </w:pPr>
    </w:p>
    <w:p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w:t>
      </w:r>
      <w:r w:rsidR="00CE2BBD">
        <w:rPr>
          <w:i w:val="0"/>
          <w:color w:val="000000" w:themeColor="text1"/>
          <w:sz w:val="22"/>
          <w:szCs w:val="22"/>
        </w:rPr>
        <w:t>1</w:t>
      </w:r>
      <w:r w:rsidR="00C12574" w:rsidRPr="002C6A1E">
        <w:rPr>
          <w:i w:val="0"/>
          <w:sz w:val="22"/>
          <w:szCs w:val="22"/>
        </w:rPr>
        <w:t>.</w:t>
      </w:r>
    </w:p>
    <w:p w:rsidR="00C12574" w:rsidRDefault="00C12574" w:rsidP="00C12574">
      <w:pPr>
        <w:ind w:left="1080"/>
        <w:jc w:val="both"/>
        <w:rPr>
          <w:i w:val="0"/>
          <w:sz w:val="22"/>
          <w:szCs w:val="22"/>
        </w:rPr>
      </w:pPr>
    </w:p>
    <w:p w:rsidR="00643C64" w:rsidRPr="004657D3" w:rsidRDefault="00643C64" w:rsidP="00C12574">
      <w:pPr>
        <w:ind w:left="1080"/>
        <w:jc w:val="both"/>
        <w:rPr>
          <w:i w:val="0"/>
          <w:sz w:val="22"/>
          <w:szCs w:val="22"/>
        </w:rPr>
      </w:pPr>
    </w:p>
    <w:p w:rsidR="00D67EE9" w:rsidRPr="004657D3" w:rsidRDefault="00D67EE9" w:rsidP="005D6D63">
      <w:pPr>
        <w:pStyle w:val="Zoran1"/>
        <w:numPr>
          <w:ilvl w:val="0"/>
          <w:numId w:val="10"/>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FB2342" w:rsidRDefault="00FB2342" w:rsidP="005D6D63">
      <w:pPr>
        <w:pStyle w:val="Odstavekseznama"/>
        <w:numPr>
          <w:ilvl w:val="0"/>
          <w:numId w:val="18"/>
        </w:numPr>
        <w:jc w:val="both"/>
        <w:rPr>
          <w:i w:val="0"/>
          <w:sz w:val="22"/>
          <w:szCs w:val="22"/>
        </w:rPr>
      </w:pPr>
      <w:r>
        <w:rPr>
          <w:i w:val="0"/>
          <w:sz w:val="22"/>
          <w:szCs w:val="22"/>
        </w:rPr>
        <w:t xml:space="preserve">v ponudbi navesti vse podizvajalce ter vsak del javnega naročila, ki ga namerava oddati v podizvajanje; </w:t>
      </w:r>
    </w:p>
    <w:p w:rsidR="00291814" w:rsidRPr="00291814" w:rsidRDefault="00291814" w:rsidP="005D6D63">
      <w:pPr>
        <w:pStyle w:val="Odstavekseznama"/>
        <w:numPr>
          <w:ilvl w:val="0"/>
          <w:numId w:val="18"/>
        </w:numPr>
        <w:jc w:val="both"/>
        <w:rPr>
          <w:i w:val="0"/>
          <w:sz w:val="22"/>
          <w:szCs w:val="22"/>
        </w:rPr>
      </w:pPr>
      <w:r w:rsidRPr="00291814">
        <w:rPr>
          <w:i w:val="0"/>
          <w:sz w:val="22"/>
          <w:szCs w:val="22"/>
        </w:rPr>
        <w:t>v ponudbi priložiti izpolnjene ESPD obrazce teh podizvajalcev v skladu z 79. členom ZJN-3;</w:t>
      </w:r>
    </w:p>
    <w:p w:rsidR="00291814" w:rsidRPr="00291814" w:rsidRDefault="00291814" w:rsidP="005D6D63">
      <w:pPr>
        <w:pStyle w:val="Odstavekseznama"/>
        <w:numPr>
          <w:ilvl w:val="0"/>
          <w:numId w:val="18"/>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rsidR="00EA2B2B" w:rsidRPr="00291814" w:rsidRDefault="00291814" w:rsidP="005D6D63">
      <w:pPr>
        <w:pStyle w:val="Odstavekseznama"/>
        <w:numPr>
          <w:ilvl w:val="0"/>
          <w:numId w:val="18"/>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rsidR="00D67EE9" w:rsidRDefault="00D67EE9" w:rsidP="00FE3CF1">
      <w:pPr>
        <w:autoSpaceDE w:val="0"/>
        <w:autoSpaceDN w:val="0"/>
        <w:adjustRightInd w:val="0"/>
        <w:ind w:left="1440"/>
        <w:jc w:val="both"/>
        <w:rPr>
          <w:i w:val="0"/>
          <w:sz w:val="22"/>
          <w:szCs w:val="22"/>
        </w:rPr>
      </w:pPr>
    </w:p>
    <w:p w:rsidR="00643C64" w:rsidRPr="004657D3" w:rsidRDefault="00643C64" w:rsidP="00FE3CF1">
      <w:pPr>
        <w:autoSpaceDE w:val="0"/>
        <w:autoSpaceDN w:val="0"/>
        <w:adjustRightInd w:val="0"/>
        <w:ind w:left="1440"/>
        <w:jc w:val="both"/>
        <w:rPr>
          <w:i w:val="0"/>
          <w:sz w:val="22"/>
          <w:szCs w:val="22"/>
        </w:rPr>
      </w:pPr>
    </w:p>
    <w:p w:rsidR="009123D1" w:rsidRPr="00F074B1" w:rsidRDefault="00F074B1" w:rsidP="005D6D63">
      <w:pPr>
        <w:pStyle w:val="Zoran1"/>
        <w:numPr>
          <w:ilvl w:val="0"/>
          <w:numId w:val="10"/>
        </w:numPr>
        <w:rPr>
          <w:rFonts w:ascii="Times New Roman" w:hAnsi="Times New Roman" w:cs="Times New Roman"/>
        </w:rPr>
      </w:pPr>
      <w:r w:rsidRPr="00F074B1">
        <w:rPr>
          <w:rFonts w:ascii="Times New Roman" w:hAnsi="Times New Roman" w:cs="Times New Roman"/>
        </w:rPr>
        <w:t xml:space="preserve">Rok in način predložitve </w:t>
      </w:r>
      <w:r w:rsidR="003A4D22" w:rsidRPr="00F074B1">
        <w:rPr>
          <w:rFonts w:ascii="Times New Roman" w:hAnsi="Times New Roman" w:cs="Times New Roman"/>
        </w:rPr>
        <w:t>ponudbe</w:t>
      </w:r>
    </w:p>
    <w:p w:rsidR="003F6E05" w:rsidRDefault="003F6E05" w:rsidP="00BB0AAB">
      <w:pPr>
        <w:pStyle w:val="Zoran1"/>
        <w:numPr>
          <w:ilvl w:val="0"/>
          <w:numId w:val="0"/>
        </w:numPr>
        <w:rPr>
          <w:rFonts w:ascii="Times New Roman" w:hAnsi="Times New Roman" w:cs="Times New Roman"/>
          <w:color w:val="FF0000"/>
        </w:rPr>
      </w:pPr>
    </w:p>
    <w:p w:rsidR="009F5C89" w:rsidRPr="00A2470C" w:rsidRDefault="009F5C89" w:rsidP="009F5C89">
      <w:pPr>
        <w:ind w:left="1080"/>
        <w:jc w:val="both"/>
        <w:rPr>
          <w:i w:val="0"/>
          <w:sz w:val="22"/>
          <w:szCs w:val="22"/>
        </w:rPr>
      </w:pPr>
      <w:r w:rsidRPr="00A2470C">
        <w:rPr>
          <w:i w:val="0"/>
          <w:sz w:val="22"/>
          <w:szCs w:val="22"/>
        </w:rPr>
        <w:t xml:space="preserve">Ponudniki morajo ponudbe predložiti v informacijski sistem e-JN na spletnem naslovu </w:t>
      </w:r>
      <w:hyperlink r:id="rId10" w:history="1">
        <w:r w:rsidR="00061A04"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00061A04" w:rsidRPr="00B66599">
          <w:rPr>
            <w:rStyle w:val="Hiperpovezava"/>
            <w:sz w:val="22"/>
            <w:szCs w:val="22"/>
          </w:rPr>
          <w:t>https://ejn.gov.si</w:t>
        </w:r>
      </w:hyperlink>
      <w:r w:rsidRPr="00A2470C">
        <w:rPr>
          <w:i w:val="0"/>
          <w:sz w:val="22"/>
          <w:szCs w:val="22"/>
        </w:rPr>
        <w:t>.</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se mora pred oddajo ponudbe registrirati na spletnem naslovu </w:t>
      </w:r>
      <w:hyperlink r:id="rId12" w:history="1">
        <w:r w:rsidR="00061A04" w:rsidRPr="00B66599">
          <w:rPr>
            <w:rStyle w:val="Hiperpovezava"/>
            <w:sz w:val="22"/>
            <w:szCs w:val="22"/>
          </w:rPr>
          <w:t>https://ejn.gov.si</w:t>
        </w:r>
      </w:hyperlink>
      <w:r w:rsidRPr="00A2470C">
        <w:rPr>
          <w:i w:val="0"/>
          <w:sz w:val="22"/>
          <w:szCs w:val="22"/>
        </w:rPr>
        <w:t>, v skladu z Navodili za uporabo e-JN. Če je ponudnik že registriran v informacijski sistem e-JN, se v aplikacijo prijavi na istem naslovu.</w:t>
      </w:r>
    </w:p>
    <w:p w:rsidR="00D81D4B" w:rsidRDefault="00D81D4B" w:rsidP="009F5C89">
      <w:pPr>
        <w:ind w:left="1080"/>
        <w:jc w:val="both"/>
        <w:rPr>
          <w:i w:val="0"/>
          <w:sz w:val="22"/>
          <w:szCs w:val="22"/>
        </w:rPr>
      </w:pPr>
    </w:p>
    <w:p w:rsidR="00D81D4B" w:rsidRPr="00D81D4B" w:rsidRDefault="00D81D4B" w:rsidP="009F5C89">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Ponudba se šteje za pravočasno oddano, če jo naročnik prejme preko sistema e-JN </w:t>
      </w:r>
      <w:hyperlink r:id="rId13" w:history="1">
        <w:r w:rsidR="00061A04" w:rsidRPr="00B66599">
          <w:rPr>
            <w:rStyle w:val="Hiperpovezava"/>
            <w:sz w:val="22"/>
            <w:szCs w:val="22"/>
          </w:rPr>
          <w:t>https://ejn.gov.si</w:t>
        </w:r>
      </w:hyperlink>
      <w:r w:rsidRPr="00A2470C">
        <w:rPr>
          <w:i w:val="0"/>
          <w:sz w:val="22"/>
          <w:szCs w:val="22"/>
        </w:rPr>
        <w:t xml:space="preserve"> </w:t>
      </w:r>
      <w:r w:rsidRPr="00A2470C">
        <w:rPr>
          <w:b/>
          <w:i w:val="0"/>
          <w:sz w:val="22"/>
          <w:szCs w:val="22"/>
        </w:rPr>
        <w:t xml:space="preserve">najkasneje </w:t>
      </w:r>
      <w:r w:rsidRPr="002263FE">
        <w:rPr>
          <w:b/>
          <w:i w:val="0"/>
          <w:sz w:val="22"/>
          <w:szCs w:val="22"/>
        </w:rPr>
        <w:t xml:space="preserve">do </w:t>
      </w:r>
      <w:r w:rsidR="002263FE" w:rsidRPr="002263FE">
        <w:rPr>
          <w:b/>
          <w:i w:val="0"/>
          <w:sz w:val="22"/>
          <w:szCs w:val="22"/>
        </w:rPr>
        <w:t xml:space="preserve">20.2. 2020 </w:t>
      </w:r>
      <w:r w:rsidRPr="002263FE">
        <w:rPr>
          <w:b/>
          <w:i w:val="0"/>
          <w:sz w:val="22"/>
          <w:szCs w:val="22"/>
        </w:rPr>
        <w:t xml:space="preserve"> do </w:t>
      </w:r>
      <w:r w:rsidR="002263FE" w:rsidRPr="002263FE">
        <w:rPr>
          <w:b/>
          <w:i w:val="0"/>
          <w:sz w:val="22"/>
          <w:szCs w:val="22"/>
        </w:rPr>
        <w:t xml:space="preserve">9.00 </w:t>
      </w:r>
      <w:r w:rsidRPr="002263FE">
        <w:rPr>
          <w:b/>
          <w:i w:val="0"/>
          <w:sz w:val="22"/>
          <w:szCs w:val="22"/>
        </w:rPr>
        <w:t xml:space="preserve">ure. </w:t>
      </w:r>
      <w:r w:rsidRPr="00A2470C">
        <w:rPr>
          <w:i w:val="0"/>
          <w:sz w:val="22"/>
          <w:szCs w:val="22"/>
        </w:rPr>
        <w:t>Za oddano ponudbo se šteje ponudba, ki je v informacijskem sistemu e-JN označena s statusom »ODDANO«.</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Po preteku roka za predložitev ponudb</w:t>
      </w:r>
      <w:r w:rsidR="00643C64" w:rsidRPr="00A2470C">
        <w:rPr>
          <w:i w:val="0"/>
          <w:sz w:val="22"/>
          <w:szCs w:val="22"/>
        </w:rPr>
        <w:t>,</w:t>
      </w:r>
      <w:r w:rsidRPr="00A2470C">
        <w:rPr>
          <w:i w:val="0"/>
          <w:sz w:val="22"/>
          <w:szCs w:val="22"/>
        </w:rPr>
        <w:t xml:space="preserve"> ponudbe ne bo več mogoče oddati.</w:t>
      </w:r>
    </w:p>
    <w:p w:rsidR="009F5C89" w:rsidRPr="00A2470C" w:rsidRDefault="009F5C89" w:rsidP="009F5C89">
      <w:pPr>
        <w:ind w:left="1080"/>
        <w:jc w:val="both"/>
        <w:rPr>
          <w:i w:val="0"/>
          <w:sz w:val="22"/>
          <w:szCs w:val="22"/>
        </w:rPr>
      </w:pPr>
    </w:p>
    <w:p w:rsidR="009F5C89" w:rsidRPr="00A2470C" w:rsidRDefault="009F5C89" w:rsidP="009F5C89">
      <w:pPr>
        <w:ind w:left="1080"/>
        <w:jc w:val="both"/>
        <w:rPr>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rsidR="00A244F4" w:rsidRPr="00A2470C" w:rsidRDefault="00A244F4" w:rsidP="00D00D74">
      <w:pPr>
        <w:ind w:left="1080"/>
        <w:jc w:val="both"/>
        <w:rPr>
          <w:i w:val="0"/>
          <w:color w:val="FF0000"/>
          <w:sz w:val="22"/>
          <w:szCs w:val="22"/>
        </w:rPr>
      </w:pPr>
    </w:p>
    <w:p w:rsidR="00643C64" w:rsidRPr="00A2470C" w:rsidRDefault="00643C64" w:rsidP="00D00D74">
      <w:pPr>
        <w:ind w:left="1080"/>
        <w:jc w:val="both"/>
        <w:rPr>
          <w:i w:val="0"/>
          <w:color w:val="FF0000"/>
          <w:sz w:val="22"/>
          <w:szCs w:val="22"/>
        </w:rPr>
      </w:pPr>
    </w:p>
    <w:p w:rsidR="00EF1FDD" w:rsidRPr="00A2470C" w:rsidRDefault="00F074B1" w:rsidP="005D6D63">
      <w:pPr>
        <w:pStyle w:val="Zoran1"/>
        <w:numPr>
          <w:ilvl w:val="0"/>
          <w:numId w:val="10"/>
        </w:numPr>
        <w:rPr>
          <w:rFonts w:ascii="Times New Roman" w:hAnsi="Times New Roman" w:cs="Times New Roman"/>
        </w:rPr>
      </w:pPr>
      <w:r w:rsidRPr="00A2470C">
        <w:rPr>
          <w:rFonts w:ascii="Times New Roman" w:hAnsi="Times New Roman" w:cs="Times New Roman"/>
        </w:rPr>
        <w:t>Informacije v zvezi z odpiranjem ponudb</w:t>
      </w:r>
    </w:p>
    <w:p w:rsidR="000B6004" w:rsidRPr="00A2470C" w:rsidRDefault="000B6004" w:rsidP="002921C5">
      <w:pPr>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ponudb bo potekalo avtomatično v informacijskem sistemu e-JN dn</w:t>
      </w:r>
      <w:r w:rsidR="002263FE">
        <w:rPr>
          <w:i w:val="0"/>
          <w:sz w:val="22"/>
          <w:szCs w:val="22"/>
        </w:rPr>
        <w:t xml:space="preserve">e </w:t>
      </w:r>
      <w:r w:rsidR="002263FE">
        <w:rPr>
          <w:b/>
          <w:i w:val="0"/>
          <w:sz w:val="22"/>
          <w:szCs w:val="22"/>
        </w:rPr>
        <w:t xml:space="preserve">20.2. 2020 </w:t>
      </w:r>
      <w:r w:rsidRPr="00A2470C">
        <w:rPr>
          <w:i w:val="0"/>
          <w:sz w:val="22"/>
          <w:szCs w:val="22"/>
        </w:rPr>
        <w:t xml:space="preserve">in se bo začelo </w:t>
      </w:r>
      <w:r w:rsidRPr="00A2470C">
        <w:rPr>
          <w:b/>
          <w:i w:val="0"/>
          <w:sz w:val="22"/>
          <w:szCs w:val="22"/>
        </w:rPr>
        <w:t>o</w:t>
      </w:r>
      <w:r w:rsidR="002263FE">
        <w:rPr>
          <w:b/>
          <w:i w:val="0"/>
          <w:sz w:val="22"/>
          <w:szCs w:val="22"/>
        </w:rPr>
        <w:t xml:space="preserve">b 9.01 </w:t>
      </w:r>
      <w:r w:rsidRPr="00A2470C">
        <w:rPr>
          <w:b/>
          <w:i w:val="0"/>
          <w:sz w:val="22"/>
          <w:szCs w:val="22"/>
        </w:rPr>
        <w:t>uri</w:t>
      </w:r>
      <w:r w:rsidRPr="00A2470C">
        <w:rPr>
          <w:i w:val="0"/>
          <w:sz w:val="22"/>
          <w:szCs w:val="22"/>
        </w:rPr>
        <w:t xml:space="preserve"> na spletnem naslovu </w:t>
      </w:r>
      <w:hyperlink r:id="rId14" w:history="1">
        <w:r w:rsidR="00061A04" w:rsidRPr="00B66599">
          <w:rPr>
            <w:rStyle w:val="Hiperpovezava"/>
            <w:sz w:val="22"/>
            <w:szCs w:val="22"/>
          </w:rPr>
          <w:t>https://ejn.gov.si</w:t>
        </w:r>
      </w:hyperlink>
      <w:r w:rsidRPr="00A2470C">
        <w:rPr>
          <w:i w:val="0"/>
          <w:sz w:val="22"/>
          <w:szCs w:val="22"/>
        </w:rPr>
        <w:t xml:space="preserve">. </w:t>
      </w:r>
    </w:p>
    <w:p w:rsidR="001652D2" w:rsidRPr="00A2470C" w:rsidRDefault="001652D2" w:rsidP="001652D2">
      <w:pPr>
        <w:ind w:left="1080"/>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w:t>
      </w:r>
      <w:r w:rsidRPr="00A2470C">
        <w:rPr>
          <w:sz w:val="22"/>
          <w:szCs w:val="22"/>
        </w:rPr>
        <w:t>Predračun</w:t>
      </w:r>
      <w:r w:rsidRPr="00A2470C">
        <w:rPr>
          <w:i w:val="0"/>
          <w:sz w:val="22"/>
          <w:szCs w:val="22"/>
        </w:rPr>
        <w:t xml:space="preserve">«. Ponudniki, </w:t>
      </w:r>
      <w:r w:rsidRPr="00A2470C">
        <w:rPr>
          <w:i w:val="0"/>
          <w:sz w:val="22"/>
          <w:szCs w:val="22"/>
        </w:rPr>
        <w:lastRenderedPageBreak/>
        <w:t>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rsidR="00237A17" w:rsidRPr="00A2470C" w:rsidRDefault="00237A17" w:rsidP="001652D2">
      <w:pPr>
        <w:ind w:left="1080"/>
        <w:jc w:val="both"/>
        <w:rPr>
          <w:i w:val="0"/>
          <w:sz w:val="22"/>
          <w:szCs w:val="22"/>
        </w:rPr>
      </w:pPr>
    </w:p>
    <w:p w:rsidR="00237A17" w:rsidRPr="00A2470C" w:rsidRDefault="00237A17" w:rsidP="001652D2">
      <w:pPr>
        <w:ind w:left="1080"/>
        <w:jc w:val="both"/>
        <w:rPr>
          <w:i w:val="0"/>
          <w:sz w:val="22"/>
          <w:szCs w:val="22"/>
        </w:rPr>
      </w:pPr>
      <w:r w:rsidRPr="00A2470C">
        <w:rPr>
          <w:i w:val="0"/>
          <w:sz w:val="22"/>
          <w:szCs w:val="22"/>
        </w:rPr>
        <w:t>S tem se šteje, da je bil ponudnikom vročen zapisnik o odpiranju ponudb.</w:t>
      </w:r>
    </w:p>
    <w:p w:rsidR="00EF1FDD" w:rsidRPr="00A2470C" w:rsidRDefault="00EF1FDD" w:rsidP="00D00D74">
      <w:pPr>
        <w:ind w:left="1080"/>
        <w:jc w:val="both"/>
        <w:rPr>
          <w:i w:val="0"/>
          <w:sz w:val="22"/>
          <w:szCs w:val="22"/>
        </w:rPr>
      </w:pPr>
    </w:p>
    <w:p w:rsidR="00FA0269" w:rsidRPr="00A2470C" w:rsidRDefault="00FA0269" w:rsidP="00D00D74">
      <w:pPr>
        <w:ind w:left="1080"/>
        <w:jc w:val="both"/>
        <w:rPr>
          <w:i w:val="0"/>
          <w:sz w:val="22"/>
          <w:szCs w:val="22"/>
        </w:rPr>
      </w:pPr>
    </w:p>
    <w:p w:rsidR="00315691" w:rsidRPr="00A2470C" w:rsidRDefault="00315691" w:rsidP="005D6D63">
      <w:pPr>
        <w:pStyle w:val="Zoran1"/>
        <w:numPr>
          <w:ilvl w:val="0"/>
          <w:numId w:val="10"/>
        </w:numPr>
        <w:rPr>
          <w:rFonts w:ascii="Times New Roman" w:hAnsi="Times New Roman" w:cs="Times New Roman"/>
        </w:rPr>
      </w:pPr>
      <w:r w:rsidRPr="00A2470C">
        <w:rPr>
          <w:rFonts w:ascii="Times New Roman" w:hAnsi="Times New Roman" w:cs="Times New Roman"/>
        </w:rPr>
        <w:t xml:space="preserve">Obveščanje </w:t>
      </w:r>
      <w:r w:rsidR="007A28B0" w:rsidRPr="00A2470C">
        <w:rPr>
          <w:rFonts w:ascii="Times New Roman" w:hAnsi="Times New Roman" w:cs="Times New Roman"/>
        </w:rPr>
        <w:t>gospodarskih subjektov</w:t>
      </w:r>
    </w:p>
    <w:p w:rsidR="00315691" w:rsidRPr="00A2470C" w:rsidRDefault="00315691" w:rsidP="00D00D74">
      <w:pPr>
        <w:ind w:left="1080"/>
        <w:jc w:val="both"/>
        <w:rPr>
          <w:i w:val="0"/>
          <w:sz w:val="22"/>
          <w:szCs w:val="22"/>
        </w:rPr>
      </w:pPr>
    </w:p>
    <w:p w:rsidR="00315691" w:rsidRDefault="00A16F6B" w:rsidP="00D00D74">
      <w:pPr>
        <w:ind w:left="1080"/>
        <w:jc w:val="both"/>
        <w:rPr>
          <w:bCs/>
          <w:i w:val="0"/>
          <w:sz w:val="22"/>
          <w:szCs w:val="22"/>
        </w:rPr>
      </w:pPr>
      <w:r w:rsidRPr="00A2470C">
        <w:rPr>
          <w:bCs/>
          <w:i w:val="0"/>
          <w:sz w:val="22"/>
          <w:szCs w:val="22"/>
        </w:rPr>
        <w:t>Po javnem odpiranju ponudb</w:t>
      </w:r>
      <w:r w:rsidR="007A28B0" w:rsidRPr="00A2470C">
        <w:rPr>
          <w:bCs/>
          <w:i w:val="0"/>
          <w:sz w:val="22"/>
          <w:szCs w:val="22"/>
        </w:rPr>
        <w:t xml:space="preserve"> </w:t>
      </w:r>
      <w:r w:rsidR="00315691" w:rsidRPr="00A2470C">
        <w:rPr>
          <w:bCs/>
          <w:i w:val="0"/>
          <w:sz w:val="22"/>
          <w:szCs w:val="22"/>
        </w:rPr>
        <w:t xml:space="preserve">bo kontaktna oseba naročnika vsa obvestila in druge informacije o javnem naročilu </w:t>
      </w:r>
      <w:r w:rsidR="009F6785" w:rsidRPr="00A2470C">
        <w:rPr>
          <w:bCs/>
          <w:i w:val="0"/>
          <w:sz w:val="22"/>
          <w:szCs w:val="22"/>
        </w:rPr>
        <w:t xml:space="preserve">praviloma </w:t>
      </w:r>
      <w:r w:rsidR="00315691" w:rsidRPr="00A2470C">
        <w:rPr>
          <w:bCs/>
          <w:i w:val="0"/>
          <w:sz w:val="22"/>
          <w:szCs w:val="22"/>
        </w:rPr>
        <w:t>pošiljala po e-pošti kontaktni ose</w:t>
      </w:r>
      <w:r w:rsidR="001A35EA" w:rsidRPr="00A2470C">
        <w:rPr>
          <w:bCs/>
          <w:i w:val="0"/>
          <w:sz w:val="22"/>
          <w:szCs w:val="22"/>
        </w:rPr>
        <w:t xml:space="preserve">bi </w:t>
      </w:r>
      <w:r w:rsidR="007A28B0" w:rsidRPr="00A2470C">
        <w:rPr>
          <w:bCs/>
          <w:i w:val="0"/>
          <w:sz w:val="22"/>
          <w:szCs w:val="22"/>
        </w:rPr>
        <w:t>gospodarskega subjekta</w:t>
      </w:r>
      <w:r w:rsidR="001A35EA" w:rsidRPr="00A2470C">
        <w:rPr>
          <w:bCs/>
          <w:i w:val="0"/>
          <w:sz w:val="22"/>
          <w:szCs w:val="22"/>
        </w:rPr>
        <w:t>, naveden</w:t>
      </w:r>
      <w:r w:rsidR="007A28B0" w:rsidRPr="00A2470C">
        <w:rPr>
          <w:bCs/>
          <w:i w:val="0"/>
          <w:sz w:val="22"/>
          <w:szCs w:val="22"/>
        </w:rPr>
        <w:t>ega</w:t>
      </w:r>
      <w:r w:rsidR="001A35EA" w:rsidRPr="00A2470C">
        <w:rPr>
          <w:bCs/>
          <w:i w:val="0"/>
          <w:sz w:val="22"/>
          <w:szCs w:val="22"/>
        </w:rPr>
        <w:t xml:space="preserve"> v </w:t>
      </w:r>
      <w:r w:rsidR="007A28B0" w:rsidRPr="00A2470C">
        <w:rPr>
          <w:bCs/>
          <w:i w:val="0"/>
          <w:sz w:val="22"/>
          <w:szCs w:val="22"/>
        </w:rPr>
        <w:t>p</w:t>
      </w:r>
      <w:r w:rsidRPr="00A2470C">
        <w:rPr>
          <w:bCs/>
          <w:i w:val="0"/>
          <w:sz w:val="22"/>
          <w:szCs w:val="22"/>
        </w:rPr>
        <w:t>onudbi</w:t>
      </w:r>
      <w:r w:rsidR="0053576F" w:rsidRPr="00A2470C">
        <w:rPr>
          <w:bCs/>
          <w:i w:val="0"/>
          <w:sz w:val="22"/>
          <w:szCs w:val="22"/>
        </w:rPr>
        <w:t>, ali preko informacijskega sistema e-JN.</w:t>
      </w:r>
    </w:p>
    <w:p w:rsidR="00EF1FDD" w:rsidRDefault="00EF1FDD" w:rsidP="00D00D74">
      <w:pPr>
        <w:ind w:left="1080"/>
        <w:jc w:val="both"/>
        <w:rPr>
          <w:i w:val="0"/>
          <w:sz w:val="22"/>
          <w:szCs w:val="22"/>
        </w:rPr>
      </w:pPr>
    </w:p>
    <w:p w:rsidR="00FA0269" w:rsidRPr="00120F46" w:rsidRDefault="00FA0269" w:rsidP="00D00D74">
      <w:pPr>
        <w:ind w:left="1080"/>
        <w:jc w:val="both"/>
        <w:rPr>
          <w:i w:val="0"/>
          <w:sz w:val="22"/>
          <w:szCs w:val="22"/>
        </w:rPr>
      </w:pPr>
    </w:p>
    <w:p w:rsidR="009123D1" w:rsidRPr="0079325B" w:rsidRDefault="009123D1" w:rsidP="005D6D63">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D00D74">
      <w:pPr>
        <w:ind w:left="1080"/>
        <w:jc w:val="both"/>
        <w:rPr>
          <w:i w:val="0"/>
          <w:sz w:val="22"/>
          <w:szCs w:val="22"/>
        </w:rPr>
      </w:pP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16F6B" w:rsidRPr="00676FD1" w:rsidRDefault="00A16F6B" w:rsidP="00A16F6B">
      <w:pPr>
        <w:overflowPunct w:val="0"/>
        <w:autoSpaceDE w:val="0"/>
        <w:autoSpaceDN w:val="0"/>
        <w:adjustRightInd w:val="0"/>
        <w:ind w:left="1080"/>
        <w:jc w:val="both"/>
        <w:textAlignment w:val="baseline"/>
        <w:rPr>
          <w:i w:val="0"/>
          <w:sz w:val="22"/>
          <w:szCs w:val="22"/>
        </w:rPr>
      </w:pPr>
    </w:p>
    <w:p w:rsidR="00234BAD"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FA0269" w:rsidRPr="00C12574" w:rsidRDefault="00FA0269" w:rsidP="00A16F6B">
      <w:pPr>
        <w:overflowPunct w:val="0"/>
        <w:autoSpaceDE w:val="0"/>
        <w:autoSpaceDN w:val="0"/>
        <w:adjustRightInd w:val="0"/>
        <w:ind w:left="1080"/>
        <w:jc w:val="both"/>
        <w:textAlignment w:val="baseline"/>
        <w:rPr>
          <w:i w:val="0"/>
          <w:sz w:val="22"/>
          <w:szCs w:val="22"/>
        </w:rPr>
      </w:pPr>
    </w:p>
    <w:p w:rsidR="00C12574" w:rsidRDefault="00C12574" w:rsidP="00C12574">
      <w:pPr>
        <w:overflowPunct w:val="0"/>
        <w:autoSpaceDE w:val="0"/>
        <w:autoSpaceDN w:val="0"/>
        <w:adjustRightInd w:val="0"/>
        <w:ind w:left="1080"/>
        <w:jc w:val="both"/>
        <w:textAlignment w:val="baseline"/>
        <w:rPr>
          <w:i w:val="0"/>
          <w:sz w:val="16"/>
          <w:szCs w:val="16"/>
        </w:rPr>
      </w:pPr>
    </w:p>
    <w:p w:rsidR="00A16F6B" w:rsidRPr="0079325B" w:rsidRDefault="00A16F6B" w:rsidP="005D6D63">
      <w:pPr>
        <w:pStyle w:val="Zoran1"/>
        <w:numPr>
          <w:ilvl w:val="0"/>
          <w:numId w:val="10"/>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rsidR="00A16F6B" w:rsidRPr="00905196" w:rsidRDefault="00A16F6B" w:rsidP="00A16F6B">
      <w:pPr>
        <w:ind w:left="1080"/>
        <w:jc w:val="both"/>
        <w:rPr>
          <w:i w:val="0"/>
          <w:sz w:val="16"/>
          <w:szCs w:val="16"/>
        </w:rPr>
      </w:pPr>
    </w:p>
    <w:p w:rsidR="00A16F6B" w:rsidRDefault="00A16F6B" w:rsidP="00A16F6B">
      <w:pPr>
        <w:overflowPunct w:val="0"/>
        <w:autoSpaceDE w:val="0"/>
        <w:autoSpaceDN w:val="0"/>
        <w:adjustRightInd w:val="0"/>
        <w:ind w:left="1080"/>
        <w:jc w:val="both"/>
        <w:textAlignment w:val="baseline"/>
        <w:rPr>
          <w:i w:val="0"/>
          <w:sz w:val="22"/>
          <w:szCs w:val="22"/>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FA0269" w:rsidRDefault="00FA0269" w:rsidP="00A16F6B">
      <w:pPr>
        <w:overflowPunct w:val="0"/>
        <w:autoSpaceDE w:val="0"/>
        <w:autoSpaceDN w:val="0"/>
        <w:adjustRightInd w:val="0"/>
        <w:ind w:left="1080"/>
        <w:jc w:val="both"/>
        <w:textAlignment w:val="baseline"/>
        <w:rPr>
          <w:i w:val="0"/>
          <w:sz w:val="16"/>
          <w:szCs w:val="16"/>
        </w:rPr>
      </w:pPr>
    </w:p>
    <w:p w:rsidR="00C9624F" w:rsidRDefault="00C9624F" w:rsidP="00A16F6B">
      <w:pPr>
        <w:overflowPunct w:val="0"/>
        <w:autoSpaceDE w:val="0"/>
        <w:autoSpaceDN w:val="0"/>
        <w:adjustRightInd w:val="0"/>
        <w:ind w:left="1080"/>
        <w:jc w:val="both"/>
        <w:textAlignment w:val="baseline"/>
        <w:rPr>
          <w:i w:val="0"/>
          <w:sz w:val="16"/>
          <w:szCs w:val="16"/>
        </w:rPr>
      </w:pPr>
    </w:p>
    <w:p w:rsidR="00A16F6B" w:rsidRDefault="00A16F6B" w:rsidP="00C12574">
      <w:pPr>
        <w:overflowPunct w:val="0"/>
        <w:autoSpaceDE w:val="0"/>
        <w:autoSpaceDN w:val="0"/>
        <w:adjustRightInd w:val="0"/>
        <w:ind w:left="1080"/>
        <w:jc w:val="both"/>
        <w:textAlignment w:val="baseline"/>
        <w:rPr>
          <w:i w:val="0"/>
          <w:sz w:val="16"/>
          <w:szCs w:val="16"/>
        </w:rPr>
      </w:pPr>
    </w:p>
    <w:p w:rsidR="00367B66" w:rsidRPr="00EA2B2B" w:rsidRDefault="00367B66" w:rsidP="00C12574">
      <w:pPr>
        <w:overflowPunct w:val="0"/>
        <w:autoSpaceDE w:val="0"/>
        <w:autoSpaceDN w:val="0"/>
        <w:adjustRightInd w:val="0"/>
        <w:ind w:left="1080"/>
        <w:jc w:val="both"/>
        <w:textAlignment w:val="baseline"/>
        <w:rPr>
          <w:i w:val="0"/>
          <w:sz w:val="16"/>
          <w:szCs w:val="16"/>
        </w:rPr>
      </w:pPr>
    </w:p>
    <w:p w:rsidR="009123D1" w:rsidRPr="0079325B" w:rsidRDefault="00D27293" w:rsidP="005D6D63">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FA0269" w:rsidRDefault="00FA0269" w:rsidP="00D00D74">
      <w:pPr>
        <w:ind w:left="1080"/>
        <w:jc w:val="both"/>
        <w:rPr>
          <w:i w:val="0"/>
          <w:sz w:val="22"/>
          <w:szCs w:val="22"/>
        </w:rPr>
      </w:pPr>
    </w:p>
    <w:p w:rsidR="003057AC" w:rsidRPr="0079325B" w:rsidRDefault="003057AC" w:rsidP="00D00D74">
      <w:pPr>
        <w:ind w:left="1080"/>
        <w:jc w:val="both"/>
        <w:rPr>
          <w:i w:val="0"/>
          <w:sz w:val="22"/>
          <w:szCs w:val="22"/>
        </w:rPr>
      </w:pPr>
    </w:p>
    <w:p w:rsidR="0024742F" w:rsidRPr="007565C6" w:rsidRDefault="0024742F" w:rsidP="005D6D63">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Na podlagi Zakona o pravnem varstvu v postopkih javnega naročanja (</w:t>
      </w:r>
      <w:r w:rsidR="00061A04" w:rsidRPr="00420ADA">
        <w:rPr>
          <w:i w:val="0"/>
          <w:color w:val="000000" w:themeColor="text1"/>
          <w:sz w:val="22"/>
          <w:szCs w:val="22"/>
          <w:shd w:val="clear" w:color="auto" w:fill="FFFFFF"/>
        </w:rPr>
        <w:t>Uradni list RS, št. 43/11, 60/11 – ZTP-D, 63/13, 90/14 – ZDU-1I in 60/17</w:t>
      </w:r>
      <w:r w:rsidR="00061A04" w:rsidRPr="00420ADA">
        <w:rPr>
          <w:i w:val="0"/>
          <w:color w:val="000000" w:themeColor="text1"/>
          <w:sz w:val="22"/>
          <w:szCs w:val="22"/>
        </w:rPr>
        <w:t>, v nadaljevanju: ZPVPJN</w:t>
      </w:r>
      <w:r w:rsidRPr="00C01C3D">
        <w:rPr>
          <w:i w:val="0"/>
          <w:color w:val="000000" w:themeColor="text1"/>
          <w:sz w:val="22"/>
          <w:szCs w:val="22"/>
        </w:rPr>
        <w:t xml:space="preserve">)  se lahko zahtevek za revizijo vloži v vseh stopnjah postopka oddaje javnega naročila in zoper vsako ravnanje naročnika, razen če zakon, ki ureja oddajo javnih naročil ali ZPVPJN ne določa drugače. </w:t>
      </w:r>
    </w:p>
    <w:p w:rsidR="00A16F6B" w:rsidRPr="00081281" w:rsidRDefault="00A16F6B" w:rsidP="00A16F6B">
      <w:pPr>
        <w:ind w:left="1080"/>
        <w:rPr>
          <w:i w:val="0"/>
          <w:color w:val="000000" w:themeColor="text1"/>
          <w:sz w:val="16"/>
          <w:szCs w:val="16"/>
        </w:rPr>
      </w:pPr>
    </w:p>
    <w:p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rsidR="00A16F6B" w:rsidRPr="0093250B" w:rsidRDefault="00A16F6B" w:rsidP="00A16F6B">
      <w:pPr>
        <w:ind w:left="1080"/>
        <w:jc w:val="both"/>
        <w:rPr>
          <w:i w:val="0"/>
          <w:sz w:val="16"/>
          <w:szCs w:val="16"/>
        </w:rPr>
      </w:pPr>
      <w:r w:rsidRPr="0093250B">
        <w:rPr>
          <w:i w:val="0"/>
          <w:sz w:val="16"/>
          <w:szCs w:val="16"/>
        </w:rPr>
        <w:t xml:space="preserve"> </w:t>
      </w:r>
    </w:p>
    <w:p w:rsidR="0024742F" w:rsidRPr="007565C6" w:rsidRDefault="00A16F6B" w:rsidP="00A16F6B">
      <w:pPr>
        <w:ind w:left="1080"/>
        <w:jc w:val="both"/>
        <w:rPr>
          <w:i w:val="0"/>
          <w:color w:val="000000" w:themeColor="text1"/>
          <w:sz w:val="22"/>
          <w:szCs w:val="22"/>
        </w:rPr>
      </w:pPr>
      <w:r w:rsidRPr="00A2470C">
        <w:rPr>
          <w:i w:val="0"/>
          <w:color w:val="000000" w:themeColor="text1"/>
          <w:sz w:val="22"/>
          <w:szCs w:val="22"/>
        </w:rPr>
        <w:t>Zahtevek za revizijo mora biti sestavljen v skladu z določili 15. člena ZPVPJN, vloži se pisno neposredno pri naročniku, po pošti priporočeno ali priporočeno s povratnico</w:t>
      </w:r>
      <w:r w:rsidR="0035069E" w:rsidRPr="00A2470C">
        <w:rPr>
          <w:i w:val="0"/>
          <w:color w:val="000000" w:themeColor="text1"/>
          <w:sz w:val="22"/>
          <w:szCs w:val="22"/>
        </w:rPr>
        <w:t xml:space="preserve"> </w:t>
      </w:r>
      <w:r w:rsidR="0035069E" w:rsidRPr="00A2470C">
        <w:rPr>
          <w:i w:val="0"/>
          <w:sz w:val="22"/>
          <w:szCs w:val="22"/>
        </w:rPr>
        <w:t xml:space="preserve">ali v elektronski obliki, če </w:t>
      </w:r>
      <w:r w:rsidR="0035069E" w:rsidRPr="00A2470C">
        <w:rPr>
          <w:i w:val="0"/>
          <w:sz w:val="22"/>
          <w:szCs w:val="22"/>
        </w:rPr>
        <w:lastRenderedPageBreak/>
        <w:t>je podpisan z varnim elektronskim podpisom, overjenim s kvalificiranim potrdilom</w:t>
      </w:r>
      <w:r w:rsidRPr="00A2470C">
        <w:rPr>
          <w:i w:val="0"/>
          <w:color w:val="000000" w:themeColor="text1"/>
          <w:sz w:val="22"/>
          <w:szCs w:val="22"/>
        </w:rPr>
        <w:t>. Vlagatelj mora zahtevku za revizijo priložiti potrdilo o plačilu takse. Zahtevek za revizijo se vloži v roku iz 25. člena ZPVPJN.</w:t>
      </w:r>
    </w:p>
    <w:p w:rsidR="00FD7D29" w:rsidRPr="007565C6" w:rsidRDefault="00FD7D29" w:rsidP="00D00D74">
      <w:pPr>
        <w:pStyle w:val="Navadensplet"/>
        <w:spacing w:before="0" w:beforeAutospacing="0" w:after="0" w:afterAutospacing="0"/>
        <w:ind w:left="1080"/>
        <w:jc w:val="both"/>
        <w:rPr>
          <w:sz w:val="22"/>
          <w:szCs w:val="22"/>
        </w:rPr>
      </w:pPr>
    </w:p>
    <w:p w:rsidR="000840A7" w:rsidRPr="007565C6" w:rsidRDefault="000840A7" w:rsidP="00D00D74">
      <w:pPr>
        <w:pStyle w:val="Navadensplet"/>
        <w:spacing w:before="0" w:beforeAutospacing="0" w:after="0" w:afterAutospacing="0"/>
        <w:ind w:left="1080"/>
        <w:jc w:val="both"/>
        <w:rPr>
          <w:sz w:val="22"/>
          <w:szCs w:val="22"/>
        </w:rPr>
      </w:pPr>
    </w:p>
    <w:p w:rsidR="00FA0269"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FA0269" w:rsidRPr="007565C6"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Pr="002C6A1E" w:rsidRDefault="00861CFE" w:rsidP="00BF32CF">
      <w:pPr>
        <w:ind w:left="1080"/>
        <w:jc w:val="both"/>
        <w:rPr>
          <w:i w:val="0"/>
          <w:sz w:val="16"/>
          <w:szCs w:val="16"/>
        </w:rPr>
      </w:pPr>
    </w:p>
    <w:p w:rsidR="00061A04" w:rsidRDefault="005C4678" w:rsidP="002C6A1E">
      <w:pPr>
        <w:autoSpaceDE w:val="0"/>
        <w:autoSpaceDN w:val="0"/>
        <w:ind w:left="1080"/>
        <w:jc w:val="both"/>
        <w:rPr>
          <w:rFonts w:eastAsia="Calibri"/>
          <w:i w:val="0"/>
          <w:sz w:val="22"/>
          <w:szCs w:val="22"/>
          <w:lang w:eastAsia="en-US"/>
        </w:rPr>
      </w:pPr>
      <w:r w:rsidRPr="00192AE3">
        <w:rPr>
          <w:rFonts w:eastAsia="Calibri"/>
          <w:i w:val="0"/>
          <w:sz w:val="22"/>
          <w:szCs w:val="22"/>
          <w:lang w:eastAsia="en-US"/>
        </w:rPr>
        <w:t>Predmet javnega naročila je</w:t>
      </w:r>
      <w:r w:rsidR="00012BC3">
        <w:rPr>
          <w:rFonts w:eastAsia="Calibri"/>
          <w:i w:val="0"/>
          <w:sz w:val="22"/>
          <w:szCs w:val="22"/>
          <w:lang w:eastAsia="en-US"/>
        </w:rPr>
        <w:t xml:space="preserve"> Analiza rodovitnosti tal in vsebnosti nevarnih snovi v tleh in pridelkih na VVO MOL ter na območju vodarne Brest v letu 2020. </w:t>
      </w:r>
    </w:p>
    <w:p w:rsidR="00061A04" w:rsidRDefault="00061A04" w:rsidP="002C6A1E">
      <w:pPr>
        <w:autoSpaceDE w:val="0"/>
        <w:autoSpaceDN w:val="0"/>
        <w:ind w:left="1080"/>
        <w:jc w:val="both"/>
        <w:rPr>
          <w:rFonts w:eastAsia="Calibri"/>
          <w:i w:val="0"/>
          <w:sz w:val="22"/>
          <w:szCs w:val="22"/>
          <w:lang w:eastAsia="en-US"/>
        </w:rPr>
      </w:pPr>
    </w:p>
    <w:p w:rsidR="00061A04" w:rsidRDefault="00061A04" w:rsidP="002C6A1E">
      <w:pPr>
        <w:autoSpaceDE w:val="0"/>
        <w:autoSpaceDN w:val="0"/>
        <w:ind w:left="1080"/>
        <w:jc w:val="both"/>
        <w:rPr>
          <w:rFonts w:eastAsia="Calibri"/>
          <w:i w:val="0"/>
          <w:sz w:val="22"/>
          <w:szCs w:val="22"/>
          <w:lang w:eastAsia="en-US"/>
        </w:rPr>
      </w:pPr>
    </w:p>
    <w:p w:rsidR="00B91CCC" w:rsidRPr="00A16F6B" w:rsidRDefault="00B91CCC" w:rsidP="00A83445">
      <w:pPr>
        <w:pStyle w:val="Telobesedila2"/>
        <w:ind w:left="1080"/>
        <w:rPr>
          <w:rFonts w:ascii="Times New Roman" w:hAnsi="Times New Roman"/>
          <w:color w:val="000000" w:themeColor="text1"/>
          <w:sz w:val="16"/>
          <w:szCs w:val="16"/>
          <w:highlight w:val="yellow"/>
        </w:rPr>
      </w:pPr>
    </w:p>
    <w:p w:rsidR="00DE4F3C" w:rsidRDefault="00DE4F3C" w:rsidP="00EA2B2B">
      <w:pPr>
        <w:pStyle w:val="Default"/>
        <w:ind w:left="1080"/>
        <w:jc w:val="both"/>
        <w:rPr>
          <w:rFonts w:ascii="Times New Roman" w:hAnsi="Times New Roman" w:cs="Times New Roman"/>
          <w:color w:val="auto"/>
          <w:sz w:val="22"/>
          <w:szCs w:val="22"/>
        </w:rPr>
      </w:pPr>
    </w:p>
    <w:p w:rsidR="00FA0269"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0310C"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FA0269" w:rsidRPr="007565C6"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0840A7" w:rsidRPr="00FF47F1" w:rsidRDefault="000840A7" w:rsidP="00EA2B2B">
      <w:pPr>
        <w:pStyle w:val="Telobesedila"/>
        <w:ind w:left="1080"/>
        <w:rPr>
          <w:rFonts w:ascii="Times New Roman" w:hAnsi="Times New Roman"/>
          <w:b w:val="0"/>
          <w:bCs/>
          <w:sz w:val="16"/>
          <w:szCs w:val="16"/>
        </w:rPr>
      </w:pPr>
    </w:p>
    <w:p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glede izpolnjevanja pogojev v zvezi z ekonomskim in finančnim položajem ter tehnično in strokovno sposobnostjo (v skladu z 81. členom ZJN-3)</w:t>
      </w:r>
      <w:r w:rsidRPr="007565C6">
        <w:rPr>
          <w:bCs/>
          <w:i w:val="0"/>
          <w:sz w:val="22"/>
          <w:szCs w:val="22"/>
        </w:rPr>
        <w:t xml:space="preserve">. </w:t>
      </w:r>
    </w:p>
    <w:p w:rsidR="00BD1D59" w:rsidRPr="00A244F4" w:rsidRDefault="00BD1D59" w:rsidP="00EA2B2B">
      <w:pPr>
        <w:overflowPunct w:val="0"/>
        <w:autoSpaceDE w:val="0"/>
        <w:autoSpaceDN w:val="0"/>
        <w:adjustRightInd w:val="0"/>
        <w:ind w:left="1080"/>
        <w:jc w:val="both"/>
        <w:textAlignment w:val="baseline"/>
        <w:rPr>
          <w:bCs/>
          <w:i w:val="0"/>
          <w:sz w:val="16"/>
          <w:szCs w:val="16"/>
        </w:rPr>
      </w:pPr>
    </w:p>
    <w:p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831D84" w:rsidRDefault="00831D84" w:rsidP="00EA2B2B">
      <w:pPr>
        <w:tabs>
          <w:tab w:val="left" w:pos="567"/>
          <w:tab w:val="left" w:pos="993"/>
        </w:tabs>
        <w:ind w:left="1080"/>
        <w:jc w:val="both"/>
        <w:rPr>
          <w:i w:val="0"/>
          <w:sz w:val="22"/>
          <w:szCs w:val="22"/>
        </w:rPr>
      </w:pPr>
    </w:p>
    <w:p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rsidR="00BD1D59" w:rsidRPr="007565C6" w:rsidRDefault="00BD1D59" w:rsidP="005D6D63">
      <w:pPr>
        <w:pStyle w:val="Odstavekseznama"/>
        <w:numPr>
          <w:ilvl w:val="0"/>
          <w:numId w:val="15"/>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rsidR="00BD1D59" w:rsidRPr="007565C6" w:rsidRDefault="00BD1D59" w:rsidP="005D6D63">
      <w:pPr>
        <w:pStyle w:val="Odstavekseznama"/>
        <w:numPr>
          <w:ilvl w:val="0"/>
          <w:numId w:val="15"/>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rsidR="00BD1D59" w:rsidRPr="00A244F4" w:rsidRDefault="00BD1D59" w:rsidP="00EA2B2B">
      <w:pPr>
        <w:pStyle w:val="Telobesedila"/>
        <w:ind w:left="1080"/>
        <w:rPr>
          <w:rFonts w:ascii="Times New Roman" w:hAnsi="Times New Roman"/>
          <w:b w:val="0"/>
          <w:sz w:val="16"/>
          <w:szCs w:val="16"/>
        </w:rPr>
      </w:pPr>
    </w:p>
    <w:p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rsidR="00851C70" w:rsidRDefault="00851C70" w:rsidP="00EA2B2B">
      <w:pPr>
        <w:pStyle w:val="Telobesedila"/>
        <w:ind w:left="1080"/>
        <w:rPr>
          <w:rFonts w:ascii="Times New Roman" w:hAnsi="Times New Roman"/>
          <w:b w:val="0"/>
          <w:sz w:val="22"/>
          <w:szCs w:val="22"/>
        </w:rPr>
      </w:pPr>
    </w:p>
    <w:p w:rsidR="00851C70" w:rsidRDefault="00851C70" w:rsidP="00EA2B2B">
      <w:pPr>
        <w:pStyle w:val="Telobesedila"/>
        <w:ind w:left="1080"/>
        <w:rPr>
          <w:rFonts w:ascii="Times New Roman" w:hAnsi="Times New Roman"/>
          <w:b w:val="0"/>
          <w:sz w:val="22"/>
          <w:szCs w:val="22"/>
        </w:rPr>
      </w:pPr>
    </w:p>
    <w:p w:rsidR="00851C70" w:rsidRDefault="00851C70" w:rsidP="00EA2B2B">
      <w:pPr>
        <w:pStyle w:val="Telobesedila"/>
        <w:ind w:left="1080"/>
        <w:rPr>
          <w:rFonts w:ascii="Times New Roman" w:hAnsi="Times New Roman"/>
          <w:b w:val="0"/>
          <w:sz w:val="22"/>
          <w:szCs w:val="22"/>
        </w:rPr>
      </w:pPr>
    </w:p>
    <w:p w:rsidR="00851C70" w:rsidRDefault="00851C70" w:rsidP="00EA2B2B">
      <w:pPr>
        <w:pStyle w:val="Telobesedila"/>
        <w:ind w:left="1080"/>
        <w:rPr>
          <w:rFonts w:ascii="Times New Roman" w:hAnsi="Times New Roman"/>
          <w:b w:val="0"/>
          <w:sz w:val="22"/>
          <w:szCs w:val="22"/>
        </w:rPr>
      </w:pPr>
    </w:p>
    <w:p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B42EA8">
        <w:tc>
          <w:tcPr>
            <w:tcW w:w="9213" w:type="dxa"/>
            <w:gridSpan w:val="2"/>
            <w:shd w:val="clear" w:color="auto" w:fill="F2F2F2" w:themeFill="background1" w:themeFillShade="F2"/>
          </w:tcPr>
          <w:p w:rsidR="00FA0269" w:rsidRDefault="00FA0269" w:rsidP="00C7578A">
            <w:pPr>
              <w:jc w:val="both"/>
              <w:rPr>
                <w:b/>
                <w:sz w:val="22"/>
                <w:szCs w:val="22"/>
              </w:rPr>
            </w:pPr>
          </w:p>
          <w:p w:rsidR="00A22995" w:rsidRDefault="00D859BE" w:rsidP="00C7578A">
            <w:pPr>
              <w:jc w:val="both"/>
              <w:rPr>
                <w:b/>
                <w:sz w:val="22"/>
                <w:szCs w:val="22"/>
              </w:rPr>
            </w:pPr>
            <w:r w:rsidRPr="007565C6">
              <w:rPr>
                <w:b/>
                <w:sz w:val="22"/>
                <w:szCs w:val="22"/>
              </w:rPr>
              <w:t>RAZLOGI ZA IZKLJUČITEV</w:t>
            </w:r>
          </w:p>
          <w:p w:rsidR="00FA0269" w:rsidRPr="007565C6" w:rsidRDefault="00FA0269" w:rsidP="00C7578A">
            <w:pPr>
              <w:jc w:val="both"/>
              <w:rPr>
                <w:b/>
                <w:sz w:val="22"/>
                <w:szCs w:val="22"/>
              </w:rPr>
            </w:pPr>
          </w:p>
        </w:tc>
      </w:tr>
      <w:tr w:rsidR="007A2FD0" w:rsidTr="00EE738D">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drugače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rsidR="00FA0269" w:rsidRPr="00EE738D" w:rsidRDefault="00FA0269" w:rsidP="00BD3FA2">
            <w:pPr>
              <w:jc w:val="both"/>
              <w:rPr>
                <w:b/>
                <w:i w:val="0"/>
                <w:iCs/>
                <w:color w:val="000000" w:themeColor="text1"/>
                <w:sz w:val="20"/>
              </w:rPr>
            </w:pPr>
          </w:p>
          <w:p w:rsidR="007A2FD0"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831D84" w:rsidRDefault="00FA0269" w:rsidP="004D7850">
            <w:pPr>
              <w:pStyle w:val="Default"/>
              <w:jc w:val="both"/>
              <w:rPr>
                <w:rFonts w:ascii="Times New Roman" w:hAnsi="Times New Roman" w:cs="Times New Roman"/>
                <w:sz w:val="20"/>
                <w:szCs w:val="20"/>
              </w:rPr>
            </w:pPr>
          </w:p>
        </w:tc>
        <w:tc>
          <w:tcPr>
            <w:tcW w:w="3969" w:type="dxa"/>
            <w:vAlign w:val="center"/>
          </w:tcPr>
          <w:p w:rsidR="007A2FD0" w:rsidRPr="004D7850" w:rsidRDefault="007A2FD0" w:rsidP="00EE738D">
            <w:pPr>
              <w:jc w:val="both"/>
              <w:rPr>
                <w:i w:val="0"/>
                <w:sz w:val="20"/>
              </w:rPr>
            </w:pPr>
            <w:r w:rsidRPr="004D7850">
              <w:rPr>
                <w:i w:val="0"/>
                <w:sz w:val="20"/>
              </w:rPr>
              <w:t>DOKAZIL</w:t>
            </w:r>
            <w:r w:rsidR="001D79BB" w:rsidRPr="004D7850">
              <w:rPr>
                <w:i w:val="0"/>
                <w:sz w:val="20"/>
              </w:rPr>
              <w:t>O</w:t>
            </w:r>
            <w:r w:rsidRPr="004D7850">
              <w:rPr>
                <w:i w:val="0"/>
                <w:sz w:val="20"/>
              </w:rPr>
              <w:t>:</w:t>
            </w:r>
          </w:p>
          <w:p w:rsidR="00077534" w:rsidRDefault="00077534" w:rsidP="00077534">
            <w:pPr>
              <w:jc w:val="both"/>
              <w:rPr>
                <w:i w:val="0"/>
                <w:sz w:val="20"/>
              </w:rPr>
            </w:pPr>
          </w:p>
          <w:p w:rsidR="00C869E6" w:rsidRDefault="00C869E6" w:rsidP="00077534">
            <w:pPr>
              <w:jc w:val="both"/>
              <w:rPr>
                <w:i w:val="0"/>
                <w:sz w:val="20"/>
              </w:rPr>
            </w:pPr>
          </w:p>
          <w:p w:rsidR="00FA7FF0" w:rsidRPr="005F611F" w:rsidRDefault="00FA7FF0" w:rsidP="00FA7FF0">
            <w:pPr>
              <w:tabs>
                <w:tab w:val="left" w:pos="1128"/>
              </w:tabs>
              <w:jc w:val="both"/>
              <w:rPr>
                <w:i w:val="0"/>
                <w:sz w:val="18"/>
                <w:szCs w:val="18"/>
              </w:rPr>
            </w:pPr>
            <w:r w:rsidRPr="005F611F">
              <w:rPr>
                <w:i w:val="0"/>
                <w:sz w:val="18"/>
                <w:szCs w:val="18"/>
              </w:rPr>
              <w:t>Izpolnjen ESPD obrazec; ter:</w:t>
            </w:r>
          </w:p>
          <w:p w:rsidR="00FA7FF0" w:rsidRPr="005F611F" w:rsidRDefault="00FA7FF0" w:rsidP="005D6D63">
            <w:pPr>
              <w:pStyle w:val="Odstavekseznama"/>
              <w:numPr>
                <w:ilvl w:val="0"/>
                <w:numId w:val="24"/>
              </w:numPr>
              <w:tabs>
                <w:tab w:val="left" w:pos="1128"/>
              </w:tabs>
              <w:jc w:val="both"/>
              <w:rPr>
                <w:i w:val="0"/>
                <w:sz w:val="18"/>
                <w:szCs w:val="18"/>
              </w:rPr>
            </w:pPr>
            <w:r w:rsidRPr="005F611F">
              <w:rPr>
                <w:i w:val="0"/>
                <w:sz w:val="18"/>
                <w:szCs w:val="18"/>
              </w:rPr>
              <w:t>pooblastilo pravne osebe za vse gospodarske subjekte v ponudbi (priloga 3); in</w:t>
            </w:r>
          </w:p>
          <w:p w:rsidR="00FA7FF0" w:rsidRPr="005F611F" w:rsidRDefault="00FA7FF0" w:rsidP="005D6D63">
            <w:pPr>
              <w:pStyle w:val="Odstavekseznama"/>
              <w:numPr>
                <w:ilvl w:val="0"/>
                <w:numId w:val="24"/>
              </w:numPr>
              <w:tabs>
                <w:tab w:val="left" w:pos="1128"/>
              </w:tabs>
              <w:jc w:val="both"/>
              <w:rPr>
                <w:i w:val="0"/>
                <w:sz w:val="18"/>
                <w:szCs w:val="18"/>
              </w:rPr>
            </w:pPr>
            <w:r w:rsidRPr="005F611F">
              <w:rPr>
                <w:i w:val="0"/>
                <w:sz w:val="18"/>
                <w:szCs w:val="18"/>
              </w:rPr>
              <w:t>pooblastilo fizične osebe, ki je član/članica upravnega ali vodstvenega ali nadzornega organa oziroma pooblaščenca za zastopanje ali odločanje ali nadzor, za vse gospodarske subjekte v ponudbi  (priloga 4).</w:t>
            </w:r>
          </w:p>
          <w:p w:rsidR="00FA7FF0" w:rsidRPr="005F611F" w:rsidRDefault="00FA7FF0" w:rsidP="00FA7FF0">
            <w:pPr>
              <w:tabs>
                <w:tab w:val="left" w:pos="1128"/>
              </w:tabs>
              <w:jc w:val="both"/>
              <w:rPr>
                <w:i w:val="0"/>
                <w:sz w:val="18"/>
                <w:szCs w:val="18"/>
              </w:rPr>
            </w:pPr>
          </w:p>
          <w:p w:rsidR="0000356F" w:rsidRPr="004D7850" w:rsidRDefault="00FA7FF0" w:rsidP="00EE738D">
            <w:pPr>
              <w:tabs>
                <w:tab w:val="left" w:pos="1128"/>
              </w:tabs>
              <w:jc w:val="both"/>
              <w:rPr>
                <w:i w:val="0"/>
                <w:sz w:val="20"/>
              </w:rPr>
            </w:pPr>
            <w:r w:rsidRPr="00FA7FF0">
              <w:rPr>
                <w:i w:val="0"/>
                <w:iCs/>
                <w:sz w:val="18"/>
                <w:szCs w:val="18"/>
              </w:rPr>
              <w:t>V primeru, da gospodarski subjekt dokazilo o neobstoju razloga za izključitev predloži sam, mora le-to odražati dejansko stanje.</w:t>
            </w:r>
          </w:p>
        </w:tc>
      </w:tr>
      <w:tr w:rsidR="007A2FD0" w:rsidTr="0000356F">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sidR="007E44D4">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eurov ali več.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če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obračunov davčnih odtegljajev za 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rsidR="00FA0269" w:rsidRPr="007565C6" w:rsidRDefault="00FA0269" w:rsidP="00BD3FA2">
            <w:pPr>
              <w:jc w:val="both"/>
              <w:rPr>
                <w:b/>
                <w:i w:val="0"/>
                <w:color w:val="000000" w:themeColor="text1"/>
                <w:sz w:val="20"/>
              </w:rPr>
            </w:pPr>
          </w:p>
          <w:p w:rsidR="007A2FD0"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7565C6" w:rsidRDefault="00FA0269" w:rsidP="007E44D4">
            <w:pPr>
              <w:pStyle w:val="Default"/>
              <w:jc w:val="both"/>
              <w:rPr>
                <w:rFonts w:ascii="Times New Roman" w:hAnsi="Times New Roman" w:cs="Times New Roman"/>
                <w:sz w:val="20"/>
                <w:szCs w:val="20"/>
              </w:rPr>
            </w:pPr>
          </w:p>
        </w:tc>
        <w:tc>
          <w:tcPr>
            <w:tcW w:w="3969" w:type="dxa"/>
            <w:vAlign w:val="center"/>
          </w:tcPr>
          <w:p w:rsidR="007A2FD0" w:rsidRPr="00C378D9" w:rsidRDefault="007A2FD0" w:rsidP="0000356F">
            <w:pPr>
              <w:jc w:val="both"/>
              <w:rPr>
                <w:i w:val="0"/>
                <w:sz w:val="20"/>
              </w:rPr>
            </w:pPr>
            <w:r w:rsidRPr="00C378D9">
              <w:rPr>
                <w:i w:val="0"/>
                <w:sz w:val="20"/>
              </w:rPr>
              <w:t>DOKAZILO:</w:t>
            </w: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jc w:val="both"/>
              <w:rPr>
                <w:rFonts w:ascii="Times New Roman" w:hAnsi="Times New Roman" w:cs="Times New Roman"/>
                <w:sz w:val="20"/>
                <w:szCs w:val="20"/>
              </w:rPr>
            </w:pPr>
          </w:p>
          <w:p w:rsidR="00831D84" w:rsidRPr="00676FD1" w:rsidRDefault="00831D84" w:rsidP="00831D84">
            <w:pPr>
              <w:pStyle w:val="Default"/>
              <w:jc w:val="both"/>
              <w:rPr>
                <w:rFonts w:ascii="Times New Roman" w:hAnsi="Times New Roman" w:cs="Times New Roman"/>
                <w:sz w:val="20"/>
                <w:szCs w:val="20"/>
              </w:rPr>
            </w:pPr>
          </w:p>
        </w:tc>
      </w:tr>
      <w:tr w:rsidR="007A2FD0" w:rsidTr="0000356F">
        <w:tc>
          <w:tcPr>
            <w:tcW w:w="5244" w:type="dxa"/>
            <w:shd w:val="clear" w:color="auto" w:fill="F2F2F2" w:themeFill="background1" w:themeFillShade="F2"/>
            <w:vAlign w:val="center"/>
          </w:tcPr>
          <w:p w:rsidR="00FA0269" w:rsidRDefault="007A2FD0" w:rsidP="00BD3FA2">
            <w:pPr>
              <w:jc w:val="both"/>
              <w:rPr>
                <w:b/>
                <w:i w:val="0"/>
                <w:color w:val="000000" w:themeColor="text1"/>
                <w:sz w:val="20"/>
              </w:rPr>
            </w:pPr>
            <w:r w:rsidRPr="00E53C10">
              <w:rPr>
                <w:b/>
                <w:i w:val="0"/>
                <w:color w:val="000000" w:themeColor="text1"/>
                <w:sz w:val="20"/>
              </w:rPr>
              <w:t xml:space="preserve"> </w:t>
            </w:r>
          </w:p>
          <w:p w:rsidR="007A2FD0" w:rsidRDefault="007A2FD0" w:rsidP="00BD3FA2">
            <w:pPr>
              <w:jc w:val="both"/>
              <w:rPr>
                <w:b/>
                <w:i w:val="0"/>
                <w:color w:val="000000" w:themeColor="text1"/>
                <w:sz w:val="20"/>
              </w:rPr>
            </w:pPr>
            <w:r w:rsidRPr="00E53C10">
              <w:rPr>
                <w:b/>
                <w:i w:val="0"/>
                <w:color w:val="000000" w:themeColor="text1"/>
                <w:sz w:val="20"/>
              </w:rPr>
              <w:t xml:space="preserve">3. </w:t>
            </w:r>
            <w:r w:rsidRPr="00E53C10">
              <w:rPr>
                <w:rFonts w:cs="Arial"/>
                <w:b/>
                <w:i w:val="0"/>
                <w:iCs/>
                <w:color w:val="000000" w:themeColor="text1"/>
                <w:sz w:val="20"/>
              </w:rPr>
              <w:t xml:space="preserve">Naročnik bo iz postopka javnega naročanja izključil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rsidR="00FA0269" w:rsidRPr="00E10884" w:rsidRDefault="00FA0269" w:rsidP="00BD3FA2">
            <w:pPr>
              <w:jc w:val="both"/>
              <w:rPr>
                <w:b/>
                <w:i w:val="0"/>
                <w:color w:val="000000" w:themeColor="text1"/>
                <w:sz w:val="16"/>
                <w:szCs w:val="16"/>
              </w:rPr>
            </w:pPr>
          </w:p>
          <w:p w:rsidR="007565C6" w:rsidRDefault="004D7850" w:rsidP="00E1088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E10884">
            <w:pPr>
              <w:jc w:val="both"/>
              <w:rPr>
                <w:i w:val="0"/>
                <w:sz w:val="20"/>
              </w:rPr>
            </w:pPr>
          </w:p>
        </w:tc>
        <w:tc>
          <w:tcPr>
            <w:tcW w:w="3969" w:type="dxa"/>
            <w:vAlign w:val="center"/>
          </w:tcPr>
          <w:p w:rsidR="007A2FD0" w:rsidRPr="00B92051" w:rsidRDefault="007A2FD0" w:rsidP="0000356F">
            <w:pPr>
              <w:rPr>
                <w:i w:val="0"/>
                <w:sz w:val="20"/>
              </w:rPr>
            </w:pPr>
            <w:r w:rsidRPr="00B92051">
              <w:rPr>
                <w:i w:val="0"/>
                <w:sz w:val="20"/>
              </w:rPr>
              <w:t>DOKAZILO:</w:t>
            </w:r>
          </w:p>
          <w:p w:rsidR="00077534" w:rsidRDefault="00077534"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rPr>
                <w:rFonts w:ascii="Times New Roman" w:hAnsi="Times New Roman" w:cs="Times New Roman"/>
                <w:sz w:val="20"/>
                <w:szCs w:val="20"/>
              </w:rPr>
            </w:pPr>
          </w:p>
        </w:tc>
      </w:tr>
      <w:tr w:rsidR="007A2FD0" w:rsidTr="007565C6">
        <w:tc>
          <w:tcPr>
            <w:tcW w:w="5244" w:type="dxa"/>
            <w:shd w:val="clear" w:color="auto" w:fill="F2F2F2" w:themeFill="background1" w:themeFillShade="F2"/>
            <w:vAlign w:val="center"/>
          </w:tcPr>
          <w:p w:rsidR="00FA0269" w:rsidRPr="00891007" w:rsidRDefault="00FA0269" w:rsidP="00BD3FA2">
            <w:pPr>
              <w:jc w:val="both"/>
              <w:rPr>
                <w:rFonts w:cs="Arial"/>
                <w:b/>
                <w:i w:val="0"/>
                <w:iCs/>
                <w:color w:val="000000" w:themeColor="text1"/>
                <w:sz w:val="20"/>
              </w:rPr>
            </w:pPr>
          </w:p>
          <w:p w:rsidR="007A2FD0" w:rsidRPr="00891007" w:rsidRDefault="007A2FD0" w:rsidP="00BD3FA2">
            <w:pPr>
              <w:jc w:val="both"/>
              <w:rPr>
                <w:b/>
                <w:bCs/>
                <w:i w:val="0"/>
                <w:iCs/>
                <w:color w:val="000000"/>
                <w:sz w:val="20"/>
              </w:rPr>
            </w:pPr>
            <w:r w:rsidRPr="00891007">
              <w:rPr>
                <w:rFonts w:cs="Arial"/>
                <w:b/>
                <w:i w:val="0"/>
                <w:iCs/>
                <w:color w:val="000000" w:themeColor="text1"/>
                <w:sz w:val="20"/>
              </w:rPr>
              <w:lastRenderedPageBreak/>
              <w:t xml:space="preserve">4. </w:t>
            </w:r>
            <w:r w:rsidR="00077534" w:rsidRPr="00891007">
              <w:rPr>
                <w:b/>
                <w:bCs/>
                <w:i w:val="0"/>
                <w:iCs/>
                <w:color w:val="000000"/>
                <w:sz w:val="20"/>
              </w:rPr>
              <w:t>Naročnik bo iz postopka javnega naročanja izključil gospodarski subjekt, 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8A5EC2" w:rsidRPr="00891007" w:rsidRDefault="008A5EC2" w:rsidP="00BD3FA2">
            <w:pPr>
              <w:jc w:val="both"/>
              <w:rPr>
                <w:b/>
                <w:bCs/>
                <w:i w:val="0"/>
                <w:iCs/>
                <w:color w:val="000000"/>
                <w:sz w:val="20"/>
              </w:rPr>
            </w:pPr>
          </w:p>
          <w:p w:rsidR="008A5EC2" w:rsidRPr="00891007" w:rsidRDefault="008A5EC2" w:rsidP="008A5EC2">
            <w:pPr>
              <w:jc w:val="both"/>
              <w:rPr>
                <w:b/>
                <w:bCs/>
                <w:i w:val="0"/>
                <w:sz w:val="20"/>
              </w:rPr>
            </w:pPr>
            <w:r w:rsidRPr="00891007">
              <w:rPr>
                <w:b/>
                <w:bCs/>
                <w:i w:val="0"/>
                <w:sz w:val="20"/>
              </w:rPr>
              <w:t>Naročnik bo pri presoji obstoja razloga za izključitev upošteval sklep Ustavnega sodišča Republike Slovenije, številka U-I-180/19-17 z dne 7. 11. 2019.</w:t>
            </w:r>
          </w:p>
          <w:p w:rsidR="00FA0269" w:rsidRPr="00891007" w:rsidRDefault="00FA0269" w:rsidP="00BD3FA2">
            <w:pPr>
              <w:jc w:val="both"/>
              <w:rPr>
                <w:rFonts w:cs="Arial"/>
                <w:b/>
                <w:i w:val="0"/>
                <w:iCs/>
                <w:color w:val="000000" w:themeColor="text1"/>
                <w:sz w:val="20"/>
              </w:rPr>
            </w:pPr>
          </w:p>
          <w:p w:rsidR="007A2FD0" w:rsidRPr="00891007" w:rsidRDefault="004D7850" w:rsidP="007E44D4">
            <w:pPr>
              <w:jc w:val="both"/>
              <w:rPr>
                <w:i w:val="0"/>
                <w:sz w:val="20"/>
              </w:rPr>
            </w:pPr>
            <w:r w:rsidRPr="00891007">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891007" w:rsidRDefault="00FA0269" w:rsidP="007E44D4">
            <w:pPr>
              <w:jc w:val="both"/>
              <w:rPr>
                <w:b/>
                <w:i w:val="0"/>
                <w:color w:val="000000" w:themeColor="text1"/>
                <w:sz w:val="20"/>
              </w:rPr>
            </w:pPr>
          </w:p>
        </w:tc>
        <w:tc>
          <w:tcPr>
            <w:tcW w:w="3969" w:type="dxa"/>
            <w:vAlign w:val="center"/>
          </w:tcPr>
          <w:p w:rsidR="007A2FD0" w:rsidRPr="00891007" w:rsidRDefault="007A2FD0" w:rsidP="00CF21C2">
            <w:pPr>
              <w:jc w:val="both"/>
              <w:rPr>
                <w:i w:val="0"/>
                <w:sz w:val="20"/>
              </w:rPr>
            </w:pPr>
            <w:r w:rsidRPr="00891007">
              <w:rPr>
                <w:i w:val="0"/>
                <w:sz w:val="20"/>
              </w:rPr>
              <w:lastRenderedPageBreak/>
              <w:t>DOKAZILO:</w:t>
            </w:r>
          </w:p>
          <w:p w:rsidR="00077534" w:rsidRPr="00891007" w:rsidRDefault="00077534" w:rsidP="00676FD1">
            <w:pPr>
              <w:jc w:val="both"/>
              <w:rPr>
                <w:i w:val="0"/>
                <w:sz w:val="20"/>
              </w:rPr>
            </w:pPr>
          </w:p>
          <w:p w:rsidR="00077534" w:rsidRPr="00891007" w:rsidRDefault="00077534" w:rsidP="00676FD1">
            <w:pPr>
              <w:jc w:val="both"/>
              <w:rPr>
                <w:i w:val="0"/>
                <w:sz w:val="20"/>
              </w:rPr>
            </w:pPr>
          </w:p>
          <w:p w:rsidR="00077534" w:rsidRPr="00891007" w:rsidRDefault="00077534" w:rsidP="00077534">
            <w:pPr>
              <w:jc w:val="both"/>
              <w:rPr>
                <w:i w:val="0"/>
                <w:sz w:val="20"/>
              </w:rPr>
            </w:pPr>
            <w:r w:rsidRPr="00891007">
              <w:rPr>
                <w:i w:val="0"/>
                <w:sz w:val="20"/>
              </w:rPr>
              <w:t>Izpolnjen ESPD obrazec.</w:t>
            </w:r>
          </w:p>
          <w:p w:rsidR="00077534" w:rsidRPr="00891007" w:rsidRDefault="00077534" w:rsidP="00077534">
            <w:pPr>
              <w:jc w:val="both"/>
              <w:rPr>
                <w:i w:val="0"/>
                <w:sz w:val="20"/>
              </w:rPr>
            </w:pPr>
          </w:p>
          <w:p w:rsidR="00077534" w:rsidRPr="00891007" w:rsidRDefault="00077534" w:rsidP="00077534">
            <w:pPr>
              <w:jc w:val="both"/>
              <w:rPr>
                <w:i w:val="0"/>
                <w:sz w:val="20"/>
              </w:rPr>
            </w:pPr>
            <w:r w:rsidRPr="00891007">
              <w:rPr>
                <w:i w:val="0"/>
                <w:sz w:val="20"/>
              </w:rPr>
              <w:t>Naročnik bo izpolnjevanje pogoja preveril v uradni evidenci oz. v enotnem informacijskem sistemu.</w:t>
            </w:r>
          </w:p>
          <w:p w:rsidR="00077534" w:rsidRPr="00891007" w:rsidRDefault="00077534" w:rsidP="00077534">
            <w:pPr>
              <w:jc w:val="both"/>
              <w:rPr>
                <w:i w:val="0"/>
                <w:sz w:val="20"/>
              </w:rPr>
            </w:pPr>
          </w:p>
          <w:p w:rsidR="0000356F" w:rsidRPr="00891007" w:rsidRDefault="0000356F" w:rsidP="00FA7FF0">
            <w:pPr>
              <w:jc w:val="both"/>
              <w:rPr>
                <w:i w:val="0"/>
                <w:sz w:val="20"/>
              </w:rPr>
            </w:pPr>
          </w:p>
        </w:tc>
      </w:tr>
      <w:tr w:rsidR="00EA1DA8" w:rsidRPr="007565C6" w:rsidTr="009742DF">
        <w:tc>
          <w:tcPr>
            <w:tcW w:w="9213" w:type="dxa"/>
            <w:gridSpan w:val="2"/>
            <w:shd w:val="clear" w:color="auto" w:fill="F2F2F2" w:themeFill="background1" w:themeFillShade="F2"/>
          </w:tcPr>
          <w:p w:rsidR="00FA0269" w:rsidRDefault="00FA0269" w:rsidP="00E82A2B">
            <w:pPr>
              <w:pStyle w:val="Default"/>
              <w:jc w:val="both"/>
              <w:rPr>
                <w:rFonts w:ascii="Times New Roman" w:hAnsi="Times New Roman" w:cs="Times New Roman"/>
                <w:b/>
                <w:i/>
                <w:sz w:val="22"/>
                <w:szCs w:val="22"/>
              </w:rPr>
            </w:pPr>
          </w:p>
          <w:p w:rsidR="00EA1DA8"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p w:rsidR="00FA0269" w:rsidRPr="00EA1DA8" w:rsidRDefault="00FA0269" w:rsidP="00E82A2B">
            <w:pPr>
              <w:pStyle w:val="Default"/>
              <w:jc w:val="both"/>
              <w:rPr>
                <w:rFonts w:ascii="Times New Roman" w:hAnsi="Times New Roman" w:cs="Times New Roman"/>
                <w:i/>
                <w:sz w:val="22"/>
                <w:szCs w:val="22"/>
              </w:rPr>
            </w:pPr>
          </w:p>
        </w:tc>
      </w:tr>
      <w:tr w:rsidR="007A2FD0" w:rsidTr="00EA1DA8">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rsidR="00FA0269" w:rsidRPr="004D7850" w:rsidRDefault="00FA0269" w:rsidP="007565C6">
            <w:pPr>
              <w:jc w:val="both"/>
              <w:rPr>
                <w:b/>
                <w:i w:val="0"/>
                <w:sz w:val="20"/>
              </w:rPr>
            </w:pPr>
          </w:p>
          <w:p w:rsidR="007A2FD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p w:rsidR="00FA0269" w:rsidRPr="004D7850" w:rsidRDefault="00FA0269" w:rsidP="007E44D4">
            <w:pPr>
              <w:pStyle w:val="Default"/>
              <w:jc w:val="both"/>
              <w:rPr>
                <w:rFonts w:ascii="Times New Roman" w:hAnsi="Times New Roman" w:cs="Times New Roman"/>
                <w:sz w:val="20"/>
                <w:szCs w:val="20"/>
              </w:rPr>
            </w:pPr>
          </w:p>
        </w:tc>
        <w:tc>
          <w:tcPr>
            <w:tcW w:w="3969" w:type="dxa"/>
            <w:vAlign w:val="center"/>
          </w:tcPr>
          <w:p w:rsidR="007A2FD0" w:rsidRPr="008D2D2A" w:rsidRDefault="007A2FD0" w:rsidP="00CF21C2">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rsidR="00C869E6" w:rsidRPr="003A4777" w:rsidRDefault="00C869E6" w:rsidP="00C869E6">
            <w:pPr>
              <w:jc w:val="both"/>
              <w:rPr>
                <w:i w:val="0"/>
                <w:sz w:val="18"/>
                <w:szCs w:val="18"/>
              </w:rPr>
            </w:pPr>
            <w:r w:rsidRPr="003A4777">
              <w:rPr>
                <w:i w:val="0"/>
                <w:sz w:val="18"/>
                <w:szCs w:val="18"/>
              </w:rPr>
              <w:t>Izpolnjen ESPD obrazec.</w:t>
            </w:r>
          </w:p>
          <w:p w:rsidR="00C869E6" w:rsidRPr="003A4777" w:rsidRDefault="00C869E6" w:rsidP="00C869E6">
            <w:pPr>
              <w:jc w:val="both"/>
              <w:rPr>
                <w:i w:val="0"/>
                <w:sz w:val="18"/>
                <w:szCs w:val="18"/>
              </w:rPr>
            </w:pPr>
          </w:p>
          <w:p w:rsidR="00FA7FF0" w:rsidRDefault="00FA7FF0" w:rsidP="00C869E6">
            <w:pPr>
              <w:jc w:val="both"/>
              <w:rPr>
                <w:i w:val="0"/>
                <w:sz w:val="18"/>
                <w:szCs w:val="18"/>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p w:rsidR="00FA7FF0" w:rsidRDefault="00FA7FF0" w:rsidP="00C869E6">
            <w:pPr>
              <w:jc w:val="both"/>
              <w:rPr>
                <w:i w:val="0"/>
                <w:sz w:val="18"/>
                <w:szCs w:val="18"/>
              </w:rPr>
            </w:pPr>
          </w:p>
          <w:p w:rsidR="00E65AE9" w:rsidRPr="00676FD1" w:rsidRDefault="00E65AE9" w:rsidP="00C869E6">
            <w:pPr>
              <w:pStyle w:val="Default"/>
              <w:jc w:val="both"/>
              <w:rPr>
                <w:rFonts w:ascii="Times New Roman" w:hAnsi="Times New Roman" w:cs="Times New Roman"/>
                <w:sz w:val="20"/>
                <w:szCs w:val="20"/>
              </w:rPr>
            </w:pPr>
          </w:p>
        </w:tc>
      </w:tr>
      <w:tr w:rsidR="007A2FD0" w:rsidTr="00EE738D">
        <w:trPr>
          <w:trHeight w:val="274"/>
        </w:trPr>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rsidR="00FA0269" w:rsidRPr="007565C6" w:rsidRDefault="00FA0269" w:rsidP="007565C6">
            <w:pPr>
              <w:jc w:val="both"/>
              <w:rPr>
                <w:b/>
                <w:i w:val="0"/>
                <w:sz w:val="20"/>
              </w:rPr>
            </w:pPr>
          </w:p>
          <w:p w:rsidR="007565C6" w:rsidRDefault="00C869E6" w:rsidP="007E44D4">
            <w:pPr>
              <w:jc w:val="both"/>
              <w:rPr>
                <w:i w:val="0"/>
                <w:sz w:val="20"/>
              </w:rPr>
            </w:pPr>
            <w:r w:rsidRPr="00D144BE">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rsidR="00FA0269" w:rsidRPr="007565C6" w:rsidRDefault="00FA0269" w:rsidP="007E44D4">
            <w:pPr>
              <w:jc w:val="both"/>
              <w:rPr>
                <w:b/>
                <w:i w:val="0"/>
                <w:sz w:val="20"/>
              </w:rPr>
            </w:pPr>
          </w:p>
        </w:tc>
        <w:tc>
          <w:tcPr>
            <w:tcW w:w="3969" w:type="dxa"/>
            <w:vAlign w:val="center"/>
          </w:tcPr>
          <w:p w:rsidR="007A2FD0" w:rsidRPr="008D2D2A" w:rsidRDefault="007A2FD0" w:rsidP="00CF21C2">
            <w:pPr>
              <w:jc w:val="both"/>
              <w:rPr>
                <w:i w:val="0"/>
                <w:sz w:val="20"/>
              </w:rPr>
            </w:pPr>
            <w:r w:rsidRPr="008D2D2A">
              <w:rPr>
                <w:i w:val="0"/>
                <w:sz w:val="20"/>
              </w:rPr>
              <w:t>DOKAZILO:</w:t>
            </w:r>
          </w:p>
          <w:p w:rsidR="00C869E6" w:rsidRPr="003A4777" w:rsidRDefault="00C869E6" w:rsidP="00C869E6">
            <w:pPr>
              <w:jc w:val="both"/>
              <w:rPr>
                <w:i w:val="0"/>
                <w:sz w:val="18"/>
                <w:szCs w:val="18"/>
              </w:rPr>
            </w:pPr>
            <w:r w:rsidRPr="003A4777">
              <w:rPr>
                <w:i w:val="0"/>
                <w:sz w:val="18"/>
                <w:szCs w:val="18"/>
              </w:rPr>
              <w:t>Izpolnjen ESPD obrazec.</w:t>
            </w:r>
          </w:p>
          <w:p w:rsidR="00C869E6"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 oz. v enotnem informacijskem sistemu.</w:t>
            </w:r>
          </w:p>
          <w:p w:rsidR="00C869E6" w:rsidRDefault="00C869E6" w:rsidP="00C869E6">
            <w:pPr>
              <w:jc w:val="both"/>
              <w:rPr>
                <w:i w:val="0"/>
                <w:sz w:val="18"/>
                <w:szCs w:val="18"/>
              </w:rPr>
            </w:pPr>
          </w:p>
          <w:p w:rsidR="00E65AE9" w:rsidRPr="008D2D2A" w:rsidRDefault="00E65AE9" w:rsidP="00C869E6">
            <w:pPr>
              <w:jc w:val="both"/>
              <w:rPr>
                <w:i w:val="0"/>
                <w:sz w:val="20"/>
              </w:rPr>
            </w:pPr>
          </w:p>
        </w:tc>
      </w:tr>
      <w:tr w:rsidR="007A2FD0" w:rsidTr="00B42EA8">
        <w:tc>
          <w:tcPr>
            <w:tcW w:w="5244" w:type="dxa"/>
            <w:shd w:val="clear" w:color="auto" w:fill="F2F2F2" w:themeFill="background1" w:themeFillShade="F2"/>
          </w:tcPr>
          <w:p w:rsidR="00FA0269" w:rsidRPr="00624442" w:rsidRDefault="00FA0269" w:rsidP="007C74BB">
            <w:pPr>
              <w:jc w:val="both"/>
              <w:rPr>
                <w:b/>
                <w:i w:val="0"/>
                <w:sz w:val="20"/>
              </w:rPr>
            </w:pPr>
          </w:p>
          <w:p w:rsidR="00FA7FF0" w:rsidRPr="004900BB" w:rsidRDefault="00FA7FF0" w:rsidP="00FA7FF0">
            <w:pPr>
              <w:jc w:val="both"/>
              <w:rPr>
                <w:rFonts w:eastAsia="Calibri"/>
                <w:b/>
                <w:bCs/>
                <w:i w:val="0"/>
                <w:color w:val="000000" w:themeColor="text1"/>
                <w:sz w:val="20"/>
                <w:lang w:eastAsia="en-US"/>
              </w:rPr>
            </w:pPr>
            <w:r w:rsidRPr="004900BB">
              <w:rPr>
                <w:rFonts w:eastAsia="Calibri"/>
                <w:b/>
                <w:bCs/>
                <w:i w:val="0"/>
                <w:color w:val="000000" w:themeColor="text1"/>
                <w:sz w:val="20"/>
                <w:lang w:eastAsia="en-US"/>
              </w:rPr>
              <w:t>3. REFERENČNI POGOJ</w:t>
            </w:r>
          </w:p>
          <w:p w:rsidR="00FA7FF0" w:rsidRPr="004900BB" w:rsidRDefault="00FA7FF0" w:rsidP="00FA7FF0">
            <w:pPr>
              <w:jc w:val="both"/>
              <w:rPr>
                <w:b/>
                <w:i w:val="0"/>
                <w:sz w:val="20"/>
              </w:rPr>
            </w:pPr>
            <w:r w:rsidRPr="004900BB">
              <w:rPr>
                <w:b/>
                <w:i w:val="0"/>
                <w:sz w:val="20"/>
              </w:rPr>
              <w:t xml:space="preserve">Gospodarski subjekt ali skupina gospodarskih subjektov v okviru skupne ponudbe, mora izkazati, da je v obdobju </w:t>
            </w:r>
            <w:r w:rsidR="00F339FE" w:rsidRPr="004900BB">
              <w:rPr>
                <w:b/>
                <w:i w:val="0"/>
                <w:sz w:val="20"/>
              </w:rPr>
              <w:t xml:space="preserve"> zadnjih treh let </w:t>
            </w:r>
            <w:r w:rsidRPr="004900BB">
              <w:rPr>
                <w:b/>
                <w:i w:val="0"/>
                <w:sz w:val="20"/>
              </w:rPr>
              <w:t>do oddaje ponudbe kvalitetno, strokovno in v skladu s pogodbenimi določili uspešno izvedel in zaključil vsaj</w:t>
            </w:r>
            <w:r w:rsidR="00F339FE" w:rsidRPr="004900BB">
              <w:rPr>
                <w:b/>
                <w:i w:val="0"/>
                <w:sz w:val="20"/>
              </w:rPr>
              <w:t xml:space="preserve"> </w:t>
            </w:r>
            <w:r w:rsidR="0024458E" w:rsidRPr="004900BB">
              <w:rPr>
                <w:b/>
                <w:i w:val="0"/>
                <w:sz w:val="20"/>
              </w:rPr>
              <w:t xml:space="preserve">dva </w:t>
            </w:r>
            <w:r w:rsidRPr="004900BB">
              <w:rPr>
                <w:b/>
                <w:i w:val="0"/>
                <w:sz w:val="20"/>
              </w:rPr>
              <w:t>istovrstn</w:t>
            </w:r>
            <w:r w:rsidR="0024458E" w:rsidRPr="004900BB">
              <w:rPr>
                <w:b/>
                <w:i w:val="0"/>
                <w:sz w:val="20"/>
              </w:rPr>
              <w:t>a</w:t>
            </w:r>
            <w:r w:rsidRPr="004900BB">
              <w:rPr>
                <w:b/>
                <w:i w:val="0"/>
                <w:sz w:val="20"/>
              </w:rPr>
              <w:t xml:space="preserve"> pos</w:t>
            </w:r>
            <w:r w:rsidR="00F339FE" w:rsidRPr="004900BB">
              <w:rPr>
                <w:b/>
                <w:i w:val="0"/>
                <w:sz w:val="20"/>
              </w:rPr>
              <w:t>l</w:t>
            </w:r>
            <w:r w:rsidR="0024458E" w:rsidRPr="004900BB">
              <w:rPr>
                <w:b/>
                <w:i w:val="0"/>
                <w:sz w:val="20"/>
              </w:rPr>
              <w:t>a</w:t>
            </w:r>
            <w:r w:rsidRPr="004900BB">
              <w:rPr>
                <w:b/>
                <w:i w:val="0"/>
                <w:sz w:val="20"/>
              </w:rPr>
              <w:t xml:space="preserve"> (</w:t>
            </w:r>
            <w:r w:rsidR="008E6F16" w:rsidRPr="004900BB">
              <w:rPr>
                <w:b/>
                <w:i w:val="0"/>
                <w:sz w:val="20"/>
              </w:rPr>
              <w:t xml:space="preserve">analiza </w:t>
            </w:r>
            <w:r w:rsidR="0024458E" w:rsidRPr="004900BB">
              <w:rPr>
                <w:b/>
                <w:i w:val="0"/>
                <w:sz w:val="20"/>
              </w:rPr>
              <w:t>rodovitnosti</w:t>
            </w:r>
            <w:r w:rsidR="008E6F16" w:rsidRPr="004900BB">
              <w:rPr>
                <w:b/>
                <w:i w:val="0"/>
                <w:sz w:val="20"/>
              </w:rPr>
              <w:t xml:space="preserve"> tal in vsebnosti nevarnih snovi v tleh in pridelkih na VVO MOL ter na območju vodarne Brest v letu 2020</w:t>
            </w:r>
            <w:r w:rsidRPr="004900BB">
              <w:rPr>
                <w:b/>
                <w:i w:val="0"/>
                <w:sz w:val="20"/>
              </w:rPr>
              <w:t xml:space="preserve">),  v vrednosti najmanj </w:t>
            </w:r>
            <w:r w:rsidR="00F339FE" w:rsidRPr="004900BB">
              <w:rPr>
                <w:b/>
                <w:i w:val="0"/>
                <w:sz w:val="20"/>
              </w:rPr>
              <w:t xml:space="preserve">10.000,00 </w:t>
            </w:r>
            <w:r w:rsidRPr="004900BB">
              <w:rPr>
                <w:b/>
                <w:i w:val="0"/>
                <w:sz w:val="20"/>
              </w:rPr>
              <w:t>EUR brez DDV za posamezen posel.</w:t>
            </w:r>
          </w:p>
          <w:p w:rsidR="00FA7FF0" w:rsidRPr="004900BB" w:rsidRDefault="00FA7FF0" w:rsidP="00FA7FF0">
            <w:pPr>
              <w:jc w:val="both"/>
              <w:rPr>
                <w:b/>
                <w:i w:val="0"/>
                <w:sz w:val="20"/>
              </w:rPr>
            </w:pPr>
          </w:p>
          <w:p w:rsidR="00DF0BEB" w:rsidRPr="004900BB" w:rsidRDefault="00DF0BEB" w:rsidP="007C74BB">
            <w:pPr>
              <w:jc w:val="both"/>
              <w:rPr>
                <w:b/>
                <w:i w:val="0"/>
                <w:sz w:val="20"/>
              </w:rPr>
            </w:pPr>
          </w:p>
          <w:p w:rsidR="00FA0269" w:rsidRPr="004900BB" w:rsidRDefault="00FA0269" w:rsidP="007C74BB">
            <w:pPr>
              <w:jc w:val="both"/>
              <w:rPr>
                <w:b/>
                <w:i w:val="0"/>
                <w:sz w:val="20"/>
              </w:rPr>
            </w:pPr>
          </w:p>
          <w:p w:rsidR="007A2FD0" w:rsidRPr="004900BB" w:rsidRDefault="007A2FD0" w:rsidP="00BD315E">
            <w:pPr>
              <w:jc w:val="both"/>
              <w:rPr>
                <w:i w:val="0"/>
                <w:sz w:val="20"/>
              </w:rPr>
            </w:pPr>
            <w:r w:rsidRPr="004900BB">
              <w:rPr>
                <w:i w:val="0"/>
                <w:sz w:val="20"/>
              </w:rPr>
              <w:t xml:space="preserve">Naročnik si pridržuje pravico, da navedbe preveri ter zahteva dokazila (na primer: pogodbo z investitorjem ali delodajalcem, </w:t>
            </w:r>
            <w:r w:rsidRPr="004900BB">
              <w:rPr>
                <w:i w:val="0"/>
                <w:sz w:val="20"/>
              </w:rPr>
              <w:lastRenderedPageBreak/>
              <w:t>obračun, potrdilo o izplačilu, ... ) o izvedbi navedenega referenčnega dela, oziroma navedbe preveri neposredno pri investitorju oziroma delodajalcu.</w:t>
            </w:r>
          </w:p>
          <w:p w:rsidR="00FA0269" w:rsidRPr="004900BB" w:rsidRDefault="00FA0269" w:rsidP="00BD315E">
            <w:pPr>
              <w:jc w:val="both"/>
              <w:rPr>
                <w:b/>
                <w:i w:val="0"/>
                <w:sz w:val="20"/>
              </w:rPr>
            </w:pPr>
          </w:p>
        </w:tc>
        <w:tc>
          <w:tcPr>
            <w:tcW w:w="3969" w:type="dxa"/>
            <w:vAlign w:val="center"/>
          </w:tcPr>
          <w:p w:rsidR="007A2FD0" w:rsidRPr="00005FF4" w:rsidRDefault="007A2FD0" w:rsidP="00CF21C2">
            <w:pPr>
              <w:jc w:val="both"/>
              <w:rPr>
                <w:i w:val="0"/>
                <w:sz w:val="20"/>
              </w:rPr>
            </w:pPr>
            <w:r w:rsidRPr="00005FF4">
              <w:rPr>
                <w:i w:val="0"/>
                <w:sz w:val="20"/>
              </w:rPr>
              <w:lastRenderedPageBreak/>
              <w:t>DOKAZILO:</w:t>
            </w:r>
          </w:p>
          <w:p w:rsidR="00E65AE9" w:rsidRPr="009E3554" w:rsidRDefault="00C869E6" w:rsidP="00AA5DB6">
            <w:pPr>
              <w:pStyle w:val="Default"/>
              <w:jc w:val="both"/>
              <w:rPr>
                <w:sz w:val="20"/>
                <w:highlight w:val="yellow"/>
              </w:rPr>
            </w:pPr>
            <w:r w:rsidRPr="003A4777">
              <w:rPr>
                <w:rFonts w:ascii="Times New Roman" w:hAnsi="Times New Roman" w:cs="Times New Roman"/>
                <w:sz w:val="20"/>
              </w:rPr>
              <w:t>Izpolnjen ESPD obrazec ter</w:t>
            </w:r>
            <w:r>
              <w:rPr>
                <w:rFonts w:ascii="Times New Roman" w:hAnsi="Times New Roman" w:cs="Times New Roman"/>
                <w:color w:val="000000" w:themeColor="text1"/>
                <w:sz w:val="20"/>
                <w:szCs w:val="20"/>
              </w:rPr>
              <w:t xml:space="preserve"> </w:t>
            </w:r>
            <w:r w:rsidRPr="003A4777">
              <w:rPr>
                <w:rFonts w:ascii="Times New Roman" w:hAnsi="Times New Roman" w:cs="Times New Roman"/>
                <w:color w:val="000000" w:themeColor="text1"/>
                <w:sz w:val="20"/>
                <w:szCs w:val="20"/>
              </w:rPr>
              <w:t>Priloga 5 (Referenčna tabela)</w:t>
            </w:r>
          </w:p>
        </w:tc>
      </w:tr>
      <w:tr w:rsidR="007A2FD0" w:rsidRPr="00FE5146" w:rsidTr="00B42EA8">
        <w:tc>
          <w:tcPr>
            <w:tcW w:w="5244" w:type="dxa"/>
            <w:shd w:val="clear" w:color="auto" w:fill="F2F2F2" w:themeFill="background1" w:themeFillShade="F2"/>
          </w:tcPr>
          <w:p w:rsidR="00FA0269" w:rsidRDefault="00FA0269" w:rsidP="005C4678">
            <w:pPr>
              <w:jc w:val="both"/>
              <w:rPr>
                <w:b/>
                <w:i w:val="0"/>
                <w:sz w:val="20"/>
              </w:rPr>
            </w:pPr>
          </w:p>
          <w:p w:rsidR="00FA7FF0" w:rsidRPr="007C22DC" w:rsidRDefault="00FA7FF0" w:rsidP="00FA7FF0">
            <w:pPr>
              <w:jc w:val="both"/>
              <w:rPr>
                <w:b/>
                <w:i w:val="0"/>
                <w:color w:val="000000" w:themeColor="text1"/>
                <w:sz w:val="20"/>
              </w:rPr>
            </w:pPr>
            <w:r w:rsidRPr="007C22DC">
              <w:rPr>
                <w:b/>
                <w:i w:val="0"/>
                <w:sz w:val="20"/>
              </w:rPr>
              <w:t xml:space="preserve">4. </w:t>
            </w:r>
            <w:r w:rsidRPr="007C22DC">
              <w:rPr>
                <w:b/>
                <w:i w:val="0"/>
                <w:color w:val="000000" w:themeColor="text1"/>
                <w:sz w:val="20"/>
              </w:rPr>
              <w:t>KADROVSKE ZMOGLJIVOSTI</w:t>
            </w:r>
          </w:p>
          <w:p w:rsidR="00FA7FF0" w:rsidRPr="00DE30C0" w:rsidRDefault="00FA7FF0" w:rsidP="00FA7FF0">
            <w:pPr>
              <w:jc w:val="both"/>
              <w:rPr>
                <w:b/>
                <w:i w:val="0"/>
                <w:color w:val="000000" w:themeColor="text1"/>
                <w:sz w:val="20"/>
              </w:rPr>
            </w:pPr>
            <w:r w:rsidRPr="00DE30C0">
              <w:rPr>
                <w:b/>
                <w:i w:val="0"/>
                <w:color w:val="000000" w:themeColor="text1"/>
                <w:sz w:val="20"/>
              </w:rPr>
              <w:t>Gospodarski subjekt mora razpolagati s strokovnimi kadri, ki bodo sodelovali pri izvedbi naročila in so odgovorni za izvedbo razpisan</w:t>
            </w:r>
            <w:r w:rsidR="00190DA6">
              <w:rPr>
                <w:b/>
                <w:i w:val="0"/>
                <w:color w:val="000000" w:themeColor="text1"/>
                <w:sz w:val="20"/>
              </w:rPr>
              <w:t xml:space="preserve">e storitve. </w:t>
            </w:r>
          </w:p>
          <w:p w:rsidR="007A2FD0" w:rsidRDefault="007A2FD0" w:rsidP="00BD315E">
            <w:pPr>
              <w:jc w:val="both"/>
              <w:rPr>
                <w:i w:val="0"/>
                <w:sz w:val="10"/>
                <w:szCs w:val="10"/>
              </w:rPr>
            </w:pPr>
          </w:p>
          <w:p w:rsidR="008E2678" w:rsidRDefault="008E2678" w:rsidP="00BD315E">
            <w:pPr>
              <w:jc w:val="both"/>
              <w:rPr>
                <w:i w:val="0"/>
                <w:sz w:val="10"/>
                <w:szCs w:val="10"/>
              </w:rPr>
            </w:pPr>
          </w:p>
          <w:p w:rsidR="008E2678" w:rsidRDefault="008E2678" w:rsidP="00BD315E">
            <w:pPr>
              <w:jc w:val="both"/>
              <w:rPr>
                <w:i w:val="0"/>
                <w:sz w:val="10"/>
                <w:szCs w:val="10"/>
              </w:rPr>
            </w:pPr>
          </w:p>
          <w:p w:rsidR="008E2678" w:rsidRDefault="008E2678" w:rsidP="00BD315E">
            <w:pPr>
              <w:jc w:val="both"/>
              <w:rPr>
                <w:i w:val="0"/>
                <w:sz w:val="10"/>
                <w:szCs w:val="10"/>
              </w:rPr>
            </w:pPr>
          </w:p>
          <w:p w:rsidR="008E2678" w:rsidRDefault="008E2678" w:rsidP="00BD315E">
            <w:pPr>
              <w:jc w:val="both"/>
              <w:rPr>
                <w:i w:val="0"/>
                <w:sz w:val="10"/>
                <w:szCs w:val="10"/>
              </w:rPr>
            </w:pPr>
          </w:p>
          <w:p w:rsidR="008E2678" w:rsidRDefault="008E2678" w:rsidP="00BD315E">
            <w:pPr>
              <w:jc w:val="both"/>
              <w:rPr>
                <w:i w:val="0"/>
                <w:sz w:val="10"/>
                <w:szCs w:val="10"/>
              </w:rPr>
            </w:pPr>
          </w:p>
          <w:p w:rsidR="008E2678" w:rsidRDefault="008E2678" w:rsidP="00BD315E">
            <w:pPr>
              <w:jc w:val="both"/>
              <w:rPr>
                <w:i w:val="0"/>
                <w:sz w:val="10"/>
                <w:szCs w:val="10"/>
              </w:rPr>
            </w:pPr>
          </w:p>
          <w:p w:rsidR="008E2678" w:rsidRPr="00005FF4" w:rsidRDefault="008E2678" w:rsidP="00BD315E">
            <w:pPr>
              <w:jc w:val="both"/>
              <w:rPr>
                <w:i w:val="0"/>
                <w:sz w:val="10"/>
                <w:szCs w:val="10"/>
              </w:rPr>
            </w:pPr>
          </w:p>
          <w:p w:rsidR="007A2FD0" w:rsidRDefault="000A22E4" w:rsidP="00090CBD">
            <w:pPr>
              <w:jc w:val="both"/>
              <w:rPr>
                <w:i w:val="0"/>
                <w:sz w:val="20"/>
              </w:rPr>
            </w:pPr>
            <w:r w:rsidRPr="00005FF4">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005FF4" w:rsidRDefault="00FA0269" w:rsidP="00090CBD">
            <w:pPr>
              <w:jc w:val="both"/>
              <w:rPr>
                <w:b/>
                <w:i w:val="0"/>
                <w:sz w:val="20"/>
              </w:rPr>
            </w:pPr>
          </w:p>
        </w:tc>
        <w:tc>
          <w:tcPr>
            <w:tcW w:w="3969" w:type="dxa"/>
            <w:vAlign w:val="center"/>
          </w:tcPr>
          <w:p w:rsidR="007A2FD0" w:rsidRPr="00005FF4" w:rsidRDefault="007A2FD0" w:rsidP="007846D8">
            <w:pPr>
              <w:rPr>
                <w:i w:val="0"/>
                <w:sz w:val="20"/>
              </w:rPr>
            </w:pPr>
            <w:r w:rsidRPr="00005FF4">
              <w:rPr>
                <w:i w:val="0"/>
                <w:sz w:val="20"/>
              </w:rPr>
              <w:t>DOKAZILO:</w:t>
            </w:r>
          </w:p>
          <w:p w:rsidR="00E65AE9" w:rsidRPr="00005FF4" w:rsidRDefault="00C869E6" w:rsidP="00C869E6">
            <w:pPr>
              <w:jc w:val="both"/>
              <w:rPr>
                <w:i w:val="0"/>
                <w:sz w:val="20"/>
              </w:rPr>
            </w:pPr>
            <w:r>
              <w:rPr>
                <w:i w:val="0"/>
                <w:sz w:val="20"/>
              </w:rPr>
              <w:t>Izpolnjen ESPD obrazec in</w:t>
            </w:r>
            <w:r w:rsidR="00E65AE9" w:rsidRPr="00005FF4">
              <w:rPr>
                <w:i w:val="0"/>
                <w:sz w:val="20"/>
              </w:rPr>
              <w:t xml:space="preserve"> seznam kadrov (priloga </w:t>
            </w:r>
            <w:r w:rsidR="00277AD1" w:rsidRPr="00005FF4">
              <w:rPr>
                <w:i w:val="0"/>
                <w:sz w:val="20"/>
              </w:rPr>
              <w:t>6</w:t>
            </w:r>
            <w:r w:rsidR="00E65AE9" w:rsidRPr="00005FF4">
              <w:rPr>
                <w:i w:val="0"/>
                <w:sz w:val="20"/>
              </w:rPr>
              <w:t>).</w:t>
            </w:r>
          </w:p>
        </w:tc>
      </w:tr>
      <w:tr w:rsidR="007A2FD0" w:rsidTr="00B42EA8">
        <w:tc>
          <w:tcPr>
            <w:tcW w:w="5244" w:type="dxa"/>
            <w:shd w:val="clear" w:color="auto" w:fill="F2F2F2" w:themeFill="background1" w:themeFillShade="F2"/>
            <w:vAlign w:val="center"/>
          </w:tcPr>
          <w:p w:rsidR="00FA0269" w:rsidRDefault="00FA0269" w:rsidP="00B02689">
            <w:pPr>
              <w:jc w:val="both"/>
              <w:rPr>
                <w:b/>
                <w:i w:val="0"/>
                <w:sz w:val="20"/>
                <w:shd w:val="clear" w:color="auto" w:fill="F2F2F2" w:themeFill="background1" w:themeFillShade="F2"/>
              </w:rPr>
            </w:pPr>
          </w:p>
          <w:p w:rsidR="007A2FD0" w:rsidRDefault="00831C3C" w:rsidP="00B02689">
            <w:pPr>
              <w:jc w:val="both"/>
              <w:rPr>
                <w:b/>
                <w:i w:val="0"/>
                <w:sz w:val="20"/>
              </w:rPr>
            </w:pPr>
            <w:r>
              <w:rPr>
                <w:b/>
                <w:i w:val="0"/>
                <w:sz w:val="20"/>
                <w:shd w:val="clear" w:color="auto" w:fill="F2F2F2" w:themeFill="background1" w:themeFillShade="F2"/>
              </w:rPr>
              <w:t>5</w:t>
            </w:r>
            <w:r w:rsidR="00021912" w:rsidRPr="00005FF4">
              <w:rPr>
                <w:b/>
                <w:i w:val="0"/>
                <w:sz w:val="20"/>
                <w:shd w:val="clear" w:color="auto" w:fill="F2F2F2" w:themeFill="background1" w:themeFillShade="F2"/>
              </w:rPr>
              <w:t xml:space="preserve">. </w:t>
            </w:r>
            <w:r w:rsidR="000F0CD9" w:rsidRPr="00005FF4">
              <w:rPr>
                <w:b/>
                <w:i w:val="0"/>
                <w:sz w:val="20"/>
                <w:shd w:val="clear" w:color="auto" w:fill="F2F2F2" w:themeFill="background1" w:themeFillShade="F2"/>
              </w:rPr>
              <w:t xml:space="preserve">Gospodarski subjekt </w:t>
            </w:r>
            <w:r w:rsidR="007A2FD0" w:rsidRPr="00005FF4">
              <w:rPr>
                <w:b/>
                <w:i w:val="0"/>
                <w:sz w:val="20"/>
                <w:shd w:val="clear" w:color="auto" w:fill="F2F2F2" w:themeFill="background1" w:themeFillShade="F2"/>
              </w:rPr>
              <w:t xml:space="preserve">bo vsa razpisana dela za predmetno </w:t>
            </w:r>
            <w:r w:rsidR="00090CBD" w:rsidRPr="00005FF4">
              <w:rPr>
                <w:b/>
                <w:i w:val="0"/>
                <w:sz w:val="20"/>
                <w:shd w:val="clear" w:color="auto" w:fill="F2F2F2" w:themeFill="background1" w:themeFillShade="F2"/>
              </w:rPr>
              <w:t>javno naročilo izvedel v roku</w:t>
            </w:r>
            <w:r w:rsidR="00B02689" w:rsidRPr="00005FF4">
              <w:rPr>
                <w:b/>
                <w:i w:val="0"/>
                <w:sz w:val="20"/>
                <w:shd w:val="clear" w:color="auto" w:fill="F2F2F2" w:themeFill="background1" w:themeFillShade="F2"/>
              </w:rPr>
              <w:t>, ki je določen v vzorcu pogodbe (priloga B)</w:t>
            </w:r>
            <w:r w:rsidR="007A2FD0" w:rsidRPr="00005FF4">
              <w:rPr>
                <w:b/>
                <w:i w:val="0"/>
                <w:sz w:val="20"/>
              </w:rPr>
              <w:t>.</w:t>
            </w:r>
          </w:p>
          <w:p w:rsidR="00FA0269" w:rsidRPr="00005FF4" w:rsidRDefault="00FA0269" w:rsidP="00B02689">
            <w:pPr>
              <w:jc w:val="both"/>
              <w:rPr>
                <w:b/>
                <w:i w:val="0"/>
                <w:sz w:val="20"/>
              </w:rPr>
            </w:pPr>
          </w:p>
        </w:tc>
        <w:tc>
          <w:tcPr>
            <w:tcW w:w="3969" w:type="dxa"/>
          </w:tcPr>
          <w:p w:rsidR="007A2FD0" w:rsidRPr="00005FF4" w:rsidRDefault="007A2FD0" w:rsidP="00727427">
            <w:pPr>
              <w:jc w:val="both"/>
              <w:rPr>
                <w:i w:val="0"/>
                <w:sz w:val="20"/>
              </w:rPr>
            </w:pPr>
            <w:r w:rsidRPr="00005FF4">
              <w:rPr>
                <w:i w:val="0"/>
                <w:sz w:val="20"/>
              </w:rPr>
              <w:t>DOKAZILO:</w:t>
            </w:r>
          </w:p>
          <w:p w:rsidR="00E65AE9" w:rsidRPr="00005FF4" w:rsidRDefault="00C869E6" w:rsidP="00676FD1">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bl>
    <w:p w:rsidR="00ED0823" w:rsidRDefault="00ED0823" w:rsidP="00ED0823">
      <w:pPr>
        <w:pStyle w:val="Glava"/>
        <w:tabs>
          <w:tab w:val="clear" w:pos="4536"/>
          <w:tab w:val="clear" w:pos="9072"/>
        </w:tabs>
        <w:ind w:left="1080"/>
        <w:jc w:val="both"/>
        <w:rPr>
          <w:i w:val="0"/>
          <w:sz w:val="22"/>
          <w:szCs w:val="22"/>
        </w:rPr>
      </w:pPr>
    </w:p>
    <w:p w:rsidR="00C9624F" w:rsidRDefault="00C9624F" w:rsidP="00ED0823">
      <w:pPr>
        <w:pStyle w:val="Glava"/>
        <w:tabs>
          <w:tab w:val="clear" w:pos="4536"/>
          <w:tab w:val="clear" w:pos="9072"/>
        </w:tabs>
        <w:ind w:left="1080"/>
        <w:jc w:val="both"/>
        <w:rPr>
          <w:i w:val="0"/>
          <w:sz w:val="22"/>
          <w:szCs w:val="22"/>
        </w:rPr>
      </w:pPr>
    </w:p>
    <w:p w:rsidR="00C9624F" w:rsidRDefault="00C9624F"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FA0269" w:rsidRPr="0079325B" w:rsidRDefault="00FA0269"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Pr="002C6A1E" w:rsidRDefault="00ED0823" w:rsidP="00ED0823">
      <w:pPr>
        <w:pStyle w:val="Glava"/>
        <w:tabs>
          <w:tab w:val="clear" w:pos="4536"/>
          <w:tab w:val="clear" w:pos="9072"/>
        </w:tabs>
        <w:ind w:left="1080"/>
        <w:jc w:val="both"/>
        <w:rPr>
          <w:i w:val="0"/>
          <w:sz w:val="16"/>
          <w:szCs w:val="16"/>
        </w:rPr>
      </w:pPr>
    </w:p>
    <w:p w:rsidR="00021912" w:rsidRPr="00641F5F" w:rsidRDefault="00021912" w:rsidP="00021912">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rsidR="00E015B4" w:rsidRPr="007B601D" w:rsidRDefault="00E015B4" w:rsidP="00ED0823">
      <w:pPr>
        <w:ind w:left="1080"/>
        <w:rPr>
          <w:i w:val="0"/>
          <w:sz w:val="12"/>
          <w:szCs w:val="12"/>
        </w:rPr>
      </w:pPr>
    </w:p>
    <w:p w:rsidR="00ED0823" w:rsidRPr="0079325B" w:rsidRDefault="00ED0823" w:rsidP="00ED0823">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sidR="00C8061D">
        <w:rPr>
          <w:i w:val="0"/>
          <w:sz w:val="22"/>
          <w:szCs w:val="22"/>
        </w:rPr>
        <w:t xml:space="preserve"> </w:t>
      </w:r>
      <w:r w:rsidRPr="0079325B">
        <w:rPr>
          <w:i w:val="0"/>
          <w:sz w:val="22"/>
          <w:szCs w:val="22"/>
        </w:rPr>
        <w:t xml:space="preserve">Cene na enoto morajo biti fiksne do končanja </w:t>
      </w:r>
      <w:r w:rsidR="000C7983">
        <w:rPr>
          <w:i w:val="0"/>
          <w:sz w:val="22"/>
          <w:szCs w:val="22"/>
        </w:rPr>
        <w:t xml:space="preserve">vseh </w:t>
      </w:r>
      <w:r w:rsidRPr="0079325B">
        <w:rPr>
          <w:i w:val="0"/>
          <w:sz w:val="22"/>
          <w:szCs w:val="22"/>
        </w:rPr>
        <w:t>del.</w:t>
      </w:r>
      <w:r w:rsidR="00C8061D">
        <w:rPr>
          <w:i w:val="0"/>
          <w:sz w:val="22"/>
          <w:szCs w:val="22"/>
        </w:rPr>
        <w:t xml:space="preserve"> </w:t>
      </w:r>
      <w:r w:rsidRPr="0079325B">
        <w:rPr>
          <w:i w:val="0"/>
          <w:sz w:val="22"/>
          <w:szCs w:val="22"/>
        </w:rPr>
        <w:t>Davek na dodano vrednost (DDV) mora biti prikazan ločeno.</w:t>
      </w:r>
    </w:p>
    <w:p w:rsidR="0046036B" w:rsidRPr="007B601D" w:rsidRDefault="0046036B">
      <w:pPr>
        <w:rPr>
          <w:b/>
          <w:bCs/>
          <w:i w:val="0"/>
          <w:kern w:val="28"/>
          <w:sz w:val="16"/>
          <w:szCs w:val="16"/>
        </w:rPr>
      </w:pPr>
    </w:p>
    <w:p w:rsidR="000840A7" w:rsidRPr="007B601D" w:rsidRDefault="000840A7">
      <w:pPr>
        <w:rPr>
          <w:b/>
          <w:bCs/>
          <w:i w:val="0"/>
          <w:kern w:val="28"/>
          <w:sz w:val="16"/>
          <w:szCs w:val="16"/>
        </w:rPr>
      </w:pPr>
    </w:p>
    <w:p w:rsidR="00F13EB4" w:rsidRDefault="00F13EB4" w:rsidP="00C7578A">
      <w:pPr>
        <w:overflowPunct w:val="0"/>
        <w:adjustRightInd w:val="0"/>
        <w:ind w:left="1080"/>
        <w:jc w:val="both"/>
        <w:rPr>
          <w:i w:val="0"/>
          <w:sz w:val="22"/>
          <w:szCs w:val="22"/>
        </w:rPr>
      </w:pP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 PRILOGE RAZPISNE DOKUMENTACIJE</w:t>
      </w:r>
    </w:p>
    <w:p w:rsidR="004924B4" w:rsidRDefault="004924B4" w:rsidP="005D6D63">
      <w:pPr>
        <w:numPr>
          <w:ilvl w:val="0"/>
          <w:numId w:val="8"/>
        </w:numPr>
        <w:rPr>
          <w:i w:val="0"/>
          <w:sz w:val="22"/>
          <w:szCs w:val="22"/>
        </w:rPr>
      </w:pPr>
      <w:r>
        <w:rPr>
          <w:i w:val="0"/>
          <w:sz w:val="22"/>
          <w:szCs w:val="22"/>
        </w:rPr>
        <w:t xml:space="preserve">Projektna naloga (priloga A) </w:t>
      </w:r>
    </w:p>
    <w:p w:rsidR="00A25525" w:rsidRDefault="00A25525" w:rsidP="005D6D63">
      <w:pPr>
        <w:numPr>
          <w:ilvl w:val="0"/>
          <w:numId w:val="8"/>
        </w:numPr>
        <w:rPr>
          <w:i w:val="0"/>
          <w:sz w:val="22"/>
          <w:szCs w:val="22"/>
        </w:rPr>
      </w:pPr>
      <w:r w:rsidRPr="000F6CF9">
        <w:rPr>
          <w:i w:val="0"/>
          <w:sz w:val="22"/>
          <w:szCs w:val="22"/>
        </w:rPr>
        <w:t xml:space="preserve">Vzorec pogodbe (priloga </w:t>
      </w:r>
      <w:r w:rsidR="00F94C9C">
        <w:rPr>
          <w:i w:val="0"/>
          <w:sz w:val="22"/>
          <w:szCs w:val="22"/>
        </w:rPr>
        <w:t>B</w:t>
      </w:r>
      <w:r w:rsidRPr="000F6CF9">
        <w:rPr>
          <w:i w:val="0"/>
          <w:sz w:val="22"/>
          <w:szCs w:val="22"/>
        </w:rPr>
        <w:t>)</w:t>
      </w:r>
    </w:p>
    <w:p w:rsidR="00007747" w:rsidRPr="000F6CF9" w:rsidRDefault="00007747" w:rsidP="005270B5">
      <w:pPr>
        <w:ind w:left="1080"/>
        <w:rPr>
          <w:i w:val="0"/>
          <w:sz w:val="22"/>
          <w:szCs w:val="22"/>
        </w:rPr>
      </w:pPr>
    </w:p>
    <w:p w:rsidR="00E015B4" w:rsidRDefault="00E015B4" w:rsidP="00A02E0C">
      <w:pPr>
        <w:pStyle w:val="Glava"/>
        <w:tabs>
          <w:tab w:val="clear" w:pos="4536"/>
          <w:tab w:val="clear" w:pos="9072"/>
        </w:tabs>
        <w:ind w:left="1080"/>
        <w:jc w:val="center"/>
        <w:rPr>
          <w:b/>
          <w:i w:val="0"/>
          <w:sz w:val="28"/>
          <w:szCs w:val="28"/>
        </w:rPr>
      </w:pPr>
    </w:p>
    <w:p w:rsidR="00F266EF" w:rsidRDefault="00F266EF" w:rsidP="00A02E0C">
      <w:pPr>
        <w:pStyle w:val="Glava"/>
        <w:tabs>
          <w:tab w:val="clear" w:pos="4536"/>
          <w:tab w:val="clear" w:pos="9072"/>
        </w:tabs>
        <w:ind w:left="1080"/>
        <w:jc w:val="center"/>
        <w:rPr>
          <w:b/>
          <w:i w:val="0"/>
          <w:sz w:val="28"/>
          <w:szCs w:val="28"/>
        </w:rPr>
      </w:pPr>
    </w:p>
    <w:p w:rsidR="00F266EF" w:rsidRDefault="00F266EF" w:rsidP="00A02E0C">
      <w:pPr>
        <w:pStyle w:val="Glava"/>
        <w:tabs>
          <w:tab w:val="clear" w:pos="4536"/>
          <w:tab w:val="clear" w:pos="9072"/>
        </w:tabs>
        <w:ind w:left="1080"/>
        <w:jc w:val="center"/>
        <w:rPr>
          <w:b/>
          <w:i w:val="0"/>
          <w:sz w:val="28"/>
          <w:szCs w:val="28"/>
        </w:rPr>
      </w:pPr>
    </w:p>
    <w:p w:rsidR="00F266EF" w:rsidRDefault="00F266EF" w:rsidP="00A02E0C">
      <w:pPr>
        <w:pStyle w:val="Glava"/>
        <w:tabs>
          <w:tab w:val="clear" w:pos="4536"/>
          <w:tab w:val="clear" w:pos="9072"/>
        </w:tabs>
        <w:ind w:left="1080"/>
        <w:jc w:val="center"/>
        <w:rPr>
          <w:b/>
          <w:i w:val="0"/>
          <w:sz w:val="28"/>
          <w:szCs w:val="28"/>
        </w:rPr>
      </w:pPr>
    </w:p>
    <w:p w:rsidR="00F266EF" w:rsidRDefault="00F266EF" w:rsidP="00A02E0C">
      <w:pPr>
        <w:pStyle w:val="Glava"/>
        <w:tabs>
          <w:tab w:val="clear" w:pos="4536"/>
          <w:tab w:val="clear" w:pos="9072"/>
        </w:tabs>
        <w:ind w:left="1080"/>
        <w:jc w:val="center"/>
        <w:rPr>
          <w:b/>
          <w:i w:val="0"/>
          <w:sz w:val="28"/>
          <w:szCs w:val="28"/>
        </w:rPr>
      </w:pPr>
    </w:p>
    <w:p w:rsidR="00F266EF" w:rsidRDefault="00F266EF" w:rsidP="00A02E0C">
      <w:pPr>
        <w:pStyle w:val="Glava"/>
        <w:tabs>
          <w:tab w:val="clear" w:pos="4536"/>
          <w:tab w:val="clear" w:pos="9072"/>
        </w:tabs>
        <w:ind w:left="1080"/>
        <w:jc w:val="center"/>
        <w:rPr>
          <w:b/>
          <w:i w:val="0"/>
          <w:sz w:val="28"/>
          <w:szCs w:val="28"/>
        </w:rPr>
      </w:pPr>
    </w:p>
    <w:p w:rsidR="00F266EF" w:rsidRDefault="00F266EF" w:rsidP="00A02E0C">
      <w:pPr>
        <w:pStyle w:val="Glava"/>
        <w:tabs>
          <w:tab w:val="clear" w:pos="4536"/>
          <w:tab w:val="clear" w:pos="9072"/>
        </w:tabs>
        <w:ind w:left="1080"/>
        <w:jc w:val="center"/>
        <w:rPr>
          <w:b/>
          <w:i w:val="0"/>
          <w:sz w:val="28"/>
          <w:szCs w:val="28"/>
        </w:rPr>
      </w:pPr>
    </w:p>
    <w:p w:rsidR="00F266EF" w:rsidRDefault="00F266EF" w:rsidP="00A02E0C">
      <w:pPr>
        <w:pStyle w:val="Glava"/>
        <w:tabs>
          <w:tab w:val="clear" w:pos="4536"/>
          <w:tab w:val="clear" w:pos="9072"/>
        </w:tabs>
        <w:ind w:left="1080"/>
        <w:jc w:val="center"/>
        <w:rPr>
          <w:b/>
          <w:i w:val="0"/>
          <w:sz w:val="28"/>
          <w:szCs w:val="28"/>
        </w:rPr>
      </w:pPr>
    </w:p>
    <w:p w:rsidR="00F266EF" w:rsidRDefault="00F266EF" w:rsidP="00A02E0C">
      <w:pPr>
        <w:pStyle w:val="Glava"/>
        <w:tabs>
          <w:tab w:val="clear" w:pos="4536"/>
          <w:tab w:val="clear" w:pos="9072"/>
        </w:tabs>
        <w:ind w:left="1080"/>
        <w:jc w:val="center"/>
        <w:rPr>
          <w:b/>
          <w:i w:val="0"/>
          <w:sz w:val="28"/>
          <w:szCs w:val="28"/>
        </w:rPr>
      </w:pPr>
    </w:p>
    <w:p w:rsidR="00F266EF" w:rsidRDefault="00F266EF" w:rsidP="00A02E0C">
      <w:pPr>
        <w:pStyle w:val="Glava"/>
        <w:tabs>
          <w:tab w:val="clear" w:pos="4536"/>
          <w:tab w:val="clear" w:pos="9072"/>
        </w:tabs>
        <w:ind w:left="1080"/>
        <w:jc w:val="center"/>
        <w:rPr>
          <w:b/>
          <w:i w:val="0"/>
          <w:sz w:val="28"/>
          <w:szCs w:val="28"/>
        </w:rPr>
      </w:pPr>
    </w:p>
    <w:p w:rsidR="00F266EF" w:rsidRDefault="00F266EF" w:rsidP="00A02E0C">
      <w:pPr>
        <w:pStyle w:val="Glava"/>
        <w:tabs>
          <w:tab w:val="clear" w:pos="4536"/>
          <w:tab w:val="clear" w:pos="9072"/>
        </w:tabs>
        <w:ind w:left="1080"/>
        <w:jc w:val="center"/>
        <w:rPr>
          <w:b/>
          <w:i w:val="0"/>
          <w:sz w:val="28"/>
          <w:szCs w:val="28"/>
        </w:rPr>
      </w:pPr>
    </w:p>
    <w:p w:rsidR="00F266EF" w:rsidRDefault="00F266EF" w:rsidP="00A02E0C">
      <w:pPr>
        <w:pStyle w:val="Glava"/>
        <w:tabs>
          <w:tab w:val="clear" w:pos="4536"/>
          <w:tab w:val="clear" w:pos="9072"/>
        </w:tabs>
        <w:ind w:left="1080"/>
        <w:jc w:val="center"/>
        <w:rPr>
          <w:b/>
          <w:i w:val="0"/>
          <w:sz w:val="28"/>
          <w:szCs w:val="28"/>
        </w:rPr>
      </w:pPr>
    </w:p>
    <w:p w:rsidR="00F266EF" w:rsidRDefault="00F266EF" w:rsidP="00A02E0C">
      <w:pPr>
        <w:pStyle w:val="Glava"/>
        <w:tabs>
          <w:tab w:val="clear" w:pos="4536"/>
          <w:tab w:val="clear" w:pos="9072"/>
        </w:tabs>
        <w:ind w:left="1080"/>
        <w:jc w:val="center"/>
        <w:rPr>
          <w:b/>
          <w:i w:val="0"/>
          <w:sz w:val="28"/>
          <w:szCs w:val="28"/>
        </w:rPr>
      </w:pPr>
    </w:p>
    <w:p w:rsidR="00F266EF" w:rsidRDefault="00F266EF" w:rsidP="00A02E0C">
      <w:pPr>
        <w:pStyle w:val="Glava"/>
        <w:tabs>
          <w:tab w:val="clear" w:pos="4536"/>
          <w:tab w:val="clear" w:pos="9072"/>
        </w:tabs>
        <w:ind w:left="1080"/>
        <w:jc w:val="center"/>
        <w:rPr>
          <w:b/>
          <w:i w:val="0"/>
          <w:sz w:val="28"/>
          <w:szCs w:val="28"/>
        </w:rPr>
      </w:pPr>
    </w:p>
    <w:p w:rsidR="00F266EF" w:rsidRDefault="00F266EF" w:rsidP="00A02E0C">
      <w:pPr>
        <w:pStyle w:val="Glava"/>
        <w:tabs>
          <w:tab w:val="clear" w:pos="4536"/>
          <w:tab w:val="clear" w:pos="9072"/>
        </w:tabs>
        <w:ind w:left="1080"/>
        <w:jc w:val="center"/>
        <w:rPr>
          <w:b/>
          <w:i w:val="0"/>
          <w:sz w:val="28"/>
          <w:szCs w:val="28"/>
        </w:rPr>
      </w:pPr>
    </w:p>
    <w:p w:rsidR="00F266EF" w:rsidRDefault="00F266EF" w:rsidP="00A02E0C">
      <w:pPr>
        <w:pStyle w:val="Glava"/>
        <w:tabs>
          <w:tab w:val="clear" w:pos="4536"/>
          <w:tab w:val="clear" w:pos="9072"/>
        </w:tabs>
        <w:ind w:left="1080"/>
        <w:jc w:val="center"/>
        <w:rPr>
          <w:b/>
          <w:i w:val="0"/>
          <w:sz w:val="28"/>
          <w:szCs w:val="28"/>
        </w:rPr>
      </w:pPr>
    </w:p>
    <w:p w:rsidR="00F266EF" w:rsidRDefault="00F266EF" w:rsidP="00A02E0C">
      <w:pPr>
        <w:pStyle w:val="Glava"/>
        <w:tabs>
          <w:tab w:val="clear" w:pos="4536"/>
          <w:tab w:val="clear" w:pos="9072"/>
        </w:tabs>
        <w:ind w:left="1080"/>
        <w:jc w:val="center"/>
        <w:rPr>
          <w:b/>
          <w:i w:val="0"/>
          <w:sz w:val="28"/>
          <w:szCs w:val="28"/>
        </w:rPr>
      </w:pPr>
    </w:p>
    <w:p w:rsidR="00F266EF" w:rsidRDefault="00F266EF" w:rsidP="00A02E0C">
      <w:pPr>
        <w:pStyle w:val="Glava"/>
        <w:tabs>
          <w:tab w:val="clear" w:pos="4536"/>
          <w:tab w:val="clear" w:pos="9072"/>
        </w:tabs>
        <w:ind w:left="1080"/>
        <w:jc w:val="center"/>
        <w:rPr>
          <w:b/>
          <w:i w:val="0"/>
          <w:sz w:val="28"/>
          <w:szCs w:val="28"/>
        </w:rPr>
      </w:pPr>
    </w:p>
    <w:p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79325B" w:rsidRDefault="00A67392" w:rsidP="00696163">
      <w:pPr>
        <w:pStyle w:val="Glava"/>
        <w:tabs>
          <w:tab w:val="clear" w:pos="4536"/>
          <w:tab w:val="clear" w:pos="9072"/>
        </w:tabs>
        <w:ind w:left="1080"/>
        <w:jc w:val="center"/>
        <w:rPr>
          <w:b/>
          <w:i w:val="0"/>
          <w:sz w:val="36"/>
          <w:szCs w:val="36"/>
        </w:rPr>
      </w:pPr>
      <w:r w:rsidRPr="00FB2AF5">
        <w:rPr>
          <w:b/>
          <w:i w:val="0"/>
          <w:sz w:val="36"/>
          <w:szCs w:val="36"/>
        </w:rPr>
        <w:t xml:space="preserve">PREDRAČUN </w:t>
      </w:r>
      <w:r w:rsidR="00696163" w:rsidRPr="00FB2AF5">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00567E01">
        <w:rPr>
          <w:b/>
          <w:i w:val="0"/>
          <w:sz w:val="22"/>
          <w:szCs w:val="22"/>
        </w:rPr>
        <w:t>»</w:t>
      </w:r>
      <w:r w:rsidR="00877E45">
        <w:rPr>
          <w:b/>
          <w:i w:val="0"/>
          <w:sz w:val="22"/>
          <w:szCs w:val="22"/>
        </w:rPr>
        <w:t>Analiza rodovitnosti tal in vsebnosti nevarnih snovi v tleh in pridelkih na VVO MOL ter na območju vodarne Brest v letu 2020</w:t>
      </w:r>
      <w:r w:rsidRPr="003F1A18">
        <w:rPr>
          <w:i w:val="0"/>
          <w:sz w:val="22"/>
          <w:szCs w:val="22"/>
        </w:rPr>
        <w:t>«</w:t>
      </w:r>
      <w:r>
        <w:rPr>
          <w:b/>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w:t>
      </w:r>
      <w:r w:rsidR="00567E01">
        <w:rPr>
          <w:i w:val="0"/>
          <w:sz w:val="22"/>
          <w:szCs w:val="22"/>
        </w:rPr>
        <w:t xml:space="preserve">6 mesecev. </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E35B7D" w:rsidRDefault="00E35B7D"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5D1895">
        <w:rPr>
          <w:b/>
          <w:i w:val="0"/>
          <w:sz w:val="22"/>
          <w:szCs w:val="22"/>
        </w:rPr>
        <w:t xml:space="preserve">Analiza </w:t>
      </w:r>
      <w:r w:rsidR="0024458E">
        <w:rPr>
          <w:b/>
          <w:i w:val="0"/>
          <w:sz w:val="22"/>
          <w:szCs w:val="22"/>
        </w:rPr>
        <w:t xml:space="preserve">rodovitnosti tal in </w:t>
      </w:r>
      <w:r w:rsidR="005D1895">
        <w:rPr>
          <w:b/>
          <w:i w:val="0"/>
          <w:sz w:val="22"/>
          <w:szCs w:val="22"/>
        </w:rPr>
        <w:t>vsebnosti nevarnih snovi v tleh in pridelkih na VVO MOL ter na območju vodarne Brest v letu 2020</w:t>
      </w:r>
      <w:r w:rsidR="00613320">
        <w:rPr>
          <w:b/>
          <w:i w:val="0"/>
          <w:sz w:val="22"/>
          <w:szCs w:val="22"/>
        </w:rPr>
        <w:t xml:space="preserve"> </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857D1D" w:rsidRPr="0079325B" w:rsidRDefault="00DD766D" w:rsidP="002D00F8">
      <w:pPr>
        <w:ind w:left="7788" w:firstLine="708"/>
        <w:rPr>
          <w:b/>
          <w:i w:val="0"/>
          <w:sz w:val="22"/>
          <w:szCs w:val="22"/>
        </w:rPr>
      </w:pPr>
      <w:r>
        <w:rPr>
          <w:b/>
          <w:i w:val="0"/>
          <w:sz w:val="22"/>
          <w:szCs w:val="22"/>
        </w:rPr>
        <w:br w:type="page"/>
      </w:r>
      <w:r w:rsidR="00857D1D">
        <w:rPr>
          <w:b/>
          <w:i w:val="0"/>
          <w:sz w:val="22"/>
          <w:szCs w:val="22"/>
        </w:rPr>
        <w:lastRenderedPageBreak/>
        <w:t>PRILOGA 4</w:t>
      </w:r>
    </w:p>
    <w:p w:rsidR="00857D1D" w:rsidRPr="0079325B" w:rsidRDefault="00857D1D" w:rsidP="00857D1D">
      <w:pPr>
        <w:pStyle w:val="Glava"/>
        <w:tabs>
          <w:tab w:val="clear" w:pos="4536"/>
          <w:tab w:val="clear" w:pos="9072"/>
        </w:tabs>
        <w:jc w:val="both"/>
        <w:rPr>
          <w:i w:val="0"/>
          <w:sz w:val="22"/>
          <w:szCs w:val="22"/>
        </w:rPr>
      </w:pPr>
    </w:p>
    <w:tbl>
      <w:tblPr>
        <w:tblW w:w="8168" w:type="dxa"/>
        <w:tblInd w:w="993" w:type="dxa"/>
        <w:tblLook w:val="01E0" w:firstRow="1" w:lastRow="1" w:firstColumn="1" w:lastColumn="1" w:noHBand="0" w:noVBand="0"/>
      </w:tblPr>
      <w:tblGrid>
        <w:gridCol w:w="2116"/>
        <w:gridCol w:w="6052"/>
      </w:tblGrid>
      <w:tr w:rsidR="00857D1D" w:rsidRPr="00FF38DC" w:rsidTr="0024458E">
        <w:trPr>
          <w:trHeight w:val="293"/>
        </w:trPr>
        <w:tc>
          <w:tcPr>
            <w:tcW w:w="2116" w:type="dxa"/>
            <w:vMerge w:val="restart"/>
          </w:tcPr>
          <w:p w:rsidR="00857D1D" w:rsidRPr="00FF38DC" w:rsidRDefault="00857D1D" w:rsidP="0024458E">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rsidR="00857D1D" w:rsidRPr="00FF38DC" w:rsidRDefault="00857D1D" w:rsidP="0024458E">
            <w:pPr>
              <w:pStyle w:val="Glava"/>
              <w:tabs>
                <w:tab w:val="clear" w:pos="4536"/>
                <w:tab w:val="clear" w:pos="9072"/>
              </w:tabs>
              <w:jc w:val="both"/>
              <w:rPr>
                <w:i w:val="0"/>
                <w:szCs w:val="24"/>
              </w:rPr>
            </w:pPr>
          </w:p>
        </w:tc>
      </w:tr>
      <w:tr w:rsidR="00857D1D" w:rsidRPr="00FF38DC" w:rsidTr="0024458E">
        <w:trPr>
          <w:trHeight w:val="307"/>
        </w:trPr>
        <w:tc>
          <w:tcPr>
            <w:tcW w:w="2116" w:type="dxa"/>
            <w:vMerge/>
          </w:tcPr>
          <w:p w:rsidR="00857D1D" w:rsidRPr="00FF38DC" w:rsidRDefault="00857D1D" w:rsidP="0024458E">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rsidR="00857D1D" w:rsidRPr="00FF38DC" w:rsidRDefault="00857D1D" w:rsidP="0024458E">
            <w:pPr>
              <w:pStyle w:val="Glava"/>
              <w:tabs>
                <w:tab w:val="clear" w:pos="4536"/>
                <w:tab w:val="clear" w:pos="9072"/>
              </w:tabs>
              <w:jc w:val="both"/>
              <w:rPr>
                <w:i w:val="0"/>
                <w:szCs w:val="24"/>
              </w:rPr>
            </w:pPr>
          </w:p>
        </w:tc>
      </w:tr>
      <w:tr w:rsidR="00857D1D" w:rsidRPr="00FF38DC" w:rsidTr="0024458E">
        <w:trPr>
          <w:trHeight w:val="307"/>
        </w:trPr>
        <w:tc>
          <w:tcPr>
            <w:tcW w:w="2116" w:type="dxa"/>
            <w:vMerge/>
          </w:tcPr>
          <w:p w:rsidR="00857D1D" w:rsidRPr="00FF38DC" w:rsidRDefault="00857D1D" w:rsidP="0024458E">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rsidR="00857D1D" w:rsidRPr="00FF38DC" w:rsidRDefault="00857D1D" w:rsidP="0024458E">
            <w:pPr>
              <w:pStyle w:val="Glava"/>
              <w:tabs>
                <w:tab w:val="clear" w:pos="4536"/>
                <w:tab w:val="clear" w:pos="9072"/>
              </w:tabs>
              <w:jc w:val="both"/>
              <w:rPr>
                <w:i w:val="0"/>
                <w:szCs w:val="24"/>
              </w:rPr>
            </w:pPr>
          </w:p>
        </w:tc>
      </w:tr>
    </w:tbl>
    <w:p w:rsidR="00857D1D" w:rsidRDefault="00857D1D" w:rsidP="00857D1D">
      <w:pPr>
        <w:pStyle w:val="Glava"/>
        <w:tabs>
          <w:tab w:val="clear" w:pos="4536"/>
          <w:tab w:val="clear" w:pos="9072"/>
          <w:tab w:val="left" w:pos="2523"/>
        </w:tabs>
        <w:rPr>
          <w:b/>
          <w:i w:val="0"/>
          <w:sz w:val="22"/>
          <w:szCs w:val="22"/>
        </w:rPr>
      </w:pPr>
    </w:p>
    <w:p w:rsidR="00857D1D" w:rsidRPr="00FF38DC" w:rsidRDefault="00857D1D" w:rsidP="00857D1D">
      <w:pPr>
        <w:pStyle w:val="Glava"/>
        <w:tabs>
          <w:tab w:val="clear" w:pos="4536"/>
          <w:tab w:val="clear" w:pos="9072"/>
          <w:tab w:val="left" w:pos="2523"/>
        </w:tabs>
        <w:rPr>
          <w:b/>
          <w:i w:val="0"/>
          <w:sz w:val="22"/>
          <w:szCs w:val="22"/>
        </w:rPr>
      </w:pPr>
    </w:p>
    <w:p w:rsidR="00857D1D" w:rsidRPr="00E23471" w:rsidRDefault="00857D1D" w:rsidP="00857D1D">
      <w:pPr>
        <w:pStyle w:val="Glava"/>
        <w:tabs>
          <w:tab w:val="clear" w:pos="4536"/>
          <w:tab w:val="clear" w:pos="9072"/>
        </w:tabs>
        <w:ind w:left="1080"/>
        <w:jc w:val="center"/>
        <w:rPr>
          <w:b/>
          <w:i w:val="0"/>
          <w:sz w:val="28"/>
          <w:szCs w:val="28"/>
        </w:rPr>
      </w:pPr>
      <w:r w:rsidRPr="00E23471">
        <w:rPr>
          <w:b/>
          <w:i w:val="0"/>
          <w:sz w:val="28"/>
          <w:szCs w:val="28"/>
        </w:rPr>
        <w:t>POOBLASTILO FIZIČNE OSEBE</w:t>
      </w:r>
    </w:p>
    <w:p w:rsidR="00857D1D" w:rsidRPr="00600D75" w:rsidRDefault="00857D1D" w:rsidP="00857D1D">
      <w:pPr>
        <w:pStyle w:val="Glava"/>
        <w:tabs>
          <w:tab w:val="clear" w:pos="4536"/>
          <w:tab w:val="clear" w:pos="9072"/>
        </w:tabs>
        <w:ind w:left="1080"/>
        <w:jc w:val="right"/>
        <w:rPr>
          <w:b/>
          <w:i w:val="0"/>
          <w:sz w:val="22"/>
          <w:szCs w:val="22"/>
        </w:rPr>
      </w:pPr>
    </w:p>
    <w:p w:rsidR="00857D1D" w:rsidRDefault="00857D1D" w:rsidP="00857D1D">
      <w:pPr>
        <w:pStyle w:val="Glava"/>
        <w:tabs>
          <w:tab w:val="clear" w:pos="4536"/>
          <w:tab w:val="clear" w:pos="9072"/>
        </w:tabs>
        <w:ind w:left="1080"/>
        <w:jc w:val="both"/>
        <w:rPr>
          <w:i w:val="0"/>
          <w:sz w:val="22"/>
          <w:szCs w:val="22"/>
        </w:rPr>
      </w:pPr>
    </w:p>
    <w:p w:rsidR="00857D1D" w:rsidRDefault="00857D1D" w:rsidP="00857D1D">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Pr="000C7046">
        <w:rPr>
          <w:i w:val="0"/>
          <w:sz w:val="22"/>
          <w:szCs w:val="32"/>
        </w:rPr>
        <w:t>Ureditev Severnega parkirišča na Žalah</w:t>
      </w:r>
      <w:r w:rsidRPr="00A140F6">
        <w:rPr>
          <w:i w:val="0"/>
          <w:sz w:val="22"/>
          <w:szCs w:val="22"/>
        </w:rPr>
        <w:t>«,</w:t>
      </w:r>
      <w:r>
        <w:rPr>
          <w:i w:val="0"/>
          <w:sz w:val="22"/>
          <w:szCs w:val="22"/>
        </w:rPr>
        <w:t xml:space="preserve"> od Ministrstva za pravosodje pridobi potrdilo iz kazenske evidence fizičnih oseb.</w:t>
      </w:r>
    </w:p>
    <w:p w:rsidR="00857D1D" w:rsidRDefault="00857D1D" w:rsidP="00857D1D">
      <w:pPr>
        <w:pStyle w:val="Glava"/>
        <w:tabs>
          <w:tab w:val="clear" w:pos="4536"/>
          <w:tab w:val="clear" w:pos="9072"/>
        </w:tabs>
        <w:ind w:left="1080"/>
        <w:jc w:val="both"/>
        <w:rPr>
          <w:i w:val="0"/>
          <w:sz w:val="22"/>
          <w:szCs w:val="22"/>
        </w:rPr>
      </w:pPr>
    </w:p>
    <w:p w:rsidR="00857D1D" w:rsidRPr="00FF38DC" w:rsidRDefault="00857D1D" w:rsidP="00857D1D">
      <w:pPr>
        <w:pStyle w:val="Glava"/>
        <w:tabs>
          <w:tab w:val="clear" w:pos="4536"/>
          <w:tab w:val="clear" w:pos="9072"/>
        </w:tabs>
        <w:ind w:left="1080"/>
        <w:jc w:val="both"/>
        <w:rPr>
          <w:i w:val="0"/>
          <w:sz w:val="22"/>
          <w:szCs w:val="22"/>
        </w:rPr>
      </w:pPr>
      <w:r>
        <w:rPr>
          <w:i w:val="0"/>
          <w:sz w:val="22"/>
          <w:szCs w:val="22"/>
        </w:rPr>
        <w:t>Moji osebni podatki so:</w:t>
      </w:r>
    </w:p>
    <w:p w:rsidR="00857D1D" w:rsidRPr="00FF38DC" w:rsidRDefault="00857D1D" w:rsidP="00857D1D">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857D1D" w:rsidRPr="00B42EA8" w:rsidTr="0024458E">
        <w:tc>
          <w:tcPr>
            <w:tcW w:w="1701" w:type="dxa"/>
            <w:gridSpan w:val="3"/>
          </w:tcPr>
          <w:p w:rsidR="00857D1D" w:rsidRPr="00B42EA8" w:rsidRDefault="00857D1D" w:rsidP="0024458E">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rsidR="00857D1D" w:rsidRPr="00B42EA8" w:rsidRDefault="00857D1D" w:rsidP="0024458E">
            <w:pPr>
              <w:pStyle w:val="Glava"/>
              <w:tabs>
                <w:tab w:val="clear" w:pos="4536"/>
                <w:tab w:val="clear" w:pos="9072"/>
              </w:tabs>
              <w:jc w:val="both"/>
              <w:rPr>
                <w:i w:val="0"/>
                <w:sz w:val="22"/>
                <w:szCs w:val="22"/>
              </w:rPr>
            </w:pPr>
          </w:p>
        </w:tc>
      </w:tr>
      <w:tr w:rsidR="00857D1D" w:rsidRPr="00B42EA8" w:rsidTr="0024458E">
        <w:tc>
          <w:tcPr>
            <w:tcW w:w="1701" w:type="dxa"/>
            <w:gridSpan w:val="3"/>
          </w:tcPr>
          <w:p w:rsidR="00857D1D" w:rsidRDefault="00857D1D" w:rsidP="0024458E">
            <w:pPr>
              <w:pStyle w:val="Glava"/>
              <w:tabs>
                <w:tab w:val="clear" w:pos="4536"/>
                <w:tab w:val="clear" w:pos="9072"/>
              </w:tabs>
              <w:jc w:val="both"/>
              <w:rPr>
                <w:i w:val="0"/>
                <w:sz w:val="22"/>
                <w:szCs w:val="22"/>
              </w:rPr>
            </w:pPr>
          </w:p>
          <w:p w:rsidR="00857D1D" w:rsidRPr="00B42EA8" w:rsidRDefault="00857D1D" w:rsidP="0024458E">
            <w:pPr>
              <w:pStyle w:val="Glava"/>
              <w:tabs>
                <w:tab w:val="clear" w:pos="4536"/>
                <w:tab w:val="clear" w:pos="9072"/>
              </w:tabs>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rsidR="00857D1D" w:rsidRPr="00B42EA8" w:rsidRDefault="00857D1D" w:rsidP="0024458E">
            <w:pPr>
              <w:pStyle w:val="Glava"/>
              <w:tabs>
                <w:tab w:val="clear" w:pos="4536"/>
                <w:tab w:val="clear" w:pos="9072"/>
              </w:tabs>
              <w:jc w:val="both"/>
              <w:rPr>
                <w:i w:val="0"/>
                <w:sz w:val="22"/>
                <w:szCs w:val="22"/>
              </w:rPr>
            </w:pPr>
          </w:p>
        </w:tc>
      </w:tr>
      <w:tr w:rsidR="00857D1D" w:rsidRPr="00FF38DC" w:rsidTr="0024458E">
        <w:tc>
          <w:tcPr>
            <w:tcW w:w="4432" w:type="dxa"/>
            <w:gridSpan w:val="7"/>
          </w:tcPr>
          <w:p w:rsidR="00857D1D" w:rsidRPr="00FF38DC" w:rsidRDefault="00857D1D" w:rsidP="0024458E">
            <w:pPr>
              <w:pStyle w:val="Glava"/>
              <w:tabs>
                <w:tab w:val="clear" w:pos="4536"/>
                <w:tab w:val="clear" w:pos="9072"/>
              </w:tabs>
              <w:jc w:val="both"/>
              <w:rPr>
                <w:i w:val="0"/>
                <w:sz w:val="16"/>
                <w:szCs w:val="16"/>
              </w:rPr>
            </w:pPr>
          </w:p>
        </w:tc>
        <w:tc>
          <w:tcPr>
            <w:tcW w:w="4496" w:type="dxa"/>
          </w:tcPr>
          <w:p w:rsidR="00857D1D" w:rsidRPr="00FF38DC" w:rsidRDefault="00857D1D" w:rsidP="0024458E">
            <w:pPr>
              <w:pStyle w:val="Glava"/>
              <w:tabs>
                <w:tab w:val="clear" w:pos="4536"/>
                <w:tab w:val="clear" w:pos="9072"/>
              </w:tabs>
              <w:jc w:val="both"/>
              <w:rPr>
                <w:i w:val="0"/>
                <w:sz w:val="16"/>
                <w:szCs w:val="16"/>
              </w:rPr>
            </w:pPr>
          </w:p>
        </w:tc>
      </w:tr>
      <w:tr w:rsidR="00857D1D" w:rsidRPr="00FF38DC" w:rsidTr="0024458E">
        <w:tc>
          <w:tcPr>
            <w:tcW w:w="2853" w:type="dxa"/>
            <w:gridSpan w:val="5"/>
          </w:tcPr>
          <w:p w:rsidR="00857D1D" w:rsidRPr="00FF38DC" w:rsidRDefault="00857D1D" w:rsidP="0024458E">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857D1D" w:rsidRPr="00FF38DC" w:rsidRDefault="00857D1D" w:rsidP="0024458E">
            <w:pPr>
              <w:pStyle w:val="Glava"/>
              <w:tabs>
                <w:tab w:val="clear" w:pos="4536"/>
                <w:tab w:val="clear" w:pos="9072"/>
              </w:tabs>
              <w:jc w:val="both"/>
              <w:rPr>
                <w:i w:val="0"/>
                <w:sz w:val="22"/>
                <w:szCs w:val="22"/>
              </w:rPr>
            </w:pPr>
          </w:p>
        </w:tc>
      </w:tr>
      <w:tr w:rsidR="00857D1D" w:rsidRPr="00FF38DC" w:rsidTr="0024458E">
        <w:tc>
          <w:tcPr>
            <w:tcW w:w="4432" w:type="dxa"/>
            <w:gridSpan w:val="7"/>
          </w:tcPr>
          <w:p w:rsidR="00857D1D" w:rsidRPr="00FF38DC" w:rsidRDefault="00857D1D" w:rsidP="0024458E">
            <w:pPr>
              <w:pStyle w:val="Glava"/>
              <w:tabs>
                <w:tab w:val="clear" w:pos="4536"/>
                <w:tab w:val="clear" w:pos="9072"/>
              </w:tabs>
              <w:jc w:val="both"/>
              <w:rPr>
                <w:i w:val="0"/>
                <w:sz w:val="16"/>
                <w:szCs w:val="16"/>
              </w:rPr>
            </w:pPr>
          </w:p>
        </w:tc>
        <w:tc>
          <w:tcPr>
            <w:tcW w:w="4496" w:type="dxa"/>
          </w:tcPr>
          <w:p w:rsidR="00857D1D" w:rsidRPr="00FF38DC" w:rsidRDefault="00857D1D" w:rsidP="0024458E">
            <w:pPr>
              <w:pStyle w:val="Glava"/>
              <w:tabs>
                <w:tab w:val="clear" w:pos="4536"/>
                <w:tab w:val="clear" w:pos="9072"/>
              </w:tabs>
              <w:jc w:val="both"/>
              <w:rPr>
                <w:i w:val="0"/>
                <w:sz w:val="16"/>
                <w:szCs w:val="16"/>
              </w:rPr>
            </w:pPr>
          </w:p>
        </w:tc>
      </w:tr>
      <w:tr w:rsidR="00857D1D" w:rsidRPr="00FF38DC" w:rsidTr="0024458E">
        <w:tc>
          <w:tcPr>
            <w:tcW w:w="1621" w:type="dxa"/>
            <w:gridSpan w:val="2"/>
          </w:tcPr>
          <w:p w:rsidR="00857D1D" w:rsidRPr="00FF38DC" w:rsidRDefault="00857D1D" w:rsidP="0024458E">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857D1D" w:rsidRPr="00FF38DC" w:rsidRDefault="00857D1D" w:rsidP="0024458E">
            <w:pPr>
              <w:pStyle w:val="Glava"/>
              <w:tabs>
                <w:tab w:val="clear" w:pos="4536"/>
                <w:tab w:val="clear" w:pos="9072"/>
              </w:tabs>
              <w:jc w:val="both"/>
              <w:rPr>
                <w:i w:val="0"/>
                <w:sz w:val="22"/>
                <w:szCs w:val="22"/>
              </w:rPr>
            </w:pPr>
          </w:p>
        </w:tc>
      </w:tr>
      <w:tr w:rsidR="00857D1D" w:rsidRPr="00FF38DC" w:rsidTr="0024458E">
        <w:tc>
          <w:tcPr>
            <w:tcW w:w="4432" w:type="dxa"/>
            <w:gridSpan w:val="7"/>
          </w:tcPr>
          <w:p w:rsidR="00857D1D" w:rsidRPr="00FF38DC" w:rsidRDefault="00857D1D" w:rsidP="0024458E">
            <w:pPr>
              <w:pStyle w:val="Glava"/>
              <w:tabs>
                <w:tab w:val="clear" w:pos="4536"/>
                <w:tab w:val="clear" w:pos="9072"/>
              </w:tabs>
              <w:jc w:val="both"/>
              <w:rPr>
                <w:i w:val="0"/>
                <w:sz w:val="16"/>
                <w:szCs w:val="16"/>
              </w:rPr>
            </w:pPr>
          </w:p>
        </w:tc>
        <w:tc>
          <w:tcPr>
            <w:tcW w:w="4496" w:type="dxa"/>
          </w:tcPr>
          <w:p w:rsidR="00857D1D" w:rsidRPr="00FF38DC" w:rsidRDefault="00857D1D" w:rsidP="0024458E">
            <w:pPr>
              <w:pStyle w:val="Glava"/>
              <w:tabs>
                <w:tab w:val="clear" w:pos="4536"/>
                <w:tab w:val="clear" w:pos="9072"/>
              </w:tabs>
              <w:jc w:val="both"/>
              <w:rPr>
                <w:i w:val="0"/>
                <w:sz w:val="16"/>
                <w:szCs w:val="16"/>
              </w:rPr>
            </w:pPr>
          </w:p>
        </w:tc>
      </w:tr>
      <w:tr w:rsidR="00857D1D" w:rsidRPr="00FF38DC" w:rsidTr="0024458E">
        <w:tc>
          <w:tcPr>
            <w:tcW w:w="1418" w:type="dxa"/>
          </w:tcPr>
          <w:p w:rsidR="00857D1D" w:rsidRPr="00FF38DC" w:rsidRDefault="00857D1D" w:rsidP="0024458E">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857D1D" w:rsidRPr="00FF38DC" w:rsidRDefault="00857D1D" w:rsidP="0024458E">
            <w:pPr>
              <w:pStyle w:val="Glava"/>
              <w:tabs>
                <w:tab w:val="clear" w:pos="4536"/>
                <w:tab w:val="clear" w:pos="9072"/>
              </w:tabs>
              <w:jc w:val="both"/>
              <w:rPr>
                <w:i w:val="0"/>
                <w:sz w:val="22"/>
                <w:szCs w:val="22"/>
              </w:rPr>
            </w:pPr>
          </w:p>
        </w:tc>
      </w:tr>
      <w:tr w:rsidR="00857D1D" w:rsidRPr="00FF38DC" w:rsidTr="0024458E">
        <w:tc>
          <w:tcPr>
            <w:tcW w:w="4432" w:type="dxa"/>
            <w:gridSpan w:val="7"/>
          </w:tcPr>
          <w:p w:rsidR="00857D1D" w:rsidRPr="00FF38DC" w:rsidRDefault="00857D1D" w:rsidP="0024458E">
            <w:pPr>
              <w:pStyle w:val="Glava"/>
              <w:tabs>
                <w:tab w:val="clear" w:pos="4536"/>
                <w:tab w:val="clear" w:pos="9072"/>
              </w:tabs>
              <w:jc w:val="both"/>
              <w:rPr>
                <w:i w:val="0"/>
                <w:sz w:val="16"/>
                <w:szCs w:val="16"/>
              </w:rPr>
            </w:pPr>
          </w:p>
        </w:tc>
        <w:tc>
          <w:tcPr>
            <w:tcW w:w="4496" w:type="dxa"/>
          </w:tcPr>
          <w:p w:rsidR="00857D1D" w:rsidRPr="00FF38DC" w:rsidRDefault="00857D1D" w:rsidP="0024458E">
            <w:pPr>
              <w:pStyle w:val="Glava"/>
              <w:tabs>
                <w:tab w:val="clear" w:pos="4536"/>
                <w:tab w:val="clear" w:pos="9072"/>
              </w:tabs>
              <w:jc w:val="both"/>
              <w:rPr>
                <w:i w:val="0"/>
                <w:sz w:val="16"/>
                <w:szCs w:val="16"/>
              </w:rPr>
            </w:pPr>
          </w:p>
        </w:tc>
      </w:tr>
      <w:tr w:rsidR="00857D1D" w:rsidRPr="00FF38DC" w:rsidTr="0024458E">
        <w:tc>
          <w:tcPr>
            <w:tcW w:w="1621" w:type="dxa"/>
            <w:gridSpan w:val="2"/>
          </w:tcPr>
          <w:p w:rsidR="00857D1D" w:rsidRPr="00FF38DC" w:rsidRDefault="00857D1D" w:rsidP="0024458E">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rsidR="00857D1D" w:rsidRPr="00FF38DC" w:rsidRDefault="00857D1D" w:rsidP="0024458E">
            <w:pPr>
              <w:pStyle w:val="Glava"/>
              <w:tabs>
                <w:tab w:val="clear" w:pos="4536"/>
                <w:tab w:val="clear" w:pos="9072"/>
              </w:tabs>
              <w:jc w:val="both"/>
              <w:rPr>
                <w:i w:val="0"/>
                <w:sz w:val="22"/>
                <w:szCs w:val="22"/>
              </w:rPr>
            </w:pPr>
          </w:p>
        </w:tc>
      </w:tr>
      <w:tr w:rsidR="00857D1D" w:rsidRPr="00FF38DC" w:rsidTr="0024458E">
        <w:tc>
          <w:tcPr>
            <w:tcW w:w="4432" w:type="dxa"/>
            <w:gridSpan w:val="7"/>
          </w:tcPr>
          <w:p w:rsidR="00857D1D" w:rsidRPr="00FF38DC" w:rsidRDefault="00857D1D" w:rsidP="0024458E">
            <w:pPr>
              <w:pStyle w:val="Glava"/>
              <w:tabs>
                <w:tab w:val="clear" w:pos="4536"/>
                <w:tab w:val="clear" w:pos="9072"/>
              </w:tabs>
              <w:jc w:val="both"/>
              <w:rPr>
                <w:i w:val="0"/>
                <w:sz w:val="16"/>
                <w:szCs w:val="16"/>
              </w:rPr>
            </w:pPr>
          </w:p>
        </w:tc>
        <w:tc>
          <w:tcPr>
            <w:tcW w:w="4496" w:type="dxa"/>
          </w:tcPr>
          <w:p w:rsidR="00857D1D" w:rsidRPr="00FF38DC" w:rsidRDefault="00857D1D" w:rsidP="0024458E">
            <w:pPr>
              <w:pStyle w:val="Glava"/>
              <w:tabs>
                <w:tab w:val="clear" w:pos="4536"/>
                <w:tab w:val="clear" w:pos="9072"/>
              </w:tabs>
              <w:jc w:val="both"/>
              <w:rPr>
                <w:i w:val="0"/>
                <w:sz w:val="16"/>
                <w:szCs w:val="16"/>
              </w:rPr>
            </w:pPr>
          </w:p>
        </w:tc>
      </w:tr>
      <w:tr w:rsidR="00857D1D" w:rsidRPr="00FF38DC" w:rsidTr="0024458E">
        <w:tc>
          <w:tcPr>
            <w:tcW w:w="8928" w:type="dxa"/>
            <w:gridSpan w:val="8"/>
          </w:tcPr>
          <w:p w:rsidR="00857D1D" w:rsidRPr="00FF38DC" w:rsidRDefault="00857D1D" w:rsidP="0024458E">
            <w:pPr>
              <w:pStyle w:val="Glava"/>
              <w:tabs>
                <w:tab w:val="clear" w:pos="4536"/>
                <w:tab w:val="clear" w:pos="9072"/>
              </w:tabs>
              <w:jc w:val="both"/>
              <w:rPr>
                <w:i w:val="0"/>
                <w:sz w:val="22"/>
                <w:szCs w:val="22"/>
              </w:rPr>
            </w:pPr>
            <w:r w:rsidRPr="00FF38DC">
              <w:rPr>
                <w:i w:val="0"/>
                <w:sz w:val="22"/>
                <w:szCs w:val="22"/>
              </w:rPr>
              <w:t>Naslov stalnega/začasnega prebivališča:</w:t>
            </w:r>
          </w:p>
        </w:tc>
      </w:tr>
      <w:tr w:rsidR="00857D1D" w:rsidRPr="00FF38DC" w:rsidTr="0024458E">
        <w:tc>
          <w:tcPr>
            <w:tcW w:w="2325" w:type="dxa"/>
            <w:gridSpan w:val="4"/>
          </w:tcPr>
          <w:p w:rsidR="00857D1D" w:rsidRPr="00FF38DC" w:rsidRDefault="00857D1D" w:rsidP="0024458E">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857D1D" w:rsidRPr="00FF38DC" w:rsidRDefault="00857D1D" w:rsidP="0024458E">
            <w:pPr>
              <w:pStyle w:val="Glava"/>
              <w:tabs>
                <w:tab w:val="clear" w:pos="4536"/>
                <w:tab w:val="clear" w:pos="9072"/>
              </w:tabs>
              <w:jc w:val="both"/>
              <w:rPr>
                <w:i w:val="0"/>
                <w:sz w:val="22"/>
                <w:szCs w:val="22"/>
              </w:rPr>
            </w:pPr>
          </w:p>
        </w:tc>
      </w:tr>
      <w:tr w:rsidR="00857D1D" w:rsidRPr="00FF38DC" w:rsidTr="0024458E">
        <w:tc>
          <w:tcPr>
            <w:tcW w:w="4432" w:type="dxa"/>
            <w:gridSpan w:val="7"/>
          </w:tcPr>
          <w:p w:rsidR="00857D1D" w:rsidRPr="00FF38DC" w:rsidRDefault="00857D1D" w:rsidP="0024458E">
            <w:pPr>
              <w:pStyle w:val="Glava"/>
              <w:tabs>
                <w:tab w:val="clear" w:pos="4536"/>
                <w:tab w:val="clear" w:pos="9072"/>
              </w:tabs>
              <w:jc w:val="both"/>
              <w:rPr>
                <w:i w:val="0"/>
                <w:sz w:val="16"/>
                <w:szCs w:val="16"/>
              </w:rPr>
            </w:pPr>
          </w:p>
        </w:tc>
        <w:tc>
          <w:tcPr>
            <w:tcW w:w="4496" w:type="dxa"/>
          </w:tcPr>
          <w:p w:rsidR="00857D1D" w:rsidRPr="00FF38DC" w:rsidRDefault="00857D1D" w:rsidP="0024458E">
            <w:pPr>
              <w:pStyle w:val="Glava"/>
              <w:tabs>
                <w:tab w:val="clear" w:pos="4536"/>
                <w:tab w:val="clear" w:pos="9072"/>
              </w:tabs>
              <w:jc w:val="both"/>
              <w:rPr>
                <w:i w:val="0"/>
                <w:sz w:val="16"/>
                <w:szCs w:val="16"/>
              </w:rPr>
            </w:pPr>
          </w:p>
        </w:tc>
      </w:tr>
      <w:tr w:rsidR="00857D1D" w:rsidRPr="00FF38DC" w:rsidTr="0024458E">
        <w:tc>
          <w:tcPr>
            <w:tcW w:w="2325" w:type="dxa"/>
            <w:gridSpan w:val="4"/>
          </w:tcPr>
          <w:p w:rsidR="00857D1D" w:rsidRPr="00FF38DC" w:rsidRDefault="00857D1D" w:rsidP="0024458E">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857D1D" w:rsidRPr="00FF38DC" w:rsidRDefault="00857D1D" w:rsidP="0024458E">
            <w:pPr>
              <w:pStyle w:val="Glava"/>
              <w:tabs>
                <w:tab w:val="clear" w:pos="4536"/>
                <w:tab w:val="clear" w:pos="9072"/>
              </w:tabs>
              <w:jc w:val="both"/>
              <w:rPr>
                <w:i w:val="0"/>
                <w:sz w:val="22"/>
                <w:szCs w:val="22"/>
              </w:rPr>
            </w:pPr>
          </w:p>
        </w:tc>
      </w:tr>
      <w:tr w:rsidR="00857D1D" w:rsidRPr="00FF38DC" w:rsidTr="0024458E">
        <w:tc>
          <w:tcPr>
            <w:tcW w:w="4432" w:type="dxa"/>
            <w:gridSpan w:val="7"/>
          </w:tcPr>
          <w:p w:rsidR="00857D1D" w:rsidRPr="00FF38DC" w:rsidRDefault="00857D1D" w:rsidP="0024458E">
            <w:pPr>
              <w:pStyle w:val="Glava"/>
              <w:tabs>
                <w:tab w:val="clear" w:pos="4536"/>
                <w:tab w:val="clear" w:pos="9072"/>
              </w:tabs>
              <w:jc w:val="both"/>
              <w:rPr>
                <w:i w:val="0"/>
                <w:sz w:val="16"/>
                <w:szCs w:val="16"/>
              </w:rPr>
            </w:pPr>
          </w:p>
        </w:tc>
        <w:tc>
          <w:tcPr>
            <w:tcW w:w="4496" w:type="dxa"/>
          </w:tcPr>
          <w:p w:rsidR="00857D1D" w:rsidRPr="00FF38DC" w:rsidRDefault="00857D1D" w:rsidP="0024458E">
            <w:pPr>
              <w:pStyle w:val="Glava"/>
              <w:tabs>
                <w:tab w:val="clear" w:pos="4536"/>
                <w:tab w:val="clear" w:pos="9072"/>
              </w:tabs>
              <w:jc w:val="both"/>
              <w:rPr>
                <w:i w:val="0"/>
                <w:sz w:val="16"/>
                <w:szCs w:val="16"/>
              </w:rPr>
            </w:pPr>
          </w:p>
        </w:tc>
      </w:tr>
      <w:tr w:rsidR="00857D1D" w:rsidRPr="00FF38DC" w:rsidTr="0024458E">
        <w:tc>
          <w:tcPr>
            <w:tcW w:w="1621" w:type="dxa"/>
            <w:gridSpan w:val="2"/>
          </w:tcPr>
          <w:p w:rsidR="00857D1D" w:rsidRPr="00FF38DC" w:rsidRDefault="00857D1D" w:rsidP="0024458E">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857D1D" w:rsidRPr="00FF38DC" w:rsidRDefault="00857D1D" w:rsidP="0024458E">
            <w:pPr>
              <w:pStyle w:val="Glava"/>
              <w:tabs>
                <w:tab w:val="clear" w:pos="4536"/>
                <w:tab w:val="clear" w:pos="9072"/>
              </w:tabs>
              <w:jc w:val="both"/>
              <w:rPr>
                <w:i w:val="0"/>
                <w:sz w:val="22"/>
                <w:szCs w:val="22"/>
              </w:rPr>
            </w:pPr>
          </w:p>
        </w:tc>
      </w:tr>
      <w:tr w:rsidR="00857D1D" w:rsidRPr="00FF38DC" w:rsidTr="0024458E">
        <w:tc>
          <w:tcPr>
            <w:tcW w:w="4432" w:type="dxa"/>
            <w:gridSpan w:val="7"/>
          </w:tcPr>
          <w:p w:rsidR="00857D1D" w:rsidRPr="00FF38DC" w:rsidRDefault="00857D1D" w:rsidP="0024458E">
            <w:pPr>
              <w:pStyle w:val="Glava"/>
              <w:tabs>
                <w:tab w:val="clear" w:pos="4536"/>
                <w:tab w:val="clear" w:pos="9072"/>
              </w:tabs>
              <w:jc w:val="both"/>
              <w:rPr>
                <w:i w:val="0"/>
                <w:sz w:val="16"/>
                <w:szCs w:val="16"/>
              </w:rPr>
            </w:pPr>
          </w:p>
        </w:tc>
        <w:tc>
          <w:tcPr>
            <w:tcW w:w="4496" w:type="dxa"/>
          </w:tcPr>
          <w:p w:rsidR="00857D1D" w:rsidRPr="00FF38DC" w:rsidRDefault="00857D1D" w:rsidP="0024458E">
            <w:pPr>
              <w:pStyle w:val="Glava"/>
              <w:tabs>
                <w:tab w:val="clear" w:pos="4536"/>
                <w:tab w:val="clear" w:pos="9072"/>
              </w:tabs>
              <w:jc w:val="both"/>
              <w:rPr>
                <w:i w:val="0"/>
                <w:sz w:val="16"/>
                <w:szCs w:val="16"/>
              </w:rPr>
            </w:pPr>
          </w:p>
        </w:tc>
      </w:tr>
      <w:tr w:rsidR="00857D1D" w:rsidRPr="00FF38DC" w:rsidTr="0024458E">
        <w:tc>
          <w:tcPr>
            <w:tcW w:w="4253" w:type="dxa"/>
            <w:gridSpan w:val="6"/>
          </w:tcPr>
          <w:p w:rsidR="00857D1D" w:rsidRPr="00FF38DC" w:rsidRDefault="00857D1D" w:rsidP="0024458E">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857D1D" w:rsidRPr="00FF38DC" w:rsidRDefault="00857D1D" w:rsidP="0024458E">
            <w:pPr>
              <w:pStyle w:val="Glava"/>
              <w:tabs>
                <w:tab w:val="clear" w:pos="4536"/>
                <w:tab w:val="clear" w:pos="9072"/>
              </w:tabs>
              <w:jc w:val="both"/>
              <w:rPr>
                <w:i w:val="0"/>
                <w:sz w:val="22"/>
                <w:szCs w:val="22"/>
              </w:rPr>
            </w:pPr>
          </w:p>
        </w:tc>
      </w:tr>
    </w:tbl>
    <w:p w:rsidR="00857D1D" w:rsidRPr="00FF38DC" w:rsidRDefault="00857D1D" w:rsidP="00857D1D">
      <w:pPr>
        <w:pStyle w:val="Glava"/>
        <w:tabs>
          <w:tab w:val="clear" w:pos="4536"/>
          <w:tab w:val="clear" w:pos="9072"/>
        </w:tabs>
        <w:ind w:left="1080"/>
        <w:jc w:val="both"/>
        <w:rPr>
          <w:i w:val="0"/>
          <w:sz w:val="22"/>
          <w:szCs w:val="22"/>
        </w:rPr>
      </w:pPr>
    </w:p>
    <w:p w:rsidR="00857D1D" w:rsidRPr="00FF38DC" w:rsidRDefault="00857D1D" w:rsidP="00857D1D">
      <w:pPr>
        <w:pStyle w:val="Glava"/>
        <w:tabs>
          <w:tab w:val="clear" w:pos="4536"/>
          <w:tab w:val="clear" w:pos="9072"/>
        </w:tabs>
        <w:jc w:val="both"/>
        <w:rPr>
          <w:i w:val="0"/>
          <w:sz w:val="22"/>
          <w:szCs w:val="22"/>
        </w:rPr>
      </w:pPr>
    </w:p>
    <w:p w:rsidR="00857D1D" w:rsidRPr="00FF38DC" w:rsidRDefault="00857D1D" w:rsidP="00857D1D">
      <w:pPr>
        <w:pStyle w:val="Glava"/>
        <w:tabs>
          <w:tab w:val="clear" w:pos="4536"/>
          <w:tab w:val="clear" w:pos="9072"/>
        </w:tabs>
        <w:ind w:left="1080"/>
        <w:jc w:val="both"/>
        <w:rPr>
          <w:i w:val="0"/>
          <w:sz w:val="22"/>
          <w:szCs w:val="22"/>
        </w:rPr>
      </w:pPr>
    </w:p>
    <w:p w:rsidR="00857D1D" w:rsidRPr="00FF38DC" w:rsidRDefault="00857D1D" w:rsidP="00857D1D">
      <w:pPr>
        <w:pStyle w:val="Glava"/>
        <w:tabs>
          <w:tab w:val="clear" w:pos="4536"/>
          <w:tab w:val="clear" w:pos="9072"/>
        </w:tabs>
        <w:ind w:left="1080"/>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57D1D" w:rsidRPr="00FF38DC" w:rsidRDefault="00857D1D" w:rsidP="00857D1D">
      <w:pPr>
        <w:pStyle w:val="Glava"/>
        <w:tabs>
          <w:tab w:val="clear" w:pos="4536"/>
          <w:tab w:val="clear" w:pos="9072"/>
        </w:tabs>
        <w:ind w:left="1080"/>
        <w:jc w:val="both"/>
        <w:rPr>
          <w:i w:val="0"/>
          <w:sz w:val="22"/>
          <w:szCs w:val="22"/>
        </w:rPr>
      </w:pPr>
    </w:p>
    <w:p w:rsidR="00857D1D" w:rsidRPr="00FF38DC" w:rsidRDefault="00857D1D" w:rsidP="00857D1D">
      <w:pPr>
        <w:pStyle w:val="Glava"/>
        <w:tabs>
          <w:tab w:val="clear" w:pos="4536"/>
          <w:tab w:val="clear" w:pos="9072"/>
        </w:tabs>
        <w:ind w:left="1080"/>
        <w:jc w:val="both"/>
        <w:rPr>
          <w:i w:val="0"/>
          <w:sz w:val="22"/>
          <w:szCs w:val="22"/>
        </w:rPr>
      </w:pPr>
    </w:p>
    <w:p w:rsidR="00857D1D" w:rsidRDefault="00857D1D" w:rsidP="00857D1D">
      <w:pPr>
        <w:pStyle w:val="Glava"/>
        <w:tabs>
          <w:tab w:val="clear" w:pos="4536"/>
          <w:tab w:val="clear" w:pos="9072"/>
        </w:tabs>
        <w:rPr>
          <w:b/>
          <w:i w:val="0"/>
          <w:sz w:val="22"/>
          <w:szCs w:val="22"/>
        </w:rPr>
      </w:pPr>
    </w:p>
    <w:p w:rsidR="00857D1D" w:rsidRPr="00EE738D" w:rsidRDefault="00857D1D" w:rsidP="00857D1D">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857D1D" w:rsidRDefault="00857D1D" w:rsidP="005225D2">
      <w:pPr>
        <w:pStyle w:val="Glava"/>
        <w:tabs>
          <w:tab w:val="clear" w:pos="4536"/>
          <w:tab w:val="clear" w:pos="9072"/>
        </w:tabs>
        <w:jc w:val="right"/>
        <w:rPr>
          <w:b/>
          <w:i w:val="0"/>
          <w:sz w:val="22"/>
          <w:szCs w:val="22"/>
        </w:rPr>
      </w:pPr>
    </w:p>
    <w:p w:rsidR="00857D1D" w:rsidRDefault="00857D1D" w:rsidP="005225D2">
      <w:pPr>
        <w:pStyle w:val="Glava"/>
        <w:tabs>
          <w:tab w:val="clear" w:pos="4536"/>
          <w:tab w:val="clear" w:pos="9072"/>
        </w:tabs>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857D1D" w:rsidRDefault="00857D1D" w:rsidP="00AF6863">
      <w:pPr>
        <w:pStyle w:val="Glava"/>
        <w:tabs>
          <w:tab w:val="clear" w:pos="4536"/>
          <w:tab w:val="clear" w:pos="9072"/>
        </w:tabs>
        <w:ind w:left="1080"/>
        <w:jc w:val="right"/>
        <w:rPr>
          <w:b/>
          <w:i w:val="0"/>
          <w:sz w:val="22"/>
          <w:szCs w:val="22"/>
        </w:rPr>
      </w:pPr>
    </w:p>
    <w:p w:rsidR="00857D1D" w:rsidRDefault="00857D1D" w:rsidP="00AF6863">
      <w:pPr>
        <w:pStyle w:val="Glava"/>
        <w:tabs>
          <w:tab w:val="clear" w:pos="4536"/>
          <w:tab w:val="clear" w:pos="9072"/>
        </w:tabs>
        <w:ind w:left="1080"/>
        <w:jc w:val="right"/>
        <w:rPr>
          <w:b/>
          <w:i w:val="0"/>
          <w:sz w:val="22"/>
          <w:szCs w:val="22"/>
        </w:rPr>
      </w:pPr>
    </w:p>
    <w:p w:rsidR="00857D1D" w:rsidRDefault="00857D1D" w:rsidP="00857D1D">
      <w:pPr>
        <w:pStyle w:val="Glava"/>
        <w:tabs>
          <w:tab w:val="clear" w:pos="4536"/>
          <w:tab w:val="clear" w:pos="9072"/>
        </w:tabs>
        <w:ind w:left="1080"/>
        <w:jc w:val="right"/>
        <w:rPr>
          <w:b/>
          <w:i w:val="0"/>
          <w:sz w:val="22"/>
          <w:szCs w:val="22"/>
        </w:rPr>
      </w:pPr>
      <w:r>
        <w:rPr>
          <w:i w:val="0"/>
          <w:sz w:val="18"/>
          <w:szCs w:val="18"/>
        </w:rPr>
        <w:t>Obrazec se po potrebi fotokopira in se ga izpolnjenega predloži v ponudbi!</w:t>
      </w:r>
    </w:p>
    <w:p w:rsidR="00857D1D" w:rsidRDefault="00857D1D"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i w:val="0"/>
          <w:sz w:val="22"/>
          <w:szCs w:val="22"/>
        </w:rPr>
      </w:pPr>
    </w:p>
    <w:p w:rsidR="00DE30C0" w:rsidRPr="007C22DC" w:rsidRDefault="00DE30C0" w:rsidP="00DE30C0">
      <w:pPr>
        <w:pStyle w:val="Glava"/>
        <w:tabs>
          <w:tab w:val="clear" w:pos="4536"/>
          <w:tab w:val="clear" w:pos="9072"/>
        </w:tabs>
        <w:ind w:left="1080"/>
        <w:jc w:val="both"/>
        <w:rPr>
          <w:b/>
          <w:i w:val="0"/>
          <w:sz w:val="22"/>
          <w:szCs w:val="22"/>
        </w:rPr>
      </w:pPr>
      <w:r w:rsidRPr="007C22DC">
        <w:rPr>
          <w:b/>
          <w:i w:val="0"/>
          <w:sz w:val="22"/>
          <w:szCs w:val="22"/>
        </w:rPr>
        <w:t>REFERENČNI POGOJ:</w:t>
      </w:r>
    </w:p>
    <w:p w:rsidR="00DE30C0" w:rsidRDefault="00DE30C0" w:rsidP="00DE30C0">
      <w:pPr>
        <w:pStyle w:val="Glava"/>
        <w:ind w:left="1080"/>
        <w:rPr>
          <w:i w:val="0"/>
          <w:sz w:val="22"/>
          <w:szCs w:val="22"/>
        </w:rPr>
      </w:pPr>
      <w:r w:rsidRPr="004900BB">
        <w:rPr>
          <w:i w:val="0"/>
          <w:sz w:val="22"/>
          <w:szCs w:val="22"/>
        </w:rPr>
        <w:t xml:space="preserve">Gospodarski subjekt ali skupina gospodarskih subjektov v okviru skupne ponudbe, mora izkazati, da je v obdobju </w:t>
      </w:r>
      <w:r w:rsidR="001807B7" w:rsidRPr="004900BB">
        <w:rPr>
          <w:i w:val="0"/>
          <w:sz w:val="22"/>
          <w:szCs w:val="22"/>
        </w:rPr>
        <w:t xml:space="preserve">zadnjih treh let </w:t>
      </w:r>
      <w:r w:rsidRPr="004900BB">
        <w:rPr>
          <w:i w:val="0"/>
          <w:sz w:val="22"/>
          <w:szCs w:val="22"/>
        </w:rPr>
        <w:t xml:space="preserve"> do oddaje ponudbe kvalitetno, strokovno in v skladu s pogodbenimi določili uspešno izvedel in zaključil vsaj</w:t>
      </w:r>
      <w:r w:rsidR="001807B7" w:rsidRPr="004900BB">
        <w:rPr>
          <w:i w:val="0"/>
          <w:sz w:val="22"/>
          <w:szCs w:val="22"/>
        </w:rPr>
        <w:t xml:space="preserve"> dva</w:t>
      </w:r>
      <w:r w:rsidRPr="004900BB">
        <w:rPr>
          <w:i w:val="0"/>
          <w:sz w:val="22"/>
          <w:szCs w:val="22"/>
        </w:rPr>
        <w:t xml:space="preserve"> istovrstna posla (</w:t>
      </w:r>
      <w:r w:rsidR="001807B7" w:rsidRPr="004900BB">
        <w:rPr>
          <w:i w:val="0"/>
          <w:sz w:val="22"/>
          <w:szCs w:val="22"/>
        </w:rPr>
        <w:t>analiza rodovitnosti tal in vsebnosti nevarnih snovi v tleh in na pridelkih na VVO MOL ter na območju vodarne Brest v letu 2020</w:t>
      </w:r>
      <w:r w:rsidRPr="004900BB">
        <w:rPr>
          <w:i w:val="0"/>
          <w:sz w:val="22"/>
          <w:szCs w:val="22"/>
        </w:rPr>
        <w:t xml:space="preserve">), v vrednosti najmanj </w:t>
      </w:r>
      <w:r w:rsidR="001807B7" w:rsidRPr="004900BB">
        <w:rPr>
          <w:i w:val="0"/>
          <w:sz w:val="22"/>
          <w:szCs w:val="22"/>
        </w:rPr>
        <w:t>10.000</w:t>
      </w:r>
      <w:r w:rsidRPr="004900BB">
        <w:rPr>
          <w:i w:val="0"/>
          <w:sz w:val="22"/>
          <w:szCs w:val="22"/>
        </w:rPr>
        <w:t xml:space="preserve"> EUR brez DDV za posamezen posel.</w:t>
      </w:r>
    </w:p>
    <w:p w:rsidR="00DE30C0" w:rsidRDefault="00DE30C0" w:rsidP="00DE30C0">
      <w:pPr>
        <w:pStyle w:val="Glava"/>
        <w:ind w:left="1080"/>
        <w:rPr>
          <w:i w:val="0"/>
          <w:sz w:val="22"/>
          <w:szCs w:val="22"/>
        </w:rPr>
      </w:pPr>
    </w:p>
    <w:p w:rsidR="00FE3CF1" w:rsidRPr="00021AC4" w:rsidRDefault="00FE3CF1" w:rsidP="00AE2E89">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901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730"/>
        <w:gridCol w:w="2126"/>
      </w:tblGrid>
      <w:tr w:rsidR="000D6A9C" w:rsidRPr="005B2B95" w:rsidTr="00465AF4">
        <w:tc>
          <w:tcPr>
            <w:tcW w:w="2322" w:type="dxa"/>
            <w:shd w:val="clear" w:color="auto" w:fill="D9D9D9" w:themeFill="background1" w:themeFillShade="D9"/>
            <w:vAlign w:val="center"/>
          </w:tcPr>
          <w:p w:rsidR="000D6A9C" w:rsidRPr="005B2B95" w:rsidRDefault="000D6A9C" w:rsidP="00291814">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0D6A9C" w:rsidRPr="005B2B95" w:rsidRDefault="000D6A9C" w:rsidP="00C8061D">
            <w:pPr>
              <w:jc w:val="center"/>
              <w:rPr>
                <w:b/>
                <w:i w:val="0"/>
                <w:sz w:val="18"/>
                <w:szCs w:val="18"/>
              </w:rPr>
            </w:pPr>
            <w:r w:rsidRPr="005B2B95">
              <w:rPr>
                <w:b/>
                <w:i w:val="0"/>
                <w:sz w:val="18"/>
                <w:szCs w:val="18"/>
              </w:rPr>
              <w:t>Predmet referenčnega posla – kratek opis del</w:t>
            </w:r>
          </w:p>
        </w:tc>
        <w:tc>
          <w:tcPr>
            <w:tcW w:w="1730" w:type="dxa"/>
            <w:shd w:val="clear" w:color="auto" w:fill="D9D9D9" w:themeFill="background1" w:themeFillShade="D9"/>
            <w:vAlign w:val="center"/>
          </w:tcPr>
          <w:p w:rsidR="000D6A9C" w:rsidRPr="005B2B95" w:rsidRDefault="000D6A9C" w:rsidP="00C8061D">
            <w:pPr>
              <w:jc w:val="center"/>
              <w:rPr>
                <w:b/>
                <w:i w:val="0"/>
                <w:sz w:val="18"/>
                <w:szCs w:val="18"/>
              </w:rPr>
            </w:pPr>
            <w:r w:rsidRPr="005B2B95">
              <w:rPr>
                <w:b/>
                <w:i w:val="0"/>
                <w:sz w:val="18"/>
                <w:szCs w:val="18"/>
              </w:rPr>
              <w:t>Datum začetka in končanja posla</w:t>
            </w:r>
          </w:p>
        </w:tc>
        <w:tc>
          <w:tcPr>
            <w:tcW w:w="2126" w:type="dxa"/>
            <w:shd w:val="clear" w:color="auto" w:fill="D9D9D9" w:themeFill="background1" w:themeFillShade="D9"/>
            <w:vAlign w:val="center"/>
          </w:tcPr>
          <w:p w:rsidR="000D6A9C" w:rsidRPr="005B2B95" w:rsidRDefault="000D6A9C" w:rsidP="00C8061D">
            <w:pPr>
              <w:jc w:val="center"/>
              <w:rPr>
                <w:b/>
                <w:i w:val="0"/>
                <w:sz w:val="18"/>
                <w:szCs w:val="18"/>
              </w:rPr>
            </w:pPr>
            <w:r w:rsidRPr="005B2B95">
              <w:rPr>
                <w:b/>
                <w:i w:val="0"/>
                <w:sz w:val="18"/>
                <w:szCs w:val="18"/>
              </w:rPr>
              <w:t>Vrednost posla</w:t>
            </w:r>
          </w:p>
          <w:p w:rsidR="000D6A9C" w:rsidRPr="005B2B95" w:rsidRDefault="000D6A9C" w:rsidP="00C8061D">
            <w:pPr>
              <w:jc w:val="center"/>
              <w:rPr>
                <w:b/>
                <w:i w:val="0"/>
                <w:sz w:val="18"/>
                <w:szCs w:val="18"/>
              </w:rPr>
            </w:pPr>
            <w:r w:rsidRPr="005B2B95">
              <w:rPr>
                <w:b/>
                <w:i w:val="0"/>
                <w:sz w:val="18"/>
                <w:szCs w:val="18"/>
              </w:rPr>
              <w:t>v EUR brez DDV</w:t>
            </w:r>
          </w:p>
        </w:tc>
      </w:tr>
      <w:tr w:rsidR="000D6A9C" w:rsidRPr="0079325B" w:rsidTr="00465AF4">
        <w:tc>
          <w:tcPr>
            <w:tcW w:w="2322" w:type="dxa"/>
          </w:tcPr>
          <w:p w:rsidR="000D6A9C" w:rsidRPr="0079325B" w:rsidRDefault="000D6A9C" w:rsidP="00C8061D">
            <w:pPr>
              <w:pStyle w:val="Glava"/>
              <w:tabs>
                <w:tab w:val="clear" w:pos="4536"/>
                <w:tab w:val="clear" w:pos="9072"/>
              </w:tabs>
              <w:jc w:val="both"/>
              <w:rPr>
                <w:i w:val="0"/>
                <w:sz w:val="22"/>
                <w:szCs w:val="22"/>
              </w:rPr>
            </w:pPr>
          </w:p>
        </w:tc>
        <w:tc>
          <w:tcPr>
            <w:tcW w:w="2835" w:type="dxa"/>
          </w:tcPr>
          <w:p w:rsidR="000D6A9C" w:rsidRPr="0079325B" w:rsidRDefault="000D6A9C" w:rsidP="00C8061D">
            <w:pPr>
              <w:pStyle w:val="Glava"/>
              <w:tabs>
                <w:tab w:val="clear" w:pos="4536"/>
                <w:tab w:val="clear" w:pos="9072"/>
              </w:tabs>
              <w:jc w:val="both"/>
              <w:rPr>
                <w:i w:val="0"/>
                <w:sz w:val="22"/>
                <w:szCs w:val="22"/>
              </w:rPr>
            </w:pPr>
          </w:p>
        </w:tc>
        <w:tc>
          <w:tcPr>
            <w:tcW w:w="1730" w:type="dxa"/>
          </w:tcPr>
          <w:p w:rsidR="000D6A9C" w:rsidRPr="0079325B" w:rsidRDefault="000D6A9C" w:rsidP="00C8061D">
            <w:pPr>
              <w:pStyle w:val="Glava"/>
              <w:tabs>
                <w:tab w:val="clear" w:pos="4536"/>
                <w:tab w:val="clear" w:pos="9072"/>
              </w:tabs>
              <w:jc w:val="both"/>
              <w:rPr>
                <w:i w:val="0"/>
                <w:sz w:val="22"/>
                <w:szCs w:val="22"/>
              </w:rPr>
            </w:pPr>
          </w:p>
        </w:tc>
        <w:tc>
          <w:tcPr>
            <w:tcW w:w="2126" w:type="dxa"/>
          </w:tcPr>
          <w:p w:rsidR="000D6A9C" w:rsidRPr="0079325B" w:rsidRDefault="000D6A9C" w:rsidP="00C8061D">
            <w:pPr>
              <w:pStyle w:val="Glava"/>
              <w:tabs>
                <w:tab w:val="clear" w:pos="4536"/>
                <w:tab w:val="clear" w:pos="9072"/>
              </w:tabs>
              <w:jc w:val="both"/>
              <w:rPr>
                <w:i w:val="0"/>
                <w:sz w:val="28"/>
                <w:szCs w:val="28"/>
              </w:rPr>
            </w:pPr>
          </w:p>
          <w:p w:rsidR="000D6A9C" w:rsidRPr="0079325B" w:rsidRDefault="000D6A9C" w:rsidP="00C8061D">
            <w:pPr>
              <w:pStyle w:val="Glava"/>
              <w:tabs>
                <w:tab w:val="clear" w:pos="4536"/>
                <w:tab w:val="clear" w:pos="9072"/>
              </w:tabs>
              <w:jc w:val="both"/>
              <w:rPr>
                <w:i w:val="0"/>
                <w:sz w:val="28"/>
                <w:szCs w:val="28"/>
              </w:rPr>
            </w:pPr>
          </w:p>
          <w:p w:rsidR="000D6A9C" w:rsidRPr="0079325B" w:rsidRDefault="000D6A9C" w:rsidP="00C8061D">
            <w:pPr>
              <w:pStyle w:val="Glava"/>
              <w:tabs>
                <w:tab w:val="clear" w:pos="4536"/>
                <w:tab w:val="clear" w:pos="9072"/>
              </w:tabs>
              <w:jc w:val="both"/>
              <w:rPr>
                <w:i w:val="0"/>
                <w:sz w:val="28"/>
                <w:szCs w:val="28"/>
              </w:rPr>
            </w:pPr>
          </w:p>
        </w:tc>
      </w:tr>
      <w:tr w:rsidR="000D6A9C" w:rsidRPr="0079325B" w:rsidTr="00465AF4">
        <w:tc>
          <w:tcPr>
            <w:tcW w:w="2322" w:type="dxa"/>
          </w:tcPr>
          <w:p w:rsidR="000D6A9C" w:rsidRPr="0079325B" w:rsidRDefault="000D6A9C" w:rsidP="00C8061D">
            <w:pPr>
              <w:pStyle w:val="Glava"/>
              <w:tabs>
                <w:tab w:val="clear" w:pos="4536"/>
                <w:tab w:val="clear" w:pos="9072"/>
              </w:tabs>
              <w:jc w:val="both"/>
              <w:rPr>
                <w:i w:val="0"/>
                <w:sz w:val="22"/>
                <w:szCs w:val="22"/>
              </w:rPr>
            </w:pPr>
          </w:p>
        </w:tc>
        <w:tc>
          <w:tcPr>
            <w:tcW w:w="2835" w:type="dxa"/>
          </w:tcPr>
          <w:p w:rsidR="000D6A9C" w:rsidRPr="0079325B" w:rsidRDefault="000D6A9C" w:rsidP="00C8061D">
            <w:pPr>
              <w:pStyle w:val="Glava"/>
              <w:tabs>
                <w:tab w:val="clear" w:pos="4536"/>
                <w:tab w:val="clear" w:pos="9072"/>
              </w:tabs>
              <w:jc w:val="both"/>
              <w:rPr>
                <w:i w:val="0"/>
                <w:sz w:val="22"/>
                <w:szCs w:val="22"/>
              </w:rPr>
            </w:pPr>
          </w:p>
        </w:tc>
        <w:tc>
          <w:tcPr>
            <w:tcW w:w="1730" w:type="dxa"/>
          </w:tcPr>
          <w:p w:rsidR="000D6A9C" w:rsidRPr="0079325B" w:rsidRDefault="000D6A9C" w:rsidP="00C8061D">
            <w:pPr>
              <w:pStyle w:val="Glava"/>
              <w:tabs>
                <w:tab w:val="clear" w:pos="4536"/>
                <w:tab w:val="clear" w:pos="9072"/>
              </w:tabs>
              <w:jc w:val="both"/>
              <w:rPr>
                <w:i w:val="0"/>
                <w:sz w:val="22"/>
                <w:szCs w:val="22"/>
              </w:rPr>
            </w:pPr>
          </w:p>
        </w:tc>
        <w:tc>
          <w:tcPr>
            <w:tcW w:w="2126" w:type="dxa"/>
          </w:tcPr>
          <w:p w:rsidR="000D6A9C" w:rsidRPr="0079325B" w:rsidRDefault="000D6A9C" w:rsidP="00C8061D">
            <w:pPr>
              <w:pStyle w:val="Glava"/>
              <w:tabs>
                <w:tab w:val="clear" w:pos="4536"/>
                <w:tab w:val="clear" w:pos="9072"/>
              </w:tabs>
              <w:jc w:val="both"/>
              <w:rPr>
                <w:i w:val="0"/>
                <w:sz w:val="28"/>
                <w:szCs w:val="28"/>
              </w:rPr>
            </w:pPr>
          </w:p>
          <w:p w:rsidR="000D6A9C" w:rsidRPr="0079325B" w:rsidRDefault="000D6A9C" w:rsidP="00C8061D">
            <w:pPr>
              <w:pStyle w:val="Glava"/>
              <w:tabs>
                <w:tab w:val="clear" w:pos="4536"/>
                <w:tab w:val="clear" w:pos="9072"/>
              </w:tabs>
              <w:jc w:val="both"/>
              <w:rPr>
                <w:i w:val="0"/>
                <w:sz w:val="28"/>
                <w:szCs w:val="28"/>
              </w:rPr>
            </w:pPr>
          </w:p>
          <w:p w:rsidR="000D6A9C" w:rsidRPr="0079325B" w:rsidRDefault="000D6A9C" w:rsidP="00C8061D">
            <w:pPr>
              <w:pStyle w:val="Glava"/>
              <w:tabs>
                <w:tab w:val="clear" w:pos="4536"/>
                <w:tab w:val="clear" w:pos="9072"/>
              </w:tabs>
              <w:jc w:val="both"/>
              <w:rPr>
                <w:i w:val="0"/>
                <w:sz w:val="28"/>
                <w:szCs w:val="28"/>
              </w:rPr>
            </w:pPr>
          </w:p>
        </w:tc>
      </w:tr>
      <w:tr w:rsidR="000D6A9C" w:rsidRPr="0079325B" w:rsidTr="00465AF4">
        <w:tc>
          <w:tcPr>
            <w:tcW w:w="2322" w:type="dxa"/>
          </w:tcPr>
          <w:p w:rsidR="000D6A9C" w:rsidRPr="0079325B" w:rsidRDefault="000D6A9C" w:rsidP="00C8061D">
            <w:pPr>
              <w:pStyle w:val="Glava"/>
              <w:tabs>
                <w:tab w:val="clear" w:pos="4536"/>
                <w:tab w:val="clear" w:pos="9072"/>
              </w:tabs>
              <w:jc w:val="both"/>
              <w:rPr>
                <w:i w:val="0"/>
                <w:sz w:val="22"/>
                <w:szCs w:val="22"/>
              </w:rPr>
            </w:pPr>
          </w:p>
        </w:tc>
        <w:tc>
          <w:tcPr>
            <w:tcW w:w="2835" w:type="dxa"/>
          </w:tcPr>
          <w:p w:rsidR="000D6A9C" w:rsidRPr="0079325B" w:rsidRDefault="000D6A9C" w:rsidP="00C8061D">
            <w:pPr>
              <w:pStyle w:val="Glava"/>
              <w:tabs>
                <w:tab w:val="clear" w:pos="4536"/>
                <w:tab w:val="clear" w:pos="9072"/>
              </w:tabs>
              <w:jc w:val="both"/>
              <w:rPr>
                <w:i w:val="0"/>
                <w:sz w:val="22"/>
                <w:szCs w:val="22"/>
              </w:rPr>
            </w:pPr>
          </w:p>
        </w:tc>
        <w:tc>
          <w:tcPr>
            <w:tcW w:w="1730" w:type="dxa"/>
          </w:tcPr>
          <w:p w:rsidR="000D6A9C" w:rsidRPr="0079325B" w:rsidRDefault="000D6A9C" w:rsidP="00C8061D">
            <w:pPr>
              <w:pStyle w:val="Glava"/>
              <w:tabs>
                <w:tab w:val="clear" w:pos="4536"/>
                <w:tab w:val="clear" w:pos="9072"/>
              </w:tabs>
              <w:jc w:val="both"/>
              <w:rPr>
                <w:i w:val="0"/>
                <w:sz w:val="22"/>
                <w:szCs w:val="22"/>
              </w:rPr>
            </w:pPr>
          </w:p>
        </w:tc>
        <w:tc>
          <w:tcPr>
            <w:tcW w:w="2126" w:type="dxa"/>
          </w:tcPr>
          <w:p w:rsidR="000D6A9C" w:rsidRPr="0079325B" w:rsidRDefault="000D6A9C" w:rsidP="00C8061D">
            <w:pPr>
              <w:pStyle w:val="Glava"/>
              <w:tabs>
                <w:tab w:val="clear" w:pos="4536"/>
                <w:tab w:val="clear" w:pos="9072"/>
              </w:tabs>
              <w:jc w:val="both"/>
              <w:rPr>
                <w:i w:val="0"/>
                <w:sz w:val="28"/>
                <w:szCs w:val="28"/>
              </w:rPr>
            </w:pPr>
          </w:p>
          <w:p w:rsidR="000D6A9C" w:rsidRPr="0079325B" w:rsidRDefault="000D6A9C" w:rsidP="00C8061D">
            <w:pPr>
              <w:pStyle w:val="Glava"/>
              <w:tabs>
                <w:tab w:val="clear" w:pos="4536"/>
                <w:tab w:val="clear" w:pos="9072"/>
              </w:tabs>
              <w:jc w:val="both"/>
              <w:rPr>
                <w:i w:val="0"/>
                <w:sz w:val="28"/>
                <w:szCs w:val="28"/>
              </w:rPr>
            </w:pPr>
          </w:p>
          <w:p w:rsidR="000D6A9C" w:rsidRPr="0079325B" w:rsidRDefault="000D6A9C" w:rsidP="00C8061D">
            <w:pPr>
              <w:pStyle w:val="Glava"/>
              <w:tabs>
                <w:tab w:val="clear" w:pos="4536"/>
                <w:tab w:val="clear" w:pos="9072"/>
              </w:tabs>
              <w:jc w:val="both"/>
              <w:rPr>
                <w:i w:val="0"/>
                <w:sz w:val="28"/>
                <w:szCs w:val="28"/>
              </w:rPr>
            </w:pPr>
          </w:p>
        </w:tc>
      </w:tr>
      <w:tr w:rsidR="000D6A9C" w:rsidRPr="0079325B" w:rsidTr="00465AF4">
        <w:tc>
          <w:tcPr>
            <w:tcW w:w="2322" w:type="dxa"/>
          </w:tcPr>
          <w:p w:rsidR="000D6A9C" w:rsidRPr="0079325B" w:rsidRDefault="000D6A9C" w:rsidP="00C8061D">
            <w:pPr>
              <w:pStyle w:val="Glava"/>
              <w:tabs>
                <w:tab w:val="clear" w:pos="4536"/>
                <w:tab w:val="clear" w:pos="9072"/>
              </w:tabs>
              <w:jc w:val="both"/>
              <w:rPr>
                <w:i w:val="0"/>
                <w:sz w:val="22"/>
                <w:szCs w:val="22"/>
              </w:rPr>
            </w:pPr>
          </w:p>
        </w:tc>
        <w:tc>
          <w:tcPr>
            <w:tcW w:w="2835" w:type="dxa"/>
          </w:tcPr>
          <w:p w:rsidR="000D6A9C" w:rsidRPr="0079325B" w:rsidRDefault="000D6A9C" w:rsidP="00C8061D">
            <w:pPr>
              <w:pStyle w:val="Glava"/>
              <w:tabs>
                <w:tab w:val="clear" w:pos="4536"/>
                <w:tab w:val="clear" w:pos="9072"/>
              </w:tabs>
              <w:jc w:val="both"/>
              <w:rPr>
                <w:i w:val="0"/>
                <w:sz w:val="22"/>
                <w:szCs w:val="22"/>
              </w:rPr>
            </w:pPr>
          </w:p>
        </w:tc>
        <w:tc>
          <w:tcPr>
            <w:tcW w:w="1730" w:type="dxa"/>
          </w:tcPr>
          <w:p w:rsidR="000D6A9C" w:rsidRPr="0079325B" w:rsidRDefault="000D6A9C" w:rsidP="00C8061D">
            <w:pPr>
              <w:pStyle w:val="Glava"/>
              <w:tabs>
                <w:tab w:val="clear" w:pos="4536"/>
                <w:tab w:val="clear" w:pos="9072"/>
              </w:tabs>
              <w:jc w:val="both"/>
              <w:rPr>
                <w:i w:val="0"/>
                <w:sz w:val="22"/>
                <w:szCs w:val="22"/>
              </w:rPr>
            </w:pPr>
          </w:p>
        </w:tc>
        <w:tc>
          <w:tcPr>
            <w:tcW w:w="2126" w:type="dxa"/>
          </w:tcPr>
          <w:p w:rsidR="000D6A9C" w:rsidRPr="0079325B" w:rsidRDefault="000D6A9C" w:rsidP="00C8061D">
            <w:pPr>
              <w:pStyle w:val="Glava"/>
              <w:tabs>
                <w:tab w:val="clear" w:pos="4536"/>
                <w:tab w:val="clear" w:pos="9072"/>
              </w:tabs>
              <w:jc w:val="both"/>
              <w:rPr>
                <w:i w:val="0"/>
                <w:sz w:val="28"/>
                <w:szCs w:val="28"/>
              </w:rPr>
            </w:pPr>
          </w:p>
          <w:p w:rsidR="000D6A9C" w:rsidRPr="0079325B" w:rsidRDefault="000D6A9C" w:rsidP="00C8061D">
            <w:pPr>
              <w:pStyle w:val="Glava"/>
              <w:tabs>
                <w:tab w:val="clear" w:pos="4536"/>
                <w:tab w:val="clear" w:pos="9072"/>
              </w:tabs>
              <w:jc w:val="both"/>
              <w:rPr>
                <w:i w:val="0"/>
                <w:sz w:val="28"/>
                <w:szCs w:val="28"/>
              </w:rPr>
            </w:pPr>
          </w:p>
          <w:p w:rsidR="000D6A9C" w:rsidRPr="0079325B" w:rsidRDefault="000D6A9C" w:rsidP="00C8061D">
            <w:pPr>
              <w:pStyle w:val="Glava"/>
              <w:tabs>
                <w:tab w:val="clear" w:pos="4536"/>
                <w:tab w:val="clear" w:pos="9072"/>
              </w:tabs>
              <w:jc w:val="both"/>
              <w:rPr>
                <w:i w:val="0"/>
                <w:sz w:val="28"/>
                <w:szCs w:val="28"/>
              </w:rPr>
            </w:pPr>
          </w:p>
        </w:tc>
      </w:tr>
    </w:tbl>
    <w:p w:rsidR="00C8061D" w:rsidRDefault="00C8061D" w:rsidP="00FE3CF1">
      <w:pPr>
        <w:pStyle w:val="Glava"/>
        <w:tabs>
          <w:tab w:val="clear" w:pos="4536"/>
          <w:tab w:val="clear" w:pos="9072"/>
        </w:tabs>
        <w:ind w:left="1080"/>
        <w:jc w:val="both"/>
        <w:rPr>
          <w:i w:val="0"/>
          <w:sz w:val="22"/>
          <w:szCs w:val="22"/>
        </w:rPr>
      </w:pPr>
    </w:p>
    <w:p w:rsidR="006F7EB4" w:rsidRPr="0079325B" w:rsidRDefault="006F7EB4"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2580"/>
      </w:tblGrid>
      <w:tr w:rsidR="005E53CD" w:rsidRPr="0079325B" w:rsidTr="005E53CD">
        <w:tc>
          <w:tcPr>
            <w:tcW w:w="621" w:type="dxa"/>
            <w:tcBorders>
              <w:bottom w:val="single" w:sz="4" w:space="0" w:color="auto"/>
            </w:tcBorders>
            <w:shd w:val="clear" w:color="auto" w:fill="D9D9D9" w:themeFill="background1" w:themeFillShade="D9"/>
            <w:vAlign w:val="center"/>
          </w:tcPr>
          <w:p w:rsidR="005E53CD" w:rsidRPr="0079325B" w:rsidRDefault="005E53CD" w:rsidP="00144778">
            <w:pPr>
              <w:jc w:val="center"/>
              <w:rPr>
                <w:b/>
                <w:i w:val="0"/>
                <w:sz w:val="20"/>
              </w:rPr>
            </w:pPr>
            <w:r w:rsidRPr="0079325B">
              <w:rPr>
                <w:b/>
                <w:i w:val="0"/>
                <w:sz w:val="20"/>
              </w:rPr>
              <w:t>Zap. št.</w:t>
            </w:r>
          </w:p>
        </w:tc>
        <w:tc>
          <w:tcPr>
            <w:tcW w:w="2268" w:type="dxa"/>
            <w:tcBorders>
              <w:bottom w:val="single" w:sz="4" w:space="0" w:color="auto"/>
            </w:tcBorders>
            <w:shd w:val="clear" w:color="auto" w:fill="D9D9D9" w:themeFill="background1" w:themeFillShade="D9"/>
            <w:vAlign w:val="center"/>
          </w:tcPr>
          <w:p w:rsidR="005E53CD" w:rsidRPr="0079325B" w:rsidRDefault="005E53CD"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rsidR="005E53CD" w:rsidRPr="0079325B" w:rsidRDefault="005E53CD"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rsidR="005E53CD" w:rsidRPr="0079325B" w:rsidRDefault="005E53CD" w:rsidP="00C7578A">
            <w:pPr>
              <w:jc w:val="center"/>
              <w:rPr>
                <w:b/>
                <w:i w:val="0"/>
                <w:sz w:val="20"/>
              </w:rPr>
            </w:pPr>
            <w:r w:rsidRPr="0079325B">
              <w:rPr>
                <w:b/>
                <w:i w:val="0"/>
                <w:sz w:val="20"/>
              </w:rPr>
              <w:t>Izobrazba</w:t>
            </w:r>
          </w:p>
        </w:tc>
        <w:tc>
          <w:tcPr>
            <w:tcW w:w="2580" w:type="dxa"/>
            <w:shd w:val="clear" w:color="auto" w:fill="D9D9D9" w:themeFill="background1" w:themeFillShade="D9"/>
            <w:vAlign w:val="center"/>
          </w:tcPr>
          <w:p w:rsidR="005E53CD" w:rsidRPr="0079325B" w:rsidRDefault="005E53CD" w:rsidP="00C7578A">
            <w:pPr>
              <w:jc w:val="center"/>
              <w:rPr>
                <w:b/>
                <w:i w:val="0"/>
                <w:sz w:val="20"/>
              </w:rPr>
            </w:pPr>
            <w:r w:rsidRPr="0079325B">
              <w:rPr>
                <w:b/>
                <w:i w:val="0"/>
                <w:sz w:val="20"/>
              </w:rPr>
              <w:t>Delovna doba</w:t>
            </w:r>
          </w:p>
          <w:p w:rsidR="005E53CD" w:rsidRPr="0079325B" w:rsidRDefault="005E53CD" w:rsidP="00C7578A">
            <w:pPr>
              <w:jc w:val="center"/>
              <w:rPr>
                <w:b/>
                <w:i w:val="0"/>
                <w:sz w:val="20"/>
              </w:rPr>
            </w:pPr>
            <w:r w:rsidRPr="0079325B">
              <w:rPr>
                <w:b/>
                <w:i w:val="0"/>
                <w:sz w:val="20"/>
              </w:rPr>
              <w:t>(v letih)</w:t>
            </w:r>
          </w:p>
        </w:tc>
      </w:tr>
      <w:tr w:rsidR="005E53CD" w:rsidRPr="0079325B" w:rsidTr="005E53CD">
        <w:tc>
          <w:tcPr>
            <w:tcW w:w="621" w:type="dxa"/>
            <w:shd w:val="clear" w:color="auto" w:fill="D9D9D9" w:themeFill="background1" w:themeFillShade="D9"/>
            <w:vAlign w:val="center"/>
          </w:tcPr>
          <w:p w:rsidR="005E53CD" w:rsidRDefault="005E53CD" w:rsidP="00144778">
            <w:pPr>
              <w:pStyle w:val="Glava"/>
              <w:tabs>
                <w:tab w:val="clear" w:pos="4536"/>
                <w:tab w:val="clear" w:pos="9072"/>
              </w:tabs>
              <w:jc w:val="center"/>
              <w:rPr>
                <w:i w:val="0"/>
                <w:sz w:val="22"/>
                <w:szCs w:val="22"/>
              </w:rPr>
            </w:pPr>
          </w:p>
          <w:p w:rsidR="005E53CD" w:rsidRPr="00021AC4" w:rsidRDefault="005E53CD"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rsidR="005E53CD" w:rsidRDefault="005E53CD" w:rsidP="00C7578A">
            <w:pPr>
              <w:pStyle w:val="Glava"/>
              <w:tabs>
                <w:tab w:val="clear" w:pos="4536"/>
                <w:tab w:val="clear" w:pos="9072"/>
              </w:tabs>
              <w:jc w:val="center"/>
              <w:rPr>
                <w:b/>
                <w:i w:val="0"/>
                <w:sz w:val="22"/>
                <w:szCs w:val="22"/>
              </w:rPr>
            </w:pPr>
          </w:p>
          <w:p w:rsidR="005E53CD" w:rsidRDefault="005E53CD" w:rsidP="00C7578A">
            <w:pPr>
              <w:pStyle w:val="Glava"/>
              <w:tabs>
                <w:tab w:val="clear" w:pos="4536"/>
                <w:tab w:val="clear" w:pos="9072"/>
              </w:tabs>
              <w:jc w:val="center"/>
              <w:rPr>
                <w:b/>
                <w:i w:val="0"/>
                <w:sz w:val="22"/>
                <w:szCs w:val="22"/>
              </w:rPr>
            </w:pPr>
          </w:p>
          <w:p w:rsidR="005E53CD" w:rsidRDefault="005E53CD" w:rsidP="00C7578A">
            <w:pPr>
              <w:pStyle w:val="Glava"/>
              <w:tabs>
                <w:tab w:val="clear" w:pos="4536"/>
                <w:tab w:val="clear" w:pos="9072"/>
              </w:tabs>
              <w:jc w:val="center"/>
              <w:rPr>
                <w:b/>
                <w:i w:val="0"/>
                <w:sz w:val="22"/>
                <w:szCs w:val="22"/>
              </w:rPr>
            </w:pPr>
            <w:r w:rsidRPr="00A8796C">
              <w:rPr>
                <w:b/>
                <w:i w:val="0"/>
                <w:sz w:val="22"/>
                <w:szCs w:val="22"/>
              </w:rPr>
              <w:t xml:space="preserve">VODJA </w:t>
            </w:r>
            <w:r>
              <w:rPr>
                <w:b/>
                <w:i w:val="0"/>
                <w:sz w:val="22"/>
                <w:szCs w:val="22"/>
              </w:rPr>
              <w:t>PROJEKTA</w:t>
            </w:r>
          </w:p>
          <w:p w:rsidR="005E53CD" w:rsidRDefault="005E53CD" w:rsidP="00C7578A">
            <w:pPr>
              <w:pStyle w:val="Glava"/>
              <w:tabs>
                <w:tab w:val="clear" w:pos="4536"/>
                <w:tab w:val="clear" w:pos="9072"/>
              </w:tabs>
              <w:jc w:val="center"/>
              <w:rPr>
                <w:b/>
                <w:i w:val="0"/>
                <w:sz w:val="22"/>
                <w:szCs w:val="22"/>
              </w:rPr>
            </w:pPr>
          </w:p>
          <w:p w:rsidR="005E53CD" w:rsidRPr="00A8796C" w:rsidRDefault="005E53CD" w:rsidP="00C7578A">
            <w:pPr>
              <w:pStyle w:val="Glava"/>
              <w:tabs>
                <w:tab w:val="clear" w:pos="4536"/>
                <w:tab w:val="clear" w:pos="9072"/>
              </w:tabs>
              <w:jc w:val="center"/>
              <w:rPr>
                <w:b/>
                <w:i w:val="0"/>
                <w:sz w:val="22"/>
                <w:szCs w:val="22"/>
              </w:rPr>
            </w:pPr>
          </w:p>
        </w:tc>
        <w:tc>
          <w:tcPr>
            <w:tcW w:w="1985" w:type="dxa"/>
          </w:tcPr>
          <w:p w:rsidR="005E53CD" w:rsidRPr="0079325B" w:rsidRDefault="005E53CD" w:rsidP="00C7578A">
            <w:pPr>
              <w:pStyle w:val="Glava"/>
              <w:tabs>
                <w:tab w:val="clear" w:pos="4536"/>
                <w:tab w:val="clear" w:pos="9072"/>
              </w:tabs>
              <w:jc w:val="both"/>
              <w:rPr>
                <w:i w:val="0"/>
                <w:sz w:val="22"/>
                <w:szCs w:val="22"/>
              </w:rPr>
            </w:pPr>
          </w:p>
        </w:tc>
        <w:tc>
          <w:tcPr>
            <w:tcW w:w="1701" w:type="dxa"/>
          </w:tcPr>
          <w:p w:rsidR="005E53CD" w:rsidRPr="0079325B" w:rsidRDefault="005E53CD" w:rsidP="00C7578A">
            <w:pPr>
              <w:pStyle w:val="Glava"/>
              <w:tabs>
                <w:tab w:val="clear" w:pos="4536"/>
                <w:tab w:val="clear" w:pos="9072"/>
              </w:tabs>
              <w:jc w:val="both"/>
              <w:rPr>
                <w:i w:val="0"/>
                <w:sz w:val="22"/>
                <w:szCs w:val="22"/>
              </w:rPr>
            </w:pPr>
          </w:p>
        </w:tc>
        <w:tc>
          <w:tcPr>
            <w:tcW w:w="2580" w:type="dxa"/>
          </w:tcPr>
          <w:p w:rsidR="005E53CD" w:rsidRPr="0079325B" w:rsidRDefault="005E53CD" w:rsidP="00C7578A">
            <w:pPr>
              <w:pStyle w:val="Glava"/>
              <w:tabs>
                <w:tab w:val="clear" w:pos="4536"/>
                <w:tab w:val="clear" w:pos="9072"/>
              </w:tabs>
              <w:jc w:val="both"/>
              <w:rPr>
                <w:i w:val="0"/>
                <w:sz w:val="22"/>
                <w:szCs w:val="22"/>
              </w:rPr>
            </w:pPr>
          </w:p>
        </w:tc>
      </w:tr>
    </w:tbl>
    <w:p w:rsidR="00FE3CF1" w:rsidRDefault="00FE3CF1"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DE30C0" w:rsidRDefault="00DE30C0" w:rsidP="00ED0823">
      <w:pPr>
        <w:jc w:val="right"/>
        <w:rPr>
          <w:b/>
          <w:i w:val="0"/>
          <w:sz w:val="22"/>
          <w:szCs w:val="22"/>
        </w:rPr>
      </w:pPr>
    </w:p>
    <w:p w:rsidR="001F1894" w:rsidRPr="001F1894" w:rsidRDefault="000B18E0" w:rsidP="00ED0823">
      <w:pPr>
        <w:jc w:val="right"/>
        <w:rPr>
          <w:b/>
          <w:i w:val="0"/>
          <w:sz w:val="22"/>
          <w:szCs w:val="22"/>
        </w:rPr>
      </w:pPr>
      <w:r>
        <w:rPr>
          <w:b/>
          <w:i w:val="0"/>
          <w:sz w:val="22"/>
          <w:szCs w:val="22"/>
        </w:rPr>
        <w:t xml:space="preserve">PRILOGA </w:t>
      </w:r>
      <w:r w:rsidR="00044ED8">
        <w:rPr>
          <w:b/>
          <w:i w:val="0"/>
          <w:sz w:val="22"/>
          <w:szCs w:val="22"/>
        </w:rPr>
        <w:t>7</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BB443E">
        <w:rPr>
          <w:b/>
          <w:i w:val="0"/>
          <w:sz w:val="22"/>
          <w:szCs w:val="22"/>
        </w:rPr>
        <w:t>Analiza rodovitnosti tal in vsebnosti nevarnih snovi v tleh in pridelkih na VVO MOL ter na območju vodarne Brest v letu 2020</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0B2A74">
        <w:rPr>
          <w:b/>
          <w:i w:val="0"/>
          <w:sz w:val="22"/>
          <w:szCs w:val="22"/>
        </w:rPr>
        <w:t>8</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DE30C0"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5B2B95">
        <w:rPr>
          <w:i w:val="0"/>
          <w:sz w:val="22"/>
          <w:szCs w:val="22"/>
        </w:rPr>
        <w:t>…………………………………</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xml:space="preserve">, na naš </w:t>
      </w:r>
    </w:p>
    <w:p w:rsidR="00DE30C0" w:rsidRDefault="00DE30C0" w:rsidP="006761A9">
      <w:pPr>
        <w:pStyle w:val="Glava"/>
        <w:tabs>
          <w:tab w:val="clear" w:pos="4536"/>
          <w:tab w:val="clear" w:pos="9072"/>
        </w:tabs>
        <w:ind w:left="1080"/>
        <w:jc w:val="both"/>
        <w:rPr>
          <w:i w:val="0"/>
          <w:sz w:val="22"/>
          <w:szCs w:val="22"/>
        </w:rPr>
      </w:pPr>
    </w:p>
    <w:p w:rsidR="00DE30C0" w:rsidRDefault="006761A9" w:rsidP="006761A9">
      <w:pPr>
        <w:pStyle w:val="Glava"/>
        <w:tabs>
          <w:tab w:val="clear" w:pos="4536"/>
          <w:tab w:val="clear" w:pos="9072"/>
        </w:tabs>
        <w:ind w:left="1080"/>
        <w:jc w:val="both"/>
        <w:rPr>
          <w:i w:val="0"/>
          <w:sz w:val="22"/>
          <w:szCs w:val="22"/>
        </w:rPr>
      </w:pPr>
      <w:r>
        <w:rPr>
          <w:i w:val="0"/>
          <w:sz w:val="22"/>
          <w:szCs w:val="22"/>
        </w:rPr>
        <w:t>transakcijski račun</w:t>
      </w:r>
      <w:r w:rsidR="00DE30C0">
        <w:rPr>
          <w:i w:val="0"/>
          <w:sz w:val="22"/>
          <w:szCs w:val="22"/>
        </w:rPr>
        <w:t xml:space="preserve"> ……………………………………………………….</w:t>
      </w:r>
    </w:p>
    <w:p w:rsidR="00DE30C0" w:rsidRDefault="00DE30C0" w:rsidP="006761A9">
      <w:pPr>
        <w:pStyle w:val="Glava"/>
        <w:tabs>
          <w:tab w:val="clear" w:pos="4536"/>
          <w:tab w:val="clear" w:pos="9072"/>
        </w:tabs>
        <w:ind w:left="1080"/>
        <w:jc w:val="both"/>
        <w:rPr>
          <w:i w:val="0"/>
          <w:sz w:val="22"/>
          <w:szCs w:val="22"/>
        </w:rPr>
      </w:pPr>
    </w:p>
    <w:p w:rsidR="006761A9" w:rsidRDefault="00DE30C0" w:rsidP="006761A9">
      <w:pPr>
        <w:pStyle w:val="Glava"/>
        <w:tabs>
          <w:tab w:val="clear" w:pos="4536"/>
          <w:tab w:val="clear" w:pos="9072"/>
        </w:tabs>
        <w:ind w:left="1080"/>
        <w:jc w:val="both"/>
        <w:rPr>
          <w:i w:val="0"/>
          <w:sz w:val="22"/>
          <w:szCs w:val="22"/>
        </w:rPr>
      </w:pPr>
      <w:r>
        <w:rPr>
          <w:i w:val="0"/>
          <w:sz w:val="22"/>
          <w:szCs w:val="22"/>
        </w:rPr>
        <w:t>odprt pri banki ……………………………………………………………</w:t>
      </w:r>
      <w:r w:rsidR="006761A9">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0B2A74">
        <w:rPr>
          <w:b/>
          <w:i w:val="0"/>
          <w:sz w:val="22"/>
          <w:szCs w:val="22"/>
        </w:rPr>
        <w:t>9</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DE30C0" w:rsidRDefault="00DE30C0"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DE30C0" w:rsidRDefault="00DE30C0"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0B2A74" w:rsidRDefault="000B2A74" w:rsidP="001F1894">
      <w:pPr>
        <w:jc w:val="right"/>
        <w:rPr>
          <w:b/>
          <w:i w:val="0"/>
          <w:sz w:val="22"/>
          <w:szCs w:val="22"/>
        </w:rPr>
      </w:pPr>
    </w:p>
    <w:p w:rsidR="000B2A74" w:rsidRDefault="000B2A74" w:rsidP="001F1894">
      <w:pPr>
        <w:jc w:val="right"/>
        <w:rPr>
          <w:b/>
          <w:i w:val="0"/>
          <w:sz w:val="22"/>
          <w:szCs w:val="22"/>
        </w:rPr>
      </w:pPr>
    </w:p>
    <w:p w:rsidR="000B2A74" w:rsidRDefault="000B2A74"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t xml:space="preserve">PRILOGA </w:t>
      </w:r>
      <w:r w:rsidR="00FB2342">
        <w:rPr>
          <w:b/>
          <w:i w:val="0"/>
          <w:sz w:val="22"/>
          <w:szCs w:val="22"/>
        </w:rPr>
        <w:t>1</w:t>
      </w:r>
      <w:r w:rsidR="000B2A74">
        <w:rPr>
          <w:b/>
          <w:i w:val="0"/>
          <w:sz w:val="22"/>
          <w:szCs w:val="22"/>
        </w:rPr>
        <w:t>0</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DE30C0" w:rsidRPr="00DE30C0" w:rsidRDefault="00DE30C0" w:rsidP="00DE30C0">
      <w:pPr>
        <w:ind w:left="1134"/>
        <w:jc w:val="both"/>
        <w:rPr>
          <w:i w:val="0"/>
          <w:sz w:val="22"/>
          <w:szCs w:val="22"/>
        </w:rPr>
      </w:pPr>
      <w:r w:rsidRPr="00DE30C0">
        <w:rPr>
          <w:i w:val="0"/>
          <w:sz w:val="22"/>
          <w:szCs w:val="22"/>
        </w:rPr>
        <w:t>V informacijskem sistemu e-JN v razdelku »Sodelujoči« je potrebno navesti vse gospodarske subjekte, ki nastopajo v skupni ponudbi.</w:t>
      </w:r>
    </w:p>
    <w:p w:rsidR="00DE30C0" w:rsidRPr="00DE30C0" w:rsidRDefault="00DE30C0" w:rsidP="00DE30C0">
      <w:pPr>
        <w:ind w:left="1080"/>
        <w:jc w:val="both"/>
        <w:rPr>
          <w:i w:val="0"/>
          <w:sz w:val="18"/>
          <w:szCs w:val="18"/>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rsidR="00DE30C0" w:rsidRPr="006A0F24" w:rsidRDefault="00DE30C0" w:rsidP="00634CEF">
            <w:pPr>
              <w:pStyle w:val="Glava"/>
              <w:tabs>
                <w:tab w:val="clear" w:pos="4536"/>
                <w:tab w:val="clear" w:pos="9072"/>
              </w:tabs>
              <w:rPr>
                <w:i w:val="0"/>
                <w:sz w:val="22"/>
                <w:szCs w:val="22"/>
              </w:rPr>
            </w:pP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rsidR="006A0F24" w:rsidRPr="006B71C8" w:rsidRDefault="008B431E" w:rsidP="00DE30C0">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634CEF">
              <w:rPr>
                <w:i w:val="0"/>
                <w:color w:val="000000" w:themeColor="text1"/>
                <w:sz w:val="22"/>
                <w:szCs w:val="22"/>
              </w:rPr>
              <w:t>7, 8 in 9</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rsidR="00391CA8" w:rsidRPr="00391CA8" w:rsidRDefault="00391CA8" w:rsidP="00391CA8">
      <w:pPr>
        <w:rPr>
          <w:rFonts w:asciiTheme="minorHAnsi" w:hAnsiTheme="minorHAnsi"/>
          <w:b/>
          <w:i w:val="0"/>
          <w:szCs w:val="22"/>
          <w:u w:val="single"/>
        </w:rPr>
      </w:pPr>
      <w:r w:rsidRPr="00391CA8">
        <w:rPr>
          <w:rFonts w:asciiTheme="minorHAnsi" w:hAnsiTheme="minorHAnsi"/>
          <w:b/>
          <w:i w:val="0"/>
          <w:szCs w:val="22"/>
          <w:u w:val="single"/>
        </w:rPr>
        <w:t>PROJEKTNA NALOGA</w:t>
      </w:r>
    </w:p>
    <w:p w:rsidR="00391CA8" w:rsidRPr="00391CA8" w:rsidRDefault="00391CA8" w:rsidP="00391CA8">
      <w:pPr>
        <w:rPr>
          <w:rFonts w:asciiTheme="minorHAnsi" w:hAnsiTheme="minorHAnsi"/>
          <w:b/>
          <w:i w:val="0"/>
          <w:sz w:val="22"/>
          <w:szCs w:val="22"/>
        </w:rPr>
      </w:pPr>
    </w:p>
    <w:p w:rsidR="00391CA8" w:rsidRPr="00391CA8" w:rsidRDefault="001807B7" w:rsidP="00391CA8">
      <w:pPr>
        <w:jc w:val="both"/>
        <w:rPr>
          <w:rFonts w:asciiTheme="minorHAnsi" w:hAnsiTheme="minorHAnsi"/>
          <w:b/>
          <w:i w:val="0"/>
          <w:szCs w:val="22"/>
        </w:rPr>
      </w:pPr>
      <w:r>
        <w:rPr>
          <w:rFonts w:asciiTheme="minorHAnsi" w:hAnsiTheme="minorHAnsi"/>
          <w:b/>
          <w:i w:val="0"/>
          <w:szCs w:val="22"/>
        </w:rPr>
        <w:t xml:space="preserve">ANALIZA </w:t>
      </w:r>
      <w:r w:rsidR="00391CA8" w:rsidRPr="00391CA8">
        <w:rPr>
          <w:rFonts w:asciiTheme="minorHAnsi" w:hAnsiTheme="minorHAnsi"/>
          <w:b/>
          <w:i w:val="0"/>
          <w:szCs w:val="22"/>
        </w:rPr>
        <w:t>RODOVITNOST</w:t>
      </w:r>
      <w:r>
        <w:rPr>
          <w:rFonts w:asciiTheme="minorHAnsi" w:hAnsiTheme="minorHAnsi"/>
          <w:b/>
          <w:i w:val="0"/>
          <w:szCs w:val="22"/>
        </w:rPr>
        <w:t>I</w:t>
      </w:r>
      <w:r w:rsidR="00391CA8" w:rsidRPr="00391CA8">
        <w:rPr>
          <w:rFonts w:asciiTheme="minorHAnsi" w:hAnsiTheme="minorHAnsi"/>
          <w:b/>
          <w:i w:val="0"/>
          <w:szCs w:val="22"/>
        </w:rPr>
        <w:t xml:space="preserve"> TAL IN VSEBNOST NEVARNIH SNOVI V TLEH IN PRIDELKIH KOT IZHODIŠČE ZA STROKOVNO IN OKOLJU PRIJAZNO KMETOVANJE NA VODOVARSTVENIH OBMOČJIH V MESTNI OBČINI LJUBLJANA TER NA OBMOČJU VODARNE BREST PRI IGU</w:t>
      </w:r>
    </w:p>
    <w:p w:rsidR="00391CA8" w:rsidRPr="00391CA8" w:rsidRDefault="00391CA8" w:rsidP="00391CA8">
      <w:pPr>
        <w:rPr>
          <w:rFonts w:asciiTheme="minorHAnsi" w:hAnsiTheme="minorHAnsi"/>
          <w:b/>
          <w:i w:val="0"/>
          <w:sz w:val="22"/>
          <w:szCs w:val="22"/>
        </w:rPr>
      </w:pPr>
    </w:p>
    <w:p w:rsidR="00391CA8" w:rsidRPr="00391CA8" w:rsidRDefault="00391CA8" w:rsidP="00391CA8">
      <w:pPr>
        <w:rPr>
          <w:rFonts w:asciiTheme="minorHAnsi" w:hAnsiTheme="minorHAnsi"/>
          <w:b/>
          <w:i w:val="0"/>
          <w:sz w:val="22"/>
          <w:szCs w:val="22"/>
        </w:rPr>
      </w:pPr>
    </w:p>
    <w:p w:rsidR="00391CA8" w:rsidRPr="00391CA8" w:rsidRDefault="00391CA8" w:rsidP="00391CA8">
      <w:pPr>
        <w:rPr>
          <w:rFonts w:asciiTheme="minorHAnsi" w:hAnsiTheme="minorHAnsi"/>
          <w:b/>
          <w:i w:val="0"/>
          <w:sz w:val="22"/>
          <w:szCs w:val="22"/>
        </w:rPr>
      </w:pPr>
    </w:p>
    <w:p w:rsidR="00391CA8" w:rsidRPr="00391CA8" w:rsidRDefault="00391CA8" w:rsidP="00391CA8">
      <w:pPr>
        <w:rPr>
          <w:rFonts w:asciiTheme="minorHAnsi" w:hAnsiTheme="minorHAnsi"/>
          <w:b/>
          <w:i w:val="0"/>
          <w:sz w:val="22"/>
          <w:szCs w:val="22"/>
        </w:rPr>
      </w:pPr>
      <w:r w:rsidRPr="00391CA8">
        <w:rPr>
          <w:rFonts w:asciiTheme="minorHAnsi" w:hAnsiTheme="minorHAnsi"/>
          <w:b/>
          <w:i w:val="0"/>
          <w:sz w:val="22"/>
          <w:szCs w:val="22"/>
        </w:rPr>
        <w:t>A.  NAMEN IN CILJI NALOGE</w:t>
      </w:r>
    </w:p>
    <w:p w:rsidR="00391CA8" w:rsidRPr="00391CA8" w:rsidRDefault="00391CA8" w:rsidP="00391CA8">
      <w:pPr>
        <w:rPr>
          <w:rFonts w:asciiTheme="minorHAnsi" w:hAnsiTheme="minorHAnsi"/>
          <w:b/>
          <w:i w:val="0"/>
          <w:sz w:val="22"/>
          <w:szCs w:val="22"/>
        </w:rPr>
      </w:pPr>
    </w:p>
    <w:p w:rsidR="00391CA8" w:rsidRPr="00391CA8" w:rsidRDefault="00391CA8" w:rsidP="00391CA8">
      <w:pPr>
        <w:jc w:val="both"/>
        <w:rPr>
          <w:rFonts w:asciiTheme="minorHAnsi" w:hAnsiTheme="minorHAnsi"/>
          <w:i w:val="0"/>
          <w:sz w:val="22"/>
          <w:szCs w:val="22"/>
        </w:rPr>
      </w:pPr>
      <w:r w:rsidRPr="00391CA8">
        <w:rPr>
          <w:rFonts w:asciiTheme="minorHAnsi" w:hAnsiTheme="minorHAnsi"/>
          <w:i w:val="0"/>
          <w:sz w:val="22"/>
          <w:szCs w:val="22"/>
        </w:rPr>
        <w:t xml:space="preserve">Namen naloge je na podlagi spremljanja rodovitnosti in onesnaženosti tal in pridelkov na vodovarstvenih območjih v Mestni občini Ljubljana (VVO MOL) ter na območju vodarne Brest pri Igu (VVO Brest) usmerjati in zagotoviti strokovno kmetovanje ter načrtno uporabo gnojil in fitofarmacevtskih sredstev (FFS). Izvajalci naloge na VVO MOL in VVO Brest spremljajo rodovitnost in onesnaženost kmetijskih tal in pridelkov ter spremljajo stanje nitratnega dušika v tleh v zaščitenih prostorih s pomočjo uporabe hitrih talnih nitratnih testov. Hitre talne nitratne teste izvajalec naloge na njivah uporablja tudi za svetovanje dognojevanja poljščin in zelenjave z dušikom v obdobju rasti. V obdobju izvajanja naloge izvajalec z namenom preventivnega preprečevanja tveganja za onesnaženje podzemne vode in varstva zdravja ljudi izvaja individualno svetovanje in izobraževanje kmetijskih gospodarstev (KMG), </w:t>
      </w:r>
      <w:r w:rsidRPr="00391CA8">
        <w:rPr>
          <w:rFonts w:asciiTheme="minorHAnsi" w:hAnsiTheme="minorHAnsi"/>
          <w:i w:val="0"/>
          <w:color w:val="000000"/>
          <w:sz w:val="22"/>
          <w:szCs w:val="22"/>
        </w:rPr>
        <w:t xml:space="preserve">ki sodelujejo v nalogi. Poudarek pri individualnem svetovanju mora biti usmerjen v upoštevanje </w:t>
      </w:r>
      <w:r w:rsidRPr="00391CA8">
        <w:rPr>
          <w:rFonts w:asciiTheme="minorHAnsi" w:hAnsiTheme="minorHAnsi"/>
          <w:i w:val="0"/>
          <w:sz w:val="22"/>
          <w:szCs w:val="22"/>
        </w:rPr>
        <w:t>načel dobre kmetijske prakse uporabe gnojil in FFS na VVO. Kmetovanje na podlagi dobre kmetijske prakse skupaj z upoštevanjem omejitev, ki vejajo na VVO, predstavlja ukrep, ki učinkovito in v kar največji možni meri prispeva k zmanjšanju nevarnosti onesnaženosti tal in posledično tudi podzemne vode, ki je glavni vir pitne vode za MOL. Zagotovljena dolgoročna oskrba z naravno pitno vodo je eden od ciljev Programa varstva okolja za Mestno občino Ljubljana 2014–2020.</w:t>
      </w:r>
    </w:p>
    <w:p w:rsidR="00391CA8" w:rsidRPr="00391CA8" w:rsidRDefault="00391CA8" w:rsidP="00391CA8">
      <w:pPr>
        <w:rPr>
          <w:rFonts w:asciiTheme="minorHAnsi" w:hAnsiTheme="minorHAnsi"/>
          <w:i w:val="0"/>
          <w:sz w:val="22"/>
          <w:szCs w:val="22"/>
        </w:rPr>
      </w:pPr>
    </w:p>
    <w:p w:rsidR="00391CA8" w:rsidRPr="00391CA8" w:rsidRDefault="00391CA8" w:rsidP="00391CA8">
      <w:pPr>
        <w:rPr>
          <w:rFonts w:asciiTheme="minorHAnsi" w:hAnsiTheme="minorHAnsi"/>
          <w:i w:val="0"/>
          <w:sz w:val="22"/>
          <w:szCs w:val="22"/>
        </w:rPr>
      </w:pPr>
    </w:p>
    <w:p w:rsidR="00391CA8" w:rsidRPr="00391CA8" w:rsidRDefault="00391CA8" w:rsidP="00391CA8">
      <w:pPr>
        <w:rPr>
          <w:rFonts w:asciiTheme="minorHAnsi" w:hAnsiTheme="minorHAnsi"/>
          <w:b/>
          <w:i w:val="0"/>
          <w:sz w:val="22"/>
          <w:szCs w:val="22"/>
        </w:rPr>
      </w:pPr>
      <w:r w:rsidRPr="00391CA8">
        <w:rPr>
          <w:rFonts w:asciiTheme="minorHAnsi" w:hAnsiTheme="minorHAnsi"/>
          <w:b/>
          <w:i w:val="0"/>
          <w:sz w:val="22"/>
          <w:szCs w:val="22"/>
        </w:rPr>
        <w:t>B. ZAKONSKA PODLAGA</w:t>
      </w:r>
    </w:p>
    <w:p w:rsidR="00391CA8" w:rsidRPr="00391CA8" w:rsidRDefault="00391CA8" w:rsidP="00391CA8">
      <w:pPr>
        <w:rPr>
          <w:rFonts w:asciiTheme="minorHAnsi" w:hAnsiTheme="minorHAnsi"/>
          <w:b/>
          <w:i w:val="0"/>
          <w:sz w:val="22"/>
          <w:szCs w:val="22"/>
        </w:rPr>
      </w:pPr>
    </w:p>
    <w:p w:rsidR="00391CA8" w:rsidRPr="00391CA8" w:rsidRDefault="00391CA8" w:rsidP="00391CA8">
      <w:pPr>
        <w:jc w:val="both"/>
        <w:rPr>
          <w:rFonts w:asciiTheme="minorHAnsi" w:hAnsiTheme="minorHAnsi"/>
          <w:i w:val="0"/>
          <w:color w:val="000000"/>
          <w:sz w:val="22"/>
          <w:szCs w:val="22"/>
        </w:rPr>
      </w:pPr>
      <w:r w:rsidRPr="00391CA8">
        <w:rPr>
          <w:rFonts w:asciiTheme="minorHAnsi" w:hAnsiTheme="minorHAnsi"/>
          <w:i w:val="0"/>
          <w:sz w:val="22"/>
          <w:szCs w:val="22"/>
        </w:rPr>
        <w:t>Zakonska podlaga za izvedbo naloge je 97. člen Zakona o varstvu okolja (</w:t>
      </w:r>
      <w:r w:rsidRPr="00391CA8">
        <w:rPr>
          <w:rFonts w:asciiTheme="minorHAnsi" w:hAnsiTheme="minorHAnsi"/>
          <w:i w:val="0"/>
          <w:color w:val="000000"/>
          <w:sz w:val="22"/>
          <w:szCs w:val="22"/>
        </w:rPr>
        <w:t>Uradni list RS, št. 39/06 – uradno prečiščeno besedilo, 49/06 – ZMetD, 66/06 – odl. US, 33/07 – ZPNačrt, 57/08 – ZFO-1A, 70/08, 108/09, 108/09 – ZPNačrt-A, 48/12, 57/12, 92/13, 56/15, 102/15, 30/16 in 61/17 – GZ).</w:t>
      </w:r>
    </w:p>
    <w:p w:rsidR="00391CA8" w:rsidRPr="00391CA8" w:rsidRDefault="00391CA8" w:rsidP="00391CA8">
      <w:pPr>
        <w:jc w:val="both"/>
        <w:rPr>
          <w:rFonts w:asciiTheme="minorHAnsi" w:hAnsiTheme="minorHAnsi"/>
          <w:i w:val="0"/>
          <w:color w:val="000000"/>
          <w:sz w:val="22"/>
          <w:szCs w:val="22"/>
        </w:rPr>
      </w:pPr>
    </w:p>
    <w:p w:rsidR="00391CA8" w:rsidRPr="00391CA8" w:rsidRDefault="00391CA8" w:rsidP="00391CA8">
      <w:pPr>
        <w:jc w:val="both"/>
        <w:rPr>
          <w:rFonts w:asciiTheme="minorHAnsi" w:hAnsiTheme="minorHAnsi"/>
          <w:i w:val="0"/>
          <w:sz w:val="22"/>
          <w:szCs w:val="22"/>
        </w:rPr>
      </w:pPr>
    </w:p>
    <w:p w:rsidR="00391CA8" w:rsidRPr="00391CA8" w:rsidRDefault="00391CA8" w:rsidP="00391CA8">
      <w:pPr>
        <w:rPr>
          <w:rFonts w:asciiTheme="minorHAnsi" w:hAnsiTheme="minorHAnsi"/>
          <w:b/>
          <w:i w:val="0"/>
          <w:sz w:val="22"/>
          <w:szCs w:val="22"/>
        </w:rPr>
      </w:pPr>
      <w:r w:rsidRPr="00391CA8">
        <w:rPr>
          <w:rFonts w:asciiTheme="minorHAnsi" w:hAnsiTheme="minorHAnsi"/>
          <w:b/>
          <w:i w:val="0"/>
          <w:sz w:val="22"/>
          <w:szCs w:val="22"/>
        </w:rPr>
        <w:t xml:space="preserve">C. VSEBINA PROJEKTNE NALOGE </w:t>
      </w:r>
    </w:p>
    <w:p w:rsidR="00391CA8" w:rsidRPr="00391CA8" w:rsidRDefault="00391CA8" w:rsidP="00391CA8">
      <w:pPr>
        <w:rPr>
          <w:rFonts w:asciiTheme="minorHAnsi" w:hAnsiTheme="minorHAnsi"/>
          <w:b/>
          <w:i w:val="0"/>
          <w:sz w:val="22"/>
          <w:szCs w:val="22"/>
        </w:rPr>
      </w:pPr>
    </w:p>
    <w:p w:rsidR="00391CA8" w:rsidRPr="00391CA8" w:rsidRDefault="00391CA8" w:rsidP="00391CA8">
      <w:pPr>
        <w:jc w:val="both"/>
        <w:rPr>
          <w:rFonts w:asciiTheme="minorHAnsi" w:hAnsiTheme="minorHAnsi"/>
          <w:b/>
          <w:i w:val="0"/>
          <w:sz w:val="22"/>
          <w:szCs w:val="22"/>
        </w:rPr>
      </w:pPr>
      <w:r w:rsidRPr="00391CA8">
        <w:rPr>
          <w:rFonts w:asciiTheme="minorHAnsi" w:hAnsiTheme="minorHAnsi"/>
          <w:b/>
          <w:i w:val="0"/>
          <w:sz w:val="22"/>
          <w:szCs w:val="22"/>
        </w:rPr>
        <w:t xml:space="preserve">C1. Spremljanje rodovitnosti tal </w:t>
      </w:r>
    </w:p>
    <w:p w:rsidR="00391CA8" w:rsidRPr="00391CA8" w:rsidRDefault="00391CA8" w:rsidP="00391CA8">
      <w:pPr>
        <w:jc w:val="both"/>
        <w:rPr>
          <w:rFonts w:asciiTheme="minorHAnsi" w:hAnsiTheme="minorHAnsi"/>
          <w:i w:val="0"/>
          <w:sz w:val="22"/>
          <w:szCs w:val="22"/>
        </w:rPr>
      </w:pPr>
      <w:r w:rsidRPr="00391CA8">
        <w:rPr>
          <w:rFonts w:asciiTheme="minorHAnsi" w:hAnsiTheme="minorHAnsi"/>
          <w:i w:val="0"/>
          <w:sz w:val="22"/>
          <w:szCs w:val="22"/>
        </w:rPr>
        <w:t xml:space="preserve">Jeseni po spravilu pridelkov je potrebno opraviti vzorčenje tal na tistih kmetijskih zemljiščih na VVO MOL, kjer je bilo vzorčenje tal opravljeno leta 2004, 2008, 2012 in 2016 ter na tistih kmetijskih zemljiščih na VVO Brest, kjer je bilo vzorčenje tal opravljeno leta 2016. V primeru, da navedena kmetijska zemljišča zaradi različnih razlogov (ostarelost ali smrt nosilcev KMG, pomanjkanje mladih prevzemnikov KMG, zaraščanje parcel, spremembe lastništva ipd.) niso več v funkciji pridelave hrane ali krme, jih je potrebno po posvetu z lokalno kmetijsko svetovalno službo nadomestiti z novimi kmetijskimi zemljišči. </w:t>
      </w:r>
    </w:p>
    <w:p w:rsidR="00391CA8" w:rsidRPr="00391CA8" w:rsidRDefault="00391CA8" w:rsidP="00391CA8">
      <w:pPr>
        <w:jc w:val="both"/>
        <w:rPr>
          <w:rFonts w:asciiTheme="minorHAnsi" w:hAnsiTheme="minorHAnsi"/>
          <w:i w:val="0"/>
          <w:sz w:val="22"/>
          <w:szCs w:val="22"/>
        </w:rPr>
      </w:pPr>
      <w:r w:rsidRPr="00391CA8">
        <w:rPr>
          <w:rFonts w:asciiTheme="minorHAnsi" w:hAnsiTheme="minorHAnsi"/>
          <w:i w:val="0"/>
          <w:sz w:val="22"/>
          <w:szCs w:val="22"/>
        </w:rPr>
        <w:t>Ponudnik mora opraviti naslednja dela:</w:t>
      </w:r>
    </w:p>
    <w:p w:rsidR="00391CA8" w:rsidRPr="00391CA8" w:rsidRDefault="00391CA8" w:rsidP="00391CA8">
      <w:pPr>
        <w:numPr>
          <w:ilvl w:val="0"/>
          <w:numId w:val="33"/>
        </w:numPr>
        <w:jc w:val="both"/>
        <w:rPr>
          <w:rFonts w:asciiTheme="minorHAnsi" w:hAnsiTheme="minorHAnsi"/>
          <w:i w:val="0"/>
          <w:sz w:val="22"/>
          <w:szCs w:val="22"/>
        </w:rPr>
      </w:pPr>
      <w:r w:rsidRPr="00391CA8">
        <w:rPr>
          <w:rFonts w:asciiTheme="minorHAnsi" w:hAnsiTheme="minorHAnsi"/>
          <w:i w:val="0"/>
          <w:sz w:val="22"/>
          <w:szCs w:val="22"/>
        </w:rPr>
        <w:t xml:space="preserve">na 70 kmetijskih zemljiščih (60 na VVO MOL in 10 na VVO Brest) odvzeti vzorce tal iz zgornjega obdelovalnega sloja tal (do 30 cm) </w:t>
      </w:r>
    </w:p>
    <w:p w:rsidR="00391CA8" w:rsidRPr="00391CA8" w:rsidRDefault="00391CA8" w:rsidP="00391CA8">
      <w:pPr>
        <w:numPr>
          <w:ilvl w:val="0"/>
          <w:numId w:val="33"/>
        </w:numPr>
        <w:jc w:val="both"/>
        <w:rPr>
          <w:rFonts w:asciiTheme="minorHAnsi" w:hAnsiTheme="minorHAnsi"/>
          <w:i w:val="0"/>
          <w:sz w:val="22"/>
          <w:szCs w:val="22"/>
        </w:rPr>
      </w:pPr>
      <w:r w:rsidRPr="00391CA8">
        <w:rPr>
          <w:rFonts w:asciiTheme="minorHAnsi" w:hAnsiTheme="minorHAnsi"/>
          <w:i w:val="0"/>
          <w:sz w:val="22"/>
          <w:szCs w:val="22"/>
        </w:rPr>
        <w:t>v 70 vzorcih tal opraviti kemijske analize na stopnjo pH v KCl, dostopni P</w:t>
      </w:r>
      <w:r w:rsidRPr="00391CA8">
        <w:rPr>
          <w:rFonts w:asciiTheme="minorHAnsi" w:hAnsiTheme="minorHAnsi"/>
          <w:i w:val="0"/>
          <w:sz w:val="22"/>
          <w:szCs w:val="22"/>
          <w:vertAlign w:val="subscript"/>
        </w:rPr>
        <w:t>2</w:t>
      </w:r>
      <w:r w:rsidRPr="00391CA8">
        <w:rPr>
          <w:rFonts w:asciiTheme="minorHAnsi" w:hAnsiTheme="minorHAnsi"/>
          <w:i w:val="0"/>
          <w:sz w:val="22"/>
          <w:szCs w:val="22"/>
        </w:rPr>
        <w:t>O</w:t>
      </w:r>
      <w:r w:rsidRPr="00391CA8">
        <w:rPr>
          <w:rFonts w:asciiTheme="minorHAnsi" w:hAnsiTheme="minorHAnsi"/>
          <w:i w:val="0"/>
          <w:sz w:val="22"/>
          <w:szCs w:val="22"/>
          <w:vertAlign w:val="subscript"/>
        </w:rPr>
        <w:t>5</w:t>
      </w:r>
      <w:r w:rsidRPr="00391CA8">
        <w:rPr>
          <w:rFonts w:asciiTheme="minorHAnsi" w:hAnsiTheme="minorHAnsi"/>
          <w:i w:val="0"/>
          <w:sz w:val="22"/>
          <w:szCs w:val="22"/>
        </w:rPr>
        <w:t xml:space="preserve"> in K</w:t>
      </w:r>
      <w:r w:rsidRPr="00391CA8">
        <w:rPr>
          <w:rFonts w:asciiTheme="minorHAnsi" w:hAnsiTheme="minorHAnsi"/>
          <w:i w:val="0"/>
          <w:sz w:val="22"/>
          <w:szCs w:val="22"/>
          <w:vertAlign w:val="subscript"/>
        </w:rPr>
        <w:t>2</w:t>
      </w:r>
      <w:r w:rsidRPr="00391CA8">
        <w:rPr>
          <w:rFonts w:asciiTheme="minorHAnsi" w:hAnsiTheme="minorHAnsi"/>
          <w:i w:val="0"/>
          <w:sz w:val="22"/>
          <w:szCs w:val="22"/>
        </w:rPr>
        <w:t>O ter organsko snov</w:t>
      </w:r>
    </w:p>
    <w:p w:rsidR="00391CA8" w:rsidRPr="00391CA8" w:rsidRDefault="00391CA8" w:rsidP="00391CA8">
      <w:pPr>
        <w:numPr>
          <w:ilvl w:val="0"/>
          <w:numId w:val="33"/>
        </w:numPr>
        <w:jc w:val="both"/>
        <w:rPr>
          <w:rFonts w:asciiTheme="minorHAnsi" w:hAnsiTheme="minorHAnsi"/>
          <w:i w:val="0"/>
          <w:sz w:val="22"/>
          <w:szCs w:val="22"/>
        </w:rPr>
      </w:pPr>
      <w:r w:rsidRPr="00391CA8">
        <w:rPr>
          <w:rFonts w:asciiTheme="minorHAnsi" w:hAnsiTheme="minorHAnsi"/>
          <w:i w:val="0"/>
          <w:sz w:val="22"/>
          <w:szCs w:val="22"/>
        </w:rPr>
        <w:t>svetovati gnojenje na podlagi rezultatov kemijskih analiz tal.</w:t>
      </w:r>
    </w:p>
    <w:p w:rsidR="00391CA8" w:rsidRPr="00391CA8" w:rsidRDefault="00391CA8" w:rsidP="00391CA8">
      <w:pPr>
        <w:jc w:val="both"/>
        <w:rPr>
          <w:rFonts w:asciiTheme="minorHAnsi" w:hAnsiTheme="minorHAnsi"/>
          <w:i w:val="0"/>
          <w:sz w:val="22"/>
          <w:szCs w:val="22"/>
        </w:rPr>
      </w:pPr>
    </w:p>
    <w:p w:rsidR="00391CA8" w:rsidRPr="00391CA8" w:rsidRDefault="00391CA8" w:rsidP="00391CA8">
      <w:pPr>
        <w:rPr>
          <w:rFonts w:asciiTheme="minorHAnsi" w:hAnsiTheme="minorHAnsi"/>
          <w:b/>
          <w:i w:val="0"/>
          <w:sz w:val="22"/>
          <w:szCs w:val="22"/>
        </w:rPr>
      </w:pPr>
      <w:r w:rsidRPr="00391CA8">
        <w:rPr>
          <w:rFonts w:asciiTheme="minorHAnsi" w:hAnsiTheme="minorHAnsi"/>
          <w:b/>
          <w:i w:val="0"/>
          <w:sz w:val="22"/>
          <w:szCs w:val="22"/>
        </w:rPr>
        <w:br w:type="page"/>
      </w:r>
    </w:p>
    <w:p w:rsidR="00391CA8" w:rsidRPr="00391CA8" w:rsidRDefault="00391CA8" w:rsidP="00391CA8">
      <w:pPr>
        <w:jc w:val="both"/>
        <w:rPr>
          <w:rFonts w:asciiTheme="minorHAnsi" w:hAnsiTheme="minorHAnsi"/>
          <w:b/>
          <w:i w:val="0"/>
          <w:sz w:val="22"/>
          <w:szCs w:val="22"/>
        </w:rPr>
      </w:pPr>
      <w:r w:rsidRPr="00391CA8">
        <w:rPr>
          <w:rFonts w:asciiTheme="minorHAnsi" w:hAnsiTheme="minorHAnsi"/>
          <w:b/>
          <w:i w:val="0"/>
          <w:sz w:val="22"/>
          <w:szCs w:val="22"/>
        </w:rPr>
        <w:lastRenderedPageBreak/>
        <w:t xml:space="preserve">C2. Meritve nitratnega dušika v tleh pred dognojevanjem in svetovanje gnojenja z dušikom </w:t>
      </w:r>
    </w:p>
    <w:p w:rsidR="00391CA8" w:rsidRPr="00391CA8" w:rsidRDefault="00391CA8" w:rsidP="00391CA8">
      <w:pPr>
        <w:jc w:val="both"/>
        <w:rPr>
          <w:rFonts w:asciiTheme="minorHAnsi" w:hAnsiTheme="minorHAnsi"/>
          <w:i w:val="0"/>
          <w:sz w:val="22"/>
          <w:szCs w:val="22"/>
        </w:rPr>
      </w:pPr>
      <w:r w:rsidRPr="00391CA8">
        <w:rPr>
          <w:rFonts w:asciiTheme="minorHAnsi" w:hAnsiTheme="minorHAnsi"/>
          <w:i w:val="0"/>
          <w:sz w:val="22"/>
          <w:szCs w:val="22"/>
        </w:rPr>
        <w:t xml:space="preserve">Na VVO MOL in VVO Brest je potrebno pred dognojevanjem na 25 kmetijskih zemljiščih izvesti meritve nitratnega dušika v tleh ter na podlagi rezultatov meritev svetovati dognojevanje z dušikom. Meritve je potrebno izvesti s pomočjo hitrega talnega nitratnega testa (RQ flex). </w:t>
      </w:r>
    </w:p>
    <w:p w:rsidR="00391CA8" w:rsidRPr="00391CA8" w:rsidRDefault="00391CA8" w:rsidP="00391CA8">
      <w:pPr>
        <w:jc w:val="both"/>
        <w:rPr>
          <w:rFonts w:asciiTheme="minorHAnsi" w:hAnsiTheme="minorHAnsi"/>
          <w:i w:val="0"/>
          <w:sz w:val="22"/>
          <w:szCs w:val="22"/>
        </w:rPr>
      </w:pPr>
      <w:r w:rsidRPr="00391CA8">
        <w:rPr>
          <w:rFonts w:asciiTheme="minorHAnsi" w:hAnsiTheme="minorHAnsi"/>
          <w:i w:val="0"/>
          <w:sz w:val="22"/>
          <w:szCs w:val="22"/>
        </w:rPr>
        <w:t>Ponudnik mora opraviti naslednja dela:</w:t>
      </w:r>
    </w:p>
    <w:p w:rsidR="00391CA8" w:rsidRPr="00391CA8" w:rsidRDefault="00391CA8" w:rsidP="00391CA8">
      <w:pPr>
        <w:numPr>
          <w:ilvl w:val="0"/>
          <w:numId w:val="34"/>
        </w:numPr>
        <w:jc w:val="both"/>
        <w:rPr>
          <w:rFonts w:asciiTheme="minorHAnsi" w:hAnsiTheme="minorHAnsi"/>
          <w:i w:val="0"/>
          <w:sz w:val="22"/>
          <w:szCs w:val="22"/>
        </w:rPr>
      </w:pPr>
      <w:r w:rsidRPr="00391CA8">
        <w:rPr>
          <w:rFonts w:asciiTheme="minorHAnsi" w:hAnsiTheme="minorHAnsi"/>
          <w:i w:val="0"/>
          <w:sz w:val="22"/>
          <w:szCs w:val="22"/>
        </w:rPr>
        <w:t>izmed kmetijskih zemljišč, vključenih v poglavje »Spremljanje rodovitnosti tal«, določiti 25 kmetijskih zemljišč , na katerih se bo pred dognojevanjem ugotavljalo nitratni dušik v tleh,</w:t>
      </w:r>
    </w:p>
    <w:p w:rsidR="00391CA8" w:rsidRPr="00391CA8" w:rsidRDefault="00391CA8" w:rsidP="00391CA8">
      <w:pPr>
        <w:numPr>
          <w:ilvl w:val="0"/>
          <w:numId w:val="34"/>
        </w:numPr>
        <w:jc w:val="both"/>
        <w:rPr>
          <w:rFonts w:asciiTheme="minorHAnsi" w:hAnsiTheme="minorHAnsi"/>
          <w:i w:val="0"/>
          <w:sz w:val="22"/>
          <w:szCs w:val="22"/>
        </w:rPr>
      </w:pPr>
      <w:r w:rsidRPr="00391CA8">
        <w:rPr>
          <w:rFonts w:asciiTheme="minorHAnsi" w:hAnsiTheme="minorHAnsi"/>
          <w:i w:val="0"/>
          <w:sz w:val="22"/>
          <w:szCs w:val="22"/>
        </w:rPr>
        <w:t xml:space="preserve">na izbranih kmetijskih zemljiščih pred dognojevanjem izvesti vzorčenje do globine obdelovalnega sloja tal (do 30 cm) ter v vzorcih tal opraviti meritve nitratnega dušika s pomočjo hitrega talnega nitratnega testa (RQ flex),   </w:t>
      </w:r>
    </w:p>
    <w:p w:rsidR="00391CA8" w:rsidRPr="00391CA8" w:rsidRDefault="00391CA8" w:rsidP="00391CA8">
      <w:pPr>
        <w:numPr>
          <w:ilvl w:val="0"/>
          <w:numId w:val="34"/>
        </w:numPr>
        <w:jc w:val="both"/>
        <w:rPr>
          <w:rFonts w:asciiTheme="minorHAnsi" w:hAnsiTheme="minorHAnsi"/>
          <w:i w:val="0"/>
          <w:sz w:val="22"/>
          <w:szCs w:val="22"/>
        </w:rPr>
      </w:pPr>
      <w:r w:rsidRPr="00391CA8">
        <w:rPr>
          <w:rFonts w:asciiTheme="minorHAnsi" w:hAnsiTheme="minorHAnsi"/>
          <w:i w:val="0"/>
          <w:sz w:val="22"/>
          <w:szCs w:val="22"/>
        </w:rPr>
        <w:t>na podlagi rezultatov meritev svetovati odmerek in vrsto gnojila za dognojevanje z dušikom.</w:t>
      </w:r>
    </w:p>
    <w:p w:rsidR="00391CA8" w:rsidRPr="00391CA8" w:rsidRDefault="00391CA8" w:rsidP="00391CA8">
      <w:pPr>
        <w:jc w:val="both"/>
        <w:rPr>
          <w:rFonts w:asciiTheme="minorHAnsi" w:hAnsiTheme="minorHAnsi"/>
          <w:i w:val="0"/>
          <w:sz w:val="22"/>
          <w:szCs w:val="22"/>
        </w:rPr>
      </w:pPr>
    </w:p>
    <w:p w:rsidR="00391CA8" w:rsidRPr="00391CA8" w:rsidRDefault="00391CA8" w:rsidP="00391CA8">
      <w:pPr>
        <w:jc w:val="both"/>
        <w:rPr>
          <w:rFonts w:asciiTheme="minorHAnsi" w:hAnsiTheme="minorHAnsi"/>
          <w:b/>
          <w:i w:val="0"/>
          <w:sz w:val="22"/>
          <w:szCs w:val="22"/>
        </w:rPr>
      </w:pPr>
      <w:r w:rsidRPr="00391CA8">
        <w:rPr>
          <w:rFonts w:asciiTheme="minorHAnsi" w:hAnsiTheme="minorHAnsi"/>
          <w:b/>
          <w:i w:val="0"/>
          <w:sz w:val="22"/>
          <w:szCs w:val="22"/>
        </w:rPr>
        <w:t>C3. Spremljanje ostankov FFS v tleh</w:t>
      </w:r>
    </w:p>
    <w:p w:rsidR="00391CA8" w:rsidRPr="00391CA8" w:rsidRDefault="00391CA8" w:rsidP="00391CA8">
      <w:pPr>
        <w:jc w:val="both"/>
        <w:rPr>
          <w:rFonts w:asciiTheme="minorHAnsi" w:hAnsiTheme="minorHAnsi"/>
          <w:i w:val="0"/>
          <w:sz w:val="22"/>
          <w:szCs w:val="22"/>
        </w:rPr>
      </w:pPr>
      <w:r w:rsidRPr="00391CA8">
        <w:rPr>
          <w:rFonts w:asciiTheme="minorHAnsi" w:hAnsiTheme="minorHAnsi"/>
          <w:i w:val="0"/>
          <w:sz w:val="22"/>
          <w:szCs w:val="22"/>
        </w:rPr>
        <w:t xml:space="preserve">Na VVO MOL in VVO Brest je ostanke FFS v tleh potrebno spremljati na 30 kmetijskih zemljiščih. Kmetijska zemljišča za vzorčenje tal določi izvajalec naloge izmed kmetijskih zemljišč, ki so vključena v vzorčenje tal v okviru poglavja »Spremljanje rodovitnosti tal«.  </w:t>
      </w:r>
    </w:p>
    <w:p w:rsidR="00391CA8" w:rsidRPr="00391CA8" w:rsidRDefault="00391CA8" w:rsidP="00391CA8">
      <w:pPr>
        <w:jc w:val="both"/>
        <w:rPr>
          <w:rFonts w:asciiTheme="minorHAnsi" w:hAnsiTheme="minorHAnsi"/>
          <w:i w:val="0"/>
          <w:sz w:val="22"/>
          <w:szCs w:val="22"/>
        </w:rPr>
      </w:pPr>
      <w:r w:rsidRPr="00391CA8">
        <w:rPr>
          <w:rFonts w:asciiTheme="minorHAnsi" w:hAnsiTheme="minorHAnsi"/>
          <w:i w:val="0"/>
          <w:sz w:val="22"/>
          <w:szCs w:val="22"/>
        </w:rPr>
        <w:t>Ponudnik mora opraviti naslednja dela:</w:t>
      </w:r>
    </w:p>
    <w:p w:rsidR="00391CA8" w:rsidRPr="00391CA8" w:rsidRDefault="00391CA8" w:rsidP="00391CA8">
      <w:pPr>
        <w:numPr>
          <w:ilvl w:val="0"/>
          <w:numId w:val="34"/>
        </w:numPr>
        <w:jc w:val="both"/>
        <w:rPr>
          <w:rFonts w:asciiTheme="minorHAnsi" w:hAnsiTheme="minorHAnsi"/>
          <w:i w:val="0"/>
          <w:sz w:val="22"/>
          <w:szCs w:val="22"/>
        </w:rPr>
      </w:pPr>
      <w:r w:rsidRPr="00391CA8">
        <w:rPr>
          <w:rFonts w:asciiTheme="minorHAnsi" w:hAnsiTheme="minorHAnsi"/>
          <w:i w:val="0"/>
          <w:sz w:val="22"/>
          <w:szCs w:val="22"/>
        </w:rPr>
        <w:t>določiti 11 vzorcev tal na VVO I MOL ter 4 vzorce tal na VVO I Brest ter jih analizirati na prisotnost aktivnih snovi, ki so navedene v prilogi 1,</w:t>
      </w:r>
    </w:p>
    <w:p w:rsidR="00391CA8" w:rsidRPr="00391CA8" w:rsidRDefault="00391CA8" w:rsidP="00391CA8">
      <w:pPr>
        <w:numPr>
          <w:ilvl w:val="0"/>
          <w:numId w:val="34"/>
        </w:numPr>
        <w:jc w:val="both"/>
        <w:rPr>
          <w:rFonts w:asciiTheme="minorHAnsi" w:hAnsiTheme="minorHAnsi"/>
          <w:i w:val="0"/>
          <w:sz w:val="22"/>
          <w:szCs w:val="22"/>
        </w:rPr>
      </w:pPr>
      <w:r w:rsidRPr="00391CA8">
        <w:rPr>
          <w:rFonts w:asciiTheme="minorHAnsi" w:hAnsiTheme="minorHAnsi"/>
          <w:i w:val="0"/>
          <w:sz w:val="22"/>
          <w:szCs w:val="22"/>
        </w:rPr>
        <w:t>izven VVO I na območju vodarne Kleče in Šentvid določiti 10 vzorcev tal, ki so bili odvzeti  z njiv s koruzo v kolobarju ter jih analizirati na prisotnost terbutilazina ter desetil-terbutilazina,</w:t>
      </w:r>
    </w:p>
    <w:p w:rsidR="00391CA8" w:rsidRPr="00391CA8" w:rsidRDefault="00391CA8" w:rsidP="00391CA8">
      <w:pPr>
        <w:numPr>
          <w:ilvl w:val="0"/>
          <w:numId w:val="34"/>
        </w:numPr>
        <w:jc w:val="both"/>
        <w:rPr>
          <w:rFonts w:asciiTheme="minorHAnsi" w:hAnsiTheme="minorHAnsi"/>
          <w:i w:val="0"/>
          <w:sz w:val="22"/>
          <w:szCs w:val="22"/>
        </w:rPr>
      </w:pPr>
      <w:r w:rsidRPr="00391CA8">
        <w:rPr>
          <w:rFonts w:asciiTheme="minorHAnsi" w:hAnsiTheme="minorHAnsi"/>
          <w:i w:val="0"/>
          <w:sz w:val="22"/>
          <w:szCs w:val="22"/>
        </w:rPr>
        <w:t>na VVO MOL določiti 5 vzorcev tal z njiv s koruzo v kolobarju ter jih analizirati na prisotnost glifosata.</w:t>
      </w:r>
    </w:p>
    <w:p w:rsidR="00391CA8" w:rsidRPr="00391CA8" w:rsidRDefault="00391CA8" w:rsidP="00391CA8">
      <w:pPr>
        <w:tabs>
          <w:tab w:val="left" w:pos="1469"/>
        </w:tabs>
        <w:jc w:val="both"/>
        <w:rPr>
          <w:rFonts w:asciiTheme="minorHAnsi" w:hAnsiTheme="minorHAnsi"/>
          <w:i w:val="0"/>
          <w:sz w:val="22"/>
          <w:szCs w:val="22"/>
        </w:rPr>
      </w:pPr>
      <w:r w:rsidRPr="00391CA8">
        <w:rPr>
          <w:rFonts w:asciiTheme="minorHAnsi" w:hAnsiTheme="minorHAnsi"/>
          <w:i w:val="0"/>
          <w:sz w:val="22"/>
          <w:szCs w:val="22"/>
        </w:rPr>
        <w:tab/>
      </w:r>
    </w:p>
    <w:p w:rsidR="00391CA8" w:rsidRPr="00391CA8" w:rsidRDefault="00391CA8" w:rsidP="00391CA8">
      <w:pPr>
        <w:jc w:val="both"/>
        <w:rPr>
          <w:rFonts w:asciiTheme="minorHAnsi" w:hAnsiTheme="minorHAnsi"/>
          <w:b/>
          <w:i w:val="0"/>
          <w:sz w:val="22"/>
          <w:szCs w:val="22"/>
        </w:rPr>
      </w:pPr>
      <w:r w:rsidRPr="00391CA8">
        <w:rPr>
          <w:rFonts w:asciiTheme="minorHAnsi" w:hAnsiTheme="minorHAnsi"/>
          <w:b/>
          <w:i w:val="0"/>
          <w:sz w:val="22"/>
          <w:szCs w:val="22"/>
        </w:rPr>
        <w:t>C4. Spremljanje ostankov FFS v pridelkih</w:t>
      </w:r>
    </w:p>
    <w:p w:rsidR="00391CA8" w:rsidRPr="00391CA8" w:rsidRDefault="00391CA8" w:rsidP="00391CA8">
      <w:pPr>
        <w:jc w:val="both"/>
        <w:rPr>
          <w:rFonts w:asciiTheme="minorHAnsi" w:hAnsiTheme="minorHAnsi"/>
          <w:i w:val="0"/>
          <w:sz w:val="22"/>
          <w:szCs w:val="22"/>
        </w:rPr>
      </w:pPr>
      <w:r w:rsidRPr="00391CA8">
        <w:rPr>
          <w:rFonts w:asciiTheme="minorHAnsi" w:hAnsiTheme="minorHAnsi"/>
          <w:i w:val="0"/>
          <w:sz w:val="22"/>
          <w:szCs w:val="22"/>
        </w:rPr>
        <w:t>Pri tržnih pridelovalcih zelenjave na VVO MOL v času tehnološke zrelosti odvzeti 17 vzorcev pridelkov zelenjave ter jih analizirati na ostanke FFS. Kmetijska zemljišča za vzorčenje na VVO MOL določi izvajalec naloge v dogovoru z lokalno kmetijsko svetovalno službo ter v dogovoru z lastniki kmetijskih zemljišč.</w:t>
      </w:r>
    </w:p>
    <w:p w:rsidR="00391CA8" w:rsidRPr="00391CA8" w:rsidRDefault="00391CA8" w:rsidP="00391CA8">
      <w:pPr>
        <w:tabs>
          <w:tab w:val="center" w:pos="4592"/>
        </w:tabs>
        <w:jc w:val="both"/>
        <w:rPr>
          <w:rFonts w:asciiTheme="minorHAnsi" w:hAnsiTheme="minorHAnsi"/>
          <w:i w:val="0"/>
          <w:sz w:val="22"/>
          <w:szCs w:val="22"/>
        </w:rPr>
      </w:pPr>
      <w:r w:rsidRPr="00391CA8">
        <w:rPr>
          <w:rFonts w:asciiTheme="minorHAnsi" w:hAnsiTheme="minorHAnsi"/>
          <w:i w:val="0"/>
          <w:sz w:val="22"/>
          <w:szCs w:val="22"/>
        </w:rPr>
        <w:t>Ponudnik mora opraviti naslednja dela:</w:t>
      </w:r>
      <w:r w:rsidRPr="00391CA8">
        <w:rPr>
          <w:rFonts w:asciiTheme="minorHAnsi" w:hAnsiTheme="minorHAnsi"/>
          <w:i w:val="0"/>
          <w:sz w:val="22"/>
          <w:szCs w:val="22"/>
        </w:rPr>
        <w:tab/>
      </w:r>
    </w:p>
    <w:p w:rsidR="00391CA8" w:rsidRPr="00391CA8" w:rsidRDefault="00391CA8" w:rsidP="00391CA8">
      <w:pPr>
        <w:numPr>
          <w:ilvl w:val="0"/>
          <w:numId w:val="35"/>
        </w:numPr>
        <w:jc w:val="both"/>
        <w:rPr>
          <w:rFonts w:asciiTheme="minorHAnsi" w:hAnsiTheme="minorHAnsi"/>
          <w:i w:val="0"/>
          <w:sz w:val="22"/>
          <w:szCs w:val="22"/>
        </w:rPr>
      </w:pPr>
      <w:r w:rsidRPr="00391CA8">
        <w:rPr>
          <w:rFonts w:asciiTheme="minorHAnsi" w:hAnsiTheme="minorHAnsi"/>
          <w:i w:val="0"/>
          <w:sz w:val="22"/>
          <w:szCs w:val="22"/>
        </w:rPr>
        <w:t>na območju VVO MOL v času tehnološke zrelosti pridelkov odvzeti 17 vzorcev zelenjave,</w:t>
      </w:r>
    </w:p>
    <w:p w:rsidR="00391CA8" w:rsidRPr="00391CA8" w:rsidRDefault="00391CA8" w:rsidP="00391CA8">
      <w:pPr>
        <w:numPr>
          <w:ilvl w:val="0"/>
          <w:numId w:val="35"/>
        </w:numPr>
        <w:jc w:val="both"/>
        <w:rPr>
          <w:rFonts w:asciiTheme="minorHAnsi" w:hAnsiTheme="minorHAnsi"/>
          <w:i w:val="0"/>
          <w:sz w:val="22"/>
          <w:szCs w:val="22"/>
        </w:rPr>
      </w:pPr>
      <w:r w:rsidRPr="00391CA8">
        <w:rPr>
          <w:rFonts w:asciiTheme="minorHAnsi" w:hAnsiTheme="minorHAnsi"/>
          <w:i w:val="0"/>
          <w:sz w:val="22"/>
          <w:szCs w:val="22"/>
        </w:rPr>
        <w:t>vzorce zelenjave analizirati na aktivne snovi, ki so navedene v prilogi 2.</w:t>
      </w:r>
    </w:p>
    <w:p w:rsidR="00391CA8" w:rsidRPr="00391CA8" w:rsidRDefault="00391CA8" w:rsidP="00391CA8">
      <w:pPr>
        <w:jc w:val="both"/>
        <w:rPr>
          <w:rFonts w:asciiTheme="minorHAnsi" w:hAnsiTheme="minorHAnsi"/>
          <w:i w:val="0"/>
          <w:sz w:val="22"/>
          <w:szCs w:val="22"/>
        </w:rPr>
      </w:pPr>
    </w:p>
    <w:p w:rsidR="00391CA8" w:rsidRPr="00391CA8" w:rsidRDefault="00391CA8" w:rsidP="00391CA8">
      <w:pPr>
        <w:jc w:val="both"/>
        <w:rPr>
          <w:rFonts w:asciiTheme="minorHAnsi" w:hAnsiTheme="minorHAnsi"/>
          <w:b/>
          <w:i w:val="0"/>
          <w:sz w:val="22"/>
          <w:szCs w:val="22"/>
        </w:rPr>
      </w:pPr>
      <w:r w:rsidRPr="00391CA8">
        <w:rPr>
          <w:rFonts w:asciiTheme="minorHAnsi" w:hAnsiTheme="minorHAnsi"/>
          <w:b/>
          <w:i w:val="0"/>
          <w:sz w:val="22"/>
          <w:szCs w:val="22"/>
        </w:rPr>
        <w:t>C5. Spremljanje nitratnega dušika v tleh v rastlinjakih</w:t>
      </w:r>
    </w:p>
    <w:p w:rsidR="00391CA8" w:rsidRPr="00391CA8" w:rsidRDefault="00391CA8" w:rsidP="00391CA8">
      <w:pPr>
        <w:jc w:val="both"/>
        <w:rPr>
          <w:rFonts w:asciiTheme="minorHAnsi" w:hAnsiTheme="minorHAnsi"/>
          <w:i w:val="0"/>
          <w:sz w:val="22"/>
          <w:szCs w:val="22"/>
        </w:rPr>
      </w:pPr>
      <w:r w:rsidRPr="00391CA8">
        <w:rPr>
          <w:rFonts w:asciiTheme="minorHAnsi" w:hAnsiTheme="minorHAnsi"/>
          <w:i w:val="0"/>
          <w:sz w:val="22"/>
          <w:szCs w:val="22"/>
        </w:rPr>
        <w:t>Nitratni dušik v tleh je potrebno v zaščitenih prostorih na VVO MOL spremljati v 8 izbranih rastlinjakih. Pred pripravo tal je potrebno opraviti analize tal na nitratni dušik in ostale parametre rodovitnosti (pH, rastlinam lahko dostopni fosfor in kalij, organska snov) ter na podlagi rezultatov in predvidene rabe tal izdelati gnojilni načrt. V obdobju rasti je potrebno redno spremljati stanje nitratnega dušika v tleh: vzorčenje je potrebno izvesti v 8 terminih, oziroma v intervalu 10–14 dni. Po spravilu pridelkov je potrebno opraviti enake analize kot pred pripravo tal (pH, fosfor, kalij, organska snov in nitratni dušik). Analize nitratnega dušika v tleh je potrebno izvesti s pomočjo hitre terenske metode (RQ-flex).</w:t>
      </w:r>
    </w:p>
    <w:p w:rsidR="00391CA8" w:rsidRPr="00391CA8" w:rsidRDefault="00391CA8" w:rsidP="00391CA8">
      <w:pPr>
        <w:jc w:val="both"/>
        <w:rPr>
          <w:rFonts w:asciiTheme="minorHAnsi" w:hAnsiTheme="minorHAnsi"/>
          <w:i w:val="0"/>
          <w:sz w:val="22"/>
          <w:szCs w:val="22"/>
        </w:rPr>
      </w:pPr>
      <w:r w:rsidRPr="00391CA8">
        <w:rPr>
          <w:rFonts w:asciiTheme="minorHAnsi" w:hAnsiTheme="minorHAnsi"/>
          <w:i w:val="0"/>
          <w:sz w:val="22"/>
          <w:szCs w:val="22"/>
        </w:rPr>
        <w:t>Ponudnik mora opraviti naslednja dela:</w:t>
      </w:r>
    </w:p>
    <w:p w:rsidR="00391CA8" w:rsidRPr="00391CA8" w:rsidRDefault="00391CA8" w:rsidP="00391CA8">
      <w:pPr>
        <w:numPr>
          <w:ilvl w:val="0"/>
          <w:numId w:val="36"/>
        </w:numPr>
        <w:jc w:val="both"/>
        <w:rPr>
          <w:rFonts w:asciiTheme="minorHAnsi" w:hAnsiTheme="minorHAnsi"/>
          <w:i w:val="0"/>
          <w:sz w:val="22"/>
          <w:szCs w:val="22"/>
        </w:rPr>
      </w:pPr>
      <w:r w:rsidRPr="00391CA8">
        <w:rPr>
          <w:rFonts w:asciiTheme="minorHAnsi" w:hAnsiTheme="minorHAnsi"/>
          <w:i w:val="0"/>
          <w:sz w:val="22"/>
          <w:szCs w:val="22"/>
        </w:rPr>
        <w:t>v 8 izbranih rastlinjakih na VVO MOL pred saditvijo ter po spravilu pridelkov odvzeti vzorce tal iz zgornjega (obdelovalnega) sloja tal (do 30 cm) (skupaj 16 vzorcev tal) ter jih analizirati na stopnjo pH v KCl, rastlinam lahko dostopni P</w:t>
      </w:r>
      <w:r w:rsidRPr="00391CA8">
        <w:rPr>
          <w:rFonts w:asciiTheme="minorHAnsi" w:hAnsiTheme="minorHAnsi"/>
          <w:i w:val="0"/>
          <w:sz w:val="22"/>
          <w:szCs w:val="22"/>
          <w:vertAlign w:val="subscript"/>
        </w:rPr>
        <w:t>2</w:t>
      </w:r>
      <w:r w:rsidRPr="00391CA8">
        <w:rPr>
          <w:rFonts w:asciiTheme="minorHAnsi" w:hAnsiTheme="minorHAnsi"/>
          <w:i w:val="0"/>
          <w:sz w:val="22"/>
          <w:szCs w:val="22"/>
        </w:rPr>
        <w:t>O</w:t>
      </w:r>
      <w:r w:rsidRPr="00391CA8">
        <w:rPr>
          <w:rFonts w:asciiTheme="minorHAnsi" w:hAnsiTheme="minorHAnsi"/>
          <w:i w:val="0"/>
          <w:sz w:val="22"/>
          <w:szCs w:val="22"/>
          <w:vertAlign w:val="subscript"/>
        </w:rPr>
        <w:t>5</w:t>
      </w:r>
      <w:r w:rsidRPr="00391CA8">
        <w:rPr>
          <w:rFonts w:asciiTheme="minorHAnsi" w:hAnsiTheme="minorHAnsi"/>
          <w:i w:val="0"/>
          <w:sz w:val="22"/>
          <w:szCs w:val="22"/>
        </w:rPr>
        <w:t xml:space="preserve"> in K</w:t>
      </w:r>
      <w:r w:rsidRPr="00391CA8">
        <w:rPr>
          <w:rFonts w:asciiTheme="minorHAnsi" w:hAnsiTheme="minorHAnsi"/>
          <w:i w:val="0"/>
          <w:sz w:val="22"/>
          <w:szCs w:val="22"/>
          <w:vertAlign w:val="subscript"/>
        </w:rPr>
        <w:t>2</w:t>
      </w:r>
      <w:r w:rsidRPr="00391CA8">
        <w:rPr>
          <w:rFonts w:asciiTheme="minorHAnsi" w:hAnsiTheme="minorHAnsi"/>
          <w:i w:val="0"/>
          <w:sz w:val="22"/>
          <w:szCs w:val="22"/>
        </w:rPr>
        <w:t>O, organsko snov ter nitratni dušik (RQ-flex),</w:t>
      </w:r>
    </w:p>
    <w:p w:rsidR="00391CA8" w:rsidRPr="00391CA8" w:rsidRDefault="00391CA8" w:rsidP="00391CA8">
      <w:pPr>
        <w:numPr>
          <w:ilvl w:val="0"/>
          <w:numId w:val="36"/>
        </w:numPr>
        <w:jc w:val="both"/>
        <w:rPr>
          <w:rFonts w:asciiTheme="minorHAnsi" w:hAnsiTheme="minorHAnsi"/>
          <w:i w:val="0"/>
          <w:sz w:val="22"/>
          <w:szCs w:val="22"/>
        </w:rPr>
      </w:pPr>
      <w:r w:rsidRPr="00391CA8">
        <w:rPr>
          <w:rFonts w:asciiTheme="minorHAnsi" w:hAnsiTheme="minorHAnsi"/>
          <w:i w:val="0"/>
          <w:sz w:val="22"/>
          <w:szCs w:val="22"/>
        </w:rPr>
        <w:t>na podlagi rezultatov kemijskih analiz tal in predvidene rabe tal pred saditvijo izdelati gnojilni načrt,</w:t>
      </w:r>
    </w:p>
    <w:p w:rsidR="00391CA8" w:rsidRPr="00391CA8" w:rsidRDefault="00391CA8" w:rsidP="00391CA8">
      <w:pPr>
        <w:numPr>
          <w:ilvl w:val="0"/>
          <w:numId w:val="36"/>
        </w:numPr>
        <w:jc w:val="both"/>
        <w:rPr>
          <w:rFonts w:asciiTheme="minorHAnsi" w:hAnsiTheme="minorHAnsi"/>
          <w:i w:val="0"/>
          <w:sz w:val="22"/>
          <w:szCs w:val="22"/>
        </w:rPr>
      </w:pPr>
      <w:r w:rsidRPr="00391CA8">
        <w:rPr>
          <w:rFonts w:asciiTheme="minorHAnsi" w:hAnsiTheme="minorHAnsi"/>
          <w:i w:val="0"/>
          <w:sz w:val="22"/>
          <w:szCs w:val="22"/>
        </w:rPr>
        <w:t>v obdobju rasti v vsakem rastlinjaku opraviti po 8 vzorčenj (skupaj 64 vzorcev tal) ter vzorce analizirati na nitratni dušik (RQ-flex),</w:t>
      </w:r>
    </w:p>
    <w:p w:rsidR="00391CA8" w:rsidRPr="00391CA8" w:rsidRDefault="00391CA8" w:rsidP="00391CA8">
      <w:pPr>
        <w:numPr>
          <w:ilvl w:val="0"/>
          <w:numId w:val="36"/>
        </w:numPr>
        <w:jc w:val="both"/>
        <w:rPr>
          <w:rFonts w:asciiTheme="minorHAnsi" w:hAnsiTheme="minorHAnsi"/>
          <w:i w:val="0"/>
          <w:sz w:val="22"/>
          <w:szCs w:val="22"/>
        </w:rPr>
      </w:pPr>
      <w:r w:rsidRPr="00391CA8">
        <w:rPr>
          <w:rFonts w:asciiTheme="minorHAnsi" w:hAnsiTheme="minorHAnsi"/>
          <w:i w:val="0"/>
          <w:sz w:val="22"/>
          <w:szCs w:val="22"/>
        </w:rPr>
        <w:t>na podlagi rezultatov analiz nitratnega dušika v tleh (RQ-flex) v obdobju rasti sproti svetovati dognojevanje z dušikom.</w:t>
      </w:r>
    </w:p>
    <w:p w:rsidR="00391CA8" w:rsidRPr="00391CA8" w:rsidRDefault="00391CA8" w:rsidP="00391CA8">
      <w:pPr>
        <w:rPr>
          <w:rFonts w:asciiTheme="minorHAnsi" w:hAnsiTheme="minorHAnsi"/>
          <w:b/>
          <w:i w:val="0"/>
          <w:sz w:val="22"/>
          <w:szCs w:val="22"/>
        </w:rPr>
      </w:pPr>
      <w:r w:rsidRPr="00391CA8">
        <w:rPr>
          <w:rFonts w:asciiTheme="minorHAnsi" w:hAnsiTheme="minorHAnsi"/>
          <w:b/>
          <w:i w:val="0"/>
          <w:sz w:val="22"/>
          <w:szCs w:val="22"/>
        </w:rPr>
        <w:t>C6. Individualna obravnava kmetijskih gospodarstev</w:t>
      </w:r>
    </w:p>
    <w:p w:rsidR="00391CA8" w:rsidRPr="00391CA8" w:rsidRDefault="00391CA8" w:rsidP="00391CA8">
      <w:pPr>
        <w:jc w:val="both"/>
        <w:rPr>
          <w:rFonts w:asciiTheme="minorHAnsi" w:hAnsiTheme="minorHAnsi"/>
          <w:i w:val="0"/>
          <w:sz w:val="22"/>
          <w:szCs w:val="22"/>
        </w:rPr>
      </w:pPr>
      <w:r w:rsidRPr="00391CA8">
        <w:rPr>
          <w:rFonts w:asciiTheme="minorHAnsi" w:hAnsiTheme="minorHAnsi"/>
          <w:i w:val="0"/>
          <w:sz w:val="22"/>
          <w:szCs w:val="22"/>
        </w:rPr>
        <w:t xml:space="preserve">V obdobju izvajanja naloge je potrebno izvesti individualno svetovanje in izobraževanje kmetovalcev na kmetijskih gospodarstvih, ki sodelujejo v nalogi. Zanje se z namenom preventivnega preprečevanja tveganja za onesnaženje podzemne vode in varstva zdravja ljudi na podlagi ugotovitev naloge po potrebi pripravi tudi predlog primernejših </w:t>
      </w:r>
      <w:r w:rsidRPr="00391CA8">
        <w:rPr>
          <w:rFonts w:asciiTheme="minorHAnsi" w:hAnsiTheme="minorHAnsi"/>
          <w:i w:val="0"/>
          <w:sz w:val="22"/>
          <w:szCs w:val="22"/>
        </w:rPr>
        <w:lastRenderedPageBreak/>
        <w:t xml:space="preserve">tehnologij kmetovanja s predlogom primernih gnojil, s pomočjo katerih bodo kmetovalci lahko v kar največji možni meri realizirali gnojilni načrt glede na rezultate kemijskih analiz tal in predviden kolobar. </w:t>
      </w:r>
    </w:p>
    <w:p w:rsidR="00391CA8" w:rsidRPr="00391CA8" w:rsidRDefault="00391CA8" w:rsidP="00391CA8">
      <w:pPr>
        <w:jc w:val="both"/>
        <w:rPr>
          <w:rFonts w:asciiTheme="minorHAnsi" w:hAnsiTheme="minorHAnsi"/>
          <w:i w:val="0"/>
          <w:sz w:val="22"/>
          <w:szCs w:val="22"/>
        </w:rPr>
      </w:pPr>
    </w:p>
    <w:p w:rsidR="00391CA8" w:rsidRPr="00391CA8" w:rsidRDefault="00391CA8" w:rsidP="00391CA8">
      <w:pPr>
        <w:ind w:left="360"/>
        <w:rPr>
          <w:rFonts w:asciiTheme="minorHAnsi" w:hAnsiTheme="minorHAnsi"/>
          <w:b/>
          <w:i w:val="0"/>
          <w:sz w:val="22"/>
          <w:szCs w:val="22"/>
        </w:rPr>
      </w:pPr>
    </w:p>
    <w:p w:rsidR="00391CA8" w:rsidRPr="00391CA8" w:rsidRDefault="00391CA8" w:rsidP="00391CA8">
      <w:pPr>
        <w:rPr>
          <w:rFonts w:asciiTheme="minorHAnsi" w:hAnsiTheme="minorHAnsi"/>
          <w:b/>
          <w:i w:val="0"/>
          <w:sz w:val="22"/>
          <w:szCs w:val="22"/>
        </w:rPr>
      </w:pPr>
      <w:r w:rsidRPr="00391CA8">
        <w:rPr>
          <w:rFonts w:asciiTheme="minorHAnsi" w:hAnsiTheme="minorHAnsi"/>
          <w:b/>
          <w:i w:val="0"/>
          <w:sz w:val="22"/>
          <w:szCs w:val="22"/>
        </w:rPr>
        <w:t>D. ROK ZA IZDELAVO NALOGE</w:t>
      </w:r>
    </w:p>
    <w:p w:rsidR="00391CA8" w:rsidRPr="00391CA8" w:rsidRDefault="00391CA8" w:rsidP="00391CA8">
      <w:pPr>
        <w:rPr>
          <w:rFonts w:asciiTheme="minorHAnsi" w:hAnsiTheme="minorHAnsi"/>
          <w:b/>
          <w:i w:val="0"/>
          <w:sz w:val="22"/>
          <w:szCs w:val="22"/>
        </w:rPr>
      </w:pPr>
    </w:p>
    <w:p w:rsidR="00391CA8" w:rsidRPr="00391CA8" w:rsidRDefault="00391CA8" w:rsidP="00391CA8">
      <w:pPr>
        <w:tabs>
          <w:tab w:val="right" w:pos="4536"/>
        </w:tabs>
        <w:jc w:val="both"/>
        <w:rPr>
          <w:rFonts w:asciiTheme="minorHAnsi" w:hAnsiTheme="minorHAnsi"/>
          <w:i w:val="0"/>
          <w:sz w:val="22"/>
          <w:szCs w:val="22"/>
        </w:rPr>
      </w:pPr>
      <w:r w:rsidRPr="00391CA8">
        <w:rPr>
          <w:rFonts w:asciiTheme="minorHAnsi" w:hAnsiTheme="minorHAnsi"/>
          <w:i w:val="0"/>
          <w:sz w:val="22"/>
          <w:szCs w:val="22"/>
        </w:rPr>
        <w:t xml:space="preserve">Rok za oddajo faznega poročila: </w:t>
      </w:r>
      <w:r w:rsidRPr="00391CA8">
        <w:rPr>
          <w:rFonts w:asciiTheme="minorHAnsi" w:hAnsiTheme="minorHAnsi"/>
          <w:i w:val="0"/>
          <w:sz w:val="22"/>
          <w:szCs w:val="22"/>
        </w:rPr>
        <w:tab/>
        <w:t>31. 8. 2020</w:t>
      </w:r>
    </w:p>
    <w:p w:rsidR="00391CA8" w:rsidRPr="00391CA8" w:rsidRDefault="00391CA8" w:rsidP="00391CA8">
      <w:pPr>
        <w:tabs>
          <w:tab w:val="right" w:pos="4536"/>
        </w:tabs>
        <w:jc w:val="both"/>
        <w:rPr>
          <w:rFonts w:asciiTheme="minorHAnsi" w:hAnsiTheme="minorHAnsi"/>
          <w:i w:val="0"/>
          <w:sz w:val="22"/>
          <w:szCs w:val="22"/>
        </w:rPr>
      </w:pPr>
      <w:r w:rsidRPr="00391CA8">
        <w:rPr>
          <w:rFonts w:asciiTheme="minorHAnsi" w:hAnsiTheme="minorHAnsi"/>
          <w:i w:val="0"/>
          <w:sz w:val="22"/>
          <w:szCs w:val="22"/>
        </w:rPr>
        <w:t>Rok za oddajo končnega poročila:</w:t>
      </w:r>
      <w:r w:rsidRPr="00391CA8">
        <w:rPr>
          <w:rFonts w:asciiTheme="minorHAnsi" w:hAnsiTheme="minorHAnsi"/>
          <w:i w:val="0"/>
          <w:sz w:val="22"/>
          <w:szCs w:val="22"/>
        </w:rPr>
        <w:tab/>
        <w:t>13. 11. 2020</w:t>
      </w:r>
    </w:p>
    <w:p w:rsidR="00391CA8" w:rsidRPr="00391CA8" w:rsidRDefault="00391CA8" w:rsidP="00391CA8">
      <w:pPr>
        <w:rPr>
          <w:rFonts w:asciiTheme="minorHAnsi" w:hAnsiTheme="minorHAnsi"/>
          <w:i w:val="0"/>
          <w:sz w:val="22"/>
          <w:szCs w:val="22"/>
        </w:rPr>
      </w:pPr>
    </w:p>
    <w:p w:rsidR="00391CA8" w:rsidRPr="00391CA8" w:rsidRDefault="00391CA8" w:rsidP="00391CA8">
      <w:pPr>
        <w:rPr>
          <w:rFonts w:asciiTheme="minorHAnsi" w:hAnsiTheme="minorHAnsi"/>
          <w:i w:val="0"/>
          <w:sz w:val="22"/>
          <w:szCs w:val="22"/>
        </w:rPr>
      </w:pPr>
    </w:p>
    <w:p w:rsidR="00391CA8" w:rsidRPr="00391CA8" w:rsidRDefault="00391CA8" w:rsidP="00391CA8">
      <w:pPr>
        <w:rPr>
          <w:rFonts w:asciiTheme="minorHAnsi" w:hAnsiTheme="minorHAnsi"/>
          <w:b/>
          <w:i w:val="0"/>
          <w:sz w:val="22"/>
          <w:szCs w:val="22"/>
        </w:rPr>
      </w:pPr>
      <w:r w:rsidRPr="00391CA8">
        <w:rPr>
          <w:rFonts w:asciiTheme="minorHAnsi" w:hAnsiTheme="minorHAnsi"/>
          <w:b/>
          <w:i w:val="0"/>
          <w:sz w:val="22"/>
          <w:szCs w:val="22"/>
        </w:rPr>
        <w:t>E. VSEBINA FAZNEGA IN KONČNEGA POROČILA</w:t>
      </w:r>
    </w:p>
    <w:p w:rsidR="00391CA8" w:rsidRPr="00391CA8" w:rsidRDefault="00391CA8" w:rsidP="00391CA8">
      <w:pPr>
        <w:rPr>
          <w:rFonts w:asciiTheme="minorHAnsi" w:hAnsiTheme="minorHAnsi"/>
          <w:b/>
          <w:i w:val="0"/>
          <w:sz w:val="22"/>
          <w:szCs w:val="22"/>
        </w:rPr>
      </w:pPr>
    </w:p>
    <w:p w:rsidR="00391CA8" w:rsidRPr="00391CA8" w:rsidRDefault="00391CA8" w:rsidP="00391CA8">
      <w:pPr>
        <w:jc w:val="both"/>
        <w:rPr>
          <w:rFonts w:asciiTheme="minorHAnsi" w:hAnsiTheme="minorHAnsi"/>
          <w:i w:val="0"/>
          <w:color w:val="000000"/>
          <w:sz w:val="22"/>
          <w:szCs w:val="22"/>
        </w:rPr>
      </w:pPr>
      <w:r w:rsidRPr="00391CA8">
        <w:rPr>
          <w:rFonts w:asciiTheme="minorHAnsi" w:hAnsiTheme="minorHAnsi"/>
          <w:i w:val="0"/>
          <w:color w:val="000000"/>
          <w:sz w:val="22"/>
          <w:szCs w:val="22"/>
        </w:rPr>
        <w:t xml:space="preserve">Fazno poročilo mora vsebovati: (1) poročilo o opravljenem delu v okviru poglavij »Spremljanje nitratnega dušika v tleh v rastlinjakih«, »Meritve nitratnega dušika v tleh pred dognojevanjem in svetovanje gnojenja z dušikom« in »Spremljanje ostankov FFS v pridelkih«, (2) opis predvidenih vzorčnih mest tal in pridelkov na VVO MOL in VVO Brest ter (4) predviden program dela do oddaje končnega poročila. </w:t>
      </w:r>
    </w:p>
    <w:p w:rsidR="00391CA8" w:rsidRPr="00391CA8" w:rsidRDefault="00391CA8" w:rsidP="00391CA8">
      <w:pPr>
        <w:jc w:val="both"/>
        <w:rPr>
          <w:rFonts w:asciiTheme="minorHAnsi" w:hAnsiTheme="minorHAnsi"/>
          <w:i w:val="0"/>
          <w:color w:val="000000"/>
          <w:sz w:val="22"/>
          <w:szCs w:val="22"/>
        </w:rPr>
      </w:pPr>
      <w:r w:rsidRPr="00391CA8">
        <w:rPr>
          <w:rFonts w:asciiTheme="minorHAnsi" w:hAnsiTheme="minorHAnsi"/>
          <w:i w:val="0"/>
          <w:color w:val="000000"/>
          <w:sz w:val="22"/>
          <w:szCs w:val="22"/>
        </w:rPr>
        <w:t xml:space="preserve">Končno poročilo mora vsebovati: (1) opis vzorčnih mest z opisom metode vzorčenja tal in pridelkov, (2) seznam analiziranih parametrov, (3) opis uporabljenih analitskih metod, (4) rezultate analiz s komentarji, (5) predloge za izvajanje projekte naloge v prihodnje ter (6) opis sodelovanja in izobraževanja KMG pri izvedbi naloge. </w:t>
      </w:r>
    </w:p>
    <w:p w:rsidR="00391CA8" w:rsidRPr="00391CA8" w:rsidRDefault="00391CA8" w:rsidP="00391CA8">
      <w:pPr>
        <w:jc w:val="both"/>
        <w:rPr>
          <w:rFonts w:asciiTheme="minorHAnsi" w:hAnsiTheme="minorHAnsi"/>
          <w:i w:val="0"/>
          <w:color w:val="000000"/>
          <w:sz w:val="22"/>
          <w:szCs w:val="22"/>
        </w:rPr>
      </w:pPr>
      <w:r w:rsidRPr="00391CA8">
        <w:rPr>
          <w:rFonts w:asciiTheme="minorHAnsi" w:hAnsiTheme="minorHAnsi"/>
          <w:i w:val="0"/>
          <w:color w:val="000000"/>
          <w:sz w:val="22"/>
          <w:szCs w:val="22"/>
        </w:rPr>
        <w:t xml:space="preserve">Izvajalec naloge fazno in končno poročilo naročniku preda v dveh tiskanih in dveh digitalnih izvodih (v *.doc in *.pdf tipu datoteke). </w:t>
      </w:r>
    </w:p>
    <w:p w:rsidR="00391CA8" w:rsidRPr="00391CA8" w:rsidRDefault="00391CA8" w:rsidP="00391CA8">
      <w:pPr>
        <w:jc w:val="both"/>
        <w:rPr>
          <w:rFonts w:asciiTheme="minorHAnsi" w:hAnsiTheme="minorHAnsi"/>
          <w:i w:val="0"/>
          <w:color w:val="000000"/>
          <w:sz w:val="22"/>
          <w:szCs w:val="22"/>
        </w:rPr>
      </w:pPr>
      <w:r w:rsidRPr="00391CA8">
        <w:rPr>
          <w:rFonts w:asciiTheme="minorHAnsi" w:hAnsiTheme="minorHAnsi"/>
          <w:i w:val="0"/>
          <w:color w:val="000000"/>
          <w:sz w:val="22"/>
          <w:szCs w:val="22"/>
        </w:rPr>
        <w:t xml:space="preserve"> </w:t>
      </w:r>
    </w:p>
    <w:p w:rsidR="00391CA8" w:rsidRPr="00391CA8" w:rsidRDefault="00391CA8" w:rsidP="00391CA8">
      <w:pPr>
        <w:rPr>
          <w:rFonts w:asciiTheme="minorHAnsi" w:hAnsiTheme="minorHAnsi"/>
          <w:b/>
          <w:i w:val="0"/>
          <w:sz w:val="22"/>
          <w:szCs w:val="22"/>
        </w:rPr>
      </w:pPr>
    </w:p>
    <w:p w:rsidR="00391CA8" w:rsidRPr="00391CA8" w:rsidRDefault="00391CA8" w:rsidP="00391CA8">
      <w:pPr>
        <w:rPr>
          <w:rFonts w:asciiTheme="minorHAnsi" w:hAnsiTheme="minorHAnsi"/>
          <w:i w:val="0"/>
          <w:sz w:val="22"/>
          <w:szCs w:val="22"/>
          <w:highlight w:val="yellow"/>
        </w:rPr>
      </w:pPr>
      <w:r w:rsidRPr="00391CA8">
        <w:rPr>
          <w:rFonts w:asciiTheme="minorHAnsi" w:hAnsiTheme="minorHAnsi"/>
          <w:i w:val="0"/>
          <w:sz w:val="22"/>
          <w:szCs w:val="22"/>
          <w:highlight w:val="yellow"/>
        </w:rPr>
        <w:br w:type="page"/>
      </w:r>
    </w:p>
    <w:p w:rsidR="00391CA8" w:rsidRPr="00391CA8" w:rsidRDefault="00391CA8" w:rsidP="00391CA8">
      <w:pPr>
        <w:jc w:val="both"/>
        <w:rPr>
          <w:rFonts w:asciiTheme="minorHAnsi" w:hAnsiTheme="minorHAnsi"/>
          <w:i w:val="0"/>
          <w:sz w:val="22"/>
          <w:szCs w:val="22"/>
        </w:rPr>
      </w:pPr>
      <w:r w:rsidRPr="00391CA8">
        <w:rPr>
          <w:rFonts w:asciiTheme="minorHAnsi" w:hAnsiTheme="minorHAnsi"/>
          <w:i w:val="0"/>
          <w:sz w:val="22"/>
          <w:szCs w:val="22"/>
        </w:rPr>
        <w:lastRenderedPageBreak/>
        <w:t>Priloga 1: Seznam analiziranih aktivnih snovi v vzorcih tal</w:t>
      </w:r>
    </w:p>
    <w:p w:rsidR="00391CA8" w:rsidRPr="00391CA8" w:rsidRDefault="00391CA8" w:rsidP="00391CA8">
      <w:pPr>
        <w:jc w:val="both"/>
        <w:rPr>
          <w:rFonts w:asciiTheme="minorHAnsi" w:hAnsiTheme="minorHAnsi"/>
          <w:i w:val="0"/>
          <w:sz w:val="22"/>
          <w:szCs w:val="22"/>
          <w:highlight w:val="yellow"/>
        </w:rPr>
      </w:pPr>
      <w:r w:rsidRPr="00391CA8">
        <w:rPr>
          <w:rFonts w:asciiTheme="minorHAnsi" w:hAnsiTheme="minorHAnsi"/>
          <w:i w:val="0"/>
          <w:sz w:val="22"/>
          <w:szCs w:val="22"/>
          <w:highlight w:val="yellow"/>
        </w:rPr>
        <w:t xml:space="preserve"> </w:t>
      </w:r>
    </w:p>
    <w:tbl>
      <w:tblPr>
        <w:tblW w:w="7740" w:type="dxa"/>
        <w:jc w:val="center"/>
        <w:tblCellMar>
          <w:left w:w="70" w:type="dxa"/>
          <w:right w:w="70" w:type="dxa"/>
        </w:tblCellMar>
        <w:tblLook w:val="04A0" w:firstRow="1" w:lastRow="0" w:firstColumn="1" w:lastColumn="0" w:noHBand="0" w:noVBand="1"/>
      </w:tblPr>
      <w:tblGrid>
        <w:gridCol w:w="500"/>
        <w:gridCol w:w="2080"/>
        <w:gridCol w:w="500"/>
        <w:gridCol w:w="2080"/>
        <w:gridCol w:w="500"/>
        <w:gridCol w:w="2080"/>
      </w:tblGrid>
      <w:tr w:rsidR="00391CA8" w:rsidRPr="00391CA8" w:rsidTr="00391CA8">
        <w:trPr>
          <w:trHeight w:val="255"/>
          <w:jc w:val="center"/>
        </w:trPr>
        <w:tc>
          <w:tcPr>
            <w:tcW w:w="500" w:type="dxa"/>
            <w:tcBorders>
              <w:top w:val="single" w:sz="4" w:space="0" w:color="auto"/>
              <w:left w:val="single" w:sz="4" w:space="0" w:color="auto"/>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1</w:t>
            </w:r>
          </w:p>
        </w:tc>
        <w:tc>
          <w:tcPr>
            <w:tcW w:w="2080" w:type="dxa"/>
            <w:tcBorders>
              <w:top w:val="single" w:sz="4" w:space="0" w:color="auto"/>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acetoklor</w:t>
            </w:r>
          </w:p>
        </w:tc>
        <w:tc>
          <w:tcPr>
            <w:tcW w:w="500" w:type="dxa"/>
            <w:tcBorders>
              <w:top w:val="single" w:sz="4" w:space="0" w:color="auto"/>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22</w:t>
            </w:r>
          </w:p>
        </w:tc>
        <w:tc>
          <w:tcPr>
            <w:tcW w:w="2080" w:type="dxa"/>
            <w:tcBorders>
              <w:top w:val="single" w:sz="4" w:space="0" w:color="auto"/>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imidakloprid</w:t>
            </w:r>
          </w:p>
        </w:tc>
        <w:tc>
          <w:tcPr>
            <w:tcW w:w="500" w:type="dxa"/>
            <w:tcBorders>
              <w:top w:val="single" w:sz="4" w:space="0" w:color="auto"/>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43</w:t>
            </w:r>
          </w:p>
        </w:tc>
        <w:tc>
          <w:tcPr>
            <w:tcW w:w="2080" w:type="dxa"/>
            <w:tcBorders>
              <w:top w:val="single" w:sz="4" w:space="0" w:color="auto"/>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mezosulfuron</w:t>
            </w:r>
          </w:p>
        </w:tc>
      </w:tr>
      <w:tr w:rsidR="00391CA8" w:rsidRPr="00391CA8" w:rsidTr="00391CA8">
        <w:trPr>
          <w:trHeight w:val="255"/>
          <w:jc w:val="center"/>
        </w:trPr>
        <w:tc>
          <w:tcPr>
            <w:tcW w:w="500" w:type="dxa"/>
            <w:tcBorders>
              <w:top w:val="nil"/>
              <w:left w:val="single" w:sz="4" w:space="0" w:color="auto"/>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2</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alaklor</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23</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izoksaflutol</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44</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mezotrion</w:t>
            </w:r>
          </w:p>
        </w:tc>
      </w:tr>
      <w:tr w:rsidR="00391CA8" w:rsidRPr="00391CA8" w:rsidTr="00391CA8">
        <w:trPr>
          <w:trHeight w:val="255"/>
          <w:jc w:val="center"/>
        </w:trPr>
        <w:tc>
          <w:tcPr>
            <w:tcW w:w="500" w:type="dxa"/>
            <w:tcBorders>
              <w:top w:val="nil"/>
              <w:left w:val="single" w:sz="4" w:space="0" w:color="auto"/>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3</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amidosulfuron</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24</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izoproturon</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45</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nikosulfuron</w:t>
            </w:r>
          </w:p>
        </w:tc>
      </w:tr>
      <w:tr w:rsidR="00391CA8" w:rsidRPr="00391CA8" w:rsidTr="00391CA8">
        <w:trPr>
          <w:trHeight w:val="255"/>
          <w:jc w:val="center"/>
        </w:trPr>
        <w:tc>
          <w:tcPr>
            <w:tcW w:w="500" w:type="dxa"/>
            <w:tcBorders>
              <w:top w:val="nil"/>
              <w:left w:val="single" w:sz="4" w:space="0" w:color="auto"/>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4</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atrazin</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25</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jodosulfuron</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46</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oksifluorfen</w:t>
            </w:r>
          </w:p>
        </w:tc>
      </w:tr>
      <w:tr w:rsidR="00391CA8" w:rsidRPr="00391CA8" w:rsidTr="00391CA8">
        <w:trPr>
          <w:trHeight w:val="255"/>
          <w:jc w:val="center"/>
        </w:trPr>
        <w:tc>
          <w:tcPr>
            <w:tcW w:w="500" w:type="dxa"/>
            <w:tcBorders>
              <w:top w:val="nil"/>
              <w:left w:val="single" w:sz="4" w:space="0" w:color="auto"/>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5</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bentazon</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26</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klomazon</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47</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pendimetalin</w:t>
            </w:r>
          </w:p>
        </w:tc>
      </w:tr>
      <w:tr w:rsidR="00391CA8" w:rsidRPr="00391CA8" w:rsidTr="00391CA8">
        <w:trPr>
          <w:trHeight w:val="255"/>
          <w:jc w:val="center"/>
        </w:trPr>
        <w:tc>
          <w:tcPr>
            <w:tcW w:w="500" w:type="dxa"/>
            <w:tcBorders>
              <w:top w:val="nil"/>
              <w:left w:val="single" w:sz="4" w:space="0" w:color="auto"/>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6</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boskalid</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27</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klopiralid</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48</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petoksamid</w:t>
            </w:r>
          </w:p>
        </w:tc>
      </w:tr>
      <w:tr w:rsidR="00391CA8" w:rsidRPr="00391CA8" w:rsidTr="00391CA8">
        <w:trPr>
          <w:trHeight w:val="255"/>
          <w:jc w:val="center"/>
        </w:trPr>
        <w:tc>
          <w:tcPr>
            <w:tcW w:w="500" w:type="dxa"/>
            <w:tcBorders>
              <w:top w:val="nil"/>
              <w:left w:val="single" w:sz="4" w:space="0" w:color="auto"/>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7</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bromacil</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28</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klorantraniliprol</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49</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piridat</w:t>
            </w:r>
          </w:p>
        </w:tc>
      </w:tr>
      <w:tr w:rsidR="00391CA8" w:rsidRPr="00391CA8" w:rsidTr="00391CA8">
        <w:trPr>
          <w:trHeight w:val="255"/>
          <w:jc w:val="center"/>
        </w:trPr>
        <w:tc>
          <w:tcPr>
            <w:tcW w:w="500" w:type="dxa"/>
            <w:tcBorders>
              <w:top w:val="nil"/>
              <w:left w:val="single" w:sz="4" w:space="0" w:color="auto"/>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8</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cianazin</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29</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kloridazon</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50</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prometrin</w:t>
            </w:r>
          </w:p>
        </w:tc>
      </w:tr>
      <w:tr w:rsidR="00391CA8" w:rsidRPr="00391CA8" w:rsidTr="00391CA8">
        <w:trPr>
          <w:trHeight w:val="255"/>
          <w:jc w:val="center"/>
        </w:trPr>
        <w:tc>
          <w:tcPr>
            <w:tcW w:w="500" w:type="dxa"/>
            <w:tcBorders>
              <w:top w:val="nil"/>
              <w:left w:val="single" w:sz="4" w:space="0" w:color="auto"/>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9</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desetil-atrazin</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30</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klorotalonil</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51</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propamokarb</w:t>
            </w:r>
          </w:p>
        </w:tc>
      </w:tr>
      <w:tr w:rsidR="00391CA8" w:rsidRPr="00391CA8" w:rsidTr="00391CA8">
        <w:trPr>
          <w:trHeight w:val="255"/>
          <w:jc w:val="center"/>
        </w:trPr>
        <w:tc>
          <w:tcPr>
            <w:tcW w:w="500" w:type="dxa"/>
            <w:tcBorders>
              <w:top w:val="nil"/>
              <w:left w:val="single" w:sz="4" w:space="0" w:color="auto"/>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10</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desetil-terbutilazin</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31</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klortoluron</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52</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prosulfokarb</w:t>
            </w:r>
          </w:p>
        </w:tc>
      </w:tr>
      <w:tr w:rsidR="00391CA8" w:rsidRPr="00391CA8" w:rsidTr="00391CA8">
        <w:trPr>
          <w:trHeight w:val="255"/>
          <w:jc w:val="center"/>
        </w:trPr>
        <w:tc>
          <w:tcPr>
            <w:tcW w:w="500" w:type="dxa"/>
            <w:tcBorders>
              <w:top w:val="nil"/>
              <w:left w:val="single" w:sz="4" w:space="0" w:color="auto"/>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11</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desizopropil-atrazin</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32</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linuron</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53</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rimsulfuron</w:t>
            </w:r>
          </w:p>
        </w:tc>
      </w:tr>
      <w:tr w:rsidR="00391CA8" w:rsidRPr="00391CA8" w:rsidTr="00391CA8">
        <w:trPr>
          <w:trHeight w:val="255"/>
          <w:jc w:val="center"/>
        </w:trPr>
        <w:tc>
          <w:tcPr>
            <w:tcW w:w="500" w:type="dxa"/>
            <w:tcBorders>
              <w:top w:val="nil"/>
              <w:left w:val="single" w:sz="4" w:space="0" w:color="auto"/>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12</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dicamba</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33</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MCPA</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54</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simazin</w:t>
            </w:r>
          </w:p>
        </w:tc>
      </w:tr>
      <w:tr w:rsidR="00391CA8" w:rsidRPr="00391CA8" w:rsidTr="00391CA8">
        <w:trPr>
          <w:trHeight w:val="255"/>
          <w:jc w:val="center"/>
        </w:trPr>
        <w:tc>
          <w:tcPr>
            <w:tcW w:w="500" w:type="dxa"/>
            <w:tcBorders>
              <w:top w:val="nil"/>
              <w:left w:val="single" w:sz="4" w:space="0" w:color="auto"/>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13</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diflufenikan</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34</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MCPP (mekoprop)</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55</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tebukonazol</w:t>
            </w:r>
          </w:p>
        </w:tc>
      </w:tr>
      <w:tr w:rsidR="00391CA8" w:rsidRPr="00391CA8" w:rsidTr="00391CA8">
        <w:trPr>
          <w:trHeight w:val="255"/>
          <w:jc w:val="center"/>
        </w:trPr>
        <w:tc>
          <w:tcPr>
            <w:tcW w:w="500" w:type="dxa"/>
            <w:tcBorders>
              <w:top w:val="nil"/>
              <w:left w:val="single" w:sz="4" w:space="0" w:color="auto"/>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14</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dikloprop-P</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35</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MCPP-P (mekoprop-P)</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56</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terbutilazin</w:t>
            </w:r>
          </w:p>
        </w:tc>
      </w:tr>
      <w:tr w:rsidR="00391CA8" w:rsidRPr="00391CA8" w:rsidTr="00391CA8">
        <w:trPr>
          <w:trHeight w:val="255"/>
          <w:jc w:val="center"/>
        </w:trPr>
        <w:tc>
          <w:tcPr>
            <w:tcW w:w="500" w:type="dxa"/>
            <w:tcBorders>
              <w:top w:val="nil"/>
              <w:left w:val="single" w:sz="4" w:space="0" w:color="auto"/>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15</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dimetaklor</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36</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metaflumizon</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57</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terbutrin</w:t>
            </w:r>
          </w:p>
        </w:tc>
      </w:tr>
      <w:tr w:rsidR="00391CA8" w:rsidRPr="00391CA8" w:rsidTr="00391CA8">
        <w:trPr>
          <w:trHeight w:val="255"/>
          <w:jc w:val="center"/>
        </w:trPr>
        <w:tc>
          <w:tcPr>
            <w:tcW w:w="500" w:type="dxa"/>
            <w:tcBorders>
              <w:top w:val="nil"/>
              <w:left w:val="single" w:sz="4" w:space="0" w:color="auto"/>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16</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dimetenamid</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37</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metalaksil</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58</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tiakloprid</w:t>
            </w:r>
          </w:p>
        </w:tc>
      </w:tr>
      <w:tr w:rsidR="00391CA8" w:rsidRPr="00391CA8" w:rsidTr="00391CA8">
        <w:trPr>
          <w:trHeight w:val="255"/>
          <w:jc w:val="center"/>
        </w:trPr>
        <w:tc>
          <w:tcPr>
            <w:tcW w:w="500" w:type="dxa"/>
            <w:tcBorders>
              <w:top w:val="nil"/>
              <w:left w:val="single" w:sz="4" w:space="0" w:color="auto"/>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17</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dimetoat</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38</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metamitron</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59</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tiametoksam</w:t>
            </w:r>
          </w:p>
        </w:tc>
      </w:tr>
      <w:tr w:rsidR="00391CA8" w:rsidRPr="00391CA8" w:rsidTr="00391CA8">
        <w:trPr>
          <w:trHeight w:val="255"/>
          <w:jc w:val="center"/>
        </w:trPr>
        <w:tc>
          <w:tcPr>
            <w:tcW w:w="500" w:type="dxa"/>
            <w:tcBorders>
              <w:top w:val="nil"/>
              <w:left w:val="single" w:sz="4" w:space="0" w:color="auto"/>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18</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epoksikonazol</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39</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metazaklor</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60</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tifensulfuron-metil</w:t>
            </w:r>
          </w:p>
        </w:tc>
      </w:tr>
      <w:tr w:rsidR="00391CA8" w:rsidRPr="00391CA8" w:rsidTr="00391CA8">
        <w:trPr>
          <w:trHeight w:val="255"/>
          <w:jc w:val="center"/>
        </w:trPr>
        <w:tc>
          <w:tcPr>
            <w:tcW w:w="500" w:type="dxa"/>
            <w:tcBorders>
              <w:top w:val="nil"/>
              <w:left w:val="single" w:sz="4" w:space="0" w:color="auto"/>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19</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flufenacet</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40</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metolaklor</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61</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triasulfuron</w:t>
            </w:r>
          </w:p>
        </w:tc>
      </w:tr>
      <w:tr w:rsidR="00391CA8" w:rsidRPr="00391CA8" w:rsidTr="00391CA8">
        <w:trPr>
          <w:trHeight w:val="255"/>
          <w:jc w:val="center"/>
        </w:trPr>
        <w:tc>
          <w:tcPr>
            <w:tcW w:w="500" w:type="dxa"/>
            <w:tcBorders>
              <w:top w:val="nil"/>
              <w:left w:val="single" w:sz="4" w:space="0" w:color="auto"/>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20</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flurokloridon</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41</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metosulam</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62</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tritosulfuron</w:t>
            </w:r>
          </w:p>
        </w:tc>
      </w:tr>
      <w:tr w:rsidR="00391CA8" w:rsidRPr="00391CA8" w:rsidTr="00391CA8">
        <w:trPr>
          <w:trHeight w:val="255"/>
          <w:jc w:val="center"/>
        </w:trPr>
        <w:tc>
          <w:tcPr>
            <w:tcW w:w="500" w:type="dxa"/>
            <w:tcBorders>
              <w:top w:val="nil"/>
              <w:left w:val="single" w:sz="4" w:space="0" w:color="auto"/>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21</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 xml:space="preserve">foramsulfuron </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jc w:val="right"/>
              <w:rPr>
                <w:rFonts w:ascii="Calibri" w:hAnsi="Calibri"/>
                <w:i w:val="0"/>
                <w:sz w:val="20"/>
              </w:rPr>
            </w:pPr>
            <w:r w:rsidRPr="00391CA8">
              <w:rPr>
                <w:rFonts w:ascii="Calibri" w:hAnsi="Calibri"/>
                <w:i w:val="0"/>
                <w:sz w:val="20"/>
              </w:rPr>
              <w:t>42</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metribuzin</w:t>
            </w:r>
          </w:p>
        </w:tc>
        <w:tc>
          <w:tcPr>
            <w:tcW w:w="50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 </w:t>
            </w:r>
          </w:p>
        </w:tc>
        <w:tc>
          <w:tcPr>
            <w:tcW w:w="2080" w:type="dxa"/>
            <w:tcBorders>
              <w:top w:val="nil"/>
              <w:left w:val="nil"/>
              <w:bottom w:val="single" w:sz="4" w:space="0" w:color="auto"/>
              <w:right w:val="single" w:sz="4" w:space="0" w:color="auto"/>
            </w:tcBorders>
            <w:noWrap/>
            <w:vAlign w:val="bottom"/>
            <w:hideMark/>
          </w:tcPr>
          <w:p w:rsidR="00391CA8" w:rsidRPr="00391CA8" w:rsidRDefault="00391CA8">
            <w:pPr>
              <w:rPr>
                <w:rFonts w:ascii="Calibri" w:hAnsi="Calibri"/>
                <w:i w:val="0"/>
                <w:sz w:val="20"/>
              </w:rPr>
            </w:pPr>
            <w:r w:rsidRPr="00391CA8">
              <w:rPr>
                <w:rFonts w:ascii="Calibri" w:hAnsi="Calibri"/>
                <w:i w:val="0"/>
                <w:sz w:val="20"/>
              </w:rPr>
              <w:t> </w:t>
            </w:r>
          </w:p>
        </w:tc>
      </w:tr>
    </w:tbl>
    <w:p w:rsidR="00391CA8" w:rsidRPr="00391CA8" w:rsidRDefault="00391CA8" w:rsidP="00391CA8">
      <w:pPr>
        <w:rPr>
          <w:rFonts w:asciiTheme="minorHAnsi" w:hAnsiTheme="minorHAnsi"/>
          <w:i w:val="0"/>
          <w:sz w:val="22"/>
          <w:szCs w:val="22"/>
          <w:highlight w:val="yellow"/>
        </w:rPr>
      </w:pPr>
    </w:p>
    <w:p w:rsidR="00391CA8" w:rsidRPr="00391CA8" w:rsidRDefault="00391CA8" w:rsidP="00391CA8">
      <w:pPr>
        <w:rPr>
          <w:rFonts w:asciiTheme="minorHAnsi" w:hAnsiTheme="minorHAnsi"/>
          <w:i w:val="0"/>
          <w:sz w:val="22"/>
          <w:szCs w:val="22"/>
        </w:rPr>
      </w:pPr>
    </w:p>
    <w:p w:rsidR="00391CA8" w:rsidRPr="00391CA8" w:rsidRDefault="00391CA8" w:rsidP="00391CA8">
      <w:pPr>
        <w:rPr>
          <w:rFonts w:asciiTheme="minorHAnsi" w:hAnsiTheme="minorHAnsi"/>
          <w:i w:val="0"/>
          <w:sz w:val="22"/>
          <w:szCs w:val="22"/>
        </w:rPr>
      </w:pPr>
      <w:r w:rsidRPr="00391CA8">
        <w:rPr>
          <w:rFonts w:asciiTheme="minorHAnsi" w:hAnsiTheme="minorHAnsi"/>
          <w:i w:val="0"/>
          <w:sz w:val="22"/>
          <w:szCs w:val="22"/>
        </w:rPr>
        <w:t>Priloga 2: Seznam analiziranih aktivnih snovi v kmetijskih pridelkih</w:t>
      </w:r>
    </w:p>
    <w:p w:rsidR="00391CA8" w:rsidRPr="00391CA8" w:rsidRDefault="00391CA8" w:rsidP="00391CA8">
      <w:pPr>
        <w:ind w:left="72"/>
        <w:rPr>
          <w:rFonts w:asciiTheme="minorHAnsi" w:hAnsiTheme="minorHAnsi"/>
          <w:b/>
          <w:i w:val="0"/>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
        <w:gridCol w:w="2520"/>
        <w:gridCol w:w="549"/>
        <w:gridCol w:w="1658"/>
        <w:gridCol w:w="617"/>
        <w:gridCol w:w="1722"/>
      </w:tblGrid>
      <w:tr w:rsidR="00391CA8" w:rsidRPr="00391CA8" w:rsidTr="00391CA8">
        <w:trPr>
          <w:jc w:val="center"/>
        </w:trPr>
        <w:tc>
          <w:tcPr>
            <w:tcW w:w="7549" w:type="dxa"/>
            <w:gridSpan w:val="6"/>
            <w:tcBorders>
              <w:top w:val="single" w:sz="4" w:space="0" w:color="auto"/>
              <w:left w:val="single" w:sz="4" w:space="0" w:color="auto"/>
              <w:bottom w:val="single" w:sz="4" w:space="0" w:color="auto"/>
              <w:right w:val="single" w:sz="4" w:space="0" w:color="auto"/>
            </w:tcBorders>
            <w:vAlign w:val="center"/>
            <w:hideMark/>
          </w:tcPr>
          <w:p w:rsidR="00391CA8" w:rsidRPr="00391CA8" w:rsidRDefault="00391CA8">
            <w:pPr>
              <w:ind w:left="72"/>
              <w:jc w:val="center"/>
              <w:rPr>
                <w:rFonts w:asciiTheme="minorHAnsi" w:hAnsiTheme="minorHAnsi"/>
                <w:b/>
                <w:i w:val="0"/>
                <w:sz w:val="18"/>
                <w:szCs w:val="18"/>
              </w:rPr>
            </w:pPr>
            <w:r w:rsidRPr="00391CA8">
              <w:rPr>
                <w:rFonts w:asciiTheme="minorHAnsi" w:hAnsiTheme="minorHAnsi"/>
                <w:b/>
                <w:i w:val="0"/>
                <w:sz w:val="18"/>
                <w:szCs w:val="18"/>
              </w:rPr>
              <w:t>Multirezidualna analiza 1 (GC/MS) - aktivne snovi</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1</w:t>
            </w:r>
          </w:p>
        </w:tc>
        <w:tc>
          <w:tcPr>
            <w:tcW w:w="2520"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i w:val="0"/>
                <w:color w:val="000000"/>
                <w:sz w:val="18"/>
                <w:szCs w:val="18"/>
              </w:rPr>
            </w:pPr>
            <w:r w:rsidRPr="00391CA8">
              <w:rPr>
                <w:rFonts w:asciiTheme="minorHAnsi" w:hAnsiTheme="minorHAnsi"/>
                <w:i w:val="0"/>
                <w:color w:val="000000"/>
                <w:sz w:val="18"/>
                <w:szCs w:val="18"/>
              </w:rPr>
              <w:t>acefat</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28</w:t>
            </w:r>
          </w:p>
        </w:tc>
        <w:tc>
          <w:tcPr>
            <w:tcW w:w="1658"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i w:val="0"/>
                <w:color w:val="000000"/>
                <w:sz w:val="18"/>
                <w:szCs w:val="18"/>
              </w:rPr>
            </w:pPr>
            <w:r w:rsidRPr="00391CA8">
              <w:rPr>
                <w:rFonts w:asciiTheme="minorHAnsi" w:hAnsiTheme="minorHAnsi"/>
                <w:i w:val="0"/>
                <w:color w:val="000000"/>
                <w:sz w:val="18"/>
                <w:szCs w:val="18"/>
              </w:rPr>
              <w:t>forat</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55</w:t>
            </w:r>
          </w:p>
        </w:tc>
        <w:tc>
          <w:tcPr>
            <w:tcW w:w="1722"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i w:val="0"/>
                <w:color w:val="000000"/>
                <w:sz w:val="18"/>
                <w:szCs w:val="18"/>
              </w:rPr>
            </w:pPr>
            <w:r w:rsidRPr="00391CA8">
              <w:rPr>
                <w:rFonts w:asciiTheme="minorHAnsi" w:hAnsiTheme="minorHAnsi"/>
                <w:i w:val="0"/>
                <w:color w:val="000000"/>
                <w:sz w:val="18"/>
                <w:szCs w:val="18"/>
              </w:rPr>
              <w:t>metamidofos</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2</w:t>
            </w:r>
          </w:p>
        </w:tc>
        <w:tc>
          <w:tcPr>
            <w:tcW w:w="2520"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i w:val="0"/>
                <w:color w:val="000000"/>
                <w:sz w:val="18"/>
                <w:szCs w:val="18"/>
              </w:rPr>
            </w:pPr>
            <w:r w:rsidRPr="00391CA8">
              <w:rPr>
                <w:rFonts w:asciiTheme="minorHAnsi" w:hAnsiTheme="minorHAnsi"/>
                <w:i w:val="0"/>
                <w:color w:val="000000"/>
                <w:sz w:val="18"/>
                <w:szCs w:val="18"/>
              </w:rPr>
              <w:t>akrinatrin</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29</w:t>
            </w:r>
          </w:p>
        </w:tc>
        <w:tc>
          <w:tcPr>
            <w:tcW w:w="1658"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i w:val="0"/>
                <w:color w:val="000000"/>
                <w:sz w:val="18"/>
                <w:szCs w:val="18"/>
              </w:rPr>
            </w:pPr>
            <w:r w:rsidRPr="00391CA8">
              <w:rPr>
                <w:rFonts w:asciiTheme="minorHAnsi" w:hAnsiTheme="minorHAnsi"/>
                <w:i w:val="0"/>
                <w:color w:val="000000"/>
                <w:sz w:val="18"/>
                <w:szCs w:val="18"/>
              </w:rPr>
              <w:t>fosalon</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56</w:t>
            </w:r>
          </w:p>
        </w:tc>
        <w:tc>
          <w:tcPr>
            <w:tcW w:w="1722"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i w:val="0"/>
                <w:color w:val="000000"/>
                <w:sz w:val="18"/>
                <w:szCs w:val="18"/>
              </w:rPr>
            </w:pPr>
            <w:r w:rsidRPr="00391CA8">
              <w:rPr>
                <w:rFonts w:asciiTheme="minorHAnsi" w:hAnsiTheme="minorHAnsi"/>
                <w:i w:val="0"/>
                <w:color w:val="000000"/>
                <w:sz w:val="18"/>
                <w:szCs w:val="18"/>
              </w:rPr>
              <w:t>metrafenon</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3</w:t>
            </w:r>
          </w:p>
        </w:tc>
        <w:tc>
          <w:tcPr>
            <w:tcW w:w="2520"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i w:val="0"/>
                <w:color w:val="000000"/>
                <w:sz w:val="18"/>
                <w:szCs w:val="18"/>
              </w:rPr>
            </w:pPr>
            <w:r w:rsidRPr="00391CA8">
              <w:rPr>
                <w:rFonts w:asciiTheme="minorHAnsi" w:hAnsiTheme="minorHAnsi"/>
                <w:i w:val="0"/>
                <w:color w:val="000000"/>
                <w:sz w:val="18"/>
                <w:szCs w:val="18"/>
              </w:rPr>
              <w:t>aldrin</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30</w:t>
            </w:r>
          </w:p>
        </w:tc>
        <w:tc>
          <w:tcPr>
            <w:tcW w:w="1658"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i w:val="0"/>
                <w:color w:val="000000"/>
                <w:sz w:val="18"/>
                <w:szCs w:val="18"/>
              </w:rPr>
            </w:pPr>
            <w:r w:rsidRPr="00391CA8">
              <w:rPr>
                <w:rFonts w:asciiTheme="minorHAnsi" w:hAnsiTheme="minorHAnsi"/>
                <w:i w:val="0"/>
                <w:color w:val="000000"/>
                <w:sz w:val="18"/>
                <w:szCs w:val="18"/>
              </w:rPr>
              <w:t>HCH-alfa</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57</w:t>
            </w:r>
          </w:p>
        </w:tc>
        <w:tc>
          <w:tcPr>
            <w:tcW w:w="1722"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i w:val="0"/>
                <w:color w:val="000000"/>
                <w:sz w:val="18"/>
                <w:szCs w:val="18"/>
              </w:rPr>
            </w:pPr>
            <w:r w:rsidRPr="00391CA8">
              <w:rPr>
                <w:rFonts w:asciiTheme="minorHAnsi" w:hAnsiTheme="minorHAnsi"/>
                <w:i w:val="0"/>
                <w:color w:val="000000"/>
                <w:sz w:val="18"/>
                <w:szCs w:val="18"/>
              </w:rPr>
              <w:t>metribuzin</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4</w:t>
            </w:r>
          </w:p>
        </w:tc>
        <w:tc>
          <w:tcPr>
            <w:tcW w:w="2520"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i w:val="0"/>
                <w:color w:val="000000"/>
                <w:sz w:val="18"/>
                <w:szCs w:val="18"/>
              </w:rPr>
            </w:pPr>
            <w:r w:rsidRPr="00391CA8">
              <w:rPr>
                <w:rFonts w:asciiTheme="minorHAnsi" w:hAnsiTheme="minorHAnsi"/>
                <w:i w:val="0"/>
                <w:color w:val="000000"/>
                <w:sz w:val="18"/>
                <w:szCs w:val="18"/>
              </w:rPr>
              <w:t>azinfos-metil</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31</w:t>
            </w:r>
          </w:p>
        </w:tc>
        <w:tc>
          <w:tcPr>
            <w:tcW w:w="1658"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i w:val="0"/>
                <w:color w:val="000000"/>
                <w:sz w:val="18"/>
                <w:szCs w:val="18"/>
              </w:rPr>
            </w:pPr>
            <w:r w:rsidRPr="00391CA8">
              <w:rPr>
                <w:rFonts w:asciiTheme="minorHAnsi" w:hAnsiTheme="minorHAnsi"/>
                <w:i w:val="0"/>
                <w:color w:val="000000"/>
                <w:sz w:val="18"/>
                <w:szCs w:val="18"/>
              </w:rPr>
              <w:t>HCH-beta</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58</w:t>
            </w:r>
          </w:p>
        </w:tc>
        <w:tc>
          <w:tcPr>
            <w:tcW w:w="1722"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i w:val="0"/>
                <w:color w:val="000000"/>
                <w:sz w:val="18"/>
                <w:szCs w:val="18"/>
              </w:rPr>
            </w:pPr>
            <w:r w:rsidRPr="00391CA8">
              <w:rPr>
                <w:rFonts w:asciiTheme="minorHAnsi" w:hAnsiTheme="minorHAnsi"/>
                <w:i w:val="0"/>
                <w:color w:val="000000"/>
                <w:sz w:val="18"/>
                <w:szCs w:val="18"/>
              </w:rPr>
              <w:t>oksidemeton-metil</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5</w:t>
            </w:r>
          </w:p>
        </w:tc>
        <w:tc>
          <w:tcPr>
            <w:tcW w:w="2520"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i w:val="0"/>
                <w:color w:val="000000"/>
                <w:sz w:val="18"/>
                <w:szCs w:val="18"/>
              </w:rPr>
            </w:pPr>
            <w:r w:rsidRPr="00391CA8">
              <w:rPr>
                <w:rFonts w:asciiTheme="minorHAnsi" w:hAnsiTheme="minorHAnsi"/>
                <w:i w:val="0"/>
                <w:color w:val="000000"/>
                <w:sz w:val="18"/>
                <w:szCs w:val="18"/>
              </w:rPr>
              <w:t>azoksistrobin</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32</w:t>
            </w:r>
          </w:p>
        </w:tc>
        <w:tc>
          <w:tcPr>
            <w:tcW w:w="1658"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bCs/>
                <w:i w:val="0"/>
                <w:color w:val="000000"/>
                <w:sz w:val="18"/>
                <w:szCs w:val="18"/>
              </w:rPr>
            </w:pPr>
            <w:r w:rsidRPr="00391CA8">
              <w:rPr>
                <w:rFonts w:asciiTheme="minorHAnsi" w:hAnsiTheme="minorHAnsi"/>
                <w:i w:val="0"/>
                <w:color w:val="000000"/>
                <w:sz w:val="18"/>
                <w:szCs w:val="18"/>
              </w:rPr>
              <w:t>HCH-delta</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59</w:t>
            </w:r>
          </w:p>
        </w:tc>
        <w:tc>
          <w:tcPr>
            <w:tcW w:w="1722"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i w:val="0"/>
                <w:color w:val="000000"/>
                <w:sz w:val="18"/>
                <w:szCs w:val="18"/>
              </w:rPr>
            </w:pPr>
            <w:r w:rsidRPr="00391CA8">
              <w:rPr>
                <w:rFonts w:asciiTheme="minorHAnsi" w:hAnsiTheme="minorHAnsi"/>
                <w:i w:val="0"/>
                <w:color w:val="000000"/>
                <w:sz w:val="18"/>
                <w:szCs w:val="18"/>
              </w:rPr>
              <w:t xml:space="preserve">ometoat </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6</w:t>
            </w:r>
          </w:p>
        </w:tc>
        <w:tc>
          <w:tcPr>
            <w:tcW w:w="2520"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bCs/>
                <w:i w:val="0"/>
                <w:color w:val="000000"/>
                <w:sz w:val="18"/>
                <w:szCs w:val="18"/>
              </w:rPr>
            </w:pPr>
            <w:r w:rsidRPr="00391CA8">
              <w:rPr>
                <w:rFonts w:asciiTheme="minorHAnsi" w:hAnsiTheme="minorHAnsi"/>
                <w:i w:val="0"/>
                <w:color w:val="000000"/>
                <w:sz w:val="18"/>
                <w:szCs w:val="18"/>
              </w:rPr>
              <w:t>bifentrin</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33</w:t>
            </w:r>
          </w:p>
        </w:tc>
        <w:tc>
          <w:tcPr>
            <w:tcW w:w="1658"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i w:val="0"/>
                <w:color w:val="000000"/>
                <w:sz w:val="18"/>
                <w:szCs w:val="18"/>
              </w:rPr>
            </w:pPr>
            <w:r w:rsidRPr="00391CA8">
              <w:rPr>
                <w:rFonts w:asciiTheme="minorHAnsi" w:hAnsiTheme="minorHAnsi"/>
                <w:i w:val="0"/>
                <w:color w:val="000000"/>
                <w:sz w:val="18"/>
                <w:szCs w:val="18"/>
              </w:rPr>
              <w:t>heksaklorobenzen</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60</w:t>
            </w:r>
          </w:p>
        </w:tc>
        <w:tc>
          <w:tcPr>
            <w:tcW w:w="1722"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i w:val="0"/>
                <w:color w:val="000000"/>
                <w:sz w:val="18"/>
                <w:szCs w:val="18"/>
              </w:rPr>
            </w:pPr>
            <w:r w:rsidRPr="00391CA8">
              <w:rPr>
                <w:rFonts w:asciiTheme="minorHAnsi" w:hAnsiTheme="minorHAnsi"/>
                <w:i w:val="0"/>
                <w:color w:val="000000"/>
                <w:sz w:val="18"/>
                <w:szCs w:val="18"/>
              </w:rPr>
              <w:t>paration</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7</w:t>
            </w:r>
          </w:p>
        </w:tc>
        <w:tc>
          <w:tcPr>
            <w:tcW w:w="2520"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i w:val="0"/>
                <w:color w:val="000000"/>
                <w:sz w:val="18"/>
                <w:szCs w:val="18"/>
              </w:rPr>
            </w:pPr>
            <w:r w:rsidRPr="00391CA8">
              <w:rPr>
                <w:rFonts w:asciiTheme="minorHAnsi" w:hAnsiTheme="minorHAnsi"/>
                <w:bCs/>
                <w:i w:val="0"/>
                <w:color w:val="000000"/>
                <w:sz w:val="18"/>
                <w:szCs w:val="18"/>
              </w:rPr>
              <w:t>boskalid</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34</w:t>
            </w:r>
          </w:p>
        </w:tc>
        <w:tc>
          <w:tcPr>
            <w:tcW w:w="1658"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i w:val="0"/>
                <w:color w:val="000000"/>
                <w:sz w:val="18"/>
                <w:szCs w:val="18"/>
              </w:rPr>
            </w:pPr>
            <w:r w:rsidRPr="00391CA8">
              <w:rPr>
                <w:rFonts w:asciiTheme="minorHAnsi" w:hAnsiTheme="minorHAnsi"/>
                <w:i w:val="0"/>
                <w:color w:val="000000"/>
                <w:sz w:val="18"/>
                <w:szCs w:val="18"/>
              </w:rPr>
              <w:t>heptaklor</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61</w:t>
            </w:r>
          </w:p>
        </w:tc>
        <w:tc>
          <w:tcPr>
            <w:tcW w:w="1722"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bCs/>
                <w:i w:val="0"/>
                <w:color w:val="000000"/>
                <w:sz w:val="18"/>
                <w:szCs w:val="18"/>
              </w:rPr>
            </w:pPr>
            <w:r w:rsidRPr="00391CA8">
              <w:rPr>
                <w:rFonts w:asciiTheme="minorHAnsi" w:hAnsiTheme="minorHAnsi"/>
                <w:bCs/>
                <w:i w:val="0"/>
                <w:color w:val="000000"/>
                <w:sz w:val="18"/>
                <w:szCs w:val="18"/>
              </w:rPr>
              <w:t>paration-metil</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8</w:t>
            </w:r>
          </w:p>
        </w:tc>
        <w:tc>
          <w:tcPr>
            <w:tcW w:w="2520"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i w:val="0"/>
                <w:color w:val="000000"/>
                <w:sz w:val="18"/>
                <w:szCs w:val="18"/>
              </w:rPr>
            </w:pPr>
            <w:r w:rsidRPr="00391CA8">
              <w:rPr>
                <w:rFonts w:asciiTheme="minorHAnsi" w:hAnsiTheme="minorHAnsi"/>
                <w:i w:val="0"/>
                <w:color w:val="000000"/>
                <w:sz w:val="18"/>
                <w:szCs w:val="18"/>
              </w:rPr>
              <w:t>bromopropilat</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35</w:t>
            </w:r>
          </w:p>
        </w:tc>
        <w:tc>
          <w:tcPr>
            <w:tcW w:w="1658"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bCs/>
                <w:i w:val="0"/>
                <w:color w:val="000000"/>
                <w:sz w:val="18"/>
                <w:szCs w:val="18"/>
              </w:rPr>
            </w:pPr>
            <w:r w:rsidRPr="00391CA8">
              <w:rPr>
                <w:rFonts w:asciiTheme="minorHAnsi" w:hAnsiTheme="minorHAnsi"/>
                <w:i w:val="0"/>
                <w:color w:val="000000"/>
                <w:sz w:val="18"/>
                <w:szCs w:val="18"/>
              </w:rPr>
              <w:t>heptenofos</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62</w:t>
            </w:r>
          </w:p>
        </w:tc>
        <w:tc>
          <w:tcPr>
            <w:tcW w:w="1722"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i w:val="0"/>
                <w:color w:val="000000"/>
                <w:sz w:val="18"/>
                <w:szCs w:val="18"/>
              </w:rPr>
            </w:pPr>
            <w:r w:rsidRPr="00391CA8">
              <w:rPr>
                <w:rFonts w:asciiTheme="minorHAnsi" w:hAnsiTheme="minorHAnsi"/>
                <w:i w:val="0"/>
                <w:color w:val="000000"/>
                <w:sz w:val="18"/>
                <w:szCs w:val="18"/>
              </w:rPr>
              <w:t>permetrin</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9</w:t>
            </w:r>
          </w:p>
        </w:tc>
        <w:tc>
          <w:tcPr>
            <w:tcW w:w="2520"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bCs/>
                <w:i w:val="0"/>
                <w:color w:val="000000"/>
                <w:sz w:val="18"/>
                <w:szCs w:val="18"/>
              </w:rPr>
            </w:pPr>
            <w:r w:rsidRPr="00391CA8">
              <w:rPr>
                <w:rFonts w:asciiTheme="minorHAnsi" w:hAnsiTheme="minorHAnsi"/>
                <w:i w:val="0"/>
                <w:color w:val="000000"/>
                <w:sz w:val="18"/>
                <w:szCs w:val="18"/>
              </w:rPr>
              <w:t>cihalotrin-lambda</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36</w:t>
            </w:r>
          </w:p>
        </w:tc>
        <w:tc>
          <w:tcPr>
            <w:tcW w:w="1658"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bCs/>
                <w:i w:val="0"/>
                <w:color w:val="000000"/>
                <w:sz w:val="18"/>
                <w:szCs w:val="18"/>
              </w:rPr>
            </w:pPr>
            <w:r w:rsidRPr="00391CA8">
              <w:rPr>
                <w:rFonts w:asciiTheme="minorHAnsi" w:hAnsiTheme="minorHAnsi"/>
                <w:bCs/>
                <w:i w:val="0"/>
                <w:color w:val="000000"/>
                <w:sz w:val="18"/>
                <w:szCs w:val="18"/>
              </w:rPr>
              <w:t>indoksakarb</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63</w:t>
            </w:r>
          </w:p>
        </w:tc>
        <w:tc>
          <w:tcPr>
            <w:tcW w:w="1722"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i w:val="0"/>
                <w:color w:val="000000"/>
                <w:sz w:val="18"/>
                <w:szCs w:val="18"/>
              </w:rPr>
            </w:pPr>
            <w:r w:rsidRPr="00391CA8">
              <w:rPr>
                <w:rFonts w:asciiTheme="minorHAnsi" w:hAnsiTheme="minorHAnsi"/>
                <w:i w:val="0"/>
                <w:color w:val="000000"/>
                <w:sz w:val="18"/>
                <w:szCs w:val="18"/>
              </w:rPr>
              <w:t>piridafention</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10</w:t>
            </w:r>
          </w:p>
        </w:tc>
        <w:tc>
          <w:tcPr>
            <w:tcW w:w="2520"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i w:val="0"/>
                <w:color w:val="000000"/>
                <w:sz w:val="18"/>
                <w:szCs w:val="18"/>
              </w:rPr>
            </w:pPr>
            <w:r w:rsidRPr="00391CA8">
              <w:rPr>
                <w:rFonts w:asciiTheme="minorHAnsi" w:hAnsiTheme="minorHAnsi"/>
                <w:i w:val="0"/>
                <w:color w:val="000000"/>
                <w:sz w:val="18"/>
                <w:szCs w:val="18"/>
              </w:rPr>
              <w:t>cipermetrin</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37</w:t>
            </w:r>
          </w:p>
        </w:tc>
        <w:tc>
          <w:tcPr>
            <w:tcW w:w="1658"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bCs/>
                <w:i w:val="0"/>
                <w:color w:val="000000"/>
                <w:sz w:val="18"/>
                <w:szCs w:val="18"/>
              </w:rPr>
            </w:pPr>
            <w:r w:rsidRPr="00391CA8">
              <w:rPr>
                <w:rFonts w:asciiTheme="minorHAnsi" w:hAnsiTheme="minorHAnsi"/>
                <w:i w:val="0"/>
                <w:color w:val="000000"/>
                <w:sz w:val="18"/>
                <w:szCs w:val="18"/>
              </w:rPr>
              <w:t>iprodion</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64</w:t>
            </w:r>
          </w:p>
        </w:tc>
        <w:tc>
          <w:tcPr>
            <w:tcW w:w="1722"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i w:val="0"/>
                <w:color w:val="000000"/>
                <w:sz w:val="18"/>
                <w:szCs w:val="18"/>
              </w:rPr>
            </w:pPr>
            <w:r w:rsidRPr="00391CA8">
              <w:rPr>
                <w:rFonts w:asciiTheme="minorHAnsi" w:hAnsiTheme="minorHAnsi"/>
                <w:i w:val="0"/>
                <w:color w:val="000000"/>
                <w:sz w:val="18"/>
                <w:szCs w:val="18"/>
              </w:rPr>
              <w:t>pirimetanil</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11</w:t>
            </w:r>
          </w:p>
        </w:tc>
        <w:tc>
          <w:tcPr>
            <w:tcW w:w="2520"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i w:val="0"/>
                <w:color w:val="000000"/>
                <w:sz w:val="18"/>
                <w:szCs w:val="18"/>
              </w:rPr>
            </w:pPr>
            <w:r w:rsidRPr="00391CA8">
              <w:rPr>
                <w:rFonts w:asciiTheme="minorHAnsi" w:hAnsiTheme="minorHAnsi"/>
                <w:i w:val="0"/>
                <w:color w:val="000000"/>
                <w:sz w:val="18"/>
                <w:szCs w:val="18"/>
              </w:rPr>
              <w:t>ciprodinil</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38</w:t>
            </w:r>
          </w:p>
        </w:tc>
        <w:tc>
          <w:tcPr>
            <w:tcW w:w="1658"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bCs/>
                <w:i w:val="0"/>
                <w:color w:val="000000"/>
                <w:sz w:val="18"/>
                <w:szCs w:val="18"/>
              </w:rPr>
            </w:pPr>
            <w:r w:rsidRPr="00391CA8">
              <w:rPr>
                <w:rFonts w:asciiTheme="minorHAnsi" w:hAnsiTheme="minorHAnsi"/>
                <w:i w:val="0"/>
                <w:color w:val="000000"/>
                <w:sz w:val="18"/>
                <w:szCs w:val="18"/>
              </w:rPr>
              <w:t>karbaril</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65</w:t>
            </w:r>
          </w:p>
        </w:tc>
        <w:tc>
          <w:tcPr>
            <w:tcW w:w="1722"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i w:val="0"/>
                <w:color w:val="000000"/>
                <w:sz w:val="18"/>
                <w:szCs w:val="18"/>
              </w:rPr>
            </w:pPr>
            <w:r w:rsidRPr="00391CA8">
              <w:rPr>
                <w:rFonts w:asciiTheme="minorHAnsi" w:hAnsiTheme="minorHAnsi"/>
                <w:i w:val="0"/>
                <w:color w:val="000000"/>
                <w:sz w:val="18"/>
                <w:szCs w:val="18"/>
              </w:rPr>
              <w:t>pirimifos-metil</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12</w:t>
            </w:r>
          </w:p>
        </w:tc>
        <w:tc>
          <w:tcPr>
            <w:tcW w:w="2520"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i w:val="0"/>
                <w:color w:val="000000"/>
                <w:sz w:val="18"/>
                <w:szCs w:val="18"/>
              </w:rPr>
            </w:pPr>
            <w:r w:rsidRPr="00391CA8">
              <w:rPr>
                <w:rFonts w:asciiTheme="minorHAnsi" w:hAnsiTheme="minorHAnsi"/>
                <w:i w:val="0"/>
                <w:color w:val="000000"/>
                <w:sz w:val="18"/>
                <w:szCs w:val="18"/>
              </w:rPr>
              <w:t>deltametrin</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39</w:t>
            </w:r>
          </w:p>
        </w:tc>
        <w:tc>
          <w:tcPr>
            <w:tcW w:w="1658"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bCs/>
                <w:i w:val="0"/>
                <w:color w:val="000000"/>
                <w:sz w:val="18"/>
                <w:szCs w:val="18"/>
              </w:rPr>
            </w:pPr>
            <w:r w:rsidRPr="00391CA8">
              <w:rPr>
                <w:rFonts w:asciiTheme="minorHAnsi" w:hAnsiTheme="minorHAnsi"/>
                <w:bCs/>
                <w:i w:val="0"/>
                <w:color w:val="000000"/>
                <w:sz w:val="18"/>
                <w:szCs w:val="18"/>
              </w:rPr>
              <w:t>karboksin</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66</w:t>
            </w:r>
          </w:p>
        </w:tc>
        <w:tc>
          <w:tcPr>
            <w:tcW w:w="1722"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i w:val="0"/>
                <w:color w:val="000000"/>
                <w:sz w:val="18"/>
                <w:szCs w:val="18"/>
              </w:rPr>
            </w:pPr>
            <w:r w:rsidRPr="00391CA8">
              <w:rPr>
                <w:rFonts w:asciiTheme="minorHAnsi" w:hAnsiTheme="minorHAnsi"/>
                <w:bCs/>
                <w:i w:val="0"/>
                <w:color w:val="000000"/>
                <w:sz w:val="18"/>
                <w:szCs w:val="18"/>
              </w:rPr>
              <w:t>pirimikarb</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13</w:t>
            </w:r>
          </w:p>
        </w:tc>
        <w:tc>
          <w:tcPr>
            <w:tcW w:w="2520"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i w:val="0"/>
                <w:color w:val="000000"/>
                <w:sz w:val="18"/>
                <w:szCs w:val="18"/>
              </w:rPr>
            </w:pPr>
            <w:r w:rsidRPr="00391CA8">
              <w:rPr>
                <w:rFonts w:asciiTheme="minorHAnsi" w:hAnsiTheme="minorHAnsi"/>
                <w:i w:val="0"/>
                <w:color w:val="000000"/>
                <w:sz w:val="18"/>
                <w:szCs w:val="18"/>
              </w:rPr>
              <w:t>diazinon</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40</w:t>
            </w:r>
          </w:p>
        </w:tc>
        <w:tc>
          <w:tcPr>
            <w:tcW w:w="1658"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i w:val="0"/>
                <w:color w:val="000000"/>
                <w:sz w:val="18"/>
                <w:szCs w:val="18"/>
              </w:rPr>
            </w:pPr>
            <w:r w:rsidRPr="00391CA8">
              <w:rPr>
                <w:rFonts w:asciiTheme="minorHAnsi" w:hAnsiTheme="minorHAnsi"/>
                <w:i w:val="0"/>
                <w:color w:val="000000"/>
                <w:sz w:val="18"/>
                <w:szCs w:val="18"/>
              </w:rPr>
              <w:t>klomazon</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67</w:t>
            </w:r>
          </w:p>
        </w:tc>
        <w:tc>
          <w:tcPr>
            <w:tcW w:w="1722"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i w:val="0"/>
                <w:color w:val="000000"/>
                <w:sz w:val="18"/>
                <w:szCs w:val="18"/>
              </w:rPr>
            </w:pPr>
            <w:r w:rsidRPr="00391CA8">
              <w:rPr>
                <w:rFonts w:asciiTheme="minorHAnsi" w:hAnsiTheme="minorHAnsi"/>
                <w:i w:val="0"/>
                <w:color w:val="000000"/>
                <w:sz w:val="18"/>
                <w:szCs w:val="18"/>
              </w:rPr>
              <w:t>profenofos</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14</w:t>
            </w:r>
          </w:p>
        </w:tc>
        <w:tc>
          <w:tcPr>
            <w:tcW w:w="2520"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i w:val="0"/>
                <w:color w:val="000000"/>
                <w:sz w:val="18"/>
                <w:szCs w:val="18"/>
              </w:rPr>
            </w:pPr>
            <w:r w:rsidRPr="00391CA8">
              <w:rPr>
                <w:rFonts w:asciiTheme="minorHAnsi" w:hAnsiTheme="minorHAnsi"/>
                <w:i w:val="0"/>
                <w:color w:val="000000"/>
                <w:sz w:val="18"/>
                <w:szCs w:val="18"/>
              </w:rPr>
              <w:t>difenilamin</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41</w:t>
            </w:r>
          </w:p>
        </w:tc>
        <w:tc>
          <w:tcPr>
            <w:tcW w:w="1658"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i w:val="0"/>
                <w:color w:val="000000"/>
                <w:sz w:val="18"/>
                <w:szCs w:val="18"/>
              </w:rPr>
            </w:pPr>
            <w:r w:rsidRPr="00391CA8">
              <w:rPr>
                <w:rFonts w:asciiTheme="minorHAnsi" w:hAnsiTheme="minorHAnsi"/>
                <w:i w:val="0"/>
                <w:color w:val="000000"/>
                <w:sz w:val="18"/>
                <w:szCs w:val="18"/>
              </w:rPr>
              <w:t>klorotalonil</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68</w:t>
            </w:r>
          </w:p>
        </w:tc>
        <w:tc>
          <w:tcPr>
            <w:tcW w:w="1722"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i w:val="0"/>
                <w:color w:val="000000"/>
                <w:sz w:val="18"/>
                <w:szCs w:val="18"/>
              </w:rPr>
            </w:pPr>
            <w:r w:rsidRPr="00391CA8">
              <w:rPr>
                <w:rFonts w:asciiTheme="minorHAnsi" w:hAnsiTheme="minorHAnsi"/>
                <w:bCs/>
                <w:i w:val="0"/>
                <w:color w:val="000000"/>
                <w:sz w:val="18"/>
                <w:szCs w:val="18"/>
              </w:rPr>
              <w:t>prosimidon</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15</w:t>
            </w:r>
          </w:p>
        </w:tc>
        <w:tc>
          <w:tcPr>
            <w:tcW w:w="2520"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bCs/>
                <w:i w:val="0"/>
                <w:color w:val="000000"/>
                <w:sz w:val="18"/>
                <w:szCs w:val="18"/>
              </w:rPr>
            </w:pPr>
            <w:r w:rsidRPr="00391CA8">
              <w:rPr>
                <w:rFonts w:asciiTheme="minorHAnsi" w:hAnsiTheme="minorHAnsi"/>
                <w:i w:val="0"/>
                <w:color w:val="000000"/>
                <w:sz w:val="18"/>
                <w:szCs w:val="18"/>
              </w:rPr>
              <w:t>diklofluanid</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42</w:t>
            </w:r>
          </w:p>
        </w:tc>
        <w:tc>
          <w:tcPr>
            <w:tcW w:w="1658"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i w:val="0"/>
                <w:color w:val="000000"/>
                <w:sz w:val="18"/>
                <w:szCs w:val="18"/>
              </w:rPr>
            </w:pPr>
            <w:r w:rsidRPr="00391CA8">
              <w:rPr>
                <w:rFonts w:asciiTheme="minorHAnsi" w:hAnsiTheme="minorHAnsi"/>
                <w:i w:val="0"/>
                <w:color w:val="000000"/>
                <w:sz w:val="18"/>
                <w:szCs w:val="18"/>
              </w:rPr>
              <w:t>klorpirifos</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69</w:t>
            </w:r>
          </w:p>
        </w:tc>
        <w:tc>
          <w:tcPr>
            <w:tcW w:w="1722"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i w:val="0"/>
                <w:color w:val="000000"/>
                <w:sz w:val="18"/>
                <w:szCs w:val="18"/>
              </w:rPr>
            </w:pPr>
            <w:r w:rsidRPr="00391CA8">
              <w:rPr>
                <w:rFonts w:asciiTheme="minorHAnsi" w:hAnsiTheme="minorHAnsi"/>
                <w:bCs/>
                <w:i w:val="0"/>
                <w:color w:val="000000"/>
                <w:sz w:val="18"/>
                <w:szCs w:val="18"/>
              </w:rPr>
              <w:t>propargit</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16</w:t>
            </w:r>
          </w:p>
        </w:tc>
        <w:tc>
          <w:tcPr>
            <w:tcW w:w="2520"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i w:val="0"/>
                <w:color w:val="000000"/>
                <w:sz w:val="18"/>
                <w:szCs w:val="18"/>
              </w:rPr>
            </w:pPr>
            <w:r w:rsidRPr="00391CA8">
              <w:rPr>
                <w:rFonts w:asciiTheme="minorHAnsi" w:hAnsiTheme="minorHAnsi"/>
                <w:bCs/>
                <w:i w:val="0"/>
                <w:color w:val="000000"/>
                <w:sz w:val="18"/>
                <w:szCs w:val="18"/>
              </w:rPr>
              <w:t>diklorvos</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43</w:t>
            </w:r>
          </w:p>
        </w:tc>
        <w:tc>
          <w:tcPr>
            <w:tcW w:w="1658"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bCs/>
                <w:i w:val="0"/>
                <w:color w:val="000000"/>
                <w:sz w:val="18"/>
                <w:szCs w:val="18"/>
              </w:rPr>
            </w:pPr>
            <w:r w:rsidRPr="00391CA8">
              <w:rPr>
                <w:rFonts w:asciiTheme="minorHAnsi" w:hAnsiTheme="minorHAnsi"/>
                <w:i w:val="0"/>
                <w:color w:val="000000"/>
                <w:sz w:val="18"/>
                <w:szCs w:val="18"/>
              </w:rPr>
              <w:t>klorpirifos-metil</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70</w:t>
            </w:r>
          </w:p>
        </w:tc>
        <w:tc>
          <w:tcPr>
            <w:tcW w:w="1722"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bCs/>
                <w:i w:val="0"/>
                <w:color w:val="000000"/>
                <w:sz w:val="18"/>
                <w:szCs w:val="18"/>
              </w:rPr>
            </w:pPr>
            <w:r w:rsidRPr="00391CA8">
              <w:rPr>
                <w:rFonts w:asciiTheme="minorHAnsi" w:hAnsiTheme="minorHAnsi"/>
                <w:bCs/>
                <w:i w:val="0"/>
                <w:color w:val="000000"/>
                <w:sz w:val="18"/>
                <w:szCs w:val="18"/>
              </w:rPr>
              <w:t>propizamid</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17</w:t>
            </w:r>
          </w:p>
        </w:tc>
        <w:tc>
          <w:tcPr>
            <w:tcW w:w="2520"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i w:val="0"/>
                <w:color w:val="000000"/>
                <w:sz w:val="18"/>
                <w:szCs w:val="18"/>
              </w:rPr>
            </w:pPr>
            <w:r w:rsidRPr="00391CA8">
              <w:rPr>
                <w:rFonts w:asciiTheme="minorHAnsi" w:hAnsiTheme="minorHAnsi"/>
                <w:i w:val="0"/>
                <w:color w:val="000000"/>
                <w:sz w:val="18"/>
                <w:szCs w:val="18"/>
              </w:rPr>
              <w:t>dimetaklor</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44</w:t>
            </w:r>
          </w:p>
        </w:tc>
        <w:tc>
          <w:tcPr>
            <w:tcW w:w="1658"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bCs/>
                <w:i w:val="0"/>
                <w:color w:val="000000"/>
                <w:sz w:val="18"/>
                <w:szCs w:val="18"/>
              </w:rPr>
            </w:pPr>
            <w:r w:rsidRPr="00391CA8">
              <w:rPr>
                <w:rFonts w:asciiTheme="minorHAnsi" w:hAnsiTheme="minorHAnsi"/>
                <w:i w:val="0"/>
                <w:color w:val="000000"/>
                <w:sz w:val="18"/>
                <w:szCs w:val="18"/>
              </w:rPr>
              <w:t>klorprofam</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71</w:t>
            </w:r>
          </w:p>
        </w:tc>
        <w:tc>
          <w:tcPr>
            <w:tcW w:w="1722"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i w:val="0"/>
                <w:color w:val="000000"/>
                <w:sz w:val="18"/>
                <w:szCs w:val="18"/>
              </w:rPr>
            </w:pPr>
            <w:r w:rsidRPr="00391CA8">
              <w:rPr>
                <w:rFonts w:asciiTheme="minorHAnsi" w:hAnsiTheme="minorHAnsi"/>
                <w:bCs/>
                <w:i w:val="0"/>
                <w:color w:val="000000"/>
                <w:sz w:val="18"/>
                <w:szCs w:val="18"/>
              </w:rPr>
              <w:t>spiroksamin</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18</w:t>
            </w:r>
          </w:p>
        </w:tc>
        <w:tc>
          <w:tcPr>
            <w:tcW w:w="2520"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i w:val="0"/>
                <w:color w:val="000000"/>
                <w:sz w:val="18"/>
                <w:szCs w:val="18"/>
              </w:rPr>
            </w:pPr>
            <w:r w:rsidRPr="00391CA8">
              <w:rPr>
                <w:rFonts w:asciiTheme="minorHAnsi" w:hAnsiTheme="minorHAnsi"/>
                <w:i w:val="0"/>
                <w:color w:val="000000"/>
                <w:sz w:val="18"/>
                <w:szCs w:val="18"/>
              </w:rPr>
              <w:t>dimetoat</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45</w:t>
            </w:r>
          </w:p>
        </w:tc>
        <w:tc>
          <w:tcPr>
            <w:tcW w:w="1658"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i w:val="0"/>
                <w:color w:val="000000"/>
                <w:sz w:val="18"/>
                <w:szCs w:val="18"/>
              </w:rPr>
            </w:pPr>
            <w:r w:rsidRPr="00391CA8">
              <w:rPr>
                <w:rFonts w:asciiTheme="minorHAnsi" w:hAnsiTheme="minorHAnsi"/>
                <w:i w:val="0"/>
                <w:color w:val="000000"/>
                <w:sz w:val="18"/>
                <w:szCs w:val="18"/>
              </w:rPr>
              <w:t>krezoksim-metil</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72</w:t>
            </w:r>
          </w:p>
        </w:tc>
        <w:tc>
          <w:tcPr>
            <w:tcW w:w="1722"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i w:val="0"/>
                <w:color w:val="000000"/>
                <w:sz w:val="18"/>
                <w:szCs w:val="18"/>
              </w:rPr>
            </w:pPr>
            <w:r w:rsidRPr="00391CA8">
              <w:rPr>
                <w:rFonts w:asciiTheme="minorHAnsi" w:hAnsiTheme="minorHAnsi"/>
                <w:bCs/>
                <w:i w:val="0"/>
                <w:color w:val="000000"/>
                <w:sz w:val="18"/>
                <w:szCs w:val="18"/>
              </w:rPr>
              <w:t>tebukonazol</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19</w:t>
            </w:r>
          </w:p>
        </w:tc>
        <w:tc>
          <w:tcPr>
            <w:tcW w:w="2520"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i w:val="0"/>
                <w:color w:val="000000"/>
                <w:sz w:val="18"/>
                <w:szCs w:val="18"/>
              </w:rPr>
            </w:pPr>
            <w:r w:rsidRPr="00391CA8">
              <w:rPr>
                <w:rFonts w:asciiTheme="minorHAnsi" w:hAnsiTheme="minorHAnsi"/>
                <w:i w:val="0"/>
                <w:color w:val="000000"/>
                <w:sz w:val="18"/>
                <w:szCs w:val="18"/>
              </w:rPr>
              <w:t>esfenvalerat</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46</w:t>
            </w:r>
          </w:p>
        </w:tc>
        <w:tc>
          <w:tcPr>
            <w:tcW w:w="1658"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i w:val="0"/>
                <w:color w:val="000000"/>
                <w:sz w:val="18"/>
                <w:szCs w:val="18"/>
              </w:rPr>
            </w:pPr>
            <w:r w:rsidRPr="00391CA8">
              <w:rPr>
                <w:rFonts w:asciiTheme="minorHAnsi" w:hAnsiTheme="minorHAnsi"/>
                <w:i w:val="0"/>
                <w:color w:val="000000"/>
                <w:sz w:val="18"/>
                <w:szCs w:val="18"/>
              </w:rPr>
              <w:t>kvinalfos</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73</w:t>
            </w:r>
          </w:p>
        </w:tc>
        <w:tc>
          <w:tcPr>
            <w:tcW w:w="1722"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i w:val="0"/>
                <w:color w:val="000000"/>
                <w:sz w:val="18"/>
                <w:szCs w:val="18"/>
              </w:rPr>
            </w:pPr>
            <w:r w:rsidRPr="00391CA8">
              <w:rPr>
                <w:rFonts w:asciiTheme="minorHAnsi" w:hAnsiTheme="minorHAnsi"/>
                <w:i w:val="0"/>
                <w:color w:val="000000"/>
                <w:sz w:val="18"/>
                <w:szCs w:val="18"/>
              </w:rPr>
              <w:t>tetradifon</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20</w:t>
            </w:r>
          </w:p>
        </w:tc>
        <w:tc>
          <w:tcPr>
            <w:tcW w:w="2520"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i w:val="0"/>
                <w:color w:val="000000"/>
                <w:sz w:val="18"/>
                <w:szCs w:val="18"/>
              </w:rPr>
            </w:pPr>
            <w:r w:rsidRPr="00391CA8">
              <w:rPr>
                <w:rFonts w:asciiTheme="minorHAnsi" w:hAnsiTheme="minorHAnsi"/>
                <w:bCs/>
                <w:i w:val="0"/>
                <w:color w:val="000000"/>
                <w:sz w:val="18"/>
                <w:szCs w:val="18"/>
              </w:rPr>
              <w:t>fenamidon</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47</w:t>
            </w:r>
          </w:p>
        </w:tc>
        <w:tc>
          <w:tcPr>
            <w:tcW w:w="1658"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i w:val="0"/>
                <w:color w:val="000000"/>
                <w:sz w:val="18"/>
                <w:szCs w:val="18"/>
              </w:rPr>
            </w:pPr>
            <w:r w:rsidRPr="00391CA8">
              <w:rPr>
                <w:rFonts w:asciiTheme="minorHAnsi" w:hAnsiTheme="minorHAnsi"/>
                <w:i w:val="0"/>
                <w:color w:val="000000"/>
                <w:sz w:val="18"/>
                <w:szCs w:val="18"/>
              </w:rPr>
              <w:t>kvinoklamin</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74</w:t>
            </w:r>
          </w:p>
        </w:tc>
        <w:tc>
          <w:tcPr>
            <w:tcW w:w="1722"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i w:val="0"/>
                <w:color w:val="000000"/>
                <w:sz w:val="18"/>
                <w:szCs w:val="18"/>
              </w:rPr>
            </w:pPr>
            <w:r w:rsidRPr="00391CA8">
              <w:rPr>
                <w:rFonts w:asciiTheme="minorHAnsi" w:hAnsiTheme="minorHAnsi"/>
                <w:bCs/>
                <w:i w:val="0"/>
                <w:color w:val="000000"/>
                <w:sz w:val="18"/>
                <w:szCs w:val="18"/>
              </w:rPr>
              <w:t>tolilfluanid</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21</w:t>
            </w:r>
          </w:p>
        </w:tc>
        <w:tc>
          <w:tcPr>
            <w:tcW w:w="2520"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i w:val="0"/>
                <w:color w:val="000000"/>
                <w:sz w:val="18"/>
                <w:szCs w:val="18"/>
              </w:rPr>
            </w:pPr>
            <w:r w:rsidRPr="00391CA8">
              <w:rPr>
                <w:rFonts w:asciiTheme="minorHAnsi" w:hAnsiTheme="minorHAnsi"/>
                <w:i w:val="0"/>
                <w:color w:val="000000"/>
                <w:sz w:val="18"/>
                <w:szCs w:val="18"/>
              </w:rPr>
              <w:t>fenbukonazol</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48</w:t>
            </w:r>
          </w:p>
        </w:tc>
        <w:tc>
          <w:tcPr>
            <w:tcW w:w="1658"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i w:val="0"/>
                <w:color w:val="000000"/>
                <w:sz w:val="18"/>
                <w:szCs w:val="18"/>
              </w:rPr>
            </w:pPr>
            <w:r w:rsidRPr="00391CA8">
              <w:rPr>
                <w:rFonts w:asciiTheme="minorHAnsi" w:hAnsiTheme="minorHAnsi"/>
                <w:bCs/>
                <w:i w:val="0"/>
                <w:color w:val="000000"/>
                <w:sz w:val="18"/>
                <w:szCs w:val="18"/>
              </w:rPr>
              <w:t>kvinoksifen</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75</w:t>
            </w:r>
          </w:p>
        </w:tc>
        <w:tc>
          <w:tcPr>
            <w:tcW w:w="1722"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i w:val="0"/>
                <w:color w:val="000000"/>
                <w:sz w:val="18"/>
                <w:szCs w:val="18"/>
              </w:rPr>
            </w:pPr>
            <w:r w:rsidRPr="00391CA8">
              <w:rPr>
                <w:rFonts w:asciiTheme="minorHAnsi" w:hAnsiTheme="minorHAnsi"/>
                <w:bCs/>
                <w:i w:val="0"/>
                <w:color w:val="000000"/>
                <w:sz w:val="18"/>
                <w:szCs w:val="18"/>
              </w:rPr>
              <w:t>tolklofos-metil</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22</w:t>
            </w:r>
          </w:p>
        </w:tc>
        <w:tc>
          <w:tcPr>
            <w:tcW w:w="2520"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bCs/>
                <w:i w:val="0"/>
                <w:color w:val="000000"/>
                <w:sz w:val="18"/>
                <w:szCs w:val="18"/>
              </w:rPr>
            </w:pPr>
            <w:r w:rsidRPr="00391CA8">
              <w:rPr>
                <w:rFonts w:asciiTheme="minorHAnsi" w:hAnsiTheme="minorHAnsi"/>
                <w:i w:val="0"/>
                <w:color w:val="000000"/>
                <w:sz w:val="18"/>
                <w:szCs w:val="18"/>
              </w:rPr>
              <w:t>fenitrotion</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49</w:t>
            </w:r>
          </w:p>
        </w:tc>
        <w:tc>
          <w:tcPr>
            <w:tcW w:w="1658"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i w:val="0"/>
                <w:color w:val="000000"/>
                <w:sz w:val="18"/>
                <w:szCs w:val="18"/>
              </w:rPr>
            </w:pPr>
            <w:r w:rsidRPr="00391CA8">
              <w:rPr>
                <w:rFonts w:asciiTheme="minorHAnsi" w:hAnsiTheme="minorHAnsi"/>
                <w:i w:val="0"/>
                <w:color w:val="000000"/>
                <w:sz w:val="18"/>
                <w:szCs w:val="18"/>
              </w:rPr>
              <w:t>lindan (HCH-gama)</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76</w:t>
            </w:r>
          </w:p>
        </w:tc>
        <w:tc>
          <w:tcPr>
            <w:tcW w:w="1722"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i w:val="0"/>
                <w:color w:val="000000"/>
                <w:sz w:val="18"/>
                <w:szCs w:val="18"/>
              </w:rPr>
            </w:pPr>
            <w:r w:rsidRPr="00391CA8">
              <w:rPr>
                <w:rFonts w:asciiTheme="minorHAnsi" w:hAnsiTheme="minorHAnsi"/>
                <w:bCs/>
                <w:i w:val="0"/>
                <w:color w:val="000000"/>
                <w:sz w:val="18"/>
                <w:szCs w:val="18"/>
              </w:rPr>
              <w:t>triadimefon</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23</w:t>
            </w:r>
          </w:p>
        </w:tc>
        <w:tc>
          <w:tcPr>
            <w:tcW w:w="2520"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i w:val="0"/>
                <w:color w:val="000000"/>
                <w:sz w:val="18"/>
                <w:szCs w:val="18"/>
              </w:rPr>
            </w:pPr>
            <w:r w:rsidRPr="00391CA8">
              <w:rPr>
                <w:rFonts w:asciiTheme="minorHAnsi" w:hAnsiTheme="minorHAnsi"/>
                <w:i w:val="0"/>
                <w:color w:val="000000"/>
                <w:sz w:val="18"/>
                <w:szCs w:val="18"/>
              </w:rPr>
              <w:t>fenvalerat</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50</w:t>
            </w:r>
          </w:p>
        </w:tc>
        <w:tc>
          <w:tcPr>
            <w:tcW w:w="1658"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i w:val="0"/>
                <w:color w:val="000000"/>
                <w:sz w:val="18"/>
                <w:szCs w:val="18"/>
              </w:rPr>
            </w:pPr>
            <w:r w:rsidRPr="00391CA8">
              <w:rPr>
                <w:rFonts w:asciiTheme="minorHAnsi" w:hAnsiTheme="minorHAnsi"/>
                <w:i w:val="0"/>
                <w:color w:val="000000"/>
                <w:sz w:val="18"/>
                <w:szCs w:val="18"/>
              </w:rPr>
              <w:t>malation</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77</w:t>
            </w:r>
          </w:p>
        </w:tc>
        <w:tc>
          <w:tcPr>
            <w:tcW w:w="1722"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bCs/>
                <w:i w:val="0"/>
                <w:color w:val="000000"/>
                <w:sz w:val="18"/>
                <w:szCs w:val="18"/>
              </w:rPr>
            </w:pPr>
            <w:r w:rsidRPr="00391CA8">
              <w:rPr>
                <w:rFonts w:asciiTheme="minorHAnsi" w:hAnsiTheme="minorHAnsi"/>
                <w:bCs/>
                <w:i w:val="0"/>
                <w:color w:val="000000"/>
                <w:sz w:val="18"/>
                <w:szCs w:val="18"/>
              </w:rPr>
              <w:t>triadimenol</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24</w:t>
            </w:r>
          </w:p>
        </w:tc>
        <w:tc>
          <w:tcPr>
            <w:tcW w:w="2520"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i w:val="0"/>
                <w:color w:val="000000"/>
                <w:sz w:val="18"/>
                <w:szCs w:val="18"/>
              </w:rPr>
            </w:pPr>
            <w:r w:rsidRPr="00391CA8">
              <w:rPr>
                <w:rFonts w:asciiTheme="minorHAnsi" w:hAnsiTheme="minorHAnsi"/>
                <w:i w:val="0"/>
                <w:color w:val="000000"/>
                <w:sz w:val="18"/>
                <w:szCs w:val="18"/>
              </w:rPr>
              <w:t>fention</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51</w:t>
            </w:r>
          </w:p>
        </w:tc>
        <w:tc>
          <w:tcPr>
            <w:tcW w:w="1658"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i w:val="0"/>
                <w:color w:val="000000"/>
                <w:sz w:val="18"/>
                <w:szCs w:val="18"/>
              </w:rPr>
            </w:pPr>
            <w:r w:rsidRPr="00391CA8">
              <w:rPr>
                <w:rFonts w:asciiTheme="minorHAnsi" w:hAnsiTheme="minorHAnsi"/>
                <w:i w:val="0"/>
                <w:color w:val="000000"/>
                <w:sz w:val="18"/>
                <w:szCs w:val="18"/>
              </w:rPr>
              <w:t>mekarbam</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78</w:t>
            </w:r>
          </w:p>
        </w:tc>
        <w:tc>
          <w:tcPr>
            <w:tcW w:w="1722"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bCs/>
                <w:i w:val="0"/>
                <w:color w:val="000000"/>
                <w:sz w:val="18"/>
                <w:szCs w:val="18"/>
              </w:rPr>
            </w:pPr>
            <w:r w:rsidRPr="00391CA8">
              <w:rPr>
                <w:rFonts w:asciiTheme="minorHAnsi" w:hAnsiTheme="minorHAnsi"/>
                <w:bCs/>
                <w:i w:val="0"/>
                <w:color w:val="000000"/>
                <w:sz w:val="18"/>
                <w:szCs w:val="18"/>
              </w:rPr>
              <w:t>triazofos</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25</w:t>
            </w:r>
          </w:p>
        </w:tc>
        <w:tc>
          <w:tcPr>
            <w:tcW w:w="2520"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bCs/>
                <w:i w:val="0"/>
                <w:color w:val="000000"/>
                <w:sz w:val="18"/>
                <w:szCs w:val="18"/>
              </w:rPr>
            </w:pPr>
            <w:r w:rsidRPr="00391CA8">
              <w:rPr>
                <w:rFonts w:asciiTheme="minorHAnsi" w:hAnsiTheme="minorHAnsi"/>
                <w:bCs/>
                <w:i w:val="0"/>
                <w:color w:val="000000"/>
                <w:sz w:val="18"/>
                <w:szCs w:val="18"/>
              </w:rPr>
              <w:t>flonikamid</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52</w:t>
            </w:r>
          </w:p>
        </w:tc>
        <w:tc>
          <w:tcPr>
            <w:tcW w:w="1658"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bCs/>
                <w:i w:val="0"/>
                <w:color w:val="000000"/>
                <w:sz w:val="18"/>
                <w:szCs w:val="18"/>
              </w:rPr>
            </w:pPr>
            <w:r w:rsidRPr="00391CA8">
              <w:rPr>
                <w:rFonts w:asciiTheme="minorHAnsi" w:hAnsiTheme="minorHAnsi"/>
                <w:bCs/>
                <w:i w:val="0"/>
                <w:color w:val="000000"/>
                <w:sz w:val="18"/>
                <w:szCs w:val="18"/>
              </w:rPr>
              <w:t>metakrifos</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79</w:t>
            </w:r>
          </w:p>
        </w:tc>
        <w:tc>
          <w:tcPr>
            <w:tcW w:w="1722"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bCs/>
                <w:i w:val="0"/>
                <w:color w:val="000000"/>
                <w:sz w:val="18"/>
                <w:szCs w:val="18"/>
              </w:rPr>
            </w:pPr>
            <w:r w:rsidRPr="00391CA8">
              <w:rPr>
                <w:rFonts w:asciiTheme="minorHAnsi" w:hAnsiTheme="minorHAnsi"/>
                <w:bCs/>
                <w:i w:val="0"/>
                <w:color w:val="000000"/>
                <w:sz w:val="18"/>
                <w:szCs w:val="18"/>
              </w:rPr>
              <w:t>trifloksistrobin</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26</w:t>
            </w:r>
          </w:p>
        </w:tc>
        <w:tc>
          <w:tcPr>
            <w:tcW w:w="2520"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bCs/>
                <w:i w:val="0"/>
                <w:color w:val="000000"/>
                <w:sz w:val="18"/>
                <w:szCs w:val="18"/>
              </w:rPr>
            </w:pPr>
            <w:r w:rsidRPr="00391CA8">
              <w:rPr>
                <w:rFonts w:asciiTheme="minorHAnsi" w:hAnsiTheme="minorHAnsi"/>
                <w:i w:val="0"/>
                <w:color w:val="000000"/>
                <w:sz w:val="18"/>
                <w:szCs w:val="18"/>
              </w:rPr>
              <w:t>fludioksonil</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53</w:t>
            </w:r>
          </w:p>
        </w:tc>
        <w:tc>
          <w:tcPr>
            <w:tcW w:w="1658"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i w:val="0"/>
                <w:color w:val="000000"/>
                <w:sz w:val="18"/>
                <w:szCs w:val="18"/>
              </w:rPr>
            </w:pPr>
            <w:r w:rsidRPr="00391CA8">
              <w:rPr>
                <w:rFonts w:asciiTheme="minorHAnsi" w:hAnsiTheme="minorHAnsi"/>
                <w:i w:val="0"/>
                <w:color w:val="000000"/>
                <w:sz w:val="18"/>
                <w:szCs w:val="18"/>
              </w:rPr>
              <w:t>metalaksil</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80</w:t>
            </w:r>
          </w:p>
        </w:tc>
        <w:tc>
          <w:tcPr>
            <w:tcW w:w="1722"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bCs/>
                <w:i w:val="0"/>
                <w:color w:val="000000"/>
                <w:sz w:val="18"/>
                <w:szCs w:val="18"/>
              </w:rPr>
            </w:pPr>
            <w:r w:rsidRPr="00391CA8">
              <w:rPr>
                <w:rFonts w:asciiTheme="minorHAnsi" w:hAnsiTheme="minorHAnsi"/>
                <w:bCs/>
                <w:i w:val="0"/>
                <w:color w:val="000000"/>
                <w:sz w:val="18"/>
                <w:szCs w:val="18"/>
              </w:rPr>
              <w:t>vinklozolin</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27</w:t>
            </w:r>
          </w:p>
        </w:tc>
        <w:tc>
          <w:tcPr>
            <w:tcW w:w="2520"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bCs/>
                <w:i w:val="0"/>
                <w:color w:val="000000"/>
                <w:sz w:val="18"/>
                <w:szCs w:val="18"/>
              </w:rPr>
            </w:pPr>
            <w:r w:rsidRPr="00391CA8">
              <w:rPr>
                <w:rFonts w:asciiTheme="minorHAnsi" w:hAnsiTheme="minorHAnsi"/>
                <w:i w:val="0"/>
                <w:color w:val="000000"/>
                <w:sz w:val="18"/>
                <w:szCs w:val="18"/>
              </w:rPr>
              <w:t>flukvikonazol</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54</w:t>
            </w:r>
          </w:p>
        </w:tc>
        <w:tc>
          <w:tcPr>
            <w:tcW w:w="1658"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63"/>
              <w:rPr>
                <w:rFonts w:asciiTheme="minorHAnsi" w:hAnsiTheme="minorHAnsi"/>
                <w:i w:val="0"/>
                <w:color w:val="000000"/>
                <w:sz w:val="18"/>
                <w:szCs w:val="18"/>
              </w:rPr>
            </w:pPr>
            <w:r w:rsidRPr="00391CA8">
              <w:rPr>
                <w:rFonts w:asciiTheme="minorHAnsi" w:hAnsiTheme="minorHAnsi"/>
                <w:i w:val="0"/>
                <w:color w:val="000000"/>
                <w:sz w:val="18"/>
                <w:szCs w:val="18"/>
              </w:rPr>
              <w:t>metalaksil-M</w:t>
            </w:r>
          </w:p>
        </w:tc>
        <w:tc>
          <w:tcPr>
            <w:tcW w:w="617" w:type="dxa"/>
            <w:tcBorders>
              <w:top w:val="single" w:sz="4" w:space="0" w:color="auto"/>
              <w:left w:val="single" w:sz="4" w:space="0" w:color="auto"/>
              <w:bottom w:val="single" w:sz="4" w:space="0" w:color="auto"/>
              <w:right w:val="single" w:sz="4" w:space="0" w:color="auto"/>
            </w:tcBorders>
            <w:vAlign w:val="bottom"/>
          </w:tcPr>
          <w:p w:rsidR="00391CA8" w:rsidRPr="00391CA8" w:rsidRDefault="00391CA8">
            <w:pPr>
              <w:jc w:val="right"/>
              <w:rPr>
                <w:rFonts w:asciiTheme="minorHAnsi" w:hAnsiTheme="minorHAnsi"/>
                <w:i w:val="0"/>
                <w:sz w:val="18"/>
                <w:szCs w:val="18"/>
              </w:rPr>
            </w:pPr>
          </w:p>
        </w:tc>
        <w:tc>
          <w:tcPr>
            <w:tcW w:w="1722" w:type="dxa"/>
            <w:tcBorders>
              <w:top w:val="single" w:sz="4" w:space="0" w:color="auto"/>
              <w:left w:val="single" w:sz="4" w:space="0" w:color="auto"/>
              <w:bottom w:val="single" w:sz="4" w:space="0" w:color="auto"/>
              <w:right w:val="single" w:sz="4" w:space="0" w:color="auto"/>
            </w:tcBorders>
          </w:tcPr>
          <w:p w:rsidR="00391CA8" w:rsidRPr="00391CA8" w:rsidRDefault="00391CA8">
            <w:pPr>
              <w:ind w:left="63"/>
              <w:rPr>
                <w:rFonts w:asciiTheme="minorHAnsi" w:hAnsiTheme="minorHAnsi"/>
                <w:bCs/>
                <w:i w:val="0"/>
                <w:color w:val="000000"/>
                <w:sz w:val="18"/>
                <w:szCs w:val="18"/>
              </w:rPr>
            </w:pPr>
          </w:p>
        </w:tc>
      </w:tr>
    </w:tbl>
    <w:p w:rsidR="00391CA8" w:rsidRPr="00391CA8" w:rsidRDefault="00391CA8" w:rsidP="00391CA8">
      <w:pPr>
        <w:rPr>
          <w:rFonts w:asciiTheme="minorHAnsi" w:hAnsiTheme="minorHAnsi"/>
          <w:i w:val="0"/>
          <w:sz w:val="20"/>
        </w:rPr>
      </w:pPr>
    </w:p>
    <w:p w:rsidR="00391CA8" w:rsidRPr="00391CA8" w:rsidRDefault="00391CA8" w:rsidP="00391CA8">
      <w:pPr>
        <w:rPr>
          <w:rFonts w:asciiTheme="minorHAnsi" w:hAnsiTheme="minorHAnsi"/>
          <w:i w:val="0"/>
          <w:sz w:val="20"/>
        </w:rPr>
      </w:pPr>
    </w:p>
    <w:p w:rsidR="00391CA8" w:rsidRPr="00391CA8" w:rsidRDefault="00391CA8" w:rsidP="00391CA8">
      <w:pPr>
        <w:rPr>
          <w:rFonts w:asciiTheme="minorHAnsi" w:hAnsiTheme="minorHAnsi"/>
          <w:i w:val="0"/>
          <w:sz w:val="18"/>
          <w:szCs w:val="22"/>
        </w:rPr>
      </w:pPr>
      <w:r w:rsidRPr="00391CA8">
        <w:rPr>
          <w:rFonts w:asciiTheme="minorHAnsi" w:hAnsiTheme="minorHAnsi"/>
          <w:i w:val="0"/>
          <w:sz w:val="22"/>
          <w:szCs w:val="22"/>
        </w:rPr>
        <w:lastRenderedPageBreak/>
        <w:t xml:space="preserve">Priloga 2: Seznam analiziranih aktivnih snovi v kmetijskih pridelkih </w:t>
      </w:r>
      <w:r w:rsidRPr="00391CA8">
        <w:rPr>
          <w:rFonts w:asciiTheme="minorHAnsi" w:hAnsiTheme="minorHAnsi"/>
          <w:i w:val="0"/>
          <w:sz w:val="18"/>
          <w:szCs w:val="22"/>
        </w:rPr>
        <w:t>(nadaljevanje)</w:t>
      </w:r>
    </w:p>
    <w:p w:rsidR="00391CA8" w:rsidRPr="00391CA8" w:rsidRDefault="00391CA8" w:rsidP="00391CA8">
      <w:pPr>
        <w:rPr>
          <w:rFonts w:asciiTheme="minorHAnsi" w:hAnsiTheme="minorHAnsi"/>
          <w:i w:val="0"/>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
        <w:gridCol w:w="2211"/>
        <w:gridCol w:w="549"/>
        <w:gridCol w:w="2144"/>
        <w:gridCol w:w="617"/>
        <w:gridCol w:w="1793"/>
      </w:tblGrid>
      <w:tr w:rsidR="00391CA8" w:rsidRPr="00391CA8" w:rsidTr="00391CA8">
        <w:trPr>
          <w:jc w:val="center"/>
        </w:trPr>
        <w:tc>
          <w:tcPr>
            <w:tcW w:w="7797" w:type="dxa"/>
            <w:gridSpan w:val="6"/>
            <w:tcBorders>
              <w:top w:val="single" w:sz="4" w:space="0" w:color="auto"/>
              <w:left w:val="single" w:sz="4" w:space="0" w:color="auto"/>
              <w:bottom w:val="single" w:sz="4" w:space="0" w:color="auto"/>
              <w:right w:val="single" w:sz="4" w:space="0" w:color="auto"/>
            </w:tcBorders>
            <w:vAlign w:val="center"/>
            <w:hideMark/>
          </w:tcPr>
          <w:p w:rsidR="00391CA8" w:rsidRPr="00391CA8" w:rsidRDefault="00391CA8">
            <w:pPr>
              <w:ind w:left="72"/>
              <w:jc w:val="center"/>
              <w:rPr>
                <w:rFonts w:asciiTheme="minorHAnsi" w:hAnsiTheme="minorHAnsi"/>
                <w:b/>
                <w:i w:val="0"/>
                <w:sz w:val="18"/>
                <w:szCs w:val="18"/>
              </w:rPr>
            </w:pPr>
            <w:r w:rsidRPr="00391CA8">
              <w:rPr>
                <w:rFonts w:asciiTheme="minorHAnsi" w:hAnsiTheme="minorHAnsi"/>
                <w:b/>
                <w:i w:val="0"/>
                <w:sz w:val="18"/>
                <w:szCs w:val="18"/>
              </w:rPr>
              <w:t>Multirezidualna analiza 2 (LC/MS/MS, pozitivna ionizacija) - aktivne snovi</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1</w:t>
            </w:r>
          </w:p>
        </w:tc>
        <w:tc>
          <w:tcPr>
            <w:tcW w:w="2211"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3-hidroksi-karbofuran</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color w:val="333333"/>
                <w:sz w:val="18"/>
                <w:szCs w:val="18"/>
              </w:rPr>
              <w:t>32</w:t>
            </w:r>
          </w:p>
        </w:tc>
        <w:tc>
          <w:tcPr>
            <w:tcW w:w="2144"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fention-sulfoksid</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63</w:t>
            </w:r>
          </w:p>
        </w:tc>
        <w:tc>
          <w:tcPr>
            <w:tcW w:w="179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metoksifenozid</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2</w:t>
            </w:r>
          </w:p>
        </w:tc>
        <w:tc>
          <w:tcPr>
            <w:tcW w:w="2211"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acetamiprid</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color w:val="333333"/>
                <w:sz w:val="18"/>
                <w:szCs w:val="18"/>
              </w:rPr>
            </w:pPr>
            <w:r w:rsidRPr="00391CA8">
              <w:rPr>
                <w:rFonts w:asciiTheme="minorHAnsi" w:hAnsiTheme="minorHAnsi"/>
                <w:i w:val="0"/>
                <w:color w:val="333333"/>
                <w:sz w:val="18"/>
                <w:szCs w:val="18"/>
              </w:rPr>
              <w:t>33</w:t>
            </w:r>
          </w:p>
        </w:tc>
        <w:tc>
          <w:tcPr>
            <w:tcW w:w="2144"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fention-sulfon</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64</w:t>
            </w:r>
          </w:p>
        </w:tc>
        <w:tc>
          <w:tcPr>
            <w:tcW w:w="179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metomil</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3</w:t>
            </w:r>
          </w:p>
        </w:tc>
        <w:tc>
          <w:tcPr>
            <w:tcW w:w="2211"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aldikarb</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color w:val="333333"/>
                <w:sz w:val="18"/>
                <w:szCs w:val="18"/>
              </w:rPr>
            </w:pPr>
            <w:r w:rsidRPr="00391CA8">
              <w:rPr>
                <w:rFonts w:asciiTheme="minorHAnsi" w:hAnsiTheme="minorHAnsi"/>
                <w:i w:val="0"/>
                <w:color w:val="333333"/>
                <w:sz w:val="18"/>
                <w:szCs w:val="18"/>
              </w:rPr>
              <w:t>34</w:t>
            </w:r>
          </w:p>
        </w:tc>
        <w:tc>
          <w:tcPr>
            <w:tcW w:w="2144"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florasulam</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65</w:t>
            </w:r>
          </w:p>
        </w:tc>
        <w:tc>
          <w:tcPr>
            <w:tcW w:w="179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metosulam</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4</w:t>
            </w:r>
          </w:p>
        </w:tc>
        <w:tc>
          <w:tcPr>
            <w:tcW w:w="2211"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aldikarb-sulfoksid</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color w:val="333333"/>
                <w:sz w:val="18"/>
                <w:szCs w:val="18"/>
              </w:rPr>
            </w:pPr>
            <w:r w:rsidRPr="00391CA8">
              <w:rPr>
                <w:rFonts w:asciiTheme="minorHAnsi" w:hAnsiTheme="minorHAnsi"/>
                <w:i w:val="0"/>
                <w:color w:val="333333"/>
                <w:sz w:val="18"/>
                <w:szCs w:val="18"/>
              </w:rPr>
              <w:t>35</w:t>
            </w:r>
          </w:p>
        </w:tc>
        <w:tc>
          <w:tcPr>
            <w:tcW w:w="2144"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fluazifop-P-butil</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66</w:t>
            </w:r>
          </w:p>
        </w:tc>
        <w:tc>
          <w:tcPr>
            <w:tcW w:w="179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monokrotofos</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5</w:t>
            </w:r>
          </w:p>
        </w:tc>
        <w:tc>
          <w:tcPr>
            <w:tcW w:w="2211"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aldikarb-sulfon</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color w:val="333333"/>
                <w:sz w:val="18"/>
                <w:szCs w:val="18"/>
              </w:rPr>
            </w:pPr>
            <w:r w:rsidRPr="00391CA8">
              <w:rPr>
                <w:rFonts w:asciiTheme="minorHAnsi" w:hAnsiTheme="minorHAnsi"/>
                <w:i w:val="0"/>
                <w:color w:val="333333"/>
                <w:sz w:val="18"/>
                <w:szCs w:val="18"/>
              </w:rPr>
              <w:t>36</w:t>
            </w:r>
          </w:p>
        </w:tc>
        <w:tc>
          <w:tcPr>
            <w:tcW w:w="2144"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flufenacet</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67</w:t>
            </w:r>
          </w:p>
        </w:tc>
        <w:tc>
          <w:tcPr>
            <w:tcW w:w="179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napropamid</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6</w:t>
            </w:r>
          </w:p>
        </w:tc>
        <w:tc>
          <w:tcPr>
            <w:tcW w:w="2211"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azinfos-etil</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color w:val="333333"/>
                <w:sz w:val="18"/>
                <w:szCs w:val="18"/>
              </w:rPr>
            </w:pPr>
            <w:r w:rsidRPr="00391CA8">
              <w:rPr>
                <w:rFonts w:asciiTheme="minorHAnsi" w:hAnsiTheme="minorHAnsi"/>
                <w:i w:val="0"/>
                <w:color w:val="333333"/>
                <w:sz w:val="18"/>
                <w:szCs w:val="18"/>
              </w:rPr>
              <w:t>37</w:t>
            </w:r>
          </w:p>
        </w:tc>
        <w:tc>
          <w:tcPr>
            <w:tcW w:w="2144"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flufenoksuron</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68</w:t>
            </w:r>
          </w:p>
        </w:tc>
        <w:tc>
          <w:tcPr>
            <w:tcW w:w="179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oksamil</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7</w:t>
            </w:r>
          </w:p>
        </w:tc>
        <w:tc>
          <w:tcPr>
            <w:tcW w:w="2211"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beflubutamid</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color w:val="333333"/>
                <w:sz w:val="18"/>
                <w:szCs w:val="18"/>
              </w:rPr>
              <w:t>38</w:t>
            </w:r>
          </w:p>
        </w:tc>
        <w:tc>
          <w:tcPr>
            <w:tcW w:w="2144"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fluorokloridon</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69</w:t>
            </w:r>
          </w:p>
        </w:tc>
        <w:tc>
          <w:tcPr>
            <w:tcW w:w="179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paraokson-metil</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8</w:t>
            </w:r>
          </w:p>
        </w:tc>
        <w:tc>
          <w:tcPr>
            <w:tcW w:w="2211"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benalaksil</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39</w:t>
            </w:r>
          </w:p>
        </w:tc>
        <w:tc>
          <w:tcPr>
            <w:tcW w:w="2144"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flusilazol</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70</w:t>
            </w:r>
          </w:p>
        </w:tc>
        <w:tc>
          <w:tcPr>
            <w:tcW w:w="179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pendimetalin</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9</w:t>
            </w:r>
          </w:p>
        </w:tc>
        <w:tc>
          <w:tcPr>
            <w:tcW w:w="2211"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benalaksil-M</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40</w:t>
            </w:r>
          </w:p>
        </w:tc>
        <w:tc>
          <w:tcPr>
            <w:tcW w:w="2144"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flutriafol</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71</w:t>
            </w:r>
          </w:p>
        </w:tc>
        <w:tc>
          <w:tcPr>
            <w:tcW w:w="179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piraflufen-etil</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10</w:t>
            </w:r>
          </w:p>
        </w:tc>
        <w:tc>
          <w:tcPr>
            <w:tcW w:w="2211"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bitetranol</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41</w:t>
            </w:r>
          </w:p>
        </w:tc>
        <w:tc>
          <w:tcPr>
            <w:tcW w:w="2144"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foksim</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72</w:t>
            </w:r>
          </w:p>
        </w:tc>
        <w:tc>
          <w:tcPr>
            <w:tcW w:w="179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piraklostrobin</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11</w:t>
            </w:r>
          </w:p>
        </w:tc>
        <w:tc>
          <w:tcPr>
            <w:tcW w:w="2211"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buprofezin</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42</w:t>
            </w:r>
          </w:p>
        </w:tc>
        <w:tc>
          <w:tcPr>
            <w:tcW w:w="2144"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forat-sulfoksid</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73</w:t>
            </w:r>
          </w:p>
        </w:tc>
        <w:tc>
          <w:tcPr>
            <w:tcW w:w="179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pirazofos</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12</w:t>
            </w:r>
          </w:p>
        </w:tc>
        <w:tc>
          <w:tcPr>
            <w:tcW w:w="2211"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cimoksanil</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43</w:t>
            </w:r>
          </w:p>
        </w:tc>
        <w:tc>
          <w:tcPr>
            <w:tcW w:w="2144"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forat-sulfon</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74</w:t>
            </w:r>
          </w:p>
        </w:tc>
        <w:tc>
          <w:tcPr>
            <w:tcW w:w="179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piridaben</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13</w:t>
            </w:r>
          </w:p>
        </w:tc>
        <w:tc>
          <w:tcPr>
            <w:tcW w:w="2211"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difenokonazol</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44</w:t>
            </w:r>
          </w:p>
        </w:tc>
        <w:tc>
          <w:tcPr>
            <w:tcW w:w="2144"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heksakonazol</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75</w:t>
            </w:r>
          </w:p>
        </w:tc>
        <w:tc>
          <w:tcPr>
            <w:tcW w:w="179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piriproksifen</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14</w:t>
            </w:r>
          </w:p>
        </w:tc>
        <w:tc>
          <w:tcPr>
            <w:tcW w:w="2211"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demeton-S-metil sulfon</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45</w:t>
            </w:r>
          </w:p>
        </w:tc>
        <w:tc>
          <w:tcPr>
            <w:tcW w:w="2144"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heksitiazoks</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76</w:t>
            </w:r>
          </w:p>
        </w:tc>
        <w:tc>
          <w:tcPr>
            <w:tcW w:w="179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prokloraz</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15</w:t>
            </w:r>
          </w:p>
        </w:tc>
        <w:tc>
          <w:tcPr>
            <w:tcW w:w="2211"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desmedifam</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46</w:t>
            </w:r>
          </w:p>
        </w:tc>
        <w:tc>
          <w:tcPr>
            <w:tcW w:w="2144"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imidakloprid</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77</w:t>
            </w:r>
          </w:p>
        </w:tc>
        <w:tc>
          <w:tcPr>
            <w:tcW w:w="179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propakvizafop</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16</w:t>
            </w:r>
          </w:p>
        </w:tc>
        <w:tc>
          <w:tcPr>
            <w:tcW w:w="2211"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diflufenikan</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47</w:t>
            </w:r>
          </w:p>
        </w:tc>
        <w:tc>
          <w:tcPr>
            <w:tcW w:w="2144"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iprovalikarb</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78</w:t>
            </w:r>
          </w:p>
        </w:tc>
        <w:tc>
          <w:tcPr>
            <w:tcW w:w="179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propikonazol</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17</w:t>
            </w:r>
          </w:p>
        </w:tc>
        <w:tc>
          <w:tcPr>
            <w:tcW w:w="2211"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dimetenamid-P</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48</w:t>
            </w:r>
          </w:p>
        </w:tc>
        <w:tc>
          <w:tcPr>
            <w:tcW w:w="2144"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izoksaflutol</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79</w:t>
            </w:r>
          </w:p>
        </w:tc>
        <w:tc>
          <w:tcPr>
            <w:tcW w:w="179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prosulfokarb</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18</w:t>
            </w:r>
          </w:p>
        </w:tc>
        <w:tc>
          <w:tcPr>
            <w:tcW w:w="2211"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dimetomorf</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49</w:t>
            </w:r>
          </w:p>
        </w:tc>
        <w:tc>
          <w:tcPr>
            <w:tcW w:w="2144"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izoproturon</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80</w:t>
            </w:r>
          </w:p>
        </w:tc>
        <w:tc>
          <w:tcPr>
            <w:tcW w:w="179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spinosad</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19</w:t>
            </w:r>
          </w:p>
        </w:tc>
        <w:tc>
          <w:tcPr>
            <w:tcW w:w="2211"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epoksikonazol</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50</w:t>
            </w:r>
          </w:p>
        </w:tc>
        <w:tc>
          <w:tcPr>
            <w:tcW w:w="2144"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jodosulfuron-metil-natrij</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81</w:t>
            </w:r>
          </w:p>
        </w:tc>
        <w:tc>
          <w:tcPr>
            <w:tcW w:w="179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spirodiklofen</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20</w:t>
            </w:r>
          </w:p>
        </w:tc>
        <w:tc>
          <w:tcPr>
            <w:tcW w:w="2211"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etofenproks</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51</w:t>
            </w:r>
          </w:p>
        </w:tc>
        <w:tc>
          <w:tcPr>
            <w:tcW w:w="2144"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karbendazim</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82</w:t>
            </w:r>
          </w:p>
        </w:tc>
        <w:tc>
          <w:tcPr>
            <w:tcW w:w="179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tebufenozid</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21</w:t>
            </w:r>
          </w:p>
        </w:tc>
        <w:tc>
          <w:tcPr>
            <w:tcW w:w="2211"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etofumesat</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52</w:t>
            </w:r>
          </w:p>
        </w:tc>
        <w:tc>
          <w:tcPr>
            <w:tcW w:w="2144"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klofentezin</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83</w:t>
            </w:r>
          </w:p>
        </w:tc>
        <w:tc>
          <w:tcPr>
            <w:tcW w:w="179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tebufenpirad</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22</w:t>
            </w:r>
          </w:p>
        </w:tc>
        <w:tc>
          <w:tcPr>
            <w:tcW w:w="2211"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etoprofos</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53</w:t>
            </w:r>
          </w:p>
        </w:tc>
        <w:tc>
          <w:tcPr>
            <w:tcW w:w="2144"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klorotoluron</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84</w:t>
            </w:r>
          </w:p>
        </w:tc>
        <w:tc>
          <w:tcPr>
            <w:tcW w:w="179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terbutilazin</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23</w:t>
            </w:r>
          </w:p>
        </w:tc>
        <w:tc>
          <w:tcPr>
            <w:tcW w:w="2211"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famoksadon</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54</w:t>
            </w:r>
          </w:p>
        </w:tc>
        <w:tc>
          <w:tcPr>
            <w:tcW w:w="2144"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klotianidin</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85</w:t>
            </w:r>
          </w:p>
        </w:tc>
        <w:tc>
          <w:tcPr>
            <w:tcW w:w="179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tiakloprid</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24</w:t>
            </w:r>
          </w:p>
        </w:tc>
        <w:tc>
          <w:tcPr>
            <w:tcW w:w="2211"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fenamifos</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55</w:t>
            </w:r>
          </w:p>
        </w:tc>
        <w:tc>
          <w:tcPr>
            <w:tcW w:w="2144"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linuron</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86</w:t>
            </w:r>
          </w:p>
        </w:tc>
        <w:tc>
          <w:tcPr>
            <w:tcW w:w="179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tiametoksam</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25</w:t>
            </w:r>
          </w:p>
        </w:tc>
        <w:tc>
          <w:tcPr>
            <w:tcW w:w="2211"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fenazakvin</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56</w:t>
            </w:r>
          </w:p>
        </w:tc>
        <w:tc>
          <w:tcPr>
            <w:tcW w:w="2144"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lufenuron</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87</w:t>
            </w:r>
          </w:p>
        </w:tc>
        <w:tc>
          <w:tcPr>
            <w:tcW w:w="179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tiodikarb</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color w:val="333333"/>
                <w:sz w:val="18"/>
                <w:szCs w:val="18"/>
              </w:rPr>
              <w:t>26</w:t>
            </w:r>
          </w:p>
        </w:tc>
        <w:tc>
          <w:tcPr>
            <w:tcW w:w="2211"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fenheksamid</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57</w:t>
            </w:r>
          </w:p>
        </w:tc>
        <w:tc>
          <w:tcPr>
            <w:tcW w:w="2144"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malaokson</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88</w:t>
            </w:r>
          </w:p>
        </w:tc>
        <w:tc>
          <w:tcPr>
            <w:tcW w:w="179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triasulfuron</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color w:val="333333"/>
                <w:sz w:val="18"/>
                <w:szCs w:val="18"/>
              </w:rPr>
              <w:t>27</w:t>
            </w:r>
          </w:p>
        </w:tc>
        <w:tc>
          <w:tcPr>
            <w:tcW w:w="2211"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fenmedifam</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58</w:t>
            </w:r>
          </w:p>
        </w:tc>
        <w:tc>
          <w:tcPr>
            <w:tcW w:w="2144"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mandipropamid</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89</w:t>
            </w:r>
          </w:p>
        </w:tc>
        <w:tc>
          <w:tcPr>
            <w:tcW w:w="179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trineksapak-etil</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color w:val="333333"/>
                <w:sz w:val="18"/>
                <w:szCs w:val="18"/>
              </w:rPr>
              <w:t>28</w:t>
            </w:r>
          </w:p>
        </w:tc>
        <w:tc>
          <w:tcPr>
            <w:tcW w:w="2211"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fenoksaprop-P- etil</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59</w:t>
            </w:r>
          </w:p>
        </w:tc>
        <w:tc>
          <w:tcPr>
            <w:tcW w:w="2144"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metamitron</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90</w:t>
            </w:r>
          </w:p>
        </w:tc>
        <w:tc>
          <w:tcPr>
            <w:tcW w:w="179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tritikonazol</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color w:val="333333"/>
                <w:sz w:val="18"/>
                <w:szCs w:val="18"/>
              </w:rPr>
              <w:t>29</w:t>
            </w:r>
          </w:p>
        </w:tc>
        <w:tc>
          <w:tcPr>
            <w:tcW w:w="2211"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fenoksikarb</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60</w:t>
            </w:r>
          </w:p>
        </w:tc>
        <w:tc>
          <w:tcPr>
            <w:tcW w:w="2144"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metsulfuron-metil</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91</w:t>
            </w:r>
          </w:p>
        </w:tc>
        <w:tc>
          <w:tcPr>
            <w:tcW w:w="179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zoksamid</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color w:val="333333"/>
                <w:sz w:val="18"/>
                <w:szCs w:val="18"/>
              </w:rPr>
              <w:t>30</w:t>
            </w:r>
          </w:p>
        </w:tc>
        <w:tc>
          <w:tcPr>
            <w:tcW w:w="2211"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fenpiroksimat</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61</w:t>
            </w:r>
          </w:p>
        </w:tc>
        <w:tc>
          <w:tcPr>
            <w:tcW w:w="2144"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metazaklor</w:t>
            </w:r>
          </w:p>
        </w:tc>
        <w:tc>
          <w:tcPr>
            <w:tcW w:w="617" w:type="dxa"/>
            <w:tcBorders>
              <w:top w:val="single" w:sz="4" w:space="0" w:color="auto"/>
              <w:left w:val="single" w:sz="4" w:space="0" w:color="auto"/>
              <w:bottom w:val="single" w:sz="4" w:space="0" w:color="auto"/>
              <w:right w:val="single" w:sz="4" w:space="0" w:color="auto"/>
            </w:tcBorders>
            <w:vAlign w:val="bottom"/>
          </w:tcPr>
          <w:p w:rsidR="00391CA8" w:rsidRPr="00391CA8" w:rsidRDefault="00391CA8">
            <w:pPr>
              <w:jc w:val="right"/>
              <w:rPr>
                <w:rFonts w:asciiTheme="minorHAnsi" w:hAnsiTheme="minorHAnsi"/>
                <w:i w:val="0"/>
                <w:sz w:val="18"/>
                <w:szCs w:val="18"/>
              </w:rPr>
            </w:pPr>
          </w:p>
        </w:tc>
        <w:tc>
          <w:tcPr>
            <w:tcW w:w="1793" w:type="dxa"/>
            <w:tcBorders>
              <w:top w:val="single" w:sz="4" w:space="0" w:color="auto"/>
              <w:left w:val="single" w:sz="4" w:space="0" w:color="auto"/>
              <w:bottom w:val="single" w:sz="4" w:space="0" w:color="auto"/>
              <w:right w:val="single" w:sz="4" w:space="0" w:color="auto"/>
            </w:tcBorders>
            <w:vAlign w:val="bottom"/>
          </w:tcPr>
          <w:p w:rsidR="00391CA8" w:rsidRPr="00391CA8" w:rsidRDefault="00391CA8">
            <w:pPr>
              <w:rPr>
                <w:rFonts w:asciiTheme="minorHAnsi" w:hAnsiTheme="minorHAnsi"/>
                <w:i w:val="0"/>
                <w:sz w:val="18"/>
                <w:szCs w:val="18"/>
              </w:rPr>
            </w:pP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color w:val="333333"/>
                <w:sz w:val="18"/>
                <w:szCs w:val="18"/>
              </w:rPr>
              <w:t>31</w:t>
            </w:r>
          </w:p>
        </w:tc>
        <w:tc>
          <w:tcPr>
            <w:tcW w:w="2211"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fenpropidin</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szCs w:val="18"/>
              </w:rPr>
            </w:pPr>
            <w:r w:rsidRPr="00391CA8">
              <w:rPr>
                <w:rFonts w:asciiTheme="minorHAnsi" w:hAnsiTheme="minorHAnsi"/>
                <w:i w:val="0"/>
                <w:sz w:val="18"/>
                <w:szCs w:val="18"/>
              </w:rPr>
              <w:t>62</w:t>
            </w:r>
          </w:p>
        </w:tc>
        <w:tc>
          <w:tcPr>
            <w:tcW w:w="2144"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rPr>
                <w:rFonts w:asciiTheme="minorHAnsi" w:hAnsiTheme="minorHAnsi"/>
                <w:i w:val="0"/>
                <w:sz w:val="18"/>
                <w:szCs w:val="18"/>
              </w:rPr>
            </w:pPr>
            <w:r w:rsidRPr="00391CA8">
              <w:rPr>
                <w:rFonts w:asciiTheme="minorHAnsi" w:hAnsiTheme="minorHAnsi"/>
                <w:i w:val="0"/>
                <w:sz w:val="18"/>
                <w:szCs w:val="18"/>
              </w:rPr>
              <w:t>metiokarb</w:t>
            </w:r>
          </w:p>
        </w:tc>
        <w:tc>
          <w:tcPr>
            <w:tcW w:w="617" w:type="dxa"/>
            <w:tcBorders>
              <w:top w:val="single" w:sz="4" w:space="0" w:color="auto"/>
              <w:left w:val="single" w:sz="4" w:space="0" w:color="auto"/>
              <w:bottom w:val="single" w:sz="4" w:space="0" w:color="auto"/>
              <w:right w:val="single" w:sz="4" w:space="0" w:color="auto"/>
            </w:tcBorders>
            <w:vAlign w:val="bottom"/>
          </w:tcPr>
          <w:p w:rsidR="00391CA8" w:rsidRPr="00391CA8" w:rsidRDefault="00391CA8">
            <w:pPr>
              <w:jc w:val="right"/>
              <w:rPr>
                <w:rFonts w:asciiTheme="minorHAnsi" w:hAnsiTheme="minorHAnsi"/>
                <w:i w:val="0"/>
                <w:sz w:val="18"/>
                <w:szCs w:val="18"/>
              </w:rPr>
            </w:pPr>
          </w:p>
        </w:tc>
        <w:tc>
          <w:tcPr>
            <w:tcW w:w="1793" w:type="dxa"/>
            <w:tcBorders>
              <w:top w:val="single" w:sz="4" w:space="0" w:color="auto"/>
              <w:left w:val="single" w:sz="4" w:space="0" w:color="auto"/>
              <w:bottom w:val="single" w:sz="4" w:space="0" w:color="auto"/>
              <w:right w:val="single" w:sz="4" w:space="0" w:color="auto"/>
            </w:tcBorders>
            <w:vAlign w:val="bottom"/>
          </w:tcPr>
          <w:p w:rsidR="00391CA8" w:rsidRPr="00391CA8" w:rsidRDefault="00391CA8">
            <w:pPr>
              <w:rPr>
                <w:rFonts w:asciiTheme="minorHAnsi" w:hAnsiTheme="minorHAnsi"/>
                <w:i w:val="0"/>
                <w:sz w:val="18"/>
                <w:szCs w:val="18"/>
              </w:rPr>
            </w:pPr>
          </w:p>
        </w:tc>
      </w:tr>
    </w:tbl>
    <w:p w:rsidR="00391CA8" w:rsidRPr="00391CA8" w:rsidRDefault="00391CA8" w:rsidP="00391CA8">
      <w:pPr>
        <w:rPr>
          <w:rFonts w:asciiTheme="minorHAnsi" w:hAnsiTheme="minorHAnsi"/>
          <w:i w:val="0"/>
          <w:color w:val="FF00FF"/>
          <w:sz w:val="20"/>
        </w:rPr>
      </w:pPr>
    </w:p>
    <w:p w:rsidR="00391CA8" w:rsidRPr="00391CA8" w:rsidRDefault="00391CA8" w:rsidP="00391CA8">
      <w:pPr>
        <w:rPr>
          <w:rFonts w:asciiTheme="minorHAnsi" w:hAnsiTheme="minorHAnsi"/>
          <w:i w:val="0"/>
          <w:sz w:val="22"/>
          <w:szCs w:val="22"/>
        </w:rPr>
      </w:pPr>
    </w:p>
    <w:p w:rsidR="00391CA8" w:rsidRPr="00391CA8" w:rsidRDefault="00391CA8" w:rsidP="00391CA8">
      <w:pPr>
        <w:rPr>
          <w:rFonts w:asciiTheme="minorHAnsi" w:hAnsiTheme="minorHAnsi"/>
          <w:i w:val="0"/>
          <w:sz w:val="18"/>
          <w:szCs w:val="22"/>
        </w:rPr>
      </w:pPr>
      <w:r w:rsidRPr="00391CA8">
        <w:rPr>
          <w:rFonts w:asciiTheme="minorHAnsi" w:hAnsiTheme="minorHAnsi"/>
          <w:i w:val="0"/>
          <w:sz w:val="22"/>
          <w:szCs w:val="22"/>
        </w:rPr>
        <w:t xml:space="preserve">Priloga 2: Seznam analiziranih aktivnih snovi v kmetijskih pridelkih </w:t>
      </w:r>
      <w:r w:rsidRPr="00391CA8">
        <w:rPr>
          <w:rFonts w:asciiTheme="minorHAnsi" w:hAnsiTheme="minorHAnsi"/>
          <w:i w:val="0"/>
          <w:sz w:val="18"/>
          <w:szCs w:val="22"/>
        </w:rPr>
        <w:t>(nadaljevanje)</w:t>
      </w:r>
    </w:p>
    <w:p w:rsidR="00391CA8" w:rsidRPr="00391CA8" w:rsidRDefault="00391CA8" w:rsidP="00391CA8">
      <w:pPr>
        <w:rPr>
          <w:rFonts w:asciiTheme="minorHAnsi" w:hAnsiTheme="minorHAnsi"/>
          <w:i w:val="0"/>
          <w:color w:val="FF00F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
        <w:gridCol w:w="1218"/>
        <w:gridCol w:w="549"/>
        <w:gridCol w:w="1294"/>
        <w:gridCol w:w="617"/>
        <w:gridCol w:w="1793"/>
      </w:tblGrid>
      <w:tr w:rsidR="00391CA8" w:rsidRPr="00391CA8" w:rsidTr="00391CA8">
        <w:trPr>
          <w:jc w:val="center"/>
        </w:trPr>
        <w:tc>
          <w:tcPr>
            <w:tcW w:w="5954" w:type="dxa"/>
            <w:gridSpan w:val="6"/>
            <w:tcBorders>
              <w:top w:val="single" w:sz="4" w:space="0" w:color="auto"/>
              <w:left w:val="single" w:sz="4" w:space="0" w:color="auto"/>
              <w:bottom w:val="single" w:sz="4" w:space="0" w:color="auto"/>
              <w:right w:val="single" w:sz="4" w:space="0" w:color="auto"/>
            </w:tcBorders>
            <w:vAlign w:val="center"/>
            <w:hideMark/>
          </w:tcPr>
          <w:p w:rsidR="00391CA8" w:rsidRPr="00391CA8" w:rsidRDefault="00391CA8">
            <w:pPr>
              <w:ind w:left="72"/>
              <w:jc w:val="center"/>
              <w:rPr>
                <w:rFonts w:asciiTheme="minorHAnsi" w:hAnsiTheme="minorHAnsi"/>
                <w:b/>
                <w:i w:val="0"/>
                <w:color w:val="FF0000"/>
                <w:sz w:val="18"/>
              </w:rPr>
            </w:pPr>
            <w:r w:rsidRPr="00391CA8">
              <w:rPr>
                <w:rFonts w:asciiTheme="minorHAnsi" w:hAnsiTheme="minorHAnsi"/>
                <w:b/>
                <w:i w:val="0"/>
                <w:sz w:val="18"/>
              </w:rPr>
              <w:t>Multirezidualna analiza 4 (LC/MS/MS, negativna ionizacija) - aktivne snovi</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rPr>
            </w:pPr>
            <w:r w:rsidRPr="00391CA8">
              <w:rPr>
                <w:rFonts w:asciiTheme="minorHAnsi" w:hAnsiTheme="minorHAnsi"/>
                <w:i w:val="0"/>
                <w:sz w:val="18"/>
              </w:rPr>
              <w:t>1</w:t>
            </w:r>
          </w:p>
        </w:tc>
        <w:tc>
          <w:tcPr>
            <w:tcW w:w="1218"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i w:val="0"/>
                <w:color w:val="000000"/>
                <w:sz w:val="18"/>
              </w:rPr>
            </w:pPr>
            <w:r w:rsidRPr="00391CA8">
              <w:rPr>
                <w:rFonts w:asciiTheme="minorHAnsi" w:hAnsiTheme="minorHAnsi"/>
                <w:i w:val="0"/>
                <w:color w:val="000000"/>
                <w:sz w:val="18"/>
              </w:rPr>
              <w:t>bentazon</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rPr>
            </w:pPr>
            <w:r w:rsidRPr="00391CA8">
              <w:rPr>
                <w:rFonts w:asciiTheme="minorHAnsi" w:hAnsiTheme="minorHAnsi"/>
                <w:i w:val="0"/>
                <w:sz w:val="18"/>
              </w:rPr>
              <w:t>3</w:t>
            </w:r>
          </w:p>
        </w:tc>
        <w:tc>
          <w:tcPr>
            <w:tcW w:w="1294"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i w:val="0"/>
                <w:color w:val="000000"/>
                <w:sz w:val="18"/>
              </w:rPr>
            </w:pPr>
            <w:r w:rsidRPr="00391CA8">
              <w:rPr>
                <w:rFonts w:asciiTheme="minorHAnsi" w:hAnsiTheme="minorHAnsi"/>
                <w:i w:val="0"/>
                <w:color w:val="000000"/>
                <w:sz w:val="18"/>
              </w:rPr>
              <w:t>diklorprop-P</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rPr>
            </w:pPr>
            <w:r w:rsidRPr="00391CA8">
              <w:rPr>
                <w:rFonts w:asciiTheme="minorHAnsi" w:hAnsiTheme="minorHAnsi"/>
                <w:i w:val="0"/>
                <w:sz w:val="18"/>
              </w:rPr>
              <w:t>5</w:t>
            </w:r>
          </w:p>
        </w:tc>
        <w:tc>
          <w:tcPr>
            <w:tcW w:w="1793"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i w:val="0"/>
                <w:color w:val="000000"/>
                <w:sz w:val="18"/>
              </w:rPr>
            </w:pPr>
            <w:r w:rsidRPr="00391CA8">
              <w:rPr>
                <w:rFonts w:asciiTheme="minorHAnsi" w:hAnsiTheme="minorHAnsi"/>
                <w:i w:val="0"/>
                <w:color w:val="000000"/>
                <w:sz w:val="18"/>
              </w:rPr>
              <w:t>fluazinam</w:t>
            </w:r>
          </w:p>
        </w:tc>
      </w:tr>
      <w:tr w:rsidR="00391CA8" w:rsidRPr="00391CA8" w:rsidTr="00391CA8">
        <w:trPr>
          <w:jc w:val="center"/>
        </w:trPr>
        <w:tc>
          <w:tcPr>
            <w:tcW w:w="483"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rPr>
            </w:pPr>
            <w:r w:rsidRPr="00391CA8">
              <w:rPr>
                <w:rFonts w:asciiTheme="minorHAnsi" w:hAnsiTheme="minorHAnsi"/>
                <w:i w:val="0"/>
                <w:sz w:val="18"/>
              </w:rPr>
              <w:t>2</w:t>
            </w:r>
          </w:p>
        </w:tc>
        <w:tc>
          <w:tcPr>
            <w:tcW w:w="1218"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i w:val="0"/>
                <w:color w:val="000000"/>
                <w:sz w:val="18"/>
              </w:rPr>
            </w:pPr>
            <w:r w:rsidRPr="00391CA8">
              <w:rPr>
                <w:rFonts w:asciiTheme="minorHAnsi" w:hAnsiTheme="minorHAnsi"/>
                <w:i w:val="0"/>
                <w:color w:val="000000"/>
                <w:sz w:val="18"/>
              </w:rPr>
              <w:t>bromoksinil</w:t>
            </w:r>
          </w:p>
        </w:tc>
        <w:tc>
          <w:tcPr>
            <w:tcW w:w="549"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rPr>
            </w:pPr>
            <w:r w:rsidRPr="00391CA8">
              <w:rPr>
                <w:rFonts w:asciiTheme="minorHAnsi" w:hAnsiTheme="minorHAnsi"/>
                <w:i w:val="0"/>
                <w:sz w:val="18"/>
              </w:rPr>
              <w:t>4</w:t>
            </w:r>
          </w:p>
        </w:tc>
        <w:tc>
          <w:tcPr>
            <w:tcW w:w="1294"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bCs/>
                <w:i w:val="0"/>
                <w:color w:val="000000"/>
                <w:sz w:val="18"/>
              </w:rPr>
            </w:pPr>
            <w:r w:rsidRPr="00391CA8">
              <w:rPr>
                <w:rFonts w:asciiTheme="minorHAnsi" w:hAnsiTheme="minorHAnsi"/>
                <w:i w:val="0"/>
                <w:color w:val="000000"/>
                <w:sz w:val="18"/>
              </w:rPr>
              <w:t>fipronil</w:t>
            </w:r>
          </w:p>
        </w:tc>
        <w:tc>
          <w:tcPr>
            <w:tcW w:w="617" w:type="dxa"/>
            <w:tcBorders>
              <w:top w:val="single" w:sz="4" w:space="0" w:color="auto"/>
              <w:left w:val="single" w:sz="4" w:space="0" w:color="auto"/>
              <w:bottom w:val="single" w:sz="4" w:space="0" w:color="auto"/>
              <w:right w:val="single" w:sz="4" w:space="0" w:color="auto"/>
            </w:tcBorders>
            <w:vAlign w:val="bottom"/>
            <w:hideMark/>
          </w:tcPr>
          <w:p w:rsidR="00391CA8" w:rsidRPr="00391CA8" w:rsidRDefault="00391CA8">
            <w:pPr>
              <w:jc w:val="right"/>
              <w:rPr>
                <w:rFonts w:asciiTheme="minorHAnsi" w:hAnsiTheme="minorHAnsi"/>
                <w:i w:val="0"/>
                <w:sz w:val="18"/>
              </w:rPr>
            </w:pPr>
            <w:r w:rsidRPr="00391CA8">
              <w:rPr>
                <w:rFonts w:asciiTheme="minorHAnsi" w:hAnsiTheme="minorHAnsi"/>
                <w:i w:val="0"/>
                <w:sz w:val="18"/>
              </w:rPr>
              <w:t>6</w:t>
            </w:r>
          </w:p>
        </w:tc>
        <w:tc>
          <w:tcPr>
            <w:tcW w:w="1793" w:type="dxa"/>
            <w:tcBorders>
              <w:top w:val="single" w:sz="4" w:space="0" w:color="auto"/>
              <w:left w:val="single" w:sz="4" w:space="0" w:color="auto"/>
              <w:bottom w:val="single" w:sz="4" w:space="0" w:color="auto"/>
              <w:right w:val="single" w:sz="4" w:space="0" w:color="auto"/>
            </w:tcBorders>
            <w:hideMark/>
          </w:tcPr>
          <w:p w:rsidR="00391CA8" w:rsidRPr="00391CA8" w:rsidRDefault="00391CA8">
            <w:pPr>
              <w:ind w:left="72"/>
              <w:rPr>
                <w:rFonts w:asciiTheme="minorHAnsi" w:hAnsiTheme="minorHAnsi"/>
                <w:i w:val="0"/>
                <w:color w:val="000000"/>
                <w:sz w:val="18"/>
              </w:rPr>
            </w:pPr>
            <w:r w:rsidRPr="00391CA8">
              <w:rPr>
                <w:rFonts w:asciiTheme="minorHAnsi" w:hAnsiTheme="minorHAnsi"/>
                <w:i w:val="0"/>
                <w:color w:val="000000"/>
                <w:sz w:val="18"/>
              </w:rPr>
              <w:t>teflubenzuron</w:t>
            </w:r>
          </w:p>
        </w:tc>
      </w:tr>
    </w:tbl>
    <w:p w:rsidR="00391CA8" w:rsidRPr="00391CA8" w:rsidRDefault="00391CA8" w:rsidP="00391CA8">
      <w:pPr>
        <w:rPr>
          <w:rFonts w:asciiTheme="minorHAnsi" w:hAnsiTheme="minorHAnsi"/>
          <w:i w:val="0"/>
          <w:sz w:val="20"/>
        </w:rPr>
      </w:pPr>
    </w:p>
    <w:p w:rsidR="00391CA8" w:rsidRPr="00391CA8" w:rsidRDefault="00391CA8" w:rsidP="00391CA8">
      <w:pPr>
        <w:rPr>
          <w:rFonts w:asciiTheme="minorHAnsi" w:hAnsiTheme="minorHAnsi"/>
          <w:i w:val="0"/>
          <w:sz w:val="20"/>
        </w:rPr>
      </w:pPr>
    </w:p>
    <w:p w:rsidR="00391CA8" w:rsidRPr="00391CA8" w:rsidRDefault="00391CA8" w:rsidP="00391CA8">
      <w:pPr>
        <w:rPr>
          <w:rFonts w:asciiTheme="minorHAnsi" w:hAnsiTheme="minorHAnsi"/>
          <w:i w:val="0"/>
          <w:sz w:val="22"/>
          <w:szCs w:val="22"/>
        </w:rPr>
      </w:pPr>
    </w:p>
    <w:p w:rsidR="00391CA8" w:rsidRPr="00391CA8" w:rsidRDefault="00391CA8" w:rsidP="00391CA8">
      <w:pPr>
        <w:rPr>
          <w:rFonts w:asciiTheme="minorHAnsi" w:hAnsiTheme="minorHAnsi"/>
          <w:i w:val="0"/>
          <w:sz w:val="22"/>
          <w:szCs w:val="22"/>
        </w:rPr>
      </w:pPr>
    </w:p>
    <w:p w:rsidR="005012B8" w:rsidRPr="00391CA8" w:rsidRDefault="005012B8" w:rsidP="003B1634">
      <w:pPr>
        <w:pStyle w:val="Glava"/>
        <w:tabs>
          <w:tab w:val="clear" w:pos="4536"/>
          <w:tab w:val="clear" w:pos="9072"/>
        </w:tabs>
        <w:jc w:val="right"/>
        <w:rPr>
          <w:b/>
          <w:i w:val="0"/>
          <w:sz w:val="22"/>
          <w:szCs w:val="22"/>
        </w:rPr>
      </w:pPr>
    </w:p>
    <w:p w:rsidR="00787C83" w:rsidRPr="00391CA8" w:rsidRDefault="00787C83" w:rsidP="003B1634">
      <w:pPr>
        <w:pStyle w:val="Glava"/>
        <w:tabs>
          <w:tab w:val="clear" w:pos="4536"/>
          <w:tab w:val="clear" w:pos="9072"/>
        </w:tabs>
        <w:jc w:val="right"/>
        <w:rPr>
          <w:b/>
          <w:i w:val="0"/>
          <w:sz w:val="22"/>
          <w:szCs w:val="22"/>
        </w:rPr>
      </w:pPr>
    </w:p>
    <w:p w:rsidR="00787C83" w:rsidRPr="00391CA8" w:rsidRDefault="00787C83" w:rsidP="003B1634">
      <w:pPr>
        <w:pStyle w:val="Glava"/>
        <w:tabs>
          <w:tab w:val="clear" w:pos="4536"/>
          <w:tab w:val="clear" w:pos="9072"/>
        </w:tabs>
        <w:jc w:val="right"/>
        <w:rPr>
          <w:b/>
          <w:i w:val="0"/>
          <w:sz w:val="22"/>
          <w:szCs w:val="22"/>
        </w:rPr>
      </w:pPr>
    </w:p>
    <w:p w:rsidR="00B05F5F" w:rsidRPr="00391CA8" w:rsidRDefault="00B05F5F" w:rsidP="003B1634">
      <w:pPr>
        <w:pStyle w:val="Glava"/>
        <w:tabs>
          <w:tab w:val="clear" w:pos="4536"/>
          <w:tab w:val="clear" w:pos="9072"/>
        </w:tabs>
        <w:jc w:val="right"/>
        <w:rPr>
          <w:b/>
          <w:i w:val="0"/>
          <w:sz w:val="22"/>
          <w:szCs w:val="22"/>
        </w:rPr>
      </w:pPr>
    </w:p>
    <w:p w:rsidR="00B05F5F" w:rsidRPr="00391CA8" w:rsidRDefault="00B05F5F" w:rsidP="003B1634">
      <w:pPr>
        <w:pStyle w:val="Glava"/>
        <w:tabs>
          <w:tab w:val="clear" w:pos="4536"/>
          <w:tab w:val="clear" w:pos="9072"/>
        </w:tabs>
        <w:jc w:val="right"/>
        <w:rPr>
          <w:b/>
          <w:i w:val="0"/>
          <w:sz w:val="22"/>
          <w:szCs w:val="22"/>
        </w:rPr>
      </w:pPr>
    </w:p>
    <w:p w:rsidR="00B05F5F" w:rsidRPr="00391CA8" w:rsidRDefault="00B05F5F" w:rsidP="003B1634">
      <w:pPr>
        <w:pStyle w:val="Glava"/>
        <w:tabs>
          <w:tab w:val="clear" w:pos="4536"/>
          <w:tab w:val="clear" w:pos="9072"/>
        </w:tabs>
        <w:jc w:val="right"/>
        <w:rPr>
          <w:b/>
          <w:i w:val="0"/>
          <w:sz w:val="22"/>
          <w:szCs w:val="22"/>
        </w:rPr>
      </w:pPr>
    </w:p>
    <w:p w:rsidR="00B05F5F" w:rsidRPr="00391CA8" w:rsidRDefault="00B05F5F" w:rsidP="005012B8">
      <w:pPr>
        <w:pStyle w:val="Glava"/>
        <w:tabs>
          <w:tab w:val="clear" w:pos="4536"/>
          <w:tab w:val="clear" w:pos="9072"/>
        </w:tabs>
        <w:jc w:val="center"/>
        <w:rPr>
          <w:b/>
          <w:i w:val="0"/>
          <w:sz w:val="22"/>
          <w:szCs w:val="22"/>
        </w:rPr>
      </w:pPr>
    </w:p>
    <w:p w:rsidR="00B05F5F" w:rsidRPr="00391CA8" w:rsidRDefault="00B05F5F" w:rsidP="003B1634">
      <w:pPr>
        <w:pStyle w:val="Glava"/>
        <w:tabs>
          <w:tab w:val="clear" w:pos="4536"/>
          <w:tab w:val="clear" w:pos="9072"/>
        </w:tabs>
        <w:jc w:val="right"/>
        <w:rPr>
          <w:b/>
          <w:i w:val="0"/>
          <w:sz w:val="22"/>
          <w:szCs w:val="22"/>
        </w:rPr>
      </w:pPr>
    </w:p>
    <w:p w:rsidR="00B05F5F" w:rsidRPr="00391CA8" w:rsidRDefault="00B05F5F" w:rsidP="003B1634">
      <w:pPr>
        <w:pStyle w:val="Glava"/>
        <w:tabs>
          <w:tab w:val="clear" w:pos="4536"/>
          <w:tab w:val="clear" w:pos="9072"/>
        </w:tabs>
        <w:jc w:val="right"/>
        <w:rPr>
          <w:b/>
          <w:i w:val="0"/>
          <w:sz w:val="22"/>
          <w:szCs w:val="22"/>
        </w:rPr>
      </w:pPr>
    </w:p>
    <w:p w:rsidR="00B05F5F" w:rsidRPr="00391CA8" w:rsidRDefault="00B05F5F" w:rsidP="003B1634">
      <w:pPr>
        <w:pStyle w:val="Glava"/>
        <w:tabs>
          <w:tab w:val="clear" w:pos="4536"/>
          <w:tab w:val="clear" w:pos="9072"/>
        </w:tabs>
        <w:jc w:val="right"/>
        <w:rPr>
          <w:b/>
          <w:i w:val="0"/>
          <w:sz w:val="22"/>
          <w:szCs w:val="22"/>
        </w:rPr>
      </w:pPr>
    </w:p>
    <w:p w:rsidR="00B05F5F" w:rsidRPr="00391CA8" w:rsidRDefault="00B05F5F" w:rsidP="003B1634">
      <w:pPr>
        <w:pStyle w:val="Glava"/>
        <w:tabs>
          <w:tab w:val="clear" w:pos="4536"/>
          <w:tab w:val="clear" w:pos="9072"/>
        </w:tabs>
        <w:jc w:val="right"/>
        <w:rPr>
          <w:b/>
          <w:i w:val="0"/>
          <w:sz w:val="22"/>
          <w:szCs w:val="22"/>
        </w:rPr>
      </w:pPr>
    </w:p>
    <w:p w:rsidR="00B05F5F" w:rsidRPr="00391CA8" w:rsidRDefault="00B05F5F" w:rsidP="003B1634">
      <w:pPr>
        <w:pStyle w:val="Glava"/>
        <w:tabs>
          <w:tab w:val="clear" w:pos="4536"/>
          <w:tab w:val="clear" w:pos="9072"/>
        </w:tabs>
        <w:jc w:val="right"/>
        <w:rPr>
          <w:b/>
          <w:i w:val="0"/>
          <w:sz w:val="22"/>
          <w:szCs w:val="22"/>
        </w:rPr>
      </w:pPr>
    </w:p>
    <w:p w:rsidR="00B05F5F" w:rsidRDefault="00B05F5F" w:rsidP="003B1634">
      <w:pPr>
        <w:pStyle w:val="Glava"/>
        <w:tabs>
          <w:tab w:val="clear" w:pos="4536"/>
          <w:tab w:val="clear" w:pos="9072"/>
        </w:tabs>
        <w:jc w:val="right"/>
        <w:rPr>
          <w:b/>
          <w:i w:val="0"/>
          <w:sz w:val="22"/>
          <w:szCs w:val="22"/>
        </w:rPr>
      </w:pPr>
    </w:p>
    <w:p w:rsidR="00B05F5F" w:rsidRDefault="00B05F5F" w:rsidP="003B1634">
      <w:pPr>
        <w:pStyle w:val="Glava"/>
        <w:tabs>
          <w:tab w:val="clear" w:pos="4536"/>
          <w:tab w:val="clear" w:pos="9072"/>
        </w:tabs>
        <w:jc w:val="right"/>
        <w:rPr>
          <w:b/>
          <w:i w:val="0"/>
          <w:sz w:val="22"/>
          <w:szCs w:val="22"/>
        </w:rPr>
      </w:pPr>
    </w:p>
    <w:p w:rsidR="00B05F5F" w:rsidRDefault="00B05F5F" w:rsidP="003B1634">
      <w:pPr>
        <w:pStyle w:val="Glava"/>
        <w:tabs>
          <w:tab w:val="clear" w:pos="4536"/>
          <w:tab w:val="clear" w:pos="9072"/>
        </w:tabs>
        <w:jc w:val="right"/>
        <w:rPr>
          <w:b/>
          <w:i w:val="0"/>
          <w:sz w:val="22"/>
          <w:szCs w:val="22"/>
        </w:rPr>
      </w:pPr>
    </w:p>
    <w:p w:rsidR="00B05F5F" w:rsidRDefault="00B05F5F" w:rsidP="003B1634">
      <w:pPr>
        <w:pStyle w:val="Glava"/>
        <w:tabs>
          <w:tab w:val="clear" w:pos="4536"/>
          <w:tab w:val="clear" w:pos="9072"/>
        </w:tabs>
        <w:jc w:val="right"/>
        <w:rPr>
          <w:b/>
          <w:i w:val="0"/>
          <w:sz w:val="22"/>
          <w:szCs w:val="22"/>
        </w:rPr>
      </w:pPr>
    </w:p>
    <w:p w:rsidR="00B05F5F" w:rsidRDefault="00B05F5F" w:rsidP="003B1634">
      <w:pPr>
        <w:pStyle w:val="Glava"/>
        <w:tabs>
          <w:tab w:val="clear" w:pos="4536"/>
          <w:tab w:val="clear" w:pos="9072"/>
        </w:tabs>
        <w:jc w:val="right"/>
        <w:rPr>
          <w:b/>
          <w:i w:val="0"/>
          <w:sz w:val="22"/>
          <w:szCs w:val="22"/>
        </w:rPr>
      </w:pPr>
    </w:p>
    <w:p w:rsidR="00B05F5F" w:rsidRDefault="00B05F5F" w:rsidP="003B1634">
      <w:pPr>
        <w:pStyle w:val="Glava"/>
        <w:tabs>
          <w:tab w:val="clear" w:pos="4536"/>
          <w:tab w:val="clear" w:pos="9072"/>
        </w:tabs>
        <w:jc w:val="right"/>
        <w:rPr>
          <w:b/>
          <w:i w:val="0"/>
          <w:sz w:val="22"/>
          <w:szCs w:val="22"/>
        </w:rPr>
      </w:pPr>
    </w:p>
    <w:p w:rsidR="00B05F5F" w:rsidRDefault="00B05F5F" w:rsidP="003B1634">
      <w:pPr>
        <w:pStyle w:val="Glava"/>
        <w:tabs>
          <w:tab w:val="clear" w:pos="4536"/>
          <w:tab w:val="clear" w:pos="9072"/>
        </w:tabs>
        <w:jc w:val="right"/>
        <w:rPr>
          <w:b/>
          <w:i w:val="0"/>
          <w:sz w:val="22"/>
          <w:szCs w:val="22"/>
        </w:rPr>
      </w:pPr>
    </w:p>
    <w:p w:rsidR="009E7A2B" w:rsidRPr="00EE5B46" w:rsidRDefault="003B1634" w:rsidP="003B1634">
      <w:pPr>
        <w:pStyle w:val="Glava"/>
        <w:tabs>
          <w:tab w:val="clear" w:pos="4536"/>
          <w:tab w:val="clear" w:pos="9072"/>
        </w:tabs>
        <w:jc w:val="right"/>
        <w:rPr>
          <w:b/>
          <w:i w:val="0"/>
          <w:sz w:val="22"/>
          <w:szCs w:val="22"/>
        </w:rPr>
      </w:pPr>
      <w:r w:rsidRPr="00EE5B46">
        <w:rPr>
          <w:b/>
          <w:i w:val="0"/>
          <w:sz w:val="22"/>
          <w:szCs w:val="22"/>
        </w:rPr>
        <w:t xml:space="preserve">PRILOGA </w:t>
      </w:r>
      <w:r w:rsidR="00787C83" w:rsidRPr="00EE5B46">
        <w:rPr>
          <w:b/>
          <w:i w:val="0"/>
          <w:sz w:val="22"/>
          <w:szCs w:val="22"/>
        </w:rPr>
        <w:t>B</w:t>
      </w:r>
    </w:p>
    <w:p w:rsidR="00FB5916" w:rsidRPr="00EE5B46" w:rsidRDefault="00FB5916" w:rsidP="0052330F">
      <w:pPr>
        <w:ind w:left="1080"/>
        <w:jc w:val="both"/>
        <w:rPr>
          <w:b/>
          <w:i w:val="0"/>
          <w:sz w:val="22"/>
          <w:szCs w:val="22"/>
        </w:rPr>
      </w:pPr>
    </w:p>
    <w:p w:rsidR="00C735EA" w:rsidRPr="00EE5B46" w:rsidRDefault="00DD766D" w:rsidP="00C735EA">
      <w:pPr>
        <w:ind w:left="1134"/>
        <w:jc w:val="both"/>
        <w:rPr>
          <w:i w:val="0"/>
          <w:sz w:val="22"/>
          <w:szCs w:val="22"/>
        </w:rPr>
      </w:pPr>
      <w:r w:rsidRPr="00EE5B46">
        <w:rPr>
          <w:i w:val="0"/>
          <w:sz w:val="22"/>
          <w:szCs w:val="22"/>
        </w:rPr>
        <w:t>Osnutek pogodbe</w:t>
      </w:r>
    </w:p>
    <w:p w:rsidR="00C735EA" w:rsidRPr="00EE5B46" w:rsidRDefault="00C735EA" w:rsidP="00C735EA">
      <w:pPr>
        <w:ind w:left="1134"/>
        <w:jc w:val="both"/>
        <w:rPr>
          <w:b/>
          <w:i w:val="0"/>
          <w:sz w:val="22"/>
          <w:szCs w:val="22"/>
        </w:rPr>
      </w:pPr>
    </w:p>
    <w:p w:rsidR="00E44974" w:rsidRPr="00EE5B46" w:rsidRDefault="00E44974" w:rsidP="00C735EA">
      <w:pPr>
        <w:ind w:left="1134"/>
        <w:rPr>
          <w:i w:val="0"/>
          <w:szCs w:val="24"/>
        </w:rPr>
      </w:pPr>
    </w:p>
    <w:p w:rsidR="00EE5B46" w:rsidRPr="00EE5B46" w:rsidRDefault="00EE5B46" w:rsidP="00EE5B46">
      <w:pPr>
        <w:jc w:val="both"/>
        <w:rPr>
          <w:rFonts w:ascii="Arial" w:hAnsi="Arial" w:cs="Arial"/>
          <w:b/>
          <w:i w:val="0"/>
          <w:sz w:val="22"/>
          <w:szCs w:val="22"/>
        </w:rPr>
      </w:pPr>
    </w:p>
    <w:p w:rsidR="00EE5B46" w:rsidRPr="00EE5B46" w:rsidRDefault="00EE5B46" w:rsidP="00EE5B46">
      <w:pPr>
        <w:jc w:val="both"/>
        <w:rPr>
          <w:rFonts w:ascii="Arial" w:hAnsi="Arial" w:cs="Arial"/>
          <w:i w:val="0"/>
          <w:sz w:val="22"/>
          <w:szCs w:val="22"/>
        </w:rPr>
      </w:pPr>
      <w:r w:rsidRPr="00EE5B46">
        <w:rPr>
          <w:rFonts w:ascii="Arial" w:hAnsi="Arial" w:cs="Arial"/>
          <w:b/>
          <w:i w:val="0"/>
          <w:sz w:val="22"/>
          <w:szCs w:val="22"/>
        </w:rPr>
        <w:t>MESTNA OBČINA LJUBLJANA</w:t>
      </w:r>
      <w:r w:rsidRPr="00EE5B46">
        <w:rPr>
          <w:rFonts w:ascii="Arial" w:hAnsi="Arial" w:cs="Arial"/>
          <w:i w:val="0"/>
          <w:sz w:val="22"/>
          <w:szCs w:val="22"/>
        </w:rPr>
        <w:t>, Mestni trg 1, 1000 Ljubljana, ki jo zastopa župan Zoran Janković,</w:t>
      </w:r>
    </w:p>
    <w:p w:rsidR="00EE5B46" w:rsidRPr="00C95151" w:rsidRDefault="00EE5B46" w:rsidP="00EE5B46">
      <w:pPr>
        <w:pStyle w:val="Telobesedila"/>
        <w:rPr>
          <w:rFonts w:ascii="Arial" w:hAnsi="Arial" w:cs="Arial"/>
          <w:b w:val="0"/>
          <w:sz w:val="22"/>
          <w:szCs w:val="22"/>
        </w:rPr>
      </w:pPr>
      <w:r w:rsidRPr="00C95151">
        <w:rPr>
          <w:rFonts w:ascii="Arial" w:hAnsi="Arial" w:cs="Arial"/>
          <w:b w:val="0"/>
          <w:sz w:val="22"/>
          <w:szCs w:val="22"/>
        </w:rPr>
        <w:t>matična številka:5874025000,</w:t>
      </w:r>
    </w:p>
    <w:p w:rsidR="00EE5B46" w:rsidRPr="00C95151" w:rsidRDefault="00EE5B46" w:rsidP="00EE5B46">
      <w:pPr>
        <w:pStyle w:val="Telobesedila"/>
        <w:rPr>
          <w:rFonts w:ascii="Arial" w:hAnsi="Arial" w:cs="Arial"/>
          <w:b w:val="0"/>
          <w:sz w:val="22"/>
          <w:szCs w:val="22"/>
        </w:rPr>
      </w:pPr>
      <w:r w:rsidRPr="00C95151">
        <w:rPr>
          <w:rFonts w:ascii="Arial" w:hAnsi="Arial" w:cs="Arial"/>
          <w:b w:val="0"/>
          <w:sz w:val="22"/>
          <w:szCs w:val="22"/>
        </w:rPr>
        <w:t xml:space="preserve">identifikacijska številka za DDV: SI67593321 </w:t>
      </w:r>
    </w:p>
    <w:p w:rsidR="00EE5B46" w:rsidRPr="00C95151" w:rsidRDefault="00EE5B46" w:rsidP="00EE5B46">
      <w:pPr>
        <w:pStyle w:val="Telobesedila"/>
        <w:rPr>
          <w:rFonts w:ascii="Arial" w:hAnsi="Arial" w:cs="Arial"/>
          <w:b w:val="0"/>
          <w:sz w:val="22"/>
          <w:szCs w:val="22"/>
        </w:rPr>
      </w:pPr>
      <w:r w:rsidRPr="00C95151">
        <w:rPr>
          <w:rFonts w:ascii="Arial" w:hAnsi="Arial" w:cs="Arial"/>
          <w:b w:val="0"/>
          <w:sz w:val="22"/>
          <w:szCs w:val="22"/>
        </w:rPr>
        <w:t xml:space="preserve">(v nadaljevanju: naročnik) </w:t>
      </w:r>
    </w:p>
    <w:p w:rsidR="00EE5B46" w:rsidRPr="00EE5B46" w:rsidRDefault="00EE5B46" w:rsidP="00EE5B46">
      <w:pPr>
        <w:pStyle w:val="Telobesedila"/>
        <w:rPr>
          <w:rFonts w:ascii="Arial" w:hAnsi="Arial" w:cs="Arial"/>
          <w:szCs w:val="22"/>
        </w:rPr>
      </w:pPr>
    </w:p>
    <w:p w:rsidR="00EE5B46" w:rsidRPr="00EE5B46" w:rsidRDefault="00EE5B46" w:rsidP="00EE5B46">
      <w:pPr>
        <w:pStyle w:val="Telobesedila"/>
        <w:rPr>
          <w:rFonts w:ascii="Arial" w:hAnsi="Arial" w:cs="Arial"/>
          <w:szCs w:val="22"/>
        </w:rPr>
      </w:pPr>
      <w:r w:rsidRPr="00EE5B46">
        <w:rPr>
          <w:rFonts w:ascii="Arial" w:hAnsi="Arial" w:cs="Arial"/>
          <w:szCs w:val="22"/>
        </w:rPr>
        <w:t>in</w:t>
      </w:r>
    </w:p>
    <w:p w:rsidR="00EE5B46" w:rsidRPr="00EE5B46" w:rsidRDefault="00EE5B46" w:rsidP="00EE5B46">
      <w:pPr>
        <w:pStyle w:val="Telobesedila"/>
        <w:rPr>
          <w:rFonts w:ascii="Arial" w:hAnsi="Arial" w:cs="Arial"/>
          <w:szCs w:val="22"/>
        </w:rPr>
      </w:pPr>
    </w:p>
    <w:p w:rsidR="00EE5B46" w:rsidRPr="00EE5B46" w:rsidRDefault="00EE5B46" w:rsidP="00EE5B46">
      <w:pPr>
        <w:jc w:val="both"/>
        <w:rPr>
          <w:rFonts w:ascii="Arial" w:hAnsi="Arial" w:cs="Arial"/>
          <w:i w:val="0"/>
          <w:sz w:val="22"/>
          <w:szCs w:val="22"/>
        </w:rPr>
      </w:pPr>
      <w:r w:rsidRPr="00EE5B46">
        <w:rPr>
          <w:rFonts w:ascii="Arial" w:hAnsi="Arial" w:cs="Arial"/>
          <w:b/>
          <w:i w:val="0"/>
          <w:sz w:val="22"/>
          <w:szCs w:val="22"/>
        </w:rPr>
        <w:t>……………………………</w:t>
      </w:r>
      <w:r w:rsidRPr="00EE5B46">
        <w:rPr>
          <w:rFonts w:ascii="Arial" w:hAnsi="Arial" w:cs="Arial"/>
          <w:i w:val="0"/>
          <w:sz w:val="22"/>
          <w:szCs w:val="22"/>
        </w:rPr>
        <w:t>,……………………………………………………………………………</w:t>
      </w:r>
    </w:p>
    <w:p w:rsidR="00EE5B46" w:rsidRPr="00EE5B46" w:rsidRDefault="00EE5B46" w:rsidP="00EE5B46">
      <w:pPr>
        <w:jc w:val="both"/>
        <w:rPr>
          <w:rFonts w:ascii="Arial" w:hAnsi="Arial" w:cs="Arial"/>
          <w:i w:val="0"/>
          <w:sz w:val="22"/>
          <w:szCs w:val="22"/>
        </w:rPr>
      </w:pPr>
      <w:r w:rsidRPr="00EE5B46">
        <w:rPr>
          <w:rFonts w:ascii="Arial" w:hAnsi="Arial" w:cs="Arial"/>
          <w:i w:val="0"/>
          <w:sz w:val="22"/>
          <w:szCs w:val="22"/>
        </w:rPr>
        <w:t>matična številka: ……………..,</w:t>
      </w:r>
    </w:p>
    <w:p w:rsidR="00EE5B46" w:rsidRPr="00EE5B46" w:rsidRDefault="00EE5B46" w:rsidP="00EE5B46">
      <w:pPr>
        <w:jc w:val="both"/>
        <w:rPr>
          <w:rFonts w:ascii="Arial" w:hAnsi="Arial" w:cs="Arial"/>
          <w:i w:val="0"/>
          <w:sz w:val="22"/>
          <w:szCs w:val="22"/>
        </w:rPr>
      </w:pPr>
      <w:r w:rsidRPr="00EE5B46">
        <w:rPr>
          <w:rFonts w:ascii="Arial" w:hAnsi="Arial" w:cs="Arial"/>
          <w:i w:val="0"/>
          <w:sz w:val="22"/>
          <w:szCs w:val="22"/>
        </w:rPr>
        <w:t>identifikacijska številka za DDV: …………….</w:t>
      </w:r>
    </w:p>
    <w:p w:rsidR="00EE5B46" w:rsidRPr="00EE5B46" w:rsidRDefault="00EE5B46" w:rsidP="00EE5B46">
      <w:pPr>
        <w:jc w:val="both"/>
        <w:rPr>
          <w:rFonts w:ascii="Arial" w:hAnsi="Arial" w:cs="Arial"/>
          <w:i w:val="0"/>
          <w:sz w:val="22"/>
          <w:szCs w:val="22"/>
        </w:rPr>
      </w:pPr>
      <w:r w:rsidRPr="00EE5B46">
        <w:rPr>
          <w:rFonts w:ascii="Arial" w:hAnsi="Arial" w:cs="Arial"/>
          <w:i w:val="0"/>
          <w:sz w:val="22"/>
          <w:szCs w:val="22"/>
        </w:rPr>
        <w:t>(v nadaljevanju: izvajalec),</w:t>
      </w:r>
    </w:p>
    <w:p w:rsidR="00EE5B46" w:rsidRPr="00EE5B46" w:rsidRDefault="00EE5B46" w:rsidP="00EE5B46">
      <w:pPr>
        <w:jc w:val="both"/>
        <w:rPr>
          <w:rFonts w:ascii="Arial" w:hAnsi="Arial" w:cs="Arial"/>
          <w:i w:val="0"/>
          <w:sz w:val="22"/>
          <w:szCs w:val="22"/>
        </w:rPr>
      </w:pPr>
    </w:p>
    <w:p w:rsidR="00EE5B46" w:rsidRPr="00EE5B46" w:rsidRDefault="00EE5B46" w:rsidP="00EE5B46">
      <w:pPr>
        <w:jc w:val="both"/>
        <w:rPr>
          <w:rFonts w:ascii="Arial" w:hAnsi="Arial" w:cs="Arial"/>
          <w:i w:val="0"/>
          <w:sz w:val="22"/>
          <w:szCs w:val="22"/>
        </w:rPr>
      </w:pPr>
    </w:p>
    <w:p w:rsidR="00EE5B46" w:rsidRPr="00EE5B46" w:rsidRDefault="00EE5B46" w:rsidP="00EE5B46">
      <w:pPr>
        <w:rPr>
          <w:rFonts w:ascii="Arial" w:hAnsi="Arial" w:cs="Arial"/>
          <w:i w:val="0"/>
          <w:sz w:val="22"/>
          <w:szCs w:val="22"/>
        </w:rPr>
      </w:pPr>
      <w:r w:rsidRPr="00EE5B46">
        <w:rPr>
          <w:rFonts w:ascii="Arial" w:hAnsi="Arial" w:cs="Arial"/>
          <w:i w:val="0"/>
          <w:sz w:val="22"/>
          <w:szCs w:val="22"/>
        </w:rPr>
        <w:t>skleneta naslednjo</w:t>
      </w:r>
    </w:p>
    <w:p w:rsidR="00EE5B46" w:rsidRPr="00EE5B46" w:rsidRDefault="00EE5B46" w:rsidP="00EE5B46">
      <w:pPr>
        <w:rPr>
          <w:rFonts w:ascii="Arial" w:hAnsi="Arial" w:cs="Arial"/>
          <w:i w:val="0"/>
          <w:sz w:val="22"/>
          <w:szCs w:val="22"/>
        </w:rPr>
      </w:pPr>
    </w:p>
    <w:p w:rsidR="00EE5B46" w:rsidRPr="00EE5B46" w:rsidRDefault="00EE5B46" w:rsidP="00EE5B46">
      <w:pPr>
        <w:rPr>
          <w:rFonts w:ascii="Arial" w:hAnsi="Arial" w:cs="Arial"/>
          <w:i w:val="0"/>
          <w:sz w:val="22"/>
          <w:szCs w:val="22"/>
        </w:rPr>
      </w:pPr>
    </w:p>
    <w:p w:rsidR="00EE5B46" w:rsidRPr="00EE5B46" w:rsidRDefault="00EE5B46" w:rsidP="00EE5B46">
      <w:pPr>
        <w:rPr>
          <w:rFonts w:ascii="Arial" w:hAnsi="Arial" w:cs="Arial"/>
          <w:i w:val="0"/>
          <w:sz w:val="22"/>
          <w:szCs w:val="22"/>
        </w:rPr>
      </w:pPr>
    </w:p>
    <w:p w:rsidR="00EE5B46" w:rsidRPr="00EE5B46" w:rsidRDefault="00EE5B46" w:rsidP="00EE5B46">
      <w:pPr>
        <w:jc w:val="center"/>
        <w:rPr>
          <w:rFonts w:ascii="Arial" w:hAnsi="Arial" w:cs="Arial"/>
          <w:b/>
          <w:i w:val="0"/>
          <w:sz w:val="22"/>
          <w:szCs w:val="22"/>
        </w:rPr>
      </w:pPr>
      <w:r w:rsidRPr="00EE5B46">
        <w:rPr>
          <w:rFonts w:ascii="Arial" w:hAnsi="Arial" w:cs="Arial"/>
          <w:b/>
          <w:i w:val="0"/>
          <w:sz w:val="22"/>
          <w:szCs w:val="22"/>
        </w:rPr>
        <w:t>P O G O D B O</w:t>
      </w:r>
    </w:p>
    <w:p w:rsidR="00EE5B46" w:rsidRPr="00EE5B46" w:rsidRDefault="00EE5B46" w:rsidP="00EE5B46">
      <w:pPr>
        <w:jc w:val="center"/>
        <w:rPr>
          <w:rFonts w:ascii="Arial" w:hAnsi="Arial" w:cs="Arial"/>
          <w:b/>
          <w:i w:val="0"/>
          <w:sz w:val="22"/>
          <w:szCs w:val="22"/>
        </w:rPr>
      </w:pPr>
      <w:r w:rsidRPr="00EE5B46">
        <w:rPr>
          <w:rFonts w:ascii="Arial" w:hAnsi="Arial" w:cs="Arial"/>
          <w:b/>
          <w:i w:val="0"/>
          <w:sz w:val="22"/>
          <w:szCs w:val="22"/>
        </w:rPr>
        <w:t>o analizi rodovitnosti tal in vsebnosti nevarnih snovi v tleh in pridelkih kot izhodišče za strokovno in okolju prijazno kmetovanje na vodovarstvenih območjih v Mestni občini Ljubljana ter na območju vodarne Brest pri Igu v letu 2020</w:t>
      </w:r>
    </w:p>
    <w:p w:rsidR="00EE5B46" w:rsidRPr="00EE5B46" w:rsidRDefault="00EE5B46" w:rsidP="00EE5B46">
      <w:pPr>
        <w:pStyle w:val="Telobesedila2"/>
        <w:jc w:val="center"/>
        <w:rPr>
          <w:rFonts w:ascii="Arial" w:hAnsi="Arial" w:cs="Arial"/>
          <w:b/>
          <w:sz w:val="22"/>
          <w:szCs w:val="22"/>
        </w:rPr>
      </w:pPr>
    </w:p>
    <w:p w:rsidR="00EE5B46" w:rsidRPr="00EE5B46" w:rsidRDefault="00EE5B46" w:rsidP="00EE5B46">
      <w:pPr>
        <w:pStyle w:val="Telobesedila2"/>
        <w:jc w:val="center"/>
        <w:rPr>
          <w:rFonts w:ascii="Arial" w:hAnsi="Arial" w:cs="Arial"/>
          <w:b/>
          <w:szCs w:val="22"/>
        </w:rPr>
      </w:pPr>
    </w:p>
    <w:p w:rsidR="00EE5B46" w:rsidRPr="00EE5B46" w:rsidRDefault="00EE5B46" w:rsidP="00EE5B46">
      <w:pPr>
        <w:pStyle w:val="Telobesedila2"/>
        <w:jc w:val="center"/>
        <w:rPr>
          <w:rFonts w:ascii="Arial" w:hAnsi="Arial" w:cs="Arial"/>
          <w:b/>
          <w:szCs w:val="22"/>
        </w:rPr>
      </w:pPr>
    </w:p>
    <w:p w:rsidR="00EE5B46" w:rsidRPr="00EE5B46" w:rsidRDefault="00EE5B46" w:rsidP="00EE5B46">
      <w:pPr>
        <w:pStyle w:val="Telobesedila2"/>
        <w:jc w:val="center"/>
        <w:rPr>
          <w:rFonts w:ascii="Arial" w:hAnsi="Arial" w:cs="Arial"/>
          <w:b/>
          <w:szCs w:val="22"/>
        </w:rPr>
      </w:pPr>
    </w:p>
    <w:p w:rsidR="00EE5B46" w:rsidRPr="00EE5B46" w:rsidRDefault="00EE5B46" w:rsidP="00EE5B46">
      <w:pPr>
        <w:pStyle w:val="Telobesedila2"/>
        <w:rPr>
          <w:rFonts w:ascii="Arial" w:hAnsi="Arial" w:cs="Arial"/>
          <w:b/>
          <w:szCs w:val="22"/>
        </w:rPr>
      </w:pPr>
      <w:r w:rsidRPr="00EE5B46">
        <w:rPr>
          <w:rFonts w:ascii="Arial" w:hAnsi="Arial" w:cs="Arial"/>
          <w:szCs w:val="22"/>
        </w:rPr>
        <w:t>Uvodne določbe</w:t>
      </w:r>
    </w:p>
    <w:p w:rsidR="00EE5B46" w:rsidRPr="00EE5B46" w:rsidRDefault="00EE5B46" w:rsidP="00EE5B46">
      <w:pPr>
        <w:pStyle w:val="Telobesedila2"/>
        <w:numPr>
          <w:ilvl w:val="0"/>
          <w:numId w:val="37"/>
        </w:numPr>
        <w:overflowPunct/>
        <w:autoSpaceDE/>
        <w:autoSpaceDN/>
        <w:adjustRightInd/>
        <w:jc w:val="center"/>
        <w:textAlignment w:val="auto"/>
        <w:rPr>
          <w:rFonts w:ascii="Arial" w:hAnsi="Arial" w:cs="Arial"/>
          <w:szCs w:val="22"/>
        </w:rPr>
      </w:pPr>
      <w:r w:rsidRPr="00EE5B46">
        <w:rPr>
          <w:rFonts w:ascii="Arial" w:hAnsi="Arial" w:cs="Arial"/>
          <w:b/>
          <w:szCs w:val="22"/>
        </w:rPr>
        <w:t>člen</w:t>
      </w:r>
    </w:p>
    <w:p w:rsidR="00EE5B46" w:rsidRPr="00EE5B46" w:rsidRDefault="00EE5B46" w:rsidP="00EE5B46">
      <w:pPr>
        <w:pStyle w:val="Telobesedila2"/>
        <w:ind w:left="360"/>
        <w:jc w:val="center"/>
        <w:rPr>
          <w:rFonts w:ascii="Arial" w:hAnsi="Arial" w:cs="Arial"/>
          <w:b/>
          <w:szCs w:val="22"/>
        </w:rPr>
      </w:pPr>
    </w:p>
    <w:p w:rsidR="00EE5B46" w:rsidRPr="00EE5B46" w:rsidRDefault="00EE5B46" w:rsidP="00EE5B46">
      <w:pPr>
        <w:pStyle w:val="Telobesedila2"/>
        <w:rPr>
          <w:rFonts w:ascii="Arial" w:hAnsi="Arial" w:cs="Arial"/>
          <w:b/>
          <w:szCs w:val="22"/>
        </w:rPr>
      </w:pPr>
      <w:r w:rsidRPr="00EE5B46">
        <w:rPr>
          <w:rFonts w:ascii="Arial" w:hAnsi="Arial" w:cs="Arial"/>
          <w:b/>
          <w:szCs w:val="22"/>
        </w:rPr>
        <w:t>Pogodbeni stranki uvodoma ugotavljata:</w:t>
      </w:r>
    </w:p>
    <w:p w:rsidR="00EE5B46" w:rsidRPr="00EE5B46" w:rsidRDefault="00EE5B46" w:rsidP="00EE5B46">
      <w:pPr>
        <w:pStyle w:val="Telobesedila2"/>
        <w:rPr>
          <w:rFonts w:ascii="Arial" w:hAnsi="Arial" w:cs="Arial"/>
          <w:b/>
          <w:szCs w:val="22"/>
        </w:rPr>
      </w:pPr>
    </w:p>
    <w:p w:rsidR="00EE5B46" w:rsidRPr="00EE5B46" w:rsidRDefault="00EE5B46" w:rsidP="00EE5B46">
      <w:pPr>
        <w:pStyle w:val="Odstavekseznama"/>
        <w:numPr>
          <w:ilvl w:val="0"/>
          <w:numId w:val="38"/>
        </w:numPr>
        <w:contextualSpacing/>
        <w:jc w:val="both"/>
        <w:rPr>
          <w:rFonts w:ascii="Arial" w:hAnsi="Arial" w:cs="Arial"/>
          <w:i w:val="0"/>
          <w:szCs w:val="22"/>
        </w:rPr>
      </w:pPr>
      <w:r w:rsidRPr="00EE5B46">
        <w:rPr>
          <w:rFonts w:ascii="Arial" w:hAnsi="Arial" w:cs="Arial"/>
          <w:i w:val="0"/>
          <w:sz w:val="22"/>
          <w:szCs w:val="22"/>
        </w:rPr>
        <w:t>je bil izvajalec izbran na podlagi izvedenega postopka naročila male vrednosti, v skladu s 47. členom Zakona o javnem naročanju (Uradni list RS, št. 91/15 in 14/18; v nadaljevanju: ZJN-3)</w:t>
      </w:r>
      <w:r w:rsidRPr="00EE5B46">
        <w:rPr>
          <w:rFonts w:ascii="Arial" w:hAnsi="Arial" w:cs="Arial"/>
          <w:i w:val="0"/>
          <w:szCs w:val="22"/>
        </w:rPr>
        <w:t xml:space="preserve">. </w:t>
      </w:r>
    </w:p>
    <w:p w:rsidR="00EE5B46" w:rsidRPr="00EE5B46" w:rsidRDefault="00EE5B46" w:rsidP="00EE5B46">
      <w:pPr>
        <w:pStyle w:val="Telobesedila2"/>
        <w:numPr>
          <w:ilvl w:val="0"/>
          <w:numId w:val="38"/>
        </w:numPr>
        <w:overflowPunct/>
        <w:autoSpaceDE/>
        <w:autoSpaceDN/>
        <w:adjustRightInd/>
        <w:textAlignment w:val="auto"/>
        <w:rPr>
          <w:rFonts w:ascii="Arial" w:hAnsi="Arial" w:cs="Arial"/>
          <w:szCs w:val="22"/>
        </w:rPr>
      </w:pPr>
      <w:r w:rsidRPr="00EE5B46">
        <w:rPr>
          <w:rFonts w:ascii="Arial" w:hAnsi="Arial" w:cs="Arial"/>
          <w:b/>
          <w:szCs w:val="22"/>
        </w:rPr>
        <w:t>da so sredstva za plačilo pogodbenih del predvidena v Odloku o proračunu Mestne občine Ljubljana za leto 2020 (Ur.l. RS, 77/19), na proračunski postavki 042104, kontu 4021.</w:t>
      </w:r>
    </w:p>
    <w:p w:rsidR="00EE5B46" w:rsidRPr="00EE5B46" w:rsidRDefault="00EE5B46" w:rsidP="00EE5B46">
      <w:pPr>
        <w:jc w:val="both"/>
        <w:rPr>
          <w:rFonts w:ascii="Arial" w:hAnsi="Arial" w:cs="Arial"/>
          <w:i w:val="0"/>
          <w:szCs w:val="22"/>
        </w:rPr>
      </w:pPr>
    </w:p>
    <w:p w:rsidR="00EE5B46" w:rsidRPr="00EE5B46" w:rsidRDefault="00EE5B46" w:rsidP="00EE5B46">
      <w:pPr>
        <w:pStyle w:val="Telobesedila2"/>
        <w:rPr>
          <w:rFonts w:ascii="Arial" w:hAnsi="Arial" w:cs="Arial"/>
          <w:szCs w:val="22"/>
        </w:rPr>
      </w:pPr>
    </w:p>
    <w:p w:rsidR="00EE5B46" w:rsidRPr="00EE5B46" w:rsidRDefault="00EE5B46" w:rsidP="00EE5B46">
      <w:pPr>
        <w:pStyle w:val="Telobesedila2"/>
        <w:rPr>
          <w:rFonts w:ascii="Arial" w:hAnsi="Arial" w:cs="Arial"/>
          <w:b/>
          <w:szCs w:val="22"/>
        </w:rPr>
      </w:pPr>
      <w:r w:rsidRPr="00EE5B46">
        <w:rPr>
          <w:rFonts w:ascii="Arial" w:hAnsi="Arial" w:cs="Arial"/>
          <w:szCs w:val="22"/>
        </w:rPr>
        <w:t>Predmet pogodbe</w:t>
      </w:r>
    </w:p>
    <w:p w:rsidR="00EE5B46" w:rsidRPr="00EE5B46" w:rsidRDefault="00EE5B46" w:rsidP="00EE5B46">
      <w:pPr>
        <w:pStyle w:val="Telobesedila2"/>
        <w:numPr>
          <w:ilvl w:val="0"/>
          <w:numId w:val="37"/>
        </w:numPr>
        <w:overflowPunct/>
        <w:autoSpaceDE/>
        <w:autoSpaceDN/>
        <w:adjustRightInd/>
        <w:jc w:val="center"/>
        <w:textAlignment w:val="auto"/>
        <w:rPr>
          <w:rFonts w:ascii="Arial" w:hAnsi="Arial" w:cs="Arial"/>
          <w:szCs w:val="22"/>
        </w:rPr>
      </w:pPr>
      <w:r w:rsidRPr="00EE5B46">
        <w:rPr>
          <w:rFonts w:ascii="Arial" w:hAnsi="Arial" w:cs="Arial"/>
          <w:b/>
          <w:szCs w:val="22"/>
        </w:rPr>
        <w:t>člen</w:t>
      </w:r>
    </w:p>
    <w:p w:rsidR="00EE5B46" w:rsidRPr="00EE5B46" w:rsidRDefault="00EE5B46" w:rsidP="00EE5B46">
      <w:pPr>
        <w:pStyle w:val="Telobesedila2"/>
        <w:jc w:val="center"/>
        <w:rPr>
          <w:rFonts w:ascii="Arial" w:hAnsi="Arial" w:cs="Arial"/>
          <w:b/>
          <w:szCs w:val="22"/>
        </w:rPr>
      </w:pPr>
    </w:p>
    <w:p w:rsidR="00EE5B46" w:rsidRPr="00EE5B46" w:rsidRDefault="00EE5B46" w:rsidP="00EE5B46">
      <w:pPr>
        <w:jc w:val="both"/>
        <w:rPr>
          <w:rFonts w:ascii="Arial" w:eastAsia="Calibri" w:hAnsi="Arial" w:cs="Arial"/>
          <w:i w:val="0"/>
          <w:sz w:val="22"/>
          <w:szCs w:val="22"/>
        </w:rPr>
      </w:pPr>
      <w:r w:rsidRPr="00EE5B46">
        <w:rPr>
          <w:rFonts w:ascii="Arial" w:eastAsia="Calibri" w:hAnsi="Arial" w:cs="Arial"/>
          <w:i w:val="0"/>
          <w:sz w:val="22"/>
          <w:szCs w:val="22"/>
        </w:rPr>
        <w:t>S to pogodbo naročnik naroča, izvajalec pa se zavezuje, da bo izvedel strokovno nalogo</w:t>
      </w:r>
      <w:r w:rsidRPr="00EE5B46">
        <w:rPr>
          <w:rFonts w:ascii="Arial" w:eastAsia="Calibri" w:hAnsi="Arial" w:cs="Arial"/>
          <w:b/>
          <w:bCs/>
          <w:i w:val="0"/>
          <w:sz w:val="22"/>
          <w:szCs w:val="22"/>
        </w:rPr>
        <w:t xml:space="preserve"> </w:t>
      </w:r>
      <w:r w:rsidRPr="00EE5B46">
        <w:rPr>
          <w:rFonts w:ascii="Arial" w:eastAsia="Calibri" w:hAnsi="Arial" w:cs="Arial"/>
          <w:bCs/>
          <w:i w:val="0"/>
          <w:sz w:val="22"/>
          <w:szCs w:val="22"/>
        </w:rPr>
        <w:t>»A</w:t>
      </w:r>
      <w:r w:rsidRPr="00EE5B46">
        <w:rPr>
          <w:rFonts w:ascii="Arial" w:eastAsia="Calibri" w:hAnsi="Arial" w:cs="Arial"/>
          <w:i w:val="0"/>
          <w:sz w:val="22"/>
          <w:szCs w:val="22"/>
        </w:rPr>
        <w:t>naliza rodovitnosti tal in vsebnosti nevarnih snovi v tleh in pridelkih kot izhodišče za strokovno in okolju prijazno kmetovanje na vodovarstvenih območjih v Mestni občini Ljubljana ter na območju vodarne Brest pri Igu v letu 2020« in v ta namen opravil naslednja dela:</w:t>
      </w:r>
    </w:p>
    <w:p w:rsidR="00EE5B46" w:rsidRPr="00EE5B46" w:rsidRDefault="00EE5B46" w:rsidP="00EE5B46">
      <w:pPr>
        <w:rPr>
          <w:rFonts w:ascii="Arial" w:eastAsia="Calibri" w:hAnsi="Arial" w:cs="Arial"/>
          <w:i w:val="0"/>
          <w:sz w:val="22"/>
          <w:szCs w:val="22"/>
        </w:rPr>
      </w:pPr>
    </w:p>
    <w:p w:rsidR="00EE5B46" w:rsidRPr="00EE5B46" w:rsidRDefault="00EE5B46" w:rsidP="00EE5B46">
      <w:pPr>
        <w:rPr>
          <w:rFonts w:ascii="Arial" w:eastAsia="Calibri" w:hAnsi="Arial" w:cs="Arial"/>
          <w:i w:val="0"/>
          <w:sz w:val="22"/>
          <w:szCs w:val="22"/>
        </w:rPr>
      </w:pPr>
      <w:r w:rsidRPr="00EE5B46">
        <w:rPr>
          <w:rFonts w:ascii="Arial" w:eastAsia="Calibri" w:hAnsi="Arial" w:cs="Arial"/>
          <w:i w:val="0"/>
          <w:sz w:val="22"/>
          <w:szCs w:val="22"/>
        </w:rPr>
        <w:t>I. Na območju vodarn Hrastje, Kleče in Šentvid, Jarški prod ter Brest pri Igu</w:t>
      </w:r>
    </w:p>
    <w:p w:rsidR="00EE5B46" w:rsidRPr="00EE5B46" w:rsidRDefault="00EE5B46" w:rsidP="00EE5B46">
      <w:pPr>
        <w:ind w:left="720" w:hanging="360"/>
        <w:rPr>
          <w:rFonts w:ascii="Arial" w:eastAsia="Calibri" w:hAnsi="Arial" w:cs="Arial"/>
          <w:i w:val="0"/>
          <w:sz w:val="22"/>
          <w:szCs w:val="22"/>
        </w:rPr>
      </w:pPr>
      <w:r w:rsidRPr="00EE5B46">
        <w:rPr>
          <w:rFonts w:ascii="Arial" w:eastAsia="Calibri" w:hAnsi="Arial" w:cs="Arial"/>
          <w:i w:val="0"/>
          <w:sz w:val="22"/>
          <w:szCs w:val="22"/>
        </w:rPr>
        <w:lastRenderedPageBreak/>
        <w:t>-</w:t>
      </w:r>
      <w:r w:rsidRPr="00EE5B46">
        <w:rPr>
          <w:rFonts w:eastAsia="Calibri"/>
          <w:i w:val="0"/>
          <w:sz w:val="14"/>
          <w:szCs w:val="14"/>
        </w:rPr>
        <w:t xml:space="preserve">       </w:t>
      </w:r>
      <w:r w:rsidRPr="00EE5B46">
        <w:rPr>
          <w:rFonts w:ascii="Arial" w:eastAsia="Calibri" w:hAnsi="Arial" w:cs="Arial"/>
          <w:i w:val="0"/>
          <w:sz w:val="22"/>
          <w:szCs w:val="22"/>
        </w:rPr>
        <w:t>na 70 lokacijah (60 na VVO MOL in 10 na VVO Brest) odvzel 70 vzorcev tal iz zgornjega obdelovalnega sloja tal (do 30 cm),</w:t>
      </w:r>
    </w:p>
    <w:p w:rsidR="00EE5B46" w:rsidRPr="00EE5B46" w:rsidRDefault="00EE5B46" w:rsidP="00EE5B46">
      <w:pPr>
        <w:ind w:left="720" w:hanging="360"/>
        <w:rPr>
          <w:rFonts w:ascii="Arial" w:eastAsia="Calibri" w:hAnsi="Arial" w:cs="Arial"/>
          <w:i w:val="0"/>
          <w:sz w:val="22"/>
          <w:szCs w:val="22"/>
        </w:rPr>
      </w:pPr>
      <w:r w:rsidRPr="00EE5B46">
        <w:rPr>
          <w:rFonts w:ascii="Arial" w:eastAsia="Calibri" w:hAnsi="Arial" w:cs="Arial"/>
          <w:i w:val="0"/>
          <w:sz w:val="22"/>
          <w:szCs w:val="22"/>
        </w:rPr>
        <w:t>-</w:t>
      </w:r>
      <w:r w:rsidRPr="00EE5B46">
        <w:rPr>
          <w:rFonts w:eastAsia="Calibri"/>
          <w:i w:val="0"/>
          <w:sz w:val="14"/>
          <w:szCs w:val="14"/>
        </w:rPr>
        <w:t xml:space="preserve">       </w:t>
      </w:r>
      <w:r w:rsidRPr="00EE5B46">
        <w:rPr>
          <w:rFonts w:ascii="Arial" w:eastAsia="Calibri" w:hAnsi="Arial" w:cs="Arial"/>
          <w:i w:val="0"/>
          <w:sz w:val="22"/>
          <w:szCs w:val="22"/>
        </w:rPr>
        <w:t>v vzorcih tal opravil kemijske analize na stopnjo pH v KCl, dostopni P</w:t>
      </w:r>
      <w:r w:rsidRPr="00EE5B46">
        <w:rPr>
          <w:rFonts w:ascii="Arial" w:eastAsia="Calibri" w:hAnsi="Arial" w:cs="Arial"/>
          <w:i w:val="0"/>
          <w:sz w:val="22"/>
          <w:szCs w:val="22"/>
          <w:vertAlign w:val="subscript"/>
        </w:rPr>
        <w:t>2</w:t>
      </w:r>
      <w:r w:rsidRPr="00EE5B46">
        <w:rPr>
          <w:rFonts w:ascii="Arial" w:eastAsia="Calibri" w:hAnsi="Arial" w:cs="Arial"/>
          <w:i w:val="0"/>
          <w:sz w:val="22"/>
          <w:szCs w:val="22"/>
        </w:rPr>
        <w:t>O</w:t>
      </w:r>
      <w:r w:rsidRPr="00EE5B46">
        <w:rPr>
          <w:rFonts w:ascii="Arial" w:eastAsia="Calibri" w:hAnsi="Arial" w:cs="Arial"/>
          <w:i w:val="0"/>
          <w:sz w:val="22"/>
          <w:szCs w:val="22"/>
          <w:vertAlign w:val="subscript"/>
        </w:rPr>
        <w:t>5</w:t>
      </w:r>
      <w:r w:rsidRPr="00EE5B46">
        <w:rPr>
          <w:rFonts w:ascii="Arial" w:eastAsia="Calibri" w:hAnsi="Arial" w:cs="Arial"/>
          <w:i w:val="0"/>
          <w:sz w:val="22"/>
          <w:szCs w:val="22"/>
        </w:rPr>
        <w:t xml:space="preserve"> in K</w:t>
      </w:r>
      <w:r w:rsidRPr="00EE5B46">
        <w:rPr>
          <w:rFonts w:ascii="Arial" w:eastAsia="Calibri" w:hAnsi="Arial" w:cs="Arial"/>
          <w:i w:val="0"/>
          <w:sz w:val="22"/>
          <w:szCs w:val="22"/>
          <w:vertAlign w:val="subscript"/>
        </w:rPr>
        <w:t>2</w:t>
      </w:r>
      <w:r w:rsidRPr="00EE5B46">
        <w:rPr>
          <w:rFonts w:ascii="Arial" w:eastAsia="Calibri" w:hAnsi="Arial" w:cs="Arial"/>
          <w:i w:val="0"/>
          <w:sz w:val="22"/>
          <w:szCs w:val="22"/>
        </w:rPr>
        <w:t>O ter organsko snov,</w:t>
      </w:r>
    </w:p>
    <w:p w:rsidR="00EE5B46" w:rsidRPr="00EE5B46" w:rsidRDefault="00EE5B46" w:rsidP="00EE5B46">
      <w:pPr>
        <w:ind w:left="720" w:hanging="360"/>
        <w:rPr>
          <w:rFonts w:ascii="Arial" w:eastAsia="Calibri" w:hAnsi="Arial" w:cs="Arial"/>
          <w:i w:val="0"/>
          <w:sz w:val="22"/>
          <w:szCs w:val="22"/>
        </w:rPr>
      </w:pPr>
      <w:r w:rsidRPr="00EE5B46">
        <w:rPr>
          <w:rFonts w:ascii="Arial" w:eastAsia="Calibri" w:hAnsi="Arial" w:cs="Arial"/>
          <w:i w:val="0"/>
          <w:sz w:val="22"/>
          <w:szCs w:val="22"/>
        </w:rPr>
        <w:t>-</w:t>
      </w:r>
      <w:r w:rsidRPr="00EE5B46">
        <w:rPr>
          <w:rFonts w:eastAsia="Calibri"/>
          <w:i w:val="0"/>
          <w:sz w:val="14"/>
          <w:szCs w:val="14"/>
        </w:rPr>
        <w:t xml:space="preserve">       </w:t>
      </w:r>
      <w:r w:rsidRPr="00EE5B46">
        <w:rPr>
          <w:rFonts w:ascii="Arial" w:eastAsia="Calibri" w:hAnsi="Arial" w:cs="Arial"/>
          <w:i w:val="0"/>
          <w:sz w:val="22"/>
          <w:szCs w:val="22"/>
        </w:rPr>
        <w:t>svetoval gnojenje kmetom na podlagi rezultatov kemijskih analiz tal.</w:t>
      </w:r>
    </w:p>
    <w:p w:rsidR="00EE5B46" w:rsidRPr="00EE5B46" w:rsidRDefault="00EE5B46" w:rsidP="00EE5B46">
      <w:pPr>
        <w:rPr>
          <w:rFonts w:ascii="Arial" w:eastAsia="Calibri" w:hAnsi="Arial" w:cs="Arial"/>
          <w:i w:val="0"/>
          <w:sz w:val="22"/>
          <w:szCs w:val="22"/>
        </w:rPr>
      </w:pPr>
    </w:p>
    <w:p w:rsidR="00EE5B46" w:rsidRPr="00EE5B46" w:rsidRDefault="00EE5B46" w:rsidP="00EE5B46">
      <w:pPr>
        <w:rPr>
          <w:rFonts w:ascii="Arial" w:eastAsia="Calibri" w:hAnsi="Arial" w:cs="Arial"/>
          <w:i w:val="0"/>
          <w:sz w:val="22"/>
          <w:szCs w:val="22"/>
        </w:rPr>
      </w:pPr>
      <w:r w:rsidRPr="00EE5B46">
        <w:rPr>
          <w:rFonts w:ascii="Arial" w:eastAsia="Calibri" w:hAnsi="Arial" w:cs="Arial"/>
          <w:i w:val="0"/>
          <w:sz w:val="22"/>
          <w:szCs w:val="22"/>
        </w:rPr>
        <w:t>II. Na območju vodarn Hrastje, Kleče in Šentvid, Jarški prod ter Brest pri Igu</w:t>
      </w:r>
    </w:p>
    <w:p w:rsidR="00EE5B46" w:rsidRPr="00EE5B46" w:rsidRDefault="00EE5B46" w:rsidP="00EE5B46">
      <w:pPr>
        <w:ind w:left="720" w:hanging="360"/>
        <w:jc w:val="both"/>
        <w:rPr>
          <w:rFonts w:ascii="Arial" w:eastAsia="Calibri" w:hAnsi="Arial" w:cs="Arial"/>
          <w:i w:val="0"/>
          <w:sz w:val="22"/>
          <w:szCs w:val="22"/>
        </w:rPr>
      </w:pPr>
      <w:r w:rsidRPr="00EE5B46">
        <w:rPr>
          <w:rFonts w:ascii="Symbol" w:eastAsia="Calibri" w:hAnsi="Symbol"/>
          <w:i w:val="0"/>
          <w:sz w:val="22"/>
          <w:szCs w:val="22"/>
        </w:rPr>
        <w:t></w:t>
      </w:r>
      <w:r w:rsidRPr="00EE5B46">
        <w:rPr>
          <w:rFonts w:eastAsia="Calibri"/>
          <w:i w:val="0"/>
          <w:sz w:val="14"/>
          <w:szCs w:val="14"/>
        </w:rPr>
        <w:t>      </w:t>
      </w:r>
      <w:r w:rsidRPr="00EE5B46">
        <w:rPr>
          <w:rFonts w:ascii="Arial" w:eastAsia="Calibri" w:hAnsi="Arial" w:cs="Arial"/>
          <w:i w:val="0"/>
          <w:sz w:val="22"/>
          <w:szCs w:val="22"/>
        </w:rPr>
        <w:t>izmed 70 lokacij iz točke I. določil 25 kmetijskih zemljišč, na katerih se bo pred dognojevanjem ugotavljalo nitratni dušik v tleh,</w:t>
      </w:r>
    </w:p>
    <w:p w:rsidR="00EE5B46" w:rsidRPr="00EE5B46" w:rsidRDefault="00EE5B46" w:rsidP="00EE5B46">
      <w:pPr>
        <w:ind w:left="720" w:hanging="360"/>
        <w:jc w:val="both"/>
        <w:rPr>
          <w:rFonts w:ascii="Arial" w:eastAsia="Calibri" w:hAnsi="Arial" w:cs="Arial"/>
          <w:i w:val="0"/>
          <w:sz w:val="22"/>
          <w:szCs w:val="22"/>
        </w:rPr>
      </w:pPr>
      <w:r w:rsidRPr="00EE5B46">
        <w:rPr>
          <w:rFonts w:ascii="Symbol" w:eastAsia="Calibri" w:hAnsi="Symbol"/>
          <w:i w:val="0"/>
          <w:sz w:val="22"/>
          <w:szCs w:val="22"/>
        </w:rPr>
        <w:t></w:t>
      </w:r>
      <w:r w:rsidRPr="00EE5B46">
        <w:rPr>
          <w:rFonts w:eastAsia="Calibri"/>
          <w:i w:val="0"/>
          <w:sz w:val="14"/>
          <w:szCs w:val="14"/>
        </w:rPr>
        <w:t>      </w:t>
      </w:r>
      <w:r w:rsidRPr="00EE5B46">
        <w:rPr>
          <w:rFonts w:ascii="Arial" w:eastAsia="Calibri" w:hAnsi="Arial" w:cs="Arial"/>
          <w:i w:val="0"/>
          <w:sz w:val="22"/>
          <w:szCs w:val="22"/>
        </w:rPr>
        <w:t xml:space="preserve">na izbranih kmetijskih zemljiščih pred dognojevanjem izvedel vzorčenje do globine obdelovalnega sloja tal (do 30 cm) ter v vzorcih tal opravil meritve nitratnega dušika s pomočjo hitrega talnega nitratnega testa (RQ flex),   </w:t>
      </w:r>
    </w:p>
    <w:p w:rsidR="00EE5B46" w:rsidRPr="00EE5B46" w:rsidRDefault="00EE5B46" w:rsidP="00EE5B46">
      <w:pPr>
        <w:ind w:left="720" w:hanging="360"/>
        <w:jc w:val="both"/>
        <w:rPr>
          <w:rFonts w:ascii="Arial" w:eastAsia="Calibri" w:hAnsi="Arial" w:cs="Arial"/>
          <w:i w:val="0"/>
          <w:sz w:val="22"/>
          <w:szCs w:val="22"/>
        </w:rPr>
      </w:pPr>
      <w:r w:rsidRPr="00EE5B46">
        <w:rPr>
          <w:rFonts w:ascii="Symbol" w:eastAsia="Calibri" w:hAnsi="Symbol"/>
          <w:i w:val="0"/>
          <w:sz w:val="22"/>
          <w:szCs w:val="22"/>
        </w:rPr>
        <w:t></w:t>
      </w:r>
      <w:r w:rsidRPr="00EE5B46">
        <w:rPr>
          <w:rFonts w:eastAsia="Calibri"/>
          <w:i w:val="0"/>
          <w:sz w:val="14"/>
          <w:szCs w:val="14"/>
        </w:rPr>
        <w:t>       </w:t>
      </w:r>
      <w:r w:rsidRPr="00EE5B46">
        <w:rPr>
          <w:rFonts w:ascii="Arial" w:eastAsia="Calibri" w:hAnsi="Arial" w:cs="Arial"/>
          <w:i w:val="0"/>
          <w:sz w:val="22"/>
          <w:szCs w:val="22"/>
        </w:rPr>
        <w:t>na podlagi rezultatov meritev svetoval odmerek in vrsto gnojila za dognojevanje z dušikom.</w:t>
      </w:r>
    </w:p>
    <w:p w:rsidR="00EE5B46" w:rsidRPr="00EE5B46" w:rsidRDefault="00EE5B46" w:rsidP="00EE5B46">
      <w:pPr>
        <w:rPr>
          <w:rFonts w:ascii="Arial" w:eastAsia="Calibri" w:hAnsi="Arial" w:cs="Arial"/>
          <w:i w:val="0"/>
          <w:sz w:val="22"/>
          <w:szCs w:val="22"/>
        </w:rPr>
      </w:pPr>
    </w:p>
    <w:p w:rsidR="00EE5B46" w:rsidRPr="00EE5B46" w:rsidRDefault="00EE5B46" w:rsidP="00EE5B46">
      <w:pPr>
        <w:pStyle w:val="Brezrazmikov"/>
        <w:rPr>
          <w:rFonts w:ascii="Arial" w:eastAsia="Calibri" w:hAnsi="Arial" w:cs="Arial"/>
          <w:i w:val="0"/>
          <w:sz w:val="22"/>
          <w:szCs w:val="22"/>
        </w:rPr>
      </w:pPr>
      <w:r w:rsidRPr="00EE5B46">
        <w:rPr>
          <w:rFonts w:eastAsia="Calibri"/>
          <w:i w:val="0"/>
        </w:rPr>
        <w:t xml:space="preserve">III. </w:t>
      </w:r>
      <w:r w:rsidRPr="00EE5B46">
        <w:rPr>
          <w:rFonts w:ascii="Arial" w:eastAsia="Calibri" w:hAnsi="Arial" w:cs="Arial"/>
          <w:i w:val="0"/>
          <w:sz w:val="22"/>
          <w:szCs w:val="22"/>
        </w:rPr>
        <w:t>Na območju vodarn Hrastje, Kleče in Šentvid, Jarški prod ter Brest pri Igu znotraj VVO I.</w:t>
      </w:r>
    </w:p>
    <w:p w:rsidR="00EE5B46" w:rsidRPr="00EE5B46" w:rsidRDefault="00EE5B46" w:rsidP="00EE5B46">
      <w:pPr>
        <w:ind w:left="720" w:hanging="360"/>
        <w:rPr>
          <w:rFonts w:ascii="Arial" w:eastAsia="Calibri" w:hAnsi="Arial" w:cs="Arial"/>
          <w:i w:val="0"/>
          <w:sz w:val="22"/>
          <w:szCs w:val="22"/>
        </w:rPr>
      </w:pPr>
      <w:r w:rsidRPr="00EE5B46">
        <w:rPr>
          <w:rFonts w:ascii="Arial" w:eastAsia="Calibri" w:hAnsi="Arial" w:cs="Arial"/>
          <w:i w:val="0"/>
          <w:sz w:val="22"/>
          <w:szCs w:val="22"/>
        </w:rPr>
        <w:t>-    izmed 70 lokacij iz točke I. določil 11 vzorcev tal na območju vodarn Hrastje, Kleče in Šentvid, Jarški prod ter 4 vzorce tal na območju vodarne Brest, v katerih se bodo ugotavljali tudi ostanki fitofarmacevtskih sredstev,</w:t>
      </w:r>
    </w:p>
    <w:p w:rsidR="00EE5B46" w:rsidRPr="00EE5B46" w:rsidRDefault="00EE5B46" w:rsidP="00EE5B46">
      <w:pPr>
        <w:ind w:left="720" w:hanging="360"/>
        <w:rPr>
          <w:rFonts w:ascii="Arial" w:eastAsia="Calibri" w:hAnsi="Arial" w:cs="Arial"/>
          <w:i w:val="0"/>
          <w:sz w:val="22"/>
          <w:szCs w:val="22"/>
        </w:rPr>
      </w:pPr>
      <w:r w:rsidRPr="00EE5B46">
        <w:rPr>
          <w:rFonts w:ascii="Arial" w:eastAsia="Calibri" w:hAnsi="Arial" w:cs="Arial"/>
          <w:i w:val="0"/>
          <w:sz w:val="22"/>
          <w:szCs w:val="22"/>
        </w:rPr>
        <w:t>-</w:t>
      </w:r>
      <w:r w:rsidRPr="00EE5B46">
        <w:rPr>
          <w:rFonts w:eastAsia="Calibri"/>
          <w:i w:val="0"/>
          <w:sz w:val="14"/>
          <w:szCs w:val="14"/>
        </w:rPr>
        <w:t xml:space="preserve">       </w:t>
      </w:r>
      <w:r w:rsidRPr="00EE5B46">
        <w:rPr>
          <w:rFonts w:ascii="Arial" w:eastAsia="Calibri" w:hAnsi="Arial" w:cs="Arial"/>
          <w:i w:val="0"/>
          <w:sz w:val="22"/>
          <w:szCs w:val="22"/>
        </w:rPr>
        <w:t>izbrane vzorce tal analiziral na aktivne snovi, ki so navedene v prilogi 1,</w:t>
      </w:r>
    </w:p>
    <w:p w:rsidR="00EE5B46" w:rsidRPr="00EE5B46" w:rsidRDefault="00EE5B46" w:rsidP="00EE5B46">
      <w:pPr>
        <w:ind w:left="720" w:hanging="360"/>
        <w:rPr>
          <w:rFonts w:ascii="Arial" w:eastAsia="Calibri" w:hAnsi="Arial" w:cs="Arial"/>
          <w:i w:val="0"/>
          <w:sz w:val="22"/>
          <w:szCs w:val="22"/>
        </w:rPr>
      </w:pPr>
      <w:r w:rsidRPr="00EE5B46">
        <w:rPr>
          <w:rFonts w:ascii="Arial" w:eastAsia="Calibri" w:hAnsi="Arial" w:cs="Arial"/>
          <w:i w:val="0"/>
          <w:sz w:val="22"/>
          <w:szCs w:val="22"/>
        </w:rPr>
        <w:t>-    izven VVO I na območju vodarne Kleče in Šentvid odvzel 10 vzorcev tal z njiv s koruzo v kolobarju ter vzorce tal analiziral na prisotnost terbutilazina ter desetil-terbutilazina,</w:t>
      </w:r>
    </w:p>
    <w:p w:rsidR="00EE5B46" w:rsidRPr="00EE5B46" w:rsidRDefault="00EE5B46" w:rsidP="00EE5B46">
      <w:pPr>
        <w:ind w:left="720" w:hanging="360"/>
        <w:rPr>
          <w:rFonts w:ascii="Arial" w:eastAsia="Calibri" w:hAnsi="Arial" w:cs="Arial"/>
          <w:i w:val="0"/>
          <w:sz w:val="22"/>
          <w:szCs w:val="22"/>
        </w:rPr>
      </w:pPr>
      <w:r w:rsidRPr="00EE5B46">
        <w:rPr>
          <w:rFonts w:ascii="Arial" w:eastAsia="Calibri" w:hAnsi="Arial" w:cs="Arial"/>
          <w:i w:val="0"/>
          <w:sz w:val="22"/>
          <w:szCs w:val="22"/>
        </w:rPr>
        <w:t>-    izmed 60 lokacij iz točke I. določil 5 vzorcev tal s koruzo v kolobarju na območju vodarn Hrastje, Kleče in Šentvid, Jarški prod ter jih analiziral na prisotnost glifosata.</w:t>
      </w:r>
    </w:p>
    <w:p w:rsidR="00EE5B46" w:rsidRPr="00EE5B46" w:rsidRDefault="00EE5B46" w:rsidP="00EE5B46">
      <w:pPr>
        <w:pStyle w:val="Brezrazmikov"/>
        <w:rPr>
          <w:rFonts w:ascii="Arial" w:eastAsia="Calibri" w:hAnsi="Arial" w:cs="Arial"/>
          <w:i w:val="0"/>
          <w:sz w:val="22"/>
          <w:szCs w:val="22"/>
        </w:rPr>
      </w:pPr>
    </w:p>
    <w:p w:rsidR="00EE5B46" w:rsidRPr="00EE5B46" w:rsidRDefault="00EE5B46" w:rsidP="00EE5B46">
      <w:pPr>
        <w:rPr>
          <w:rFonts w:ascii="Arial" w:eastAsia="Calibri" w:hAnsi="Arial" w:cs="Arial"/>
          <w:i w:val="0"/>
          <w:sz w:val="22"/>
          <w:szCs w:val="22"/>
        </w:rPr>
      </w:pPr>
      <w:r w:rsidRPr="00EE5B46">
        <w:rPr>
          <w:rFonts w:ascii="Arial" w:eastAsia="Calibri" w:hAnsi="Arial" w:cs="Arial"/>
          <w:i w:val="0"/>
          <w:sz w:val="22"/>
          <w:szCs w:val="22"/>
        </w:rPr>
        <w:t>IV. Na območju vodarn Hrastje, Kleče in Šentvid</w:t>
      </w:r>
    </w:p>
    <w:p w:rsidR="00EE5B46" w:rsidRPr="00EE5B46" w:rsidRDefault="00EE5B46" w:rsidP="00EE5B46">
      <w:pPr>
        <w:ind w:left="720" w:hanging="360"/>
        <w:rPr>
          <w:rFonts w:ascii="Arial" w:eastAsia="Calibri" w:hAnsi="Arial" w:cs="Arial"/>
          <w:i w:val="0"/>
          <w:sz w:val="22"/>
          <w:szCs w:val="22"/>
        </w:rPr>
      </w:pPr>
      <w:r w:rsidRPr="00EE5B46">
        <w:rPr>
          <w:rFonts w:ascii="Arial" w:eastAsia="Calibri" w:hAnsi="Arial" w:cs="Arial"/>
          <w:i w:val="0"/>
          <w:sz w:val="22"/>
          <w:szCs w:val="22"/>
        </w:rPr>
        <w:t>-</w:t>
      </w:r>
      <w:r w:rsidRPr="00EE5B46">
        <w:rPr>
          <w:rFonts w:eastAsia="Calibri"/>
          <w:i w:val="0"/>
          <w:sz w:val="14"/>
          <w:szCs w:val="14"/>
        </w:rPr>
        <w:t xml:space="preserve">       </w:t>
      </w:r>
      <w:r w:rsidRPr="00EE5B46">
        <w:rPr>
          <w:rFonts w:ascii="Arial" w:eastAsia="Calibri" w:hAnsi="Arial" w:cs="Arial"/>
          <w:i w:val="0"/>
          <w:sz w:val="22"/>
          <w:szCs w:val="22"/>
        </w:rPr>
        <w:t>v času tehnološke zrelosti pridelkov v dogovoru z lokalno kmetijsko svetovalno službo ter v dogovoru z lastniki ali najemniki kmetijskih zemljišč</w:t>
      </w:r>
      <w:r w:rsidRPr="00EE5B46">
        <w:rPr>
          <w:rFonts w:ascii="Arial" w:eastAsia="Calibri" w:hAnsi="Arial" w:cs="Arial"/>
          <w:b/>
          <w:bCs/>
          <w:i w:val="0"/>
          <w:sz w:val="22"/>
          <w:szCs w:val="22"/>
        </w:rPr>
        <w:t xml:space="preserve"> </w:t>
      </w:r>
      <w:r w:rsidRPr="00EE5B46">
        <w:rPr>
          <w:rFonts w:ascii="Arial" w:eastAsia="Calibri" w:hAnsi="Arial" w:cs="Arial"/>
          <w:i w:val="0"/>
          <w:sz w:val="22"/>
          <w:szCs w:val="22"/>
        </w:rPr>
        <w:t>odvzel 17 vzorcev zelenjave, ter jih analiziral na ostanke fitofarmacevtskih sredstev,</w:t>
      </w:r>
    </w:p>
    <w:p w:rsidR="00EE5B46" w:rsidRPr="00EE5B46" w:rsidRDefault="00EE5B46" w:rsidP="00EE5B46">
      <w:pPr>
        <w:ind w:left="720" w:hanging="360"/>
        <w:rPr>
          <w:rFonts w:ascii="Arial" w:eastAsia="Calibri" w:hAnsi="Arial" w:cs="Arial"/>
          <w:i w:val="0"/>
          <w:sz w:val="22"/>
          <w:szCs w:val="22"/>
        </w:rPr>
      </w:pPr>
      <w:r w:rsidRPr="00EE5B46">
        <w:rPr>
          <w:rFonts w:ascii="Arial" w:eastAsia="Calibri" w:hAnsi="Arial" w:cs="Arial"/>
          <w:i w:val="0"/>
          <w:sz w:val="22"/>
          <w:szCs w:val="22"/>
        </w:rPr>
        <w:t>-</w:t>
      </w:r>
      <w:r w:rsidRPr="00EE5B46">
        <w:rPr>
          <w:rFonts w:eastAsia="Calibri"/>
          <w:i w:val="0"/>
          <w:sz w:val="14"/>
          <w:szCs w:val="14"/>
        </w:rPr>
        <w:t xml:space="preserve">       </w:t>
      </w:r>
      <w:r w:rsidRPr="00EE5B46">
        <w:rPr>
          <w:rFonts w:ascii="Arial" w:eastAsia="Calibri" w:hAnsi="Arial" w:cs="Arial"/>
          <w:i w:val="0"/>
          <w:sz w:val="22"/>
          <w:szCs w:val="22"/>
        </w:rPr>
        <w:t>vzorce zelenjave analiziral na aktivne snovi, ki so navedene v prilogi 2.</w:t>
      </w:r>
    </w:p>
    <w:p w:rsidR="00EE5B46" w:rsidRPr="00EE5B46" w:rsidRDefault="00EE5B46" w:rsidP="00EE5B46">
      <w:pPr>
        <w:rPr>
          <w:rFonts w:ascii="Arial" w:eastAsia="Calibri" w:hAnsi="Arial" w:cs="Arial"/>
          <w:i w:val="0"/>
          <w:sz w:val="22"/>
          <w:szCs w:val="22"/>
        </w:rPr>
      </w:pPr>
    </w:p>
    <w:p w:rsidR="00EE5B46" w:rsidRPr="00EE5B46" w:rsidRDefault="00EE5B46" w:rsidP="00EE5B46">
      <w:pPr>
        <w:rPr>
          <w:rFonts w:ascii="Arial" w:eastAsia="Calibri" w:hAnsi="Arial" w:cs="Arial"/>
          <w:i w:val="0"/>
          <w:sz w:val="22"/>
          <w:szCs w:val="22"/>
        </w:rPr>
      </w:pPr>
      <w:r w:rsidRPr="00EE5B46">
        <w:rPr>
          <w:rFonts w:ascii="Arial" w:eastAsia="Calibri" w:hAnsi="Arial" w:cs="Arial"/>
          <w:i w:val="0"/>
          <w:sz w:val="22"/>
          <w:szCs w:val="22"/>
        </w:rPr>
        <w:t>V. V zaprtih prostorih (rastlinjakih)</w:t>
      </w:r>
    </w:p>
    <w:p w:rsidR="00EE5B46" w:rsidRPr="00EE5B46" w:rsidRDefault="00EE5B46" w:rsidP="00EE5B46">
      <w:pPr>
        <w:ind w:left="720" w:hanging="360"/>
        <w:jc w:val="both"/>
        <w:rPr>
          <w:rFonts w:ascii="Arial" w:eastAsia="Calibri" w:hAnsi="Arial" w:cs="Arial"/>
          <w:i w:val="0"/>
          <w:sz w:val="22"/>
          <w:szCs w:val="22"/>
        </w:rPr>
      </w:pPr>
      <w:r w:rsidRPr="00EE5B46">
        <w:rPr>
          <w:rFonts w:ascii="Arial" w:eastAsia="Calibri" w:hAnsi="Arial" w:cs="Arial"/>
          <w:i w:val="0"/>
          <w:sz w:val="22"/>
          <w:szCs w:val="22"/>
        </w:rPr>
        <w:t>-</w:t>
      </w:r>
      <w:r w:rsidRPr="00EE5B46">
        <w:rPr>
          <w:rFonts w:eastAsia="Calibri"/>
          <w:i w:val="0"/>
          <w:sz w:val="14"/>
          <w:szCs w:val="14"/>
        </w:rPr>
        <w:t>     </w:t>
      </w:r>
      <w:r w:rsidRPr="00EE5B46">
        <w:rPr>
          <w:rFonts w:ascii="Arial" w:eastAsia="Calibri" w:hAnsi="Arial" w:cs="Arial"/>
          <w:i w:val="0"/>
          <w:sz w:val="22"/>
          <w:szCs w:val="22"/>
        </w:rPr>
        <w:t>v 8 izbranih rastlinjakih na VVO MOL pred saditvijo ter po spravilu pridelkov odvzel vzorce tal iz zgornjega (obdelovalnega) sloja tal (do 30 cm) (skupaj 16 vzorcev tal) ter jih analiziral na stopnjo pH v KCl, rastlinam lahko dostopni P</w:t>
      </w:r>
      <w:r w:rsidRPr="00EE5B46">
        <w:rPr>
          <w:rFonts w:ascii="Arial" w:eastAsia="Calibri" w:hAnsi="Arial" w:cs="Arial"/>
          <w:i w:val="0"/>
          <w:sz w:val="22"/>
          <w:szCs w:val="22"/>
          <w:vertAlign w:val="subscript"/>
        </w:rPr>
        <w:t>2</w:t>
      </w:r>
      <w:r w:rsidRPr="00EE5B46">
        <w:rPr>
          <w:rFonts w:ascii="Arial" w:eastAsia="Calibri" w:hAnsi="Arial" w:cs="Arial"/>
          <w:i w:val="0"/>
          <w:sz w:val="22"/>
          <w:szCs w:val="22"/>
        </w:rPr>
        <w:t>O</w:t>
      </w:r>
      <w:r w:rsidRPr="00EE5B46">
        <w:rPr>
          <w:rFonts w:ascii="Arial" w:eastAsia="Calibri" w:hAnsi="Arial" w:cs="Arial"/>
          <w:i w:val="0"/>
          <w:sz w:val="22"/>
          <w:szCs w:val="22"/>
          <w:vertAlign w:val="subscript"/>
        </w:rPr>
        <w:t>5</w:t>
      </w:r>
      <w:r w:rsidRPr="00EE5B46">
        <w:rPr>
          <w:rFonts w:ascii="Arial" w:eastAsia="Calibri" w:hAnsi="Arial" w:cs="Arial"/>
          <w:i w:val="0"/>
          <w:sz w:val="22"/>
          <w:szCs w:val="22"/>
        </w:rPr>
        <w:t xml:space="preserve"> in K</w:t>
      </w:r>
      <w:r w:rsidRPr="00EE5B46">
        <w:rPr>
          <w:rFonts w:ascii="Arial" w:eastAsia="Calibri" w:hAnsi="Arial" w:cs="Arial"/>
          <w:i w:val="0"/>
          <w:sz w:val="22"/>
          <w:szCs w:val="22"/>
          <w:vertAlign w:val="subscript"/>
        </w:rPr>
        <w:t>2</w:t>
      </w:r>
      <w:r w:rsidRPr="00EE5B46">
        <w:rPr>
          <w:rFonts w:ascii="Arial" w:eastAsia="Calibri" w:hAnsi="Arial" w:cs="Arial"/>
          <w:i w:val="0"/>
          <w:sz w:val="22"/>
          <w:szCs w:val="22"/>
        </w:rPr>
        <w:t>O, organsko snov ter nitratni dušik (RQ-flex),</w:t>
      </w:r>
    </w:p>
    <w:p w:rsidR="00EE5B46" w:rsidRPr="00EE5B46" w:rsidRDefault="00EE5B46" w:rsidP="00EE5B46">
      <w:pPr>
        <w:ind w:left="720" w:hanging="360"/>
        <w:jc w:val="both"/>
        <w:rPr>
          <w:rFonts w:ascii="Arial" w:eastAsia="Calibri" w:hAnsi="Arial" w:cs="Arial"/>
          <w:i w:val="0"/>
          <w:sz w:val="22"/>
          <w:szCs w:val="22"/>
        </w:rPr>
      </w:pPr>
      <w:r w:rsidRPr="00EE5B46">
        <w:rPr>
          <w:rFonts w:ascii="Arial" w:eastAsia="Calibri" w:hAnsi="Arial" w:cs="Arial"/>
          <w:i w:val="0"/>
          <w:sz w:val="22"/>
          <w:szCs w:val="22"/>
        </w:rPr>
        <w:t>-</w:t>
      </w:r>
      <w:r w:rsidRPr="00EE5B46">
        <w:rPr>
          <w:rFonts w:eastAsia="Calibri"/>
          <w:i w:val="0"/>
          <w:sz w:val="14"/>
          <w:szCs w:val="14"/>
        </w:rPr>
        <w:t>    </w:t>
      </w:r>
      <w:r w:rsidRPr="00EE5B46">
        <w:rPr>
          <w:rFonts w:ascii="Arial" w:eastAsia="Calibri" w:hAnsi="Arial" w:cs="Arial"/>
          <w:i w:val="0"/>
          <w:sz w:val="22"/>
          <w:szCs w:val="22"/>
        </w:rPr>
        <w:t>na podlagi rezultatov kemijskih analiz tal in predvidene rabe tal pred saditvijo izdelal gnojilni načrt in v času rasti sproti svetoval gnojenej z dušikom,</w:t>
      </w:r>
    </w:p>
    <w:p w:rsidR="00EE5B46" w:rsidRPr="00EE5B46" w:rsidRDefault="00EE5B46" w:rsidP="00EE5B46">
      <w:pPr>
        <w:ind w:left="720" w:hanging="360"/>
        <w:jc w:val="both"/>
        <w:rPr>
          <w:rFonts w:ascii="Arial" w:eastAsia="Calibri" w:hAnsi="Arial" w:cs="Arial"/>
          <w:i w:val="0"/>
          <w:sz w:val="22"/>
          <w:szCs w:val="22"/>
        </w:rPr>
      </w:pPr>
      <w:r w:rsidRPr="00EE5B46">
        <w:rPr>
          <w:rFonts w:ascii="Arial" w:eastAsia="Calibri" w:hAnsi="Arial" w:cs="Arial"/>
          <w:i w:val="0"/>
          <w:sz w:val="22"/>
          <w:szCs w:val="22"/>
        </w:rPr>
        <w:t>-</w:t>
      </w:r>
      <w:r w:rsidRPr="00EE5B46">
        <w:rPr>
          <w:rFonts w:eastAsia="Calibri"/>
          <w:i w:val="0"/>
          <w:sz w:val="14"/>
          <w:szCs w:val="14"/>
        </w:rPr>
        <w:t>     </w:t>
      </w:r>
      <w:r w:rsidRPr="00EE5B46">
        <w:rPr>
          <w:rFonts w:ascii="Arial" w:eastAsia="Calibri" w:hAnsi="Arial" w:cs="Arial"/>
          <w:i w:val="0"/>
          <w:sz w:val="22"/>
          <w:szCs w:val="22"/>
        </w:rPr>
        <w:t>v času rasti v vsakem rastlinjaku opravil po 8 vzorčenj tal (skupaj 64 vzorcev tal) ter vzorce analiziral na nitratni dušik (RQ-flex).</w:t>
      </w:r>
    </w:p>
    <w:p w:rsidR="00EE5B46" w:rsidRPr="00EE5B46" w:rsidRDefault="00EE5B46" w:rsidP="00EE5B46">
      <w:pPr>
        <w:jc w:val="both"/>
        <w:rPr>
          <w:rFonts w:ascii="Arial" w:eastAsia="Calibri" w:hAnsi="Arial" w:cs="Arial"/>
          <w:i w:val="0"/>
          <w:sz w:val="22"/>
          <w:szCs w:val="22"/>
        </w:rPr>
      </w:pPr>
    </w:p>
    <w:p w:rsidR="00EE5B46" w:rsidRPr="00EE5B46" w:rsidRDefault="00EE5B46" w:rsidP="00EE5B46">
      <w:pPr>
        <w:jc w:val="both"/>
        <w:rPr>
          <w:rFonts w:ascii="Arial" w:eastAsia="Calibri" w:hAnsi="Arial" w:cs="Arial"/>
          <w:i w:val="0"/>
          <w:sz w:val="22"/>
          <w:szCs w:val="22"/>
        </w:rPr>
      </w:pPr>
      <w:r w:rsidRPr="00EE5B46">
        <w:rPr>
          <w:rFonts w:ascii="Arial" w:eastAsia="Calibri" w:hAnsi="Arial" w:cs="Arial"/>
          <w:i w:val="0"/>
          <w:sz w:val="22"/>
          <w:szCs w:val="22"/>
        </w:rPr>
        <w:t xml:space="preserve">VI. Izvedel individualno svetovanje in izobraževanje kmetovalcev, z namenom preventivnega preprečevanja tveganja za onesnaženje podzemne vode in varstva zdravja ljudi in pripravil predlog primernejših tehnologij kmetovanja s predlogom primernih gnojil, s pomočjo katerih bodo kmetovalci lahko v kar največji možni meri realizirali gnojilni načrt glede na rezultate kemijskih analiz tal in predviden kolobar. </w:t>
      </w:r>
    </w:p>
    <w:p w:rsidR="00EE5B46" w:rsidRPr="00EE5B46" w:rsidRDefault="00EE5B46" w:rsidP="00EE5B46">
      <w:pPr>
        <w:rPr>
          <w:rFonts w:ascii="Arial" w:eastAsia="Calibri" w:hAnsi="Arial" w:cs="Arial"/>
          <w:i w:val="0"/>
          <w:sz w:val="22"/>
          <w:szCs w:val="22"/>
        </w:rPr>
      </w:pPr>
    </w:p>
    <w:p w:rsidR="00EE5B46" w:rsidRPr="00EE5B46" w:rsidRDefault="00EE5B46" w:rsidP="00EE5B46">
      <w:pPr>
        <w:pStyle w:val="Telobesedila2"/>
        <w:rPr>
          <w:rFonts w:ascii="Arial" w:hAnsi="Arial" w:cs="Arial"/>
          <w:sz w:val="22"/>
          <w:szCs w:val="22"/>
        </w:rPr>
      </w:pPr>
      <w:r w:rsidRPr="00EE5B46">
        <w:rPr>
          <w:rFonts w:ascii="Arial" w:hAnsi="Arial" w:cs="Arial"/>
          <w:szCs w:val="22"/>
        </w:rPr>
        <w:t>Cena pogodbenih del</w:t>
      </w:r>
    </w:p>
    <w:p w:rsidR="00EE5B46" w:rsidRPr="00EE5B46" w:rsidRDefault="00EE5B46" w:rsidP="00EE5B46">
      <w:pPr>
        <w:pStyle w:val="Telobesedila2"/>
        <w:numPr>
          <w:ilvl w:val="0"/>
          <w:numId w:val="37"/>
        </w:numPr>
        <w:overflowPunct/>
        <w:autoSpaceDE/>
        <w:autoSpaceDN/>
        <w:adjustRightInd/>
        <w:jc w:val="center"/>
        <w:textAlignment w:val="auto"/>
        <w:rPr>
          <w:rFonts w:ascii="Arial" w:hAnsi="Arial" w:cs="Arial"/>
          <w:szCs w:val="22"/>
        </w:rPr>
      </w:pPr>
      <w:r w:rsidRPr="00EE5B46">
        <w:rPr>
          <w:rFonts w:ascii="Arial" w:hAnsi="Arial" w:cs="Arial"/>
          <w:b/>
          <w:szCs w:val="22"/>
        </w:rPr>
        <w:t>člen</w:t>
      </w:r>
    </w:p>
    <w:p w:rsidR="00EE5B46" w:rsidRPr="00EE5B46" w:rsidRDefault="00EE5B46" w:rsidP="00EE5B46">
      <w:pPr>
        <w:pStyle w:val="Telobesedila2"/>
        <w:jc w:val="center"/>
        <w:rPr>
          <w:rFonts w:ascii="Arial" w:hAnsi="Arial" w:cs="Arial"/>
          <w:b/>
          <w:szCs w:val="22"/>
        </w:rPr>
      </w:pPr>
    </w:p>
    <w:p w:rsidR="00EE5B46" w:rsidRPr="00EE5B46" w:rsidRDefault="00EE5B46" w:rsidP="00EE5B46">
      <w:pPr>
        <w:jc w:val="both"/>
        <w:rPr>
          <w:rFonts w:ascii="Arial" w:hAnsi="Arial" w:cs="Arial"/>
          <w:i w:val="0"/>
          <w:sz w:val="22"/>
          <w:szCs w:val="22"/>
        </w:rPr>
      </w:pPr>
      <w:r w:rsidRPr="00EE5B46">
        <w:rPr>
          <w:rFonts w:ascii="Arial" w:hAnsi="Arial" w:cs="Arial"/>
          <w:i w:val="0"/>
          <w:sz w:val="22"/>
          <w:szCs w:val="22"/>
        </w:rPr>
        <w:t>Cena pogodbenih del je določena na podlagi izvajalčeve ponudbe številka ……….. z dne …. 2020, ki je kot priloga sestavni del te pogodbe, in znaša:</w:t>
      </w:r>
    </w:p>
    <w:p w:rsidR="00EE5B46" w:rsidRPr="00EE5B46" w:rsidRDefault="00EE5B46" w:rsidP="00EE5B46">
      <w:pPr>
        <w:jc w:val="both"/>
        <w:rPr>
          <w:rFonts w:ascii="Arial" w:hAnsi="Arial" w:cs="Arial"/>
          <w:i w:val="0"/>
          <w:sz w:val="22"/>
          <w:szCs w:val="22"/>
        </w:rPr>
      </w:pPr>
      <w:r w:rsidRPr="00EE5B46">
        <w:rPr>
          <w:rFonts w:ascii="Arial" w:hAnsi="Arial" w:cs="Arial"/>
          <w:i w:val="0"/>
          <w:sz w:val="22"/>
          <w:szCs w:val="22"/>
        </w:rPr>
        <w:t xml:space="preserve"> </w:t>
      </w:r>
    </w:p>
    <w:p w:rsidR="00EE5B46" w:rsidRPr="00EE5B46" w:rsidRDefault="00EE5B46" w:rsidP="00EE5B46">
      <w:pPr>
        <w:tabs>
          <w:tab w:val="right" w:pos="9072"/>
        </w:tabs>
        <w:ind w:right="-2"/>
        <w:rPr>
          <w:rFonts w:ascii="Arial" w:hAnsi="Arial" w:cs="Arial"/>
          <w:i w:val="0"/>
          <w:iCs/>
          <w:sz w:val="22"/>
          <w:szCs w:val="22"/>
        </w:rPr>
      </w:pPr>
      <w:r w:rsidRPr="00EE5B46">
        <w:rPr>
          <w:rFonts w:ascii="Arial" w:hAnsi="Arial" w:cs="Arial"/>
          <w:i w:val="0"/>
          <w:iCs/>
          <w:sz w:val="22"/>
          <w:szCs w:val="22"/>
        </w:rPr>
        <w:t>Cena pogodbenih del brez DDV                                                                                 EUR</w:t>
      </w:r>
    </w:p>
    <w:p w:rsidR="00EE5B46" w:rsidRPr="00EE5B46" w:rsidRDefault="00EE5B46" w:rsidP="00EE5B46">
      <w:pPr>
        <w:overflowPunct w:val="0"/>
        <w:autoSpaceDE w:val="0"/>
        <w:autoSpaceDN w:val="0"/>
        <w:adjustRightInd w:val="0"/>
        <w:jc w:val="both"/>
        <w:textAlignment w:val="baseline"/>
        <w:rPr>
          <w:rFonts w:ascii="Arial" w:hAnsi="Arial" w:cs="Arial"/>
          <w:i w:val="0"/>
          <w:sz w:val="22"/>
          <w:szCs w:val="22"/>
          <w:u w:val="single"/>
        </w:rPr>
      </w:pPr>
      <w:r w:rsidRPr="00EE5B46">
        <w:rPr>
          <w:rFonts w:ascii="Arial" w:hAnsi="Arial" w:cs="Arial"/>
          <w:i w:val="0"/>
          <w:sz w:val="22"/>
          <w:szCs w:val="22"/>
          <w:u w:val="single"/>
        </w:rPr>
        <w:t>22 %</w:t>
      </w:r>
      <w:r w:rsidRPr="00EE5B46">
        <w:rPr>
          <w:rFonts w:ascii="Arial" w:hAnsi="Arial" w:cs="Arial"/>
          <w:i w:val="0"/>
          <w:sz w:val="22"/>
          <w:szCs w:val="22"/>
          <w:u w:val="single"/>
        </w:rPr>
        <w:tab/>
        <w:t xml:space="preserve"> DDV             </w:t>
      </w:r>
      <w:r w:rsidRPr="00EE5B46">
        <w:rPr>
          <w:rFonts w:ascii="Arial" w:hAnsi="Arial" w:cs="Arial"/>
          <w:i w:val="0"/>
          <w:sz w:val="22"/>
          <w:szCs w:val="22"/>
          <w:u w:val="single"/>
        </w:rPr>
        <w:tab/>
      </w:r>
      <w:r w:rsidRPr="00EE5B46">
        <w:rPr>
          <w:rFonts w:ascii="Arial" w:hAnsi="Arial" w:cs="Arial"/>
          <w:i w:val="0"/>
          <w:sz w:val="22"/>
          <w:szCs w:val="22"/>
          <w:u w:val="single"/>
        </w:rPr>
        <w:tab/>
      </w:r>
      <w:r w:rsidRPr="00EE5B46">
        <w:rPr>
          <w:rFonts w:ascii="Arial" w:hAnsi="Arial" w:cs="Arial"/>
          <w:i w:val="0"/>
          <w:sz w:val="22"/>
          <w:szCs w:val="22"/>
          <w:u w:val="single"/>
        </w:rPr>
        <w:tab/>
      </w:r>
      <w:r w:rsidRPr="00EE5B46">
        <w:rPr>
          <w:rFonts w:ascii="Arial" w:hAnsi="Arial" w:cs="Arial"/>
          <w:i w:val="0"/>
          <w:sz w:val="22"/>
          <w:szCs w:val="22"/>
          <w:u w:val="single"/>
        </w:rPr>
        <w:tab/>
      </w:r>
      <w:r w:rsidRPr="00EE5B46">
        <w:rPr>
          <w:rFonts w:ascii="Arial" w:hAnsi="Arial" w:cs="Arial"/>
          <w:i w:val="0"/>
          <w:sz w:val="22"/>
          <w:szCs w:val="22"/>
          <w:u w:val="single"/>
        </w:rPr>
        <w:tab/>
      </w:r>
      <w:r w:rsidRPr="00EE5B46">
        <w:rPr>
          <w:rFonts w:ascii="Arial" w:hAnsi="Arial" w:cs="Arial"/>
          <w:i w:val="0"/>
          <w:sz w:val="22"/>
          <w:szCs w:val="22"/>
          <w:u w:val="single"/>
        </w:rPr>
        <w:tab/>
        <w:t xml:space="preserve">  </w:t>
      </w:r>
      <w:r w:rsidRPr="00EE5B46">
        <w:rPr>
          <w:rFonts w:ascii="Arial" w:hAnsi="Arial" w:cs="Arial"/>
          <w:i w:val="0"/>
          <w:sz w:val="22"/>
          <w:szCs w:val="22"/>
          <w:u w:val="single"/>
        </w:rPr>
        <w:tab/>
      </w:r>
      <w:r w:rsidRPr="00EE5B46">
        <w:rPr>
          <w:rFonts w:ascii="Arial" w:hAnsi="Arial" w:cs="Arial"/>
          <w:i w:val="0"/>
          <w:sz w:val="22"/>
          <w:szCs w:val="22"/>
          <w:u w:val="single"/>
        </w:rPr>
        <w:tab/>
        <w:t xml:space="preserve">                EUR             </w:t>
      </w:r>
    </w:p>
    <w:p w:rsidR="00EE5B46" w:rsidRPr="00EE5B46" w:rsidRDefault="00EE5B46" w:rsidP="00EE5B46">
      <w:pPr>
        <w:overflowPunct w:val="0"/>
        <w:autoSpaceDE w:val="0"/>
        <w:autoSpaceDN w:val="0"/>
        <w:adjustRightInd w:val="0"/>
        <w:jc w:val="both"/>
        <w:textAlignment w:val="baseline"/>
        <w:rPr>
          <w:rFonts w:ascii="Arial" w:hAnsi="Arial" w:cs="Arial"/>
          <w:b/>
          <w:i w:val="0"/>
          <w:sz w:val="22"/>
          <w:szCs w:val="22"/>
        </w:rPr>
      </w:pPr>
      <w:r w:rsidRPr="00EE5B46">
        <w:rPr>
          <w:rFonts w:ascii="Arial" w:hAnsi="Arial" w:cs="Arial"/>
          <w:b/>
          <w:i w:val="0"/>
          <w:sz w:val="22"/>
          <w:szCs w:val="22"/>
        </w:rPr>
        <w:t>SKUPAJ Z DDV</w:t>
      </w:r>
      <w:r w:rsidRPr="00EE5B46">
        <w:rPr>
          <w:rFonts w:ascii="Arial" w:hAnsi="Arial" w:cs="Arial"/>
          <w:b/>
          <w:i w:val="0"/>
          <w:sz w:val="22"/>
          <w:szCs w:val="22"/>
        </w:rPr>
        <w:tab/>
      </w:r>
      <w:r w:rsidRPr="00EE5B46">
        <w:rPr>
          <w:rFonts w:ascii="Arial" w:hAnsi="Arial" w:cs="Arial"/>
          <w:b/>
          <w:i w:val="0"/>
          <w:sz w:val="22"/>
          <w:szCs w:val="22"/>
        </w:rPr>
        <w:tab/>
        <w:t xml:space="preserve">  </w:t>
      </w:r>
      <w:r w:rsidRPr="00EE5B46">
        <w:rPr>
          <w:rFonts w:ascii="Arial" w:hAnsi="Arial" w:cs="Arial"/>
          <w:b/>
          <w:i w:val="0"/>
          <w:sz w:val="22"/>
          <w:szCs w:val="22"/>
        </w:rPr>
        <w:tab/>
      </w:r>
      <w:r w:rsidRPr="00EE5B46">
        <w:rPr>
          <w:rFonts w:ascii="Arial" w:hAnsi="Arial" w:cs="Arial"/>
          <w:b/>
          <w:i w:val="0"/>
          <w:sz w:val="22"/>
          <w:szCs w:val="22"/>
        </w:rPr>
        <w:tab/>
      </w:r>
      <w:r w:rsidRPr="00EE5B46">
        <w:rPr>
          <w:rFonts w:ascii="Arial" w:hAnsi="Arial" w:cs="Arial"/>
          <w:b/>
          <w:i w:val="0"/>
          <w:sz w:val="22"/>
          <w:szCs w:val="22"/>
        </w:rPr>
        <w:tab/>
      </w:r>
      <w:r w:rsidRPr="00EE5B46">
        <w:rPr>
          <w:rFonts w:ascii="Arial" w:hAnsi="Arial" w:cs="Arial"/>
          <w:b/>
          <w:i w:val="0"/>
          <w:sz w:val="22"/>
          <w:szCs w:val="22"/>
        </w:rPr>
        <w:tab/>
      </w:r>
      <w:r w:rsidRPr="00EE5B46">
        <w:rPr>
          <w:rFonts w:ascii="Arial" w:hAnsi="Arial" w:cs="Arial"/>
          <w:b/>
          <w:i w:val="0"/>
          <w:sz w:val="22"/>
          <w:szCs w:val="22"/>
        </w:rPr>
        <w:tab/>
        <w:t xml:space="preserve">                           EUR          </w:t>
      </w:r>
    </w:p>
    <w:p w:rsidR="00EE5B46" w:rsidRPr="00EE5B46" w:rsidRDefault="00EE5B46" w:rsidP="00EE5B46">
      <w:pPr>
        <w:jc w:val="both"/>
        <w:rPr>
          <w:rFonts w:ascii="Arial" w:hAnsi="Arial" w:cs="Arial"/>
          <w:i w:val="0"/>
          <w:sz w:val="22"/>
          <w:szCs w:val="22"/>
        </w:rPr>
      </w:pPr>
      <w:r w:rsidRPr="00EE5B46">
        <w:rPr>
          <w:rFonts w:ascii="Arial" w:hAnsi="Arial" w:cs="Arial"/>
          <w:i w:val="0"/>
          <w:sz w:val="22"/>
          <w:szCs w:val="22"/>
        </w:rPr>
        <w:t>(z besedo: ……………………………….evrov in xx/100).</w:t>
      </w:r>
    </w:p>
    <w:p w:rsidR="00EE5B46" w:rsidRPr="00EE5B46" w:rsidRDefault="00EE5B46" w:rsidP="00EE5B46">
      <w:pPr>
        <w:pStyle w:val="Telobesedila2"/>
        <w:tabs>
          <w:tab w:val="left" w:pos="426"/>
          <w:tab w:val="right" w:pos="8789"/>
        </w:tabs>
        <w:rPr>
          <w:rFonts w:ascii="Arial" w:hAnsi="Arial" w:cs="Arial"/>
          <w:iCs/>
          <w:sz w:val="22"/>
          <w:szCs w:val="22"/>
        </w:rPr>
      </w:pPr>
    </w:p>
    <w:p w:rsidR="00EE5B46" w:rsidRPr="00EE5B46" w:rsidRDefault="00EE5B46" w:rsidP="00EE5B46">
      <w:pPr>
        <w:jc w:val="both"/>
        <w:rPr>
          <w:rFonts w:ascii="Arial" w:hAnsi="Arial" w:cs="Arial"/>
          <w:i w:val="0"/>
          <w:sz w:val="22"/>
          <w:szCs w:val="22"/>
        </w:rPr>
      </w:pPr>
    </w:p>
    <w:p w:rsidR="00EE5B46" w:rsidRPr="00EE5B46" w:rsidRDefault="00EE5B46" w:rsidP="00EE5B46">
      <w:pPr>
        <w:jc w:val="both"/>
        <w:rPr>
          <w:rFonts w:ascii="Arial" w:hAnsi="Arial" w:cs="Arial"/>
          <w:i w:val="0"/>
          <w:sz w:val="22"/>
          <w:szCs w:val="22"/>
        </w:rPr>
      </w:pPr>
      <w:r w:rsidRPr="00EE5B46">
        <w:rPr>
          <w:rFonts w:ascii="Arial" w:hAnsi="Arial" w:cs="Arial"/>
          <w:i w:val="0"/>
          <w:sz w:val="22"/>
          <w:szCs w:val="22"/>
        </w:rPr>
        <w:t>Cena pogodbenih del je fiksna do dokončanja vseh pogodbenih del.</w:t>
      </w:r>
    </w:p>
    <w:p w:rsidR="00EE5B46" w:rsidRPr="00EE5B46" w:rsidRDefault="00EE5B46" w:rsidP="00EE5B46">
      <w:pPr>
        <w:rPr>
          <w:rFonts w:ascii="Arial" w:hAnsi="Arial" w:cs="Arial"/>
          <w:b/>
          <w:i w:val="0"/>
          <w:sz w:val="22"/>
          <w:szCs w:val="22"/>
        </w:rPr>
      </w:pPr>
    </w:p>
    <w:p w:rsidR="00EE5B46" w:rsidRPr="00EE5B46" w:rsidRDefault="00EE5B46" w:rsidP="00EE5B46">
      <w:pPr>
        <w:rPr>
          <w:rFonts w:ascii="Arial" w:hAnsi="Arial" w:cs="Arial"/>
          <w:b/>
          <w:i w:val="0"/>
          <w:sz w:val="22"/>
          <w:szCs w:val="22"/>
        </w:rPr>
      </w:pPr>
    </w:p>
    <w:p w:rsidR="00EE5B46" w:rsidRPr="00EE5B46" w:rsidRDefault="00EE5B46" w:rsidP="00EE5B46">
      <w:pPr>
        <w:rPr>
          <w:rFonts w:ascii="Arial" w:hAnsi="Arial" w:cs="Arial"/>
          <w:b/>
          <w:i w:val="0"/>
          <w:sz w:val="22"/>
          <w:szCs w:val="22"/>
        </w:rPr>
      </w:pPr>
      <w:r w:rsidRPr="00EE5B46">
        <w:rPr>
          <w:rFonts w:ascii="Arial" w:hAnsi="Arial" w:cs="Arial"/>
          <w:b/>
          <w:i w:val="0"/>
          <w:sz w:val="22"/>
          <w:szCs w:val="22"/>
        </w:rPr>
        <w:t>Način plačila pogodbenih del</w:t>
      </w:r>
    </w:p>
    <w:p w:rsidR="00EE5B46" w:rsidRPr="00EE5B46" w:rsidRDefault="00EE5B46" w:rsidP="00EE5B46">
      <w:pPr>
        <w:numPr>
          <w:ilvl w:val="0"/>
          <w:numId w:val="37"/>
        </w:numPr>
        <w:jc w:val="center"/>
        <w:rPr>
          <w:rFonts w:ascii="Arial" w:hAnsi="Arial" w:cs="Arial"/>
          <w:i w:val="0"/>
          <w:sz w:val="22"/>
          <w:szCs w:val="22"/>
        </w:rPr>
      </w:pPr>
      <w:r w:rsidRPr="00EE5B46">
        <w:rPr>
          <w:rFonts w:ascii="Arial" w:hAnsi="Arial" w:cs="Arial"/>
          <w:i w:val="0"/>
          <w:sz w:val="22"/>
          <w:szCs w:val="22"/>
        </w:rPr>
        <w:t>člen</w:t>
      </w:r>
    </w:p>
    <w:p w:rsidR="00EE5B46" w:rsidRPr="00EE5B46" w:rsidRDefault="00EE5B46" w:rsidP="00EE5B46">
      <w:pPr>
        <w:pStyle w:val="Telobesedila2"/>
        <w:jc w:val="center"/>
        <w:rPr>
          <w:rFonts w:ascii="Arial" w:hAnsi="Arial" w:cs="Arial"/>
          <w:sz w:val="22"/>
          <w:szCs w:val="22"/>
        </w:rPr>
      </w:pPr>
    </w:p>
    <w:p w:rsidR="00EE5B46" w:rsidRPr="00EE5B46" w:rsidRDefault="00EE5B46" w:rsidP="00EE5B46">
      <w:pPr>
        <w:pStyle w:val="Telobesedila2"/>
        <w:rPr>
          <w:rFonts w:ascii="Arial" w:hAnsi="Arial" w:cs="Arial"/>
          <w:b/>
          <w:szCs w:val="22"/>
        </w:rPr>
      </w:pPr>
      <w:r w:rsidRPr="00EE5B46">
        <w:rPr>
          <w:rFonts w:ascii="Arial" w:hAnsi="Arial" w:cs="Arial"/>
          <w:b/>
          <w:szCs w:val="22"/>
        </w:rPr>
        <w:t>Izvajalec je dolžan naročniku posredovati račun izključno kot e-računa skladno z veljavnimi predpisi.</w:t>
      </w:r>
    </w:p>
    <w:p w:rsidR="00EE5B46" w:rsidRPr="00EE5B46" w:rsidRDefault="00EE5B46" w:rsidP="00EE5B46">
      <w:pPr>
        <w:pStyle w:val="Telobesedila2"/>
        <w:rPr>
          <w:rFonts w:ascii="Arial" w:hAnsi="Arial" w:cs="Arial"/>
          <w:b/>
          <w:szCs w:val="22"/>
        </w:rPr>
      </w:pPr>
    </w:p>
    <w:p w:rsidR="00EE5B46" w:rsidRPr="00EE5B46" w:rsidRDefault="00EE5B46" w:rsidP="00EE5B46">
      <w:pPr>
        <w:pStyle w:val="Telobesedila2"/>
        <w:rPr>
          <w:rFonts w:ascii="Arial" w:hAnsi="Arial" w:cs="Arial"/>
          <w:b/>
          <w:szCs w:val="22"/>
        </w:rPr>
      </w:pPr>
      <w:r w:rsidRPr="00EE5B46">
        <w:rPr>
          <w:rFonts w:ascii="Arial" w:hAnsi="Arial" w:cs="Arial"/>
          <w:b/>
          <w:szCs w:val="22"/>
        </w:rPr>
        <w:t xml:space="preserve">Za opravljena pogodbena dela bo izvajalec izstavil e-račun na naslov Mestna občina Ljubljana, Mestni trg 1, 1000 Ljubljana - za OVO - kmetijstvo. </w:t>
      </w:r>
    </w:p>
    <w:p w:rsidR="00EE5B46" w:rsidRPr="00EE5B46" w:rsidRDefault="00EE5B46" w:rsidP="00EE5B46">
      <w:pPr>
        <w:pStyle w:val="Telobesedila2"/>
        <w:rPr>
          <w:rFonts w:ascii="Arial" w:hAnsi="Arial" w:cs="Arial"/>
          <w:b/>
          <w:szCs w:val="22"/>
        </w:rPr>
      </w:pPr>
    </w:p>
    <w:p w:rsidR="00EE5B46" w:rsidRPr="00EE5B46" w:rsidRDefault="00EE5B46" w:rsidP="00EE5B46">
      <w:pPr>
        <w:pStyle w:val="Telobesedila2"/>
        <w:rPr>
          <w:rFonts w:ascii="Arial" w:hAnsi="Arial" w:cs="Arial"/>
          <w:b/>
          <w:szCs w:val="22"/>
        </w:rPr>
      </w:pPr>
      <w:r w:rsidRPr="00EE5B46">
        <w:rPr>
          <w:rFonts w:ascii="Arial" w:hAnsi="Arial" w:cs="Arial"/>
          <w:b/>
          <w:szCs w:val="22"/>
        </w:rPr>
        <w:t xml:space="preserve">Na e-računu mora biti obvezno navedena številka pogodbe C7560-20-210006 sicer bo naročnik e-račun zavrnil kot nepopoln. Številka pogodbe je številka referenčnega dokumenta. </w:t>
      </w:r>
    </w:p>
    <w:p w:rsidR="00EE5B46" w:rsidRPr="00EE5B46" w:rsidRDefault="00EE5B46" w:rsidP="00EE5B46">
      <w:pPr>
        <w:pStyle w:val="Telobesedila2"/>
        <w:rPr>
          <w:rFonts w:ascii="Arial" w:hAnsi="Arial" w:cs="Arial"/>
          <w:b/>
          <w:szCs w:val="22"/>
        </w:rPr>
      </w:pPr>
    </w:p>
    <w:p w:rsidR="00EE5B46" w:rsidRPr="007200BC" w:rsidRDefault="00EE5B46" w:rsidP="00EE5B46">
      <w:pPr>
        <w:pStyle w:val="Telobesedila2"/>
        <w:rPr>
          <w:rFonts w:ascii="Arial" w:hAnsi="Arial" w:cs="Arial"/>
          <w:b/>
          <w:szCs w:val="22"/>
        </w:rPr>
      </w:pPr>
      <w:r w:rsidRPr="007200BC">
        <w:rPr>
          <w:rFonts w:ascii="Arial" w:hAnsi="Arial" w:cs="Arial"/>
          <w:b/>
          <w:szCs w:val="22"/>
        </w:rPr>
        <w:t>Izvajalec izstavi e-račun in poročilo v naslednjih rokih:</w:t>
      </w:r>
    </w:p>
    <w:p w:rsidR="00EE5B46" w:rsidRPr="007200BC" w:rsidRDefault="00EE5B46" w:rsidP="00EE5B46">
      <w:pPr>
        <w:pStyle w:val="Telobesedila2"/>
        <w:rPr>
          <w:rFonts w:ascii="Arial" w:hAnsi="Arial" w:cs="Arial"/>
          <w:b/>
          <w:szCs w:val="22"/>
        </w:rPr>
      </w:pPr>
      <w:r w:rsidRPr="007200BC">
        <w:rPr>
          <w:rFonts w:ascii="Arial" w:hAnsi="Arial" w:cs="Arial"/>
          <w:b/>
          <w:szCs w:val="22"/>
        </w:rPr>
        <w:t>-    za dela izvedena do 31. avgusta do 4. septembra 2020,</w:t>
      </w:r>
    </w:p>
    <w:p w:rsidR="00EE5B46" w:rsidRPr="00EE5B46" w:rsidRDefault="00EE5B46" w:rsidP="00EE5B46">
      <w:pPr>
        <w:pStyle w:val="Telobesedila2"/>
        <w:rPr>
          <w:rFonts w:ascii="Arial" w:hAnsi="Arial" w:cs="Arial"/>
          <w:b/>
          <w:szCs w:val="22"/>
        </w:rPr>
      </w:pPr>
      <w:r w:rsidRPr="007200BC">
        <w:rPr>
          <w:rFonts w:ascii="Arial" w:hAnsi="Arial" w:cs="Arial"/>
          <w:b/>
          <w:szCs w:val="22"/>
        </w:rPr>
        <w:t>-    za dela izvedena do 13. novembra do 17. novembra 2020.</w:t>
      </w:r>
    </w:p>
    <w:p w:rsidR="00EE5B46" w:rsidRPr="00EE5B46" w:rsidRDefault="00EE5B46" w:rsidP="00EE5B46">
      <w:pPr>
        <w:pStyle w:val="Telobesedila2"/>
        <w:rPr>
          <w:rFonts w:ascii="Arial" w:hAnsi="Arial" w:cs="Arial"/>
          <w:b/>
          <w:szCs w:val="22"/>
        </w:rPr>
      </w:pPr>
    </w:p>
    <w:p w:rsidR="00EE5B46" w:rsidRPr="00EE5B46" w:rsidRDefault="00EE5B46" w:rsidP="00EE5B46">
      <w:pPr>
        <w:pStyle w:val="Telobesedila2"/>
        <w:rPr>
          <w:rFonts w:ascii="Arial" w:hAnsi="Arial" w:cs="Arial"/>
          <w:b/>
          <w:szCs w:val="22"/>
        </w:rPr>
      </w:pPr>
      <w:r w:rsidRPr="00EE5B46">
        <w:rPr>
          <w:rFonts w:ascii="Arial" w:hAnsi="Arial" w:cs="Arial"/>
          <w:b/>
          <w:szCs w:val="22"/>
        </w:rPr>
        <w:t>Izvajalec mora posredovati oba poročila o opravljenem pogodbenem delu v dveh (2) izvodih.</w:t>
      </w:r>
    </w:p>
    <w:p w:rsidR="00EE5B46" w:rsidRPr="00EE5B46" w:rsidRDefault="00EE5B46" w:rsidP="00EE5B46">
      <w:pPr>
        <w:pStyle w:val="Telobesedila2"/>
        <w:rPr>
          <w:rFonts w:ascii="Arial" w:hAnsi="Arial" w:cs="Arial"/>
          <w:b/>
          <w:szCs w:val="22"/>
        </w:rPr>
      </w:pPr>
    </w:p>
    <w:p w:rsidR="00EE5B46" w:rsidRPr="00EE5B46" w:rsidRDefault="00EE5B46" w:rsidP="00EE5B46">
      <w:pPr>
        <w:pStyle w:val="Telobesedila2"/>
        <w:rPr>
          <w:rFonts w:ascii="Arial" w:hAnsi="Arial" w:cs="Arial"/>
          <w:b/>
          <w:szCs w:val="22"/>
        </w:rPr>
      </w:pPr>
      <w:r w:rsidRPr="00EE5B46">
        <w:rPr>
          <w:rFonts w:ascii="Arial" w:hAnsi="Arial" w:cs="Arial"/>
          <w:b/>
          <w:szCs w:val="22"/>
        </w:rPr>
        <w:t>Naročnik bo e-račun in poročilo o opravljenem pogodbenem delu pregledal in potrdil v roku 15 dni od dneva njunega prejema oziroma v istem roku podal svoje pripombe ter hkrati izvajalcu določil primeren rok za izdelavo dopolnitev oziroma popravkov.</w:t>
      </w:r>
    </w:p>
    <w:p w:rsidR="00EE5B46" w:rsidRPr="00EE5B46" w:rsidRDefault="00EE5B46" w:rsidP="00EE5B46">
      <w:pPr>
        <w:pStyle w:val="Telobesedila2"/>
        <w:rPr>
          <w:rFonts w:ascii="Arial" w:hAnsi="Arial" w:cs="Arial"/>
          <w:b/>
          <w:szCs w:val="22"/>
        </w:rPr>
      </w:pPr>
    </w:p>
    <w:p w:rsidR="00EE5B46" w:rsidRPr="00EE5B46" w:rsidRDefault="00EE5B46" w:rsidP="00EE5B46">
      <w:pPr>
        <w:jc w:val="both"/>
        <w:rPr>
          <w:rFonts w:ascii="Arial" w:hAnsi="Arial" w:cs="Arial"/>
          <w:i w:val="0"/>
          <w:sz w:val="22"/>
          <w:szCs w:val="22"/>
        </w:rPr>
      </w:pPr>
      <w:r w:rsidRPr="00EE5B46">
        <w:rPr>
          <w:rFonts w:ascii="Arial" w:hAnsi="Arial" w:cs="Arial"/>
          <w:i w:val="0"/>
          <w:sz w:val="22"/>
          <w:szCs w:val="22"/>
        </w:rPr>
        <w:t>Plačilni rok je 30. dan po prejemu pravilno izstavljenega e-računa. Če zadnji dan roka sovpada z dnem, ko je po zakonu dela prost dan, se za zadnji dan roka šteje naslednji delavnik.</w:t>
      </w:r>
    </w:p>
    <w:p w:rsidR="00EE5B46" w:rsidRPr="00EE5B46" w:rsidRDefault="00EE5B46" w:rsidP="00EE5B46">
      <w:pPr>
        <w:jc w:val="both"/>
        <w:rPr>
          <w:rFonts w:ascii="Arial" w:hAnsi="Arial" w:cs="Arial"/>
          <w:i w:val="0"/>
          <w:sz w:val="22"/>
          <w:szCs w:val="22"/>
        </w:rPr>
      </w:pPr>
    </w:p>
    <w:p w:rsidR="00EE5B46" w:rsidRPr="00EE5B46" w:rsidRDefault="00EE5B46" w:rsidP="00EE5B46">
      <w:pPr>
        <w:jc w:val="both"/>
        <w:rPr>
          <w:rFonts w:ascii="Arial" w:hAnsi="Arial" w:cs="Arial"/>
          <w:i w:val="0"/>
          <w:sz w:val="22"/>
          <w:szCs w:val="22"/>
        </w:rPr>
      </w:pPr>
      <w:r w:rsidRPr="00EE5B46">
        <w:rPr>
          <w:rFonts w:ascii="Arial" w:hAnsi="Arial" w:cs="Arial"/>
          <w:i w:val="0"/>
          <w:sz w:val="22"/>
          <w:szCs w:val="22"/>
        </w:rPr>
        <w:t>Naročnik bo sredstva nakazal na podlagi pravilno izstavljenega e-računa na izvajalčev poslovni račun SI56…………..  odprt pri………………</w:t>
      </w:r>
    </w:p>
    <w:p w:rsidR="00EE5B46" w:rsidRPr="00EE5B46" w:rsidRDefault="00EE5B46" w:rsidP="00EE5B46">
      <w:pPr>
        <w:rPr>
          <w:rFonts w:ascii="Arial" w:hAnsi="Arial" w:cs="Arial"/>
          <w:i w:val="0"/>
          <w:sz w:val="22"/>
          <w:szCs w:val="22"/>
        </w:rPr>
      </w:pPr>
    </w:p>
    <w:p w:rsidR="00EE5B46" w:rsidRPr="00EE5B46" w:rsidRDefault="00EE5B46" w:rsidP="00EE5B46">
      <w:pPr>
        <w:rPr>
          <w:rFonts w:ascii="Arial" w:hAnsi="Arial" w:cs="Arial"/>
          <w:i w:val="0"/>
          <w:sz w:val="22"/>
          <w:szCs w:val="22"/>
        </w:rPr>
      </w:pPr>
    </w:p>
    <w:p w:rsidR="00EE5B46" w:rsidRPr="00EE5B46" w:rsidRDefault="00EE5B46" w:rsidP="00EE5B46">
      <w:pPr>
        <w:rPr>
          <w:rFonts w:ascii="Arial" w:hAnsi="Arial" w:cs="Arial"/>
          <w:b/>
          <w:i w:val="0"/>
          <w:sz w:val="22"/>
          <w:szCs w:val="22"/>
        </w:rPr>
      </w:pPr>
      <w:r w:rsidRPr="00EE5B46">
        <w:rPr>
          <w:rFonts w:ascii="Arial" w:hAnsi="Arial" w:cs="Arial"/>
          <w:b/>
          <w:i w:val="0"/>
          <w:sz w:val="22"/>
          <w:szCs w:val="22"/>
        </w:rPr>
        <w:t>Rok za izvedbo pogodbenih del</w:t>
      </w:r>
    </w:p>
    <w:p w:rsidR="00EE5B46" w:rsidRPr="00EE5B46" w:rsidRDefault="00EE5B46" w:rsidP="00EE5B46">
      <w:pPr>
        <w:pStyle w:val="Telobesedila2"/>
        <w:numPr>
          <w:ilvl w:val="0"/>
          <w:numId w:val="37"/>
        </w:numPr>
        <w:overflowPunct/>
        <w:autoSpaceDE/>
        <w:autoSpaceDN/>
        <w:adjustRightInd/>
        <w:jc w:val="center"/>
        <w:textAlignment w:val="auto"/>
        <w:rPr>
          <w:rFonts w:ascii="Arial" w:hAnsi="Arial" w:cs="Arial"/>
          <w:b/>
          <w:sz w:val="22"/>
          <w:szCs w:val="22"/>
        </w:rPr>
      </w:pPr>
      <w:r w:rsidRPr="00EE5B46">
        <w:rPr>
          <w:rFonts w:ascii="Arial" w:hAnsi="Arial" w:cs="Arial"/>
          <w:b/>
          <w:szCs w:val="22"/>
        </w:rPr>
        <w:t>člen</w:t>
      </w:r>
    </w:p>
    <w:p w:rsidR="00EE5B46" w:rsidRPr="00EE5B46" w:rsidRDefault="00EE5B46" w:rsidP="00EE5B46">
      <w:pPr>
        <w:pStyle w:val="Telobesedila2"/>
        <w:jc w:val="center"/>
        <w:rPr>
          <w:rFonts w:ascii="Arial" w:hAnsi="Arial" w:cs="Arial"/>
          <w:b/>
          <w:szCs w:val="22"/>
        </w:rPr>
      </w:pPr>
    </w:p>
    <w:p w:rsidR="00EE5B46" w:rsidRPr="00EE5B46" w:rsidRDefault="00EE5B46" w:rsidP="00EE5B46">
      <w:pPr>
        <w:pStyle w:val="Telobesedila2"/>
        <w:rPr>
          <w:rFonts w:ascii="Arial" w:hAnsi="Arial" w:cs="Arial"/>
          <w:b/>
          <w:szCs w:val="22"/>
        </w:rPr>
      </w:pPr>
      <w:r w:rsidRPr="00EE5B46">
        <w:rPr>
          <w:rFonts w:ascii="Arial" w:hAnsi="Arial" w:cs="Arial"/>
          <w:b/>
          <w:szCs w:val="22"/>
        </w:rPr>
        <w:t xml:space="preserve">Izvajalec se zavezuje pričeti s pogodbenimi deli takoj po sklenitvi pogodbe in jih dokončati najpozneje do 13. novembra 2020. </w:t>
      </w:r>
    </w:p>
    <w:p w:rsidR="00EE5B46" w:rsidRPr="00EE5B46" w:rsidRDefault="00EE5B46" w:rsidP="00EE5B46">
      <w:pPr>
        <w:rPr>
          <w:rFonts w:ascii="Arial" w:hAnsi="Arial" w:cs="Arial"/>
          <w:b/>
          <w:i w:val="0"/>
          <w:sz w:val="22"/>
          <w:szCs w:val="22"/>
        </w:rPr>
      </w:pPr>
    </w:p>
    <w:p w:rsidR="00EE5B46" w:rsidRPr="00EE5B46" w:rsidRDefault="00EE5B46" w:rsidP="00EE5B46">
      <w:pPr>
        <w:rPr>
          <w:rFonts w:ascii="Arial" w:hAnsi="Arial" w:cs="Arial"/>
          <w:b/>
          <w:i w:val="0"/>
          <w:sz w:val="22"/>
          <w:szCs w:val="22"/>
        </w:rPr>
      </w:pPr>
    </w:p>
    <w:p w:rsidR="00EE5B46" w:rsidRPr="00EE5B46" w:rsidRDefault="00EE5B46" w:rsidP="00EE5B46">
      <w:pPr>
        <w:rPr>
          <w:rFonts w:ascii="Arial" w:hAnsi="Arial" w:cs="Arial"/>
          <w:b/>
          <w:i w:val="0"/>
          <w:sz w:val="22"/>
          <w:szCs w:val="22"/>
        </w:rPr>
      </w:pPr>
      <w:r w:rsidRPr="00EE5B46">
        <w:rPr>
          <w:rFonts w:ascii="Arial" w:hAnsi="Arial" w:cs="Arial"/>
          <w:b/>
          <w:i w:val="0"/>
          <w:sz w:val="22"/>
          <w:szCs w:val="22"/>
        </w:rPr>
        <w:t>Obveznosti izvajalca</w:t>
      </w:r>
    </w:p>
    <w:p w:rsidR="00EE5B46" w:rsidRPr="00EE5B46" w:rsidRDefault="00EE5B46" w:rsidP="00EE5B46">
      <w:pPr>
        <w:numPr>
          <w:ilvl w:val="0"/>
          <w:numId w:val="37"/>
        </w:numPr>
        <w:jc w:val="center"/>
        <w:rPr>
          <w:rFonts w:ascii="Arial" w:hAnsi="Arial" w:cs="Arial"/>
          <w:i w:val="0"/>
          <w:sz w:val="22"/>
          <w:szCs w:val="22"/>
        </w:rPr>
      </w:pPr>
      <w:r w:rsidRPr="00EE5B46">
        <w:rPr>
          <w:rFonts w:ascii="Arial" w:hAnsi="Arial" w:cs="Arial"/>
          <w:i w:val="0"/>
          <w:sz w:val="22"/>
          <w:szCs w:val="22"/>
        </w:rPr>
        <w:t>člen</w:t>
      </w:r>
    </w:p>
    <w:p w:rsidR="00EE5B46" w:rsidRPr="00EE5B46" w:rsidRDefault="00EE5B46" w:rsidP="00EE5B46">
      <w:pPr>
        <w:jc w:val="center"/>
        <w:rPr>
          <w:rFonts w:ascii="Arial" w:hAnsi="Arial" w:cs="Arial"/>
          <w:bCs/>
          <w:i w:val="0"/>
          <w:sz w:val="22"/>
          <w:szCs w:val="22"/>
        </w:rPr>
      </w:pPr>
    </w:p>
    <w:p w:rsidR="00EE5B46" w:rsidRPr="00EE5B46" w:rsidRDefault="00EE5B46" w:rsidP="00EE5B46">
      <w:pPr>
        <w:rPr>
          <w:rFonts w:ascii="Arial" w:hAnsi="Arial" w:cs="Arial"/>
          <w:bCs/>
          <w:i w:val="0"/>
          <w:sz w:val="22"/>
          <w:szCs w:val="22"/>
        </w:rPr>
      </w:pPr>
      <w:r w:rsidRPr="00EE5B46">
        <w:rPr>
          <w:rFonts w:ascii="Arial" w:hAnsi="Arial" w:cs="Arial"/>
          <w:bCs/>
          <w:i w:val="0"/>
          <w:sz w:val="22"/>
          <w:szCs w:val="22"/>
        </w:rPr>
        <w:t>Izvajalec se obvezuje, da bo:</w:t>
      </w:r>
    </w:p>
    <w:p w:rsidR="00EE5B46" w:rsidRPr="00EE5B46" w:rsidRDefault="00EE5B46" w:rsidP="00EE5B46">
      <w:pPr>
        <w:widowControl w:val="0"/>
        <w:numPr>
          <w:ilvl w:val="0"/>
          <w:numId w:val="39"/>
        </w:numPr>
        <w:autoSpaceDE w:val="0"/>
        <w:autoSpaceDN w:val="0"/>
        <w:adjustRightInd w:val="0"/>
        <w:jc w:val="both"/>
        <w:rPr>
          <w:rFonts w:ascii="Arial" w:hAnsi="Arial" w:cs="Arial"/>
          <w:i w:val="0"/>
          <w:sz w:val="22"/>
          <w:szCs w:val="22"/>
        </w:rPr>
      </w:pPr>
      <w:r w:rsidRPr="00EE5B46">
        <w:rPr>
          <w:rFonts w:ascii="Arial" w:hAnsi="Arial" w:cs="Arial"/>
          <w:i w:val="0"/>
          <w:sz w:val="22"/>
          <w:szCs w:val="22"/>
        </w:rPr>
        <w:t>dela, ki so predmet te pogodbe opravil kot dober strokovnjak, vestno in kvalitetno, v skladu z veljavnimi predpisi in določili te pogodbe ter svojo ponudbo,</w:t>
      </w:r>
    </w:p>
    <w:p w:rsidR="00EE5B46" w:rsidRPr="00EE5B46" w:rsidRDefault="00EE5B46" w:rsidP="00EE5B46">
      <w:pPr>
        <w:widowControl w:val="0"/>
        <w:numPr>
          <w:ilvl w:val="0"/>
          <w:numId w:val="39"/>
        </w:numPr>
        <w:autoSpaceDE w:val="0"/>
        <w:autoSpaceDN w:val="0"/>
        <w:adjustRightInd w:val="0"/>
        <w:jc w:val="both"/>
        <w:rPr>
          <w:rFonts w:ascii="Arial" w:hAnsi="Arial" w:cs="Arial"/>
          <w:i w:val="0"/>
          <w:sz w:val="22"/>
          <w:szCs w:val="22"/>
        </w:rPr>
      </w:pPr>
      <w:r w:rsidRPr="00EE5B46">
        <w:rPr>
          <w:rFonts w:ascii="Arial" w:hAnsi="Arial" w:cs="Arial"/>
          <w:i w:val="0"/>
          <w:sz w:val="22"/>
          <w:szCs w:val="22"/>
        </w:rPr>
        <w:t>naročnika pisno obvestil o vseh okoliščinah, ki vplivajo ali bi utegnile vplivati na časovno ali vsebinsko izvedbo pogodbenih del ter predlagal ustrezno spremembo ali dopolnitev pogodbe,</w:t>
      </w:r>
    </w:p>
    <w:p w:rsidR="00EE5B46" w:rsidRPr="00EE5B46" w:rsidRDefault="00EE5B46" w:rsidP="00EE5B46">
      <w:pPr>
        <w:widowControl w:val="0"/>
        <w:numPr>
          <w:ilvl w:val="0"/>
          <w:numId w:val="39"/>
        </w:numPr>
        <w:autoSpaceDE w:val="0"/>
        <w:autoSpaceDN w:val="0"/>
        <w:adjustRightInd w:val="0"/>
        <w:jc w:val="both"/>
        <w:rPr>
          <w:rFonts w:ascii="Arial" w:hAnsi="Arial" w:cs="Arial"/>
          <w:i w:val="0"/>
          <w:sz w:val="22"/>
          <w:szCs w:val="22"/>
        </w:rPr>
      </w:pPr>
      <w:r w:rsidRPr="00EE5B46">
        <w:rPr>
          <w:rFonts w:ascii="Arial" w:hAnsi="Arial" w:cs="Arial"/>
          <w:i w:val="0"/>
          <w:sz w:val="22"/>
          <w:szCs w:val="22"/>
        </w:rPr>
        <w:t>predstavniku naročnika po tej pogodbi omogočil nadzor nad izvajanjem pogodbenih del.</w:t>
      </w:r>
    </w:p>
    <w:p w:rsidR="00EE5B46" w:rsidRPr="00EE5B46" w:rsidRDefault="00EE5B46" w:rsidP="00EE5B46">
      <w:pPr>
        <w:pStyle w:val="Telobesedila2"/>
        <w:rPr>
          <w:rFonts w:ascii="Arial" w:hAnsi="Arial" w:cs="Arial"/>
          <w:sz w:val="22"/>
          <w:szCs w:val="22"/>
        </w:rPr>
      </w:pPr>
    </w:p>
    <w:p w:rsidR="00EE5B46" w:rsidRPr="00EE5B46" w:rsidRDefault="00EE5B46" w:rsidP="00EE5B46">
      <w:pPr>
        <w:pStyle w:val="Telobesedila2"/>
        <w:rPr>
          <w:rFonts w:ascii="Arial" w:hAnsi="Arial" w:cs="Arial"/>
          <w:b/>
          <w:szCs w:val="22"/>
        </w:rPr>
      </w:pPr>
    </w:p>
    <w:p w:rsidR="00EE5B46" w:rsidRPr="00EE5B46" w:rsidRDefault="00EE5B46" w:rsidP="00EE5B46">
      <w:pPr>
        <w:pStyle w:val="Telobesedila2"/>
        <w:rPr>
          <w:rFonts w:ascii="Arial" w:hAnsi="Arial" w:cs="Arial"/>
          <w:szCs w:val="22"/>
        </w:rPr>
      </w:pPr>
      <w:r w:rsidRPr="00EE5B46">
        <w:rPr>
          <w:rFonts w:ascii="Arial" w:hAnsi="Arial" w:cs="Arial"/>
          <w:szCs w:val="22"/>
        </w:rPr>
        <w:t>Obveznosti naročnika</w:t>
      </w:r>
    </w:p>
    <w:p w:rsidR="00EE5B46" w:rsidRPr="00EE5B46" w:rsidRDefault="00EE5B46" w:rsidP="00EE5B46">
      <w:pPr>
        <w:pStyle w:val="Telobesedila2"/>
        <w:numPr>
          <w:ilvl w:val="0"/>
          <w:numId w:val="37"/>
        </w:numPr>
        <w:overflowPunct/>
        <w:autoSpaceDE/>
        <w:autoSpaceDN/>
        <w:adjustRightInd/>
        <w:jc w:val="center"/>
        <w:textAlignment w:val="auto"/>
        <w:rPr>
          <w:rFonts w:ascii="Arial" w:hAnsi="Arial" w:cs="Arial"/>
          <w:szCs w:val="22"/>
        </w:rPr>
      </w:pPr>
      <w:r w:rsidRPr="00EE5B46">
        <w:rPr>
          <w:rFonts w:ascii="Arial" w:hAnsi="Arial" w:cs="Arial"/>
          <w:b/>
          <w:szCs w:val="22"/>
        </w:rPr>
        <w:t>člen</w:t>
      </w:r>
    </w:p>
    <w:p w:rsidR="00EE5B46" w:rsidRPr="00EE5B46" w:rsidRDefault="00EE5B46" w:rsidP="00EE5B46">
      <w:pPr>
        <w:pStyle w:val="Telobesedila2"/>
        <w:jc w:val="center"/>
        <w:rPr>
          <w:rFonts w:ascii="Arial" w:hAnsi="Arial" w:cs="Arial"/>
          <w:b/>
          <w:szCs w:val="22"/>
        </w:rPr>
      </w:pPr>
    </w:p>
    <w:p w:rsidR="00EE5B46" w:rsidRPr="00EE5B46" w:rsidRDefault="00EE5B46" w:rsidP="00EE5B46">
      <w:pPr>
        <w:pStyle w:val="Telobesedila2"/>
        <w:rPr>
          <w:rFonts w:ascii="Arial" w:hAnsi="Arial" w:cs="Arial"/>
          <w:b/>
          <w:szCs w:val="22"/>
        </w:rPr>
      </w:pPr>
      <w:r w:rsidRPr="00EE5B46">
        <w:rPr>
          <w:rFonts w:ascii="Arial" w:hAnsi="Arial" w:cs="Arial"/>
          <w:b/>
          <w:szCs w:val="22"/>
        </w:rPr>
        <w:t>Naročnik se zavezuje, da bo:</w:t>
      </w:r>
    </w:p>
    <w:p w:rsidR="00EE5B46" w:rsidRPr="00EE5B46" w:rsidRDefault="00EE5B46" w:rsidP="00EE5B46">
      <w:pPr>
        <w:jc w:val="both"/>
        <w:rPr>
          <w:rFonts w:ascii="Arial" w:hAnsi="Arial" w:cs="Arial"/>
          <w:i w:val="0"/>
          <w:sz w:val="22"/>
          <w:szCs w:val="22"/>
        </w:rPr>
      </w:pPr>
      <w:r w:rsidRPr="00EE5B46">
        <w:rPr>
          <w:rFonts w:ascii="Arial" w:hAnsi="Arial" w:cs="Arial"/>
          <w:i w:val="0"/>
          <w:sz w:val="22"/>
          <w:szCs w:val="22"/>
        </w:rPr>
        <w:t>- tekoče obveščal izvajalca o vseh spremembah in novo nastalih situacijah, ki bi lahko imele vpliv na izvršitev pogodbenih del,</w:t>
      </w:r>
    </w:p>
    <w:p w:rsidR="00EE5B46" w:rsidRPr="00EE5B46" w:rsidRDefault="00EE5B46" w:rsidP="00EE5B46">
      <w:pPr>
        <w:jc w:val="both"/>
        <w:rPr>
          <w:rFonts w:ascii="Arial" w:hAnsi="Arial" w:cs="Arial"/>
          <w:i w:val="0"/>
          <w:sz w:val="22"/>
          <w:szCs w:val="22"/>
        </w:rPr>
      </w:pPr>
      <w:r w:rsidRPr="00EE5B46">
        <w:rPr>
          <w:rFonts w:ascii="Arial" w:hAnsi="Arial" w:cs="Arial"/>
          <w:i w:val="0"/>
          <w:sz w:val="22"/>
          <w:szCs w:val="22"/>
        </w:rPr>
        <w:t>- med izvedbo pogodbenih del po potrebi sodeloval s izvajalcem, s ciljem, da se izpolnijo pogodbene obveznosti.</w:t>
      </w:r>
    </w:p>
    <w:p w:rsidR="00EE5B46" w:rsidRPr="00EE5B46" w:rsidRDefault="00EE5B46" w:rsidP="00EE5B46">
      <w:pPr>
        <w:rPr>
          <w:rFonts w:ascii="Arial" w:hAnsi="Arial" w:cs="Arial"/>
          <w:i w:val="0"/>
          <w:sz w:val="22"/>
          <w:szCs w:val="22"/>
        </w:rPr>
      </w:pPr>
    </w:p>
    <w:p w:rsidR="00EE5B46" w:rsidRPr="00EE5B46" w:rsidRDefault="00EE5B46" w:rsidP="00EE5B46">
      <w:pPr>
        <w:rPr>
          <w:rFonts w:ascii="Arial" w:hAnsi="Arial" w:cs="Arial"/>
          <w:i w:val="0"/>
          <w:sz w:val="22"/>
          <w:szCs w:val="22"/>
        </w:rPr>
      </w:pPr>
    </w:p>
    <w:p w:rsidR="00EE5B46" w:rsidRPr="00EE5B46" w:rsidRDefault="00EE5B46" w:rsidP="00EE5B46">
      <w:pPr>
        <w:rPr>
          <w:rFonts w:ascii="Arial" w:hAnsi="Arial" w:cs="Arial"/>
          <w:b/>
          <w:i w:val="0"/>
          <w:sz w:val="22"/>
          <w:szCs w:val="22"/>
        </w:rPr>
      </w:pPr>
      <w:r w:rsidRPr="00EE5B46">
        <w:rPr>
          <w:rFonts w:ascii="Arial" w:hAnsi="Arial" w:cs="Arial"/>
          <w:b/>
          <w:i w:val="0"/>
          <w:sz w:val="22"/>
          <w:szCs w:val="22"/>
        </w:rPr>
        <w:t>Pogodbena kazen</w:t>
      </w:r>
    </w:p>
    <w:p w:rsidR="00EE5B46" w:rsidRPr="00EE5B46" w:rsidRDefault="00EE5B46" w:rsidP="00EE5B46">
      <w:pPr>
        <w:numPr>
          <w:ilvl w:val="0"/>
          <w:numId w:val="37"/>
        </w:numPr>
        <w:jc w:val="center"/>
        <w:rPr>
          <w:rFonts w:ascii="Arial" w:hAnsi="Arial" w:cs="Arial"/>
          <w:i w:val="0"/>
          <w:sz w:val="22"/>
          <w:szCs w:val="22"/>
        </w:rPr>
      </w:pPr>
      <w:r w:rsidRPr="00EE5B46">
        <w:rPr>
          <w:rFonts w:ascii="Arial" w:hAnsi="Arial" w:cs="Arial"/>
          <w:i w:val="0"/>
          <w:sz w:val="22"/>
          <w:szCs w:val="22"/>
        </w:rPr>
        <w:t>člen</w:t>
      </w:r>
    </w:p>
    <w:p w:rsidR="00EE5B46" w:rsidRPr="00EE5B46" w:rsidRDefault="00EE5B46" w:rsidP="00EE5B46">
      <w:pPr>
        <w:jc w:val="center"/>
        <w:rPr>
          <w:rFonts w:ascii="Arial" w:hAnsi="Arial" w:cs="Arial"/>
          <w:b/>
          <w:i w:val="0"/>
          <w:sz w:val="22"/>
          <w:szCs w:val="22"/>
        </w:rPr>
      </w:pPr>
    </w:p>
    <w:p w:rsidR="00EE5B46" w:rsidRPr="00EE5B46" w:rsidRDefault="00EE5B46" w:rsidP="00EE5B46">
      <w:pPr>
        <w:jc w:val="both"/>
        <w:rPr>
          <w:rFonts w:ascii="Arial" w:hAnsi="Arial" w:cs="Arial"/>
          <w:i w:val="0"/>
          <w:sz w:val="22"/>
          <w:szCs w:val="22"/>
        </w:rPr>
      </w:pPr>
      <w:r w:rsidRPr="00EE5B46">
        <w:rPr>
          <w:rFonts w:ascii="Arial" w:hAnsi="Arial" w:cs="Arial"/>
          <w:i w:val="0"/>
          <w:sz w:val="22"/>
          <w:szCs w:val="22"/>
        </w:rPr>
        <w:t>Če izvajalec ne izvede pogodbenih del v roku, določenem s to pogodbo, je dolžan plačati naročniku pogodbeno kazen v višini 3 ‰ (tri promile) cene pogodbenih del z DDV za vsak koledarski dan zamude, to je ………..EUR, vendar skupaj največ 15% cene pogodbenih del z DDV.</w:t>
      </w:r>
    </w:p>
    <w:p w:rsidR="00EE5B46" w:rsidRPr="00EE5B46" w:rsidRDefault="00EE5B46" w:rsidP="00EE5B46">
      <w:pPr>
        <w:jc w:val="both"/>
        <w:rPr>
          <w:rFonts w:ascii="Arial" w:hAnsi="Arial" w:cs="Arial"/>
          <w:i w:val="0"/>
          <w:sz w:val="22"/>
          <w:szCs w:val="22"/>
        </w:rPr>
      </w:pPr>
      <w:r w:rsidRPr="00EE5B46">
        <w:rPr>
          <w:rFonts w:ascii="Arial" w:hAnsi="Arial" w:cs="Arial"/>
          <w:i w:val="0"/>
          <w:sz w:val="22"/>
          <w:szCs w:val="22"/>
        </w:rPr>
        <w:t xml:space="preserve"> </w:t>
      </w:r>
    </w:p>
    <w:p w:rsidR="00EE5B46" w:rsidRPr="00EE5B46" w:rsidRDefault="00EE5B46" w:rsidP="00EE5B46">
      <w:pPr>
        <w:jc w:val="both"/>
        <w:rPr>
          <w:rFonts w:ascii="Arial" w:hAnsi="Arial" w:cs="Arial"/>
          <w:i w:val="0"/>
          <w:sz w:val="22"/>
          <w:szCs w:val="22"/>
        </w:rPr>
      </w:pPr>
      <w:r w:rsidRPr="00EE5B46">
        <w:rPr>
          <w:rFonts w:ascii="Arial" w:hAnsi="Arial" w:cs="Arial"/>
          <w:i w:val="0"/>
          <w:sz w:val="22"/>
          <w:szCs w:val="22"/>
        </w:rPr>
        <w:t xml:space="preserve">Za znesek pogodbene kazni bo naročnik izvajalcu izstavil račun, ki ga mora izvajalec poravnati v roku 30 dni od dneva izstavitve računa. </w:t>
      </w:r>
    </w:p>
    <w:p w:rsidR="00EE5B46" w:rsidRPr="00EE5B46" w:rsidRDefault="00EE5B46" w:rsidP="00EE5B46">
      <w:pPr>
        <w:jc w:val="both"/>
        <w:rPr>
          <w:rFonts w:ascii="Arial" w:hAnsi="Arial" w:cs="Arial"/>
          <w:i w:val="0"/>
          <w:sz w:val="22"/>
          <w:szCs w:val="22"/>
        </w:rPr>
      </w:pPr>
    </w:p>
    <w:p w:rsidR="00EE5B46" w:rsidRPr="00EE5B46" w:rsidRDefault="00EE5B46" w:rsidP="00EE5B46">
      <w:pPr>
        <w:overflowPunct w:val="0"/>
        <w:autoSpaceDE w:val="0"/>
        <w:autoSpaceDN w:val="0"/>
        <w:adjustRightInd w:val="0"/>
        <w:jc w:val="both"/>
        <w:rPr>
          <w:rFonts w:ascii="Arial" w:eastAsia="Calibri" w:hAnsi="Arial" w:cs="Arial"/>
          <w:i w:val="0"/>
          <w:sz w:val="22"/>
          <w:szCs w:val="22"/>
        </w:rPr>
      </w:pPr>
      <w:r w:rsidRPr="00EE5B46">
        <w:rPr>
          <w:rFonts w:ascii="Arial" w:eastAsia="Calibri" w:hAnsi="Arial" w:cs="Arial"/>
          <w:i w:val="0"/>
          <w:sz w:val="22"/>
          <w:szCs w:val="22"/>
        </w:rPr>
        <w:t>Če naročniku zaradi zamude nastane škoda, ki je večja od pogodbene kazni, ima naročnik pravico zahtevati od izvajalca razliko do popolne odškodnine in vso škodo zaradi slabo ali nestrokovno izvedenih del.</w:t>
      </w:r>
    </w:p>
    <w:p w:rsidR="00EE5B46" w:rsidRPr="00EE5B46" w:rsidRDefault="00EE5B46" w:rsidP="00EE5B46">
      <w:pPr>
        <w:jc w:val="both"/>
        <w:rPr>
          <w:i w:val="0"/>
          <w:sz w:val="22"/>
          <w:szCs w:val="22"/>
          <w:highlight w:val="yellow"/>
          <w:lang w:eastAsia="en-US"/>
        </w:rPr>
      </w:pPr>
    </w:p>
    <w:p w:rsidR="00EE5B46" w:rsidRPr="00EE5B46" w:rsidRDefault="00EE5B46" w:rsidP="00EE5B46">
      <w:pPr>
        <w:jc w:val="both"/>
        <w:rPr>
          <w:i w:val="0"/>
          <w:sz w:val="22"/>
          <w:szCs w:val="22"/>
          <w:highlight w:val="yellow"/>
          <w:lang w:eastAsia="en-US"/>
        </w:rPr>
      </w:pPr>
      <w:r w:rsidRPr="00EE5B46">
        <w:rPr>
          <w:i w:val="0"/>
          <w:sz w:val="22"/>
          <w:szCs w:val="22"/>
          <w:highlight w:val="yellow"/>
          <w:lang w:eastAsia="en-US"/>
        </w:rPr>
        <w:t xml:space="preserve"> </w:t>
      </w:r>
    </w:p>
    <w:p w:rsidR="00EE5B46" w:rsidRPr="00EE5B46" w:rsidRDefault="00EE5B46" w:rsidP="00EE5B46">
      <w:pPr>
        <w:jc w:val="both"/>
        <w:rPr>
          <w:i w:val="0"/>
          <w:sz w:val="22"/>
          <w:szCs w:val="22"/>
          <w:highlight w:val="yellow"/>
          <w:lang w:eastAsia="en-US"/>
        </w:rPr>
      </w:pPr>
    </w:p>
    <w:p w:rsidR="00EE5B46" w:rsidRPr="00EE5B46" w:rsidRDefault="00EE5B46" w:rsidP="00EE5B46">
      <w:pPr>
        <w:pStyle w:val="Odstavekseznama"/>
        <w:numPr>
          <w:ilvl w:val="0"/>
          <w:numId w:val="37"/>
        </w:numPr>
        <w:contextualSpacing/>
        <w:jc w:val="center"/>
        <w:rPr>
          <w:rFonts w:ascii="Arial" w:hAnsi="Arial" w:cs="Arial"/>
          <w:i w:val="0"/>
          <w:sz w:val="22"/>
          <w:szCs w:val="22"/>
          <w:lang w:eastAsia="en-US"/>
        </w:rPr>
      </w:pPr>
      <w:r w:rsidRPr="00EE5B46">
        <w:rPr>
          <w:rFonts w:ascii="Arial" w:hAnsi="Arial" w:cs="Arial"/>
          <w:i w:val="0"/>
          <w:sz w:val="22"/>
          <w:szCs w:val="22"/>
          <w:lang w:eastAsia="en-US"/>
        </w:rPr>
        <w:t>člen</w:t>
      </w:r>
    </w:p>
    <w:p w:rsidR="00EE5B46" w:rsidRPr="00EE5B46" w:rsidRDefault="00EE5B46" w:rsidP="00EE5B46">
      <w:pPr>
        <w:jc w:val="both"/>
        <w:rPr>
          <w:rFonts w:ascii="Arial" w:hAnsi="Arial" w:cs="Arial"/>
          <w:i w:val="0"/>
          <w:sz w:val="22"/>
          <w:szCs w:val="22"/>
          <w:lang w:eastAsia="en-US"/>
        </w:rPr>
      </w:pPr>
    </w:p>
    <w:p w:rsidR="00EE5B46" w:rsidRPr="00EE5B46" w:rsidRDefault="00EE5B46" w:rsidP="00EE5B46">
      <w:pPr>
        <w:jc w:val="both"/>
        <w:rPr>
          <w:rFonts w:ascii="Arial" w:hAnsi="Arial" w:cs="Arial"/>
          <w:i w:val="0"/>
          <w:sz w:val="22"/>
          <w:szCs w:val="22"/>
        </w:rPr>
      </w:pPr>
      <w:r w:rsidRPr="00EE5B46">
        <w:rPr>
          <w:rFonts w:ascii="Arial" w:hAnsi="Arial" w:cs="Arial"/>
          <w:i w:val="0"/>
          <w:sz w:val="22"/>
          <w:szCs w:val="22"/>
        </w:rPr>
        <w:t>Pogodbena dela, ki jih izvede izvajalec, je last naročnika in jo izvajalec lahko preda tretji osebi samo s soglasjem naročnika. Dokumentacija in baza podatkov, ki jo pridobi naročnik je njegova last.</w:t>
      </w:r>
    </w:p>
    <w:p w:rsidR="00EE5B46" w:rsidRPr="00EE5B46" w:rsidRDefault="00EE5B46" w:rsidP="00EE5B46">
      <w:pPr>
        <w:shd w:val="clear" w:color="auto" w:fill="FFFFFF" w:themeFill="background1"/>
        <w:jc w:val="both"/>
        <w:rPr>
          <w:rFonts w:ascii="Arial" w:hAnsi="Arial" w:cs="Arial"/>
          <w:i w:val="0"/>
          <w:sz w:val="22"/>
          <w:szCs w:val="22"/>
        </w:rPr>
      </w:pPr>
    </w:p>
    <w:p w:rsidR="00EE5B46" w:rsidRPr="00EE5B46" w:rsidRDefault="00EE5B46" w:rsidP="00EE5B46">
      <w:pPr>
        <w:shd w:val="clear" w:color="auto" w:fill="FFFFFF" w:themeFill="background1"/>
        <w:jc w:val="both"/>
        <w:rPr>
          <w:rFonts w:ascii="Arial" w:hAnsi="Arial" w:cs="Arial"/>
          <w:i w:val="0"/>
          <w:sz w:val="22"/>
          <w:szCs w:val="22"/>
        </w:rPr>
      </w:pPr>
      <w:r w:rsidRPr="00EE5B46">
        <w:rPr>
          <w:rFonts w:ascii="Arial" w:hAnsi="Arial" w:cs="Arial"/>
          <w:i w:val="0"/>
          <w:sz w:val="22"/>
          <w:szCs w:val="22"/>
        </w:rPr>
        <w:t>Izvajalec kot pravna oseba in delodajalec avtorja(ev) je na podlagi samega Zakona o avtorski in sorodnih pravicah (Uradni list RS, št. 16/07 – uradno prečiščeno besedilo, 68/08, 110/13</w:t>
      </w:r>
      <w:r w:rsidRPr="00EE5B46">
        <w:rPr>
          <w:rFonts w:ascii="Arial" w:hAnsi="Arial" w:cs="Arial"/>
          <w:bCs/>
          <w:i w:val="0"/>
          <w:sz w:val="22"/>
          <w:szCs w:val="22"/>
        </w:rPr>
        <w:t xml:space="preserve">, </w:t>
      </w:r>
      <w:hyperlink r:id="rId15" w:tgtFrame="_blank" w:tooltip="Zakon o spremembah in dopolnitvah Zakona o avtorski in sorodnih pravicah" w:history="1">
        <w:r w:rsidRPr="00EE5B46">
          <w:rPr>
            <w:rStyle w:val="Hiperpovezava"/>
            <w:rFonts w:ascii="Arial" w:hAnsi="Arial" w:cs="Arial"/>
            <w:bCs/>
            <w:i w:val="0"/>
            <w:sz w:val="22"/>
            <w:szCs w:val="22"/>
          </w:rPr>
          <w:t>56/15</w:t>
        </w:r>
      </w:hyperlink>
      <w:r w:rsidRPr="00EE5B46">
        <w:rPr>
          <w:rFonts w:ascii="Arial" w:hAnsi="Arial" w:cs="Arial"/>
          <w:bCs/>
          <w:i w:val="0"/>
          <w:sz w:val="22"/>
          <w:szCs w:val="22"/>
        </w:rPr>
        <w:t xml:space="preserve"> in </w:t>
      </w:r>
      <w:hyperlink r:id="rId16" w:tgtFrame="_blank" w:tooltip="Zakon o kolektivnem upravljanju avtorske in sorodnih pravic" w:history="1">
        <w:r w:rsidRPr="00EE5B46">
          <w:rPr>
            <w:rStyle w:val="Hiperpovezava"/>
            <w:rFonts w:ascii="Arial" w:hAnsi="Arial" w:cs="Arial"/>
            <w:bCs/>
            <w:i w:val="0"/>
            <w:sz w:val="22"/>
            <w:szCs w:val="22"/>
          </w:rPr>
          <w:t>63/16</w:t>
        </w:r>
      </w:hyperlink>
      <w:r w:rsidRPr="00EE5B46">
        <w:rPr>
          <w:rFonts w:ascii="Arial" w:hAnsi="Arial" w:cs="Arial"/>
          <w:bCs/>
          <w:i w:val="0"/>
          <w:sz w:val="22"/>
          <w:szCs w:val="22"/>
        </w:rPr>
        <w:t xml:space="preserve"> – ZKUASP</w:t>
      </w:r>
      <w:r w:rsidRPr="00EE5B46">
        <w:rPr>
          <w:rFonts w:ascii="Arial" w:hAnsi="Arial" w:cs="Arial"/>
          <w:i w:val="0"/>
          <w:sz w:val="22"/>
          <w:szCs w:val="22"/>
        </w:rPr>
        <w:t xml:space="preserve">) izključni imetnik materialnih avtorskih pravic in drugih pravic avtorja dokumentacije, ki so predmet te pogodbe, in sicer: pravice reproduciranja, pravice distribuiranja, pravice predelave, pravice javnega prikazovanja in pravice dajanja na voljo javnosti  za objavo na spletnih straneh, elektronskih in drugih medijih ter za vse vrste tiska, brez časovne in teritorialne omejitve. Izvajalec se obvezuje, da po preteku desetih let od dokončanja dela teh pravic ne bo prenesel na tretjo osebo. Vse navedene materialne avtorske pravice izvajalec s soglasjem avtorja prenaša na naročnika v celoti, ekskluzivno, brez omejitev glede časa in teritorija, ki jih izvršuje brez vnaprejšnjega soglasja avtorja in izvajalca. Naročnik s soglasjem avtorja in izvajalca ima pravico prosto razpolagati in prenašati navedene materialne avtorske pravice na tretje osebe brez časovnih in teritorialnih omejitev. </w:t>
      </w:r>
    </w:p>
    <w:p w:rsidR="00EE5B46" w:rsidRPr="00EE5B46" w:rsidRDefault="00EE5B46" w:rsidP="00EE5B46">
      <w:pPr>
        <w:shd w:val="clear" w:color="auto" w:fill="FFFFFF" w:themeFill="background1"/>
        <w:jc w:val="both"/>
        <w:rPr>
          <w:rFonts w:ascii="Arial" w:hAnsi="Arial" w:cs="Arial"/>
          <w:i w:val="0"/>
          <w:sz w:val="22"/>
          <w:szCs w:val="22"/>
        </w:rPr>
      </w:pPr>
    </w:p>
    <w:p w:rsidR="00EE5B46" w:rsidRPr="00EE5B46" w:rsidRDefault="00EE5B46" w:rsidP="00EE5B46">
      <w:pPr>
        <w:jc w:val="both"/>
        <w:rPr>
          <w:rFonts w:ascii="Arial" w:hAnsi="Arial" w:cs="Arial"/>
          <w:i w:val="0"/>
          <w:sz w:val="22"/>
          <w:szCs w:val="22"/>
        </w:rPr>
      </w:pPr>
      <w:r w:rsidRPr="00EE5B46">
        <w:rPr>
          <w:rFonts w:ascii="Arial" w:hAnsi="Arial" w:cs="Arial"/>
          <w:i w:val="0"/>
          <w:sz w:val="22"/>
          <w:szCs w:val="22"/>
        </w:rPr>
        <w:t xml:space="preserve">Izvajalec se obvezuje, da bo naročniku ob izročitvi dokumentacije, ki je predmet te pogodbe,  izročil tudi pisno soglasje  avtorja za prenos materialnih avtorskih pravic na način in v obsegu, določen v prejšnjem odstavku. </w:t>
      </w:r>
    </w:p>
    <w:p w:rsidR="00EE5B46" w:rsidRPr="00EE5B46" w:rsidRDefault="00EE5B46" w:rsidP="00EE5B46">
      <w:pPr>
        <w:jc w:val="both"/>
        <w:rPr>
          <w:rFonts w:ascii="Arial" w:hAnsi="Arial" w:cs="Arial"/>
          <w:i w:val="0"/>
          <w:sz w:val="22"/>
          <w:szCs w:val="22"/>
        </w:rPr>
      </w:pPr>
    </w:p>
    <w:p w:rsidR="00EE5B46" w:rsidRPr="00EE5B46" w:rsidRDefault="00EE5B46" w:rsidP="00EE5B46">
      <w:pPr>
        <w:jc w:val="both"/>
        <w:rPr>
          <w:rFonts w:ascii="Arial" w:hAnsi="Arial" w:cs="Arial"/>
          <w:i w:val="0"/>
          <w:sz w:val="22"/>
          <w:szCs w:val="22"/>
        </w:rPr>
      </w:pPr>
      <w:r w:rsidRPr="00EE5B46">
        <w:rPr>
          <w:rFonts w:ascii="Arial" w:hAnsi="Arial" w:cs="Arial"/>
          <w:i w:val="0"/>
          <w:sz w:val="22"/>
          <w:szCs w:val="22"/>
        </w:rPr>
        <w:t>Izvajalec je dolžan hraniti izvod kompletne dokumentacije v svojem arhivu.</w:t>
      </w:r>
    </w:p>
    <w:p w:rsidR="00EE5B46" w:rsidRPr="00EE5B46" w:rsidRDefault="00EE5B46" w:rsidP="00EE5B46">
      <w:pPr>
        <w:jc w:val="both"/>
        <w:rPr>
          <w:rFonts w:ascii="Arial" w:hAnsi="Arial" w:cs="Arial"/>
          <w:i w:val="0"/>
          <w:sz w:val="22"/>
          <w:szCs w:val="22"/>
        </w:rPr>
      </w:pPr>
    </w:p>
    <w:p w:rsidR="00EE5B46" w:rsidRPr="00EE5B46" w:rsidRDefault="00EE5B46" w:rsidP="00EE5B46">
      <w:pPr>
        <w:jc w:val="both"/>
        <w:rPr>
          <w:rFonts w:ascii="Arial" w:hAnsi="Arial" w:cs="Arial"/>
          <w:i w:val="0"/>
          <w:sz w:val="22"/>
          <w:szCs w:val="22"/>
        </w:rPr>
      </w:pPr>
      <w:r w:rsidRPr="00EE5B46">
        <w:rPr>
          <w:rFonts w:ascii="Arial" w:hAnsi="Arial" w:cs="Arial"/>
          <w:i w:val="0"/>
          <w:sz w:val="22"/>
          <w:szCs w:val="22"/>
        </w:rPr>
        <w:t>Naročnik se obvezuje spoštovati moralne avtorske pravice izvajalca.</w:t>
      </w:r>
    </w:p>
    <w:p w:rsidR="00EE5B46" w:rsidRPr="00EE5B46" w:rsidRDefault="00EE5B46" w:rsidP="00EE5B46">
      <w:pPr>
        <w:jc w:val="both"/>
        <w:rPr>
          <w:rFonts w:ascii="Arial" w:hAnsi="Arial" w:cs="Arial"/>
          <w:i w:val="0"/>
          <w:sz w:val="22"/>
          <w:szCs w:val="22"/>
        </w:rPr>
      </w:pPr>
    </w:p>
    <w:p w:rsidR="00EE5B46" w:rsidRPr="00EE5B46" w:rsidRDefault="00EE5B46" w:rsidP="00EE5B46">
      <w:pPr>
        <w:jc w:val="both"/>
        <w:rPr>
          <w:rFonts w:ascii="Arial" w:hAnsi="Arial" w:cs="Arial"/>
          <w:i w:val="0"/>
          <w:sz w:val="22"/>
          <w:szCs w:val="22"/>
        </w:rPr>
      </w:pPr>
      <w:r w:rsidRPr="00EE5B46">
        <w:rPr>
          <w:rFonts w:ascii="Arial" w:hAnsi="Arial" w:cs="Arial"/>
          <w:i w:val="0"/>
          <w:sz w:val="22"/>
          <w:szCs w:val="22"/>
        </w:rPr>
        <w:t>Naročnik se obvezuje, da bo v primeru morebitnih naknadnih sprememb ali dopolnitev dokumentacije k sodelovanju najprej povabil izvajalca.</w:t>
      </w:r>
    </w:p>
    <w:p w:rsidR="00EE5B46" w:rsidRPr="00EE5B46" w:rsidRDefault="00EE5B46" w:rsidP="00EE5B46">
      <w:pPr>
        <w:rPr>
          <w:rFonts w:ascii="Arial" w:hAnsi="Arial" w:cs="Arial"/>
          <w:i w:val="0"/>
          <w:sz w:val="20"/>
        </w:rPr>
      </w:pPr>
    </w:p>
    <w:p w:rsidR="00EE5B46" w:rsidRPr="00EE5B46" w:rsidRDefault="00EE5B46" w:rsidP="00EE5B46">
      <w:pPr>
        <w:jc w:val="both"/>
        <w:rPr>
          <w:rFonts w:ascii="Arial" w:hAnsi="Arial" w:cs="Arial"/>
          <w:i w:val="0"/>
          <w:sz w:val="22"/>
          <w:szCs w:val="22"/>
          <w:highlight w:val="yellow"/>
          <w:lang w:eastAsia="en-US"/>
        </w:rPr>
      </w:pPr>
    </w:p>
    <w:p w:rsidR="00EE5B46" w:rsidRPr="00EE5B46" w:rsidRDefault="00EE5B46" w:rsidP="00EE5B46">
      <w:pPr>
        <w:jc w:val="both"/>
        <w:rPr>
          <w:rFonts w:ascii="Arial" w:hAnsi="Arial" w:cs="Arial"/>
          <w:i w:val="0"/>
          <w:sz w:val="22"/>
          <w:szCs w:val="22"/>
          <w:highlight w:val="yellow"/>
          <w:lang w:eastAsia="en-US"/>
        </w:rPr>
      </w:pPr>
    </w:p>
    <w:p w:rsidR="00EE5B46" w:rsidRPr="00EE5B46" w:rsidRDefault="00EE5B46" w:rsidP="00EE5B46">
      <w:pPr>
        <w:jc w:val="both"/>
        <w:rPr>
          <w:i w:val="0"/>
          <w:sz w:val="22"/>
          <w:szCs w:val="22"/>
          <w:highlight w:val="yellow"/>
          <w:lang w:eastAsia="en-US"/>
        </w:rPr>
      </w:pPr>
    </w:p>
    <w:p w:rsidR="00EE5B46" w:rsidRPr="00EE5B46" w:rsidRDefault="00EE5B46" w:rsidP="00EE5B46">
      <w:pPr>
        <w:jc w:val="both"/>
        <w:rPr>
          <w:i w:val="0"/>
          <w:sz w:val="22"/>
          <w:szCs w:val="22"/>
          <w:highlight w:val="yellow"/>
          <w:lang w:eastAsia="en-US"/>
        </w:rPr>
      </w:pPr>
    </w:p>
    <w:p w:rsidR="00EE5B46" w:rsidRPr="00EE5B46" w:rsidRDefault="00EE5B46" w:rsidP="00EE5B46">
      <w:pPr>
        <w:pStyle w:val="Telobesedila2"/>
        <w:rPr>
          <w:rFonts w:ascii="Arial" w:hAnsi="Arial" w:cs="Arial"/>
          <w:sz w:val="22"/>
          <w:szCs w:val="22"/>
        </w:rPr>
      </w:pPr>
      <w:r w:rsidRPr="00EE5B46">
        <w:rPr>
          <w:rFonts w:ascii="Arial" w:hAnsi="Arial" w:cs="Arial"/>
          <w:szCs w:val="22"/>
        </w:rPr>
        <w:t>Odstop od pogodbe</w:t>
      </w:r>
    </w:p>
    <w:p w:rsidR="00EE5B46" w:rsidRPr="00EE5B46" w:rsidRDefault="00EE5B46" w:rsidP="00EE5B46">
      <w:pPr>
        <w:numPr>
          <w:ilvl w:val="0"/>
          <w:numId w:val="37"/>
        </w:numPr>
        <w:jc w:val="center"/>
        <w:rPr>
          <w:rFonts w:ascii="Arial" w:hAnsi="Arial" w:cs="Arial"/>
          <w:i w:val="0"/>
          <w:sz w:val="22"/>
          <w:szCs w:val="22"/>
        </w:rPr>
      </w:pPr>
      <w:r w:rsidRPr="00EE5B46">
        <w:rPr>
          <w:rFonts w:ascii="Arial" w:hAnsi="Arial" w:cs="Arial"/>
          <w:i w:val="0"/>
          <w:sz w:val="22"/>
          <w:szCs w:val="22"/>
        </w:rPr>
        <w:t>člen</w:t>
      </w:r>
    </w:p>
    <w:p w:rsidR="00EE5B46" w:rsidRPr="00EE5B46" w:rsidRDefault="00EE5B46" w:rsidP="00EE5B46">
      <w:pPr>
        <w:rPr>
          <w:rFonts w:ascii="Arial" w:hAnsi="Arial" w:cs="Arial"/>
          <w:i w:val="0"/>
          <w:sz w:val="22"/>
          <w:szCs w:val="22"/>
        </w:rPr>
      </w:pPr>
    </w:p>
    <w:p w:rsidR="00EE5B46" w:rsidRPr="00EE5B46" w:rsidRDefault="00EE5B46" w:rsidP="00EE5B46">
      <w:pPr>
        <w:widowControl w:val="0"/>
        <w:autoSpaceDE w:val="0"/>
        <w:autoSpaceDN w:val="0"/>
        <w:adjustRightInd w:val="0"/>
        <w:jc w:val="both"/>
        <w:rPr>
          <w:rFonts w:ascii="Arial" w:hAnsi="Arial" w:cs="Arial"/>
          <w:i w:val="0"/>
          <w:spacing w:val="-14"/>
          <w:sz w:val="22"/>
          <w:szCs w:val="22"/>
        </w:rPr>
      </w:pPr>
      <w:r w:rsidRPr="00EE5B46">
        <w:rPr>
          <w:rFonts w:ascii="Arial" w:hAnsi="Arial" w:cs="Arial"/>
          <w:i w:val="0"/>
          <w:sz w:val="22"/>
          <w:szCs w:val="22"/>
        </w:rPr>
        <w:t xml:space="preserve">Če se med potekom izvajanja pogodbenih del izkaže, da izvajalec ne opravlja pogodbenih obveznosti kvalitetno in pravočasno ali kako drugače krši pogodbo, ga naročnik na to opozori in mu določi dodaten primeren rok za odpravo pogodbenih kršitev ter navede, da bo po poteku tega roka odstopil od pogodbe, </w:t>
      </w:r>
      <w:r w:rsidRPr="00EE5B46">
        <w:rPr>
          <w:rFonts w:ascii="Arial" w:hAnsi="Arial" w:cs="Arial"/>
          <w:i w:val="0"/>
          <w:sz w:val="22"/>
          <w:szCs w:val="22"/>
        </w:rPr>
        <w:lastRenderedPageBreak/>
        <w:t xml:space="preserve">če kršitve ne bodo odpravljene. </w:t>
      </w:r>
    </w:p>
    <w:p w:rsidR="00EE5B46" w:rsidRPr="00EE5B46" w:rsidRDefault="00EE5B46" w:rsidP="00EE5B46">
      <w:pPr>
        <w:ind w:right="-28"/>
        <w:jc w:val="both"/>
        <w:rPr>
          <w:i w:val="0"/>
          <w:sz w:val="22"/>
          <w:szCs w:val="22"/>
        </w:rPr>
      </w:pPr>
      <w:r w:rsidRPr="00EE5B46">
        <w:rPr>
          <w:i w:val="0"/>
          <w:sz w:val="22"/>
          <w:szCs w:val="22"/>
        </w:rPr>
        <w:t xml:space="preserve"> </w:t>
      </w:r>
    </w:p>
    <w:p w:rsidR="00EE5B46" w:rsidRPr="00EE5B46" w:rsidRDefault="00EE5B46" w:rsidP="00EE5B46">
      <w:pPr>
        <w:pStyle w:val="Telobesedila"/>
        <w:rPr>
          <w:rFonts w:ascii="Arial" w:hAnsi="Arial" w:cs="Arial"/>
          <w:sz w:val="22"/>
          <w:szCs w:val="22"/>
        </w:rPr>
      </w:pPr>
      <w:r w:rsidRPr="00EE5B46">
        <w:rPr>
          <w:rFonts w:ascii="Arial" w:hAnsi="Arial" w:cs="Arial"/>
          <w:szCs w:val="22"/>
        </w:rPr>
        <w:t>V primeru odstopa od pogodbe bo naročnik priznal izvajalcu do takrat nastale stroške za opravljena dela, vendar le do višine, ki bo sorazmerna dejansko opravljenemu delu. Te stroške bo naročnik priznal le pod pogojem, da mu bo izvajalec predložil specificiran obračun stroškov in podrobno poročilo o do tedaj opravljenem delu.</w:t>
      </w:r>
    </w:p>
    <w:p w:rsidR="00EE5B46" w:rsidRPr="00EE5B46" w:rsidRDefault="00EE5B46" w:rsidP="00EE5B46">
      <w:pPr>
        <w:pStyle w:val="Telobesedila"/>
        <w:rPr>
          <w:rFonts w:ascii="Arial" w:hAnsi="Arial" w:cs="Arial"/>
          <w:szCs w:val="22"/>
        </w:rPr>
      </w:pPr>
    </w:p>
    <w:p w:rsidR="00EE5B46" w:rsidRPr="00EE5B46" w:rsidRDefault="00EE5B46" w:rsidP="00EE5B46">
      <w:pPr>
        <w:pStyle w:val="Telobesedila"/>
        <w:rPr>
          <w:rFonts w:ascii="Arial" w:hAnsi="Arial" w:cs="Arial"/>
          <w:szCs w:val="22"/>
        </w:rPr>
      </w:pPr>
    </w:p>
    <w:p w:rsidR="00EE5B46" w:rsidRPr="00EE5B46" w:rsidRDefault="00EE5B46" w:rsidP="00EE5B46">
      <w:pPr>
        <w:pStyle w:val="Telobesedila"/>
        <w:rPr>
          <w:rFonts w:ascii="Arial" w:hAnsi="Arial" w:cs="Arial"/>
          <w:szCs w:val="22"/>
        </w:rPr>
      </w:pPr>
      <w:r w:rsidRPr="00EE5B46">
        <w:rPr>
          <w:rFonts w:ascii="Arial" w:hAnsi="Arial" w:cs="Arial"/>
          <w:b w:val="0"/>
          <w:szCs w:val="22"/>
        </w:rPr>
        <w:t>Prenehanje pogodbe</w:t>
      </w:r>
    </w:p>
    <w:p w:rsidR="00EE5B46" w:rsidRPr="00EE5B46" w:rsidRDefault="00EE5B46" w:rsidP="00EE5B46">
      <w:pPr>
        <w:pStyle w:val="Telobesedila"/>
        <w:jc w:val="center"/>
        <w:rPr>
          <w:rFonts w:ascii="Arial" w:hAnsi="Arial" w:cs="Arial"/>
          <w:b w:val="0"/>
          <w:szCs w:val="22"/>
        </w:rPr>
      </w:pPr>
      <w:r w:rsidRPr="00EE5B46">
        <w:rPr>
          <w:rFonts w:ascii="Arial" w:hAnsi="Arial" w:cs="Arial"/>
          <w:szCs w:val="22"/>
        </w:rPr>
        <w:t>10. člen</w:t>
      </w:r>
    </w:p>
    <w:p w:rsidR="00EE5B46" w:rsidRPr="00EE5B46" w:rsidRDefault="00EE5B46" w:rsidP="00EE5B46">
      <w:pPr>
        <w:pStyle w:val="Telobesedila"/>
        <w:jc w:val="center"/>
        <w:rPr>
          <w:rFonts w:ascii="Arial" w:hAnsi="Arial" w:cs="Arial"/>
          <w:szCs w:val="22"/>
        </w:rPr>
      </w:pPr>
    </w:p>
    <w:p w:rsidR="00EE5B46" w:rsidRPr="00EE5B46" w:rsidRDefault="00EE5B46" w:rsidP="00EE5B46">
      <w:pPr>
        <w:jc w:val="both"/>
        <w:rPr>
          <w:rFonts w:ascii="Arial" w:eastAsia="Calibri" w:hAnsi="Arial" w:cs="Arial"/>
          <w:i w:val="0"/>
          <w:iCs/>
          <w:sz w:val="22"/>
          <w:szCs w:val="22"/>
          <w:lang w:eastAsia="en-US"/>
        </w:rPr>
      </w:pPr>
      <w:r w:rsidRPr="00EE5B46">
        <w:rPr>
          <w:rFonts w:ascii="Arial" w:eastAsia="Calibri" w:hAnsi="Arial" w:cs="Arial"/>
          <w:i w:val="0"/>
          <w:iCs/>
          <w:sz w:val="22"/>
          <w:szCs w:val="22"/>
          <w:lang w:eastAsia="en-US"/>
        </w:rPr>
        <w:t>Ta pogodba je skladno s 67. členom ZJN-3 sklenjena pod razveznim pogojem, ki se uresniči v primeru izpolnitve ene od naslednjih okoliščin:</w:t>
      </w:r>
    </w:p>
    <w:p w:rsidR="00EE5B46" w:rsidRPr="00EE5B46" w:rsidRDefault="00EE5B46" w:rsidP="00EE5B46">
      <w:pPr>
        <w:numPr>
          <w:ilvl w:val="0"/>
          <w:numId w:val="40"/>
        </w:numPr>
        <w:ind w:left="284" w:hanging="284"/>
        <w:contextualSpacing/>
        <w:jc w:val="both"/>
        <w:rPr>
          <w:rFonts w:ascii="Arial" w:hAnsi="Arial" w:cs="Arial"/>
          <w:i w:val="0"/>
          <w:sz w:val="22"/>
          <w:szCs w:val="22"/>
        </w:rPr>
      </w:pPr>
      <w:r w:rsidRPr="00EE5B46">
        <w:rPr>
          <w:rFonts w:ascii="Arial" w:hAnsi="Arial" w:cs="Arial"/>
          <w:i w:val="0"/>
          <w:sz w:val="22"/>
          <w:szCs w:val="22"/>
        </w:rPr>
        <w:t xml:space="preserve">če bo naročnik seznanjen, da je sodišče s pravnomočno odločitvijo ugotovilo kršitev obveznosti iz delovne, okoljske ali socialne zakonodaje s strani izvajalca ali podizvajalca ali </w:t>
      </w:r>
    </w:p>
    <w:p w:rsidR="00EE5B46" w:rsidRPr="00EE5B46" w:rsidRDefault="00EE5B46" w:rsidP="00EE5B46">
      <w:pPr>
        <w:numPr>
          <w:ilvl w:val="0"/>
          <w:numId w:val="40"/>
        </w:numPr>
        <w:ind w:left="284" w:hanging="284"/>
        <w:contextualSpacing/>
        <w:jc w:val="both"/>
        <w:rPr>
          <w:rFonts w:ascii="Arial" w:hAnsi="Arial" w:cs="Arial"/>
          <w:i w:val="0"/>
          <w:sz w:val="22"/>
          <w:szCs w:val="22"/>
        </w:rPr>
      </w:pPr>
      <w:r w:rsidRPr="00EE5B46">
        <w:rPr>
          <w:rFonts w:ascii="Arial" w:hAnsi="Arial" w:cs="Arial"/>
          <w:i w:val="0"/>
          <w:sz w:val="22"/>
          <w:szCs w:val="22"/>
        </w:rPr>
        <w:t>če bo naročnik seznanjen, da je pristojni državni organ pri izvajalcu ali podizvajalcu v času izvajanja pogodbe ugotovil najmanj dve kršitvi v zvezi s:</w:t>
      </w:r>
    </w:p>
    <w:p w:rsidR="00EE5B46" w:rsidRPr="00EE5B46" w:rsidRDefault="00EE5B46" w:rsidP="00EE5B46">
      <w:pPr>
        <w:numPr>
          <w:ilvl w:val="0"/>
          <w:numId w:val="41"/>
        </w:numPr>
        <w:ind w:left="1134" w:hanging="425"/>
        <w:contextualSpacing/>
        <w:jc w:val="both"/>
        <w:rPr>
          <w:rFonts w:ascii="Arial" w:hAnsi="Arial" w:cs="Arial"/>
          <w:i w:val="0"/>
          <w:sz w:val="22"/>
          <w:szCs w:val="22"/>
        </w:rPr>
      </w:pPr>
      <w:r w:rsidRPr="00EE5B46">
        <w:rPr>
          <w:rFonts w:ascii="Arial" w:hAnsi="Arial" w:cs="Arial"/>
          <w:i w:val="0"/>
          <w:sz w:val="22"/>
          <w:szCs w:val="22"/>
        </w:rPr>
        <w:t xml:space="preserve">plačilom za delo, </w:t>
      </w:r>
    </w:p>
    <w:p w:rsidR="00EE5B46" w:rsidRPr="00EE5B46" w:rsidRDefault="00EE5B46" w:rsidP="00EE5B46">
      <w:pPr>
        <w:numPr>
          <w:ilvl w:val="0"/>
          <w:numId w:val="41"/>
        </w:numPr>
        <w:ind w:left="1134" w:hanging="425"/>
        <w:contextualSpacing/>
        <w:jc w:val="both"/>
        <w:rPr>
          <w:rFonts w:ascii="Arial" w:hAnsi="Arial" w:cs="Arial"/>
          <w:i w:val="0"/>
          <w:sz w:val="22"/>
          <w:szCs w:val="22"/>
        </w:rPr>
      </w:pPr>
      <w:r w:rsidRPr="00EE5B46">
        <w:rPr>
          <w:rFonts w:ascii="Arial" w:hAnsi="Arial" w:cs="Arial"/>
          <w:i w:val="0"/>
          <w:sz w:val="22"/>
          <w:szCs w:val="22"/>
        </w:rPr>
        <w:t xml:space="preserve">delovnim časom, </w:t>
      </w:r>
    </w:p>
    <w:p w:rsidR="00EE5B46" w:rsidRPr="00EE5B46" w:rsidRDefault="00EE5B46" w:rsidP="00EE5B46">
      <w:pPr>
        <w:numPr>
          <w:ilvl w:val="0"/>
          <w:numId w:val="41"/>
        </w:numPr>
        <w:ind w:left="1134" w:hanging="425"/>
        <w:contextualSpacing/>
        <w:jc w:val="both"/>
        <w:rPr>
          <w:rFonts w:ascii="Arial" w:hAnsi="Arial" w:cs="Arial"/>
          <w:i w:val="0"/>
          <w:sz w:val="22"/>
          <w:szCs w:val="22"/>
        </w:rPr>
      </w:pPr>
      <w:r w:rsidRPr="00EE5B46">
        <w:rPr>
          <w:rFonts w:ascii="Arial" w:hAnsi="Arial" w:cs="Arial"/>
          <w:i w:val="0"/>
          <w:sz w:val="22"/>
          <w:szCs w:val="22"/>
        </w:rPr>
        <w:t xml:space="preserve">počitki, </w:t>
      </w:r>
    </w:p>
    <w:p w:rsidR="00EE5B46" w:rsidRPr="00EE5B46" w:rsidRDefault="00EE5B46" w:rsidP="00EE5B46">
      <w:pPr>
        <w:numPr>
          <w:ilvl w:val="0"/>
          <w:numId w:val="41"/>
        </w:numPr>
        <w:ind w:left="1134" w:hanging="425"/>
        <w:contextualSpacing/>
        <w:jc w:val="both"/>
        <w:rPr>
          <w:rFonts w:ascii="Arial" w:hAnsi="Arial" w:cs="Arial"/>
          <w:i w:val="0"/>
          <w:sz w:val="22"/>
          <w:szCs w:val="22"/>
        </w:rPr>
      </w:pPr>
      <w:r w:rsidRPr="00EE5B46">
        <w:rPr>
          <w:rFonts w:ascii="Arial" w:hAnsi="Arial" w:cs="Arial"/>
          <w:i w:val="0"/>
          <w:sz w:val="22"/>
          <w:szCs w:val="22"/>
        </w:rPr>
        <w:t xml:space="preserve">opravljanjem dela na podlagi pogodb civilnega prava kljub obstoju elementov delovnega razmerja ali v zvezi z zaposlovanjem na črno </w:t>
      </w:r>
    </w:p>
    <w:p w:rsidR="00EE5B46" w:rsidRPr="00EE5B46" w:rsidRDefault="00EE5B46" w:rsidP="00EE5B46">
      <w:pPr>
        <w:jc w:val="both"/>
        <w:rPr>
          <w:rFonts w:ascii="Arial" w:eastAsia="Calibri" w:hAnsi="Arial" w:cs="Arial"/>
          <w:i w:val="0"/>
          <w:iCs/>
          <w:sz w:val="22"/>
          <w:szCs w:val="22"/>
          <w:lang w:eastAsia="en-US"/>
        </w:rPr>
      </w:pPr>
      <w:r w:rsidRPr="00EE5B46">
        <w:rPr>
          <w:rFonts w:ascii="Arial" w:eastAsia="Calibri" w:hAnsi="Arial" w:cs="Arial"/>
          <w:i w:val="0"/>
          <w:iCs/>
          <w:sz w:val="22"/>
          <w:szCs w:val="22"/>
          <w:lang w:eastAsia="en-US"/>
        </w:rPr>
        <w:t xml:space="preserve">in za kateri mu je bila s pravnomočno odločitvijo ali več pravnomočnimi odločitvami izrečena globa za prekršek, in pod pogojem, da je od seznanitve s kršitvijo in do izteka veljavnosti pogodbe še najmanj 6 mesecev oziroma če </w:t>
      </w:r>
      <w:r w:rsidRPr="00EE5B46">
        <w:rPr>
          <w:rFonts w:ascii="Arial" w:hAnsi="Arial" w:cs="Arial"/>
          <w:i w:val="0"/>
          <w:sz w:val="22"/>
          <w:szCs w:val="22"/>
        </w:rPr>
        <w:t xml:space="preserve">projektant </w:t>
      </w:r>
      <w:r w:rsidRPr="00EE5B46">
        <w:rPr>
          <w:rFonts w:ascii="Arial" w:eastAsia="Calibri" w:hAnsi="Arial" w:cs="Arial"/>
          <w:i w:val="0"/>
          <w:iCs/>
          <w:sz w:val="22"/>
          <w:szCs w:val="22"/>
          <w:lang w:eastAsia="en-US"/>
        </w:rPr>
        <w:t xml:space="preserve">nastopa s podizvajalcem pa tudi, če zaradi ugotovljene kršitve pri podizvajalcu </w:t>
      </w:r>
      <w:r w:rsidRPr="00EE5B46">
        <w:rPr>
          <w:rFonts w:ascii="Arial" w:hAnsi="Arial" w:cs="Arial"/>
          <w:i w:val="0"/>
          <w:sz w:val="22"/>
          <w:szCs w:val="22"/>
        </w:rPr>
        <w:t xml:space="preserve">projektant </w:t>
      </w:r>
      <w:r w:rsidRPr="00EE5B46">
        <w:rPr>
          <w:rFonts w:ascii="Arial" w:eastAsia="Calibri" w:hAnsi="Arial" w:cs="Arial"/>
          <w:i w:val="0"/>
          <w:iCs/>
          <w:sz w:val="22"/>
          <w:szCs w:val="22"/>
          <w:lang w:eastAsia="en-US"/>
        </w:rPr>
        <w:t xml:space="preserve">ne nadomesti ali zamenja tega podizvajalca v skladu s 94. členom ZJN-3 in določili te pogodbe v roku 30 dni od seznanitve s kršitvijo. </w:t>
      </w:r>
    </w:p>
    <w:p w:rsidR="00EE5B46" w:rsidRPr="00EE5B46" w:rsidRDefault="00EE5B46" w:rsidP="00EE5B46">
      <w:pPr>
        <w:jc w:val="both"/>
        <w:rPr>
          <w:rFonts w:ascii="Arial" w:eastAsia="Calibri" w:hAnsi="Arial" w:cs="Arial"/>
          <w:i w:val="0"/>
          <w:iCs/>
          <w:sz w:val="22"/>
          <w:szCs w:val="22"/>
          <w:lang w:eastAsia="en-US"/>
        </w:rPr>
      </w:pPr>
    </w:p>
    <w:p w:rsidR="00EE5B46" w:rsidRPr="00EE5B46" w:rsidRDefault="00EE5B46" w:rsidP="00EE5B46">
      <w:pPr>
        <w:jc w:val="both"/>
        <w:rPr>
          <w:rFonts w:ascii="Arial" w:eastAsia="Calibri" w:hAnsi="Arial" w:cs="Arial"/>
          <w:i w:val="0"/>
          <w:iCs/>
          <w:sz w:val="22"/>
          <w:szCs w:val="22"/>
          <w:lang w:eastAsia="en-US"/>
        </w:rPr>
      </w:pPr>
      <w:r w:rsidRPr="00EE5B46">
        <w:rPr>
          <w:rFonts w:ascii="Arial" w:eastAsia="Calibri" w:hAnsi="Arial" w:cs="Arial"/>
          <w:i w:val="0"/>
          <w:iCs/>
          <w:sz w:val="22"/>
          <w:szCs w:val="22"/>
          <w:lang w:eastAsia="en-US"/>
        </w:rPr>
        <w:t>V primeru izpolnitve okoliščine in pogojev iz prejšnjega odstavka se šteje, da je pogodba razvezana z dnem sklenitve nove pogodbe o izvedbi javnega naročila za predmetno naročilo. O datumu sklenitve nove pogodbe bo naročnik obvestil izvajalca.</w:t>
      </w:r>
    </w:p>
    <w:p w:rsidR="00EE5B46" w:rsidRPr="00EE5B46" w:rsidRDefault="00EE5B46" w:rsidP="00EE5B46">
      <w:pPr>
        <w:rPr>
          <w:rFonts w:ascii="Arial" w:eastAsia="Calibri" w:hAnsi="Arial" w:cs="Arial"/>
          <w:i w:val="0"/>
          <w:iCs/>
          <w:sz w:val="22"/>
          <w:szCs w:val="22"/>
          <w:lang w:eastAsia="en-US"/>
        </w:rPr>
      </w:pPr>
    </w:p>
    <w:p w:rsidR="00EE5B46" w:rsidRPr="00EE5B46" w:rsidRDefault="00EE5B46" w:rsidP="00EE5B46">
      <w:pPr>
        <w:jc w:val="both"/>
        <w:rPr>
          <w:rFonts w:ascii="Arial" w:hAnsi="Arial" w:cs="Arial"/>
          <w:i w:val="0"/>
          <w:sz w:val="22"/>
          <w:szCs w:val="22"/>
        </w:rPr>
      </w:pPr>
      <w:r w:rsidRPr="00EE5B46">
        <w:rPr>
          <w:rFonts w:ascii="Arial" w:eastAsia="Calibri" w:hAnsi="Arial" w:cs="Arial"/>
          <w:i w:val="0"/>
          <w:iCs/>
          <w:sz w:val="22"/>
          <w:szCs w:val="22"/>
          <w:lang w:eastAsia="en-US"/>
        </w:rPr>
        <w:t>Če naročnik v roku 30 dni od seznanitve s kršitvijo ne začne novega postopka javnega naročila, se šteje, da je pogodba razvezana 30. dan od seznanitve s kršitvijo.</w:t>
      </w:r>
    </w:p>
    <w:p w:rsidR="00EE5B46" w:rsidRPr="00EE5B46" w:rsidRDefault="00EE5B46" w:rsidP="00EE5B46">
      <w:pPr>
        <w:rPr>
          <w:rFonts w:ascii="Arial" w:hAnsi="Arial" w:cs="Arial"/>
          <w:i w:val="0"/>
          <w:sz w:val="22"/>
          <w:szCs w:val="22"/>
        </w:rPr>
      </w:pPr>
      <w:r w:rsidRPr="00EE5B46">
        <w:rPr>
          <w:rFonts w:ascii="Arial" w:hAnsi="Arial" w:cs="Arial"/>
          <w:i w:val="0"/>
          <w:sz w:val="22"/>
          <w:szCs w:val="22"/>
        </w:rPr>
        <w:t xml:space="preserve">                                             </w:t>
      </w:r>
    </w:p>
    <w:p w:rsidR="00EE5B46" w:rsidRPr="00EE5B46" w:rsidRDefault="00EE5B46" w:rsidP="00EE5B46">
      <w:pPr>
        <w:rPr>
          <w:rFonts w:ascii="Arial" w:hAnsi="Arial" w:cs="Arial"/>
          <w:i w:val="0"/>
          <w:sz w:val="22"/>
          <w:szCs w:val="22"/>
        </w:rPr>
      </w:pPr>
    </w:p>
    <w:p w:rsidR="00EE5B46" w:rsidRPr="00EE5B46" w:rsidRDefault="00EE5B46" w:rsidP="00EE5B46">
      <w:pPr>
        <w:rPr>
          <w:rFonts w:ascii="Arial" w:hAnsi="Arial" w:cs="Arial"/>
          <w:i w:val="0"/>
          <w:sz w:val="22"/>
          <w:szCs w:val="22"/>
        </w:rPr>
      </w:pPr>
    </w:p>
    <w:p w:rsidR="00EE5B46" w:rsidRPr="00EE5B46" w:rsidRDefault="00EE5B46" w:rsidP="00EE5B46">
      <w:pPr>
        <w:pStyle w:val="Telobesedila"/>
        <w:rPr>
          <w:rFonts w:ascii="Arial" w:hAnsi="Arial" w:cs="Arial"/>
          <w:sz w:val="22"/>
          <w:szCs w:val="22"/>
        </w:rPr>
      </w:pPr>
      <w:r w:rsidRPr="00EE5B46">
        <w:rPr>
          <w:rFonts w:ascii="Arial" w:hAnsi="Arial" w:cs="Arial"/>
          <w:b w:val="0"/>
          <w:szCs w:val="22"/>
        </w:rPr>
        <w:t>Spremembe pogodbe</w:t>
      </w:r>
    </w:p>
    <w:p w:rsidR="00EE5B46" w:rsidRPr="00EE5B46" w:rsidRDefault="00EE5B46" w:rsidP="00EE5B46">
      <w:pPr>
        <w:pStyle w:val="Telobesedila"/>
        <w:ind w:left="720"/>
        <w:jc w:val="center"/>
        <w:rPr>
          <w:rFonts w:ascii="Arial" w:hAnsi="Arial" w:cs="Arial"/>
          <w:b w:val="0"/>
          <w:szCs w:val="22"/>
        </w:rPr>
      </w:pPr>
      <w:r w:rsidRPr="00EE5B46">
        <w:rPr>
          <w:rFonts w:ascii="Arial" w:hAnsi="Arial" w:cs="Arial"/>
          <w:szCs w:val="22"/>
        </w:rPr>
        <w:t>11. člen</w:t>
      </w:r>
    </w:p>
    <w:p w:rsidR="00EE5B46" w:rsidRPr="00EE5B46" w:rsidRDefault="00EE5B46" w:rsidP="00EE5B46">
      <w:pPr>
        <w:pStyle w:val="Telobesedila"/>
        <w:jc w:val="center"/>
        <w:rPr>
          <w:rFonts w:ascii="Arial" w:hAnsi="Arial" w:cs="Arial"/>
          <w:szCs w:val="22"/>
        </w:rPr>
      </w:pPr>
    </w:p>
    <w:p w:rsidR="00EE5B46" w:rsidRPr="00EE5B46" w:rsidRDefault="00EE5B46" w:rsidP="00EE5B46">
      <w:pPr>
        <w:rPr>
          <w:rFonts w:ascii="Arial" w:hAnsi="Arial" w:cs="Arial"/>
          <w:i w:val="0"/>
          <w:sz w:val="22"/>
          <w:szCs w:val="22"/>
        </w:rPr>
      </w:pPr>
      <w:r w:rsidRPr="00EE5B46">
        <w:rPr>
          <w:rFonts w:ascii="Arial" w:hAnsi="Arial" w:cs="Arial"/>
          <w:i w:val="0"/>
          <w:sz w:val="22"/>
          <w:szCs w:val="22"/>
        </w:rPr>
        <w:t>Vse spremembe in dopolnitve te pogodbe se sklenejo v obliki pisnih aneksov k tej pogodbi.</w:t>
      </w:r>
    </w:p>
    <w:p w:rsidR="00EE5B46" w:rsidRPr="00EE5B46" w:rsidRDefault="00EE5B46" w:rsidP="00EE5B46">
      <w:pPr>
        <w:rPr>
          <w:rFonts w:ascii="Arial" w:hAnsi="Arial" w:cs="Arial"/>
          <w:i w:val="0"/>
          <w:sz w:val="22"/>
          <w:szCs w:val="22"/>
        </w:rPr>
      </w:pPr>
    </w:p>
    <w:p w:rsidR="00EE5B46" w:rsidRPr="00EE5B46" w:rsidRDefault="00EE5B46" w:rsidP="00EE5B46">
      <w:pPr>
        <w:rPr>
          <w:rFonts w:ascii="Arial" w:hAnsi="Arial" w:cs="Arial"/>
          <w:i w:val="0"/>
          <w:sz w:val="22"/>
          <w:szCs w:val="22"/>
        </w:rPr>
      </w:pPr>
    </w:p>
    <w:p w:rsidR="00EE5B46" w:rsidRPr="00EE5B46" w:rsidRDefault="00EE5B46" w:rsidP="00EE5B46">
      <w:pPr>
        <w:rPr>
          <w:rFonts w:ascii="Arial" w:hAnsi="Arial" w:cs="Arial"/>
          <w:b/>
          <w:i w:val="0"/>
          <w:sz w:val="22"/>
          <w:szCs w:val="22"/>
        </w:rPr>
      </w:pPr>
      <w:r w:rsidRPr="00EE5B46">
        <w:rPr>
          <w:rFonts w:ascii="Arial" w:hAnsi="Arial" w:cs="Arial"/>
          <w:b/>
          <w:i w:val="0"/>
          <w:sz w:val="22"/>
          <w:szCs w:val="22"/>
        </w:rPr>
        <w:t>Predstavniki pogodbenih strank</w:t>
      </w:r>
    </w:p>
    <w:p w:rsidR="00EE5B46" w:rsidRPr="00EE5B46" w:rsidRDefault="00EE5B46" w:rsidP="00EE5B46">
      <w:pPr>
        <w:ind w:left="360"/>
        <w:jc w:val="center"/>
        <w:rPr>
          <w:rFonts w:ascii="Arial" w:hAnsi="Arial" w:cs="Arial"/>
          <w:i w:val="0"/>
          <w:sz w:val="22"/>
          <w:szCs w:val="22"/>
        </w:rPr>
      </w:pPr>
      <w:r w:rsidRPr="00EE5B46">
        <w:rPr>
          <w:rFonts w:ascii="Arial" w:hAnsi="Arial" w:cs="Arial"/>
          <w:i w:val="0"/>
          <w:sz w:val="22"/>
          <w:szCs w:val="22"/>
        </w:rPr>
        <w:t>12. člen</w:t>
      </w:r>
    </w:p>
    <w:p w:rsidR="00EE5B46" w:rsidRPr="00EE5B46" w:rsidRDefault="00EE5B46" w:rsidP="00EE5B46">
      <w:pPr>
        <w:jc w:val="center"/>
        <w:rPr>
          <w:rFonts w:ascii="Arial" w:hAnsi="Arial" w:cs="Arial"/>
          <w:i w:val="0"/>
          <w:sz w:val="22"/>
          <w:szCs w:val="22"/>
        </w:rPr>
      </w:pPr>
    </w:p>
    <w:p w:rsidR="00EE5B46" w:rsidRPr="00EE5B46" w:rsidRDefault="00EE5B46" w:rsidP="00EE5B46">
      <w:pPr>
        <w:pStyle w:val="Telobesedila2"/>
        <w:rPr>
          <w:rFonts w:ascii="Arial" w:hAnsi="Arial" w:cs="Arial"/>
          <w:sz w:val="22"/>
          <w:szCs w:val="22"/>
        </w:rPr>
      </w:pPr>
      <w:r w:rsidRPr="00EE5B46">
        <w:rPr>
          <w:rFonts w:ascii="Arial" w:hAnsi="Arial" w:cs="Arial"/>
          <w:b/>
          <w:szCs w:val="22"/>
        </w:rPr>
        <w:t>Pogodbeni stranki se dogovorita, da sta za izvajanje te pogodbe odgovorna naslednja pooblaščena predstavnika:</w:t>
      </w:r>
    </w:p>
    <w:p w:rsidR="00EE5B46" w:rsidRPr="00EE5B46" w:rsidRDefault="00EE5B46" w:rsidP="00EE5B46">
      <w:pPr>
        <w:pStyle w:val="Telobesedila2"/>
        <w:rPr>
          <w:rFonts w:ascii="Arial" w:hAnsi="Arial" w:cs="Arial"/>
          <w:b/>
          <w:szCs w:val="22"/>
        </w:rPr>
      </w:pPr>
    </w:p>
    <w:p w:rsidR="00EE5B46" w:rsidRPr="00EE5B46" w:rsidRDefault="00EE5B46" w:rsidP="00EE5B46">
      <w:pPr>
        <w:numPr>
          <w:ilvl w:val="0"/>
          <w:numId w:val="42"/>
        </w:numPr>
        <w:ind w:left="567"/>
        <w:jc w:val="both"/>
        <w:rPr>
          <w:rFonts w:ascii="Arial" w:hAnsi="Arial" w:cs="Arial"/>
          <w:i w:val="0"/>
          <w:sz w:val="22"/>
          <w:szCs w:val="22"/>
        </w:rPr>
      </w:pPr>
      <w:r w:rsidRPr="00EE5B46">
        <w:rPr>
          <w:rFonts w:ascii="Arial" w:hAnsi="Arial" w:cs="Arial"/>
          <w:i w:val="0"/>
          <w:sz w:val="22"/>
          <w:szCs w:val="22"/>
        </w:rPr>
        <w:t>Na strani naročnika:</w:t>
      </w:r>
    </w:p>
    <w:p w:rsidR="00EE5B46" w:rsidRPr="00EE5B46" w:rsidRDefault="00EE5B46" w:rsidP="00EE5B46">
      <w:pPr>
        <w:ind w:left="567"/>
        <w:jc w:val="both"/>
        <w:rPr>
          <w:rFonts w:ascii="Arial" w:hAnsi="Arial" w:cs="Arial"/>
          <w:i w:val="0"/>
          <w:sz w:val="22"/>
          <w:szCs w:val="22"/>
        </w:rPr>
      </w:pPr>
      <w:r w:rsidRPr="00EE5B46">
        <w:rPr>
          <w:rFonts w:ascii="Arial" w:hAnsi="Arial" w:cs="Arial"/>
          <w:i w:val="0"/>
          <w:sz w:val="22"/>
          <w:szCs w:val="22"/>
        </w:rPr>
        <w:t xml:space="preserve">Gorazd Maslo, e-pošta: </w:t>
      </w:r>
      <w:hyperlink r:id="rId17" w:history="1">
        <w:r w:rsidRPr="00EE5B46">
          <w:rPr>
            <w:rStyle w:val="Hiperpovezava"/>
            <w:rFonts w:ascii="Arial" w:hAnsi="Arial" w:cs="Arial"/>
            <w:i w:val="0"/>
            <w:sz w:val="22"/>
            <w:szCs w:val="22"/>
          </w:rPr>
          <w:t>gorazd.maslo@ljubljana.si</w:t>
        </w:r>
      </w:hyperlink>
      <w:r w:rsidRPr="00EE5B46">
        <w:rPr>
          <w:rFonts w:ascii="Arial" w:hAnsi="Arial" w:cs="Arial"/>
          <w:i w:val="0"/>
          <w:sz w:val="22"/>
          <w:szCs w:val="22"/>
        </w:rPr>
        <w:t>, ki je skrbnik pogodbe.</w:t>
      </w:r>
    </w:p>
    <w:p w:rsidR="00EE5B46" w:rsidRPr="00EE5B46" w:rsidRDefault="00EE5B46" w:rsidP="00EE5B46">
      <w:pPr>
        <w:ind w:left="567"/>
        <w:jc w:val="both"/>
        <w:rPr>
          <w:rFonts w:ascii="Arial" w:hAnsi="Arial" w:cs="Arial"/>
          <w:i w:val="0"/>
          <w:sz w:val="22"/>
          <w:szCs w:val="22"/>
        </w:rPr>
      </w:pPr>
    </w:p>
    <w:p w:rsidR="00EE5B46" w:rsidRPr="00EE5B46" w:rsidRDefault="00EE5B46" w:rsidP="00EE5B46">
      <w:pPr>
        <w:numPr>
          <w:ilvl w:val="0"/>
          <w:numId w:val="42"/>
        </w:numPr>
        <w:ind w:left="567"/>
        <w:jc w:val="both"/>
        <w:rPr>
          <w:rFonts w:ascii="Arial" w:hAnsi="Arial" w:cs="Arial"/>
          <w:i w:val="0"/>
          <w:sz w:val="22"/>
          <w:szCs w:val="22"/>
        </w:rPr>
      </w:pPr>
      <w:r w:rsidRPr="00EE5B46">
        <w:rPr>
          <w:rFonts w:ascii="Arial" w:hAnsi="Arial" w:cs="Arial"/>
          <w:i w:val="0"/>
          <w:sz w:val="22"/>
          <w:szCs w:val="22"/>
        </w:rPr>
        <w:t>Na strani izvajalca:</w:t>
      </w:r>
    </w:p>
    <w:p w:rsidR="00EE5B46" w:rsidRPr="00EE5B46" w:rsidRDefault="00EE5B46" w:rsidP="00EE5B46">
      <w:pPr>
        <w:ind w:left="567"/>
        <w:jc w:val="both"/>
        <w:rPr>
          <w:rFonts w:ascii="Arial" w:hAnsi="Arial" w:cs="Arial"/>
          <w:i w:val="0"/>
          <w:sz w:val="22"/>
          <w:szCs w:val="22"/>
        </w:rPr>
      </w:pPr>
      <w:r w:rsidRPr="00EE5B46">
        <w:rPr>
          <w:rFonts w:ascii="Arial" w:hAnsi="Arial" w:cs="Arial"/>
          <w:i w:val="0"/>
          <w:sz w:val="22"/>
          <w:szCs w:val="22"/>
        </w:rPr>
        <w:t xml:space="preserve">……………, e-pošta: </w:t>
      </w:r>
      <w:r w:rsidRPr="00EE5B46">
        <w:rPr>
          <w:rStyle w:val="Hiperpovezava"/>
          <w:rFonts w:ascii="Arial" w:hAnsi="Arial" w:cs="Arial"/>
          <w:i w:val="0"/>
          <w:sz w:val="22"/>
          <w:szCs w:val="22"/>
        </w:rPr>
        <w:t>………………….</w:t>
      </w:r>
    </w:p>
    <w:p w:rsidR="00EE5B46" w:rsidRPr="00EE5B46" w:rsidRDefault="00EE5B46" w:rsidP="00EE5B46">
      <w:pPr>
        <w:rPr>
          <w:rFonts w:ascii="Arial" w:hAnsi="Arial" w:cs="Arial"/>
          <w:i w:val="0"/>
          <w:sz w:val="22"/>
          <w:szCs w:val="22"/>
        </w:rPr>
      </w:pPr>
    </w:p>
    <w:p w:rsidR="00EE5B46" w:rsidRPr="00EE5B46" w:rsidRDefault="00EE5B46" w:rsidP="00EE5B46">
      <w:pPr>
        <w:rPr>
          <w:rFonts w:ascii="Arial" w:hAnsi="Arial" w:cs="Arial"/>
          <w:i w:val="0"/>
          <w:sz w:val="22"/>
          <w:szCs w:val="22"/>
        </w:rPr>
      </w:pPr>
    </w:p>
    <w:p w:rsidR="00EE5B46" w:rsidRPr="00EE5B46" w:rsidRDefault="00EE5B46" w:rsidP="00EE5B46">
      <w:pPr>
        <w:rPr>
          <w:rFonts w:ascii="Arial" w:hAnsi="Arial" w:cs="Arial"/>
          <w:b/>
          <w:i w:val="0"/>
          <w:sz w:val="22"/>
          <w:szCs w:val="22"/>
        </w:rPr>
      </w:pPr>
      <w:r w:rsidRPr="00EE5B46">
        <w:rPr>
          <w:rFonts w:ascii="Arial" w:hAnsi="Arial" w:cs="Arial"/>
          <w:b/>
          <w:i w:val="0"/>
          <w:sz w:val="22"/>
          <w:szCs w:val="22"/>
        </w:rPr>
        <w:t>Reševanje sporov</w:t>
      </w:r>
    </w:p>
    <w:p w:rsidR="00EE5B46" w:rsidRPr="00EE5B46" w:rsidRDefault="00EE5B46" w:rsidP="00EE5B46">
      <w:pPr>
        <w:ind w:left="360"/>
        <w:jc w:val="center"/>
        <w:rPr>
          <w:rFonts w:ascii="Arial" w:hAnsi="Arial" w:cs="Arial"/>
          <w:i w:val="0"/>
          <w:sz w:val="22"/>
          <w:szCs w:val="22"/>
        </w:rPr>
      </w:pPr>
      <w:r w:rsidRPr="00EE5B46">
        <w:rPr>
          <w:rFonts w:ascii="Arial" w:hAnsi="Arial" w:cs="Arial"/>
          <w:i w:val="0"/>
          <w:sz w:val="22"/>
          <w:szCs w:val="22"/>
        </w:rPr>
        <w:lastRenderedPageBreak/>
        <w:t>13. člen</w:t>
      </w:r>
    </w:p>
    <w:p w:rsidR="00EE5B46" w:rsidRPr="00EE5B46" w:rsidRDefault="00EE5B46" w:rsidP="00EE5B46">
      <w:pPr>
        <w:jc w:val="center"/>
        <w:rPr>
          <w:rFonts w:ascii="Arial" w:hAnsi="Arial" w:cs="Arial"/>
          <w:i w:val="0"/>
          <w:sz w:val="22"/>
          <w:szCs w:val="22"/>
        </w:rPr>
      </w:pPr>
    </w:p>
    <w:p w:rsidR="00EE5B46" w:rsidRPr="00EE5B46" w:rsidRDefault="00EE5B46" w:rsidP="00EE5B46">
      <w:pPr>
        <w:pStyle w:val="Telobesedila"/>
        <w:rPr>
          <w:rFonts w:ascii="Arial" w:hAnsi="Arial" w:cs="Arial"/>
          <w:sz w:val="22"/>
          <w:szCs w:val="22"/>
        </w:rPr>
      </w:pPr>
      <w:r w:rsidRPr="00EE5B46">
        <w:rPr>
          <w:rFonts w:ascii="Arial" w:hAnsi="Arial" w:cs="Arial"/>
          <w:szCs w:val="22"/>
        </w:rPr>
        <w:t>Morebitne spore iz te pogodbe bosta stranki reševali sporazumno, če  sporazuma ne dosežeta, bo o sporih odločalo pristojno sodišče v Ljubljani.</w:t>
      </w:r>
    </w:p>
    <w:p w:rsidR="00EE5B46" w:rsidRPr="00EE5B46" w:rsidRDefault="00EE5B46" w:rsidP="00EE5B46">
      <w:pPr>
        <w:rPr>
          <w:rFonts w:ascii="Arial" w:hAnsi="Arial" w:cs="Arial"/>
          <w:i w:val="0"/>
          <w:sz w:val="22"/>
          <w:szCs w:val="22"/>
        </w:rPr>
      </w:pPr>
    </w:p>
    <w:p w:rsidR="00EE5B46" w:rsidRPr="00EE5B46" w:rsidRDefault="00EE5B46" w:rsidP="00EE5B46">
      <w:pPr>
        <w:rPr>
          <w:rFonts w:ascii="Arial" w:hAnsi="Arial" w:cs="Arial"/>
          <w:i w:val="0"/>
          <w:sz w:val="22"/>
          <w:szCs w:val="22"/>
        </w:rPr>
      </w:pPr>
    </w:p>
    <w:p w:rsidR="00EE5B46" w:rsidRPr="00EE5B46" w:rsidRDefault="00EE5B46" w:rsidP="00EE5B46">
      <w:pPr>
        <w:rPr>
          <w:rFonts w:ascii="Arial" w:hAnsi="Arial" w:cs="Arial"/>
          <w:b/>
          <w:i w:val="0"/>
          <w:sz w:val="22"/>
          <w:szCs w:val="22"/>
        </w:rPr>
      </w:pPr>
      <w:r w:rsidRPr="00EE5B46">
        <w:rPr>
          <w:rFonts w:ascii="Arial" w:hAnsi="Arial" w:cs="Arial"/>
          <w:b/>
          <w:i w:val="0"/>
          <w:sz w:val="22"/>
          <w:szCs w:val="22"/>
        </w:rPr>
        <w:t>Protikorupcijska klavzula</w:t>
      </w:r>
    </w:p>
    <w:p w:rsidR="00EE5B46" w:rsidRPr="00EE5B46" w:rsidRDefault="00EE5B46" w:rsidP="00EE5B46">
      <w:pPr>
        <w:ind w:left="360"/>
        <w:jc w:val="center"/>
        <w:rPr>
          <w:rFonts w:ascii="Arial" w:hAnsi="Arial" w:cs="Arial"/>
          <w:i w:val="0"/>
          <w:sz w:val="22"/>
          <w:szCs w:val="22"/>
        </w:rPr>
      </w:pPr>
      <w:r w:rsidRPr="00EE5B46">
        <w:rPr>
          <w:rFonts w:ascii="Arial" w:hAnsi="Arial" w:cs="Arial"/>
          <w:i w:val="0"/>
          <w:sz w:val="22"/>
          <w:szCs w:val="22"/>
        </w:rPr>
        <w:t>14. člen</w:t>
      </w:r>
    </w:p>
    <w:p w:rsidR="00EE5B46" w:rsidRPr="00EE5B46" w:rsidRDefault="00EE5B46" w:rsidP="00EE5B46">
      <w:pPr>
        <w:spacing w:before="100" w:beforeAutospacing="1" w:after="100" w:afterAutospacing="1"/>
        <w:jc w:val="both"/>
        <w:rPr>
          <w:rFonts w:ascii="Arial" w:hAnsi="Arial" w:cs="Arial"/>
          <w:i w:val="0"/>
          <w:color w:val="000000"/>
          <w:sz w:val="22"/>
          <w:szCs w:val="22"/>
        </w:rPr>
      </w:pPr>
      <w:r w:rsidRPr="00EE5B46">
        <w:rPr>
          <w:rFonts w:ascii="Arial" w:hAnsi="Arial" w:cs="Arial"/>
          <w:i w:val="0"/>
          <w:color w:val="000000"/>
          <w:sz w:val="22"/>
          <w:szCs w:val="22"/>
        </w:rPr>
        <w:t>V primeru, da je pri izvedbi javnega naročila za izbor izvajalca po tej pogodbi ali pri izvajanju te pogodbe kdo v imenu ali na račun izvajalca predstavniku ali posredniku naročnika, javnemu uslužbencu mestne uprave ali funkcionarju naročnika,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rsidR="00EE5B46" w:rsidRPr="00EE5B46" w:rsidRDefault="00EE5B46" w:rsidP="00EE5B46">
      <w:pPr>
        <w:jc w:val="both"/>
        <w:rPr>
          <w:rFonts w:ascii="Arial" w:hAnsi="Arial" w:cs="Arial"/>
          <w:i w:val="0"/>
          <w:color w:val="000000"/>
          <w:sz w:val="22"/>
          <w:szCs w:val="22"/>
        </w:rPr>
      </w:pPr>
      <w:r w:rsidRPr="00EE5B46">
        <w:rPr>
          <w:rFonts w:ascii="Arial" w:hAnsi="Arial" w:cs="Arial"/>
          <w:i w:val="0"/>
          <w:color w:val="00000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EE5B46" w:rsidRPr="00EE5B46" w:rsidRDefault="00EE5B46" w:rsidP="00EE5B46">
      <w:pPr>
        <w:jc w:val="both"/>
        <w:rPr>
          <w:rFonts w:ascii="Arial" w:hAnsi="Arial" w:cs="Arial"/>
          <w:i w:val="0"/>
          <w:sz w:val="22"/>
          <w:szCs w:val="22"/>
        </w:rPr>
      </w:pPr>
    </w:p>
    <w:p w:rsidR="00EE5B46" w:rsidRPr="00EE5B46" w:rsidRDefault="00EE5B46" w:rsidP="00EE5B46">
      <w:pPr>
        <w:jc w:val="both"/>
        <w:rPr>
          <w:rFonts w:ascii="Arial" w:hAnsi="Arial" w:cs="Arial"/>
          <w:i w:val="0"/>
          <w:sz w:val="22"/>
          <w:szCs w:val="22"/>
        </w:rPr>
      </w:pPr>
    </w:p>
    <w:p w:rsidR="00EE5B46" w:rsidRPr="00EE5B46" w:rsidRDefault="00EE5B46" w:rsidP="00EE5B46">
      <w:pPr>
        <w:rPr>
          <w:rFonts w:ascii="Arial" w:hAnsi="Arial" w:cs="Arial"/>
          <w:b/>
          <w:i w:val="0"/>
          <w:sz w:val="22"/>
          <w:szCs w:val="22"/>
        </w:rPr>
      </w:pPr>
      <w:r w:rsidRPr="00EE5B46">
        <w:rPr>
          <w:rFonts w:ascii="Arial" w:hAnsi="Arial" w:cs="Arial"/>
          <w:b/>
          <w:i w:val="0"/>
          <w:sz w:val="22"/>
          <w:szCs w:val="22"/>
        </w:rPr>
        <w:t>Končne določbe</w:t>
      </w:r>
    </w:p>
    <w:p w:rsidR="00EE5B46" w:rsidRPr="00EE5B46" w:rsidRDefault="00EE5B46" w:rsidP="00EE5B46">
      <w:pPr>
        <w:ind w:left="360"/>
        <w:jc w:val="center"/>
        <w:rPr>
          <w:rFonts w:ascii="Arial" w:hAnsi="Arial" w:cs="Arial"/>
          <w:i w:val="0"/>
          <w:sz w:val="22"/>
          <w:szCs w:val="22"/>
        </w:rPr>
      </w:pPr>
      <w:r w:rsidRPr="00EE5B46">
        <w:rPr>
          <w:rFonts w:ascii="Arial" w:hAnsi="Arial" w:cs="Arial"/>
          <w:i w:val="0"/>
          <w:sz w:val="22"/>
          <w:szCs w:val="22"/>
        </w:rPr>
        <w:t xml:space="preserve">   15. člen</w:t>
      </w:r>
    </w:p>
    <w:p w:rsidR="00EE5B46" w:rsidRPr="00EE5B46" w:rsidRDefault="00EE5B46" w:rsidP="00EE5B46">
      <w:pPr>
        <w:jc w:val="center"/>
        <w:rPr>
          <w:rFonts w:ascii="Arial" w:hAnsi="Arial" w:cs="Arial"/>
          <w:i w:val="0"/>
          <w:sz w:val="22"/>
          <w:szCs w:val="22"/>
        </w:rPr>
      </w:pPr>
    </w:p>
    <w:p w:rsidR="00EE5B46" w:rsidRPr="00EE5B46" w:rsidRDefault="00EE5B46" w:rsidP="00EE5B46">
      <w:pPr>
        <w:rPr>
          <w:rFonts w:ascii="Arial" w:hAnsi="Arial" w:cs="Arial"/>
          <w:i w:val="0"/>
          <w:sz w:val="22"/>
          <w:szCs w:val="22"/>
        </w:rPr>
      </w:pPr>
      <w:r w:rsidRPr="00EE5B46">
        <w:rPr>
          <w:rFonts w:ascii="Arial" w:hAnsi="Arial" w:cs="Arial"/>
          <w:i w:val="0"/>
          <w:sz w:val="22"/>
          <w:szCs w:val="22"/>
        </w:rPr>
        <w:t xml:space="preserve">Pogodba je sklenjena in začne veljati z dnem, ko jo podpišeta obe pogodbeni stranki. </w:t>
      </w:r>
    </w:p>
    <w:p w:rsidR="00EE5B46" w:rsidRPr="00EE5B46" w:rsidRDefault="00EE5B46" w:rsidP="00EE5B46">
      <w:pPr>
        <w:rPr>
          <w:rFonts w:ascii="Arial" w:hAnsi="Arial" w:cs="Arial"/>
          <w:i w:val="0"/>
          <w:sz w:val="22"/>
          <w:szCs w:val="22"/>
        </w:rPr>
      </w:pPr>
    </w:p>
    <w:p w:rsidR="00EE5B46" w:rsidRPr="00EE5B46" w:rsidRDefault="00EE5B46" w:rsidP="00EE5B46">
      <w:pPr>
        <w:ind w:left="720"/>
        <w:jc w:val="center"/>
        <w:rPr>
          <w:rFonts w:ascii="Arial" w:hAnsi="Arial" w:cs="Arial"/>
          <w:i w:val="0"/>
          <w:sz w:val="22"/>
          <w:szCs w:val="22"/>
        </w:rPr>
      </w:pPr>
      <w:r w:rsidRPr="00EE5B46">
        <w:rPr>
          <w:rFonts w:ascii="Arial" w:hAnsi="Arial" w:cs="Arial"/>
          <w:i w:val="0"/>
          <w:sz w:val="22"/>
          <w:szCs w:val="22"/>
        </w:rPr>
        <w:t>16. člen</w:t>
      </w:r>
    </w:p>
    <w:p w:rsidR="00EE5B46" w:rsidRPr="00EE5B46" w:rsidRDefault="00EE5B46" w:rsidP="00EE5B46">
      <w:pPr>
        <w:jc w:val="center"/>
        <w:rPr>
          <w:rFonts w:ascii="Arial" w:hAnsi="Arial" w:cs="Arial"/>
          <w:i w:val="0"/>
          <w:sz w:val="22"/>
          <w:szCs w:val="22"/>
        </w:rPr>
      </w:pPr>
    </w:p>
    <w:p w:rsidR="00EE5B46" w:rsidRPr="00EE5B46" w:rsidRDefault="00EE5B46" w:rsidP="00EE5B46">
      <w:pPr>
        <w:pStyle w:val="Telobesedila"/>
        <w:rPr>
          <w:rFonts w:ascii="Arial" w:hAnsi="Arial" w:cs="Arial"/>
          <w:sz w:val="22"/>
          <w:szCs w:val="22"/>
        </w:rPr>
      </w:pPr>
      <w:r w:rsidRPr="00EE5B46">
        <w:rPr>
          <w:rFonts w:ascii="Arial" w:hAnsi="Arial" w:cs="Arial"/>
          <w:szCs w:val="22"/>
        </w:rPr>
        <w:t>Ta pogodba je sestavljena v 4 enakih izvodih, od katerih prejme vsaka pogodbena stranka po 2 izvoda.</w:t>
      </w:r>
    </w:p>
    <w:p w:rsidR="00EE5B46" w:rsidRPr="00EE5B46" w:rsidRDefault="00EE5B46" w:rsidP="00EE5B46">
      <w:pPr>
        <w:rPr>
          <w:rFonts w:ascii="Arial" w:hAnsi="Arial" w:cs="Arial"/>
          <w:i w:val="0"/>
          <w:sz w:val="22"/>
          <w:szCs w:val="22"/>
        </w:rPr>
      </w:pPr>
    </w:p>
    <w:p w:rsidR="00EE5B46" w:rsidRPr="00EE5B46" w:rsidRDefault="00EE5B46" w:rsidP="00EE5B46">
      <w:pPr>
        <w:rPr>
          <w:rFonts w:ascii="Arial" w:hAnsi="Arial" w:cs="Arial"/>
          <w:i w:val="0"/>
          <w:sz w:val="22"/>
          <w:szCs w:val="22"/>
        </w:rPr>
      </w:pPr>
      <w:r w:rsidRPr="00EE5B46">
        <w:rPr>
          <w:rFonts w:ascii="Arial" w:hAnsi="Arial" w:cs="Arial"/>
          <w:i w:val="0"/>
          <w:sz w:val="22"/>
          <w:szCs w:val="22"/>
        </w:rPr>
        <w:t xml:space="preserve">Prilog te pogodbe je: </w:t>
      </w:r>
    </w:p>
    <w:p w:rsidR="00EE5B46" w:rsidRPr="00EE5B46" w:rsidRDefault="00EE5B46" w:rsidP="00EE5B46">
      <w:pPr>
        <w:rPr>
          <w:rFonts w:ascii="Arial" w:hAnsi="Arial" w:cs="Arial"/>
          <w:i w:val="0"/>
          <w:sz w:val="22"/>
          <w:szCs w:val="22"/>
        </w:rPr>
      </w:pPr>
      <w:r w:rsidRPr="00EE5B46">
        <w:rPr>
          <w:rFonts w:ascii="Arial" w:hAnsi="Arial" w:cs="Arial"/>
          <w:i w:val="0"/>
          <w:sz w:val="22"/>
          <w:szCs w:val="22"/>
        </w:rPr>
        <w:t>- Ponudba izvajalca št. ……… z dne ……….</w:t>
      </w:r>
    </w:p>
    <w:p w:rsidR="00EE5B46" w:rsidRPr="00EE5B46" w:rsidRDefault="00EE5B46" w:rsidP="00EE5B46">
      <w:pPr>
        <w:rPr>
          <w:rFonts w:ascii="Arial" w:hAnsi="Arial" w:cs="Arial"/>
          <w:i w:val="0"/>
          <w:sz w:val="22"/>
          <w:szCs w:val="22"/>
        </w:rPr>
      </w:pPr>
    </w:p>
    <w:p w:rsidR="00EE5B46" w:rsidRPr="00EE5B46" w:rsidRDefault="00EE5B46" w:rsidP="00EE5B46">
      <w:pPr>
        <w:rPr>
          <w:rFonts w:ascii="Arial" w:hAnsi="Arial" w:cs="Arial"/>
          <w:i w:val="0"/>
          <w:sz w:val="22"/>
          <w:szCs w:val="22"/>
        </w:rPr>
      </w:pPr>
    </w:p>
    <w:p w:rsidR="00EE5B46" w:rsidRPr="00EE5B46" w:rsidRDefault="00EE5B46" w:rsidP="00EE5B46">
      <w:pPr>
        <w:rPr>
          <w:rFonts w:ascii="Arial" w:hAnsi="Arial" w:cs="Arial"/>
          <w:i w:val="0"/>
          <w:sz w:val="22"/>
          <w:szCs w:val="22"/>
        </w:rPr>
      </w:pPr>
    </w:p>
    <w:p w:rsidR="00EE5B46" w:rsidRPr="00EE5B46" w:rsidRDefault="00EE5B46" w:rsidP="00EE5B46">
      <w:pPr>
        <w:rPr>
          <w:rFonts w:ascii="Arial" w:hAnsi="Arial" w:cs="Arial"/>
          <w:b/>
          <w:i w:val="0"/>
          <w:sz w:val="22"/>
          <w:szCs w:val="22"/>
        </w:rPr>
      </w:pPr>
      <w:r w:rsidRPr="00EE5B46">
        <w:rPr>
          <w:rFonts w:ascii="Arial" w:hAnsi="Arial" w:cs="Arial"/>
          <w:i w:val="0"/>
          <w:sz w:val="22"/>
          <w:szCs w:val="22"/>
        </w:rPr>
        <w:tab/>
      </w:r>
      <w:r w:rsidRPr="00EE5B46">
        <w:rPr>
          <w:rFonts w:ascii="Arial" w:hAnsi="Arial" w:cs="Arial"/>
          <w:i w:val="0"/>
          <w:sz w:val="22"/>
          <w:szCs w:val="22"/>
        </w:rPr>
        <w:tab/>
      </w:r>
      <w:r w:rsidRPr="00EE5B46">
        <w:rPr>
          <w:rFonts w:ascii="Arial" w:hAnsi="Arial" w:cs="Arial"/>
          <w:i w:val="0"/>
          <w:sz w:val="22"/>
          <w:szCs w:val="22"/>
        </w:rPr>
        <w:tab/>
      </w:r>
      <w:r w:rsidRPr="00EE5B46">
        <w:rPr>
          <w:rFonts w:ascii="Arial" w:hAnsi="Arial" w:cs="Arial"/>
          <w:i w:val="0"/>
          <w:sz w:val="22"/>
          <w:szCs w:val="22"/>
        </w:rPr>
        <w:tab/>
      </w:r>
      <w:r w:rsidRPr="00EE5B46">
        <w:rPr>
          <w:rFonts w:ascii="Arial" w:hAnsi="Arial" w:cs="Arial"/>
          <w:i w:val="0"/>
          <w:sz w:val="22"/>
          <w:szCs w:val="22"/>
        </w:rPr>
        <w:tab/>
      </w:r>
      <w:r w:rsidRPr="00EE5B46">
        <w:rPr>
          <w:rFonts w:ascii="Arial" w:hAnsi="Arial" w:cs="Arial"/>
          <w:i w:val="0"/>
          <w:sz w:val="22"/>
          <w:szCs w:val="22"/>
        </w:rPr>
        <w:tab/>
      </w:r>
      <w:r w:rsidRPr="00EE5B46">
        <w:rPr>
          <w:rFonts w:ascii="Arial" w:hAnsi="Arial" w:cs="Arial"/>
          <w:i w:val="0"/>
          <w:sz w:val="22"/>
          <w:szCs w:val="22"/>
        </w:rPr>
        <w:tab/>
      </w:r>
      <w:r w:rsidRPr="00EE5B46">
        <w:rPr>
          <w:rFonts w:ascii="Arial" w:hAnsi="Arial" w:cs="Arial"/>
          <w:b/>
          <w:i w:val="0"/>
          <w:sz w:val="22"/>
          <w:szCs w:val="22"/>
        </w:rPr>
        <w:t>Številka pogodbe: C7560-20-210006</w:t>
      </w:r>
    </w:p>
    <w:p w:rsidR="00EE5B46" w:rsidRPr="00EE5B46" w:rsidRDefault="00EE5B46" w:rsidP="00EE5B46">
      <w:pPr>
        <w:rPr>
          <w:rFonts w:ascii="Arial" w:hAnsi="Arial" w:cs="Arial"/>
          <w:i w:val="0"/>
          <w:sz w:val="22"/>
          <w:szCs w:val="22"/>
        </w:rPr>
      </w:pPr>
      <w:r w:rsidRPr="00EE5B46">
        <w:rPr>
          <w:rFonts w:ascii="Arial" w:hAnsi="Arial" w:cs="Arial"/>
          <w:i w:val="0"/>
          <w:sz w:val="22"/>
          <w:szCs w:val="22"/>
        </w:rPr>
        <w:tab/>
      </w:r>
      <w:r w:rsidRPr="00EE5B46">
        <w:rPr>
          <w:rFonts w:ascii="Arial" w:hAnsi="Arial" w:cs="Arial"/>
          <w:i w:val="0"/>
          <w:sz w:val="22"/>
          <w:szCs w:val="22"/>
        </w:rPr>
        <w:tab/>
      </w:r>
      <w:r w:rsidRPr="00EE5B46">
        <w:rPr>
          <w:rFonts w:ascii="Arial" w:hAnsi="Arial" w:cs="Arial"/>
          <w:i w:val="0"/>
          <w:sz w:val="22"/>
          <w:szCs w:val="22"/>
        </w:rPr>
        <w:tab/>
      </w:r>
      <w:r w:rsidRPr="00EE5B46">
        <w:rPr>
          <w:rFonts w:ascii="Arial" w:hAnsi="Arial" w:cs="Arial"/>
          <w:i w:val="0"/>
          <w:sz w:val="22"/>
          <w:szCs w:val="22"/>
        </w:rPr>
        <w:tab/>
      </w:r>
      <w:r w:rsidRPr="00EE5B46">
        <w:rPr>
          <w:rFonts w:ascii="Arial" w:hAnsi="Arial" w:cs="Arial"/>
          <w:i w:val="0"/>
          <w:sz w:val="22"/>
          <w:szCs w:val="22"/>
        </w:rPr>
        <w:tab/>
      </w:r>
      <w:r w:rsidRPr="00EE5B46">
        <w:rPr>
          <w:rFonts w:ascii="Arial" w:hAnsi="Arial" w:cs="Arial"/>
          <w:i w:val="0"/>
          <w:sz w:val="22"/>
          <w:szCs w:val="22"/>
        </w:rPr>
        <w:tab/>
      </w:r>
      <w:r w:rsidRPr="00EE5B46">
        <w:rPr>
          <w:rFonts w:ascii="Arial" w:hAnsi="Arial" w:cs="Arial"/>
          <w:i w:val="0"/>
          <w:sz w:val="22"/>
          <w:szCs w:val="22"/>
        </w:rPr>
        <w:tab/>
        <w:t>Številka dok. DS: 430-63/2020-2</w:t>
      </w:r>
    </w:p>
    <w:p w:rsidR="00EE5B46" w:rsidRPr="00EE5B46" w:rsidRDefault="00EE5B46" w:rsidP="00EE5B46">
      <w:pPr>
        <w:rPr>
          <w:rFonts w:ascii="Arial" w:hAnsi="Arial" w:cs="Arial"/>
          <w:i w:val="0"/>
          <w:sz w:val="22"/>
          <w:szCs w:val="22"/>
        </w:rPr>
      </w:pPr>
      <w:r w:rsidRPr="00EE5B46">
        <w:rPr>
          <w:rFonts w:ascii="Arial" w:hAnsi="Arial" w:cs="Arial"/>
          <w:i w:val="0"/>
          <w:sz w:val="22"/>
          <w:szCs w:val="22"/>
        </w:rPr>
        <w:t xml:space="preserve">Datum: …………… </w:t>
      </w:r>
      <w:r w:rsidRPr="00EE5B46">
        <w:rPr>
          <w:rFonts w:ascii="Arial" w:hAnsi="Arial" w:cs="Arial"/>
          <w:i w:val="0"/>
          <w:sz w:val="22"/>
          <w:szCs w:val="22"/>
        </w:rPr>
        <w:tab/>
      </w:r>
      <w:r w:rsidRPr="00EE5B46">
        <w:rPr>
          <w:rFonts w:ascii="Arial" w:hAnsi="Arial" w:cs="Arial"/>
          <w:i w:val="0"/>
          <w:sz w:val="22"/>
          <w:szCs w:val="22"/>
        </w:rPr>
        <w:tab/>
      </w:r>
      <w:r w:rsidRPr="00EE5B46">
        <w:rPr>
          <w:rFonts w:ascii="Arial" w:hAnsi="Arial" w:cs="Arial"/>
          <w:i w:val="0"/>
          <w:sz w:val="22"/>
          <w:szCs w:val="22"/>
        </w:rPr>
        <w:tab/>
      </w:r>
      <w:r w:rsidRPr="00EE5B46">
        <w:rPr>
          <w:rFonts w:ascii="Arial" w:hAnsi="Arial" w:cs="Arial"/>
          <w:i w:val="0"/>
          <w:sz w:val="22"/>
          <w:szCs w:val="22"/>
        </w:rPr>
        <w:tab/>
      </w:r>
      <w:r w:rsidRPr="00EE5B46">
        <w:rPr>
          <w:rFonts w:ascii="Arial" w:hAnsi="Arial" w:cs="Arial"/>
          <w:i w:val="0"/>
          <w:sz w:val="22"/>
          <w:szCs w:val="22"/>
        </w:rPr>
        <w:tab/>
        <w:t>Datum: …………..</w:t>
      </w:r>
    </w:p>
    <w:p w:rsidR="00EE5B46" w:rsidRPr="00EE5B46" w:rsidRDefault="00EE5B46" w:rsidP="00EE5B46">
      <w:pPr>
        <w:rPr>
          <w:rFonts w:ascii="Arial" w:hAnsi="Arial" w:cs="Arial"/>
          <w:i w:val="0"/>
          <w:sz w:val="22"/>
          <w:szCs w:val="22"/>
        </w:rPr>
      </w:pPr>
    </w:p>
    <w:p w:rsidR="00EE5B46" w:rsidRPr="00EE5B46" w:rsidRDefault="00EE5B46" w:rsidP="00EE5B46">
      <w:pPr>
        <w:rPr>
          <w:rFonts w:ascii="Arial" w:hAnsi="Arial" w:cs="Arial"/>
          <w:i w:val="0"/>
          <w:sz w:val="22"/>
          <w:szCs w:val="22"/>
        </w:rPr>
      </w:pPr>
    </w:p>
    <w:p w:rsidR="00EE5B46" w:rsidRPr="00EE5B46" w:rsidRDefault="00EE5B46" w:rsidP="00EE5B46">
      <w:pPr>
        <w:rPr>
          <w:rFonts w:ascii="Arial" w:hAnsi="Arial" w:cs="Arial"/>
          <w:i w:val="0"/>
          <w:sz w:val="22"/>
          <w:szCs w:val="22"/>
        </w:rPr>
      </w:pPr>
    </w:p>
    <w:p w:rsidR="00EE5B46" w:rsidRPr="00EE5B46" w:rsidRDefault="00EE5B46" w:rsidP="00EE5B46">
      <w:pPr>
        <w:rPr>
          <w:rFonts w:ascii="Arial" w:hAnsi="Arial" w:cs="Arial"/>
          <w:i w:val="0"/>
          <w:sz w:val="22"/>
          <w:szCs w:val="22"/>
        </w:rPr>
      </w:pPr>
      <w:r w:rsidRPr="00EE5B46">
        <w:rPr>
          <w:rFonts w:ascii="Arial" w:hAnsi="Arial" w:cs="Arial"/>
          <w:i w:val="0"/>
          <w:sz w:val="22"/>
          <w:szCs w:val="22"/>
        </w:rPr>
        <w:t xml:space="preserve">Izvajalec:                                                                               Naročnik:     </w:t>
      </w:r>
    </w:p>
    <w:p w:rsidR="00EE5B46" w:rsidRPr="00EE5B46" w:rsidRDefault="00EE5B46" w:rsidP="00EE5B46">
      <w:pPr>
        <w:rPr>
          <w:rFonts w:ascii="Arial" w:hAnsi="Arial" w:cs="Arial"/>
          <w:i w:val="0"/>
          <w:sz w:val="22"/>
          <w:szCs w:val="22"/>
        </w:rPr>
      </w:pPr>
      <w:r w:rsidRPr="00EE5B46">
        <w:rPr>
          <w:rFonts w:ascii="Arial" w:hAnsi="Arial" w:cs="Arial"/>
          <w:b/>
          <w:i w:val="0"/>
          <w:sz w:val="22"/>
          <w:szCs w:val="22"/>
        </w:rPr>
        <w:t>……………………………..</w:t>
      </w:r>
      <w:r w:rsidRPr="00EE5B46">
        <w:rPr>
          <w:rFonts w:ascii="Arial" w:hAnsi="Arial" w:cs="Arial"/>
          <w:i w:val="0"/>
          <w:sz w:val="22"/>
          <w:szCs w:val="22"/>
        </w:rPr>
        <w:t xml:space="preserve">                                                    </w:t>
      </w:r>
      <w:r w:rsidRPr="00EE5B46">
        <w:rPr>
          <w:rFonts w:ascii="Arial" w:hAnsi="Arial" w:cs="Arial"/>
          <w:b/>
          <w:i w:val="0"/>
          <w:sz w:val="22"/>
          <w:szCs w:val="22"/>
        </w:rPr>
        <w:t>MESTNA OBČINA LJUBLJANA</w:t>
      </w:r>
      <w:r w:rsidRPr="00EE5B46">
        <w:rPr>
          <w:rFonts w:ascii="Arial" w:hAnsi="Arial" w:cs="Arial"/>
          <w:i w:val="0"/>
          <w:sz w:val="22"/>
          <w:szCs w:val="22"/>
        </w:rPr>
        <w:t xml:space="preserve">                                                                                                    </w:t>
      </w:r>
    </w:p>
    <w:p w:rsidR="00EE5B46" w:rsidRPr="00EE5B46" w:rsidRDefault="00EE5B46" w:rsidP="00EE5B46">
      <w:pPr>
        <w:tabs>
          <w:tab w:val="left" w:pos="5954"/>
        </w:tabs>
        <w:rPr>
          <w:rFonts w:ascii="Arial" w:hAnsi="Arial" w:cs="Arial"/>
          <w:i w:val="0"/>
          <w:sz w:val="22"/>
          <w:szCs w:val="22"/>
        </w:rPr>
      </w:pPr>
    </w:p>
    <w:p w:rsidR="00EE5B46" w:rsidRPr="00EE5B46" w:rsidRDefault="00EE5B46" w:rsidP="00EE5B46">
      <w:pPr>
        <w:tabs>
          <w:tab w:val="left" w:pos="5954"/>
        </w:tabs>
        <w:rPr>
          <w:rFonts w:ascii="Arial" w:hAnsi="Arial" w:cs="Arial"/>
          <w:i w:val="0"/>
          <w:sz w:val="22"/>
          <w:szCs w:val="22"/>
        </w:rPr>
      </w:pPr>
      <w:r w:rsidRPr="00EE5B46">
        <w:rPr>
          <w:rFonts w:ascii="Arial" w:hAnsi="Arial" w:cs="Arial"/>
          <w:i w:val="0"/>
          <w:sz w:val="22"/>
          <w:szCs w:val="22"/>
        </w:rPr>
        <w:t>Direktor                                                                                 Župan</w:t>
      </w:r>
    </w:p>
    <w:p w:rsidR="00EE5B46" w:rsidRPr="00EE5B46" w:rsidRDefault="00EE5B46" w:rsidP="00EE5B46">
      <w:pPr>
        <w:rPr>
          <w:rFonts w:ascii="Arial" w:hAnsi="Arial" w:cs="Arial"/>
          <w:i w:val="0"/>
          <w:sz w:val="22"/>
          <w:szCs w:val="22"/>
        </w:rPr>
      </w:pPr>
      <w:r w:rsidRPr="00EE5B46">
        <w:rPr>
          <w:rFonts w:ascii="Arial" w:hAnsi="Arial" w:cs="Arial"/>
          <w:i w:val="0"/>
          <w:sz w:val="22"/>
          <w:szCs w:val="22"/>
        </w:rPr>
        <w:t>………………………….                                                         Zoran Janković</w:t>
      </w:r>
    </w:p>
    <w:p w:rsidR="00EE5B46" w:rsidRPr="00EE5B46" w:rsidRDefault="00EE5B46" w:rsidP="00EE5B46">
      <w:pPr>
        <w:rPr>
          <w:rFonts w:ascii="Arial" w:hAnsi="Arial" w:cs="Arial"/>
          <w:i w:val="0"/>
          <w:sz w:val="20"/>
        </w:rPr>
      </w:pPr>
      <w:r w:rsidRPr="00EE5B46">
        <w:rPr>
          <w:rFonts w:ascii="Arial" w:hAnsi="Arial" w:cs="Arial"/>
          <w:i w:val="0"/>
          <w:sz w:val="22"/>
          <w:szCs w:val="22"/>
        </w:rPr>
        <w:tab/>
      </w:r>
      <w:r w:rsidRPr="00EE5B46">
        <w:rPr>
          <w:rFonts w:ascii="Arial" w:hAnsi="Arial" w:cs="Arial"/>
          <w:i w:val="0"/>
          <w:sz w:val="22"/>
          <w:szCs w:val="22"/>
        </w:rPr>
        <w:tab/>
      </w:r>
      <w:r w:rsidRPr="00EE5B46">
        <w:rPr>
          <w:rFonts w:ascii="Arial" w:hAnsi="Arial" w:cs="Arial"/>
          <w:i w:val="0"/>
          <w:sz w:val="22"/>
          <w:szCs w:val="22"/>
        </w:rPr>
        <w:tab/>
      </w:r>
      <w:r w:rsidRPr="00EE5B46">
        <w:rPr>
          <w:rFonts w:ascii="Arial" w:hAnsi="Arial" w:cs="Arial"/>
          <w:i w:val="0"/>
          <w:sz w:val="22"/>
          <w:szCs w:val="22"/>
        </w:rPr>
        <w:tab/>
      </w:r>
      <w:r w:rsidRPr="00EE5B46">
        <w:rPr>
          <w:rFonts w:ascii="Arial" w:hAnsi="Arial" w:cs="Arial"/>
          <w:i w:val="0"/>
          <w:sz w:val="22"/>
          <w:szCs w:val="22"/>
        </w:rPr>
        <w:tab/>
      </w:r>
      <w:r w:rsidRPr="00EE5B46">
        <w:rPr>
          <w:rFonts w:ascii="Arial" w:hAnsi="Arial" w:cs="Arial"/>
          <w:i w:val="0"/>
          <w:sz w:val="22"/>
          <w:szCs w:val="22"/>
        </w:rPr>
        <w:tab/>
      </w:r>
      <w:r w:rsidRPr="00EE5B46">
        <w:rPr>
          <w:rFonts w:ascii="Arial" w:hAnsi="Arial" w:cs="Arial"/>
          <w:i w:val="0"/>
          <w:sz w:val="22"/>
          <w:szCs w:val="22"/>
        </w:rPr>
        <w:tab/>
      </w:r>
      <w:r w:rsidRPr="00EE5B46">
        <w:rPr>
          <w:rFonts w:ascii="Arial" w:hAnsi="Arial" w:cs="Arial"/>
          <w:i w:val="0"/>
          <w:sz w:val="22"/>
          <w:szCs w:val="22"/>
        </w:rPr>
        <w:tab/>
        <w:t xml:space="preserve"> </w:t>
      </w:r>
    </w:p>
    <w:p w:rsidR="00495F6D" w:rsidRPr="00EE5B46" w:rsidRDefault="00495F6D" w:rsidP="00C735EA">
      <w:pPr>
        <w:ind w:left="1134"/>
        <w:rPr>
          <w:b/>
          <w:i w:val="0"/>
          <w:sz w:val="22"/>
          <w:szCs w:val="22"/>
        </w:rPr>
      </w:pPr>
    </w:p>
    <w:p w:rsidR="00495F6D" w:rsidRPr="00EE5B46" w:rsidRDefault="00495F6D" w:rsidP="00C735EA">
      <w:pPr>
        <w:ind w:left="1134"/>
        <w:jc w:val="right"/>
        <w:rPr>
          <w:b/>
          <w:i w:val="0"/>
          <w:sz w:val="22"/>
          <w:szCs w:val="22"/>
        </w:rPr>
      </w:pPr>
    </w:p>
    <w:p w:rsidR="00495F6D" w:rsidRPr="00EE5B46" w:rsidRDefault="00495F6D" w:rsidP="00C735EA">
      <w:pPr>
        <w:ind w:left="1134"/>
        <w:jc w:val="right"/>
        <w:rPr>
          <w:b/>
          <w:i w:val="0"/>
          <w:sz w:val="22"/>
          <w:szCs w:val="22"/>
        </w:rPr>
      </w:pPr>
    </w:p>
    <w:p w:rsidR="00495F6D" w:rsidRPr="00EE5B46" w:rsidRDefault="00495F6D" w:rsidP="00C735EA">
      <w:pPr>
        <w:ind w:left="1134"/>
        <w:jc w:val="right"/>
        <w:rPr>
          <w:b/>
          <w:i w:val="0"/>
          <w:sz w:val="22"/>
          <w:szCs w:val="22"/>
        </w:rPr>
      </w:pPr>
    </w:p>
    <w:p w:rsidR="00495F6D" w:rsidRPr="00EE5B46" w:rsidRDefault="00495F6D" w:rsidP="00C735EA">
      <w:pPr>
        <w:ind w:left="1134"/>
        <w:jc w:val="right"/>
        <w:rPr>
          <w:b/>
          <w:i w:val="0"/>
          <w:sz w:val="22"/>
          <w:szCs w:val="22"/>
        </w:rPr>
      </w:pPr>
    </w:p>
    <w:p w:rsidR="00495F6D" w:rsidRPr="00EE5B46" w:rsidRDefault="00495F6D" w:rsidP="00C735EA">
      <w:pPr>
        <w:ind w:left="1134"/>
        <w:jc w:val="right"/>
        <w:rPr>
          <w:b/>
          <w:i w:val="0"/>
          <w:sz w:val="22"/>
          <w:szCs w:val="22"/>
        </w:rPr>
      </w:pPr>
    </w:p>
    <w:p w:rsidR="007C06E8" w:rsidRPr="00EE5B46" w:rsidRDefault="007C06E8" w:rsidP="00C57374">
      <w:pPr>
        <w:tabs>
          <w:tab w:val="left" w:pos="1755"/>
        </w:tabs>
        <w:rPr>
          <w:i w:val="0"/>
          <w:sz w:val="22"/>
          <w:szCs w:val="22"/>
        </w:rPr>
        <w:sectPr w:rsidR="007C06E8" w:rsidRPr="00EE5B46" w:rsidSect="00C57374">
          <w:footerReference w:type="default" r:id="rId18"/>
          <w:pgSz w:w="11906" w:h="16838"/>
          <w:pgMar w:top="1400" w:right="1202" w:bottom="1202" w:left="629" w:header="709" w:footer="709" w:gutter="0"/>
          <w:cols w:space="708"/>
          <w:docGrid w:linePitch="360"/>
        </w:sectPr>
      </w:pPr>
    </w:p>
    <w:p w:rsidR="00230711" w:rsidRPr="00EE5B46" w:rsidRDefault="00230711" w:rsidP="005270B5">
      <w:pPr>
        <w:jc w:val="right"/>
        <w:rPr>
          <w:i w:val="0"/>
          <w:sz w:val="22"/>
          <w:szCs w:val="22"/>
        </w:rPr>
      </w:pPr>
    </w:p>
    <w:sectPr w:rsidR="00230711" w:rsidRPr="00EE5B46" w:rsidSect="00224D85">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58E" w:rsidRDefault="0024458E">
      <w:r>
        <w:separator/>
      </w:r>
    </w:p>
  </w:endnote>
  <w:endnote w:type="continuationSeparator" w:id="0">
    <w:p w:rsidR="0024458E" w:rsidRDefault="00244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58E" w:rsidRPr="00733B9A" w:rsidRDefault="0024458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567330">
      <w:rPr>
        <w:rStyle w:val="tevilkastrani"/>
        <w:i w:val="0"/>
        <w:noProof/>
        <w:sz w:val="18"/>
        <w:szCs w:val="18"/>
      </w:rPr>
      <w:t>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567330">
      <w:rPr>
        <w:rStyle w:val="tevilkastrani"/>
        <w:i w:val="0"/>
        <w:noProof/>
        <w:sz w:val="18"/>
        <w:szCs w:val="18"/>
      </w:rPr>
      <w:t>31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58E" w:rsidRDefault="0024458E">
      <w:r>
        <w:separator/>
      </w:r>
    </w:p>
  </w:footnote>
  <w:footnote w:type="continuationSeparator" w:id="0">
    <w:p w:rsidR="0024458E" w:rsidRDefault="002445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06A629A"/>
    <w:multiLevelType w:val="hybridMultilevel"/>
    <w:tmpl w:val="83FA9E38"/>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7" w15:restartNumberingAfterBreak="0">
    <w:nsid w:val="14535E64"/>
    <w:multiLevelType w:val="hybridMultilevel"/>
    <w:tmpl w:val="B41E5E40"/>
    <w:lvl w:ilvl="0" w:tplc="69D21336">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8455D0"/>
    <w:multiLevelType w:val="hybridMultilevel"/>
    <w:tmpl w:val="94DE6C90"/>
    <w:lvl w:ilvl="0" w:tplc="66CAA8A2">
      <w:start w:val="19"/>
      <w:numFmt w:val="bullet"/>
      <w:lvlText w:val="-"/>
      <w:lvlJc w:val="left"/>
      <w:pPr>
        <w:ind w:left="2484" w:hanging="360"/>
      </w:pPr>
      <w:rPr>
        <w:rFonts w:ascii="Calibri" w:eastAsia="Times New Roman" w:hAnsi="Calibri" w:cs="Calibri" w:hint="default"/>
      </w:rPr>
    </w:lvl>
    <w:lvl w:ilvl="1" w:tplc="04240003">
      <w:start w:val="1"/>
      <w:numFmt w:val="bullet"/>
      <w:lvlText w:val="o"/>
      <w:lvlJc w:val="left"/>
      <w:pPr>
        <w:ind w:left="3204" w:hanging="360"/>
      </w:pPr>
      <w:rPr>
        <w:rFonts w:ascii="Courier New" w:hAnsi="Courier New" w:cs="Courier New" w:hint="default"/>
      </w:rPr>
    </w:lvl>
    <w:lvl w:ilvl="2" w:tplc="04240005">
      <w:start w:val="1"/>
      <w:numFmt w:val="bullet"/>
      <w:lvlText w:val=""/>
      <w:lvlJc w:val="left"/>
      <w:pPr>
        <w:ind w:left="3924" w:hanging="360"/>
      </w:pPr>
      <w:rPr>
        <w:rFonts w:ascii="Wingdings" w:hAnsi="Wingdings" w:hint="default"/>
      </w:rPr>
    </w:lvl>
    <w:lvl w:ilvl="3" w:tplc="04240001">
      <w:start w:val="1"/>
      <w:numFmt w:val="bullet"/>
      <w:lvlText w:val=""/>
      <w:lvlJc w:val="left"/>
      <w:pPr>
        <w:ind w:left="4644" w:hanging="360"/>
      </w:pPr>
      <w:rPr>
        <w:rFonts w:ascii="Symbol" w:hAnsi="Symbol" w:hint="default"/>
      </w:rPr>
    </w:lvl>
    <w:lvl w:ilvl="4" w:tplc="04240003">
      <w:start w:val="1"/>
      <w:numFmt w:val="bullet"/>
      <w:lvlText w:val="o"/>
      <w:lvlJc w:val="left"/>
      <w:pPr>
        <w:ind w:left="5364" w:hanging="360"/>
      </w:pPr>
      <w:rPr>
        <w:rFonts w:ascii="Courier New" w:hAnsi="Courier New" w:cs="Courier New" w:hint="default"/>
      </w:rPr>
    </w:lvl>
    <w:lvl w:ilvl="5" w:tplc="04240005">
      <w:start w:val="1"/>
      <w:numFmt w:val="bullet"/>
      <w:lvlText w:val=""/>
      <w:lvlJc w:val="left"/>
      <w:pPr>
        <w:ind w:left="6084" w:hanging="360"/>
      </w:pPr>
      <w:rPr>
        <w:rFonts w:ascii="Wingdings" w:hAnsi="Wingdings" w:hint="default"/>
      </w:rPr>
    </w:lvl>
    <w:lvl w:ilvl="6" w:tplc="04240001">
      <w:start w:val="1"/>
      <w:numFmt w:val="bullet"/>
      <w:lvlText w:val=""/>
      <w:lvlJc w:val="left"/>
      <w:pPr>
        <w:ind w:left="6804" w:hanging="360"/>
      </w:pPr>
      <w:rPr>
        <w:rFonts w:ascii="Symbol" w:hAnsi="Symbol" w:hint="default"/>
      </w:rPr>
    </w:lvl>
    <w:lvl w:ilvl="7" w:tplc="04240003">
      <w:start w:val="1"/>
      <w:numFmt w:val="bullet"/>
      <w:lvlText w:val="o"/>
      <w:lvlJc w:val="left"/>
      <w:pPr>
        <w:ind w:left="7524" w:hanging="360"/>
      </w:pPr>
      <w:rPr>
        <w:rFonts w:ascii="Courier New" w:hAnsi="Courier New" w:cs="Courier New" w:hint="default"/>
      </w:rPr>
    </w:lvl>
    <w:lvl w:ilvl="8" w:tplc="04240005">
      <w:start w:val="1"/>
      <w:numFmt w:val="bullet"/>
      <w:lvlText w:val=""/>
      <w:lvlJc w:val="left"/>
      <w:pPr>
        <w:ind w:left="8244" w:hanging="360"/>
      </w:pPr>
      <w:rPr>
        <w:rFonts w:ascii="Wingdings" w:hAnsi="Wingdings" w:hint="default"/>
      </w:rPr>
    </w:lvl>
  </w:abstractNum>
  <w:abstractNum w:abstractNumId="11"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2" w15:restartNumberingAfterBreak="0">
    <w:nsid w:val="2A56606E"/>
    <w:multiLevelType w:val="hybridMultilevel"/>
    <w:tmpl w:val="211A3888"/>
    <w:lvl w:ilvl="0" w:tplc="A29CA3DA">
      <w:numFmt w:val="bullet"/>
      <w:lvlText w:val="-"/>
      <w:lvlJc w:val="left"/>
      <w:pPr>
        <w:tabs>
          <w:tab w:val="num" w:pos="360"/>
        </w:tabs>
        <w:ind w:left="360" w:hanging="360"/>
      </w:pPr>
      <w:rPr>
        <w:rFonts w:ascii="Arial" w:eastAsia="Times New Roman" w:hAnsi="Arial" w:cs="Arial" w:hint="default"/>
      </w:rPr>
    </w:lvl>
    <w:lvl w:ilvl="1" w:tplc="0424000F">
      <w:start w:val="1"/>
      <w:numFmt w:val="decimal"/>
      <w:lvlText w:val="%2."/>
      <w:lvlJc w:val="left"/>
      <w:pPr>
        <w:tabs>
          <w:tab w:val="num" w:pos="1080"/>
        </w:tabs>
        <w:ind w:left="1080" w:hanging="360"/>
      </w:p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F61569F"/>
    <w:multiLevelType w:val="hybridMultilevel"/>
    <w:tmpl w:val="D9563D78"/>
    <w:lvl w:ilvl="0" w:tplc="69D21336">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5" w15:restartNumberingAfterBreak="0">
    <w:nsid w:val="3B1302CB"/>
    <w:multiLevelType w:val="hybridMultilevel"/>
    <w:tmpl w:val="46126D14"/>
    <w:lvl w:ilvl="0" w:tplc="04240011">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6"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40BB0A66"/>
    <w:multiLevelType w:val="hybridMultilevel"/>
    <w:tmpl w:val="5BA2AE62"/>
    <w:lvl w:ilvl="0" w:tplc="8CF64418">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76B1455"/>
    <w:multiLevelType w:val="hybridMultilevel"/>
    <w:tmpl w:val="48DC72A8"/>
    <w:lvl w:ilvl="0" w:tplc="69D21336">
      <w:start w:val="1"/>
      <w:numFmt w:val="bullet"/>
      <w:lvlText w:val=""/>
      <w:lvlJc w:val="left"/>
      <w:pPr>
        <w:tabs>
          <w:tab w:val="num" w:pos="720"/>
        </w:tabs>
        <w:ind w:left="720" w:hanging="360"/>
      </w:pPr>
      <w:rPr>
        <w:rFonts w:ascii="Symbol" w:hAnsi="Symbol" w:hint="default"/>
      </w:rPr>
    </w:lvl>
    <w:lvl w:ilvl="1" w:tplc="18A6E662">
      <w:start w:val="1"/>
      <w:numFmt w:val="bullet"/>
      <w:lvlText w:val="o"/>
      <w:lvlJc w:val="left"/>
      <w:pPr>
        <w:tabs>
          <w:tab w:val="num" w:pos="1440"/>
        </w:tabs>
        <w:ind w:left="1440" w:hanging="360"/>
      </w:pPr>
      <w:rPr>
        <w:rFonts w:ascii="Courier New" w:hAnsi="Courier New" w:cs="Times New Roman"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Times New Roman"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cs="Times New Roman"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A4C0222"/>
    <w:multiLevelType w:val="hybridMultilevel"/>
    <w:tmpl w:val="8AA8ED40"/>
    <w:lvl w:ilvl="0" w:tplc="04240011">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5E1E7EB6"/>
    <w:multiLevelType w:val="hybridMultilevel"/>
    <w:tmpl w:val="6A748214"/>
    <w:lvl w:ilvl="0" w:tplc="0424000F">
      <w:start w:val="1"/>
      <w:numFmt w:val="decimal"/>
      <w:lvlText w:val="%1."/>
      <w:lvlJc w:val="left"/>
      <w:pPr>
        <w:tabs>
          <w:tab w:val="num" w:pos="720"/>
        </w:tabs>
        <w:ind w:left="720" w:hanging="360"/>
      </w:pPr>
    </w:lvl>
    <w:lvl w:ilvl="1" w:tplc="D41E24AC">
      <w:start w:val="3"/>
      <w:numFmt w:val="bullet"/>
      <w:lvlText w:val="-"/>
      <w:lvlJc w:val="left"/>
      <w:pPr>
        <w:tabs>
          <w:tab w:val="num" w:pos="1440"/>
        </w:tabs>
        <w:ind w:left="1440" w:hanging="360"/>
      </w:pPr>
      <w:rPr>
        <w:rFonts w:ascii="Times New Roman" w:hAnsi="Times New Roman" w:cs="Times New Roman" w:hint="default"/>
      </w:r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8"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0"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6AEB7795"/>
    <w:multiLevelType w:val="multilevel"/>
    <w:tmpl w:val="AEC8CF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6F310A85"/>
    <w:multiLevelType w:val="hybridMultilevel"/>
    <w:tmpl w:val="8CE0E67C"/>
    <w:lvl w:ilvl="0" w:tplc="69D21336">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num w:numId="1">
    <w:abstractNumId w:val="5"/>
  </w:num>
  <w:num w:numId="2">
    <w:abstractNumId w:val="26"/>
  </w:num>
  <w:num w:numId="3">
    <w:abstractNumId w:val="14"/>
  </w:num>
  <w:num w:numId="4">
    <w:abstractNumId w:val="19"/>
  </w:num>
  <w:num w:numId="5">
    <w:abstractNumId w:val="24"/>
  </w:num>
  <w:num w:numId="6">
    <w:abstractNumId w:val="34"/>
  </w:num>
  <w:num w:numId="7">
    <w:abstractNumId w:val="9"/>
  </w:num>
  <w:num w:numId="8">
    <w:abstractNumId w:val="2"/>
  </w:num>
  <w:num w:numId="9">
    <w:abstractNumId w:val="0"/>
  </w:num>
  <w:num w:numId="10">
    <w:abstractNumId w:val="30"/>
  </w:num>
  <w:num w:numId="11">
    <w:abstractNumId w:val="8"/>
  </w:num>
  <w:num w:numId="12">
    <w:abstractNumId w:val="1"/>
  </w:num>
  <w:num w:numId="13">
    <w:abstractNumId w:val="22"/>
  </w:num>
  <w:num w:numId="14">
    <w:abstractNumId w:val="20"/>
  </w:num>
  <w:num w:numId="15">
    <w:abstractNumId w:val="17"/>
  </w:num>
  <w:num w:numId="16">
    <w:abstractNumId w:val="25"/>
  </w:num>
  <w:num w:numId="17">
    <w:abstractNumId w:val="4"/>
  </w:num>
  <w:num w:numId="18">
    <w:abstractNumId w:val="33"/>
  </w:num>
  <w:num w:numId="19">
    <w:abstractNumId w:val="28"/>
  </w:num>
  <w:num w:numId="20">
    <w:abstractNumId w:val="11"/>
  </w:num>
  <w:num w:numId="21">
    <w:abstractNumId w:val="16"/>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35"/>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7"/>
  </w:num>
  <w:num w:numId="35">
    <w:abstractNumId w:val="13"/>
  </w:num>
  <w:num w:numId="36">
    <w:abstractNumId w:val="21"/>
  </w:num>
  <w:num w:numId="37">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12"/>
    <w:lvlOverride w:ilvl="0"/>
    <w:lvlOverride w:ilvl="1">
      <w:startOverride w:val="1"/>
    </w:lvlOverride>
    <w:lvlOverride w:ilvl="2"/>
    <w:lvlOverride w:ilvl="3"/>
    <w:lvlOverride w:ilvl="4"/>
    <w:lvlOverride w:ilvl="5"/>
    <w:lvlOverride w:ilvl="6"/>
    <w:lvlOverride w:ilvl="7"/>
    <w:lvlOverride w:ilvl="8"/>
  </w:num>
  <w:num w:numId="40">
    <w:abstractNumId w:val="6"/>
  </w:num>
  <w:num w:numId="41">
    <w:abstractNumId w:val="10"/>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803"/>
    <w:rsid w:val="0000356F"/>
    <w:rsid w:val="00005FF4"/>
    <w:rsid w:val="00007747"/>
    <w:rsid w:val="00010B4C"/>
    <w:rsid w:val="00012BC3"/>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0807"/>
    <w:rsid w:val="00041340"/>
    <w:rsid w:val="00042741"/>
    <w:rsid w:val="00044915"/>
    <w:rsid w:val="00044ED8"/>
    <w:rsid w:val="000450B4"/>
    <w:rsid w:val="00050911"/>
    <w:rsid w:val="00051E0F"/>
    <w:rsid w:val="00051F75"/>
    <w:rsid w:val="00052E2A"/>
    <w:rsid w:val="0005577F"/>
    <w:rsid w:val="00056C75"/>
    <w:rsid w:val="00056F0B"/>
    <w:rsid w:val="00057068"/>
    <w:rsid w:val="00060A57"/>
    <w:rsid w:val="00061A04"/>
    <w:rsid w:val="00061AB8"/>
    <w:rsid w:val="00066AC7"/>
    <w:rsid w:val="00067E87"/>
    <w:rsid w:val="0007020E"/>
    <w:rsid w:val="00070622"/>
    <w:rsid w:val="0007131D"/>
    <w:rsid w:val="000715E7"/>
    <w:rsid w:val="00072BC1"/>
    <w:rsid w:val="00073663"/>
    <w:rsid w:val="00073698"/>
    <w:rsid w:val="00076A4D"/>
    <w:rsid w:val="00076B75"/>
    <w:rsid w:val="00077534"/>
    <w:rsid w:val="00081040"/>
    <w:rsid w:val="00081321"/>
    <w:rsid w:val="00082CFF"/>
    <w:rsid w:val="000840A7"/>
    <w:rsid w:val="00087479"/>
    <w:rsid w:val="0009059D"/>
    <w:rsid w:val="00090CBD"/>
    <w:rsid w:val="000914CC"/>
    <w:rsid w:val="00091781"/>
    <w:rsid w:val="000930DA"/>
    <w:rsid w:val="00093669"/>
    <w:rsid w:val="00095709"/>
    <w:rsid w:val="00095825"/>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2A74"/>
    <w:rsid w:val="000B4152"/>
    <w:rsid w:val="000B5029"/>
    <w:rsid w:val="000B54B9"/>
    <w:rsid w:val="000B55DF"/>
    <w:rsid w:val="000B6004"/>
    <w:rsid w:val="000C01F1"/>
    <w:rsid w:val="000C3306"/>
    <w:rsid w:val="000C3E44"/>
    <w:rsid w:val="000C43DD"/>
    <w:rsid w:val="000C4538"/>
    <w:rsid w:val="000C67E8"/>
    <w:rsid w:val="000C7983"/>
    <w:rsid w:val="000D065D"/>
    <w:rsid w:val="000D3711"/>
    <w:rsid w:val="000D5E4B"/>
    <w:rsid w:val="000D5F82"/>
    <w:rsid w:val="000D6025"/>
    <w:rsid w:val="000D6A9C"/>
    <w:rsid w:val="000E251A"/>
    <w:rsid w:val="000E3C0C"/>
    <w:rsid w:val="000E4748"/>
    <w:rsid w:val="000E66B1"/>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11666"/>
    <w:rsid w:val="00113B4C"/>
    <w:rsid w:val="00114541"/>
    <w:rsid w:val="00114F70"/>
    <w:rsid w:val="00115468"/>
    <w:rsid w:val="00115879"/>
    <w:rsid w:val="00120AEF"/>
    <w:rsid w:val="00120F46"/>
    <w:rsid w:val="00121952"/>
    <w:rsid w:val="00122C5A"/>
    <w:rsid w:val="00123D39"/>
    <w:rsid w:val="00124C84"/>
    <w:rsid w:val="00125161"/>
    <w:rsid w:val="0012535E"/>
    <w:rsid w:val="00125B23"/>
    <w:rsid w:val="00125E94"/>
    <w:rsid w:val="00127979"/>
    <w:rsid w:val="00130144"/>
    <w:rsid w:val="001306CE"/>
    <w:rsid w:val="001308C9"/>
    <w:rsid w:val="00130CEB"/>
    <w:rsid w:val="00131B4C"/>
    <w:rsid w:val="00133C02"/>
    <w:rsid w:val="00134FE4"/>
    <w:rsid w:val="001372C5"/>
    <w:rsid w:val="00137BFF"/>
    <w:rsid w:val="00140CEE"/>
    <w:rsid w:val="00142A8D"/>
    <w:rsid w:val="00144778"/>
    <w:rsid w:val="00145287"/>
    <w:rsid w:val="00147A95"/>
    <w:rsid w:val="00150045"/>
    <w:rsid w:val="00154C25"/>
    <w:rsid w:val="00155281"/>
    <w:rsid w:val="00160B63"/>
    <w:rsid w:val="00163ADA"/>
    <w:rsid w:val="001652D2"/>
    <w:rsid w:val="00170136"/>
    <w:rsid w:val="00170954"/>
    <w:rsid w:val="00171115"/>
    <w:rsid w:val="00171744"/>
    <w:rsid w:val="001807B7"/>
    <w:rsid w:val="00180DBD"/>
    <w:rsid w:val="00181C09"/>
    <w:rsid w:val="00183218"/>
    <w:rsid w:val="00183F97"/>
    <w:rsid w:val="00183FD2"/>
    <w:rsid w:val="00186341"/>
    <w:rsid w:val="00187C6D"/>
    <w:rsid w:val="00190DA6"/>
    <w:rsid w:val="00192AE3"/>
    <w:rsid w:val="00194127"/>
    <w:rsid w:val="00195023"/>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613"/>
    <w:rsid w:val="001C1F1C"/>
    <w:rsid w:val="001C25F9"/>
    <w:rsid w:val="001C2796"/>
    <w:rsid w:val="001C37AD"/>
    <w:rsid w:val="001C51CA"/>
    <w:rsid w:val="001C5888"/>
    <w:rsid w:val="001C65AC"/>
    <w:rsid w:val="001C7421"/>
    <w:rsid w:val="001C7547"/>
    <w:rsid w:val="001D12C3"/>
    <w:rsid w:val="001D20B3"/>
    <w:rsid w:val="001D2804"/>
    <w:rsid w:val="001D296A"/>
    <w:rsid w:val="001D2FA8"/>
    <w:rsid w:val="001D471F"/>
    <w:rsid w:val="001D6BCE"/>
    <w:rsid w:val="001D70B0"/>
    <w:rsid w:val="001D79BB"/>
    <w:rsid w:val="001D7D7E"/>
    <w:rsid w:val="001E020F"/>
    <w:rsid w:val="001E0A2A"/>
    <w:rsid w:val="001E0BF5"/>
    <w:rsid w:val="001E1D4F"/>
    <w:rsid w:val="001E30C0"/>
    <w:rsid w:val="001E314C"/>
    <w:rsid w:val="001E3153"/>
    <w:rsid w:val="001E422B"/>
    <w:rsid w:val="001E454D"/>
    <w:rsid w:val="001E6BA8"/>
    <w:rsid w:val="001E772A"/>
    <w:rsid w:val="001F040A"/>
    <w:rsid w:val="001F1894"/>
    <w:rsid w:val="001F193F"/>
    <w:rsid w:val="001F2B0C"/>
    <w:rsid w:val="001F32DD"/>
    <w:rsid w:val="001F3532"/>
    <w:rsid w:val="001F5211"/>
    <w:rsid w:val="001F579C"/>
    <w:rsid w:val="001F67E3"/>
    <w:rsid w:val="00202D85"/>
    <w:rsid w:val="00204876"/>
    <w:rsid w:val="0020626A"/>
    <w:rsid w:val="0020650B"/>
    <w:rsid w:val="002065CD"/>
    <w:rsid w:val="002068CB"/>
    <w:rsid w:val="002130F5"/>
    <w:rsid w:val="002131D6"/>
    <w:rsid w:val="00213D8B"/>
    <w:rsid w:val="00215308"/>
    <w:rsid w:val="0021590F"/>
    <w:rsid w:val="00215C92"/>
    <w:rsid w:val="0021687C"/>
    <w:rsid w:val="002223CD"/>
    <w:rsid w:val="0022289B"/>
    <w:rsid w:val="0022291E"/>
    <w:rsid w:val="00224483"/>
    <w:rsid w:val="00224D85"/>
    <w:rsid w:val="002261E0"/>
    <w:rsid w:val="002263FE"/>
    <w:rsid w:val="00230711"/>
    <w:rsid w:val="00230B11"/>
    <w:rsid w:val="00230D17"/>
    <w:rsid w:val="00231528"/>
    <w:rsid w:val="00233219"/>
    <w:rsid w:val="00234BAD"/>
    <w:rsid w:val="00237A17"/>
    <w:rsid w:val="00240846"/>
    <w:rsid w:val="0024458E"/>
    <w:rsid w:val="00244B2E"/>
    <w:rsid w:val="0024574F"/>
    <w:rsid w:val="00245E86"/>
    <w:rsid w:val="0024742F"/>
    <w:rsid w:val="00247C3C"/>
    <w:rsid w:val="0025077A"/>
    <w:rsid w:val="00250AFE"/>
    <w:rsid w:val="00253BBE"/>
    <w:rsid w:val="00262D26"/>
    <w:rsid w:val="00264770"/>
    <w:rsid w:val="00265952"/>
    <w:rsid w:val="0026783B"/>
    <w:rsid w:val="0027445B"/>
    <w:rsid w:val="00274567"/>
    <w:rsid w:val="00274D08"/>
    <w:rsid w:val="00277AD1"/>
    <w:rsid w:val="00282A4A"/>
    <w:rsid w:val="0028357D"/>
    <w:rsid w:val="00283AF0"/>
    <w:rsid w:val="002879A4"/>
    <w:rsid w:val="0029147C"/>
    <w:rsid w:val="0029161F"/>
    <w:rsid w:val="00291814"/>
    <w:rsid w:val="00291853"/>
    <w:rsid w:val="002920AD"/>
    <w:rsid w:val="002921C5"/>
    <w:rsid w:val="002935CC"/>
    <w:rsid w:val="00294A64"/>
    <w:rsid w:val="0029526B"/>
    <w:rsid w:val="0029710E"/>
    <w:rsid w:val="0029742C"/>
    <w:rsid w:val="002A14CD"/>
    <w:rsid w:val="002A3FA9"/>
    <w:rsid w:val="002A4AED"/>
    <w:rsid w:val="002A4EDD"/>
    <w:rsid w:val="002A61BB"/>
    <w:rsid w:val="002A6FAA"/>
    <w:rsid w:val="002B1ADB"/>
    <w:rsid w:val="002B30BE"/>
    <w:rsid w:val="002B65A9"/>
    <w:rsid w:val="002B75C4"/>
    <w:rsid w:val="002C2A09"/>
    <w:rsid w:val="002C35AF"/>
    <w:rsid w:val="002C3719"/>
    <w:rsid w:val="002C3D90"/>
    <w:rsid w:val="002C5C42"/>
    <w:rsid w:val="002C5FC7"/>
    <w:rsid w:val="002C60FA"/>
    <w:rsid w:val="002C63B9"/>
    <w:rsid w:val="002C684D"/>
    <w:rsid w:val="002C6A1E"/>
    <w:rsid w:val="002C6CB9"/>
    <w:rsid w:val="002C71EE"/>
    <w:rsid w:val="002D00F8"/>
    <w:rsid w:val="002D0303"/>
    <w:rsid w:val="002D0F7A"/>
    <w:rsid w:val="002D1A15"/>
    <w:rsid w:val="002D1A8C"/>
    <w:rsid w:val="002D4157"/>
    <w:rsid w:val="002D5E39"/>
    <w:rsid w:val="002D6621"/>
    <w:rsid w:val="002D74E1"/>
    <w:rsid w:val="002D7AD1"/>
    <w:rsid w:val="002D7F75"/>
    <w:rsid w:val="002E0D36"/>
    <w:rsid w:val="002E0E16"/>
    <w:rsid w:val="002E135B"/>
    <w:rsid w:val="002E16F1"/>
    <w:rsid w:val="002E266C"/>
    <w:rsid w:val="002E39AE"/>
    <w:rsid w:val="002E445C"/>
    <w:rsid w:val="002E46C0"/>
    <w:rsid w:val="002E5E3C"/>
    <w:rsid w:val="002E5E8E"/>
    <w:rsid w:val="002E7C6F"/>
    <w:rsid w:val="002E7D8F"/>
    <w:rsid w:val="002F1174"/>
    <w:rsid w:val="002F2561"/>
    <w:rsid w:val="002F28E5"/>
    <w:rsid w:val="002F3EAC"/>
    <w:rsid w:val="002F49D8"/>
    <w:rsid w:val="002F5E29"/>
    <w:rsid w:val="00300092"/>
    <w:rsid w:val="003041EF"/>
    <w:rsid w:val="00304E1C"/>
    <w:rsid w:val="00304E2A"/>
    <w:rsid w:val="003057AC"/>
    <w:rsid w:val="0030585A"/>
    <w:rsid w:val="00305F99"/>
    <w:rsid w:val="00311A27"/>
    <w:rsid w:val="00312592"/>
    <w:rsid w:val="00312C8C"/>
    <w:rsid w:val="00314A37"/>
    <w:rsid w:val="00315691"/>
    <w:rsid w:val="0032177B"/>
    <w:rsid w:val="00321E1D"/>
    <w:rsid w:val="00324126"/>
    <w:rsid w:val="00324EA4"/>
    <w:rsid w:val="003304CB"/>
    <w:rsid w:val="0033175B"/>
    <w:rsid w:val="0033291C"/>
    <w:rsid w:val="00333CC8"/>
    <w:rsid w:val="00333E0F"/>
    <w:rsid w:val="0033563F"/>
    <w:rsid w:val="00344B52"/>
    <w:rsid w:val="0034750A"/>
    <w:rsid w:val="00347CF7"/>
    <w:rsid w:val="00347E64"/>
    <w:rsid w:val="0035069E"/>
    <w:rsid w:val="0035227C"/>
    <w:rsid w:val="0035574B"/>
    <w:rsid w:val="00356B8A"/>
    <w:rsid w:val="00356E80"/>
    <w:rsid w:val="00360E90"/>
    <w:rsid w:val="00361220"/>
    <w:rsid w:val="00361293"/>
    <w:rsid w:val="003635F9"/>
    <w:rsid w:val="00363CDC"/>
    <w:rsid w:val="00364816"/>
    <w:rsid w:val="003659E5"/>
    <w:rsid w:val="00366E37"/>
    <w:rsid w:val="00367B66"/>
    <w:rsid w:val="0037103F"/>
    <w:rsid w:val="00372C98"/>
    <w:rsid w:val="003737B4"/>
    <w:rsid w:val="003758C0"/>
    <w:rsid w:val="00376706"/>
    <w:rsid w:val="003769BC"/>
    <w:rsid w:val="003814BF"/>
    <w:rsid w:val="00381705"/>
    <w:rsid w:val="00381EC2"/>
    <w:rsid w:val="003822AF"/>
    <w:rsid w:val="003835D3"/>
    <w:rsid w:val="00387121"/>
    <w:rsid w:val="00387B3C"/>
    <w:rsid w:val="00387F6D"/>
    <w:rsid w:val="003909F9"/>
    <w:rsid w:val="00391CA8"/>
    <w:rsid w:val="00391DEF"/>
    <w:rsid w:val="003926A5"/>
    <w:rsid w:val="00393B5B"/>
    <w:rsid w:val="003A09A1"/>
    <w:rsid w:val="003A1382"/>
    <w:rsid w:val="003A2687"/>
    <w:rsid w:val="003A4536"/>
    <w:rsid w:val="003A4D22"/>
    <w:rsid w:val="003A6F0D"/>
    <w:rsid w:val="003A75E5"/>
    <w:rsid w:val="003B1634"/>
    <w:rsid w:val="003B3C47"/>
    <w:rsid w:val="003B4F4D"/>
    <w:rsid w:val="003C10CA"/>
    <w:rsid w:val="003C287C"/>
    <w:rsid w:val="003C5E63"/>
    <w:rsid w:val="003C5EEA"/>
    <w:rsid w:val="003C7484"/>
    <w:rsid w:val="003C7D0A"/>
    <w:rsid w:val="003D0789"/>
    <w:rsid w:val="003D0F01"/>
    <w:rsid w:val="003D2636"/>
    <w:rsid w:val="003D3B28"/>
    <w:rsid w:val="003D4C49"/>
    <w:rsid w:val="003D5A9B"/>
    <w:rsid w:val="003D6152"/>
    <w:rsid w:val="003E1BC4"/>
    <w:rsid w:val="003E1BC5"/>
    <w:rsid w:val="003E1E60"/>
    <w:rsid w:val="003E2C00"/>
    <w:rsid w:val="003E2DFC"/>
    <w:rsid w:val="003E6674"/>
    <w:rsid w:val="003E7498"/>
    <w:rsid w:val="003F1A18"/>
    <w:rsid w:val="003F3413"/>
    <w:rsid w:val="003F457D"/>
    <w:rsid w:val="003F57DB"/>
    <w:rsid w:val="003F5A32"/>
    <w:rsid w:val="003F6E05"/>
    <w:rsid w:val="00402159"/>
    <w:rsid w:val="00402C51"/>
    <w:rsid w:val="00402DFE"/>
    <w:rsid w:val="00412773"/>
    <w:rsid w:val="00412887"/>
    <w:rsid w:val="0041324C"/>
    <w:rsid w:val="00415319"/>
    <w:rsid w:val="00416851"/>
    <w:rsid w:val="00417373"/>
    <w:rsid w:val="004175F3"/>
    <w:rsid w:val="00417F49"/>
    <w:rsid w:val="00421116"/>
    <w:rsid w:val="00421A33"/>
    <w:rsid w:val="004239FB"/>
    <w:rsid w:val="00423A2F"/>
    <w:rsid w:val="00426423"/>
    <w:rsid w:val="00426C9A"/>
    <w:rsid w:val="004275F0"/>
    <w:rsid w:val="00427C92"/>
    <w:rsid w:val="00427CE0"/>
    <w:rsid w:val="004300E3"/>
    <w:rsid w:val="00431B75"/>
    <w:rsid w:val="00435C5A"/>
    <w:rsid w:val="00436694"/>
    <w:rsid w:val="00437329"/>
    <w:rsid w:val="0043739E"/>
    <w:rsid w:val="0044132E"/>
    <w:rsid w:val="00441BD3"/>
    <w:rsid w:val="00444221"/>
    <w:rsid w:val="004455A9"/>
    <w:rsid w:val="00446245"/>
    <w:rsid w:val="004468AE"/>
    <w:rsid w:val="004552C1"/>
    <w:rsid w:val="00456255"/>
    <w:rsid w:val="004601C0"/>
    <w:rsid w:val="0046036B"/>
    <w:rsid w:val="0046174E"/>
    <w:rsid w:val="00461ED0"/>
    <w:rsid w:val="00462D4D"/>
    <w:rsid w:val="00463C9D"/>
    <w:rsid w:val="00465515"/>
    <w:rsid w:val="004657D3"/>
    <w:rsid w:val="00465AF4"/>
    <w:rsid w:val="0046728E"/>
    <w:rsid w:val="004675D5"/>
    <w:rsid w:val="00467AE0"/>
    <w:rsid w:val="00467C44"/>
    <w:rsid w:val="004703C3"/>
    <w:rsid w:val="00471E2C"/>
    <w:rsid w:val="00473D86"/>
    <w:rsid w:val="0047449E"/>
    <w:rsid w:val="0047631C"/>
    <w:rsid w:val="0047654D"/>
    <w:rsid w:val="0048013A"/>
    <w:rsid w:val="004809EA"/>
    <w:rsid w:val="00480CF3"/>
    <w:rsid w:val="00482FF1"/>
    <w:rsid w:val="004836EC"/>
    <w:rsid w:val="004853F5"/>
    <w:rsid w:val="00486AE5"/>
    <w:rsid w:val="00487F94"/>
    <w:rsid w:val="00490077"/>
    <w:rsid w:val="004900BB"/>
    <w:rsid w:val="00491159"/>
    <w:rsid w:val="00491CDD"/>
    <w:rsid w:val="00492305"/>
    <w:rsid w:val="004924B4"/>
    <w:rsid w:val="00492D40"/>
    <w:rsid w:val="004947E1"/>
    <w:rsid w:val="00495F6D"/>
    <w:rsid w:val="004962ED"/>
    <w:rsid w:val="004A00F0"/>
    <w:rsid w:val="004A0C77"/>
    <w:rsid w:val="004A1F08"/>
    <w:rsid w:val="004A2D9C"/>
    <w:rsid w:val="004A4BED"/>
    <w:rsid w:val="004A57A9"/>
    <w:rsid w:val="004A699A"/>
    <w:rsid w:val="004B02EB"/>
    <w:rsid w:val="004B04EA"/>
    <w:rsid w:val="004B0A83"/>
    <w:rsid w:val="004B0CF7"/>
    <w:rsid w:val="004B10B0"/>
    <w:rsid w:val="004B3DAD"/>
    <w:rsid w:val="004B4808"/>
    <w:rsid w:val="004B5329"/>
    <w:rsid w:val="004B587B"/>
    <w:rsid w:val="004C1C69"/>
    <w:rsid w:val="004C49E4"/>
    <w:rsid w:val="004C61DE"/>
    <w:rsid w:val="004C650B"/>
    <w:rsid w:val="004D5356"/>
    <w:rsid w:val="004D59E8"/>
    <w:rsid w:val="004D7850"/>
    <w:rsid w:val="004D7E29"/>
    <w:rsid w:val="004E0FA3"/>
    <w:rsid w:val="004E3642"/>
    <w:rsid w:val="004E3D94"/>
    <w:rsid w:val="004E4EE7"/>
    <w:rsid w:val="004E5C19"/>
    <w:rsid w:val="004E67FF"/>
    <w:rsid w:val="004F189F"/>
    <w:rsid w:val="004F3490"/>
    <w:rsid w:val="004F74D1"/>
    <w:rsid w:val="005012B8"/>
    <w:rsid w:val="00505578"/>
    <w:rsid w:val="0050712A"/>
    <w:rsid w:val="00512895"/>
    <w:rsid w:val="00516A5D"/>
    <w:rsid w:val="00516CDA"/>
    <w:rsid w:val="00520112"/>
    <w:rsid w:val="005225D2"/>
    <w:rsid w:val="005226B8"/>
    <w:rsid w:val="00522EE3"/>
    <w:rsid w:val="0052330F"/>
    <w:rsid w:val="00524482"/>
    <w:rsid w:val="005270B5"/>
    <w:rsid w:val="00527712"/>
    <w:rsid w:val="005307A0"/>
    <w:rsid w:val="00531669"/>
    <w:rsid w:val="005334E4"/>
    <w:rsid w:val="00533B55"/>
    <w:rsid w:val="0053576F"/>
    <w:rsid w:val="00536CEA"/>
    <w:rsid w:val="00537320"/>
    <w:rsid w:val="00537B55"/>
    <w:rsid w:val="0054060B"/>
    <w:rsid w:val="00540635"/>
    <w:rsid w:val="00540729"/>
    <w:rsid w:val="005410D4"/>
    <w:rsid w:val="00542129"/>
    <w:rsid w:val="005434C2"/>
    <w:rsid w:val="00543A42"/>
    <w:rsid w:val="00544910"/>
    <w:rsid w:val="0054504C"/>
    <w:rsid w:val="00545B01"/>
    <w:rsid w:val="0054685D"/>
    <w:rsid w:val="00550D30"/>
    <w:rsid w:val="005538F8"/>
    <w:rsid w:val="00554AAA"/>
    <w:rsid w:val="00556FA0"/>
    <w:rsid w:val="00560B17"/>
    <w:rsid w:val="00560EC3"/>
    <w:rsid w:val="0056123D"/>
    <w:rsid w:val="00564598"/>
    <w:rsid w:val="00565ECE"/>
    <w:rsid w:val="00567330"/>
    <w:rsid w:val="00567E01"/>
    <w:rsid w:val="00570D8C"/>
    <w:rsid w:val="00572314"/>
    <w:rsid w:val="0057443B"/>
    <w:rsid w:val="005750A9"/>
    <w:rsid w:val="00575625"/>
    <w:rsid w:val="00575767"/>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5703"/>
    <w:rsid w:val="005A637A"/>
    <w:rsid w:val="005B12CA"/>
    <w:rsid w:val="005B2B95"/>
    <w:rsid w:val="005B2F55"/>
    <w:rsid w:val="005B4B1A"/>
    <w:rsid w:val="005B4F36"/>
    <w:rsid w:val="005B5278"/>
    <w:rsid w:val="005C4678"/>
    <w:rsid w:val="005C7919"/>
    <w:rsid w:val="005C7FE8"/>
    <w:rsid w:val="005D12AD"/>
    <w:rsid w:val="005D16DB"/>
    <w:rsid w:val="005D1895"/>
    <w:rsid w:val="005D2B1D"/>
    <w:rsid w:val="005D3625"/>
    <w:rsid w:val="005D39BE"/>
    <w:rsid w:val="005D41F3"/>
    <w:rsid w:val="005D44F2"/>
    <w:rsid w:val="005D50B5"/>
    <w:rsid w:val="005D5336"/>
    <w:rsid w:val="005D6776"/>
    <w:rsid w:val="005D6D63"/>
    <w:rsid w:val="005D7045"/>
    <w:rsid w:val="005D75FD"/>
    <w:rsid w:val="005D7AA5"/>
    <w:rsid w:val="005E0C14"/>
    <w:rsid w:val="005E0FF4"/>
    <w:rsid w:val="005E1098"/>
    <w:rsid w:val="005E16ED"/>
    <w:rsid w:val="005E1EB0"/>
    <w:rsid w:val="005E22C1"/>
    <w:rsid w:val="005E3307"/>
    <w:rsid w:val="005E53CD"/>
    <w:rsid w:val="005E5ED6"/>
    <w:rsid w:val="005F23D2"/>
    <w:rsid w:val="005F2FD5"/>
    <w:rsid w:val="005F4911"/>
    <w:rsid w:val="005F6C60"/>
    <w:rsid w:val="005F71F9"/>
    <w:rsid w:val="006018EC"/>
    <w:rsid w:val="0060274D"/>
    <w:rsid w:val="006033C9"/>
    <w:rsid w:val="00603729"/>
    <w:rsid w:val="00603D01"/>
    <w:rsid w:val="00605064"/>
    <w:rsid w:val="00605204"/>
    <w:rsid w:val="00605339"/>
    <w:rsid w:val="006119F6"/>
    <w:rsid w:val="006124B0"/>
    <w:rsid w:val="00613320"/>
    <w:rsid w:val="0061352D"/>
    <w:rsid w:val="00615D77"/>
    <w:rsid w:val="00616087"/>
    <w:rsid w:val="0061612D"/>
    <w:rsid w:val="00616796"/>
    <w:rsid w:val="00616B08"/>
    <w:rsid w:val="00616FF9"/>
    <w:rsid w:val="0062390E"/>
    <w:rsid w:val="00624442"/>
    <w:rsid w:val="00624570"/>
    <w:rsid w:val="00624861"/>
    <w:rsid w:val="00627042"/>
    <w:rsid w:val="00627AA2"/>
    <w:rsid w:val="00632D37"/>
    <w:rsid w:val="00634CEF"/>
    <w:rsid w:val="00635936"/>
    <w:rsid w:val="0064117A"/>
    <w:rsid w:val="00641C4A"/>
    <w:rsid w:val="00642A83"/>
    <w:rsid w:val="00643C64"/>
    <w:rsid w:val="00644B84"/>
    <w:rsid w:val="00646122"/>
    <w:rsid w:val="00651637"/>
    <w:rsid w:val="00651A29"/>
    <w:rsid w:val="00652371"/>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427B"/>
    <w:rsid w:val="006A5BB1"/>
    <w:rsid w:val="006A5FCB"/>
    <w:rsid w:val="006A602F"/>
    <w:rsid w:val="006B00EC"/>
    <w:rsid w:val="006B0CC4"/>
    <w:rsid w:val="006B3527"/>
    <w:rsid w:val="006B40FC"/>
    <w:rsid w:val="006B4FF6"/>
    <w:rsid w:val="006B5770"/>
    <w:rsid w:val="006B6C39"/>
    <w:rsid w:val="006B6E08"/>
    <w:rsid w:val="006B71C8"/>
    <w:rsid w:val="006B7900"/>
    <w:rsid w:val="006C00A5"/>
    <w:rsid w:val="006C0FB5"/>
    <w:rsid w:val="006C198D"/>
    <w:rsid w:val="006C3A74"/>
    <w:rsid w:val="006C3E8A"/>
    <w:rsid w:val="006C4767"/>
    <w:rsid w:val="006C4BD1"/>
    <w:rsid w:val="006C5252"/>
    <w:rsid w:val="006C7CA5"/>
    <w:rsid w:val="006D112F"/>
    <w:rsid w:val="006D466B"/>
    <w:rsid w:val="006D68B8"/>
    <w:rsid w:val="006D77F6"/>
    <w:rsid w:val="006E16A7"/>
    <w:rsid w:val="006E1E27"/>
    <w:rsid w:val="006E2566"/>
    <w:rsid w:val="006E536E"/>
    <w:rsid w:val="006F0BEB"/>
    <w:rsid w:val="006F0C48"/>
    <w:rsid w:val="006F1302"/>
    <w:rsid w:val="006F23C8"/>
    <w:rsid w:val="006F5743"/>
    <w:rsid w:val="006F7268"/>
    <w:rsid w:val="006F76BD"/>
    <w:rsid w:val="006F7EB4"/>
    <w:rsid w:val="00700339"/>
    <w:rsid w:val="0070143C"/>
    <w:rsid w:val="00702906"/>
    <w:rsid w:val="0070316E"/>
    <w:rsid w:val="007049B1"/>
    <w:rsid w:val="007054DD"/>
    <w:rsid w:val="00705B5A"/>
    <w:rsid w:val="0071090E"/>
    <w:rsid w:val="00711130"/>
    <w:rsid w:val="00711750"/>
    <w:rsid w:val="007121C6"/>
    <w:rsid w:val="00713F74"/>
    <w:rsid w:val="00714814"/>
    <w:rsid w:val="00716604"/>
    <w:rsid w:val="00716AA4"/>
    <w:rsid w:val="0071747A"/>
    <w:rsid w:val="007200BC"/>
    <w:rsid w:val="00721E7D"/>
    <w:rsid w:val="00722258"/>
    <w:rsid w:val="00724256"/>
    <w:rsid w:val="00725658"/>
    <w:rsid w:val="00725806"/>
    <w:rsid w:val="00726DC6"/>
    <w:rsid w:val="00727427"/>
    <w:rsid w:val="00727F1A"/>
    <w:rsid w:val="0073128F"/>
    <w:rsid w:val="00731776"/>
    <w:rsid w:val="0073246C"/>
    <w:rsid w:val="00733B9A"/>
    <w:rsid w:val="007347E9"/>
    <w:rsid w:val="00734E59"/>
    <w:rsid w:val="00736B06"/>
    <w:rsid w:val="007372E6"/>
    <w:rsid w:val="007403AB"/>
    <w:rsid w:val="00743427"/>
    <w:rsid w:val="00743BB4"/>
    <w:rsid w:val="00747C4C"/>
    <w:rsid w:val="00747D48"/>
    <w:rsid w:val="00751DF6"/>
    <w:rsid w:val="007530DA"/>
    <w:rsid w:val="00753B83"/>
    <w:rsid w:val="00754DBD"/>
    <w:rsid w:val="007552E1"/>
    <w:rsid w:val="00755ED6"/>
    <w:rsid w:val="007565C6"/>
    <w:rsid w:val="00764369"/>
    <w:rsid w:val="00765C6D"/>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13B0"/>
    <w:rsid w:val="007924BF"/>
    <w:rsid w:val="0079325B"/>
    <w:rsid w:val="0079592E"/>
    <w:rsid w:val="0079637F"/>
    <w:rsid w:val="0079648C"/>
    <w:rsid w:val="0079778C"/>
    <w:rsid w:val="007A15D3"/>
    <w:rsid w:val="007A1CD9"/>
    <w:rsid w:val="007A21A0"/>
    <w:rsid w:val="007A28B0"/>
    <w:rsid w:val="007A2CA3"/>
    <w:rsid w:val="007A2FD0"/>
    <w:rsid w:val="007A4716"/>
    <w:rsid w:val="007A5425"/>
    <w:rsid w:val="007A6222"/>
    <w:rsid w:val="007A64AF"/>
    <w:rsid w:val="007A68D1"/>
    <w:rsid w:val="007A71FA"/>
    <w:rsid w:val="007B000E"/>
    <w:rsid w:val="007B2904"/>
    <w:rsid w:val="007B326D"/>
    <w:rsid w:val="007B56C5"/>
    <w:rsid w:val="007B601D"/>
    <w:rsid w:val="007B7154"/>
    <w:rsid w:val="007B78F0"/>
    <w:rsid w:val="007C06E8"/>
    <w:rsid w:val="007C48C3"/>
    <w:rsid w:val="007C51B8"/>
    <w:rsid w:val="007C558B"/>
    <w:rsid w:val="007C6F17"/>
    <w:rsid w:val="007C700D"/>
    <w:rsid w:val="007C74BB"/>
    <w:rsid w:val="007C78A6"/>
    <w:rsid w:val="007D0813"/>
    <w:rsid w:val="007D1758"/>
    <w:rsid w:val="007D587D"/>
    <w:rsid w:val="007E1060"/>
    <w:rsid w:val="007E1A1E"/>
    <w:rsid w:val="007E1E30"/>
    <w:rsid w:val="007E20F1"/>
    <w:rsid w:val="007E2137"/>
    <w:rsid w:val="007E22DE"/>
    <w:rsid w:val="007E339A"/>
    <w:rsid w:val="007E4208"/>
    <w:rsid w:val="007E44D4"/>
    <w:rsid w:val="007E7DDB"/>
    <w:rsid w:val="007F25F9"/>
    <w:rsid w:val="007F2B0D"/>
    <w:rsid w:val="007F30B7"/>
    <w:rsid w:val="007F4D1D"/>
    <w:rsid w:val="007F71BF"/>
    <w:rsid w:val="00800CD8"/>
    <w:rsid w:val="008020DE"/>
    <w:rsid w:val="0080310C"/>
    <w:rsid w:val="00804464"/>
    <w:rsid w:val="00805996"/>
    <w:rsid w:val="008074E6"/>
    <w:rsid w:val="00815BE4"/>
    <w:rsid w:val="00816D13"/>
    <w:rsid w:val="0081763D"/>
    <w:rsid w:val="00821B3F"/>
    <w:rsid w:val="008236AA"/>
    <w:rsid w:val="00823FEE"/>
    <w:rsid w:val="00824CE4"/>
    <w:rsid w:val="00824FEA"/>
    <w:rsid w:val="0082605D"/>
    <w:rsid w:val="00831C3C"/>
    <w:rsid w:val="00831D84"/>
    <w:rsid w:val="00832167"/>
    <w:rsid w:val="00833021"/>
    <w:rsid w:val="008359FC"/>
    <w:rsid w:val="008376E2"/>
    <w:rsid w:val="00837A16"/>
    <w:rsid w:val="0084011B"/>
    <w:rsid w:val="00846B6A"/>
    <w:rsid w:val="00847D4B"/>
    <w:rsid w:val="00847FB5"/>
    <w:rsid w:val="008501EF"/>
    <w:rsid w:val="00851C70"/>
    <w:rsid w:val="00852E20"/>
    <w:rsid w:val="0085311F"/>
    <w:rsid w:val="00853BC6"/>
    <w:rsid w:val="00856088"/>
    <w:rsid w:val="00856C65"/>
    <w:rsid w:val="00857ACA"/>
    <w:rsid w:val="00857D1D"/>
    <w:rsid w:val="008600D9"/>
    <w:rsid w:val="00861863"/>
    <w:rsid w:val="00861CD1"/>
    <w:rsid w:val="00861CFE"/>
    <w:rsid w:val="0086213D"/>
    <w:rsid w:val="0086272D"/>
    <w:rsid w:val="00862ED6"/>
    <w:rsid w:val="008645F2"/>
    <w:rsid w:val="00864849"/>
    <w:rsid w:val="0087149E"/>
    <w:rsid w:val="00872BF8"/>
    <w:rsid w:val="008745D4"/>
    <w:rsid w:val="00876A96"/>
    <w:rsid w:val="00877CAC"/>
    <w:rsid w:val="00877E45"/>
    <w:rsid w:val="00880152"/>
    <w:rsid w:val="00881529"/>
    <w:rsid w:val="00886629"/>
    <w:rsid w:val="008873C9"/>
    <w:rsid w:val="00891007"/>
    <w:rsid w:val="0089415D"/>
    <w:rsid w:val="0089664E"/>
    <w:rsid w:val="008974CE"/>
    <w:rsid w:val="008A0AF3"/>
    <w:rsid w:val="008A0E2C"/>
    <w:rsid w:val="008A1897"/>
    <w:rsid w:val="008A385E"/>
    <w:rsid w:val="008A46AE"/>
    <w:rsid w:val="008A4907"/>
    <w:rsid w:val="008A499E"/>
    <w:rsid w:val="008A4DA4"/>
    <w:rsid w:val="008A5EC2"/>
    <w:rsid w:val="008A6335"/>
    <w:rsid w:val="008A6F71"/>
    <w:rsid w:val="008A7B1D"/>
    <w:rsid w:val="008B0745"/>
    <w:rsid w:val="008B269C"/>
    <w:rsid w:val="008B2A52"/>
    <w:rsid w:val="008B3CFF"/>
    <w:rsid w:val="008B431E"/>
    <w:rsid w:val="008B4431"/>
    <w:rsid w:val="008B729B"/>
    <w:rsid w:val="008C05E8"/>
    <w:rsid w:val="008C257F"/>
    <w:rsid w:val="008C31C1"/>
    <w:rsid w:val="008C5C01"/>
    <w:rsid w:val="008C72C4"/>
    <w:rsid w:val="008D0680"/>
    <w:rsid w:val="008D215B"/>
    <w:rsid w:val="008D2D2A"/>
    <w:rsid w:val="008D3A63"/>
    <w:rsid w:val="008D4C3B"/>
    <w:rsid w:val="008D5204"/>
    <w:rsid w:val="008D6147"/>
    <w:rsid w:val="008E2678"/>
    <w:rsid w:val="008E3183"/>
    <w:rsid w:val="008E3D1E"/>
    <w:rsid w:val="008E48C2"/>
    <w:rsid w:val="008E6757"/>
    <w:rsid w:val="008E6F16"/>
    <w:rsid w:val="008E7BF0"/>
    <w:rsid w:val="008F0E7A"/>
    <w:rsid w:val="008F34F6"/>
    <w:rsid w:val="008F6BFA"/>
    <w:rsid w:val="009002F1"/>
    <w:rsid w:val="00900C59"/>
    <w:rsid w:val="009045F4"/>
    <w:rsid w:val="009047F1"/>
    <w:rsid w:val="009051C7"/>
    <w:rsid w:val="00905AF1"/>
    <w:rsid w:val="00910E99"/>
    <w:rsid w:val="009123D1"/>
    <w:rsid w:val="00912B19"/>
    <w:rsid w:val="0091490E"/>
    <w:rsid w:val="009161E8"/>
    <w:rsid w:val="009166B2"/>
    <w:rsid w:val="009175CD"/>
    <w:rsid w:val="0092105B"/>
    <w:rsid w:val="00921CDB"/>
    <w:rsid w:val="00922B66"/>
    <w:rsid w:val="00922F46"/>
    <w:rsid w:val="00924F89"/>
    <w:rsid w:val="00925D12"/>
    <w:rsid w:val="00926049"/>
    <w:rsid w:val="00926F33"/>
    <w:rsid w:val="0092794B"/>
    <w:rsid w:val="00932EE0"/>
    <w:rsid w:val="00934E24"/>
    <w:rsid w:val="00940C39"/>
    <w:rsid w:val="00940E7D"/>
    <w:rsid w:val="00943943"/>
    <w:rsid w:val="009440B4"/>
    <w:rsid w:val="009441C4"/>
    <w:rsid w:val="009443E4"/>
    <w:rsid w:val="00945983"/>
    <w:rsid w:val="00947104"/>
    <w:rsid w:val="009473F9"/>
    <w:rsid w:val="009510E4"/>
    <w:rsid w:val="009513D6"/>
    <w:rsid w:val="00953D11"/>
    <w:rsid w:val="00957501"/>
    <w:rsid w:val="00961A03"/>
    <w:rsid w:val="00962A58"/>
    <w:rsid w:val="009633C1"/>
    <w:rsid w:val="00963808"/>
    <w:rsid w:val="00966969"/>
    <w:rsid w:val="00970A1E"/>
    <w:rsid w:val="009713D8"/>
    <w:rsid w:val="00973CFA"/>
    <w:rsid w:val="009742DF"/>
    <w:rsid w:val="00974A5D"/>
    <w:rsid w:val="009764F5"/>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1E8"/>
    <w:rsid w:val="00996AA9"/>
    <w:rsid w:val="00997C68"/>
    <w:rsid w:val="009A1150"/>
    <w:rsid w:val="009A3344"/>
    <w:rsid w:val="009A44D8"/>
    <w:rsid w:val="009B1103"/>
    <w:rsid w:val="009B6DE3"/>
    <w:rsid w:val="009C10D7"/>
    <w:rsid w:val="009C18B7"/>
    <w:rsid w:val="009C702D"/>
    <w:rsid w:val="009C70C2"/>
    <w:rsid w:val="009D06E2"/>
    <w:rsid w:val="009D5E50"/>
    <w:rsid w:val="009D7522"/>
    <w:rsid w:val="009E16DA"/>
    <w:rsid w:val="009E1C83"/>
    <w:rsid w:val="009E3554"/>
    <w:rsid w:val="009E4E3B"/>
    <w:rsid w:val="009E7892"/>
    <w:rsid w:val="009E7A2B"/>
    <w:rsid w:val="009E7BEF"/>
    <w:rsid w:val="009E7C6D"/>
    <w:rsid w:val="009F0196"/>
    <w:rsid w:val="009F3DF3"/>
    <w:rsid w:val="009F5423"/>
    <w:rsid w:val="009F5C89"/>
    <w:rsid w:val="009F678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470C"/>
    <w:rsid w:val="00A25525"/>
    <w:rsid w:val="00A25D61"/>
    <w:rsid w:val="00A26743"/>
    <w:rsid w:val="00A31335"/>
    <w:rsid w:val="00A3297A"/>
    <w:rsid w:val="00A339CB"/>
    <w:rsid w:val="00A33A52"/>
    <w:rsid w:val="00A343F1"/>
    <w:rsid w:val="00A350D5"/>
    <w:rsid w:val="00A373B5"/>
    <w:rsid w:val="00A410EC"/>
    <w:rsid w:val="00A43314"/>
    <w:rsid w:val="00A43D11"/>
    <w:rsid w:val="00A44512"/>
    <w:rsid w:val="00A44FA9"/>
    <w:rsid w:val="00A455AF"/>
    <w:rsid w:val="00A46058"/>
    <w:rsid w:val="00A46A95"/>
    <w:rsid w:val="00A51583"/>
    <w:rsid w:val="00A52771"/>
    <w:rsid w:val="00A5408B"/>
    <w:rsid w:val="00A5484D"/>
    <w:rsid w:val="00A55529"/>
    <w:rsid w:val="00A5638F"/>
    <w:rsid w:val="00A57CCB"/>
    <w:rsid w:val="00A601D9"/>
    <w:rsid w:val="00A6261E"/>
    <w:rsid w:val="00A63A8E"/>
    <w:rsid w:val="00A6462D"/>
    <w:rsid w:val="00A66C05"/>
    <w:rsid w:val="00A66DDE"/>
    <w:rsid w:val="00A67392"/>
    <w:rsid w:val="00A707AE"/>
    <w:rsid w:val="00A72313"/>
    <w:rsid w:val="00A739D2"/>
    <w:rsid w:val="00A74860"/>
    <w:rsid w:val="00A7505E"/>
    <w:rsid w:val="00A762AC"/>
    <w:rsid w:val="00A76A70"/>
    <w:rsid w:val="00A777D6"/>
    <w:rsid w:val="00A82166"/>
    <w:rsid w:val="00A8266C"/>
    <w:rsid w:val="00A83445"/>
    <w:rsid w:val="00A83A6D"/>
    <w:rsid w:val="00A862E4"/>
    <w:rsid w:val="00A863E7"/>
    <w:rsid w:val="00A8688F"/>
    <w:rsid w:val="00A871E9"/>
    <w:rsid w:val="00A8796C"/>
    <w:rsid w:val="00A90623"/>
    <w:rsid w:val="00A90807"/>
    <w:rsid w:val="00A90F69"/>
    <w:rsid w:val="00A916B2"/>
    <w:rsid w:val="00A91C40"/>
    <w:rsid w:val="00A922DF"/>
    <w:rsid w:val="00A930C4"/>
    <w:rsid w:val="00A94EB8"/>
    <w:rsid w:val="00A95A87"/>
    <w:rsid w:val="00AA27B7"/>
    <w:rsid w:val="00AA382B"/>
    <w:rsid w:val="00AA5DB6"/>
    <w:rsid w:val="00AA6B28"/>
    <w:rsid w:val="00AA7011"/>
    <w:rsid w:val="00AB00F7"/>
    <w:rsid w:val="00AB32E1"/>
    <w:rsid w:val="00AB3EF5"/>
    <w:rsid w:val="00AB4134"/>
    <w:rsid w:val="00AC14EA"/>
    <w:rsid w:val="00AC2131"/>
    <w:rsid w:val="00AC25DD"/>
    <w:rsid w:val="00AC25FD"/>
    <w:rsid w:val="00AC2626"/>
    <w:rsid w:val="00AC268D"/>
    <w:rsid w:val="00AC2E64"/>
    <w:rsid w:val="00AC314C"/>
    <w:rsid w:val="00AC57C8"/>
    <w:rsid w:val="00AC583F"/>
    <w:rsid w:val="00AC6683"/>
    <w:rsid w:val="00AC708C"/>
    <w:rsid w:val="00AC785C"/>
    <w:rsid w:val="00AD09EB"/>
    <w:rsid w:val="00AD0BBB"/>
    <w:rsid w:val="00AD0CD0"/>
    <w:rsid w:val="00AD0E2D"/>
    <w:rsid w:val="00AD1558"/>
    <w:rsid w:val="00AD3B32"/>
    <w:rsid w:val="00AD4185"/>
    <w:rsid w:val="00AD5017"/>
    <w:rsid w:val="00AD5511"/>
    <w:rsid w:val="00AD58BD"/>
    <w:rsid w:val="00AD7BB4"/>
    <w:rsid w:val="00AE02CE"/>
    <w:rsid w:val="00AE1BE8"/>
    <w:rsid w:val="00AE2E89"/>
    <w:rsid w:val="00AE3F35"/>
    <w:rsid w:val="00AE4A7B"/>
    <w:rsid w:val="00AE5C17"/>
    <w:rsid w:val="00AF0760"/>
    <w:rsid w:val="00AF0E35"/>
    <w:rsid w:val="00AF100B"/>
    <w:rsid w:val="00AF34C7"/>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5F5F"/>
    <w:rsid w:val="00B067F8"/>
    <w:rsid w:val="00B07744"/>
    <w:rsid w:val="00B1103A"/>
    <w:rsid w:val="00B11732"/>
    <w:rsid w:val="00B132B2"/>
    <w:rsid w:val="00B14316"/>
    <w:rsid w:val="00B160BD"/>
    <w:rsid w:val="00B171D5"/>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58"/>
    <w:rsid w:val="00B652AC"/>
    <w:rsid w:val="00B66599"/>
    <w:rsid w:val="00B668C5"/>
    <w:rsid w:val="00B67F68"/>
    <w:rsid w:val="00B67FCB"/>
    <w:rsid w:val="00B72841"/>
    <w:rsid w:val="00B72D54"/>
    <w:rsid w:val="00B73AC3"/>
    <w:rsid w:val="00B740C3"/>
    <w:rsid w:val="00B75F75"/>
    <w:rsid w:val="00B76B23"/>
    <w:rsid w:val="00B77278"/>
    <w:rsid w:val="00B80473"/>
    <w:rsid w:val="00B830EE"/>
    <w:rsid w:val="00B87110"/>
    <w:rsid w:val="00B87685"/>
    <w:rsid w:val="00B87D06"/>
    <w:rsid w:val="00B91201"/>
    <w:rsid w:val="00B91CCC"/>
    <w:rsid w:val="00B92035"/>
    <w:rsid w:val="00B92051"/>
    <w:rsid w:val="00BA02E8"/>
    <w:rsid w:val="00BA0A34"/>
    <w:rsid w:val="00BA2ACA"/>
    <w:rsid w:val="00BA6F7D"/>
    <w:rsid w:val="00BA72A9"/>
    <w:rsid w:val="00BB0AAB"/>
    <w:rsid w:val="00BB2D7E"/>
    <w:rsid w:val="00BB3D06"/>
    <w:rsid w:val="00BB3F41"/>
    <w:rsid w:val="00BB443E"/>
    <w:rsid w:val="00BB47EA"/>
    <w:rsid w:val="00BB5E27"/>
    <w:rsid w:val="00BB724A"/>
    <w:rsid w:val="00BC17CA"/>
    <w:rsid w:val="00BC3601"/>
    <w:rsid w:val="00BC48A8"/>
    <w:rsid w:val="00BC5563"/>
    <w:rsid w:val="00BC7B1B"/>
    <w:rsid w:val="00BD1D59"/>
    <w:rsid w:val="00BD315E"/>
    <w:rsid w:val="00BD3D5C"/>
    <w:rsid w:val="00BD3E28"/>
    <w:rsid w:val="00BD3FA2"/>
    <w:rsid w:val="00BD4EAB"/>
    <w:rsid w:val="00BD4ECD"/>
    <w:rsid w:val="00BD67BB"/>
    <w:rsid w:val="00BD7ECA"/>
    <w:rsid w:val="00BE1D1E"/>
    <w:rsid w:val="00BE2187"/>
    <w:rsid w:val="00BE26C1"/>
    <w:rsid w:val="00BE44C0"/>
    <w:rsid w:val="00BF03F9"/>
    <w:rsid w:val="00BF1B7E"/>
    <w:rsid w:val="00BF292D"/>
    <w:rsid w:val="00BF32CF"/>
    <w:rsid w:val="00BF363F"/>
    <w:rsid w:val="00BF79E5"/>
    <w:rsid w:val="00C01564"/>
    <w:rsid w:val="00C01D7F"/>
    <w:rsid w:val="00C04525"/>
    <w:rsid w:val="00C05840"/>
    <w:rsid w:val="00C05F9B"/>
    <w:rsid w:val="00C05FA0"/>
    <w:rsid w:val="00C11132"/>
    <w:rsid w:val="00C12574"/>
    <w:rsid w:val="00C129C2"/>
    <w:rsid w:val="00C16249"/>
    <w:rsid w:val="00C1754C"/>
    <w:rsid w:val="00C204B1"/>
    <w:rsid w:val="00C238F8"/>
    <w:rsid w:val="00C245F1"/>
    <w:rsid w:val="00C250E0"/>
    <w:rsid w:val="00C27DE0"/>
    <w:rsid w:val="00C3018F"/>
    <w:rsid w:val="00C30D7D"/>
    <w:rsid w:val="00C324C4"/>
    <w:rsid w:val="00C32572"/>
    <w:rsid w:val="00C35D3B"/>
    <w:rsid w:val="00C378D9"/>
    <w:rsid w:val="00C40ED4"/>
    <w:rsid w:val="00C40F6B"/>
    <w:rsid w:val="00C418FE"/>
    <w:rsid w:val="00C43CAE"/>
    <w:rsid w:val="00C44335"/>
    <w:rsid w:val="00C44BBC"/>
    <w:rsid w:val="00C44E00"/>
    <w:rsid w:val="00C44F96"/>
    <w:rsid w:val="00C476D2"/>
    <w:rsid w:val="00C504FF"/>
    <w:rsid w:val="00C57307"/>
    <w:rsid w:val="00C57374"/>
    <w:rsid w:val="00C61130"/>
    <w:rsid w:val="00C61BDB"/>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667D"/>
    <w:rsid w:val="00C869E6"/>
    <w:rsid w:val="00C87AE5"/>
    <w:rsid w:val="00C87C31"/>
    <w:rsid w:val="00C90110"/>
    <w:rsid w:val="00C91E53"/>
    <w:rsid w:val="00C92162"/>
    <w:rsid w:val="00C927E3"/>
    <w:rsid w:val="00C92ACD"/>
    <w:rsid w:val="00C95151"/>
    <w:rsid w:val="00C955EB"/>
    <w:rsid w:val="00C9624F"/>
    <w:rsid w:val="00C9730B"/>
    <w:rsid w:val="00CA1172"/>
    <w:rsid w:val="00CA16E2"/>
    <w:rsid w:val="00CA2D2B"/>
    <w:rsid w:val="00CA527E"/>
    <w:rsid w:val="00CA58F9"/>
    <w:rsid w:val="00CA7624"/>
    <w:rsid w:val="00CA763F"/>
    <w:rsid w:val="00CA7D2B"/>
    <w:rsid w:val="00CB137D"/>
    <w:rsid w:val="00CB22C3"/>
    <w:rsid w:val="00CB3216"/>
    <w:rsid w:val="00CB36B8"/>
    <w:rsid w:val="00CB6A70"/>
    <w:rsid w:val="00CB7418"/>
    <w:rsid w:val="00CB7AC7"/>
    <w:rsid w:val="00CC25A3"/>
    <w:rsid w:val="00CC2B50"/>
    <w:rsid w:val="00CC30C0"/>
    <w:rsid w:val="00CC3E47"/>
    <w:rsid w:val="00CC686B"/>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2BBD"/>
    <w:rsid w:val="00CE2FF9"/>
    <w:rsid w:val="00CE4722"/>
    <w:rsid w:val="00CE51D5"/>
    <w:rsid w:val="00CE55F5"/>
    <w:rsid w:val="00CE6B11"/>
    <w:rsid w:val="00CE6F9E"/>
    <w:rsid w:val="00CF21C2"/>
    <w:rsid w:val="00CF225F"/>
    <w:rsid w:val="00CF38D0"/>
    <w:rsid w:val="00CF4870"/>
    <w:rsid w:val="00CF4CFB"/>
    <w:rsid w:val="00CF5260"/>
    <w:rsid w:val="00CF6137"/>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19BF"/>
    <w:rsid w:val="00D23FEA"/>
    <w:rsid w:val="00D25A68"/>
    <w:rsid w:val="00D25EE0"/>
    <w:rsid w:val="00D27293"/>
    <w:rsid w:val="00D31D05"/>
    <w:rsid w:val="00D3259F"/>
    <w:rsid w:val="00D33D94"/>
    <w:rsid w:val="00D36428"/>
    <w:rsid w:val="00D37A22"/>
    <w:rsid w:val="00D37F87"/>
    <w:rsid w:val="00D42582"/>
    <w:rsid w:val="00D43704"/>
    <w:rsid w:val="00D439D5"/>
    <w:rsid w:val="00D465ED"/>
    <w:rsid w:val="00D46648"/>
    <w:rsid w:val="00D475F6"/>
    <w:rsid w:val="00D47BEC"/>
    <w:rsid w:val="00D50B0D"/>
    <w:rsid w:val="00D51369"/>
    <w:rsid w:val="00D55020"/>
    <w:rsid w:val="00D55846"/>
    <w:rsid w:val="00D55920"/>
    <w:rsid w:val="00D568AA"/>
    <w:rsid w:val="00D60CE1"/>
    <w:rsid w:val="00D62B24"/>
    <w:rsid w:val="00D636BA"/>
    <w:rsid w:val="00D63D1C"/>
    <w:rsid w:val="00D67008"/>
    <w:rsid w:val="00D67EE9"/>
    <w:rsid w:val="00D71CB9"/>
    <w:rsid w:val="00D74093"/>
    <w:rsid w:val="00D74E7E"/>
    <w:rsid w:val="00D761D1"/>
    <w:rsid w:val="00D76BF4"/>
    <w:rsid w:val="00D76EBB"/>
    <w:rsid w:val="00D77CD7"/>
    <w:rsid w:val="00D802AA"/>
    <w:rsid w:val="00D81366"/>
    <w:rsid w:val="00D81D4B"/>
    <w:rsid w:val="00D82FE4"/>
    <w:rsid w:val="00D839F9"/>
    <w:rsid w:val="00D859BE"/>
    <w:rsid w:val="00D86110"/>
    <w:rsid w:val="00D86980"/>
    <w:rsid w:val="00D86AE8"/>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94"/>
    <w:rsid w:val="00DB1A52"/>
    <w:rsid w:val="00DB56A2"/>
    <w:rsid w:val="00DB6E52"/>
    <w:rsid w:val="00DB7B10"/>
    <w:rsid w:val="00DC115B"/>
    <w:rsid w:val="00DC1198"/>
    <w:rsid w:val="00DC26F3"/>
    <w:rsid w:val="00DC33FD"/>
    <w:rsid w:val="00DC51D7"/>
    <w:rsid w:val="00DC5C44"/>
    <w:rsid w:val="00DD1284"/>
    <w:rsid w:val="00DD1CBF"/>
    <w:rsid w:val="00DD2A04"/>
    <w:rsid w:val="00DD50C8"/>
    <w:rsid w:val="00DD5E26"/>
    <w:rsid w:val="00DD6F27"/>
    <w:rsid w:val="00DD6F6D"/>
    <w:rsid w:val="00DD766D"/>
    <w:rsid w:val="00DD7DBD"/>
    <w:rsid w:val="00DE0885"/>
    <w:rsid w:val="00DE1BC0"/>
    <w:rsid w:val="00DE2232"/>
    <w:rsid w:val="00DE30C0"/>
    <w:rsid w:val="00DE3768"/>
    <w:rsid w:val="00DE4F3C"/>
    <w:rsid w:val="00DE5264"/>
    <w:rsid w:val="00DE6839"/>
    <w:rsid w:val="00DF0BEB"/>
    <w:rsid w:val="00DF10F5"/>
    <w:rsid w:val="00DF4006"/>
    <w:rsid w:val="00DF593B"/>
    <w:rsid w:val="00DF5BB7"/>
    <w:rsid w:val="00DF60F4"/>
    <w:rsid w:val="00DF641B"/>
    <w:rsid w:val="00DF65D6"/>
    <w:rsid w:val="00DF6C22"/>
    <w:rsid w:val="00DF6D41"/>
    <w:rsid w:val="00DF7995"/>
    <w:rsid w:val="00E00491"/>
    <w:rsid w:val="00E00EE3"/>
    <w:rsid w:val="00E015B4"/>
    <w:rsid w:val="00E04E35"/>
    <w:rsid w:val="00E06409"/>
    <w:rsid w:val="00E064D3"/>
    <w:rsid w:val="00E073D1"/>
    <w:rsid w:val="00E10884"/>
    <w:rsid w:val="00E10E4F"/>
    <w:rsid w:val="00E115AB"/>
    <w:rsid w:val="00E11F8D"/>
    <w:rsid w:val="00E1312E"/>
    <w:rsid w:val="00E13C09"/>
    <w:rsid w:val="00E14C5E"/>
    <w:rsid w:val="00E16D4F"/>
    <w:rsid w:val="00E17531"/>
    <w:rsid w:val="00E17F2B"/>
    <w:rsid w:val="00E20C39"/>
    <w:rsid w:val="00E21CD4"/>
    <w:rsid w:val="00E24519"/>
    <w:rsid w:val="00E26E44"/>
    <w:rsid w:val="00E27764"/>
    <w:rsid w:val="00E27AC8"/>
    <w:rsid w:val="00E27ED5"/>
    <w:rsid w:val="00E32423"/>
    <w:rsid w:val="00E3286B"/>
    <w:rsid w:val="00E33E0B"/>
    <w:rsid w:val="00E35840"/>
    <w:rsid w:val="00E35B7D"/>
    <w:rsid w:val="00E35F06"/>
    <w:rsid w:val="00E360B2"/>
    <w:rsid w:val="00E36D23"/>
    <w:rsid w:val="00E36D75"/>
    <w:rsid w:val="00E37A3B"/>
    <w:rsid w:val="00E4088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481E"/>
    <w:rsid w:val="00E648B3"/>
    <w:rsid w:val="00E65AE9"/>
    <w:rsid w:val="00E669D4"/>
    <w:rsid w:val="00E70BC3"/>
    <w:rsid w:val="00E71EC6"/>
    <w:rsid w:val="00E732E0"/>
    <w:rsid w:val="00E74028"/>
    <w:rsid w:val="00E75D1D"/>
    <w:rsid w:val="00E776AB"/>
    <w:rsid w:val="00E82A2B"/>
    <w:rsid w:val="00E8390D"/>
    <w:rsid w:val="00E840F2"/>
    <w:rsid w:val="00E87F1B"/>
    <w:rsid w:val="00E919F1"/>
    <w:rsid w:val="00E927E0"/>
    <w:rsid w:val="00E92A81"/>
    <w:rsid w:val="00E93803"/>
    <w:rsid w:val="00E93CE6"/>
    <w:rsid w:val="00E960B2"/>
    <w:rsid w:val="00E96F4D"/>
    <w:rsid w:val="00EA1DA8"/>
    <w:rsid w:val="00EA2034"/>
    <w:rsid w:val="00EA24FD"/>
    <w:rsid w:val="00EA2B2B"/>
    <w:rsid w:val="00EA57A7"/>
    <w:rsid w:val="00EA6078"/>
    <w:rsid w:val="00EA68F2"/>
    <w:rsid w:val="00EB528C"/>
    <w:rsid w:val="00EB563B"/>
    <w:rsid w:val="00EB6800"/>
    <w:rsid w:val="00EC2179"/>
    <w:rsid w:val="00EC2992"/>
    <w:rsid w:val="00EC38FD"/>
    <w:rsid w:val="00EC556A"/>
    <w:rsid w:val="00EC574C"/>
    <w:rsid w:val="00EC67D8"/>
    <w:rsid w:val="00ED05B4"/>
    <w:rsid w:val="00ED0823"/>
    <w:rsid w:val="00ED141F"/>
    <w:rsid w:val="00ED3CCC"/>
    <w:rsid w:val="00ED3F1A"/>
    <w:rsid w:val="00ED4DDE"/>
    <w:rsid w:val="00ED602C"/>
    <w:rsid w:val="00EE5303"/>
    <w:rsid w:val="00EE56D3"/>
    <w:rsid w:val="00EE5B46"/>
    <w:rsid w:val="00EE67FD"/>
    <w:rsid w:val="00EE738D"/>
    <w:rsid w:val="00EE7636"/>
    <w:rsid w:val="00EE76C6"/>
    <w:rsid w:val="00EF05F7"/>
    <w:rsid w:val="00EF1836"/>
    <w:rsid w:val="00EF1C90"/>
    <w:rsid w:val="00EF1F3F"/>
    <w:rsid w:val="00EF1FDD"/>
    <w:rsid w:val="00EF219A"/>
    <w:rsid w:val="00EF5670"/>
    <w:rsid w:val="00F0263A"/>
    <w:rsid w:val="00F02765"/>
    <w:rsid w:val="00F030DB"/>
    <w:rsid w:val="00F047BB"/>
    <w:rsid w:val="00F074B1"/>
    <w:rsid w:val="00F10399"/>
    <w:rsid w:val="00F1080D"/>
    <w:rsid w:val="00F118A2"/>
    <w:rsid w:val="00F13EB4"/>
    <w:rsid w:val="00F14643"/>
    <w:rsid w:val="00F16CC9"/>
    <w:rsid w:val="00F1715F"/>
    <w:rsid w:val="00F21EF4"/>
    <w:rsid w:val="00F266EF"/>
    <w:rsid w:val="00F26B9A"/>
    <w:rsid w:val="00F27148"/>
    <w:rsid w:val="00F27208"/>
    <w:rsid w:val="00F308E2"/>
    <w:rsid w:val="00F339FE"/>
    <w:rsid w:val="00F340BA"/>
    <w:rsid w:val="00F34F28"/>
    <w:rsid w:val="00F351F2"/>
    <w:rsid w:val="00F36855"/>
    <w:rsid w:val="00F40A70"/>
    <w:rsid w:val="00F43D0D"/>
    <w:rsid w:val="00F43D80"/>
    <w:rsid w:val="00F43EC2"/>
    <w:rsid w:val="00F4406C"/>
    <w:rsid w:val="00F440D8"/>
    <w:rsid w:val="00F44184"/>
    <w:rsid w:val="00F50B9B"/>
    <w:rsid w:val="00F54C26"/>
    <w:rsid w:val="00F564DA"/>
    <w:rsid w:val="00F60B43"/>
    <w:rsid w:val="00F60FC8"/>
    <w:rsid w:val="00F641E2"/>
    <w:rsid w:val="00F67FF8"/>
    <w:rsid w:val="00F7023E"/>
    <w:rsid w:val="00F724EA"/>
    <w:rsid w:val="00F73A38"/>
    <w:rsid w:val="00F750DE"/>
    <w:rsid w:val="00F75DD2"/>
    <w:rsid w:val="00F76183"/>
    <w:rsid w:val="00F761B0"/>
    <w:rsid w:val="00F77DD3"/>
    <w:rsid w:val="00F81849"/>
    <w:rsid w:val="00F8255B"/>
    <w:rsid w:val="00F8339C"/>
    <w:rsid w:val="00F919E4"/>
    <w:rsid w:val="00F925D2"/>
    <w:rsid w:val="00F92EAF"/>
    <w:rsid w:val="00F93C3B"/>
    <w:rsid w:val="00F940DC"/>
    <w:rsid w:val="00F94C9C"/>
    <w:rsid w:val="00F95054"/>
    <w:rsid w:val="00F96497"/>
    <w:rsid w:val="00F96652"/>
    <w:rsid w:val="00FA0153"/>
    <w:rsid w:val="00FA0269"/>
    <w:rsid w:val="00FA3B0A"/>
    <w:rsid w:val="00FA77B6"/>
    <w:rsid w:val="00FA7FF0"/>
    <w:rsid w:val="00FB0435"/>
    <w:rsid w:val="00FB2342"/>
    <w:rsid w:val="00FB2AF5"/>
    <w:rsid w:val="00FB3524"/>
    <w:rsid w:val="00FB4A25"/>
    <w:rsid w:val="00FB5916"/>
    <w:rsid w:val="00FC1988"/>
    <w:rsid w:val="00FC1A2C"/>
    <w:rsid w:val="00FC32E0"/>
    <w:rsid w:val="00FC3942"/>
    <w:rsid w:val="00FC5DCF"/>
    <w:rsid w:val="00FC66EB"/>
    <w:rsid w:val="00FC67CC"/>
    <w:rsid w:val="00FC6843"/>
    <w:rsid w:val="00FC6E0E"/>
    <w:rsid w:val="00FC7416"/>
    <w:rsid w:val="00FD1236"/>
    <w:rsid w:val="00FD2478"/>
    <w:rsid w:val="00FD2618"/>
    <w:rsid w:val="00FD2C98"/>
    <w:rsid w:val="00FD301B"/>
    <w:rsid w:val="00FD3264"/>
    <w:rsid w:val="00FD35AC"/>
    <w:rsid w:val="00FD4203"/>
    <w:rsid w:val="00FD5532"/>
    <w:rsid w:val="00FD579B"/>
    <w:rsid w:val="00FD609E"/>
    <w:rsid w:val="00FD6596"/>
    <w:rsid w:val="00FD7C43"/>
    <w:rsid w:val="00FD7D29"/>
    <w:rsid w:val="00FE07E9"/>
    <w:rsid w:val="00FE0B9A"/>
    <w:rsid w:val="00FE0CB7"/>
    <w:rsid w:val="00FE1201"/>
    <w:rsid w:val="00FE1CB6"/>
    <w:rsid w:val="00FE2C6F"/>
    <w:rsid w:val="00FE3097"/>
    <w:rsid w:val="00FE3CF1"/>
    <w:rsid w:val="00FE3F04"/>
    <w:rsid w:val="00FE5146"/>
    <w:rsid w:val="00FE786A"/>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48A5F208"/>
  <w15:docId w15:val="{B58777C5-ED99-4266-A360-E71490CD9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0310">
      <w:bodyDiv w:val="1"/>
      <w:marLeft w:val="0"/>
      <w:marRight w:val="0"/>
      <w:marTop w:val="0"/>
      <w:marBottom w:val="0"/>
      <w:divBdr>
        <w:top w:val="none" w:sz="0" w:space="0" w:color="auto"/>
        <w:left w:val="none" w:sz="0" w:space="0" w:color="auto"/>
        <w:bottom w:val="none" w:sz="0" w:space="0" w:color="auto"/>
        <w:right w:val="none" w:sz="0" w:space="0" w:color="auto"/>
      </w:divBdr>
    </w:div>
    <w:div w:id="102771645">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3369747">
      <w:bodyDiv w:val="1"/>
      <w:marLeft w:val="0"/>
      <w:marRight w:val="0"/>
      <w:marTop w:val="0"/>
      <w:marBottom w:val="0"/>
      <w:divBdr>
        <w:top w:val="none" w:sz="0" w:space="0" w:color="auto"/>
        <w:left w:val="none" w:sz="0" w:space="0" w:color="auto"/>
        <w:bottom w:val="none" w:sz="0" w:space="0" w:color="auto"/>
        <w:right w:val="none" w:sz="0" w:space="0" w:color="auto"/>
      </w:divBdr>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090536">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03335167">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33818402">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00758136">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mailto:gorazd.maslo@ljubljana.si" TargetMode="External"/><Relationship Id="rId2" Type="http://schemas.openxmlformats.org/officeDocument/2006/relationships/numbering" Target="numbering.xml"/><Relationship Id="rId16" Type="http://schemas.openxmlformats.org/officeDocument/2006/relationships/hyperlink" Target="http://www.uradni-list.si/1/objava.jsp?sop=2016-01-268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www.uradni-list.si/1/objava.jsp?sop=2015-01-2358" TargetMode="External"/><Relationship Id="rId10" Type="http://schemas.openxmlformats.org/officeDocument/2006/relationships/hyperlink" Target="https://ejn.gov.s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https://ejn.gov.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FE92E-D51C-4003-9211-95AC380D3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31</Pages>
  <Words>8987</Words>
  <Characters>51231</Characters>
  <Application>Microsoft Office Word</Application>
  <DocSecurity>0</DocSecurity>
  <Lines>426</Lines>
  <Paragraphs>120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6</cp:revision>
  <cp:lastPrinted>2018-04-11T11:54:00Z</cp:lastPrinted>
  <dcterms:created xsi:type="dcterms:W3CDTF">2020-02-07T07:52:00Z</dcterms:created>
  <dcterms:modified xsi:type="dcterms:W3CDTF">2020-02-07T08:01:00Z</dcterms:modified>
</cp:coreProperties>
</file>